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B659A" w14:textId="3353589A" w:rsidR="00E76CA1" w:rsidRPr="00627A1C" w:rsidRDefault="00527E52" w:rsidP="007C288F">
      <w:pPr>
        <w:rPr>
          <w:b/>
        </w:rPr>
      </w:pPr>
      <w:r>
        <w:rPr>
          <w:rFonts w:ascii="Arial Narrow" w:hAnsi="Arial Narrow"/>
          <w:b/>
          <w:noProof/>
          <w:sz w:val="22"/>
          <w:szCs w:val="22"/>
        </w:rPr>
        <w:drawing>
          <wp:anchor distT="0" distB="0" distL="114300" distR="114300" simplePos="0" relativeHeight="251657728" behindDoc="0" locked="0" layoutInCell="1" allowOverlap="1" wp14:anchorId="46AE63F3" wp14:editId="0F29028B">
            <wp:simplePos x="0" y="0"/>
            <wp:positionH relativeFrom="column">
              <wp:posOffset>4771390</wp:posOffset>
            </wp:positionH>
            <wp:positionV relativeFrom="paragraph">
              <wp:posOffset>-691515</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r w:rsidR="00E97C4A" w:rsidRPr="00627A1C">
        <w:rPr>
          <w:b/>
        </w:rPr>
        <w:tab/>
      </w:r>
    </w:p>
    <w:p w14:paraId="0C2587EF" w14:textId="77777777" w:rsidR="00CB02F7" w:rsidRPr="00627A1C" w:rsidRDefault="00B12FB8" w:rsidP="007C288F">
      <w:pPr>
        <w:numPr>
          <w:ilvl w:val="12"/>
          <w:numId w:val="0"/>
        </w:numPr>
        <w:tabs>
          <w:tab w:val="left" w:pos="0"/>
        </w:tabs>
        <w:suppressAutoHyphens/>
        <w:rPr>
          <w:b/>
          <w:bCs/>
          <w:caps/>
        </w:rPr>
      </w:pPr>
      <w:r w:rsidRPr="00627A1C">
        <w:rPr>
          <w:spacing w:val="-3"/>
        </w:rPr>
        <w:t xml:space="preserve"> </w:t>
      </w:r>
      <w:r w:rsidRPr="00627A1C">
        <w:rPr>
          <w:spacing w:val="-3"/>
        </w:rPr>
        <w:tab/>
      </w:r>
      <w:r w:rsidRPr="00627A1C">
        <w:rPr>
          <w:spacing w:val="-3"/>
        </w:rPr>
        <w:tab/>
      </w:r>
      <w:r w:rsidR="00ED6399" w:rsidRPr="00627A1C">
        <w:rPr>
          <w:spacing w:val="-3"/>
        </w:rPr>
        <w:tab/>
      </w:r>
      <w:r w:rsidR="00793DE6" w:rsidRPr="00627A1C">
        <w:rPr>
          <w:b/>
        </w:rPr>
        <w:t>PBF</w:t>
      </w:r>
      <w:r w:rsidR="008640A5" w:rsidRPr="00627A1C">
        <w:rPr>
          <w:b/>
        </w:rPr>
        <w:t xml:space="preserve"> </w:t>
      </w:r>
      <w:r w:rsidR="00CB02F7" w:rsidRPr="00627A1C">
        <w:rPr>
          <w:b/>
          <w:bCs/>
          <w:caps/>
        </w:rPr>
        <w:t>PROJECT progress report</w:t>
      </w:r>
    </w:p>
    <w:p w14:paraId="16DC9E23" w14:textId="6AEE6C5B" w:rsidR="00CB02F7" w:rsidRPr="00627A1C" w:rsidRDefault="00CB02F7" w:rsidP="008364E5">
      <w:pPr>
        <w:jc w:val="center"/>
        <w:rPr>
          <w:b/>
          <w:bCs/>
          <w:caps/>
        </w:rPr>
      </w:pPr>
      <w:r w:rsidRPr="00627A1C">
        <w:rPr>
          <w:b/>
          <w:bCs/>
          <w:caps/>
        </w:rPr>
        <w:t>COUNTRY:</w:t>
      </w:r>
      <w:r w:rsidR="00A47DDA" w:rsidRPr="00627A1C">
        <w:rPr>
          <w:bCs/>
          <w:iCs/>
          <w:snapToGrid w:val="0"/>
        </w:rPr>
        <w:t xml:space="preserve"> </w:t>
      </w:r>
      <w:r w:rsidR="001F5B73">
        <w:rPr>
          <w:bCs/>
          <w:iCs/>
          <w:snapToGrid w:val="0"/>
        </w:rPr>
        <w:fldChar w:fldCharType="begin">
          <w:ffData>
            <w:name w:val=""/>
            <w:enabled/>
            <w:calcOnExit w:val="0"/>
            <w:textInput>
              <w:default w:val="Uzbekistan"/>
              <w:format w:val="Первая прописная"/>
            </w:textInput>
          </w:ffData>
        </w:fldChar>
      </w:r>
      <w:r w:rsidR="001F5B73">
        <w:rPr>
          <w:bCs/>
          <w:iCs/>
          <w:snapToGrid w:val="0"/>
        </w:rPr>
        <w:instrText xml:space="preserve"> FORMTEXT </w:instrText>
      </w:r>
      <w:r w:rsidR="001F5B73">
        <w:rPr>
          <w:bCs/>
          <w:iCs/>
          <w:snapToGrid w:val="0"/>
        </w:rPr>
      </w:r>
      <w:r w:rsidR="001F5B73">
        <w:rPr>
          <w:bCs/>
          <w:iCs/>
          <w:snapToGrid w:val="0"/>
        </w:rPr>
        <w:fldChar w:fldCharType="separate"/>
      </w:r>
      <w:r w:rsidR="001F5B73">
        <w:rPr>
          <w:bCs/>
          <w:iCs/>
          <w:noProof/>
          <w:snapToGrid w:val="0"/>
        </w:rPr>
        <w:t>Uzbekistan</w:t>
      </w:r>
      <w:r w:rsidR="001F5B73">
        <w:rPr>
          <w:bCs/>
          <w:iCs/>
          <w:snapToGrid w:val="0"/>
        </w:rPr>
        <w:fldChar w:fldCharType="end"/>
      </w:r>
    </w:p>
    <w:p w14:paraId="28AB750A" w14:textId="5007890A" w:rsidR="008640A5" w:rsidRPr="00627A1C" w:rsidRDefault="008640A5" w:rsidP="008364E5">
      <w:pPr>
        <w:jc w:val="center"/>
        <w:rPr>
          <w:b/>
          <w:bCs/>
          <w:caps/>
        </w:rPr>
      </w:pPr>
      <w:r w:rsidRPr="00627A1C">
        <w:rPr>
          <w:b/>
          <w:bCs/>
          <w:caps/>
        </w:rPr>
        <w:t xml:space="preserve">TYPE OF REPORT: </w:t>
      </w:r>
      <w:r w:rsidR="00793DE6" w:rsidRPr="00627A1C">
        <w:rPr>
          <w:b/>
          <w:bCs/>
          <w:caps/>
        </w:rPr>
        <w:t>semi-annual, annual</w:t>
      </w:r>
      <w:r w:rsidRPr="00627A1C">
        <w:rPr>
          <w:b/>
          <w:bCs/>
          <w:caps/>
        </w:rPr>
        <w:t xml:space="preserve"> OR FINAL</w:t>
      </w:r>
      <w:r w:rsidR="008F6703" w:rsidRPr="00627A1C">
        <w:rPr>
          <w:b/>
          <w:bCs/>
          <w:caps/>
        </w:rPr>
        <w:t>:</w:t>
      </w:r>
      <w:r w:rsidR="00423D40">
        <w:rPr>
          <w:b/>
          <w:bCs/>
          <w:caps/>
        </w:rPr>
        <w:t xml:space="preserve">    </w:t>
      </w:r>
      <w:r w:rsidR="008F6703" w:rsidRPr="00627A1C">
        <w:rPr>
          <w:b/>
          <w:bCs/>
          <w:caps/>
        </w:rPr>
        <w:t xml:space="preserve"> </w:t>
      </w:r>
      <w:r w:rsidR="00423D40">
        <w:rPr>
          <w:b/>
          <w:bCs/>
          <w:caps/>
        </w:rPr>
        <w:fldChar w:fldCharType="begin">
          <w:ffData>
            <w:name w:val="reporttype"/>
            <w:enabled/>
            <w:calcOnExit w:val="0"/>
            <w:helpText w:type="autoText" w:val="User"/>
            <w:ddList>
              <w:listEntry w:val="annual"/>
              <w:listEntry w:val="please select"/>
              <w:listEntry w:val="semi-annual"/>
              <w:listEntry w:val="final"/>
            </w:ddList>
          </w:ffData>
        </w:fldChar>
      </w:r>
      <w:bookmarkStart w:id="0" w:name="reporttype"/>
      <w:r w:rsidR="00423D40">
        <w:rPr>
          <w:b/>
          <w:bCs/>
          <w:caps/>
        </w:rPr>
        <w:instrText xml:space="preserve"> FORMDROPDOWN </w:instrText>
      </w:r>
      <w:r w:rsidR="00EA233E">
        <w:rPr>
          <w:b/>
          <w:bCs/>
          <w:caps/>
        </w:rPr>
      </w:r>
      <w:r w:rsidR="00EA233E">
        <w:rPr>
          <w:b/>
          <w:bCs/>
          <w:caps/>
        </w:rPr>
        <w:fldChar w:fldCharType="separate"/>
      </w:r>
      <w:r w:rsidR="00423D40">
        <w:rPr>
          <w:b/>
          <w:bCs/>
          <w:caps/>
        </w:rPr>
        <w:fldChar w:fldCharType="end"/>
      </w:r>
      <w:bookmarkEnd w:id="0"/>
    </w:p>
    <w:p w14:paraId="54B5CFAE" w14:textId="19C7B10A" w:rsidR="00CB02F7" w:rsidRPr="00627A1C" w:rsidRDefault="007C288F" w:rsidP="008364E5">
      <w:pPr>
        <w:jc w:val="center"/>
        <w:rPr>
          <w:b/>
          <w:bCs/>
          <w:caps/>
        </w:rPr>
      </w:pPr>
      <w:r>
        <w:rPr>
          <w:b/>
          <w:bCs/>
          <w:caps/>
        </w:rPr>
        <w:t>YEAR</w:t>
      </w:r>
      <w:r w:rsidR="00793DE6" w:rsidRPr="00627A1C">
        <w:rPr>
          <w:b/>
          <w:bCs/>
          <w:caps/>
        </w:rPr>
        <w:t xml:space="preserve"> of report</w:t>
      </w:r>
      <w:r w:rsidR="00F05682" w:rsidRPr="00627A1C">
        <w:rPr>
          <w:b/>
          <w:bCs/>
          <w:caps/>
        </w:rPr>
        <w:t xml:space="preserve">: </w:t>
      </w:r>
      <w:r w:rsidR="001F5B73">
        <w:rPr>
          <w:bCs/>
          <w:iCs/>
          <w:snapToGrid w:val="0"/>
        </w:rPr>
        <w:fldChar w:fldCharType="begin">
          <w:ffData>
            <w:name w:val=""/>
            <w:enabled/>
            <w:calcOnExit w:val="0"/>
            <w:textInput>
              <w:default w:val="2020"/>
              <w:format w:val="Первая прописная"/>
            </w:textInput>
          </w:ffData>
        </w:fldChar>
      </w:r>
      <w:r w:rsidR="001F5B73">
        <w:rPr>
          <w:bCs/>
          <w:iCs/>
          <w:snapToGrid w:val="0"/>
        </w:rPr>
        <w:instrText xml:space="preserve"> FORMTEXT </w:instrText>
      </w:r>
      <w:r w:rsidR="001F5B73">
        <w:rPr>
          <w:bCs/>
          <w:iCs/>
          <w:snapToGrid w:val="0"/>
        </w:rPr>
      </w:r>
      <w:r w:rsidR="001F5B73">
        <w:rPr>
          <w:bCs/>
          <w:iCs/>
          <w:snapToGrid w:val="0"/>
        </w:rPr>
        <w:fldChar w:fldCharType="separate"/>
      </w:r>
      <w:r w:rsidR="001F5B73">
        <w:rPr>
          <w:bCs/>
          <w:iCs/>
          <w:noProof/>
          <w:snapToGrid w:val="0"/>
        </w:rPr>
        <w:t>2020</w:t>
      </w:r>
      <w:r w:rsidR="001F5B73">
        <w:rPr>
          <w:bCs/>
          <w:iCs/>
          <w:snapToGrid w:val="0"/>
        </w:rPr>
        <w:fldChar w:fldCharType="end"/>
      </w:r>
    </w:p>
    <w:p w14:paraId="5DED3840" w14:textId="77777777" w:rsidR="000554F8" w:rsidRPr="00627A1C" w:rsidRDefault="000554F8" w:rsidP="00CB02F7">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627A1C" w14:paraId="1CD9355A" w14:textId="77777777" w:rsidTr="00F23D0F">
        <w:trPr>
          <w:trHeight w:val="422"/>
        </w:trPr>
        <w:tc>
          <w:tcPr>
            <w:tcW w:w="10080" w:type="dxa"/>
            <w:gridSpan w:val="2"/>
          </w:tcPr>
          <w:p w14:paraId="7093DA9F" w14:textId="49DD0C81" w:rsidR="00793DE6" w:rsidRPr="00627A1C" w:rsidRDefault="00793DE6" w:rsidP="00F23D0F">
            <w:pPr>
              <w:pStyle w:val="a7"/>
              <w:numPr>
                <w:ilvl w:val="12"/>
                <w:numId w:val="0"/>
              </w:numPr>
              <w:tabs>
                <w:tab w:val="left" w:pos="-720"/>
                <w:tab w:val="left" w:pos="4500"/>
              </w:tabs>
              <w:suppressAutoHyphens/>
              <w:rPr>
                <w:rFonts w:ascii="Times New Roman" w:hAnsi="Times New Roman" w:cs="Times New Roman"/>
                <w:b/>
                <w:sz w:val="24"/>
                <w:szCs w:val="24"/>
                <w:lang w:val="en-US"/>
              </w:rPr>
            </w:pPr>
            <w:r w:rsidRPr="00627A1C">
              <w:rPr>
                <w:rFonts w:ascii="Times New Roman" w:hAnsi="Times New Roman" w:cs="Times New Roman"/>
                <w:b/>
                <w:sz w:val="24"/>
                <w:szCs w:val="24"/>
                <w:lang w:val="en-US"/>
              </w:rPr>
              <w:t xml:space="preserve">Project </w:t>
            </w:r>
            <w:r w:rsidRPr="00627A1C">
              <w:rPr>
                <w:rFonts w:ascii="Times New Roman" w:hAnsi="Times New Roman" w:cs="Times New Roman"/>
                <w:b/>
                <w:sz w:val="24"/>
                <w:szCs w:val="24"/>
              </w:rPr>
              <w:t>Title</w:t>
            </w:r>
            <w:r w:rsidRPr="00627A1C">
              <w:rPr>
                <w:rFonts w:ascii="Times New Roman" w:hAnsi="Times New Roman" w:cs="Times New Roman"/>
                <w:b/>
                <w:sz w:val="24"/>
                <w:szCs w:val="24"/>
                <w:lang w:val="en-US"/>
              </w:rPr>
              <w:t xml:space="preserve">: </w:t>
            </w:r>
            <w:r w:rsidR="00644B57">
              <w:rPr>
                <w:rFonts w:ascii="Times New Roman" w:hAnsi="Times New Roman" w:cs="Times New Roman"/>
                <w:bCs/>
                <w:iCs/>
                <w:snapToGrid w:val="0"/>
                <w:sz w:val="24"/>
                <w:szCs w:val="24"/>
              </w:rPr>
              <w:fldChar w:fldCharType="begin">
                <w:ffData>
                  <w:name w:val=""/>
                  <w:enabled/>
                  <w:calcOnExit w:val="0"/>
                  <w:textInput>
                    <w:default w:val="Youth for Social Harmony in the Fergana Valley"/>
                    <w:format w:val="Первая прописная"/>
                  </w:textInput>
                </w:ffData>
              </w:fldChar>
            </w:r>
            <w:r w:rsidR="00644B57">
              <w:rPr>
                <w:rFonts w:ascii="Times New Roman" w:hAnsi="Times New Roman" w:cs="Times New Roman"/>
                <w:bCs/>
                <w:iCs/>
                <w:snapToGrid w:val="0"/>
                <w:sz w:val="24"/>
                <w:szCs w:val="24"/>
              </w:rPr>
              <w:instrText xml:space="preserve"> FORMTEXT </w:instrText>
            </w:r>
            <w:r w:rsidR="00644B57">
              <w:rPr>
                <w:rFonts w:ascii="Times New Roman" w:hAnsi="Times New Roman" w:cs="Times New Roman"/>
                <w:bCs/>
                <w:iCs/>
                <w:snapToGrid w:val="0"/>
                <w:sz w:val="24"/>
                <w:szCs w:val="24"/>
              </w:rPr>
            </w:r>
            <w:r w:rsidR="00644B57">
              <w:rPr>
                <w:rFonts w:ascii="Times New Roman" w:hAnsi="Times New Roman" w:cs="Times New Roman"/>
                <w:bCs/>
                <w:iCs/>
                <w:snapToGrid w:val="0"/>
                <w:sz w:val="24"/>
                <w:szCs w:val="24"/>
              </w:rPr>
              <w:fldChar w:fldCharType="separate"/>
            </w:r>
            <w:r w:rsidR="00644B57">
              <w:rPr>
                <w:rFonts w:ascii="Times New Roman" w:hAnsi="Times New Roman" w:cs="Times New Roman"/>
                <w:bCs/>
                <w:iCs/>
                <w:noProof/>
                <w:snapToGrid w:val="0"/>
                <w:sz w:val="24"/>
                <w:szCs w:val="24"/>
              </w:rPr>
              <w:t>Youth for Social Harmony in the Fergana Valley</w:t>
            </w:r>
            <w:r w:rsidR="00644B57">
              <w:rPr>
                <w:rFonts w:ascii="Times New Roman" w:hAnsi="Times New Roman" w:cs="Times New Roman"/>
                <w:bCs/>
                <w:iCs/>
                <w:snapToGrid w:val="0"/>
                <w:sz w:val="24"/>
                <w:szCs w:val="24"/>
              </w:rPr>
              <w:fldChar w:fldCharType="end"/>
            </w:r>
          </w:p>
          <w:p w14:paraId="7336EAC3" w14:textId="72D261D8" w:rsidR="00793DE6" w:rsidRPr="00627A1C" w:rsidRDefault="00793DE6" w:rsidP="00793DE6">
            <w:pPr>
              <w:rPr>
                <w:b/>
              </w:rPr>
            </w:pPr>
            <w:r w:rsidRPr="00627A1C">
              <w:rPr>
                <w:b/>
              </w:rPr>
              <w:t xml:space="preserve">Project Number from MPTF-O Gateway: </w:t>
            </w:r>
            <w:r w:rsidR="00644B57">
              <w:rPr>
                <w:b/>
              </w:rPr>
              <w:fldChar w:fldCharType="begin">
                <w:ffData>
                  <w:name w:val="projtype"/>
                  <w:enabled/>
                  <w:calcOnExit w:val="0"/>
                  <w:ddList>
                    <w:listEntry w:val="please select"/>
                    <w:listEntry w:val="IRF"/>
                    <w:listEntry w:val="PRF"/>
                  </w:ddList>
                </w:ffData>
              </w:fldChar>
            </w:r>
            <w:bookmarkStart w:id="1" w:name="projtype"/>
            <w:r w:rsidR="00644B57">
              <w:rPr>
                <w:b/>
              </w:rPr>
              <w:instrText xml:space="preserve"> FORMDROPDOWN </w:instrText>
            </w:r>
            <w:r w:rsidR="00EA233E">
              <w:rPr>
                <w:b/>
              </w:rPr>
            </w:r>
            <w:r w:rsidR="00EA233E">
              <w:rPr>
                <w:b/>
              </w:rPr>
              <w:fldChar w:fldCharType="separate"/>
            </w:r>
            <w:r w:rsidR="00644B57">
              <w:rPr>
                <w:b/>
              </w:rPr>
              <w:fldChar w:fldCharType="end"/>
            </w:r>
            <w:bookmarkEnd w:id="1"/>
            <w:r w:rsidR="00A43B9C" w:rsidRPr="00627A1C">
              <w:rPr>
                <w:b/>
              </w:rPr>
              <w:t xml:space="preserve">   </w:t>
            </w:r>
            <w:r w:rsidR="00644B57">
              <w:rPr>
                <w:b/>
              </w:rPr>
              <w:fldChar w:fldCharType="begin">
                <w:ffData>
                  <w:name w:val="Text39"/>
                  <w:enabled/>
                  <w:calcOnExit w:val="0"/>
                  <w:textInput>
                    <w:default w:val="345"/>
                  </w:textInput>
                </w:ffData>
              </w:fldChar>
            </w:r>
            <w:bookmarkStart w:id="2" w:name="Text39"/>
            <w:r w:rsidR="00644B57">
              <w:rPr>
                <w:b/>
              </w:rPr>
              <w:instrText xml:space="preserve"> FORMTEXT </w:instrText>
            </w:r>
            <w:r w:rsidR="00644B57">
              <w:rPr>
                <w:b/>
              </w:rPr>
            </w:r>
            <w:r w:rsidR="00644B57">
              <w:rPr>
                <w:b/>
              </w:rPr>
              <w:fldChar w:fldCharType="separate"/>
            </w:r>
            <w:r w:rsidR="00644B57">
              <w:rPr>
                <w:b/>
                <w:noProof/>
              </w:rPr>
              <w:t>345</w:t>
            </w:r>
            <w:r w:rsidR="00644B57">
              <w:rPr>
                <w:b/>
              </w:rPr>
              <w:fldChar w:fldCharType="end"/>
            </w:r>
            <w:bookmarkEnd w:id="2"/>
          </w:p>
        </w:tc>
      </w:tr>
      <w:tr w:rsidR="00A43B9C" w:rsidRPr="00627A1C" w14:paraId="23080537" w14:textId="77777777" w:rsidTr="00A43B9C">
        <w:trPr>
          <w:trHeight w:val="422"/>
        </w:trPr>
        <w:tc>
          <w:tcPr>
            <w:tcW w:w="4163" w:type="dxa"/>
          </w:tcPr>
          <w:p w14:paraId="53E07092" w14:textId="77777777" w:rsidR="00A43B9C" w:rsidRPr="00627A1C" w:rsidRDefault="00A43B9C" w:rsidP="00F23D0F">
            <w:pPr>
              <w:pStyle w:val="a7"/>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If funding is disbursed into a national or regional trust fund: </w:t>
            </w:r>
          </w:p>
          <w:p w14:paraId="644B77B0" w14:textId="77777777" w:rsidR="00A43B9C" w:rsidRPr="00627A1C" w:rsidRDefault="00A43B9C" w:rsidP="00F23D0F">
            <w:pPr>
              <w:tabs>
                <w:tab w:val="left" w:pos="0"/>
              </w:tabs>
              <w:suppressAutoHyphens/>
              <w:jc w:val="both"/>
              <w:rPr>
                <w:b/>
                <w:spacing w:val="-3"/>
              </w:rPr>
            </w:pPr>
            <w:r w:rsidRPr="00627A1C">
              <w:fldChar w:fldCharType="begin">
                <w:ffData>
                  <w:name w:val="Check1"/>
                  <w:enabled/>
                  <w:calcOnExit w:val="0"/>
                  <w:checkBox>
                    <w:sizeAuto/>
                    <w:default w:val="0"/>
                  </w:checkBox>
                </w:ffData>
              </w:fldChar>
            </w:r>
            <w:r w:rsidRPr="00627A1C">
              <w:instrText xml:space="preserve"> FORMCHECKBOX </w:instrText>
            </w:r>
            <w:r w:rsidR="00EA233E">
              <w:fldChar w:fldCharType="separate"/>
            </w:r>
            <w:r w:rsidRPr="00627A1C">
              <w:fldChar w:fldCharType="end"/>
            </w:r>
            <w:r w:rsidRPr="00627A1C">
              <w:tab/>
            </w:r>
            <w:r w:rsidRPr="00627A1C">
              <w:tab/>
            </w:r>
            <w:r w:rsidRPr="00627A1C">
              <w:rPr>
                <w:spacing w:val="-3"/>
              </w:rPr>
              <w:t>Country Trust Fund</w:t>
            </w:r>
            <w:r w:rsidRPr="00627A1C">
              <w:rPr>
                <w:b/>
                <w:spacing w:val="-3"/>
              </w:rPr>
              <w:t xml:space="preserve"> </w:t>
            </w:r>
          </w:p>
          <w:p w14:paraId="3E3B954C" w14:textId="77777777" w:rsidR="00A43B9C" w:rsidRPr="00627A1C" w:rsidRDefault="00A43B9C" w:rsidP="00F23D0F">
            <w:pPr>
              <w:tabs>
                <w:tab w:val="left" w:pos="0"/>
              </w:tabs>
              <w:suppressAutoHyphens/>
              <w:jc w:val="both"/>
              <w:rPr>
                <w:b/>
              </w:rPr>
            </w:pPr>
            <w:r w:rsidRPr="00627A1C">
              <w:fldChar w:fldCharType="begin">
                <w:ffData>
                  <w:name w:val="Check1"/>
                  <w:enabled/>
                  <w:calcOnExit w:val="0"/>
                  <w:checkBox>
                    <w:sizeAuto/>
                    <w:default w:val="0"/>
                  </w:checkBox>
                </w:ffData>
              </w:fldChar>
            </w:r>
            <w:r w:rsidRPr="00627A1C">
              <w:instrText xml:space="preserve"> FORMCHECKBOX </w:instrText>
            </w:r>
            <w:r w:rsidR="00EA233E">
              <w:fldChar w:fldCharType="separate"/>
            </w:r>
            <w:r w:rsidRPr="00627A1C">
              <w:fldChar w:fldCharType="end"/>
            </w:r>
            <w:r w:rsidRPr="00627A1C">
              <w:tab/>
            </w:r>
            <w:r w:rsidRPr="00627A1C">
              <w:tab/>
              <w:t>Regional Trust Fund</w:t>
            </w:r>
            <w:r w:rsidRPr="00627A1C">
              <w:rPr>
                <w:b/>
              </w:rPr>
              <w:t xml:space="preserve"> </w:t>
            </w:r>
          </w:p>
          <w:p w14:paraId="0EDB4FD7" w14:textId="77777777" w:rsidR="00A43B9C" w:rsidRPr="00627A1C" w:rsidRDefault="00A43B9C" w:rsidP="00F23D0F">
            <w:pPr>
              <w:tabs>
                <w:tab w:val="left" w:pos="0"/>
              </w:tabs>
              <w:suppressAutoHyphens/>
              <w:jc w:val="both"/>
              <w:rPr>
                <w:b/>
              </w:rPr>
            </w:pPr>
          </w:p>
          <w:p w14:paraId="0E92ACAC" w14:textId="77777777" w:rsidR="00A43B9C" w:rsidRPr="00627A1C" w:rsidRDefault="00A43B9C" w:rsidP="00A43B9C">
            <w:pPr>
              <w:pStyle w:val="a7"/>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Name of Recipient Fund: </w:t>
            </w:r>
            <w:r w:rsidRPr="00627A1C">
              <w:rPr>
                <w:rFonts w:ascii="Times New Roman" w:hAnsi="Times New Roman" w:cs="Times New Roman"/>
                <w:bCs/>
                <w:iCs/>
                <w:snapToGrid w:val="0"/>
                <w:sz w:val="24"/>
                <w:szCs w:val="24"/>
              </w:rPr>
              <w:fldChar w:fldCharType="begin">
                <w:ffData>
                  <w:name w:val="Text11"/>
                  <w:enabled/>
                  <w:calcOnExit w:val="0"/>
                  <w:textInput>
                    <w:format w:val="Первая прописная"/>
                  </w:textInput>
                </w:ffData>
              </w:fldChar>
            </w:r>
            <w:r w:rsidRPr="00627A1C">
              <w:rPr>
                <w:rFonts w:ascii="Times New Roman" w:hAnsi="Times New Roman" w:cs="Times New Roman"/>
                <w:bCs/>
                <w:iCs/>
                <w:snapToGrid w:val="0"/>
                <w:sz w:val="24"/>
                <w:szCs w:val="24"/>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p>
          <w:p w14:paraId="2BF6F37D" w14:textId="77777777" w:rsidR="00A43B9C" w:rsidRPr="00627A1C" w:rsidRDefault="00A43B9C" w:rsidP="00F23D0F">
            <w:pPr>
              <w:tabs>
                <w:tab w:val="left" w:pos="0"/>
              </w:tabs>
              <w:suppressAutoHyphens/>
              <w:jc w:val="both"/>
              <w:rPr>
                <w:b/>
              </w:rPr>
            </w:pPr>
          </w:p>
        </w:tc>
        <w:tc>
          <w:tcPr>
            <w:tcW w:w="5917" w:type="dxa"/>
          </w:tcPr>
          <w:p w14:paraId="3BE7D44F" w14:textId="77777777" w:rsidR="00A43B9C" w:rsidRPr="00627A1C" w:rsidRDefault="00A43B9C" w:rsidP="00A43B9C">
            <w:pPr>
              <w:rPr>
                <w:b/>
                <w:bCs/>
                <w:iCs/>
              </w:rPr>
            </w:pPr>
            <w:r w:rsidRPr="00627A1C">
              <w:rPr>
                <w:b/>
                <w:bCs/>
                <w:iCs/>
              </w:rPr>
              <w:t xml:space="preserve">Type and name of recipient organizations: </w:t>
            </w:r>
          </w:p>
          <w:p w14:paraId="47C8A2A1" w14:textId="77777777" w:rsidR="00A43B9C" w:rsidRPr="00627A1C" w:rsidRDefault="00A43B9C" w:rsidP="00A43B9C">
            <w:pPr>
              <w:rPr>
                <w:b/>
                <w:bCs/>
                <w:iCs/>
              </w:rPr>
            </w:pPr>
          </w:p>
          <w:p w14:paraId="7713E2B6" w14:textId="253E61B4" w:rsidR="00A43B9C" w:rsidRPr="00627A1C" w:rsidRDefault="00630CA6" w:rsidP="00A43B9C">
            <w:pPr>
              <w:pStyle w:val="a7"/>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ddList>
                    <w:listEntry w:val="RUNO"/>
                    <w:listEntry w:val="please select"/>
                    <w:listEntry w:val="NUNO"/>
                  </w:ddList>
                </w:ffData>
              </w:fldChar>
            </w:r>
            <w:r>
              <w:rPr>
                <w:rFonts w:ascii="Times New Roman" w:hAnsi="Times New Roman" w:cs="Times New Roman"/>
                <w:b/>
                <w:sz w:val="24"/>
                <w:szCs w:val="24"/>
              </w:rPr>
              <w:instrText xml:space="preserve"> FORMDROPDOWN </w:instrText>
            </w:r>
            <w:r w:rsidR="00EA233E">
              <w:rPr>
                <w:rFonts w:ascii="Times New Roman" w:hAnsi="Times New Roman" w:cs="Times New Roman"/>
                <w:b/>
                <w:sz w:val="24"/>
                <w:szCs w:val="24"/>
              </w:rPr>
            </w:r>
            <w:r w:rsidR="00EA233E">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sidR="00644B57">
              <w:rPr>
                <w:rFonts w:ascii="Times New Roman" w:hAnsi="Times New Roman" w:cs="Times New Roman"/>
                <w:b/>
                <w:sz w:val="24"/>
                <w:szCs w:val="24"/>
              </w:rPr>
              <w:fldChar w:fldCharType="begin">
                <w:ffData>
                  <w:name w:val="Text40"/>
                  <w:enabled/>
                  <w:calcOnExit w:val="0"/>
                  <w:textInput>
                    <w:default w:val="UNDP"/>
                  </w:textInput>
                </w:ffData>
              </w:fldChar>
            </w:r>
            <w:bookmarkStart w:id="3" w:name="Text40"/>
            <w:r w:rsidR="00644B57">
              <w:rPr>
                <w:rFonts w:ascii="Times New Roman" w:hAnsi="Times New Roman" w:cs="Times New Roman"/>
                <w:b/>
                <w:sz w:val="24"/>
                <w:szCs w:val="24"/>
              </w:rPr>
              <w:instrText xml:space="preserve"> FORMTEXT </w:instrText>
            </w:r>
            <w:r w:rsidR="00644B57">
              <w:rPr>
                <w:rFonts w:ascii="Times New Roman" w:hAnsi="Times New Roman" w:cs="Times New Roman"/>
                <w:b/>
                <w:sz w:val="24"/>
                <w:szCs w:val="24"/>
              </w:rPr>
            </w:r>
            <w:r w:rsidR="00644B57">
              <w:rPr>
                <w:rFonts w:ascii="Times New Roman" w:hAnsi="Times New Roman" w:cs="Times New Roman"/>
                <w:b/>
                <w:sz w:val="24"/>
                <w:szCs w:val="24"/>
              </w:rPr>
              <w:fldChar w:fldCharType="separate"/>
            </w:r>
            <w:r w:rsidR="00644B57">
              <w:rPr>
                <w:rFonts w:ascii="Times New Roman" w:hAnsi="Times New Roman" w:cs="Times New Roman"/>
                <w:b/>
                <w:noProof/>
                <w:sz w:val="24"/>
                <w:szCs w:val="24"/>
              </w:rPr>
              <w:t>UNDP</w:t>
            </w:r>
            <w:r w:rsidR="00644B57">
              <w:rPr>
                <w:rFonts w:ascii="Times New Roman" w:hAnsi="Times New Roman" w:cs="Times New Roman"/>
                <w:b/>
                <w:sz w:val="24"/>
                <w:szCs w:val="24"/>
              </w:rPr>
              <w:fldChar w:fldCharType="end"/>
            </w:r>
            <w:bookmarkEnd w:id="3"/>
            <w:r w:rsidR="00A43B9C" w:rsidRPr="00627A1C">
              <w:rPr>
                <w:rFonts w:ascii="Times New Roman" w:hAnsi="Times New Roman" w:cs="Times New Roman"/>
                <w:b/>
                <w:sz w:val="24"/>
                <w:szCs w:val="24"/>
              </w:rPr>
              <w:t xml:space="preserve">  (Convening Agency)</w:t>
            </w:r>
          </w:p>
          <w:p w14:paraId="50ED535B" w14:textId="48018724" w:rsidR="00A43B9C" w:rsidRPr="00627A1C" w:rsidRDefault="00630CA6" w:rsidP="00A43B9C">
            <w:pPr>
              <w:pStyle w:val="a7"/>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ddList>
                    <w:listEntry w:val="RUNO"/>
                    <w:listEntry w:val="please select"/>
                    <w:listEntry w:val="NUNO"/>
                  </w:ddList>
                </w:ffData>
              </w:fldChar>
            </w:r>
            <w:r>
              <w:rPr>
                <w:rFonts w:ascii="Times New Roman" w:hAnsi="Times New Roman" w:cs="Times New Roman"/>
                <w:b/>
                <w:sz w:val="24"/>
                <w:szCs w:val="24"/>
              </w:rPr>
              <w:instrText xml:space="preserve"> FORMDROPDOWN </w:instrText>
            </w:r>
            <w:r w:rsidR="00EA233E">
              <w:rPr>
                <w:rFonts w:ascii="Times New Roman" w:hAnsi="Times New Roman" w:cs="Times New Roman"/>
                <w:b/>
                <w:sz w:val="24"/>
                <w:szCs w:val="24"/>
              </w:rPr>
            </w:r>
            <w:r w:rsidR="00EA233E">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sidR="00644B57">
              <w:rPr>
                <w:rFonts w:ascii="Times New Roman" w:hAnsi="Times New Roman" w:cs="Times New Roman"/>
                <w:b/>
                <w:sz w:val="24"/>
                <w:szCs w:val="24"/>
              </w:rPr>
              <w:fldChar w:fldCharType="begin">
                <w:ffData>
                  <w:name w:val="Text41"/>
                  <w:enabled/>
                  <w:calcOnExit w:val="0"/>
                  <w:textInput>
                    <w:default w:val="UNODC"/>
                  </w:textInput>
                </w:ffData>
              </w:fldChar>
            </w:r>
            <w:bookmarkStart w:id="4" w:name="Text41"/>
            <w:r w:rsidR="00644B57">
              <w:rPr>
                <w:rFonts w:ascii="Times New Roman" w:hAnsi="Times New Roman" w:cs="Times New Roman"/>
                <w:b/>
                <w:sz w:val="24"/>
                <w:szCs w:val="24"/>
              </w:rPr>
              <w:instrText xml:space="preserve"> FORMTEXT </w:instrText>
            </w:r>
            <w:r w:rsidR="00644B57">
              <w:rPr>
                <w:rFonts w:ascii="Times New Roman" w:hAnsi="Times New Roman" w:cs="Times New Roman"/>
                <w:b/>
                <w:sz w:val="24"/>
                <w:szCs w:val="24"/>
              </w:rPr>
            </w:r>
            <w:r w:rsidR="00644B57">
              <w:rPr>
                <w:rFonts w:ascii="Times New Roman" w:hAnsi="Times New Roman" w:cs="Times New Roman"/>
                <w:b/>
                <w:sz w:val="24"/>
                <w:szCs w:val="24"/>
              </w:rPr>
              <w:fldChar w:fldCharType="separate"/>
            </w:r>
            <w:r w:rsidR="00644B57">
              <w:rPr>
                <w:rFonts w:ascii="Times New Roman" w:hAnsi="Times New Roman" w:cs="Times New Roman"/>
                <w:b/>
                <w:noProof/>
                <w:sz w:val="24"/>
                <w:szCs w:val="24"/>
              </w:rPr>
              <w:t>UNODC</w:t>
            </w:r>
            <w:r w:rsidR="00644B57">
              <w:rPr>
                <w:rFonts w:ascii="Times New Roman" w:hAnsi="Times New Roman" w:cs="Times New Roman"/>
                <w:b/>
                <w:sz w:val="24"/>
                <w:szCs w:val="24"/>
              </w:rPr>
              <w:fldChar w:fldCharType="end"/>
            </w:r>
            <w:bookmarkEnd w:id="4"/>
          </w:p>
          <w:p w14:paraId="3BA3B1FC" w14:textId="11308536" w:rsidR="00A43B9C" w:rsidRPr="00627A1C" w:rsidRDefault="00630CA6" w:rsidP="00A43B9C">
            <w:pPr>
              <w:pStyle w:val="a7"/>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recipeinttype"/>
                  <w:enabled/>
                  <w:calcOnExit w:val="0"/>
                  <w:ddList>
                    <w:listEntry w:val="RUNO"/>
                    <w:listEntry w:val="please select"/>
                    <w:listEntry w:val="NUNO"/>
                  </w:ddList>
                </w:ffData>
              </w:fldChar>
            </w:r>
            <w:bookmarkStart w:id="5" w:name="recipeinttype"/>
            <w:r>
              <w:rPr>
                <w:rFonts w:ascii="Times New Roman" w:hAnsi="Times New Roman" w:cs="Times New Roman"/>
                <w:b/>
                <w:sz w:val="24"/>
                <w:szCs w:val="24"/>
              </w:rPr>
              <w:instrText xml:space="preserve"> FORMDROPDOWN </w:instrText>
            </w:r>
            <w:r w:rsidR="00EA233E">
              <w:rPr>
                <w:rFonts w:ascii="Times New Roman" w:hAnsi="Times New Roman" w:cs="Times New Roman"/>
                <w:b/>
                <w:sz w:val="24"/>
                <w:szCs w:val="24"/>
              </w:rPr>
            </w:r>
            <w:r w:rsidR="00EA233E">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bookmarkEnd w:id="5"/>
            <w:r w:rsidR="00A43B9C" w:rsidRPr="00627A1C">
              <w:rPr>
                <w:rFonts w:ascii="Times New Roman" w:hAnsi="Times New Roman" w:cs="Times New Roman"/>
                <w:b/>
                <w:sz w:val="24"/>
                <w:szCs w:val="24"/>
              </w:rPr>
              <w:t xml:space="preserve">     </w:t>
            </w:r>
            <w:r w:rsidR="00644B57">
              <w:rPr>
                <w:rFonts w:ascii="Times New Roman" w:hAnsi="Times New Roman" w:cs="Times New Roman"/>
                <w:b/>
                <w:sz w:val="24"/>
                <w:szCs w:val="24"/>
              </w:rPr>
              <w:fldChar w:fldCharType="begin">
                <w:ffData>
                  <w:name w:val="Text42"/>
                  <w:enabled/>
                  <w:calcOnExit w:val="0"/>
                  <w:textInput>
                    <w:default w:val="UNESCO"/>
                  </w:textInput>
                </w:ffData>
              </w:fldChar>
            </w:r>
            <w:bookmarkStart w:id="6" w:name="Text42"/>
            <w:r w:rsidR="00644B57">
              <w:rPr>
                <w:rFonts w:ascii="Times New Roman" w:hAnsi="Times New Roman" w:cs="Times New Roman"/>
                <w:b/>
                <w:sz w:val="24"/>
                <w:szCs w:val="24"/>
              </w:rPr>
              <w:instrText xml:space="preserve"> FORMTEXT </w:instrText>
            </w:r>
            <w:r w:rsidR="00644B57">
              <w:rPr>
                <w:rFonts w:ascii="Times New Roman" w:hAnsi="Times New Roman" w:cs="Times New Roman"/>
                <w:b/>
                <w:sz w:val="24"/>
                <w:szCs w:val="24"/>
              </w:rPr>
            </w:r>
            <w:r w:rsidR="00644B57">
              <w:rPr>
                <w:rFonts w:ascii="Times New Roman" w:hAnsi="Times New Roman" w:cs="Times New Roman"/>
                <w:b/>
                <w:sz w:val="24"/>
                <w:szCs w:val="24"/>
              </w:rPr>
              <w:fldChar w:fldCharType="separate"/>
            </w:r>
            <w:r w:rsidR="00644B57">
              <w:rPr>
                <w:rFonts w:ascii="Times New Roman" w:hAnsi="Times New Roman" w:cs="Times New Roman"/>
                <w:b/>
                <w:noProof/>
                <w:sz w:val="24"/>
                <w:szCs w:val="24"/>
              </w:rPr>
              <w:t>UNESCO</w:t>
            </w:r>
            <w:r w:rsidR="00644B57">
              <w:rPr>
                <w:rFonts w:ascii="Times New Roman" w:hAnsi="Times New Roman" w:cs="Times New Roman"/>
                <w:b/>
                <w:sz w:val="24"/>
                <w:szCs w:val="24"/>
              </w:rPr>
              <w:fldChar w:fldCharType="end"/>
            </w:r>
            <w:bookmarkEnd w:id="6"/>
          </w:p>
          <w:p w14:paraId="11EFE7EB" w14:textId="77777777" w:rsidR="00A43B9C" w:rsidRPr="00627A1C" w:rsidRDefault="004D141E" w:rsidP="00A43B9C">
            <w:pPr>
              <w:pStyle w:val="a7"/>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fldChar w:fldCharType="begin">
                <w:ffData>
                  <w:name w:val=""/>
                  <w:enabled/>
                  <w:calcOnExit w:val="0"/>
                  <w:ddList>
                    <w:listEntry w:val="please select"/>
                    <w:listEntry w:val="RUNO"/>
                    <w:listEntry w:val="NUNO"/>
                  </w:ddList>
                </w:ffData>
              </w:fldChar>
            </w:r>
            <w:r w:rsidRPr="00627A1C">
              <w:rPr>
                <w:rFonts w:ascii="Times New Roman" w:hAnsi="Times New Roman" w:cs="Times New Roman"/>
                <w:b/>
                <w:sz w:val="24"/>
                <w:szCs w:val="24"/>
              </w:rPr>
              <w:instrText xml:space="preserve"> FORMDROPDOWN </w:instrText>
            </w:r>
            <w:r w:rsidR="00EA233E">
              <w:rPr>
                <w:rFonts w:ascii="Times New Roman" w:hAnsi="Times New Roman" w:cs="Times New Roman"/>
                <w:b/>
                <w:sz w:val="24"/>
                <w:szCs w:val="24"/>
              </w:rPr>
            </w:r>
            <w:r w:rsidR="00EA233E">
              <w:rPr>
                <w:rFonts w:ascii="Times New Roman" w:hAnsi="Times New Roman" w:cs="Times New Roman"/>
                <w:b/>
                <w:sz w:val="24"/>
                <w:szCs w:val="24"/>
              </w:rPr>
              <w:fldChar w:fldCharType="separate"/>
            </w:r>
            <w:r w:rsidRPr="00627A1C">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3"/>
                  <w:enabled/>
                  <w:calcOnExit w:val="0"/>
                  <w:textInput/>
                </w:ffData>
              </w:fldChar>
            </w:r>
            <w:bookmarkStart w:id="7" w:name="Text43"/>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7"/>
          </w:p>
          <w:p w14:paraId="3BA0CDE8" w14:textId="77777777" w:rsidR="00A43B9C" w:rsidRPr="00627A1C" w:rsidRDefault="004D141E" w:rsidP="00A43B9C">
            <w:pPr>
              <w:pStyle w:val="a7"/>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fldChar w:fldCharType="begin">
                <w:ffData>
                  <w:name w:val="recipienttype"/>
                  <w:enabled/>
                  <w:calcOnExit w:val="0"/>
                  <w:ddList>
                    <w:listEntry w:val="please select"/>
                    <w:listEntry w:val="RUNO"/>
                    <w:listEntry w:val="NUNO"/>
                  </w:ddList>
                </w:ffData>
              </w:fldChar>
            </w:r>
            <w:bookmarkStart w:id="8" w:name="recipienttype"/>
            <w:r w:rsidRPr="00627A1C">
              <w:rPr>
                <w:rFonts w:ascii="Times New Roman" w:hAnsi="Times New Roman" w:cs="Times New Roman"/>
                <w:b/>
                <w:sz w:val="24"/>
                <w:szCs w:val="24"/>
              </w:rPr>
              <w:instrText xml:space="preserve"> FORMDROPDOWN </w:instrText>
            </w:r>
            <w:r w:rsidR="00EA233E">
              <w:rPr>
                <w:rFonts w:ascii="Times New Roman" w:hAnsi="Times New Roman" w:cs="Times New Roman"/>
                <w:b/>
                <w:sz w:val="24"/>
                <w:szCs w:val="24"/>
              </w:rPr>
            </w:r>
            <w:r w:rsidR="00EA233E">
              <w:rPr>
                <w:rFonts w:ascii="Times New Roman" w:hAnsi="Times New Roman" w:cs="Times New Roman"/>
                <w:b/>
                <w:sz w:val="24"/>
                <w:szCs w:val="24"/>
              </w:rPr>
              <w:fldChar w:fldCharType="separate"/>
            </w:r>
            <w:r w:rsidRPr="00627A1C">
              <w:rPr>
                <w:rFonts w:ascii="Times New Roman" w:hAnsi="Times New Roman" w:cs="Times New Roman"/>
                <w:b/>
                <w:sz w:val="24"/>
                <w:szCs w:val="24"/>
              </w:rPr>
              <w:fldChar w:fldCharType="end"/>
            </w:r>
            <w:bookmarkEnd w:id="8"/>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4"/>
                  <w:enabled/>
                  <w:calcOnExit w:val="0"/>
                  <w:textInput/>
                </w:ffData>
              </w:fldChar>
            </w:r>
            <w:bookmarkStart w:id="9" w:name="Text44"/>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9"/>
          </w:p>
        </w:tc>
      </w:tr>
      <w:tr w:rsidR="00793DE6" w:rsidRPr="00627A1C" w14:paraId="3B6DAA11" w14:textId="77777777" w:rsidTr="00F23D0F">
        <w:trPr>
          <w:trHeight w:val="368"/>
        </w:trPr>
        <w:tc>
          <w:tcPr>
            <w:tcW w:w="10080" w:type="dxa"/>
            <w:gridSpan w:val="2"/>
          </w:tcPr>
          <w:p w14:paraId="05BCD0D9" w14:textId="15FA8720" w:rsidR="00793DE6" w:rsidRPr="00627A1C" w:rsidRDefault="0025220B" w:rsidP="00F23D0F">
            <w:pPr>
              <w:rPr>
                <w:b/>
                <w:bCs/>
                <w:iCs/>
              </w:rPr>
            </w:pPr>
            <w:r w:rsidRPr="00627A1C">
              <w:rPr>
                <w:b/>
                <w:bCs/>
                <w:iCs/>
              </w:rPr>
              <w:t>D</w:t>
            </w:r>
            <w:r w:rsidR="00793DE6" w:rsidRPr="00627A1C">
              <w:rPr>
                <w:b/>
                <w:bCs/>
                <w:iCs/>
              </w:rPr>
              <w:t>ate</w:t>
            </w:r>
            <w:r w:rsidRPr="00627A1C">
              <w:rPr>
                <w:b/>
                <w:bCs/>
                <w:iCs/>
              </w:rPr>
              <w:t xml:space="preserve"> of first transfer</w:t>
            </w:r>
            <w:r w:rsidR="00793DE6" w:rsidRPr="00627A1C">
              <w:rPr>
                <w:b/>
                <w:bCs/>
                <w:iCs/>
              </w:rPr>
              <w:t xml:space="preserve">: </w:t>
            </w:r>
            <w:r w:rsidR="00D42F54">
              <w:rPr>
                <w:bCs/>
                <w:iCs/>
                <w:snapToGrid w:val="0"/>
              </w:rPr>
              <w:fldChar w:fldCharType="begin">
                <w:ffData>
                  <w:name w:val=""/>
                  <w:enabled/>
                  <w:calcOnExit w:val="0"/>
                  <w:textInput>
                    <w:default w:val="6 January, 2020"/>
                    <w:format w:val="Первая прописная"/>
                  </w:textInput>
                </w:ffData>
              </w:fldChar>
            </w:r>
            <w:r w:rsidR="00D42F54">
              <w:rPr>
                <w:bCs/>
                <w:iCs/>
                <w:snapToGrid w:val="0"/>
              </w:rPr>
              <w:instrText xml:space="preserve"> FORMTEXT </w:instrText>
            </w:r>
            <w:r w:rsidR="00D42F54">
              <w:rPr>
                <w:bCs/>
                <w:iCs/>
                <w:snapToGrid w:val="0"/>
              </w:rPr>
            </w:r>
            <w:r w:rsidR="00D42F54">
              <w:rPr>
                <w:bCs/>
                <w:iCs/>
                <w:snapToGrid w:val="0"/>
              </w:rPr>
              <w:fldChar w:fldCharType="separate"/>
            </w:r>
            <w:r w:rsidR="00D42F54">
              <w:rPr>
                <w:bCs/>
                <w:iCs/>
                <w:noProof/>
                <w:snapToGrid w:val="0"/>
              </w:rPr>
              <w:t>6 January, 2020</w:t>
            </w:r>
            <w:r w:rsidR="00D42F54">
              <w:rPr>
                <w:bCs/>
                <w:iCs/>
                <w:snapToGrid w:val="0"/>
              </w:rPr>
              <w:fldChar w:fldCharType="end"/>
            </w:r>
          </w:p>
          <w:p w14:paraId="37A4BB59" w14:textId="3B50AF34" w:rsidR="004D141E" w:rsidRPr="00627A1C" w:rsidRDefault="00793DE6" w:rsidP="00F23D0F">
            <w:pPr>
              <w:rPr>
                <w:bCs/>
                <w:iCs/>
                <w:snapToGrid w:val="0"/>
              </w:rPr>
            </w:pPr>
            <w:r w:rsidRPr="00627A1C">
              <w:rPr>
                <w:b/>
                <w:bCs/>
                <w:iCs/>
              </w:rPr>
              <w:t xml:space="preserve">Project </w:t>
            </w:r>
            <w:r w:rsidR="001C56B8" w:rsidRPr="00627A1C">
              <w:rPr>
                <w:b/>
                <w:bCs/>
                <w:iCs/>
              </w:rPr>
              <w:t>end date</w:t>
            </w:r>
            <w:r w:rsidRPr="00627A1C">
              <w:rPr>
                <w:b/>
                <w:bCs/>
                <w:iCs/>
              </w:rPr>
              <w:t xml:space="preserve">: </w:t>
            </w:r>
            <w:r w:rsidR="00D42F54">
              <w:rPr>
                <w:bCs/>
                <w:iCs/>
                <w:snapToGrid w:val="0"/>
              </w:rPr>
              <w:fldChar w:fldCharType="begin">
                <w:ffData>
                  <w:name w:val=""/>
                  <w:enabled/>
                  <w:calcOnExit w:val="0"/>
                  <w:textInput>
                    <w:default w:val="2 July, 2021"/>
                    <w:format w:val="Первая прописная"/>
                  </w:textInput>
                </w:ffData>
              </w:fldChar>
            </w:r>
            <w:r w:rsidR="00D42F54">
              <w:rPr>
                <w:bCs/>
                <w:iCs/>
                <w:snapToGrid w:val="0"/>
              </w:rPr>
              <w:instrText xml:space="preserve"> FORMTEXT </w:instrText>
            </w:r>
            <w:r w:rsidR="00D42F54">
              <w:rPr>
                <w:bCs/>
                <w:iCs/>
                <w:snapToGrid w:val="0"/>
              </w:rPr>
            </w:r>
            <w:r w:rsidR="00D42F54">
              <w:rPr>
                <w:bCs/>
                <w:iCs/>
                <w:snapToGrid w:val="0"/>
              </w:rPr>
              <w:fldChar w:fldCharType="separate"/>
            </w:r>
            <w:r w:rsidR="00D42F54">
              <w:rPr>
                <w:bCs/>
                <w:iCs/>
                <w:noProof/>
                <w:snapToGrid w:val="0"/>
              </w:rPr>
              <w:t>2 July, 2021</w:t>
            </w:r>
            <w:r w:rsidR="00D42F54">
              <w:rPr>
                <w:bCs/>
                <w:iCs/>
                <w:snapToGrid w:val="0"/>
              </w:rPr>
              <w:fldChar w:fldCharType="end"/>
            </w:r>
          </w:p>
          <w:p w14:paraId="45B406BF" w14:textId="0845F283" w:rsidR="00793DE6" w:rsidRPr="00627A1C" w:rsidRDefault="0025220B" w:rsidP="00F23D0F">
            <w:pPr>
              <w:rPr>
                <w:b/>
                <w:bCs/>
                <w:iCs/>
              </w:rPr>
            </w:pPr>
            <w:r w:rsidRPr="00627A1C">
              <w:rPr>
                <w:b/>
                <w:iCs/>
                <w:snapToGrid w:val="0"/>
              </w:rPr>
              <w:t>Is the current project end date within 6 months?</w:t>
            </w:r>
            <w:r w:rsidRPr="00627A1C">
              <w:rPr>
                <w:bCs/>
                <w:iCs/>
                <w:snapToGrid w:val="0"/>
              </w:rPr>
              <w:t xml:space="preserve"> </w:t>
            </w:r>
            <w:r w:rsidR="00423D40">
              <w:rPr>
                <w:bCs/>
                <w:iCs/>
                <w:snapToGrid w:val="0"/>
              </w:rPr>
              <w:fldChar w:fldCharType="begin">
                <w:ffData>
                  <w:name w:val="enddate"/>
                  <w:enabled/>
                  <w:calcOnExit w:val="0"/>
                  <w:ddList>
                    <w:result w:val="2"/>
                    <w:listEntry w:val="No"/>
                    <w:listEntry w:val="please select"/>
                    <w:listEntry w:val="Yes"/>
                  </w:ddList>
                </w:ffData>
              </w:fldChar>
            </w:r>
            <w:bookmarkStart w:id="10" w:name="enddate"/>
            <w:r w:rsidR="00423D40">
              <w:rPr>
                <w:bCs/>
                <w:iCs/>
                <w:snapToGrid w:val="0"/>
              </w:rPr>
              <w:instrText xml:space="preserve"> FORMDROPDOWN </w:instrText>
            </w:r>
            <w:r w:rsidR="00EA233E">
              <w:rPr>
                <w:bCs/>
                <w:iCs/>
                <w:snapToGrid w:val="0"/>
              </w:rPr>
            </w:r>
            <w:r w:rsidR="00EA233E">
              <w:rPr>
                <w:bCs/>
                <w:iCs/>
                <w:snapToGrid w:val="0"/>
              </w:rPr>
              <w:fldChar w:fldCharType="separate"/>
            </w:r>
            <w:r w:rsidR="00423D40">
              <w:rPr>
                <w:bCs/>
                <w:iCs/>
                <w:snapToGrid w:val="0"/>
              </w:rPr>
              <w:fldChar w:fldCharType="end"/>
            </w:r>
            <w:bookmarkEnd w:id="10"/>
          </w:p>
          <w:p w14:paraId="267396D1" w14:textId="77777777" w:rsidR="00793DE6" w:rsidRPr="00627A1C" w:rsidRDefault="00793DE6" w:rsidP="00793DE6">
            <w:pPr>
              <w:rPr>
                <w:b/>
                <w:bCs/>
                <w:iCs/>
              </w:rPr>
            </w:pPr>
          </w:p>
        </w:tc>
      </w:tr>
      <w:tr w:rsidR="00793DE6" w:rsidRPr="00627A1C" w14:paraId="0A32218D" w14:textId="77777777" w:rsidTr="00F23D0F">
        <w:trPr>
          <w:trHeight w:val="368"/>
        </w:trPr>
        <w:tc>
          <w:tcPr>
            <w:tcW w:w="10080" w:type="dxa"/>
            <w:gridSpan w:val="2"/>
          </w:tcPr>
          <w:p w14:paraId="7922155B" w14:textId="77777777" w:rsidR="00793DE6" w:rsidRPr="00627A1C" w:rsidRDefault="004D141E" w:rsidP="00F23D0F">
            <w:pPr>
              <w:rPr>
                <w:b/>
                <w:bCs/>
                <w:iCs/>
              </w:rPr>
            </w:pPr>
            <w:r w:rsidRPr="00627A1C">
              <w:rPr>
                <w:b/>
                <w:bCs/>
                <w:iCs/>
              </w:rPr>
              <w:t>Check if the</w:t>
            </w:r>
            <w:r w:rsidR="00793DE6" w:rsidRPr="00627A1C">
              <w:rPr>
                <w:b/>
                <w:bCs/>
                <w:iCs/>
              </w:rPr>
              <w:t xml:space="preserve"> project fall</w:t>
            </w:r>
            <w:r w:rsidRPr="00627A1C">
              <w:rPr>
                <w:b/>
                <w:bCs/>
                <w:iCs/>
              </w:rPr>
              <w:t>s</w:t>
            </w:r>
            <w:r w:rsidR="00793DE6" w:rsidRPr="00627A1C">
              <w:rPr>
                <w:b/>
                <w:bCs/>
                <w:iCs/>
              </w:rPr>
              <w:t xml:space="preserve"> under one</w:t>
            </w:r>
            <w:r w:rsidR="00BC71E1" w:rsidRPr="00627A1C">
              <w:rPr>
                <w:b/>
                <w:bCs/>
                <w:iCs/>
              </w:rPr>
              <w:t xml:space="preserve"> or more</w:t>
            </w:r>
            <w:r w:rsidR="00793DE6" w:rsidRPr="00627A1C">
              <w:rPr>
                <w:b/>
                <w:bCs/>
                <w:iCs/>
              </w:rPr>
              <w:t xml:space="preserve"> PBF priority window</w:t>
            </w:r>
            <w:r w:rsidRPr="00627A1C">
              <w:rPr>
                <w:b/>
                <w:bCs/>
                <w:iCs/>
              </w:rPr>
              <w:t>s</w:t>
            </w:r>
            <w:r w:rsidR="00793DE6" w:rsidRPr="00627A1C">
              <w:rPr>
                <w:b/>
                <w:bCs/>
                <w:iCs/>
              </w:rPr>
              <w:t>:</w:t>
            </w:r>
          </w:p>
          <w:p w14:paraId="2B9A3354"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EA233E">
              <w:fldChar w:fldCharType="separate"/>
            </w:r>
            <w:r w:rsidRPr="00627A1C">
              <w:fldChar w:fldCharType="end"/>
            </w:r>
            <w:r w:rsidRPr="00627A1C">
              <w:t xml:space="preserve"> Gender promotion initiative</w:t>
            </w:r>
          </w:p>
          <w:p w14:paraId="55AFED50" w14:textId="6356BBEE" w:rsidR="00793DE6" w:rsidRPr="00627A1C" w:rsidRDefault="00D42F54" w:rsidP="00F23D0F">
            <w:r>
              <w:fldChar w:fldCharType="begin">
                <w:ffData>
                  <w:name w:val=""/>
                  <w:enabled/>
                  <w:calcOnExit w:val="0"/>
                  <w:checkBox>
                    <w:sizeAuto/>
                    <w:default w:val="1"/>
                  </w:checkBox>
                </w:ffData>
              </w:fldChar>
            </w:r>
            <w:r>
              <w:instrText xml:space="preserve"> FORMCHECKBOX </w:instrText>
            </w:r>
            <w:r w:rsidR="00EA233E">
              <w:fldChar w:fldCharType="separate"/>
            </w:r>
            <w:r>
              <w:fldChar w:fldCharType="end"/>
            </w:r>
            <w:r w:rsidR="00793DE6" w:rsidRPr="00627A1C">
              <w:t xml:space="preserve"> Youth promotion initiative</w:t>
            </w:r>
          </w:p>
          <w:p w14:paraId="5930010F"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EA233E">
              <w:fldChar w:fldCharType="separate"/>
            </w:r>
            <w:r w:rsidRPr="00627A1C">
              <w:fldChar w:fldCharType="end"/>
            </w:r>
            <w:r w:rsidRPr="00627A1C">
              <w:t xml:space="preserve"> Transition from UN or regional peacekeeping or special political missions</w:t>
            </w:r>
          </w:p>
          <w:p w14:paraId="21A584FA"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EA233E">
              <w:fldChar w:fldCharType="separate"/>
            </w:r>
            <w:r w:rsidRPr="00627A1C">
              <w:fldChar w:fldCharType="end"/>
            </w:r>
            <w:r w:rsidRPr="00627A1C">
              <w:t xml:space="preserve"> Cross-border or regional project</w:t>
            </w:r>
          </w:p>
          <w:p w14:paraId="65EB2D34" w14:textId="77777777" w:rsidR="00793DE6" w:rsidRPr="00627A1C" w:rsidRDefault="00793DE6" w:rsidP="00F23D0F">
            <w:pPr>
              <w:rPr>
                <w:b/>
                <w:bCs/>
                <w:iCs/>
              </w:rPr>
            </w:pPr>
          </w:p>
        </w:tc>
      </w:tr>
      <w:tr w:rsidR="00793DE6" w:rsidRPr="00627A1C" w14:paraId="481DE647" w14:textId="77777777" w:rsidTr="00F23D0F">
        <w:trPr>
          <w:trHeight w:val="1124"/>
        </w:trPr>
        <w:tc>
          <w:tcPr>
            <w:tcW w:w="10080" w:type="dxa"/>
            <w:gridSpan w:val="2"/>
          </w:tcPr>
          <w:p w14:paraId="403DC2CA" w14:textId="77777777" w:rsidR="00793DE6" w:rsidRPr="00627A1C" w:rsidRDefault="00793DE6" w:rsidP="00F23D0F">
            <w:pPr>
              <w:rPr>
                <w:b/>
                <w:bCs/>
                <w:iCs/>
              </w:rPr>
            </w:pPr>
            <w:r w:rsidRPr="00627A1C">
              <w:rPr>
                <w:b/>
                <w:bCs/>
                <w:iCs/>
              </w:rPr>
              <w:t xml:space="preserve">Total PBF approved project budget (by recipient organization): </w:t>
            </w:r>
          </w:p>
          <w:p w14:paraId="1C668B70" w14:textId="77777777" w:rsidR="00006EC0" w:rsidRPr="00627A1C" w:rsidRDefault="00006EC0" w:rsidP="00F23D0F">
            <w:pPr>
              <w:rPr>
                <w:b/>
                <w:iCs/>
                <w:snapToGrid w:val="0"/>
              </w:rPr>
            </w:pPr>
            <w:bookmarkStart w:id="11" w:name="_Hlk39507683"/>
            <w:r w:rsidRPr="00627A1C">
              <w:rPr>
                <w:b/>
                <w:iCs/>
                <w:snapToGrid w:val="0"/>
              </w:rPr>
              <w:t xml:space="preserve">Recipient Organization              Amount  </w:t>
            </w:r>
          </w:p>
          <w:p w14:paraId="2500092D" w14:textId="77777777" w:rsidR="00006EC0" w:rsidRPr="00627A1C" w:rsidRDefault="00006EC0" w:rsidP="00F23D0F">
            <w:pPr>
              <w:rPr>
                <w:bCs/>
                <w:iCs/>
                <w:snapToGrid w:val="0"/>
              </w:rPr>
            </w:pPr>
          </w:p>
          <w:bookmarkEnd w:id="11"/>
          <w:p w14:paraId="0D6CD3C0" w14:textId="5F297CD0" w:rsidR="00793DE6" w:rsidRPr="00627A1C" w:rsidRDefault="00D42F54" w:rsidP="00F23D0F">
            <w:pPr>
              <w:rPr>
                <w:iCs/>
              </w:rPr>
            </w:pPr>
            <w:r>
              <w:rPr>
                <w:bCs/>
                <w:iCs/>
                <w:snapToGrid w:val="0"/>
              </w:rPr>
              <w:fldChar w:fldCharType="begin">
                <w:ffData>
                  <w:name w:val=""/>
                  <w:enabled/>
                  <w:calcOnExit w:val="0"/>
                  <w:textInput>
                    <w:default w:val="UNDP"/>
                    <w:format w:val="Первая прописная"/>
                  </w:textInput>
                </w:ffData>
              </w:fldChar>
            </w:r>
            <w:r>
              <w:rPr>
                <w:bCs/>
                <w:iCs/>
                <w:snapToGrid w:val="0"/>
              </w:rPr>
              <w:instrText xml:space="preserve"> FORMTEXT </w:instrText>
            </w:r>
            <w:r>
              <w:rPr>
                <w:bCs/>
                <w:iCs/>
                <w:snapToGrid w:val="0"/>
              </w:rPr>
            </w:r>
            <w:r>
              <w:rPr>
                <w:bCs/>
                <w:iCs/>
                <w:snapToGrid w:val="0"/>
              </w:rPr>
              <w:fldChar w:fldCharType="separate"/>
            </w:r>
            <w:r>
              <w:rPr>
                <w:bCs/>
                <w:iCs/>
                <w:noProof/>
                <w:snapToGrid w:val="0"/>
              </w:rPr>
              <w:t>UNDP</w:t>
            </w:r>
            <w:r>
              <w:rPr>
                <w:bCs/>
                <w:iCs/>
                <w:snapToGrid w:val="0"/>
              </w:rPr>
              <w:fldChar w:fldCharType="end"/>
            </w:r>
            <w:r w:rsidR="00006EC0" w:rsidRPr="00627A1C">
              <w:rPr>
                <w:bCs/>
                <w:iCs/>
                <w:snapToGrid w:val="0"/>
              </w:rPr>
              <w:t xml:space="preserve">   </w:t>
            </w:r>
            <w:r w:rsidR="00006EC0" w:rsidRPr="00D42F54">
              <w:rPr>
                <w:iCs/>
              </w:rPr>
              <w:t xml:space="preserve">                                        </w:t>
            </w:r>
            <w:r w:rsidR="00793DE6" w:rsidRPr="00627A1C">
              <w:rPr>
                <w:iCs/>
              </w:rPr>
              <w:t xml:space="preserve">$ </w:t>
            </w:r>
            <w:r>
              <w:rPr>
                <w:bCs/>
                <w:iCs/>
                <w:snapToGrid w:val="0"/>
              </w:rPr>
              <w:fldChar w:fldCharType="begin">
                <w:ffData>
                  <w:name w:val="Text11"/>
                  <w:enabled/>
                  <w:calcOnExit w:val="0"/>
                  <w:textInput>
                    <w:type w:val="number"/>
                    <w:default w:val="922398.00"/>
                    <w:format w:val="0.00"/>
                  </w:textInput>
                </w:ffData>
              </w:fldChar>
            </w:r>
            <w:bookmarkStart w:id="12" w:name="Text11"/>
            <w:r>
              <w:rPr>
                <w:bCs/>
                <w:iCs/>
                <w:snapToGrid w:val="0"/>
              </w:rPr>
              <w:instrText xml:space="preserve"> FORMTEXT </w:instrText>
            </w:r>
            <w:r>
              <w:rPr>
                <w:bCs/>
                <w:iCs/>
                <w:snapToGrid w:val="0"/>
              </w:rPr>
            </w:r>
            <w:r>
              <w:rPr>
                <w:bCs/>
                <w:iCs/>
                <w:snapToGrid w:val="0"/>
              </w:rPr>
              <w:fldChar w:fldCharType="separate"/>
            </w:r>
            <w:r>
              <w:rPr>
                <w:bCs/>
                <w:iCs/>
                <w:noProof/>
                <w:snapToGrid w:val="0"/>
              </w:rPr>
              <w:t>922398.00</w:t>
            </w:r>
            <w:r>
              <w:rPr>
                <w:bCs/>
                <w:iCs/>
                <w:snapToGrid w:val="0"/>
              </w:rPr>
              <w:fldChar w:fldCharType="end"/>
            </w:r>
            <w:bookmarkEnd w:id="12"/>
          </w:p>
          <w:p w14:paraId="23041C68" w14:textId="1A991DA1" w:rsidR="00793DE6" w:rsidRPr="00627A1C" w:rsidRDefault="00D42F54" w:rsidP="00F23D0F">
            <w:pPr>
              <w:pStyle w:val="a7"/>
              <w:numPr>
                <w:ilvl w:val="12"/>
                <w:numId w:val="0"/>
              </w:numPr>
              <w:tabs>
                <w:tab w:val="left" w:pos="-720"/>
                <w:tab w:val="left" w:pos="4500"/>
              </w:tabs>
              <w:suppressAutoHyphens/>
              <w:rPr>
                <w:rFonts w:ascii="Times New Roman" w:hAnsi="Times New Roman" w:cs="Times New Roman"/>
                <w:sz w:val="24"/>
                <w:szCs w:val="24"/>
              </w:rPr>
            </w:pPr>
            <w:r>
              <w:rPr>
                <w:rFonts w:ascii="Times New Roman" w:hAnsi="Times New Roman" w:cs="Times New Roman"/>
                <w:bCs/>
                <w:iCs/>
                <w:snapToGrid w:val="0"/>
                <w:sz w:val="24"/>
                <w:szCs w:val="24"/>
              </w:rPr>
              <w:fldChar w:fldCharType="begin">
                <w:ffData>
                  <w:name w:val=""/>
                  <w:enabled/>
                  <w:calcOnExit w:val="0"/>
                  <w:textInput>
                    <w:default w:val="UNODC"/>
                    <w:format w:val="Первая прописная"/>
                  </w:textInput>
                </w:ffData>
              </w:fldChar>
            </w:r>
            <w:r>
              <w:rPr>
                <w:rFonts w:ascii="Times New Roman" w:hAnsi="Times New Roman" w:cs="Times New Roman"/>
                <w:bCs/>
                <w:iCs/>
                <w:snapToGrid w:val="0"/>
                <w:sz w:val="24"/>
                <w:szCs w:val="24"/>
              </w:rPr>
              <w:instrText xml:space="preserve"> FORMTEXT </w:instrText>
            </w:r>
            <w:r>
              <w:rPr>
                <w:rFonts w:ascii="Times New Roman" w:hAnsi="Times New Roman" w:cs="Times New Roman"/>
                <w:bCs/>
                <w:iCs/>
                <w:snapToGrid w:val="0"/>
                <w:sz w:val="24"/>
                <w:szCs w:val="24"/>
              </w:rPr>
            </w:r>
            <w:r>
              <w:rPr>
                <w:rFonts w:ascii="Times New Roman" w:hAnsi="Times New Roman" w:cs="Times New Roman"/>
                <w:bCs/>
                <w:iCs/>
                <w:snapToGrid w:val="0"/>
                <w:sz w:val="24"/>
                <w:szCs w:val="24"/>
              </w:rPr>
              <w:fldChar w:fldCharType="separate"/>
            </w:r>
            <w:r>
              <w:rPr>
                <w:rFonts w:ascii="Times New Roman" w:hAnsi="Times New Roman" w:cs="Times New Roman"/>
                <w:bCs/>
                <w:iCs/>
                <w:noProof/>
                <w:snapToGrid w:val="0"/>
                <w:sz w:val="24"/>
                <w:szCs w:val="24"/>
              </w:rPr>
              <w:t>UNODC</w:t>
            </w:r>
            <w:r>
              <w:rPr>
                <w:rFonts w:ascii="Times New Roman" w:hAnsi="Times New Roman" w:cs="Times New Roman"/>
                <w:bCs/>
                <w:iCs/>
                <w:snapToGrid w:val="0"/>
                <w:sz w:val="24"/>
                <w:szCs w:val="24"/>
              </w:rPr>
              <w:fldChar w:fldCharType="end"/>
            </w:r>
            <w:r w:rsidR="00C12D6A" w:rsidRPr="00627A1C">
              <w:rPr>
                <w:rFonts w:ascii="Times New Roman" w:hAnsi="Times New Roman" w:cs="Times New Roman"/>
                <w:bCs/>
                <w:iCs/>
                <w:snapToGrid w:val="0"/>
                <w:sz w:val="24"/>
                <w:szCs w:val="24"/>
              </w:rPr>
              <w:t xml:space="preserve">   </w:t>
            </w:r>
            <w:r w:rsidR="00006EC0" w:rsidRPr="00627A1C">
              <w:rPr>
                <w:rFonts w:ascii="Times New Roman" w:hAnsi="Times New Roman" w:cs="Times New Roman"/>
                <w:bCs/>
                <w:iCs/>
                <w:snapToGrid w:val="0"/>
                <w:sz w:val="24"/>
                <w:szCs w:val="24"/>
              </w:rPr>
              <w:t xml:space="preserve">                                   </w:t>
            </w:r>
            <w:r>
              <w:rPr>
                <w:rFonts w:ascii="Times New Roman" w:hAnsi="Times New Roman" w:cs="Times New Roman"/>
                <w:bCs/>
                <w:iCs/>
                <w:snapToGrid w:val="0"/>
                <w:sz w:val="24"/>
                <w:szCs w:val="24"/>
              </w:rPr>
              <w:t xml:space="preserve">  </w:t>
            </w:r>
            <w:r w:rsidR="00793DE6" w:rsidRPr="00627A1C">
              <w:rPr>
                <w:rFonts w:ascii="Times New Roman" w:hAnsi="Times New Roman" w:cs="Times New Roman"/>
                <w:sz w:val="24"/>
                <w:szCs w:val="24"/>
              </w:rPr>
              <w:t xml:space="preserve">$ </w:t>
            </w:r>
            <w:r>
              <w:rPr>
                <w:rFonts w:ascii="Times New Roman" w:hAnsi="Times New Roman" w:cs="Times New Roman"/>
                <w:bCs/>
                <w:iCs/>
                <w:snapToGrid w:val="0"/>
                <w:sz w:val="24"/>
                <w:szCs w:val="24"/>
              </w:rPr>
              <w:fldChar w:fldCharType="begin">
                <w:ffData>
                  <w:name w:val=""/>
                  <w:enabled/>
                  <w:calcOnExit w:val="0"/>
                  <w:textInput>
                    <w:type w:val="number"/>
                    <w:default w:val="667500.00"/>
                    <w:format w:val="0.00"/>
                  </w:textInput>
                </w:ffData>
              </w:fldChar>
            </w:r>
            <w:r>
              <w:rPr>
                <w:rFonts w:ascii="Times New Roman" w:hAnsi="Times New Roman" w:cs="Times New Roman"/>
                <w:bCs/>
                <w:iCs/>
                <w:snapToGrid w:val="0"/>
                <w:sz w:val="24"/>
                <w:szCs w:val="24"/>
              </w:rPr>
              <w:instrText xml:space="preserve"> FORMTEXT </w:instrText>
            </w:r>
            <w:r>
              <w:rPr>
                <w:rFonts w:ascii="Times New Roman" w:hAnsi="Times New Roman" w:cs="Times New Roman"/>
                <w:bCs/>
                <w:iCs/>
                <w:snapToGrid w:val="0"/>
                <w:sz w:val="24"/>
                <w:szCs w:val="24"/>
              </w:rPr>
            </w:r>
            <w:r>
              <w:rPr>
                <w:rFonts w:ascii="Times New Roman" w:hAnsi="Times New Roman" w:cs="Times New Roman"/>
                <w:bCs/>
                <w:iCs/>
                <w:snapToGrid w:val="0"/>
                <w:sz w:val="24"/>
                <w:szCs w:val="24"/>
              </w:rPr>
              <w:fldChar w:fldCharType="separate"/>
            </w:r>
            <w:r>
              <w:rPr>
                <w:rFonts w:ascii="Times New Roman" w:hAnsi="Times New Roman" w:cs="Times New Roman"/>
                <w:bCs/>
                <w:iCs/>
                <w:noProof/>
                <w:snapToGrid w:val="0"/>
                <w:sz w:val="24"/>
                <w:szCs w:val="24"/>
              </w:rPr>
              <w:t>667500.00</w:t>
            </w:r>
            <w:r>
              <w:rPr>
                <w:rFonts w:ascii="Times New Roman" w:hAnsi="Times New Roman" w:cs="Times New Roman"/>
                <w:bCs/>
                <w:iCs/>
                <w:snapToGrid w:val="0"/>
                <w:sz w:val="24"/>
                <w:szCs w:val="24"/>
              </w:rPr>
              <w:fldChar w:fldCharType="end"/>
            </w:r>
          </w:p>
          <w:p w14:paraId="6FC28956" w14:textId="48293EB0" w:rsidR="00793DE6" w:rsidRPr="00627A1C" w:rsidRDefault="00D42F54" w:rsidP="00F23D0F">
            <w:pPr>
              <w:pStyle w:val="a7"/>
              <w:numPr>
                <w:ilvl w:val="12"/>
                <w:numId w:val="0"/>
              </w:numPr>
              <w:tabs>
                <w:tab w:val="left" w:pos="-720"/>
                <w:tab w:val="left" w:pos="4500"/>
              </w:tabs>
              <w:suppressAutoHyphens/>
              <w:rPr>
                <w:rFonts w:ascii="Times New Roman" w:hAnsi="Times New Roman" w:cs="Times New Roman"/>
                <w:bCs/>
                <w:iCs/>
                <w:snapToGrid w:val="0"/>
                <w:sz w:val="24"/>
                <w:szCs w:val="24"/>
              </w:rPr>
            </w:pPr>
            <w:r>
              <w:rPr>
                <w:rFonts w:ascii="Times New Roman" w:hAnsi="Times New Roman" w:cs="Times New Roman"/>
                <w:bCs/>
                <w:iCs/>
                <w:snapToGrid w:val="0"/>
                <w:sz w:val="24"/>
                <w:szCs w:val="24"/>
              </w:rPr>
              <w:fldChar w:fldCharType="begin">
                <w:ffData>
                  <w:name w:val=""/>
                  <w:enabled/>
                  <w:calcOnExit w:val="0"/>
                  <w:textInput>
                    <w:default w:val="UNESCO"/>
                    <w:format w:val="Первая прописная"/>
                  </w:textInput>
                </w:ffData>
              </w:fldChar>
            </w:r>
            <w:r>
              <w:rPr>
                <w:rFonts w:ascii="Times New Roman" w:hAnsi="Times New Roman" w:cs="Times New Roman"/>
                <w:bCs/>
                <w:iCs/>
                <w:snapToGrid w:val="0"/>
                <w:sz w:val="24"/>
                <w:szCs w:val="24"/>
              </w:rPr>
              <w:instrText xml:space="preserve"> FORMTEXT </w:instrText>
            </w:r>
            <w:r>
              <w:rPr>
                <w:rFonts w:ascii="Times New Roman" w:hAnsi="Times New Roman" w:cs="Times New Roman"/>
                <w:bCs/>
                <w:iCs/>
                <w:snapToGrid w:val="0"/>
                <w:sz w:val="24"/>
                <w:szCs w:val="24"/>
              </w:rPr>
            </w:r>
            <w:r>
              <w:rPr>
                <w:rFonts w:ascii="Times New Roman" w:hAnsi="Times New Roman" w:cs="Times New Roman"/>
                <w:bCs/>
                <w:iCs/>
                <w:snapToGrid w:val="0"/>
                <w:sz w:val="24"/>
                <w:szCs w:val="24"/>
              </w:rPr>
              <w:fldChar w:fldCharType="separate"/>
            </w:r>
            <w:r>
              <w:rPr>
                <w:rFonts w:ascii="Times New Roman" w:hAnsi="Times New Roman" w:cs="Times New Roman"/>
                <w:bCs/>
                <w:iCs/>
                <w:noProof/>
                <w:snapToGrid w:val="0"/>
                <w:sz w:val="24"/>
                <w:szCs w:val="24"/>
              </w:rPr>
              <w:t>UNESCO</w:t>
            </w:r>
            <w:r>
              <w:rPr>
                <w:rFonts w:ascii="Times New Roman" w:hAnsi="Times New Roman" w:cs="Times New Roman"/>
                <w:bCs/>
                <w:iCs/>
                <w:snapToGrid w:val="0"/>
                <w:sz w:val="24"/>
                <w:szCs w:val="24"/>
              </w:rPr>
              <w:fldChar w:fldCharType="end"/>
            </w:r>
            <w:r w:rsidR="00C12D6A" w:rsidRPr="00627A1C">
              <w:rPr>
                <w:rFonts w:ascii="Times New Roman" w:hAnsi="Times New Roman" w:cs="Times New Roman"/>
                <w:bCs/>
                <w:iCs/>
                <w:snapToGrid w:val="0"/>
                <w:sz w:val="24"/>
                <w:szCs w:val="24"/>
              </w:rPr>
              <w:t xml:space="preserve">   </w:t>
            </w:r>
            <w:r w:rsidR="00006EC0" w:rsidRPr="00627A1C">
              <w:rPr>
                <w:rFonts w:ascii="Times New Roman" w:hAnsi="Times New Roman" w:cs="Times New Roman"/>
                <w:bCs/>
                <w:iCs/>
                <w:snapToGrid w:val="0"/>
                <w:sz w:val="24"/>
                <w:szCs w:val="24"/>
              </w:rPr>
              <w:t xml:space="preserve">                                   </w:t>
            </w:r>
            <w:r w:rsidR="00793DE6" w:rsidRPr="00627A1C">
              <w:rPr>
                <w:rFonts w:ascii="Times New Roman" w:hAnsi="Times New Roman" w:cs="Times New Roman"/>
                <w:sz w:val="24"/>
                <w:szCs w:val="24"/>
              </w:rPr>
              <w:t xml:space="preserve">$ </w:t>
            </w:r>
            <w:r>
              <w:rPr>
                <w:rFonts w:ascii="Times New Roman" w:hAnsi="Times New Roman" w:cs="Times New Roman"/>
                <w:bCs/>
                <w:iCs/>
                <w:snapToGrid w:val="0"/>
                <w:sz w:val="24"/>
                <w:szCs w:val="24"/>
              </w:rPr>
              <w:fldChar w:fldCharType="begin">
                <w:ffData>
                  <w:name w:val=""/>
                  <w:enabled/>
                  <w:calcOnExit w:val="0"/>
                  <w:textInput>
                    <w:type w:val="number"/>
                    <w:default w:val="609472.00"/>
                    <w:format w:val="0.00"/>
                  </w:textInput>
                </w:ffData>
              </w:fldChar>
            </w:r>
            <w:r>
              <w:rPr>
                <w:rFonts w:ascii="Times New Roman" w:hAnsi="Times New Roman" w:cs="Times New Roman"/>
                <w:bCs/>
                <w:iCs/>
                <w:snapToGrid w:val="0"/>
                <w:sz w:val="24"/>
                <w:szCs w:val="24"/>
              </w:rPr>
              <w:instrText xml:space="preserve"> FORMTEXT </w:instrText>
            </w:r>
            <w:r>
              <w:rPr>
                <w:rFonts w:ascii="Times New Roman" w:hAnsi="Times New Roman" w:cs="Times New Roman"/>
                <w:bCs/>
                <w:iCs/>
                <w:snapToGrid w:val="0"/>
                <w:sz w:val="24"/>
                <w:szCs w:val="24"/>
              </w:rPr>
            </w:r>
            <w:r>
              <w:rPr>
                <w:rFonts w:ascii="Times New Roman" w:hAnsi="Times New Roman" w:cs="Times New Roman"/>
                <w:bCs/>
                <w:iCs/>
                <w:snapToGrid w:val="0"/>
                <w:sz w:val="24"/>
                <w:szCs w:val="24"/>
              </w:rPr>
              <w:fldChar w:fldCharType="separate"/>
            </w:r>
            <w:r>
              <w:rPr>
                <w:rFonts w:ascii="Times New Roman" w:hAnsi="Times New Roman" w:cs="Times New Roman"/>
                <w:bCs/>
                <w:iCs/>
                <w:noProof/>
                <w:snapToGrid w:val="0"/>
                <w:sz w:val="24"/>
                <w:szCs w:val="24"/>
              </w:rPr>
              <w:t>609472.00</w:t>
            </w:r>
            <w:r>
              <w:rPr>
                <w:rFonts w:ascii="Times New Roman" w:hAnsi="Times New Roman" w:cs="Times New Roman"/>
                <w:bCs/>
                <w:iCs/>
                <w:snapToGrid w:val="0"/>
                <w:sz w:val="24"/>
                <w:szCs w:val="24"/>
              </w:rPr>
              <w:fldChar w:fldCharType="end"/>
            </w:r>
          </w:p>
          <w:p w14:paraId="151B93FE" w14:textId="2CA4CE46" w:rsidR="00C12D6A" w:rsidRPr="00627A1C" w:rsidRDefault="00C12D6A" w:rsidP="00C12D6A">
            <w:pPr>
              <w:pStyle w:val="a7"/>
              <w:numPr>
                <w:ilvl w:val="12"/>
                <w:numId w:val="0"/>
              </w:numPr>
              <w:tabs>
                <w:tab w:val="left" w:pos="-720"/>
                <w:tab w:val="left" w:pos="4500"/>
              </w:tabs>
              <w:suppressAutoHyphens/>
              <w:rPr>
                <w:rFonts w:ascii="Times New Roman" w:hAnsi="Times New Roman" w:cs="Times New Roman"/>
                <w:bCs/>
                <w:iCs/>
                <w:snapToGrid w:val="0"/>
                <w:sz w:val="24"/>
                <w:szCs w:val="24"/>
              </w:rPr>
            </w:pPr>
            <w:r w:rsidRPr="00627A1C">
              <w:rPr>
                <w:rFonts w:ascii="Times New Roman" w:hAnsi="Times New Roman" w:cs="Times New Roman"/>
                <w:bCs/>
                <w:iCs/>
                <w:snapToGrid w:val="0"/>
                <w:sz w:val="24"/>
                <w:szCs w:val="24"/>
              </w:rPr>
              <w:fldChar w:fldCharType="begin">
                <w:ffData>
                  <w:name w:val="Text11"/>
                  <w:enabled/>
                  <w:calcOnExit w:val="0"/>
                  <w:textInput>
                    <w:format w:val="Первая прописная"/>
                  </w:textInput>
                </w:ffData>
              </w:fldChar>
            </w:r>
            <w:r w:rsidRPr="00627A1C">
              <w:rPr>
                <w:rFonts w:ascii="Times New Roman" w:hAnsi="Times New Roman" w:cs="Times New Roman"/>
                <w:bCs/>
                <w:iCs/>
                <w:snapToGrid w:val="0"/>
                <w:sz w:val="24"/>
                <w:szCs w:val="24"/>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r w:rsidRPr="00627A1C">
              <w:rPr>
                <w:rFonts w:ascii="Times New Roman" w:hAnsi="Times New Roman" w:cs="Times New Roman"/>
                <w:bCs/>
                <w:iCs/>
                <w:snapToGrid w:val="0"/>
                <w:sz w:val="24"/>
                <w:szCs w:val="24"/>
              </w:rPr>
              <w:t xml:space="preserve">   </w:t>
            </w:r>
            <w:r w:rsidR="00006EC0" w:rsidRPr="00627A1C">
              <w:rPr>
                <w:rFonts w:ascii="Times New Roman" w:hAnsi="Times New Roman" w:cs="Times New Roman"/>
                <w:bCs/>
                <w:iCs/>
                <w:snapToGrid w:val="0"/>
                <w:sz w:val="24"/>
                <w:szCs w:val="24"/>
              </w:rPr>
              <w:t xml:space="preserve">                                        </w:t>
            </w:r>
            <w:r w:rsidR="00D42F54">
              <w:rPr>
                <w:rFonts w:ascii="Times New Roman" w:hAnsi="Times New Roman" w:cs="Times New Roman"/>
                <w:bCs/>
                <w:iCs/>
                <w:snapToGrid w:val="0"/>
                <w:sz w:val="24"/>
                <w:szCs w:val="24"/>
              </w:rPr>
              <w:t xml:space="preserve"> </w:t>
            </w:r>
            <w:r w:rsidRPr="00627A1C">
              <w:rPr>
                <w:rFonts w:ascii="Times New Roman" w:hAnsi="Times New Roman" w:cs="Times New Roman"/>
                <w:sz w:val="24"/>
                <w:szCs w:val="24"/>
              </w:rPr>
              <w:t xml:space="preserve">$ </w:t>
            </w:r>
            <w:r w:rsidR="00006EC0" w:rsidRPr="00627A1C">
              <w:rPr>
                <w:rFonts w:ascii="Times New Roman" w:hAnsi="Times New Roman" w:cs="Times New Roman"/>
                <w:bCs/>
                <w:iCs/>
                <w:snapToGrid w:val="0"/>
                <w:sz w:val="24"/>
                <w:szCs w:val="24"/>
              </w:rPr>
              <w:fldChar w:fldCharType="begin">
                <w:ffData>
                  <w:name w:val="Text11"/>
                  <w:enabled/>
                  <w:calcOnExit w:val="0"/>
                  <w:textInput>
                    <w:type w:val="number"/>
                    <w:format w:val="0.00"/>
                  </w:textInput>
                </w:ffData>
              </w:fldChar>
            </w:r>
            <w:r w:rsidR="00006EC0" w:rsidRPr="00627A1C">
              <w:rPr>
                <w:rFonts w:ascii="Times New Roman" w:hAnsi="Times New Roman" w:cs="Times New Roman"/>
                <w:bCs/>
                <w:iCs/>
                <w:snapToGrid w:val="0"/>
                <w:sz w:val="24"/>
                <w:szCs w:val="24"/>
              </w:rPr>
              <w:instrText xml:space="preserve"> FORMTEXT </w:instrText>
            </w:r>
            <w:r w:rsidR="00006EC0" w:rsidRPr="00627A1C">
              <w:rPr>
                <w:rFonts w:ascii="Times New Roman" w:hAnsi="Times New Roman" w:cs="Times New Roman"/>
                <w:bCs/>
                <w:iCs/>
                <w:snapToGrid w:val="0"/>
                <w:sz w:val="24"/>
                <w:szCs w:val="24"/>
              </w:rPr>
            </w:r>
            <w:r w:rsidR="00006EC0" w:rsidRPr="00627A1C">
              <w:rPr>
                <w:rFonts w:ascii="Times New Roman" w:hAnsi="Times New Roman" w:cs="Times New Roman"/>
                <w:bCs/>
                <w:iCs/>
                <w:snapToGrid w:val="0"/>
                <w:sz w:val="24"/>
                <w:szCs w:val="24"/>
              </w:rPr>
              <w:fldChar w:fldCharType="separate"/>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snapToGrid w:val="0"/>
                <w:sz w:val="24"/>
                <w:szCs w:val="24"/>
              </w:rPr>
              <w:fldChar w:fldCharType="end"/>
            </w:r>
          </w:p>
          <w:p w14:paraId="5E09328A" w14:textId="4031E045" w:rsidR="00793DE6" w:rsidRPr="00627A1C" w:rsidRDefault="00006EC0" w:rsidP="001A3157">
            <w:pPr>
              <w:pStyle w:val="a7"/>
              <w:numPr>
                <w:ilvl w:val="12"/>
                <w:numId w:val="0"/>
              </w:numPr>
              <w:tabs>
                <w:tab w:val="left" w:pos="-720"/>
                <w:tab w:val="left" w:pos="4500"/>
              </w:tabs>
              <w:suppressAutoHyphens/>
              <w:rPr>
                <w:rFonts w:ascii="Times New Roman" w:hAnsi="Times New Roman" w:cs="Times New Roman"/>
                <w:bCs/>
                <w:iCs/>
                <w:snapToGrid w:val="0"/>
                <w:sz w:val="24"/>
                <w:szCs w:val="24"/>
              </w:rPr>
            </w:pPr>
            <w:r w:rsidRPr="00627A1C">
              <w:rPr>
                <w:rFonts w:ascii="Times New Roman" w:hAnsi="Times New Roman" w:cs="Times New Roman"/>
                <w:sz w:val="24"/>
                <w:szCs w:val="24"/>
              </w:rPr>
              <w:t xml:space="preserve">                                           </w:t>
            </w:r>
            <w:r w:rsidR="00793DE6" w:rsidRPr="00627A1C">
              <w:rPr>
                <w:rFonts w:ascii="Times New Roman" w:hAnsi="Times New Roman" w:cs="Times New Roman"/>
                <w:sz w:val="24"/>
                <w:szCs w:val="24"/>
              </w:rPr>
              <w:t>Total:</w:t>
            </w:r>
            <w:r w:rsidRPr="00627A1C">
              <w:rPr>
                <w:rFonts w:ascii="Times New Roman" w:hAnsi="Times New Roman" w:cs="Times New Roman"/>
                <w:sz w:val="24"/>
                <w:szCs w:val="24"/>
              </w:rPr>
              <w:t xml:space="preserve"> $ </w:t>
            </w:r>
            <w:r w:rsidR="00D42F54">
              <w:rPr>
                <w:rFonts w:ascii="Times New Roman" w:hAnsi="Times New Roman" w:cs="Times New Roman"/>
                <w:bCs/>
                <w:iCs/>
                <w:snapToGrid w:val="0"/>
                <w:sz w:val="24"/>
                <w:szCs w:val="24"/>
              </w:rPr>
              <w:fldChar w:fldCharType="begin">
                <w:ffData>
                  <w:name w:val=""/>
                  <w:enabled/>
                  <w:calcOnExit w:val="0"/>
                  <w:textInput>
                    <w:type w:val="number"/>
                    <w:default w:val="2199370.00"/>
                    <w:format w:val="0.00"/>
                  </w:textInput>
                </w:ffData>
              </w:fldChar>
            </w:r>
            <w:r w:rsidR="00D42F54">
              <w:rPr>
                <w:rFonts w:ascii="Times New Roman" w:hAnsi="Times New Roman" w:cs="Times New Roman"/>
                <w:bCs/>
                <w:iCs/>
                <w:snapToGrid w:val="0"/>
                <w:sz w:val="24"/>
                <w:szCs w:val="24"/>
              </w:rPr>
              <w:instrText xml:space="preserve"> FORMTEXT </w:instrText>
            </w:r>
            <w:r w:rsidR="00D42F54">
              <w:rPr>
                <w:rFonts w:ascii="Times New Roman" w:hAnsi="Times New Roman" w:cs="Times New Roman"/>
                <w:bCs/>
                <w:iCs/>
                <w:snapToGrid w:val="0"/>
                <w:sz w:val="24"/>
                <w:szCs w:val="24"/>
              </w:rPr>
            </w:r>
            <w:r w:rsidR="00D42F54">
              <w:rPr>
                <w:rFonts w:ascii="Times New Roman" w:hAnsi="Times New Roman" w:cs="Times New Roman"/>
                <w:bCs/>
                <w:iCs/>
                <w:snapToGrid w:val="0"/>
                <w:sz w:val="24"/>
                <w:szCs w:val="24"/>
              </w:rPr>
              <w:fldChar w:fldCharType="separate"/>
            </w:r>
            <w:r w:rsidR="00D42F54">
              <w:rPr>
                <w:rFonts w:ascii="Times New Roman" w:hAnsi="Times New Roman" w:cs="Times New Roman"/>
                <w:bCs/>
                <w:iCs/>
                <w:noProof/>
                <w:snapToGrid w:val="0"/>
                <w:sz w:val="24"/>
                <w:szCs w:val="24"/>
              </w:rPr>
              <w:t>2199370.00</w:t>
            </w:r>
            <w:r w:rsidR="00D42F54">
              <w:rPr>
                <w:rFonts w:ascii="Times New Roman" w:hAnsi="Times New Roman" w:cs="Times New Roman"/>
                <w:bCs/>
                <w:iCs/>
                <w:snapToGrid w:val="0"/>
                <w:sz w:val="24"/>
                <w:szCs w:val="24"/>
              </w:rPr>
              <w:fldChar w:fldCharType="end"/>
            </w:r>
            <w:r w:rsidR="00C12D6A" w:rsidRPr="00627A1C">
              <w:rPr>
                <w:rFonts w:ascii="Times New Roman" w:hAnsi="Times New Roman" w:cs="Times New Roman"/>
                <w:bCs/>
                <w:iCs/>
                <w:snapToGrid w:val="0"/>
                <w:sz w:val="24"/>
                <w:szCs w:val="24"/>
              </w:rPr>
              <w:t xml:space="preserve"> </w:t>
            </w:r>
          </w:p>
          <w:p w14:paraId="21E4CBF9" w14:textId="1103B87D" w:rsidR="001C56B8" w:rsidRDefault="001C56B8" w:rsidP="001A3157">
            <w:pPr>
              <w:pStyle w:val="a7"/>
              <w:numPr>
                <w:ilvl w:val="12"/>
                <w:numId w:val="0"/>
              </w:numPr>
              <w:tabs>
                <w:tab w:val="left" w:pos="-720"/>
                <w:tab w:val="left" w:pos="4500"/>
              </w:tabs>
              <w:suppressAutoHyphens/>
              <w:rPr>
                <w:rFonts w:ascii="Times New Roman" w:hAnsi="Times New Roman" w:cs="Times New Roman"/>
                <w:bCs/>
                <w:iCs/>
                <w:snapToGrid w:val="0"/>
                <w:sz w:val="24"/>
                <w:szCs w:val="24"/>
              </w:rPr>
            </w:pPr>
            <w:r w:rsidRPr="00627A1C">
              <w:rPr>
                <w:rFonts w:ascii="Times New Roman" w:hAnsi="Times New Roman" w:cs="Times New Roman"/>
                <w:bCs/>
                <w:iCs/>
                <w:snapToGrid w:val="0"/>
                <w:sz w:val="24"/>
                <w:szCs w:val="24"/>
              </w:rPr>
              <w:t xml:space="preserve">Approximate implementation rate as percentage of total project budget: </w:t>
            </w:r>
            <w:r w:rsidR="009D7877">
              <w:rPr>
                <w:rFonts w:ascii="Times New Roman" w:hAnsi="Times New Roman" w:cs="Times New Roman"/>
                <w:bCs/>
                <w:iCs/>
                <w:snapToGrid w:val="0"/>
                <w:sz w:val="24"/>
                <w:szCs w:val="24"/>
              </w:rPr>
              <w:t>$</w:t>
            </w:r>
            <w:r w:rsidR="009D7877" w:rsidRPr="009D7877">
              <w:rPr>
                <w:rFonts w:ascii="Times New Roman" w:hAnsi="Times New Roman" w:cs="Times New Roman"/>
                <w:bCs/>
                <w:iCs/>
                <w:snapToGrid w:val="0"/>
                <w:sz w:val="24"/>
                <w:szCs w:val="24"/>
                <w:lang w:val="en-US"/>
              </w:rPr>
              <w:t>518</w:t>
            </w:r>
            <w:r w:rsidR="009D7877">
              <w:rPr>
                <w:rFonts w:ascii="Times New Roman" w:hAnsi="Times New Roman" w:cs="Times New Roman"/>
                <w:bCs/>
                <w:iCs/>
                <w:snapToGrid w:val="0"/>
                <w:sz w:val="24"/>
                <w:szCs w:val="24"/>
                <w:lang w:val="en-US"/>
              </w:rPr>
              <w:t>551 (23,6 % out of total project budget, 33,7 % out of annual budget)</w:t>
            </w:r>
          </w:p>
          <w:p w14:paraId="6171E240" w14:textId="77777777" w:rsidR="007C288F" w:rsidRPr="00826923" w:rsidRDefault="007C288F" w:rsidP="007C288F">
            <w:pPr>
              <w:pStyle w:val="a7"/>
              <w:numPr>
                <w:ilvl w:val="12"/>
                <w:numId w:val="0"/>
              </w:numPr>
              <w:tabs>
                <w:tab w:val="left" w:pos="-720"/>
                <w:tab w:val="left" w:pos="4500"/>
              </w:tabs>
              <w:suppressAutoHyphens/>
              <w:rPr>
                <w:rFonts w:ascii="Times New Roman" w:hAnsi="Times New Roman" w:cs="Times New Roman"/>
                <w:bCs/>
                <w:iCs/>
                <w:snapToGrid w:val="0"/>
                <w:sz w:val="23"/>
                <w:szCs w:val="23"/>
                <w:lang w:val="en-US"/>
              </w:rPr>
            </w:pPr>
            <w:r w:rsidRPr="00826923">
              <w:rPr>
                <w:rFonts w:ascii="Times New Roman" w:hAnsi="Times New Roman" w:cs="Times New Roman"/>
                <w:bCs/>
                <w:iCs/>
                <w:snapToGrid w:val="0"/>
                <w:sz w:val="23"/>
                <w:szCs w:val="23"/>
              </w:rPr>
              <w:t>*ATTACH PROJECT EXCEL BUDGET SHOWING CURRENT APPROXIMATE EXPENDITURE*</w:t>
            </w:r>
          </w:p>
          <w:p w14:paraId="6901A670" w14:textId="77777777" w:rsidR="00793DE6" w:rsidRPr="00627A1C" w:rsidRDefault="00793DE6" w:rsidP="001A3157">
            <w:pPr>
              <w:pStyle w:val="a7"/>
              <w:numPr>
                <w:ilvl w:val="12"/>
                <w:numId w:val="0"/>
              </w:numPr>
              <w:tabs>
                <w:tab w:val="left" w:pos="-720"/>
                <w:tab w:val="left" w:pos="4500"/>
              </w:tabs>
              <w:suppressAutoHyphens/>
              <w:rPr>
                <w:rFonts w:ascii="Times New Roman" w:hAnsi="Times New Roman" w:cs="Times New Roman"/>
                <w:sz w:val="24"/>
                <w:szCs w:val="24"/>
              </w:rPr>
            </w:pPr>
          </w:p>
          <w:p w14:paraId="7F5AF3D2" w14:textId="77777777" w:rsidR="00006EC0" w:rsidRPr="00627A1C" w:rsidRDefault="00006EC0" w:rsidP="001A3157">
            <w:pPr>
              <w:pStyle w:val="a7"/>
              <w:numPr>
                <w:ilvl w:val="12"/>
                <w:numId w:val="0"/>
              </w:numPr>
              <w:tabs>
                <w:tab w:val="left" w:pos="-720"/>
                <w:tab w:val="left" w:pos="4500"/>
              </w:tabs>
              <w:suppressAutoHyphens/>
              <w:rPr>
                <w:rFonts w:ascii="Times New Roman" w:hAnsi="Times New Roman" w:cs="Times New Roman"/>
                <w:b/>
                <w:bCs/>
                <w:sz w:val="24"/>
                <w:szCs w:val="24"/>
              </w:rPr>
            </w:pPr>
            <w:r w:rsidRPr="00627A1C">
              <w:rPr>
                <w:rFonts w:ascii="Times New Roman" w:hAnsi="Times New Roman" w:cs="Times New Roman"/>
                <w:b/>
                <w:bCs/>
                <w:sz w:val="24"/>
                <w:szCs w:val="24"/>
              </w:rPr>
              <w:t>Gender-responsive Budgeting:</w:t>
            </w:r>
          </w:p>
          <w:p w14:paraId="5F48B706" w14:textId="77777777" w:rsidR="00006EC0" w:rsidRPr="00627A1C" w:rsidRDefault="00006EC0" w:rsidP="00006EC0">
            <w:pPr>
              <w:pStyle w:val="a7"/>
              <w:numPr>
                <w:ilvl w:val="12"/>
                <w:numId w:val="0"/>
              </w:numPr>
              <w:tabs>
                <w:tab w:val="left" w:pos="-720"/>
                <w:tab w:val="left" w:pos="4500"/>
              </w:tabs>
              <w:suppressAutoHyphens/>
              <w:rPr>
                <w:rFonts w:ascii="Times New Roman" w:hAnsi="Times New Roman" w:cs="Times New Roman"/>
                <w:b/>
                <w:bCs/>
                <w:sz w:val="24"/>
                <w:szCs w:val="24"/>
              </w:rPr>
            </w:pPr>
          </w:p>
          <w:p w14:paraId="03A24537" w14:textId="5DA2439B" w:rsidR="00970F4C" w:rsidRPr="00627A1C" w:rsidRDefault="00006EC0" w:rsidP="00006EC0">
            <w:r w:rsidRPr="00627A1C">
              <w:t>I</w:t>
            </w:r>
            <w:r w:rsidR="00970F4C" w:rsidRPr="00627A1C">
              <w:t xml:space="preserve">ndicate </w:t>
            </w:r>
            <w:r w:rsidRPr="00627A1C">
              <w:t xml:space="preserve">dollar amount from the project document </w:t>
            </w:r>
            <w:r w:rsidR="00970F4C" w:rsidRPr="00627A1C">
              <w:t>to be allocated to activities focussed on gender equality or women’s empowerment:</w:t>
            </w:r>
            <w:r w:rsidR="00CD339E" w:rsidRPr="00CD339E">
              <w:rPr>
                <w:lang w:val="en-US"/>
              </w:rPr>
              <w:t xml:space="preserve"> </w:t>
            </w:r>
            <w:r w:rsidR="00CD339E">
              <w:rPr>
                <w:lang w:val="en-US"/>
              </w:rPr>
              <w:t>$</w:t>
            </w:r>
            <w:r w:rsidR="00970F4C" w:rsidRPr="00627A1C">
              <w:t xml:space="preserve"> </w:t>
            </w:r>
            <w:r w:rsidR="00DE5C89">
              <w:fldChar w:fldCharType="begin">
                <w:ffData>
                  <w:name w:val="Text1"/>
                  <w:enabled/>
                  <w:calcOnExit w:val="0"/>
                  <w:textInput>
                    <w:type w:val="number"/>
                    <w:default w:val="714734.84"/>
                    <w:maxLength w:val="500"/>
                    <w:format w:val="0.00"/>
                  </w:textInput>
                </w:ffData>
              </w:fldChar>
            </w:r>
            <w:bookmarkStart w:id="13" w:name="Text1"/>
            <w:r w:rsidR="00DE5C89">
              <w:instrText xml:space="preserve"> FORMTEXT </w:instrText>
            </w:r>
            <w:r w:rsidR="00DE5C89">
              <w:fldChar w:fldCharType="separate"/>
            </w:r>
            <w:r w:rsidR="00DE5C89">
              <w:rPr>
                <w:noProof/>
              </w:rPr>
              <w:t>714734.84</w:t>
            </w:r>
            <w:r w:rsidR="00DE5C89">
              <w:fldChar w:fldCharType="end"/>
            </w:r>
            <w:bookmarkEnd w:id="13"/>
          </w:p>
          <w:p w14:paraId="0345EEE7" w14:textId="72B189D0" w:rsidR="00006EC0" w:rsidRPr="00627A1C" w:rsidRDefault="00006EC0" w:rsidP="00006EC0">
            <w:r w:rsidRPr="00627A1C">
              <w:t>Amount expended to date on activities focussed on gender equality or women’s empowerment:</w:t>
            </w:r>
            <w:r w:rsidR="00CD339E">
              <w:t xml:space="preserve"> $</w:t>
            </w:r>
            <w:r w:rsidR="00CD339E">
              <w:fldChar w:fldCharType="begin">
                <w:ffData>
                  <w:name w:val=""/>
                  <w:enabled/>
                  <w:calcOnExit w:val="0"/>
                  <w:textInput>
                    <w:type w:val="number"/>
                    <w:default w:val="63040.00"/>
                    <w:maxLength w:val="500"/>
                    <w:format w:val="0.00"/>
                  </w:textInput>
                </w:ffData>
              </w:fldChar>
            </w:r>
            <w:r w:rsidR="00CD339E">
              <w:instrText xml:space="preserve"> FORMTEXT </w:instrText>
            </w:r>
            <w:r w:rsidR="00CD339E">
              <w:fldChar w:fldCharType="separate"/>
            </w:r>
            <w:r w:rsidR="00CD339E">
              <w:rPr>
                <w:noProof/>
              </w:rPr>
              <w:t>63040.00</w:t>
            </w:r>
            <w:r w:rsidR="00CD339E">
              <w:fldChar w:fldCharType="end"/>
            </w:r>
          </w:p>
          <w:p w14:paraId="2CEAD5EE" w14:textId="77777777" w:rsidR="00952DE4" w:rsidRPr="00627A1C" w:rsidRDefault="00952DE4" w:rsidP="001A3157">
            <w:pPr>
              <w:pStyle w:val="a7"/>
              <w:numPr>
                <w:ilvl w:val="12"/>
                <w:numId w:val="0"/>
              </w:numPr>
              <w:tabs>
                <w:tab w:val="left" w:pos="-720"/>
                <w:tab w:val="left" w:pos="4500"/>
              </w:tabs>
              <w:suppressAutoHyphens/>
              <w:rPr>
                <w:rFonts w:ascii="Times New Roman" w:hAnsi="Times New Roman" w:cs="Times New Roman"/>
                <w:sz w:val="24"/>
                <w:szCs w:val="24"/>
              </w:rPr>
            </w:pPr>
          </w:p>
        </w:tc>
      </w:tr>
      <w:tr w:rsidR="009B18EB" w:rsidRPr="00627A1C" w14:paraId="5ACD9B9B" w14:textId="77777777" w:rsidTr="00F23D0F">
        <w:trPr>
          <w:trHeight w:val="1124"/>
        </w:trPr>
        <w:tc>
          <w:tcPr>
            <w:tcW w:w="10080" w:type="dxa"/>
            <w:gridSpan w:val="2"/>
          </w:tcPr>
          <w:p w14:paraId="3E1801F7" w14:textId="69A7A064" w:rsidR="009B18EB" w:rsidRPr="00627A1C" w:rsidRDefault="009B18EB" w:rsidP="00F23D0F">
            <w:pPr>
              <w:rPr>
                <w:b/>
                <w:bCs/>
                <w:iCs/>
              </w:rPr>
            </w:pPr>
            <w:r w:rsidRPr="00627A1C">
              <w:rPr>
                <w:b/>
                <w:bCs/>
                <w:iCs/>
              </w:rPr>
              <w:t xml:space="preserve">Project Gender Marker: </w:t>
            </w:r>
            <w:r w:rsidR="00423D40">
              <w:rPr>
                <w:b/>
                <w:bCs/>
                <w:iCs/>
              </w:rPr>
              <w:fldChar w:fldCharType="begin">
                <w:ffData>
                  <w:name w:val="gendermarker"/>
                  <w:enabled/>
                  <w:calcOnExit w:val="0"/>
                  <w:ddList>
                    <w:listEntry w:val="GM2"/>
                    <w:listEntry w:val="please select"/>
                    <w:listEntry w:val="GM3"/>
                    <w:listEntry w:val="GM1"/>
                  </w:ddList>
                </w:ffData>
              </w:fldChar>
            </w:r>
            <w:bookmarkStart w:id="14" w:name="gendermarker"/>
            <w:r w:rsidR="00423D40">
              <w:rPr>
                <w:b/>
                <w:bCs/>
                <w:iCs/>
              </w:rPr>
              <w:instrText xml:space="preserve"> FORMDROPDOWN </w:instrText>
            </w:r>
            <w:r w:rsidR="00EA233E">
              <w:rPr>
                <w:b/>
                <w:bCs/>
                <w:iCs/>
              </w:rPr>
            </w:r>
            <w:r w:rsidR="00EA233E">
              <w:rPr>
                <w:b/>
                <w:bCs/>
                <w:iCs/>
              </w:rPr>
              <w:fldChar w:fldCharType="separate"/>
            </w:r>
            <w:r w:rsidR="00423D40">
              <w:rPr>
                <w:b/>
                <w:bCs/>
                <w:iCs/>
              </w:rPr>
              <w:fldChar w:fldCharType="end"/>
            </w:r>
            <w:bookmarkEnd w:id="14"/>
          </w:p>
          <w:p w14:paraId="3A104835" w14:textId="02D6A7D0" w:rsidR="009B18EB" w:rsidRPr="00627A1C" w:rsidRDefault="009B18EB" w:rsidP="00F23D0F">
            <w:pPr>
              <w:rPr>
                <w:b/>
                <w:bCs/>
                <w:iCs/>
              </w:rPr>
            </w:pPr>
            <w:r w:rsidRPr="00627A1C">
              <w:rPr>
                <w:b/>
                <w:bCs/>
                <w:iCs/>
              </w:rPr>
              <w:t xml:space="preserve">Project Risk Marker: </w:t>
            </w:r>
            <w:r w:rsidR="00423D40">
              <w:rPr>
                <w:b/>
                <w:bCs/>
                <w:iCs/>
              </w:rPr>
              <w:fldChar w:fldCharType="begin">
                <w:ffData>
                  <w:name w:val="riskmarker"/>
                  <w:enabled/>
                  <w:calcOnExit w:val="0"/>
                  <w:ddList>
                    <w:listEntry w:val="Medium"/>
                    <w:listEntry w:val="please select"/>
                    <w:listEntry w:val="Low"/>
                    <w:listEntry w:val="High"/>
                  </w:ddList>
                </w:ffData>
              </w:fldChar>
            </w:r>
            <w:bookmarkStart w:id="15" w:name="riskmarker"/>
            <w:r w:rsidR="00423D40">
              <w:rPr>
                <w:b/>
                <w:bCs/>
                <w:iCs/>
              </w:rPr>
              <w:instrText xml:space="preserve"> FORMDROPDOWN </w:instrText>
            </w:r>
            <w:r w:rsidR="00EA233E">
              <w:rPr>
                <w:b/>
                <w:bCs/>
                <w:iCs/>
              </w:rPr>
            </w:r>
            <w:r w:rsidR="00EA233E">
              <w:rPr>
                <w:b/>
                <w:bCs/>
                <w:iCs/>
              </w:rPr>
              <w:fldChar w:fldCharType="separate"/>
            </w:r>
            <w:r w:rsidR="00423D40">
              <w:rPr>
                <w:b/>
                <w:bCs/>
                <w:iCs/>
              </w:rPr>
              <w:fldChar w:fldCharType="end"/>
            </w:r>
            <w:bookmarkEnd w:id="15"/>
          </w:p>
          <w:p w14:paraId="1DAEED2D" w14:textId="095692B8" w:rsidR="009B18EB" w:rsidRPr="00627A1C" w:rsidRDefault="009B18EB" w:rsidP="00F23D0F">
            <w:pPr>
              <w:rPr>
                <w:b/>
                <w:bCs/>
                <w:iCs/>
              </w:rPr>
            </w:pPr>
            <w:r w:rsidRPr="00627A1C">
              <w:rPr>
                <w:b/>
                <w:bCs/>
                <w:iCs/>
              </w:rPr>
              <w:t xml:space="preserve">Project PBF focus area: </w:t>
            </w:r>
            <w:r w:rsidR="00423D40">
              <w:rPr>
                <w:b/>
                <w:bCs/>
                <w:iCs/>
              </w:rPr>
              <w:fldChar w:fldCharType="begin">
                <w:ffData>
                  <w:name w:val="focusarea"/>
                  <w:enabled/>
                  <w:calcOnExit w:val="0"/>
                  <w:ddList>
                    <w:listEntry w:val="3.2 Equitable Access to Social Services"/>
                    <w:listEntry w:val="please select"/>
                    <w:listEntry w:val="1.1 SSR"/>
                    <w:listEntry w:val="1.2 DDR"/>
                    <w:listEntry w:val="1.3 Political Dialogue"/>
                    <w:listEntry w:val="2.1 National Reconciliation"/>
                    <w:listEntry w:val="2.2 Democratic Governance"/>
                    <w:listEntry w:val="2.3 Conflict Prevention/Management"/>
                    <w:listEntry w:val="3.1 Employment"/>
                    <w:listEntry w:val="4.1 Strengthening National State Capacity"/>
                    <w:listEntry w:val="4.2 Extension of State Authority/Local Admin"/>
                    <w:listEntry w:val="4.3 Governance of Peacebuilding Resources"/>
                  </w:ddList>
                </w:ffData>
              </w:fldChar>
            </w:r>
            <w:bookmarkStart w:id="16" w:name="focusarea"/>
            <w:r w:rsidR="00423D40">
              <w:rPr>
                <w:b/>
                <w:bCs/>
                <w:iCs/>
              </w:rPr>
              <w:instrText xml:space="preserve"> FORMDROPDOWN </w:instrText>
            </w:r>
            <w:r w:rsidR="00EA233E">
              <w:rPr>
                <w:b/>
                <w:bCs/>
                <w:iCs/>
              </w:rPr>
            </w:r>
            <w:r w:rsidR="00EA233E">
              <w:rPr>
                <w:b/>
                <w:bCs/>
                <w:iCs/>
              </w:rPr>
              <w:fldChar w:fldCharType="separate"/>
            </w:r>
            <w:r w:rsidR="00423D40">
              <w:rPr>
                <w:b/>
                <w:bCs/>
                <w:iCs/>
              </w:rPr>
              <w:fldChar w:fldCharType="end"/>
            </w:r>
            <w:bookmarkEnd w:id="16"/>
          </w:p>
        </w:tc>
      </w:tr>
      <w:tr w:rsidR="00793DE6" w:rsidRPr="00627A1C" w14:paraId="277CF964" w14:textId="77777777" w:rsidTr="00F23D0F">
        <w:trPr>
          <w:trHeight w:val="1124"/>
        </w:trPr>
        <w:tc>
          <w:tcPr>
            <w:tcW w:w="10080" w:type="dxa"/>
            <w:gridSpan w:val="2"/>
          </w:tcPr>
          <w:p w14:paraId="1CD7755C" w14:textId="77777777" w:rsidR="00793DE6" w:rsidRPr="00627A1C" w:rsidRDefault="00793DE6" w:rsidP="00793DE6">
            <w:pPr>
              <w:rPr>
                <w:b/>
                <w:bCs/>
              </w:rPr>
            </w:pPr>
            <w:r w:rsidRPr="00627A1C">
              <w:rPr>
                <w:b/>
                <w:bCs/>
              </w:rPr>
              <w:lastRenderedPageBreak/>
              <w:t>Report preparation:</w:t>
            </w:r>
          </w:p>
          <w:p w14:paraId="10BDFB0E" w14:textId="29438A02" w:rsidR="00793DE6" w:rsidRPr="00627A1C" w:rsidRDefault="00793DE6" w:rsidP="00793DE6">
            <w:r w:rsidRPr="00627A1C">
              <w:t xml:space="preserve">Project report prepared by: </w:t>
            </w:r>
            <w:r w:rsidR="00423D40">
              <w:rPr>
                <w:bCs/>
                <w:iCs/>
                <w:snapToGrid w:val="0"/>
              </w:rPr>
              <w:fldChar w:fldCharType="begin">
                <w:ffData>
                  <w:name w:val=""/>
                  <w:enabled/>
                  <w:calcOnExit w:val="0"/>
                  <w:textInput>
                    <w:default w:val="Nodira Mukhammadkulova, Project Manager"/>
                    <w:format w:val="Первая прописная"/>
                  </w:textInput>
                </w:ffData>
              </w:fldChar>
            </w:r>
            <w:r w:rsidR="00423D40">
              <w:rPr>
                <w:bCs/>
                <w:iCs/>
                <w:snapToGrid w:val="0"/>
              </w:rPr>
              <w:instrText xml:space="preserve"> FORMTEXT </w:instrText>
            </w:r>
            <w:r w:rsidR="00423D40">
              <w:rPr>
                <w:bCs/>
                <w:iCs/>
                <w:snapToGrid w:val="0"/>
              </w:rPr>
            </w:r>
            <w:r w:rsidR="00423D40">
              <w:rPr>
                <w:bCs/>
                <w:iCs/>
                <w:snapToGrid w:val="0"/>
              </w:rPr>
              <w:fldChar w:fldCharType="separate"/>
            </w:r>
            <w:r w:rsidR="00423D40">
              <w:rPr>
                <w:bCs/>
                <w:iCs/>
                <w:noProof/>
                <w:snapToGrid w:val="0"/>
              </w:rPr>
              <w:t>Nodira Mukhammadkulova, Project Manager</w:t>
            </w:r>
            <w:r w:rsidR="00423D40">
              <w:rPr>
                <w:bCs/>
                <w:iCs/>
                <w:snapToGrid w:val="0"/>
              </w:rPr>
              <w:fldChar w:fldCharType="end"/>
            </w:r>
          </w:p>
          <w:p w14:paraId="6354F724" w14:textId="682A5A23" w:rsidR="00793DE6" w:rsidRPr="00627A1C" w:rsidRDefault="00793DE6" w:rsidP="00793DE6">
            <w:r w:rsidRPr="00627A1C">
              <w:t xml:space="preserve">Project report approved by: </w:t>
            </w:r>
            <w:r w:rsidR="00423D40">
              <w:fldChar w:fldCharType="begin">
                <w:ffData>
                  <w:name w:val="Text24"/>
                  <w:enabled/>
                  <w:calcOnExit w:val="0"/>
                  <w:textInput>
                    <w:default w:val="Matilda Dimovska, UNDP Resident Representative"/>
                  </w:textInput>
                </w:ffData>
              </w:fldChar>
            </w:r>
            <w:bookmarkStart w:id="17" w:name="Text24"/>
            <w:r w:rsidR="00423D40">
              <w:instrText xml:space="preserve"> FORMTEXT </w:instrText>
            </w:r>
            <w:r w:rsidR="00423D40">
              <w:fldChar w:fldCharType="separate"/>
            </w:r>
            <w:r w:rsidR="00423D40">
              <w:rPr>
                <w:noProof/>
              </w:rPr>
              <w:t>Matilda Dimovska, UNDP Resident Representative</w:t>
            </w:r>
            <w:r w:rsidR="00423D40">
              <w:fldChar w:fldCharType="end"/>
            </w:r>
            <w:bookmarkEnd w:id="17"/>
          </w:p>
          <w:p w14:paraId="4D99FC9D" w14:textId="22BC492C" w:rsidR="00793DE6" w:rsidRPr="00627A1C" w:rsidRDefault="00793DE6" w:rsidP="001A3157">
            <w:r w:rsidRPr="00627A1C">
              <w:t xml:space="preserve">Did PBF Secretariat </w:t>
            </w:r>
            <w:r w:rsidR="009B18EB" w:rsidRPr="00627A1C">
              <w:t xml:space="preserve">review </w:t>
            </w:r>
            <w:r w:rsidRPr="00627A1C">
              <w:t xml:space="preserve">the report: </w:t>
            </w:r>
            <w:r w:rsidR="00423D40">
              <w:fldChar w:fldCharType="begin">
                <w:ffData>
                  <w:name w:val="secretariatreview"/>
                  <w:enabled/>
                  <w:calcOnExit w:val="0"/>
                  <w:ddList>
                    <w:listEntry w:val="No"/>
                    <w:listEntry w:val="please select"/>
                    <w:listEntry w:val="Yes"/>
                  </w:ddList>
                </w:ffData>
              </w:fldChar>
            </w:r>
            <w:bookmarkStart w:id="18" w:name="secretariatreview"/>
            <w:r w:rsidR="00423D40">
              <w:instrText xml:space="preserve"> FORMDROPDOWN </w:instrText>
            </w:r>
            <w:r w:rsidR="00EA233E">
              <w:fldChar w:fldCharType="separate"/>
            </w:r>
            <w:r w:rsidR="00423D40">
              <w:fldChar w:fldCharType="end"/>
            </w:r>
            <w:bookmarkEnd w:id="18"/>
          </w:p>
        </w:tc>
      </w:tr>
    </w:tbl>
    <w:p w14:paraId="00782974" w14:textId="77777777" w:rsidR="00272A58" w:rsidRPr="00627A1C" w:rsidRDefault="00272A58" w:rsidP="00E76CA1">
      <w:pPr>
        <w:rPr>
          <w:b/>
        </w:rPr>
        <w:sectPr w:rsidR="00272A58" w:rsidRPr="00627A1C" w:rsidSect="0078600B">
          <w:footerReference w:type="default" r:id="rId13"/>
          <w:pgSz w:w="11906" w:h="16838"/>
          <w:pgMar w:top="1440" w:right="1800" w:bottom="1440" w:left="1800" w:header="720" w:footer="720" w:gutter="0"/>
          <w:cols w:space="720"/>
          <w:docGrid w:linePitch="360"/>
        </w:sectPr>
      </w:pPr>
    </w:p>
    <w:p w14:paraId="1CDAFC7E" w14:textId="77777777" w:rsidR="004C4F3B" w:rsidRPr="00627A1C" w:rsidRDefault="00793DE6" w:rsidP="00A47DDA">
      <w:pPr>
        <w:ind w:hanging="810"/>
        <w:jc w:val="both"/>
        <w:rPr>
          <w:b/>
          <w:i/>
          <w:iCs/>
        </w:rPr>
      </w:pPr>
      <w:r w:rsidRPr="00627A1C">
        <w:rPr>
          <w:b/>
          <w:i/>
          <w:iCs/>
        </w:rPr>
        <w:lastRenderedPageBreak/>
        <w:t>NOTES</w:t>
      </w:r>
      <w:r w:rsidR="004C4F3B" w:rsidRPr="00627A1C">
        <w:rPr>
          <w:b/>
          <w:i/>
          <w:iCs/>
        </w:rPr>
        <w:t xml:space="preserve"> FOR COMPLETING THE REPORT:</w:t>
      </w:r>
    </w:p>
    <w:p w14:paraId="18152DD7" w14:textId="77777777" w:rsidR="004C4F3B" w:rsidRPr="00627A1C" w:rsidRDefault="001A1E86" w:rsidP="00663317">
      <w:pPr>
        <w:numPr>
          <w:ilvl w:val="0"/>
          <w:numId w:val="1"/>
        </w:numPr>
        <w:ind w:left="-540"/>
        <w:jc w:val="both"/>
        <w:rPr>
          <w:i/>
          <w:iCs/>
        </w:rPr>
      </w:pPr>
      <w:r w:rsidRPr="00627A1C">
        <w:rPr>
          <w:i/>
          <w:iCs/>
        </w:rPr>
        <w:t>Avoid acronyms and UN jargon, use genera</w:t>
      </w:r>
      <w:r w:rsidR="00013D36" w:rsidRPr="00627A1C">
        <w:rPr>
          <w:i/>
          <w:iCs/>
        </w:rPr>
        <w:t>l</w:t>
      </w:r>
      <w:r w:rsidRPr="00627A1C">
        <w:rPr>
          <w:i/>
          <w:iCs/>
        </w:rPr>
        <w:t xml:space="preserve"> /common language</w:t>
      </w:r>
      <w:r w:rsidR="004C4F3B" w:rsidRPr="00627A1C">
        <w:rPr>
          <w:i/>
          <w:iCs/>
        </w:rPr>
        <w:t>.</w:t>
      </w:r>
    </w:p>
    <w:p w14:paraId="7F8C5BB1" w14:textId="77777777" w:rsidR="007B368E" w:rsidRPr="00627A1C" w:rsidRDefault="007B368E" w:rsidP="00663317">
      <w:pPr>
        <w:numPr>
          <w:ilvl w:val="0"/>
          <w:numId w:val="1"/>
        </w:numPr>
        <w:ind w:left="-540"/>
        <w:jc w:val="both"/>
        <w:rPr>
          <w:i/>
          <w:iCs/>
        </w:rPr>
      </w:pPr>
      <w:r w:rsidRPr="00627A1C">
        <w:rPr>
          <w:i/>
          <w:iCs/>
        </w:rPr>
        <w:t>Report on what has been achieved in the reporting period, not what the project aims to do.</w:t>
      </w:r>
    </w:p>
    <w:p w14:paraId="46A6A1E7" w14:textId="77777777" w:rsidR="004C4F3B" w:rsidRPr="00627A1C" w:rsidRDefault="004C4F3B" w:rsidP="00663317">
      <w:pPr>
        <w:numPr>
          <w:ilvl w:val="0"/>
          <w:numId w:val="1"/>
        </w:numPr>
        <w:ind w:left="-540"/>
        <w:jc w:val="both"/>
        <w:rPr>
          <w:i/>
          <w:iCs/>
        </w:rPr>
      </w:pPr>
      <w:r w:rsidRPr="00627A1C">
        <w:rPr>
          <w:i/>
          <w:iCs/>
        </w:rPr>
        <w:t>Be as concrete as possible. Avoid theoretical, vague or conceptual discourse.</w:t>
      </w:r>
    </w:p>
    <w:p w14:paraId="019E0240" w14:textId="77777777" w:rsidR="004C4F3B" w:rsidRPr="00627A1C" w:rsidRDefault="006A07CA" w:rsidP="00663317">
      <w:pPr>
        <w:numPr>
          <w:ilvl w:val="0"/>
          <w:numId w:val="1"/>
        </w:numPr>
        <w:ind w:left="-540"/>
        <w:jc w:val="both"/>
        <w:rPr>
          <w:i/>
          <w:iCs/>
        </w:rPr>
      </w:pPr>
      <w:r w:rsidRPr="00627A1C">
        <w:rPr>
          <w:i/>
          <w:iCs/>
        </w:rPr>
        <w:t>Ensure the analysis and project progress assessment is gender and age sensitive.</w:t>
      </w:r>
    </w:p>
    <w:p w14:paraId="25C8F0DF" w14:textId="77777777" w:rsidR="004C4F3B" w:rsidRPr="00627A1C" w:rsidRDefault="004C4F3B" w:rsidP="00A47DDA">
      <w:pPr>
        <w:ind w:hanging="810"/>
        <w:jc w:val="both"/>
        <w:rPr>
          <w:b/>
        </w:rPr>
      </w:pPr>
    </w:p>
    <w:p w14:paraId="28CD6784" w14:textId="77777777" w:rsidR="00985E49" w:rsidRPr="00627A1C" w:rsidRDefault="00985E49" w:rsidP="00A47DDA">
      <w:pPr>
        <w:ind w:hanging="810"/>
        <w:jc w:val="both"/>
        <w:rPr>
          <w:b/>
        </w:rPr>
      </w:pPr>
    </w:p>
    <w:p w14:paraId="6B090363" w14:textId="77777777" w:rsidR="00E42721" w:rsidRPr="00CA18AB" w:rsidRDefault="00A47DDA" w:rsidP="00A47DDA">
      <w:pPr>
        <w:ind w:hanging="810"/>
        <w:jc w:val="both"/>
        <w:rPr>
          <w:b/>
          <w:u w:val="single"/>
        </w:rPr>
      </w:pPr>
      <w:r w:rsidRPr="00CA18AB">
        <w:rPr>
          <w:b/>
          <w:u w:val="single"/>
        </w:rPr>
        <w:t>PART 1</w:t>
      </w:r>
      <w:r w:rsidR="00B652A1" w:rsidRPr="00CA18AB">
        <w:rPr>
          <w:b/>
          <w:u w:val="single"/>
        </w:rPr>
        <w:t>:</w:t>
      </w:r>
      <w:r w:rsidR="00E42721" w:rsidRPr="00CA18AB">
        <w:rPr>
          <w:b/>
          <w:u w:val="single"/>
        </w:rPr>
        <w:t xml:space="preserve"> </w:t>
      </w:r>
      <w:r w:rsidR="00206D45">
        <w:rPr>
          <w:b/>
          <w:u w:val="single"/>
        </w:rPr>
        <w:t>OVERALL PROJECT</w:t>
      </w:r>
      <w:r w:rsidR="00E42721" w:rsidRPr="00CA18AB">
        <w:rPr>
          <w:b/>
          <w:u w:val="single"/>
        </w:rPr>
        <w:t xml:space="preserve"> PROGRESS</w:t>
      </w:r>
    </w:p>
    <w:p w14:paraId="53D3D9A6" w14:textId="77777777" w:rsidR="00A02F58" w:rsidRPr="00627A1C" w:rsidRDefault="00A02F58" w:rsidP="00206D45">
      <w:pPr>
        <w:rPr>
          <w:b/>
        </w:rPr>
      </w:pPr>
    </w:p>
    <w:p w14:paraId="01518E19" w14:textId="77777777" w:rsidR="00D84A39" w:rsidRPr="00627A1C" w:rsidRDefault="00411A5F" w:rsidP="007C304F">
      <w:pPr>
        <w:ind w:left="-810"/>
      </w:pPr>
      <w:r w:rsidRPr="00627A1C">
        <w:t xml:space="preserve">Briefly </w:t>
      </w:r>
      <w:r w:rsidR="008364E5" w:rsidRPr="00627A1C">
        <w:t>outline</w:t>
      </w:r>
      <w:r w:rsidR="007C304F" w:rsidRPr="00627A1C">
        <w:t xml:space="preserve"> the</w:t>
      </w:r>
      <w:r w:rsidR="00F5504F" w:rsidRPr="00627A1C">
        <w:t xml:space="preserve"> </w:t>
      </w:r>
      <w:r w:rsidR="00F5504F" w:rsidRPr="00627A1C">
        <w:rPr>
          <w:b/>
          <w:bCs/>
        </w:rPr>
        <w:t>status of the</w:t>
      </w:r>
      <w:r w:rsidR="007C304F" w:rsidRPr="00627A1C">
        <w:rPr>
          <w:b/>
          <w:bCs/>
        </w:rPr>
        <w:t xml:space="preserve"> project</w:t>
      </w:r>
      <w:r w:rsidR="007C304F" w:rsidRPr="00627A1C">
        <w:t xml:space="preserve"> in terms of implementation cycle, including whether preliminary/preparatory activities have been completed</w:t>
      </w:r>
      <w:r w:rsidR="008364E5" w:rsidRPr="00627A1C">
        <w:t xml:space="preserve"> (</w:t>
      </w:r>
      <w:proofErr w:type="gramStart"/>
      <w:r w:rsidR="008364E5" w:rsidRPr="00627A1C">
        <w:t>i.e.</w:t>
      </w:r>
      <w:proofErr w:type="gramEnd"/>
      <w:r w:rsidR="008364E5" w:rsidRPr="00627A1C">
        <w:t xml:space="preserve"> </w:t>
      </w:r>
      <w:r w:rsidR="009B18EB" w:rsidRPr="00627A1C">
        <w:t>contracting of partners, staff recruitment</w:t>
      </w:r>
      <w:r w:rsidR="004D141E" w:rsidRPr="00627A1C">
        <w:t>, etc.</w:t>
      </w:r>
      <w:r w:rsidR="008364E5" w:rsidRPr="00627A1C">
        <w:t>)</w:t>
      </w:r>
      <w:r w:rsidR="004D141E" w:rsidRPr="00627A1C">
        <w:t xml:space="preserve"> </w:t>
      </w:r>
      <w:r w:rsidR="006A07CA" w:rsidRPr="00627A1C">
        <w:t>(1</w:t>
      </w:r>
      <w:r w:rsidR="00521468" w:rsidRPr="00627A1C">
        <w:t>5</w:t>
      </w:r>
      <w:r w:rsidR="006A07CA" w:rsidRPr="00627A1C">
        <w:t>00 character limit)</w:t>
      </w:r>
      <w:r w:rsidR="007C304F" w:rsidRPr="00627A1C">
        <w:t xml:space="preserve">: </w:t>
      </w:r>
    </w:p>
    <w:p w14:paraId="30C511ED" w14:textId="77777777" w:rsidR="00627A1C" w:rsidRPr="00627A1C" w:rsidRDefault="00521468" w:rsidP="00627A1C">
      <w:pPr>
        <w:ind w:left="-810"/>
      </w:pPr>
      <w:r w:rsidRPr="00627A1C">
        <w:rPr>
          <w:b/>
          <w:i/>
        </w:rPr>
        <w:fldChar w:fldCharType="begin">
          <w:ffData>
            <w:name w:val="Text31"/>
            <w:enabled/>
            <w:calcOnExit w:val="0"/>
            <w:textInput>
              <w:maxLength w:val="1500"/>
            </w:textInput>
          </w:ffData>
        </w:fldChar>
      </w:r>
      <w:r w:rsidRPr="00627A1C">
        <w:rPr>
          <w:b/>
          <w:i/>
        </w:rPr>
        <w:instrText xml:space="preserve"> </w:instrText>
      </w:r>
      <w:bookmarkStart w:id="19" w:name="Text31"/>
      <w:r w:rsidRPr="00627A1C">
        <w:rPr>
          <w:b/>
          <w:i/>
        </w:rPr>
        <w:instrText xml:space="preserve">FORMTEXT </w:instrText>
      </w:r>
      <w:r w:rsidRPr="00627A1C">
        <w:rPr>
          <w:b/>
          <w:i/>
        </w:rPr>
      </w:r>
      <w:r w:rsidRPr="00627A1C">
        <w:rPr>
          <w:b/>
          <w:i/>
        </w:rPr>
        <w:fldChar w:fldCharType="separate"/>
      </w:r>
      <w:r w:rsidRPr="00627A1C">
        <w:rPr>
          <w:b/>
          <w:i/>
          <w:noProof/>
        </w:rPr>
        <w:t> </w:t>
      </w:r>
      <w:r w:rsidRPr="00627A1C">
        <w:rPr>
          <w:b/>
          <w:i/>
          <w:noProof/>
        </w:rPr>
        <w:t> </w:t>
      </w:r>
      <w:r w:rsidRPr="00627A1C">
        <w:rPr>
          <w:b/>
          <w:i/>
          <w:noProof/>
        </w:rPr>
        <w:t> </w:t>
      </w:r>
      <w:r w:rsidRPr="00627A1C">
        <w:rPr>
          <w:b/>
          <w:i/>
          <w:noProof/>
        </w:rPr>
        <w:t> </w:t>
      </w:r>
      <w:r w:rsidRPr="00627A1C">
        <w:rPr>
          <w:b/>
          <w:i/>
          <w:noProof/>
        </w:rPr>
        <w:t> </w:t>
      </w:r>
      <w:r w:rsidRPr="00627A1C">
        <w:rPr>
          <w:b/>
          <w:i/>
        </w:rPr>
        <w:fldChar w:fldCharType="end"/>
      </w:r>
      <w:bookmarkEnd w:id="19"/>
    </w:p>
    <w:p w14:paraId="134D7776" w14:textId="727649D4" w:rsidR="00627A1C" w:rsidRPr="00630CA6" w:rsidRDefault="00630CA6" w:rsidP="00627A1C">
      <w:pPr>
        <w:ind w:left="-810"/>
        <w:rPr>
          <w:b/>
          <w:bCs/>
          <w:i/>
          <w:iCs/>
        </w:rPr>
      </w:pPr>
      <w:r w:rsidRPr="00630CA6">
        <w:rPr>
          <w:b/>
          <w:bCs/>
          <w:i/>
          <w:iCs/>
        </w:rPr>
        <w:t>On track</w:t>
      </w:r>
    </w:p>
    <w:p w14:paraId="192A9859" w14:textId="06832606" w:rsidR="00630CA6" w:rsidRPr="00630CA6" w:rsidRDefault="00630CA6" w:rsidP="00627A1C">
      <w:pPr>
        <w:ind w:left="-810"/>
        <w:rPr>
          <w:b/>
          <w:bCs/>
          <w:i/>
          <w:iCs/>
          <w:lang w:val="en-US"/>
        </w:rPr>
      </w:pPr>
      <w:r w:rsidRPr="00630CA6">
        <w:rPr>
          <w:b/>
          <w:bCs/>
          <w:i/>
          <w:iCs/>
          <w:lang w:val="en-US"/>
        </w:rPr>
        <w:t>General progress</w:t>
      </w:r>
    </w:p>
    <w:p w14:paraId="5A003F9D" w14:textId="40E5F93C" w:rsidR="00F37E15" w:rsidRDefault="00675C6C" w:rsidP="006E0182">
      <w:pPr>
        <w:ind w:left="-810"/>
        <w:jc w:val="both"/>
        <w:rPr>
          <w:lang w:val="en-US"/>
        </w:rPr>
      </w:pPr>
      <w:r w:rsidRPr="00675C6C">
        <w:rPr>
          <w:lang w:val="en-US"/>
        </w:rPr>
        <w:t xml:space="preserve">The project commenced activities in on-line mode since the overall situation related to COVID-19 did not get better within the country. Large-scale events have not been allowed since March 16, 2020, due to the fact that the risk of getting infected remains high. </w:t>
      </w:r>
      <w:r w:rsidR="005F301A">
        <w:rPr>
          <w:lang w:val="en-US"/>
        </w:rPr>
        <w:t>But p</w:t>
      </w:r>
      <w:r w:rsidR="00F37E15" w:rsidRPr="00F37E15">
        <w:rPr>
          <w:lang w:val="en-US"/>
        </w:rPr>
        <w:t>eople in rural areas have limited access to the Internet, as well as limited funds to purchase gadgets.</w:t>
      </w:r>
      <w:r w:rsidRPr="00675C6C">
        <w:rPr>
          <w:lang w:val="en-US"/>
        </w:rPr>
        <w:t xml:space="preserve"> </w:t>
      </w:r>
      <w:r w:rsidR="00F37E15" w:rsidRPr="00F37E15">
        <w:rPr>
          <w:lang w:val="en-US"/>
        </w:rPr>
        <w:t>Uzbekistan</w:t>
      </w:r>
      <w:r w:rsidR="002A0421">
        <w:rPr>
          <w:lang w:val="en-US"/>
        </w:rPr>
        <w:t xml:space="preserve"> </w:t>
      </w:r>
      <w:r w:rsidR="00F37E15" w:rsidRPr="00F37E15">
        <w:rPr>
          <w:lang w:val="en-US"/>
        </w:rPr>
        <w:t>ranked 125</w:t>
      </w:r>
      <w:r w:rsidR="00F37E15" w:rsidRPr="00F37E15">
        <w:rPr>
          <w:vertAlign w:val="superscript"/>
          <w:lang w:val="en-US"/>
        </w:rPr>
        <w:t>th</w:t>
      </w:r>
      <w:r w:rsidR="00F37E15" w:rsidRPr="00F37E15">
        <w:rPr>
          <w:lang w:val="en-US"/>
        </w:rPr>
        <w:t xml:space="preserve"> in the world for mobile speeds and 96</w:t>
      </w:r>
      <w:r w:rsidR="00F37E15" w:rsidRPr="00F37E15">
        <w:rPr>
          <w:vertAlign w:val="superscript"/>
          <w:lang w:val="en-US"/>
        </w:rPr>
        <w:t>th</w:t>
      </w:r>
      <w:r w:rsidR="00F37E15" w:rsidRPr="00F37E15">
        <w:rPr>
          <w:lang w:val="en-US"/>
        </w:rPr>
        <w:t xml:space="preserve"> for fixed</w:t>
      </w:r>
      <w:r w:rsidR="002A0421">
        <w:rPr>
          <w:lang w:val="en-US"/>
        </w:rPr>
        <w:t xml:space="preserve"> </w:t>
      </w:r>
      <w:r w:rsidR="00F37E15" w:rsidRPr="00F37E15">
        <w:rPr>
          <w:lang w:val="en-US"/>
        </w:rPr>
        <w:t>broadband speed</w:t>
      </w:r>
      <w:r w:rsidR="002A0421">
        <w:rPr>
          <w:lang w:val="en-US"/>
        </w:rPr>
        <w:t xml:space="preserve"> </w:t>
      </w:r>
      <w:r w:rsidR="00F37E15" w:rsidRPr="00F37E15">
        <w:rPr>
          <w:lang w:val="en-US"/>
        </w:rPr>
        <w:t>during September 2020.</w:t>
      </w:r>
      <w:r w:rsidRPr="00675C6C">
        <w:rPr>
          <w:lang w:val="en-US"/>
        </w:rPr>
        <w:t xml:space="preserve"> </w:t>
      </w:r>
    </w:p>
    <w:p w14:paraId="6A2F231B" w14:textId="01E81495" w:rsidR="00FD3D89" w:rsidRDefault="009560BC" w:rsidP="006E0182">
      <w:pPr>
        <w:ind w:left="-810"/>
        <w:jc w:val="both"/>
        <w:rPr>
          <w:lang w:val="en-US"/>
        </w:rPr>
      </w:pPr>
      <w:r w:rsidRPr="009560BC">
        <w:rPr>
          <w:lang w:val="en-US"/>
        </w:rPr>
        <w:t xml:space="preserve">As a new Youth </w:t>
      </w:r>
      <w:r w:rsidR="0056393E">
        <w:rPr>
          <w:lang w:val="en-US"/>
        </w:rPr>
        <w:t xml:space="preserve">Affairs </w:t>
      </w:r>
      <w:r w:rsidRPr="009560BC">
        <w:rPr>
          <w:lang w:val="en-US"/>
        </w:rPr>
        <w:t>Agency was established on 30 July</w:t>
      </w:r>
      <w:r w:rsidR="0056393E">
        <w:rPr>
          <w:lang w:val="en-US"/>
        </w:rPr>
        <w:t xml:space="preserve"> 2020</w:t>
      </w:r>
      <w:r w:rsidRPr="009560BC">
        <w:rPr>
          <w:lang w:val="en-US"/>
        </w:rPr>
        <w:t>, responsible for developing youth policy and monitoring relevant legislation, it was discussed with the current national partner, the Ministry of Foreign Affairs and UN partner agencies and agreed to change the national partner</w:t>
      </w:r>
      <w:r>
        <w:rPr>
          <w:lang w:val="en-US"/>
        </w:rPr>
        <w:t xml:space="preserve"> (17 Aug.)</w:t>
      </w:r>
      <w:r w:rsidRPr="009560BC">
        <w:rPr>
          <w:lang w:val="en-US"/>
        </w:rPr>
        <w:t xml:space="preserve">. The Joint Action Plan will be re-signed at the Steering Committee meeting on </w:t>
      </w:r>
      <w:r w:rsidR="00743FDA">
        <w:rPr>
          <w:lang w:val="en-US"/>
        </w:rPr>
        <w:t>Dec.</w:t>
      </w:r>
      <w:r w:rsidRPr="009560BC">
        <w:rPr>
          <w:lang w:val="en-US"/>
        </w:rPr>
        <w:t xml:space="preserve"> </w:t>
      </w:r>
      <w:r w:rsidR="00743FDA">
        <w:rPr>
          <w:lang w:val="en-US"/>
        </w:rPr>
        <w:t>11</w:t>
      </w:r>
      <w:r w:rsidRPr="009560BC">
        <w:rPr>
          <w:lang w:val="en-US"/>
        </w:rPr>
        <w:t>, 2020</w:t>
      </w:r>
      <w:r w:rsidR="006E0182" w:rsidRPr="006E0182">
        <w:rPr>
          <w:lang w:val="en-US"/>
        </w:rPr>
        <w:t>.</w:t>
      </w:r>
    </w:p>
    <w:p w14:paraId="63BE771D" w14:textId="087CD118" w:rsidR="00630CA6" w:rsidRDefault="0056393E" w:rsidP="006E0182">
      <w:pPr>
        <w:ind w:left="-810"/>
        <w:jc w:val="both"/>
      </w:pPr>
      <w:r w:rsidRPr="005538FE">
        <w:t xml:space="preserve">UNDP project team </w:t>
      </w:r>
      <w:r w:rsidR="005538FE" w:rsidRPr="005538FE">
        <w:t>was fully</w:t>
      </w:r>
      <w:r w:rsidRPr="005538FE">
        <w:t xml:space="preserve"> formed and operational.</w:t>
      </w:r>
      <w:r>
        <w:rPr>
          <w:b/>
          <w:bCs/>
        </w:rPr>
        <w:t xml:space="preserve"> </w:t>
      </w:r>
      <w:r>
        <w:t xml:space="preserve">Project recruited </w:t>
      </w:r>
      <w:r w:rsidR="00977165" w:rsidRPr="0056393E">
        <w:rPr>
          <w:lang w:val="en-US"/>
        </w:rPr>
        <w:t>30</w:t>
      </w:r>
      <w:r w:rsidR="00FD3D89">
        <w:t xml:space="preserve"> national </w:t>
      </w:r>
      <w:r w:rsidR="00A72032">
        <w:t xml:space="preserve">consultants </w:t>
      </w:r>
      <w:r w:rsidR="00FD3D89">
        <w:t>and a</w:t>
      </w:r>
      <w:r w:rsidR="00A72032">
        <w:t>n</w:t>
      </w:r>
      <w:r w:rsidR="00FD3D89">
        <w:t xml:space="preserve"> </w:t>
      </w:r>
      <w:r w:rsidR="00A72032">
        <w:t xml:space="preserve">international </w:t>
      </w:r>
      <w:r w:rsidR="00FD3D89">
        <w:t xml:space="preserve">consultant </w:t>
      </w:r>
      <w:r>
        <w:t xml:space="preserve">to commence activities. UNDP regularly </w:t>
      </w:r>
      <w:r>
        <w:rPr>
          <w:lang w:val="en-US"/>
        </w:rPr>
        <w:t xml:space="preserve">organized </w:t>
      </w:r>
      <w:r w:rsidR="006B5554">
        <w:t xml:space="preserve">on-line meetings with national partner </w:t>
      </w:r>
      <w:r w:rsidR="00B6147F">
        <w:t>to clarify the mode of activities and issues of providing support for the launched activities and anticipated research.</w:t>
      </w:r>
    </w:p>
    <w:p w14:paraId="64EE3CC2" w14:textId="3F14516F" w:rsidR="009560BC" w:rsidRDefault="00FD3D89" w:rsidP="006E0182">
      <w:pPr>
        <w:ind w:left="-810"/>
        <w:jc w:val="both"/>
      </w:pPr>
      <w:r w:rsidRPr="00FD3D89">
        <w:t>During the reporting period, UNESCO has been finalizing the recruitment of one project assistant. Also, several meetings were held with the national partners to discuss the details and adjusted implementation strategies of the project during and after the COVID situation.</w:t>
      </w:r>
    </w:p>
    <w:p w14:paraId="7DA3907D" w14:textId="4622F96B" w:rsidR="00C96F5F" w:rsidRPr="0085520E" w:rsidRDefault="00D56B42" w:rsidP="006E0182">
      <w:pPr>
        <w:ind w:left="-810"/>
        <w:jc w:val="both"/>
        <w:rPr>
          <w:b/>
          <w:bCs/>
          <w:i/>
          <w:iCs/>
        </w:rPr>
      </w:pPr>
      <w:r>
        <w:t>UNODC</w:t>
      </w:r>
      <w:r w:rsidR="0085520E" w:rsidRPr="0085520E">
        <w:t xml:space="preserve"> recruited </w:t>
      </w:r>
      <w:r w:rsidR="00C96F5F" w:rsidRPr="000942AB">
        <w:t>4 experts and reps of Youth</w:t>
      </w:r>
      <w:r w:rsidR="0056393E">
        <w:t xml:space="preserve"> Affairs</w:t>
      </w:r>
      <w:r w:rsidR="00C96F5F" w:rsidRPr="000942AB">
        <w:t xml:space="preserve"> Agency</w:t>
      </w:r>
      <w:r w:rsidR="0085520E">
        <w:t>, a L</w:t>
      </w:r>
      <w:r w:rsidR="00C96F5F" w:rsidRPr="000942AB">
        <w:t xml:space="preserve">egal </w:t>
      </w:r>
      <w:r w:rsidR="0085520E">
        <w:t>a</w:t>
      </w:r>
      <w:r w:rsidR="00C96F5F" w:rsidRPr="000942AB">
        <w:t xml:space="preserve">id </w:t>
      </w:r>
      <w:r w:rsidR="0085520E">
        <w:t>e</w:t>
      </w:r>
      <w:r w:rsidR="00C96F5F" w:rsidRPr="000942AB">
        <w:t>xpert</w:t>
      </w:r>
      <w:r w:rsidR="0085520E">
        <w:t xml:space="preserve">, </w:t>
      </w:r>
      <w:r w:rsidR="00C96F5F" w:rsidRPr="000942AB">
        <w:t xml:space="preserve">2 </w:t>
      </w:r>
      <w:r w:rsidR="0085520E">
        <w:t>i</w:t>
      </w:r>
      <w:r w:rsidR="00C96F5F" w:rsidRPr="000942AB">
        <w:t xml:space="preserve">nternational </w:t>
      </w:r>
      <w:r w:rsidR="0085520E">
        <w:t>and 2 local e</w:t>
      </w:r>
      <w:r w:rsidR="0085520E" w:rsidRPr="000942AB">
        <w:t xml:space="preserve">xperts </w:t>
      </w:r>
      <w:r w:rsidR="00C96F5F" w:rsidRPr="000942AB">
        <w:t>on Victimization Survey</w:t>
      </w:r>
      <w:r w:rsidR="0085520E">
        <w:t>, e</w:t>
      </w:r>
      <w:r w:rsidR="00C96F5F" w:rsidRPr="000942AB">
        <w:t>xperts from Academy of General Prosecutors Office,</w:t>
      </w:r>
      <w:r w:rsidR="0085520E">
        <w:t xml:space="preserve"> a</w:t>
      </w:r>
      <w:r w:rsidR="00DC214F" w:rsidRPr="0085520E">
        <w:rPr>
          <w:lang w:val="en-US"/>
        </w:rPr>
        <w:t>n i</w:t>
      </w:r>
      <w:r w:rsidR="00C96F5F" w:rsidRPr="0085520E">
        <w:rPr>
          <w:lang w:val="en-US"/>
        </w:rPr>
        <w:t xml:space="preserve">nternational </w:t>
      </w:r>
      <w:r w:rsidR="00DC214F" w:rsidRPr="0085520E">
        <w:rPr>
          <w:lang w:val="en-US"/>
        </w:rPr>
        <w:t xml:space="preserve">trainer </w:t>
      </w:r>
      <w:r w:rsidR="00C96F5F" w:rsidRPr="0085520E">
        <w:rPr>
          <w:lang w:val="en-US"/>
        </w:rPr>
        <w:t>on youth crime prevention through sports</w:t>
      </w:r>
      <w:r w:rsidR="00C96F5F" w:rsidRPr="000942AB">
        <w:t xml:space="preserve">. </w:t>
      </w:r>
    </w:p>
    <w:p w14:paraId="3030EA1F" w14:textId="77777777" w:rsidR="0085520E" w:rsidRPr="00627A1C" w:rsidRDefault="0085520E" w:rsidP="00E63EC9">
      <w:pPr>
        <w:ind w:left="-90"/>
        <w:jc w:val="center"/>
      </w:pPr>
    </w:p>
    <w:p w14:paraId="1DEC97FD" w14:textId="00DC6050" w:rsidR="00161D02" w:rsidRPr="00627A1C" w:rsidRDefault="00627A1C" w:rsidP="00627A1C">
      <w:pPr>
        <w:ind w:left="-810"/>
      </w:pPr>
      <w:r w:rsidRPr="00627A1C">
        <w:rPr>
          <w:color w:val="000000"/>
          <w:lang w:val="en-US" w:eastAsia="en-US"/>
        </w:rPr>
        <w:t xml:space="preserve">Please indicate any significant project-related events anticipated in the next six months, </w:t>
      </w:r>
      <w:proofErr w:type="gramStart"/>
      <w:r w:rsidRPr="00627A1C">
        <w:rPr>
          <w:color w:val="000000"/>
          <w:lang w:val="en-US" w:eastAsia="en-US"/>
        </w:rPr>
        <w:t>i.e.</w:t>
      </w:r>
      <w:proofErr w:type="gramEnd"/>
      <w:r w:rsidRPr="00627A1C">
        <w:rPr>
          <w:color w:val="000000"/>
          <w:lang w:val="en-US" w:eastAsia="en-US"/>
        </w:rPr>
        <w:t xml:space="preserve"> national dialogues, youth congresses, film screenings, etc.</w:t>
      </w:r>
      <w:r w:rsidRPr="00627A1C">
        <w:t xml:space="preserve"> </w:t>
      </w:r>
      <w:r w:rsidR="00161D02" w:rsidRPr="00627A1C">
        <w:t xml:space="preserve">(1000 character limit): </w:t>
      </w:r>
    </w:p>
    <w:p w14:paraId="02F672A5" w14:textId="47199F04" w:rsidR="00090772" w:rsidRPr="00090772" w:rsidRDefault="00090772" w:rsidP="006E0182">
      <w:pPr>
        <w:rPr>
          <w:iCs/>
        </w:rPr>
      </w:pPr>
    </w:p>
    <w:p w14:paraId="6D84C9F4" w14:textId="40B7C25A" w:rsidR="009C1EB5" w:rsidRDefault="009C1EB5" w:rsidP="00663317">
      <w:pPr>
        <w:pStyle w:val="ad"/>
        <w:numPr>
          <w:ilvl w:val="0"/>
          <w:numId w:val="3"/>
        </w:numPr>
        <w:ind w:right="-154"/>
      </w:pPr>
      <w:r>
        <w:t>Round table discussion</w:t>
      </w:r>
      <w:r w:rsidRPr="009C1EB5">
        <w:t xml:space="preserve"> of legal framework to ensure that local administrations implement their functions in line with human rights standards</w:t>
      </w:r>
      <w:r>
        <w:t xml:space="preserve"> (</w:t>
      </w:r>
      <w:r w:rsidR="006E0182">
        <w:rPr>
          <w:lang w:val="en-US"/>
        </w:rPr>
        <w:t>Jan</w:t>
      </w:r>
      <w:r w:rsidR="00D075C3">
        <w:t xml:space="preserve">. </w:t>
      </w:r>
      <w:r>
        <w:t>2020)</w:t>
      </w:r>
      <w:r w:rsidR="0085520E">
        <w:t>;</w:t>
      </w:r>
    </w:p>
    <w:p w14:paraId="3C2B2743" w14:textId="5032FA64" w:rsidR="009C1EB5" w:rsidRDefault="00D075C3" w:rsidP="00663317">
      <w:pPr>
        <w:pStyle w:val="ad"/>
        <w:numPr>
          <w:ilvl w:val="0"/>
          <w:numId w:val="3"/>
        </w:numPr>
        <w:ind w:right="-154"/>
      </w:pPr>
      <w:r>
        <w:t>Ten</w:t>
      </w:r>
      <w:r w:rsidR="009C1EB5">
        <w:t xml:space="preserve"> TEDx type public youth </w:t>
      </w:r>
      <w:r>
        <w:t>discussions</w:t>
      </w:r>
      <w:r w:rsidR="009C1EB5">
        <w:t xml:space="preserve"> on </w:t>
      </w:r>
      <w:r w:rsidR="009C1EB5">
        <w:rPr>
          <w:lang w:val="en-US"/>
        </w:rPr>
        <w:t>topical</w:t>
      </w:r>
      <w:r w:rsidR="009C1EB5">
        <w:t xml:space="preserve"> issues</w:t>
      </w:r>
      <w:r>
        <w:t xml:space="preserve"> (</w:t>
      </w:r>
      <w:r w:rsidR="009D7877">
        <w:t>Jan</w:t>
      </w:r>
      <w:r>
        <w:t>. 202</w:t>
      </w:r>
      <w:r w:rsidR="009D7877">
        <w:t>1</w:t>
      </w:r>
      <w:r>
        <w:t xml:space="preserve"> – May 2021);</w:t>
      </w:r>
    </w:p>
    <w:p w14:paraId="09F5CCF0" w14:textId="27EAFAFF" w:rsidR="00D075C3" w:rsidRDefault="00D075C3" w:rsidP="00D075C3">
      <w:pPr>
        <w:pStyle w:val="ad"/>
        <w:numPr>
          <w:ilvl w:val="0"/>
          <w:numId w:val="3"/>
        </w:numPr>
        <w:ind w:right="-154"/>
      </w:pPr>
      <w:r w:rsidRPr="00486BB2">
        <w:rPr>
          <w:lang w:val="en-US"/>
        </w:rPr>
        <w:t xml:space="preserve">Demo day for presentation of start-up projects </w:t>
      </w:r>
      <w:r>
        <w:rPr>
          <w:lang w:val="en-US"/>
        </w:rPr>
        <w:t>by the end of 4-month</w:t>
      </w:r>
      <w:r w:rsidRPr="00486BB2">
        <w:rPr>
          <w:lang w:val="en-US"/>
        </w:rPr>
        <w:t xml:space="preserve"> </w:t>
      </w:r>
      <w:r>
        <w:rPr>
          <w:lang w:val="en-US"/>
        </w:rPr>
        <w:t xml:space="preserve">training and acceleration </w:t>
      </w:r>
      <w:r w:rsidRPr="00486BB2">
        <w:rPr>
          <w:lang w:val="en-US"/>
        </w:rPr>
        <w:t>program</w:t>
      </w:r>
      <w:r>
        <w:rPr>
          <w:lang w:val="en-US"/>
        </w:rPr>
        <w:t xml:space="preserve"> </w:t>
      </w:r>
      <w:r>
        <w:t>(Mar., 2021);</w:t>
      </w:r>
    </w:p>
    <w:p w14:paraId="690540B6" w14:textId="58BB54EF" w:rsidR="006B5554" w:rsidRDefault="009560BC" w:rsidP="00D075C3">
      <w:pPr>
        <w:pStyle w:val="ad"/>
        <w:numPr>
          <w:ilvl w:val="0"/>
          <w:numId w:val="3"/>
        </w:numPr>
        <w:ind w:right="-154"/>
      </w:pPr>
      <w:r>
        <w:t xml:space="preserve">Start of </w:t>
      </w:r>
      <w:r w:rsidR="00613BF9" w:rsidRPr="00613BF9">
        <w:t>Summer camp for youth leaders</w:t>
      </w:r>
      <w:r>
        <w:t xml:space="preserve"> </w:t>
      </w:r>
      <w:r w:rsidR="005F1B2C">
        <w:t>(May, 2021)</w:t>
      </w:r>
      <w:r w:rsidR="00D55456">
        <w:t>;</w:t>
      </w:r>
    </w:p>
    <w:p w14:paraId="59C12A7D" w14:textId="59E3D906" w:rsidR="006B5554" w:rsidRPr="00D075C3" w:rsidRDefault="00D075C3" w:rsidP="00D55456">
      <w:pPr>
        <w:pStyle w:val="ad"/>
        <w:numPr>
          <w:ilvl w:val="0"/>
          <w:numId w:val="3"/>
        </w:numPr>
        <w:ind w:right="-154"/>
        <w:rPr>
          <w:bCs/>
          <w:iCs/>
        </w:rPr>
      </w:pPr>
      <w:r>
        <w:rPr>
          <w:bCs/>
          <w:iCs/>
        </w:rPr>
        <w:t>O</w:t>
      </w:r>
      <w:r w:rsidR="00090772" w:rsidRPr="00D075C3">
        <w:rPr>
          <w:bCs/>
          <w:iCs/>
        </w:rPr>
        <w:t>nline teacher trainings to empower teachers during COVID. These trainings are expected to be modular course for teachers by enabling learning anytime from anywhere on any pace</w:t>
      </w:r>
      <w:r w:rsidR="00D55456">
        <w:rPr>
          <w:bCs/>
          <w:iCs/>
        </w:rPr>
        <w:t>;</w:t>
      </w:r>
    </w:p>
    <w:p w14:paraId="08CD9210" w14:textId="6676B29A" w:rsidR="00573C32" w:rsidRPr="00D55456" w:rsidRDefault="00573C32" w:rsidP="00D55456">
      <w:pPr>
        <w:pStyle w:val="ad"/>
        <w:numPr>
          <w:ilvl w:val="0"/>
          <w:numId w:val="3"/>
        </w:numPr>
        <w:ind w:right="-154"/>
        <w:rPr>
          <w:bCs/>
          <w:iCs/>
        </w:rPr>
      </w:pPr>
      <w:r w:rsidRPr="00D55456">
        <w:rPr>
          <w:bCs/>
          <w:iCs/>
        </w:rPr>
        <w:t>Development and launch of Community Policy strategies “Safe Mahalla”</w:t>
      </w:r>
      <w:r w:rsidR="006B05B8" w:rsidRPr="00D55456">
        <w:rPr>
          <w:bCs/>
          <w:iCs/>
        </w:rPr>
        <w:t>;</w:t>
      </w:r>
    </w:p>
    <w:p w14:paraId="2D67A556" w14:textId="704C3828" w:rsidR="00573C32" w:rsidRPr="00D55456" w:rsidRDefault="00573C32" w:rsidP="00D55456">
      <w:pPr>
        <w:pStyle w:val="ad"/>
        <w:numPr>
          <w:ilvl w:val="0"/>
          <w:numId w:val="3"/>
        </w:numPr>
        <w:ind w:right="-154"/>
        <w:rPr>
          <w:bCs/>
          <w:iCs/>
        </w:rPr>
      </w:pPr>
      <w:r w:rsidRPr="00D55456">
        <w:rPr>
          <w:bCs/>
          <w:iCs/>
        </w:rPr>
        <w:lastRenderedPageBreak/>
        <w:t xml:space="preserve">Victimization Survey: selection and hiring </w:t>
      </w:r>
      <w:r w:rsidR="0021583B" w:rsidRPr="00D55456">
        <w:rPr>
          <w:bCs/>
          <w:iCs/>
        </w:rPr>
        <w:t>a</w:t>
      </w:r>
      <w:r w:rsidRPr="00D55456">
        <w:rPr>
          <w:bCs/>
          <w:iCs/>
        </w:rPr>
        <w:t xml:space="preserve"> polling company, training specialists, conducting </w:t>
      </w:r>
      <w:r w:rsidR="0021583B" w:rsidRPr="00D55456">
        <w:rPr>
          <w:bCs/>
          <w:iCs/>
        </w:rPr>
        <w:t>s</w:t>
      </w:r>
      <w:r w:rsidRPr="00D55456">
        <w:rPr>
          <w:bCs/>
          <w:iCs/>
        </w:rPr>
        <w:t>urvey</w:t>
      </w:r>
      <w:r w:rsidR="0021583B" w:rsidRPr="00D55456">
        <w:rPr>
          <w:bCs/>
          <w:iCs/>
        </w:rPr>
        <w:t>;</w:t>
      </w:r>
      <w:r w:rsidRPr="00D55456">
        <w:rPr>
          <w:bCs/>
          <w:iCs/>
        </w:rPr>
        <w:t xml:space="preserve"> </w:t>
      </w:r>
    </w:p>
    <w:p w14:paraId="00218954" w14:textId="68203367" w:rsidR="00573C32" w:rsidRPr="0093339F" w:rsidRDefault="00573C32" w:rsidP="0093339F">
      <w:pPr>
        <w:pStyle w:val="ad"/>
        <w:numPr>
          <w:ilvl w:val="0"/>
          <w:numId w:val="3"/>
        </w:numPr>
        <w:ind w:right="-154"/>
        <w:rPr>
          <w:bCs/>
          <w:iCs/>
        </w:rPr>
      </w:pPr>
      <w:r w:rsidRPr="00D55456">
        <w:rPr>
          <w:bCs/>
          <w:iCs/>
        </w:rPr>
        <w:t xml:space="preserve">Forum community policing “Safe Mahalla”: crime prevention with </w:t>
      </w:r>
      <w:r w:rsidR="00A56B37" w:rsidRPr="00D55456">
        <w:rPr>
          <w:bCs/>
          <w:iCs/>
        </w:rPr>
        <w:t xml:space="preserve">National partners and </w:t>
      </w:r>
      <w:r w:rsidR="00FF7E3C" w:rsidRPr="00D55456">
        <w:rPr>
          <w:bCs/>
          <w:iCs/>
        </w:rPr>
        <w:t xml:space="preserve">an </w:t>
      </w:r>
      <w:r w:rsidRPr="00D55456">
        <w:rPr>
          <w:bCs/>
          <w:iCs/>
        </w:rPr>
        <w:t>International Expert on community Policing</w:t>
      </w:r>
      <w:r w:rsidR="00727FAB" w:rsidRPr="00727FAB">
        <w:rPr>
          <w:bCs/>
          <w:iCs/>
          <w:lang w:val="en-US"/>
        </w:rPr>
        <w:t>.</w:t>
      </w:r>
    </w:p>
    <w:p w14:paraId="744BE9A8" w14:textId="77777777" w:rsidR="006B5554" w:rsidRPr="00627A1C" w:rsidRDefault="006B5554" w:rsidP="001A1E86">
      <w:pPr>
        <w:ind w:left="-810" w:right="-154"/>
      </w:pPr>
    </w:p>
    <w:p w14:paraId="6A70A7D2" w14:textId="77777777" w:rsidR="008C782A" w:rsidRPr="00627A1C" w:rsidRDefault="008364E5" w:rsidP="001A1E86">
      <w:pPr>
        <w:ind w:left="-810" w:right="-154"/>
      </w:pPr>
      <w:r w:rsidRPr="00627A1C">
        <w:t xml:space="preserve">FOR PROJECTS WITHIN SIX MONTHS OF COMPLETION: summarize </w:t>
      </w:r>
      <w:r w:rsidR="00A64A02" w:rsidRPr="00627A1C">
        <w:rPr>
          <w:b/>
          <w:bCs/>
        </w:rPr>
        <w:t xml:space="preserve">the </w:t>
      </w:r>
      <w:r w:rsidR="001C56B8" w:rsidRPr="00627A1C">
        <w:rPr>
          <w:b/>
          <w:bCs/>
        </w:rPr>
        <w:t xml:space="preserve">main </w:t>
      </w:r>
      <w:r w:rsidR="00A64A02" w:rsidRPr="00627A1C">
        <w:rPr>
          <w:b/>
          <w:bCs/>
        </w:rPr>
        <w:t>structural, institutional or societal level change the project has contributed to</w:t>
      </w:r>
      <w:r w:rsidR="00A64A02" w:rsidRPr="00627A1C">
        <w:t>. This is not anecdotal evidence</w:t>
      </w:r>
      <w:r w:rsidR="001B6DFD" w:rsidRPr="00627A1C">
        <w:t xml:space="preserve"> or a list of individual outputs</w:t>
      </w:r>
      <w:r w:rsidR="00A64A02" w:rsidRPr="00627A1C">
        <w:t xml:space="preserve">, but </w:t>
      </w:r>
      <w:r w:rsidRPr="00627A1C">
        <w:t xml:space="preserve">a description of </w:t>
      </w:r>
      <w:r w:rsidR="00A64A02" w:rsidRPr="00627A1C">
        <w:t xml:space="preserve">progress made toward the main purpose of the project. </w:t>
      </w:r>
      <w:r w:rsidR="008C782A" w:rsidRPr="00627A1C">
        <w:t>(</w:t>
      </w:r>
      <w:proofErr w:type="gramStart"/>
      <w:r w:rsidR="008C782A" w:rsidRPr="00627A1C">
        <w:t>1500 character</w:t>
      </w:r>
      <w:proofErr w:type="gramEnd"/>
      <w:r w:rsidR="008C782A" w:rsidRPr="00627A1C">
        <w:t xml:space="preserve"> limit): </w:t>
      </w:r>
    </w:p>
    <w:p w14:paraId="7EE304B1" w14:textId="3E83181B" w:rsidR="00411A5F" w:rsidRPr="00627A1C" w:rsidRDefault="005F1B2C" w:rsidP="00D84A39">
      <w:pPr>
        <w:ind w:left="-810"/>
      </w:pPr>
      <w:r>
        <w:fldChar w:fldCharType="begin">
          <w:ffData>
            <w:name w:val=""/>
            <w:enabled/>
            <w:calcOnExit w:val="0"/>
            <w:textInput>
              <w:default w:val="N/A"/>
              <w:maxLength w:val="1500"/>
            </w:textInput>
          </w:ffData>
        </w:fldChar>
      </w:r>
      <w:r>
        <w:instrText xml:space="preserve"> FORMTEXT </w:instrText>
      </w:r>
      <w:r>
        <w:fldChar w:fldCharType="separate"/>
      </w:r>
      <w:r>
        <w:rPr>
          <w:noProof/>
        </w:rPr>
        <w:t>N/A</w:t>
      </w:r>
      <w:r>
        <w:fldChar w:fldCharType="end"/>
      </w:r>
    </w:p>
    <w:p w14:paraId="6637FF99" w14:textId="77777777" w:rsidR="00764773" w:rsidRPr="00627A1C" w:rsidRDefault="00764773" w:rsidP="0078600B"/>
    <w:p w14:paraId="21AF7999" w14:textId="203A7DF8" w:rsidR="00BA5D85" w:rsidRDefault="008C782A" w:rsidP="001B1F2F">
      <w:pPr>
        <w:ind w:left="-810"/>
      </w:pPr>
      <w:r w:rsidRPr="00627A1C">
        <w:t xml:space="preserve">In a few sentences, explain </w:t>
      </w:r>
      <w:r w:rsidR="00A64A02" w:rsidRPr="00627A1C">
        <w:t xml:space="preserve">whether </w:t>
      </w:r>
      <w:r w:rsidRPr="00627A1C">
        <w:t xml:space="preserve">the project has </w:t>
      </w:r>
      <w:r w:rsidR="00A64A02" w:rsidRPr="00627A1C">
        <w:t>had a positive</w:t>
      </w:r>
      <w:r w:rsidRPr="00627A1C">
        <w:rPr>
          <w:b/>
          <w:bCs/>
        </w:rPr>
        <w:t xml:space="preserve"> human impact</w:t>
      </w:r>
      <w:r w:rsidR="00A64A02" w:rsidRPr="00627A1C">
        <w:t>.</w:t>
      </w:r>
      <w:r w:rsidRPr="00627A1C">
        <w:t xml:space="preserve"> </w:t>
      </w:r>
      <w:r w:rsidR="00A64A02" w:rsidRPr="00627A1C">
        <w:t>May include anecdotal stories about the project’s positive effect on the</w:t>
      </w:r>
      <w:r w:rsidRPr="00627A1C">
        <w:t xml:space="preserve"> </w:t>
      </w:r>
      <w:r w:rsidR="00A64A02" w:rsidRPr="00627A1C">
        <w:t xml:space="preserve">people’s </w:t>
      </w:r>
      <w:r w:rsidRPr="00627A1C">
        <w:t>lives</w:t>
      </w:r>
      <w:r w:rsidR="00A64A02" w:rsidRPr="00627A1C">
        <w:t>. Include</w:t>
      </w:r>
      <w:r w:rsidRPr="00627A1C">
        <w:t xml:space="preserve"> direct quotes</w:t>
      </w:r>
      <w:r w:rsidR="00793DE6" w:rsidRPr="00627A1C">
        <w:t xml:space="preserve"> </w:t>
      </w:r>
      <w:r w:rsidR="00A64A02" w:rsidRPr="00627A1C">
        <w:t>where possible</w:t>
      </w:r>
      <w:r w:rsidR="001B6DFD" w:rsidRPr="00627A1C">
        <w:t xml:space="preserve"> or weblinks to strategic communications pieces</w:t>
      </w:r>
      <w:r w:rsidR="00A64A02" w:rsidRPr="00627A1C">
        <w:t>.</w:t>
      </w:r>
      <w:r w:rsidRPr="00627A1C">
        <w:t xml:space="preserve"> (</w:t>
      </w:r>
      <w:proofErr w:type="gramStart"/>
      <w:r w:rsidR="001A3157" w:rsidRPr="00627A1C">
        <w:t>20</w:t>
      </w:r>
      <w:r w:rsidRPr="00627A1C">
        <w:t>00 character</w:t>
      </w:r>
      <w:proofErr w:type="gramEnd"/>
      <w:r w:rsidRPr="00627A1C">
        <w:t xml:space="preserve"> limit):</w:t>
      </w:r>
    </w:p>
    <w:p w14:paraId="7EFF6570" w14:textId="77777777" w:rsidR="001B1F2F" w:rsidRPr="009F175B" w:rsidRDefault="001B1F2F" w:rsidP="001B1F2F">
      <w:pPr>
        <w:ind w:left="-810"/>
      </w:pPr>
    </w:p>
    <w:p w14:paraId="2C7D1D9A" w14:textId="7A9A931D" w:rsidR="009F175B" w:rsidRPr="00A51175" w:rsidRDefault="00727FAB" w:rsidP="00442133">
      <w:pPr>
        <w:spacing w:before="120"/>
        <w:ind w:left="-811"/>
        <w:jc w:val="both"/>
        <w:rPr>
          <w:lang w:val="en-US"/>
        </w:rPr>
      </w:pPr>
      <w:r>
        <w:t xml:space="preserve">As one of the </w:t>
      </w:r>
      <w:r w:rsidR="000A424C">
        <w:t>constructive</w:t>
      </w:r>
      <w:r>
        <w:t xml:space="preserve"> impacts </w:t>
      </w:r>
      <w:r>
        <w:rPr>
          <w:lang w:val="en-US"/>
        </w:rPr>
        <w:t>i</w:t>
      </w:r>
      <w:r w:rsidR="001B1F2F">
        <w:t xml:space="preserve">n </w:t>
      </w:r>
      <w:r w:rsidR="001B1F2F" w:rsidRPr="00E34F4E">
        <w:rPr>
          <w:b/>
          <w:bCs/>
          <w:i/>
          <w:iCs/>
        </w:rPr>
        <w:t>Technovation girls</w:t>
      </w:r>
      <w:r w:rsidR="001B1F2F">
        <w:t xml:space="preserve"> </w:t>
      </w:r>
      <w:r w:rsidR="000A424C">
        <w:t>programme</w:t>
      </w:r>
      <w:r w:rsidR="001B1F2F">
        <w:t xml:space="preserve"> can be indicated networking. Part</w:t>
      </w:r>
      <w:r>
        <w:t>i</w:t>
      </w:r>
      <w:r w:rsidR="001B1F2F">
        <w:t>cipants shar</w:t>
      </w:r>
      <w:r>
        <w:t>e</w:t>
      </w:r>
      <w:r w:rsidR="000A424C">
        <w:t>d</w:t>
      </w:r>
      <w:r w:rsidR="001B1F2F">
        <w:t xml:space="preserve"> </w:t>
      </w:r>
      <w:r w:rsidR="000A424C">
        <w:t xml:space="preserve">knowledge, </w:t>
      </w:r>
      <w:r w:rsidR="001B1F2F">
        <w:t>education and job opportunities within the group. In fact, 2 participants received job offers</w:t>
      </w:r>
      <w:r w:rsidR="00D56B42">
        <w:t xml:space="preserve"> due to communication and exchange of information within the project</w:t>
      </w:r>
      <w:r w:rsidR="001B1F2F">
        <w:t xml:space="preserve">. </w:t>
      </w:r>
      <w:r>
        <w:t>Yo</w:t>
      </w:r>
      <w:r w:rsidR="000A424C">
        <w:t>u</w:t>
      </w:r>
      <w:r>
        <w:t>ng girls and women</w:t>
      </w:r>
      <w:r w:rsidR="001B1F2F">
        <w:t xml:space="preserve"> feel empowered realising that they can have projects of their own. Many participants were inspired to see successful and happy female specialists of Oracle - one of the frequently asked questions was "is it possible to have both </w:t>
      </w:r>
      <w:r w:rsidR="0093339F">
        <w:t xml:space="preserve">family </w:t>
      </w:r>
      <w:r w:rsidR="001B1F2F">
        <w:t xml:space="preserve">and </w:t>
      </w:r>
      <w:r w:rsidR="0093339F">
        <w:t>career</w:t>
      </w:r>
      <w:r w:rsidR="001B1F2F">
        <w:t>". They were very happy to receive an affirmative response.</w:t>
      </w:r>
      <w:r w:rsidR="000A424C">
        <w:t xml:space="preserve"> </w:t>
      </w:r>
    </w:p>
    <w:p w14:paraId="37F19DE5" w14:textId="22591032" w:rsidR="009F175B" w:rsidRDefault="00E34F4E" w:rsidP="00442133">
      <w:pPr>
        <w:spacing w:before="120"/>
        <w:ind w:left="-811"/>
        <w:jc w:val="both"/>
      </w:pPr>
      <w:r w:rsidRPr="00E34F4E">
        <w:t>The</w:t>
      </w:r>
      <w:r>
        <w:t xml:space="preserve"> </w:t>
      </w:r>
      <w:r w:rsidRPr="008628ED">
        <w:rPr>
          <w:b/>
          <w:bCs/>
          <w:i/>
          <w:iCs/>
        </w:rPr>
        <w:t>Behavioural Insight</w:t>
      </w:r>
      <w:r w:rsidRPr="00E34F4E">
        <w:t xml:space="preserve"> research</w:t>
      </w:r>
      <w:r w:rsidR="008628ED" w:rsidRPr="008628ED">
        <w:rPr>
          <w:lang w:val="en-US"/>
        </w:rPr>
        <w:t xml:space="preserve"> </w:t>
      </w:r>
      <w:r w:rsidR="00442133">
        <w:rPr>
          <w:lang w:val="en-US"/>
        </w:rPr>
        <w:t>and experiment</w:t>
      </w:r>
      <w:r w:rsidRPr="00E34F4E">
        <w:t xml:space="preserve"> initiated within the </w:t>
      </w:r>
      <w:proofErr w:type="spellStart"/>
      <w:r w:rsidRPr="00E34F4E">
        <w:t>JustStart</w:t>
      </w:r>
      <w:proofErr w:type="spellEnd"/>
      <w:r w:rsidRPr="00E34F4E">
        <w:t xml:space="preserve"> business accelerator programme, engaged usual youth along with young people with problematic background, who was considered as a risk group, to be more precise young people repatriated from conflict zones (Syria and Iraq) as well as young girls and boys released from specialized Education Correctional Institutions. In this context during the trainings, it is planned to implement the “Nudge theory” where young people should influence their peers from the risk group so as to make positive shift in their lives</w:t>
      </w:r>
      <w:r w:rsidR="002279DC">
        <w:t>.</w:t>
      </w:r>
    </w:p>
    <w:p w14:paraId="0EDD20AB" w14:textId="404512D1" w:rsidR="00573C32" w:rsidRPr="006B087C" w:rsidRDefault="006B087C" w:rsidP="00442133">
      <w:pPr>
        <w:spacing w:before="120"/>
        <w:ind w:left="-811"/>
        <w:jc w:val="both"/>
        <w:rPr>
          <w:lang w:val="en-US"/>
        </w:rPr>
      </w:pPr>
      <w:r>
        <w:t>Following the COVID-19 outbreak, imposed quarantine measures prevented the immediate launch of planned</w:t>
      </w:r>
      <w:r w:rsidRPr="0089136B">
        <w:t xml:space="preserve"> family strengthening, </w:t>
      </w:r>
      <w:r w:rsidRPr="00CD339E">
        <w:rPr>
          <w:b/>
          <w:bCs/>
          <w:i/>
          <w:iCs/>
        </w:rPr>
        <w:t>after-school life skills and sports programs</w:t>
      </w:r>
      <w:r w:rsidRPr="0089136B">
        <w:t xml:space="preserve">, which bring together family, school and community to increase well-being and build capacities to promote non-violent relationships of girls, boys and families, in order to address grievances and resolve conflict in a non-violent manner. </w:t>
      </w:r>
      <w:r w:rsidR="00D56B42">
        <w:t>T</w:t>
      </w:r>
      <w:r>
        <w:t>he project worked with the Ministry of Physical Culture and Sports</w:t>
      </w:r>
      <w:r w:rsidRPr="0089136B">
        <w:t xml:space="preserve"> </w:t>
      </w:r>
      <w:r>
        <w:t>to launch a campaign to promote sports as a tool to build life skills, instil positive values and build resilience to difficult situations, including anxiety and stress as a result of confinement during the COVID-19 crisis. The campaign’s video competition reached approximately 1700 youth and their families in the Fergana Valley who showed that they can remain physically active and find in sport a tool to stay focused, positive and united during the COVID-19 situation</w:t>
      </w:r>
      <w:r w:rsidR="00A56B37">
        <w:t>.</w:t>
      </w:r>
    </w:p>
    <w:p w14:paraId="63D89FCC" w14:textId="7EB29E97" w:rsidR="00206D45" w:rsidRDefault="00206D45" w:rsidP="001B1F2F">
      <w:pPr>
        <w:jc w:val="center"/>
        <w:rPr>
          <w:b/>
        </w:rPr>
      </w:pPr>
    </w:p>
    <w:p w14:paraId="376204DE" w14:textId="7211B588" w:rsidR="00A43977" w:rsidRPr="00A43977" w:rsidRDefault="00A43977" w:rsidP="001B1F2F">
      <w:pPr>
        <w:ind w:left="-851"/>
        <w:rPr>
          <w:rStyle w:val="a3"/>
        </w:rPr>
      </w:pPr>
      <w:r>
        <w:rPr>
          <w:b/>
        </w:rPr>
        <w:t>Useful Links:</w:t>
      </w:r>
      <w:r w:rsidR="008A76BD">
        <w:rPr>
          <w:b/>
        </w:rPr>
        <w:br/>
      </w:r>
      <w:r w:rsidR="008A76BD">
        <w:rPr>
          <w:b/>
          <w:i/>
          <w:iCs/>
          <w:lang w:val="en-US"/>
        </w:rPr>
        <w:br/>
      </w:r>
      <w:hyperlink r:id="rId14" w:history="1">
        <w:r w:rsidRPr="00A43977">
          <w:rPr>
            <w:rStyle w:val="a3"/>
          </w:rPr>
          <w:t>https://www.uz.undp.org/content/uzbekistan/ru/home/presscenter/pressreleases/2020/08/stem--girls--technovation--fergana-valley--undp--uzbekistan--lau.html</w:t>
        </w:r>
      </w:hyperlink>
    </w:p>
    <w:p w14:paraId="24526438" w14:textId="7EE60371" w:rsidR="00A43977" w:rsidRPr="00A43977" w:rsidRDefault="00EA233E" w:rsidP="00A43977">
      <w:pPr>
        <w:spacing w:after="120"/>
        <w:ind w:left="-811"/>
        <w:rPr>
          <w:rStyle w:val="a3"/>
        </w:rPr>
      </w:pPr>
      <w:hyperlink r:id="rId15" w:history="1">
        <w:r w:rsidR="00A43977" w:rsidRPr="00A43977">
          <w:rPr>
            <w:rStyle w:val="a3"/>
          </w:rPr>
          <w:t>https://www.uz.undp.org/content/uzbekistan/en/home/presscenter/pressreleases/2020/08/stem--girls--technovation--fergana-valley--undp--uzbekistan--lau.html</w:t>
        </w:r>
      </w:hyperlink>
    </w:p>
    <w:p w14:paraId="3A4E6ED2" w14:textId="45B33669" w:rsidR="00A43977" w:rsidRPr="00A43977" w:rsidRDefault="00EA233E" w:rsidP="00A43977">
      <w:pPr>
        <w:spacing w:after="120"/>
        <w:ind w:left="-811"/>
        <w:rPr>
          <w:rStyle w:val="a3"/>
        </w:rPr>
      </w:pPr>
      <w:hyperlink r:id="rId16" w:history="1">
        <w:r w:rsidR="00A43977" w:rsidRPr="00A43977">
          <w:rPr>
            <w:rStyle w:val="a3"/>
          </w:rPr>
          <w:t>https://www.gazeta.uz/uz/2020/08/17/technovation-girls-ferghana/?utm_source=push&amp;utm_medium=telegram</w:t>
        </w:r>
      </w:hyperlink>
    </w:p>
    <w:p w14:paraId="098B1DAE" w14:textId="103D42FA" w:rsidR="004337A7" w:rsidRDefault="00EA233E" w:rsidP="00A43977">
      <w:pPr>
        <w:spacing w:after="120"/>
        <w:ind w:left="-811"/>
      </w:pPr>
      <w:hyperlink r:id="rId17" w:history="1">
        <w:r w:rsidR="004337A7" w:rsidRPr="00DC4163">
          <w:rPr>
            <w:rStyle w:val="a3"/>
          </w:rPr>
          <w:t>http://uza.uz/uz/posts/shavkat-abdurazzo-ov-yeshlar-namangan-viloyatining-drayverid-30-10-2020</w:t>
        </w:r>
      </w:hyperlink>
    </w:p>
    <w:p w14:paraId="193F2E7D" w14:textId="4A546616" w:rsidR="004337A7" w:rsidRDefault="00EA233E" w:rsidP="00A43977">
      <w:pPr>
        <w:spacing w:after="120"/>
        <w:ind w:left="-811"/>
      </w:pPr>
      <w:hyperlink r:id="rId18" w:history="1">
        <w:r w:rsidR="004337A7" w:rsidRPr="00DC4163">
          <w:rPr>
            <w:rStyle w:val="a3"/>
          </w:rPr>
          <w:t>https://www.uz.undp.org/content/uzbekistan/uz/home/presscenter/pressreleases/2020/10/marg_ilonda-_juststart-akselerator-dasturi---ochilish-marosimi--.html</w:t>
        </w:r>
      </w:hyperlink>
    </w:p>
    <w:p w14:paraId="08773E50" w14:textId="22DD26B9" w:rsidR="00206D45" w:rsidRDefault="00EA233E" w:rsidP="00A43977">
      <w:pPr>
        <w:spacing w:after="120"/>
        <w:ind w:left="-811"/>
      </w:pPr>
      <w:hyperlink r:id="rId19" w:history="1">
        <w:r w:rsidR="004337A7" w:rsidRPr="00DC4163">
          <w:rPr>
            <w:rStyle w:val="a3"/>
          </w:rPr>
          <w:t>https://juststart.uz/ru/</w:t>
        </w:r>
      </w:hyperlink>
    </w:p>
    <w:p w14:paraId="19233AAF" w14:textId="1662133E" w:rsidR="004337A7" w:rsidRDefault="00EA233E" w:rsidP="00A43977">
      <w:pPr>
        <w:spacing w:after="120"/>
        <w:ind w:left="-811"/>
        <w:rPr>
          <w:rStyle w:val="a3"/>
        </w:rPr>
      </w:pPr>
      <w:hyperlink r:id="rId20" w:history="1">
        <w:r w:rsidR="004337A7" w:rsidRPr="00DC4163">
          <w:rPr>
            <w:rStyle w:val="a3"/>
          </w:rPr>
          <w:t>https://drive.google.com/file/d/1IJrZ35vNrxVI4Sz1RjgJ7GwvLuhs6O8k/view?usp=sharing</w:t>
        </w:r>
      </w:hyperlink>
    </w:p>
    <w:p w14:paraId="424A36E8" w14:textId="413F106E" w:rsidR="004337A7" w:rsidRDefault="00EA233E" w:rsidP="00A43977">
      <w:pPr>
        <w:spacing w:after="120"/>
        <w:ind w:left="-811"/>
        <w:rPr>
          <w:rStyle w:val="a3"/>
        </w:rPr>
      </w:pPr>
      <w:hyperlink r:id="rId21" w:history="1">
        <w:r w:rsidR="004337A7" w:rsidRPr="00DC4163">
          <w:rPr>
            <w:rStyle w:val="a3"/>
          </w:rPr>
          <w:t>https://drive.google.com/file/d/1Q1Jar2JLeSnyggPjaJTc8KlO2ZieF1n-/view?usp=sharing</w:t>
        </w:r>
      </w:hyperlink>
    </w:p>
    <w:p w14:paraId="7E32D479" w14:textId="58B47562" w:rsidR="004337A7" w:rsidRDefault="00EA233E" w:rsidP="00A43977">
      <w:pPr>
        <w:spacing w:after="120"/>
        <w:ind w:left="-811"/>
        <w:rPr>
          <w:rStyle w:val="a3"/>
        </w:rPr>
      </w:pPr>
      <w:hyperlink r:id="rId22" w:history="1">
        <w:r w:rsidR="00573C32" w:rsidRPr="00F35937">
          <w:rPr>
            <w:rStyle w:val="a3"/>
          </w:rPr>
          <w:t>https://drive.google.com/file/d/17aBmBL61Lxs_D7i0q1yiIyGcKNd_6YH2/view?usp=sharing</w:t>
        </w:r>
      </w:hyperlink>
    </w:p>
    <w:p w14:paraId="5F4C6AEC" w14:textId="77777777" w:rsidR="00573C32" w:rsidRDefault="00EA233E" w:rsidP="00573C32">
      <w:pPr>
        <w:ind w:left="-810"/>
      </w:pPr>
      <w:hyperlink r:id="rId23" w:history="1">
        <w:r w:rsidR="00573C32" w:rsidRPr="00F35937">
          <w:rPr>
            <w:rStyle w:val="a3"/>
          </w:rPr>
          <w:t>https://adti.uz/andijonda-bmt-va-yoshlar-uchrashuvi/</w:t>
        </w:r>
      </w:hyperlink>
    </w:p>
    <w:p w14:paraId="11AEC32B" w14:textId="77777777" w:rsidR="00573C32" w:rsidRDefault="00EA233E" w:rsidP="00573C32">
      <w:pPr>
        <w:ind w:left="-810"/>
      </w:pPr>
      <w:hyperlink r:id="rId24" w:history="1">
        <w:r w:rsidR="00573C32" w:rsidRPr="00F35937">
          <w:rPr>
            <w:rStyle w:val="a3"/>
          </w:rPr>
          <w:t>http://xs.uz/uz/post/fargona-vodijsi-yoshlari-uchun-yoshlar-yuridik-klinikasi-tashkil-etildi</w:t>
        </w:r>
      </w:hyperlink>
    </w:p>
    <w:p w14:paraId="7881FD84" w14:textId="77777777" w:rsidR="00573C32" w:rsidRDefault="00EA233E" w:rsidP="00573C32">
      <w:pPr>
        <w:ind w:left="-810"/>
      </w:pPr>
      <w:hyperlink r:id="rId25" w:history="1">
        <w:r w:rsidR="00573C32" w:rsidRPr="00F35937">
          <w:rPr>
            <w:rStyle w:val="a3"/>
          </w:rPr>
          <w:t>https://yoshlarittifoqi.uz/uz/news/namanganda-yuridik-klinika-huquqiy-maslahat-markazi-ochildi</w:t>
        </w:r>
      </w:hyperlink>
    </w:p>
    <w:p w14:paraId="393CD7EB" w14:textId="0A8FFE43" w:rsidR="00573C32" w:rsidRDefault="00EA233E" w:rsidP="00A43977">
      <w:pPr>
        <w:spacing w:after="120"/>
        <w:ind w:left="-811"/>
        <w:rPr>
          <w:rStyle w:val="a3"/>
        </w:rPr>
      </w:pPr>
      <w:hyperlink r:id="rId26" w:history="1">
        <w:r w:rsidR="00573C32" w:rsidRPr="00F35937">
          <w:rPr>
            <w:rStyle w:val="a3"/>
          </w:rPr>
          <w:t>https://yoshlarittifoqi.uz/uz/news/andijonda-yuridik-klinika-huquqiy-maslahat-markazi-ish-boshladi</w:t>
        </w:r>
      </w:hyperlink>
    </w:p>
    <w:p w14:paraId="22B79403" w14:textId="1AC257F2" w:rsidR="00573C32" w:rsidRDefault="00EA233E" w:rsidP="00A43977">
      <w:pPr>
        <w:spacing w:after="120"/>
        <w:ind w:left="-811"/>
        <w:rPr>
          <w:rStyle w:val="a3"/>
        </w:rPr>
      </w:pPr>
      <w:hyperlink r:id="rId27" w:history="1">
        <w:r w:rsidR="00573C32" w:rsidRPr="00F35937">
          <w:rPr>
            <w:rStyle w:val="a3"/>
          </w:rPr>
          <w:t>http://xs.uz/uz/post/hokim-yoshlarni-viloyatning-drajverlari-deya-etirof-etdi</w:t>
        </w:r>
      </w:hyperlink>
    </w:p>
    <w:p w14:paraId="7B6743C6" w14:textId="54C7AEC9" w:rsidR="00573C32" w:rsidRDefault="00EA233E" w:rsidP="00A43977">
      <w:pPr>
        <w:spacing w:after="120"/>
        <w:ind w:left="-811"/>
        <w:rPr>
          <w:rStyle w:val="a3"/>
        </w:rPr>
      </w:pPr>
      <w:hyperlink r:id="rId28" w:history="1">
        <w:r w:rsidR="00573C32" w:rsidRPr="00F35937">
          <w:rPr>
            <w:rStyle w:val="a3"/>
          </w:rPr>
          <w:t>http://uza.uz/oz/society/yuridik-klinika-ish-boshladi-28-10-2020</w:t>
        </w:r>
      </w:hyperlink>
    </w:p>
    <w:p w14:paraId="1143883C" w14:textId="79870CB7" w:rsidR="00573C32" w:rsidRDefault="00EA233E" w:rsidP="00A43977">
      <w:pPr>
        <w:spacing w:after="120"/>
        <w:ind w:left="-811"/>
        <w:rPr>
          <w:rStyle w:val="a3"/>
        </w:rPr>
      </w:pPr>
      <w:hyperlink r:id="rId29" w:history="1">
        <w:r w:rsidR="00573C32" w:rsidRPr="00F35937">
          <w:rPr>
            <w:rStyle w:val="a3"/>
          </w:rPr>
          <w:t>https://t.me/joinchat/AAAAAEdv3Xtg4UtZpX3YBg</w:t>
        </w:r>
      </w:hyperlink>
    </w:p>
    <w:p w14:paraId="784830B9" w14:textId="551E4DC9" w:rsidR="00573C32" w:rsidRDefault="00EA233E" w:rsidP="00A43977">
      <w:pPr>
        <w:spacing w:after="120"/>
        <w:ind w:left="-811"/>
        <w:rPr>
          <w:rStyle w:val="a3"/>
        </w:rPr>
      </w:pPr>
      <w:hyperlink r:id="rId30" w:history="1">
        <w:r w:rsidR="00573C32" w:rsidRPr="00F35937">
          <w:rPr>
            <w:rStyle w:val="a3"/>
          </w:rPr>
          <w:t>https://www.unodc.org/centralasia/en/procurement-notices.html</w:t>
        </w:r>
      </w:hyperlink>
    </w:p>
    <w:p w14:paraId="2C22D373" w14:textId="0C350A53" w:rsidR="00573C32" w:rsidRDefault="00EA233E" w:rsidP="00A43977">
      <w:pPr>
        <w:spacing w:after="120"/>
        <w:ind w:left="-811"/>
        <w:rPr>
          <w:rStyle w:val="a3"/>
          <w:lang w:val="en-US"/>
        </w:rPr>
      </w:pPr>
      <w:hyperlink r:id="rId31" w:history="1">
        <w:r w:rsidR="009C25A2" w:rsidRPr="00F35937">
          <w:rPr>
            <w:rStyle w:val="a3"/>
            <w:lang w:val="en-US"/>
          </w:rPr>
          <w:t>https://www.gazeta.uz/ru/2020/11/09/sport/?utm_source=push&amp;utm_medium=telegram</w:t>
        </w:r>
      </w:hyperlink>
    </w:p>
    <w:p w14:paraId="471EF0D0" w14:textId="254140BF" w:rsidR="009C25A2" w:rsidRDefault="00EA233E" w:rsidP="00A43977">
      <w:pPr>
        <w:spacing w:after="120"/>
        <w:ind w:left="-811"/>
        <w:rPr>
          <w:rStyle w:val="a3"/>
          <w:lang w:val="en-US"/>
        </w:rPr>
      </w:pPr>
      <w:hyperlink r:id="rId32" w:history="1">
        <w:r w:rsidR="009C25A2" w:rsidRPr="00F35937">
          <w:rPr>
            <w:rStyle w:val="a3"/>
            <w:lang w:val="en-US"/>
          </w:rPr>
          <w:t>https://uzdaily.uz/ru/post/56657</w:t>
        </w:r>
      </w:hyperlink>
    </w:p>
    <w:p w14:paraId="6D25E3B2" w14:textId="57B4CA79" w:rsidR="009C25A2" w:rsidRDefault="009C25A2" w:rsidP="00A43977">
      <w:pPr>
        <w:spacing w:after="120"/>
        <w:ind w:left="-811"/>
        <w:rPr>
          <w:rStyle w:val="a3"/>
          <w:lang w:val="en-US"/>
        </w:rPr>
      </w:pPr>
      <w:r w:rsidRPr="009C25A2">
        <w:rPr>
          <w:rStyle w:val="a3"/>
          <w:lang w:val="en-US"/>
        </w:rPr>
        <w:t>Kun.uz (</w:t>
      </w:r>
      <w:hyperlink r:id="rId33" w:history="1">
        <w:r w:rsidRPr="00F35937">
          <w:rPr>
            <w:rStyle w:val="a3"/>
            <w:lang w:val="en-US"/>
          </w:rPr>
          <w:t>https://kun.uz/91345968</w:t>
        </w:r>
      </w:hyperlink>
      <w:r w:rsidRPr="009C25A2">
        <w:rPr>
          <w:rStyle w:val="a3"/>
          <w:lang w:val="en-US"/>
        </w:rPr>
        <w:t>)</w:t>
      </w:r>
    </w:p>
    <w:p w14:paraId="6A5762A9" w14:textId="39A70D24" w:rsidR="009C25A2" w:rsidRDefault="00EA233E" w:rsidP="00A43977">
      <w:pPr>
        <w:spacing w:after="120"/>
        <w:ind w:left="-811"/>
        <w:rPr>
          <w:rStyle w:val="a3"/>
          <w:lang w:val="en-US"/>
        </w:rPr>
      </w:pPr>
      <w:hyperlink r:id="rId34" w:history="1">
        <w:r w:rsidR="009C25A2" w:rsidRPr="00F35937">
          <w:rPr>
            <w:rStyle w:val="a3"/>
            <w:lang w:val="en-US"/>
          </w:rPr>
          <w:t>https://www.facebook.com/UNODCCentralAsia/videos/363168141585804/</w:t>
        </w:r>
      </w:hyperlink>
    </w:p>
    <w:p w14:paraId="7C39E746" w14:textId="31CF78D1" w:rsidR="009C25A2" w:rsidRDefault="00EA233E" w:rsidP="00A43977">
      <w:pPr>
        <w:spacing w:after="120"/>
        <w:ind w:left="-811"/>
        <w:rPr>
          <w:rStyle w:val="a3"/>
          <w:lang w:val="en-US"/>
        </w:rPr>
      </w:pPr>
      <w:hyperlink r:id="rId35" w:history="1">
        <w:r w:rsidR="009C25A2" w:rsidRPr="00F35937">
          <w:rPr>
            <w:rStyle w:val="a3"/>
            <w:lang w:val="en-US"/>
          </w:rPr>
          <w:t>https://bit.ly/2TCEGmx</w:t>
        </w:r>
      </w:hyperlink>
    </w:p>
    <w:p w14:paraId="7F5AC87B" w14:textId="2B848FE1" w:rsidR="00BE5F39" w:rsidRDefault="00EA233E" w:rsidP="00A43977">
      <w:pPr>
        <w:spacing w:after="120"/>
        <w:ind w:left="-811"/>
        <w:rPr>
          <w:rStyle w:val="a3"/>
          <w:lang w:val="en-US"/>
        </w:rPr>
      </w:pPr>
      <w:hyperlink r:id="rId36" w:history="1">
        <w:r w:rsidR="00BE5F39" w:rsidRPr="00F35937">
          <w:rPr>
            <w:rStyle w:val="a3"/>
            <w:lang w:val="en-US"/>
          </w:rPr>
          <w:t>https://kun.uz/46717342</w:t>
        </w:r>
      </w:hyperlink>
    </w:p>
    <w:p w14:paraId="688D67D9" w14:textId="7FED7C78" w:rsidR="00BE5F39" w:rsidRDefault="00BE5F39" w:rsidP="00A43977">
      <w:pPr>
        <w:spacing w:after="120"/>
        <w:ind w:left="-811"/>
        <w:rPr>
          <w:rStyle w:val="a3"/>
          <w:lang w:val="en-US"/>
        </w:rPr>
      </w:pPr>
    </w:p>
    <w:p w14:paraId="619E3770" w14:textId="77777777" w:rsidR="00F5504F" w:rsidRPr="00206D45" w:rsidRDefault="00206D45" w:rsidP="00206D45">
      <w:pPr>
        <w:ind w:hanging="810"/>
        <w:jc w:val="both"/>
        <w:rPr>
          <w:b/>
          <w:u w:val="single"/>
        </w:rPr>
      </w:pPr>
      <w:r w:rsidRPr="00206D45">
        <w:rPr>
          <w:b/>
          <w:u w:val="single"/>
        </w:rPr>
        <w:t xml:space="preserve">PART II: RESULT PROGRESS BY PROJECT OUTCOME </w:t>
      </w:r>
    </w:p>
    <w:p w14:paraId="0DC19C42" w14:textId="77777777" w:rsidR="00F5504F" w:rsidRPr="00627A1C" w:rsidRDefault="00F5504F" w:rsidP="00323ABC">
      <w:pPr>
        <w:ind w:left="-720"/>
        <w:rPr>
          <w:b/>
          <w:u w:val="single"/>
        </w:rPr>
      </w:pPr>
    </w:p>
    <w:p w14:paraId="579437EA" w14:textId="77777777" w:rsidR="00287878" w:rsidRPr="00627A1C" w:rsidRDefault="00287878" w:rsidP="003D4CD7">
      <w:pPr>
        <w:ind w:left="-810"/>
        <w:rPr>
          <w:i/>
        </w:rPr>
      </w:pPr>
      <w:r w:rsidRPr="00627A1C">
        <w:rPr>
          <w:i/>
        </w:rPr>
        <w:t xml:space="preserve">Describe overall progress under each Outcome made during the reporting period (for June reports: January-June; for November reports: January-November; for final reports: full project duration). Do not list individual activities. If the project is starting to make/has made a difference at the outcome level, provide specific evidence for the progress (quantitative and qualitative) and explain how it impacts the broader political and peacebuilding context. </w:t>
      </w:r>
    </w:p>
    <w:p w14:paraId="6C31DEBA" w14:textId="77777777" w:rsidR="008364E5" w:rsidRPr="00627A1C" w:rsidRDefault="008364E5" w:rsidP="003D4CD7">
      <w:pPr>
        <w:ind w:left="-810"/>
        <w:rPr>
          <w:i/>
        </w:rPr>
      </w:pPr>
    </w:p>
    <w:p w14:paraId="503A73CA" w14:textId="77777777" w:rsidR="008364E5" w:rsidRPr="00627A1C" w:rsidRDefault="008364E5" w:rsidP="00663317">
      <w:pPr>
        <w:numPr>
          <w:ilvl w:val="0"/>
          <w:numId w:val="2"/>
        </w:numPr>
        <w:rPr>
          <w:i/>
        </w:rPr>
      </w:pPr>
      <w:r w:rsidRPr="00627A1C">
        <w:rPr>
          <w:i/>
        </w:rPr>
        <w:t xml:space="preserve">“On track” refers to </w:t>
      </w:r>
      <w:r w:rsidR="007118F5" w:rsidRPr="00627A1C">
        <w:rPr>
          <w:i/>
        </w:rPr>
        <w:t xml:space="preserve">the timely completion of outputs as indicated in the workplan. </w:t>
      </w:r>
    </w:p>
    <w:p w14:paraId="6D78EDB6" w14:textId="77777777" w:rsidR="007118F5" w:rsidRPr="00627A1C" w:rsidRDefault="007118F5" w:rsidP="00663317">
      <w:pPr>
        <w:numPr>
          <w:ilvl w:val="0"/>
          <w:numId w:val="2"/>
        </w:numPr>
        <w:rPr>
          <w:i/>
        </w:rPr>
      </w:pPr>
      <w:r w:rsidRPr="00627A1C">
        <w:rPr>
          <w:i/>
        </w:rPr>
        <w:t xml:space="preserve">“On track with peacebuilding results” refers to higher-level changes in the conflict or peace factors that the project is meant to contribute to. These effects are more likely in mature projects than in newer ones. </w:t>
      </w:r>
    </w:p>
    <w:p w14:paraId="53445D72" w14:textId="77777777" w:rsidR="00287878" w:rsidRPr="00627A1C" w:rsidRDefault="00287878" w:rsidP="008364E5">
      <w:pPr>
        <w:rPr>
          <w:i/>
        </w:rPr>
      </w:pPr>
    </w:p>
    <w:p w14:paraId="00C1C1D9" w14:textId="77777777" w:rsidR="003D4CD7" w:rsidRPr="00627A1C" w:rsidRDefault="00BA5D85" w:rsidP="003D4CD7">
      <w:pPr>
        <w:ind w:left="-810"/>
        <w:rPr>
          <w:i/>
          <w:iCs/>
        </w:rPr>
      </w:pPr>
      <w:r w:rsidRPr="00627A1C">
        <w:rPr>
          <w:i/>
          <w:iCs/>
        </w:rPr>
        <w:t xml:space="preserve">If your project has more </w:t>
      </w:r>
      <w:r w:rsidR="00287878" w:rsidRPr="00627A1C">
        <w:rPr>
          <w:i/>
          <w:iCs/>
        </w:rPr>
        <w:t xml:space="preserve">than four </w:t>
      </w:r>
      <w:r w:rsidRPr="00627A1C">
        <w:rPr>
          <w:i/>
          <w:iCs/>
        </w:rPr>
        <w:t>outcomes, contact PBSO for template modification.</w:t>
      </w:r>
    </w:p>
    <w:p w14:paraId="243656BC" w14:textId="77777777" w:rsidR="003D4CD7" w:rsidRPr="00627A1C" w:rsidRDefault="003D4CD7" w:rsidP="0078600B">
      <w:pPr>
        <w:rPr>
          <w:b/>
          <w:u w:val="single"/>
        </w:rPr>
      </w:pPr>
    </w:p>
    <w:p w14:paraId="53AA26EA" w14:textId="5BE836D7" w:rsidR="005216B2" w:rsidRPr="00627A1C" w:rsidRDefault="007626C9" w:rsidP="00514129">
      <w:pPr>
        <w:ind w:left="-720"/>
        <w:jc w:val="both"/>
        <w:rPr>
          <w:b/>
        </w:rPr>
      </w:pPr>
      <w:r w:rsidRPr="00627A1C">
        <w:rPr>
          <w:b/>
          <w:u w:val="single"/>
        </w:rPr>
        <w:lastRenderedPageBreak/>
        <w:t xml:space="preserve">Outcome </w:t>
      </w:r>
      <w:r w:rsidR="005216B2" w:rsidRPr="00627A1C">
        <w:rPr>
          <w:b/>
          <w:u w:val="single"/>
        </w:rPr>
        <w:t>1:</w:t>
      </w:r>
      <w:r w:rsidR="005216B2" w:rsidRPr="00627A1C">
        <w:rPr>
          <w:b/>
        </w:rPr>
        <w:t xml:space="preserve">  </w:t>
      </w:r>
      <w:r w:rsidR="009D464D">
        <w:rPr>
          <w:b/>
        </w:rPr>
        <w:fldChar w:fldCharType="begin">
          <w:ffData>
            <w:name w:val="Text33"/>
            <w:enabled/>
            <w:calcOnExit w:val="0"/>
            <w:textInput>
              <w:default w:val="Young people can act as actors of positive change and have the mechanisms to ensure inclusive service delivery to build community resilience in a period of political and economic transformation"/>
            </w:textInput>
          </w:ffData>
        </w:fldChar>
      </w:r>
      <w:bookmarkStart w:id="20" w:name="Text33"/>
      <w:r w:rsidR="009D464D">
        <w:rPr>
          <w:b/>
        </w:rPr>
        <w:instrText xml:space="preserve"> FORMTEXT </w:instrText>
      </w:r>
      <w:r w:rsidR="009D464D">
        <w:rPr>
          <w:b/>
        </w:rPr>
      </w:r>
      <w:r w:rsidR="009D464D">
        <w:rPr>
          <w:b/>
        </w:rPr>
        <w:fldChar w:fldCharType="separate"/>
      </w:r>
      <w:r w:rsidR="009D464D">
        <w:rPr>
          <w:b/>
          <w:noProof/>
        </w:rPr>
        <w:t>Young people can act as actors of positive change and have the mechanisms to ensure inclusive service delivery to build community resilience in a period of political and economic transformation</w:t>
      </w:r>
      <w:r w:rsidR="009D464D">
        <w:rPr>
          <w:b/>
        </w:rPr>
        <w:fldChar w:fldCharType="end"/>
      </w:r>
      <w:bookmarkEnd w:id="20"/>
    </w:p>
    <w:p w14:paraId="41A3C253" w14:textId="77777777" w:rsidR="00D3351A" w:rsidRPr="00627A1C" w:rsidRDefault="00D3351A" w:rsidP="00323ABC">
      <w:pPr>
        <w:ind w:left="-720"/>
        <w:rPr>
          <w:b/>
        </w:rPr>
      </w:pPr>
    </w:p>
    <w:p w14:paraId="4262CE1B" w14:textId="306A6CFC" w:rsidR="002E1CED" w:rsidRPr="00627A1C" w:rsidRDefault="002E1CED" w:rsidP="00323ABC">
      <w:pPr>
        <w:ind w:left="-720"/>
        <w:rPr>
          <w:b/>
        </w:rPr>
      </w:pPr>
      <w:r w:rsidRPr="00627A1C">
        <w:rPr>
          <w:b/>
        </w:rPr>
        <w:t xml:space="preserve">Rate the </w:t>
      </w:r>
      <w:r w:rsidR="00A47DDA" w:rsidRPr="00627A1C">
        <w:rPr>
          <w:b/>
        </w:rPr>
        <w:t xml:space="preserve">current </w:t>
      </w:r>
      <w:r w:rsidRPr="00627A1C">
        <w:rPr>
          <w:b/>
        </w:rPr>
        <w:t xml:space="preserve">status of the </w:t>
      </w:r>
      <w:r w:rsidR="00323ABC" w:rsidRPr="00627A1C">
        <w:rPr>
          <w:b/>
        </w:rPr>
        <w:t>outcome</w:t>
      </w:r>
      <w:r w:rsidR="00764773" w:rsidRPr="00627A1C">
        <w:rPr>
          <w:b/>
        </w:rPr>
        <w:t xml:space="preserve"> progress</w:t>
      </w:r>
      <w:r w:rsidRPr="00627A1C">
        <w:rPr>
          <w:b/>
        </w:rPr>
        <w:t xml:space="preserve">: </w:t>
      </w:r>
      <w:r w:rsidR="00514129">
        <w:rPr>
          <w:b/>
        </w:rPr>
        <w:fldChar w:fldCharType="begin">
          <w:ffData>
            <w:name w:val="Dropdown2"/>
            <w:enabled/>
            <w:calcOnExit w:val="0"/>
            <w:ddList>
              <w:listEntry w:val="on track"/>
              <w:listEntry w:val="Please select "/>
              <w:listEntry w:val="on track with significant peacebuilding results"/>
              <w:listEntry w:val="off track"/>
            </w:ddList>
          </w:ffData>
        </w:fldChar>
      </w:r>
      <w:bookmarkStart w:id="21" w:name="Dropdown2"/>
      <w:r w:rsidR="00514129">
        <w:rPr>
          <w:b/>
        </w:rPr>
        <w:instrText xml:space="preserve"> FORMDROPDOWN </w:instrText>
      </w:r>
      <w:r w:rsidR="00EA233E">
        <w:rPr>
          <w:b/>
        </w:rPr>
      </w:r>
      <w:r w:rsidR="00EA233E">
        <w:rPr>
          <w:b/>
        </w:rPr>
        <w:fldChar w:fldCharType="separate"/>
      </w:r>
      <w:r w:rsidR="00514129">
        <w:rPr>
          <w:b/>
        </w:rPr>
        <w:fldChar w:fldCharType="end"/>
      </w:r>
      <w:bookmarkEnd w:id="21"/>
    </w:p>
    <w:p w14:paraId="6389C77C" w14:textId="77777777" w:rsidR="002E1CED" w:rsidRPr="00627A1C" w:rsidRDefault="002E1CED" w:rsidP="00323ABC">
      <w:pPr>
        <w:ind w:left="-720"/>
        <w:jc w:val="both"/>
        <w:rPr>
          <w:b/>
        </w:rPr>
      </w:pPr>
    </w:p>
    <w:p w14:paraId="37B6CC8B" w14:textId="1FDD3A52" w:rsidR="005216B2" w:rsidRDefault="003235DF" w:rsidP="00C07A0C">
      <w:pPr>
        <w:ind w:left="-720"/>
        <w:jc w:val="both"/>
        <w:rPr>
          <w:i/>
        </w:rPr>
      </w:pPr>
      <w:r w:rsidRPr="00627A1C">
        <w:rPr>
          <w:b/>
        </w:rPr>
        <w:t xml:space="preserve">Progress summary: </w:t>
      </w:r>
      <w:r w:rsidRPr="00627A1C">
        <w:rPr>
          <w:i/>
        </w:rPr>
        <w:t>(</w:t>
      </w:r>
      <w:proofErr w:type="gramStart"/>
      <w:r w:rsidR="00627A1C" w:rsidRPr="00627A1C">
        <w:rPr>
          <w:i/>
        </w:rPr>
        <w:t>3</w:t>
      </w:r>
      <w:r w:rsidRPr="00627A1C">
        <w:rPr>
          <w:i/>
        </w:rPr>
        <w:t>000 character</w:t>
      </w:r>
      <w:proofErr w:type="gramEnd"/>
      <w:r w:rsidRPr="00627A1C">
        <w:rPr>
          <w:i/>
        </w:rPr>
        <w:t xml:space="preserve"> limit)</w:t>
      </w:r>
    </w:p>
    <w:p w14:paraId="05132B71" w14:textId="77777777" w:rsidR="00A9475C" w:rsidRPr="00627A1C" w:rsidRDefault="00A9475C" w:rsidP="00C07A0C">
      <w:pPr>
        <w:ind w:left="-720"/>
        <w:jc w:val="both"/>
        <w:rPr>
          <w:i/>
        </w:rPr>
      </w:pPr>
    </w:p>
    <w:p w14:paraId="48496FD7" w14:textId="6D1C1703" w:rsidR="009D21C6" w:rsidRPr="009D21C6" w:rsidRDefault="001435A7" w:rsidP="009D21C6">
      <w:pPr>
        <w:pStyle w:val="ad"/>
        <w:numPr>
          <w:ilvl w:val="0"/>
          <w:numId w:val="4"/>
        </w:numPr>
        <w:spacing w:before="120" w:after="120"/>
        <w:ind w:left="283" w:hanging="357"/>
        <w:contextualSpacing w:val="0"/>
        <w:jc w:val="both"/>
        <w:rPr>
          <w:bCs/>
        </w:rPr>
      </w:pPr>
      <w:r>
        <w:rPr>
          <w:bCs/>
          <w:lang w:val="en-US"/>
        </w:rPr>
        <w:t>40</w:t>
      </w:r>
      <w:r w:rsidRPr="001435A7">
        <w:rPr>
          <w:bCs/>
        </w:rPr>
        <w:t xml:space="preserve"> </w:t>
      </w:r>
      <w:r w:rsidR="000A424C">
        <w:rPr>
          <w:bCs/>
        </w:rPr>
        <w:t>mentees</w:t>
      </w:r>
      <w:r w:rsidRPr="00D81ABA">
        <w:rPr>
          <w:bCs/>
        </w:rPr>
        <w:t xml:space="preserve"> at age 16-18</w:t>
      </w:r>
      <w:r>
        <w:rPr>
          <w:bCs/>
        </w:rPr>
        <w:t xml:space="preserve">, </w:t>
      </w:r>
      <w:r w:rsidRPr="00D81ABA">
        <w:rPr>
          <w:bCs/>
        </w:rPr>
        <w:t xml:space="preserve">and 60 mentors at age 19-32 </w:t>
      </w:r>
      <w:r>
        <w:rPr>
          <w:bCs/>
        </w:rPr>
        <w:t xml:space="preserve">enrolled to </w:t>
      </w:r>
      <w:r w:rsidR="009D21C6">
        <w:rPr>
          <w:bCs/>
        </w:rPr>
        <w:t xml:space="preserve">the </w:t>
      </w:r>
      <w:r w:rsidR="009D21C6" w:rsidRPr="00D81ABA">
        <w:rPr>
          <w:bCs/>
        </w:rPr>
        <w:t>Technovation</w:t>
      </w:r>
      <w:r w:rsidR="00D81ABA" w:rsidRPr="00D81ABA">
        <w:rPr>
          <w:bCs/>
        </w:rPr>
        <w:t xml:space="preserve"> girls</w:t>
      </w:r>
      <w:r w:rsidR="001143BE">
        <w:rPr>
          <w:bCs/>
        </w:rPr>
        <w:t xml:space="preserve"> </w:t>
      </w:r>
      <w:r w:rsidR="009D21C6">
        <w:rPr>
          <w:bCs/>
          <w:lang w:val="en-US"/>
        </w:rPr>
        <w:t>Uzbekistan training program</w:t>
      </w:r>
      <w:r w:rsidR="00D81ABA" w:rsidRPr="00D81ABA">
        <w:rPr>
          <w:bCs/>
        </w:rPr>
        <w:t xml:space="preserve">. </w:t>
      </w:r>
      <w:r w:rsidR="004C1057">
        <w:rPr>
          <w:bCs/>
        </w:rPr>
        <w:t xml:space="preserve">36 trainings have been conducted jointly with </w:t>
      </w:r>
      <w:r w:rsidR="004C1057" w:rsidRPr="00D81ABA">
        <w:rPr>
          <w:bCs/>
        </w:rPr>
        <w:t>Oracle</w:t>
      </w:r>
      <w:r w:rsidR="004C1057">
        <w:rPr>
          <w:bCs/>
        </w:rPr>
        <w:t xml:space="preserve"> </w:t>
      </w:r>
      <w:r w:rsidR="004C1057" w:rsidRPr="00D81ABA">
        <w:rPr>
          <w:bCs/>
        </w:rPr>
        <w:t>corp</w:t>
      </w:r>
      <w:r w:rsidR="00C02C41">
        <w:rPr>
          <w:bCs/>
        </w:rPr>
        <w:t>.</w:t>
      </w:r>
      <w:r w:rsidR="004C1057" w:rsidRPr="00D81ABA">
        <w:rPr>
          <w:bCs/>
        </w:rPr>
        <w:t xml:space="preserve"> </w:t>
      </w:r>
      <w:r w:rsidR="004C1057">
        <w:rPr>
          <w:bCs/>
        </w:rPr>
        <w:t xml:space="preserve">(USA). </w:t>
      </w:r>
      <w:r w:rsidR="004C1057" w:rsidRPr="004C1057">
        <w:rPr>
          <w:bCs/>
        </w:rPr>
        <w:t xml:space="preserve">Programme demonstrated cohesion in a community of 100 participants, precipitated by ideas of mentorship and women supporting each other. </w:t>
      </w:r>
      <w:r w:rsidR="0093339F">
        <w:rPr>
          <w:bCs/>
        </w:rPr>
        <w:t>P</w:t>
      </w:r>
      <w:r w:rsidR="00D33FEC">
        <w:rPr>
          <w:bCs/>
        </w:rPr>
        <w:t>articipant g</w:t>
      </w:r>
      <w:r w:rsidR="004C1057">
        <w:rPr>
          <w:bCs/>
        </w:rPr>
        <w:t xml:space="preserve">irls </w:t>
      </w:r>
      <w:r w:rsidR="00442133">
        <w:rPr>
          <w:bCs/>
        </w:rPr>
        <w:t xml:space="preserve">have </w:t>
      </w:r>
      <w:r w:rsidR="0093339F">
        <w:rPr>
          <w:bCs/>
        </w:rPr>
        <w:t>initiated</w:t>
      </w:r>
      <w:r w:rsidR="004C1057">
        <w:rPr>
          <w:bCs/>
        </w:rPr>
        <w:t xml:space="preserve"> </w:t>
      </w:r>
      <w:r w:rsidR="004C1057">
        <w:rPr>
          <w:bCs/>
          <w:lang w:val="en-US"/>
        </w:rPr>
        <w:t xml:space="preserve">clubs </w:t>
      </w:r>
      <w:r w:rsidR="004C1057">
        <w:rPr>
          <w:bCs/>
        </w:rPr>
        <w:t xml:space="preserve">on digital development at </w:t>
      </w:r>
      <w:r w:rsidR="00D33FEC">
        <w:rPr>
          <w:bCs/>
        </w:rPr>
        <w:t xml:space="preserve">their </w:t>
      </w:r>
      <w:r w:rsidR="004C1057">
        <w:rPr>
          <w:bCs/>
        </w:rPr>
        <w:t xml:space="preserve">schools and hold meetings with peers in </w:t>
      </w:r>
      <w:r w:rsidR="00D33FEC">
        <w:rPr>
          <w:bCs/>
        </w:rPr>
        <w:t>their neighbourhood</w:t>
      </w:r>
      <w:r w:rsidR="004C1057">
        <w:rPr>
          <w:bCs/>
        </w:rPr>
        <w:t>.</w:t>
      </w:r>
      <w:r w:rsidR="00D33FEC">
        <w:rPr>
          <w:bCs/>
        </w:rPr>
        <w:t xml:space="preserve"> </w:t>
      </w:r>
      <w:r w:rsidR="000A424C">
        <w:rPr>
          <w:bCs/>
        </w:rPr>
        <w:t>W</w:t>
      </w:r>
      <w:r w:rsidR="0093339F" w:rsidRPr="0093339F">
        <w:rPr>
          <w:bCs/>
        </w:rPr>
        <w:t xml:space="preserve">hile developing mobile applications participants had to focus on the needs and problems of the communities/societies they live in, on that ground they tried to put forward </w:t>
      </w:r>
      <w:r w:rsidR="0093339F">
        <w:rPr>
          <w:bCs/>
        </w:rPr>
        <w:t xml:space="preserve">and realize ideas </w:t>
      </w:r>
      <w:r w:rsidR="0093339F" w:rsidRPr="0093339F">
        <w:rPr>
          <w:bCs/>
        </w:rPr>
        <w:t xml:space="preserve">to solve </w:t>
      </w:r>
      <w:r w:rsidR="000A424C">
        <w:rPr>
          <w:bCs/>
        </w:rPr>
        <w:t>social issues</w:t>
      </w:r>
      <w:r w:rsidR="0093339F" w:rsidRPr="0093339F">
        <w:rPr>
          <w:bCs/>
        </w:rPr>
        <w:t>.</w:t>
      </w:r>
    </w:p>
    <w:p w14:paraId="297E8224" w14:textId="22585AFB" w:rsidR="00911C9E" w:rsidRDefault="0056393E" w:rsidP="009D21C6">
      <w:pPr>
        <w:pStyle w:val="ad"/>
        <w:numPr>
          <w:ilvl w:val="0"/>
          <w:numId w:val="4"/>
        </w:numPr>
        <w:spacing w:after="120"/>
        <w:ind w:left="283" w:hanging="357"/>
        <w:contextualSpacing w:val="0"/>
        <w:jc w:val="both"/>
        <w:rPr>
          <w:bCs/>
        </w:rPr>
      </w:pPr>
      <w:r>
        <w:rPr>
          <w:bCs/>
        </w:rPr>
        <w:t>UN</w:t>
      </w:r>
      <w:r w:rsidR="00D33FEC">
        <w:rPr>
          <w:bCs/>
        </w:rPr>
        <w:t>D</w:t>
      </w:r>
      <w:r>
        <w:rPr>
          <w:bCs/>
        </w:rPr>
        <w:t xml:space="preserve">P prepared a </w:t>
      </w:r>
      <w:r w:rsidR="009D21C6" w:rsidRPr="009D21C6">
        <w:rPr>
          <w:bCs/>
        </w:rPr>
        <w:t xml:space="preserve">manual for running start-up accelerator and training curriculum </w:t>
      </w:r>
      <w:r w:rsidR="009A3531">
        <w:rPr>
          <w:bCs/>
        </w:rPr>
        <w:t>for</w:t>
      </w:r>
      <w:r w:rsidR="009D21C6" w:rsidRPr="009D21C6">
        <w:rPr>
          <w:bCs/>
        </w:rPr>
        <w:t xml:space="preserve"> the accelerator</w:t>
      </w:r>
      <w:r w:rsidR="00190C0B">
        <w:rPr>
          <w:bCs/>
        </w:rPr>
        <w:t xml:space="preserve">. </w:t>
      </w:r>
      <w:r w:rsidR="009A3531">
        <w:rPr>
          <w:bCs/>
        </w:rPr>
        <w:t>269</w:t>
      </w:r>
      <w:r w:rsidR="00294C2B" w:rsidRPr="00294C2B">
        <w:rPr>
          <w:bCs/>
        </w:rPr>
        <w:t xml:space="preserve"> </w:t>
      </w:r>
      <w:r w:rsidR="0093339F">
        <w:rPr>
          <w:bCs/>
        </w:rPr>
        <w:t>young people</w:t>
      </w:r>
      <w:r w:rsidR="00294C2B" w:rsidRPr="00294C2B">
        <w:rPr>
          <w:bCs/>
        </w:rPr>
        <w:t xml:space="preserve"> </w:t>
      </w:r>
      <w:r w:rsidR="00441FF8">
        <w:rPr>
          <w:bCs/>
        </w:rPr>
        <w:t>enrolled</w:t>
      </w:r>
      <w:r w:rsidR="00294C2B" w:rsidRPr="00294C2B">
        <w:rPr>
          <w:bCs/>
        </w:rPr>
        <w:t xml:space="preserve"> to participate in </w:t>
      </w:r>
      <w:r w:rsidR="00441FF8">
        <w:rPr>
          <w:bCs/>
        </w:rPr>
        <w:t xml:space="preserve">IdeaThon </w:t>
      </w:r>
      <w:r w:rsidR="009A3531">
        <w:rPr>
          <w:bCs/>
        </w:rPr>
        <w:t xml:space="preserve">- </w:t>
      </w:r>
      <w:r w:rsidR="00441FF8">
        <w:rPr>
          <w:bCs/>
        </w:rPr>
        <w:t xml:space="preserve">initial part </w:t>
      </w:r>
      <w:r w:rsidR="009A3531">
        <w:rPr>
          <w:bCs/>
        </w:rPr>
        <w:t xml:space="preserve">of </w:t>
      </w:r>
      <w:r w:rsidR="00294C2B" w:rsidRPr="00294C2B">
        <w:rPr>
          <w:bCs/>
        </w:rPr>
        <w:t xml:space="preserve">JustStart accelerator program </w:t>
      </w:r>
      <w:r w:rsidR="00441FF8">
        <w:rPr>
          <w:bCs/>
        </w:rPr>
        <w:t>(</w:t>
      </w:r>
      <w:r w:rsidR="009A3531">
        <w:rPr>
          <w:bCs/>
        </w:rPr>
        <w:t>95</w:t>
      </w:r>
      <w:r w:rsidR="00294C2B" w:rsidRPr="00294C2B">
        <w:rPr>
          <w:bCs/>
        </w:rPr>
        <w:t xml:space="preserve"> </w:t>
      </w:r>
      <w:r w:rsidR="0093339F">
        <w:rPr>
          <w:bCs/>
        </w:rPr>
        <w:t>females</w:t>
      </w:r>
      <w:r w:rsidR="005453E4">
        <w:rPr>
          <w:bCs/>
        </w:rPr>
        <w:t>/</w:t>
      </w:r>
      <w:r w:rsidR="00294C2B" w:rsidRPr="00294C2B">
        <w:rPr>
          <w:bCs/>
        </w:rPr>
        <w:t>1</w:t>
      </w:r>
      <w:r w:rsidR="009A3531">
        <w:rPr>
          <w:bCs/>
        </w:rPr>
        <w:t>74</w:t>
      </w:r>
      <w:r w:rsidR="00294C2B" w:rsidRPr="00294C2B">
        <w:rPr>
          <w:bCs/>
        </w:rPr>
        <w:t xml:space="preserve"> </w:t>
      </w:r>
      <w:r w:rsidR="0093339F">
        <w:rPr>
          <w:bCs/>
        </w:rPr>
        <w:t>males</w:t>
      </w:r>
      <w:r w:rsidR="00441FF8">
        <w:rPr>
          <w:bCs/>
        </w:rPr>
        <w:t>)</w:t>
      </w:r>
      <w:r w:rsidR="00294C2B" w:rsidRPr="00294C2B">
        <w:rPr>
          <w:bCs/>
        </w:rPr>
        <w:t xml:space="preserve">. </w:t>
      </w:r>
      <w:r>
        <w:rPr>
          <w:bCs/>
        </w:rPr>
        <w:t xml:space="preserve">As a spillover effect, it was </w:t>
      </w:r>
      <w:r w:rsidR="00294C2B" w:rsidRPr="00294C2B">
        <w:rPr>
          <w:bCs/>
        </w:rPr>
        <w:t>agree</w:t>
      </w:r>
      <w:r w:rsidR="00441FF8">
        <w:rPr>
          <w:bCs/>
        </w:rPr>
        <w:t>d</w:t>
      </w:r>
      <w:r w:rsidR="00294C2B" w:rsidRPr="00294C2B">
        <w:rPr>
          <w:bCs/>
        </w:rPr>
        <w:t xml:space="preserve"> with IT Park </w:t>
      </w:r>
      <w:r w:rsidR="00294C2B">
        <w:rPr>
          <w:bCs/>
        </w:rPr>
        <w:t xml:space="preserve">(Uzbekistan) </w:t>
      </w:r>
      <w:r w:rsidR="00441FF8">
        <w:rPr>
          <w:bCs/>
        </w:rPr>
        <w:t>to</w:t>
      </w:r>
      <w:r w:rsidR="00294C2B" w:rsidRPr="00294C2B">
        <w:rPr>
          <w:bCs/>
        </w:rPr>
        <w:t xml:space="preserve"> conduct </w:t>
      </w:r>
      <w:r w:rsidR="00441FF8">
        <w:rPr>
          <w:bCs/>
        </w:rPr>
        <w:t>some of the</w:t>
      </w:r>
      <w:r w:rsidR="00294C2B" w:rsidRPr="00294C2B">
        <w:rPr>
          <w:bCs/>
        </w:rPr>
        <w:t xml:space="preserve"> trainings</w:t>
      </w:r>
      <w:r w:rsidR="00441FF8">
        <w:rPr>
          <w:bCs/>
        </w:rPr>
        <w:t xml:space="preserve"> using its facilities</w:t>
      </w:r>
      <w:r w:rsidR="004756AF">
        <w:rPr>
          <w:bCs/>
          <w:lang w:val="en-US"/>
        </w:rPr>
        <w:t xml:space="preserve"> including</w:t>
      </w:r>
      <w:r w:rsidR="00441FF8">
        <w:rPr>
          <w:bCs/>
        </w:rPr>
        <w:t xml:space="preserve"> 2 IT parks in the regions</w:t>
      </w:r>
      <w:r w:rsidR="00294C2B" w:rsidRPr="00294C2B">
        <w:rPr>
          <w:bCs/>
        </w:rPr>
        <w:t>.</w:t>
      </w:r>
      <w:r w:rsidR="00294C2B">
        <w:rPr>
          <w:bCs/>
        </w:rPr>
        <w:t xml:space="preserve"> </w:t>
      </w:r>
    </w:p>
    <w:p w14:paraId="779DB9DB" w14:textId="7C2E1F48" w:rsidR="004756AF" w:rsidRDefault="004756AF" w:rsidP="0024502A">
      <w:pPr>
        <w:pStyle w:val="ad"/>
        <w:numPr>
          <w:ilvl w:val="0"/>
          <w:numId w:val="4"/>
        </w:numPr>
        <w:spacing w:after="120"/>
        <w:ind w:left="283" w:hanging="357"/>
        <w:contextualSpacing w:val="0"/>
        <w:jc w:val="both"/>
        <w:rPr>
          <w:bCs/>
        </w:rPr>
      </w:pPr>
      <w:r>
        <w:rPr>
          <w:bCs/>
          <w:lang w:val="en-US"/>
        </w:rPr>
        <w:t>On Oct</w:t>
      </w:r>
      <w:r w:rsidR="009A3531">
        <w:rPr>
          <w:bCs/>
          <w:lang w:val="en-US"/>
        </w:rPr>
        <w:t>.</w:t>
      </w:r>
      <w:r>
        <w:rPr>
          <w:bCs/>
          <w:lang w:val="en-US"/>
        </w:rPr>
        <w:t xml:space="preserve"> 28-30, </w:t>
      </w:r>
      <w:r w:rsidR="00D33FEC">
        <w:rPr>
          <w:bCs/>
          <w:lang w:val="en-US"/>
        </w:rPr>
        <w:t xml:space="preserve">during </w:t>
      </w:r>
      <w:r>
        <w:rPr>
          <w:bCs/>
          <w:lang w:val="en-US"/>
        </w:rPr>
        <w:t>a</w:t>
      </w:r>
      <w:r w:rsidRPr="004756AF">
        <w:rPr>
          <w:bCs/>
        </w:rPr>
        <w:t xml:space="preserve">n official mission led by UNDP and UNODC Resident Representatives </w:t>
      </w:r>
      <w:r w:rsidR="00A9475C">
        <w:rPr>
          <w:bCs/>
        </w:rPr>
        <w:t xml:space="preserve">to </w:t>
      </w:r>
      <w:r w:rsidRPr="004756AF">
        <w:rPr>
          <w:bCs/>
        </w:rPr>
        <w:t>the regions of</w:t>
      </w:r>
      <w:r w:rsidR="009A3531">
        <w:rPr>
          <w:bCs/>
        </w:rPr>
        <w:t xml:space="preserve"> </w:t>
      </w:r>
      <w:r w:rsidRPr="004756AF">
        <w:rPr>
          <w:bCs/>
        </w:rPr>
        <w:t xml:space="preserve">Fergana Valley </w:t>
      </w:r>
      <w:r w:rsidR="00A9475C">
        <w:rPr>
          <w:bCs/>
        </w:rPr>
        <w:t>there was held</w:t>
      </w:r>
      <w:r w:rsidRPr="004756AF">
        <w:rPr>
          <w:bCs/>
        </w:rPr>
        <w:t xml:space="preserve"> me</w:t>
      </w:r>
      <w:r w:rsidR="00A9475C">
        <w:rPr>
          <w:bCs/>
        </w:rPr>
        <w:t>eting</w:t>
      </w:r>
      <w:r w:rsidRPr="004756AF">
        <w:rPr>
          <w:bCs/>
        </w:rPr>
        <w:t xml:space="preserve"> with </w:t>
      </w:r>
      <w:r w:rsidR="00192224">
        <w:rPr>
          <w:bCs/>
        </w:rPr>
        <w:t xml:space="preserve">170-180 </w:t>
      </w:r>
      <w:r w:rsidRPr="004756AF">
        <w:rPr>
          <w:bCs/>
        </w:rPr>
        <w:t xml:space="preserve">local youth </w:t>
      </w:r>
      <w:r w:rsidR="00A9475C">
        <w:rPr>
          <w:bCs/>
        </w:rPr>
        <w:t>where young people raised number of critical questions to</w:t>
      </w:r>
      <w:r w:rsidRPr="004756AF">
        <w:rPr>
          <w:bCs/>
        </w:rPr>
        <w:t xml:space="preserve"> discuss.</w:t>
      </w:r>
      <w:r w:rsidR="009A3531">
        <w:rPr>
          <w:bCs/>
        </w:rPr>
        <w:t xml:space="preserve"> </w:t>
      </w:r>
      <w:r w:rsidR="00A9475C">
        <w:rPr>
          <w:bCs/>
        </w:rPr>
        <w:t>UN agencies reached a</w:t>
      </w:r>
      <w:r w:rsidR="00E35EDF" w:rsidRPr="004756AF">
        <w:rPr>
          <w:bCs/>
        </w:rPr>
        <w:t xml:space="preserve">greements on mutual cooperation within the </w:t>
      </w:r>
      <w:r w:rsidR="00E35EDF">
        <w:rPr>
          <w:bCs/>
          <w:lang w:val="en-US"/>
        </w:rPr>
        <w:t xml:space="preserve">project </w:t>
      </w:r>
      <w:r w:rsidRPr="004756AF">
        <w:rPr>
          <w:bCs/>
        </w:rPr>
        <w:t xml:space="preserve">with </w:t>
      </w:r>
      <w:r>
        <w:rPr>
          <w:bCs/>
        </w:rPr>
        <w:t>R</w:t>
      </w:r>
      <w:r w:rsidRPr="004756AF">
        <w:rPr>
          <w:bCs/>
        </w:rPr>
        <w:t xml:space="preserve">egional </w:t>
      </w:r>
      <w:r w:rsidR="00E35EDF">
        <w:rPr>
          <w:bCs/>
        </w:rPr>
        <w:t>Governors</w:t>
      </w:r>
      <w:r w:rsidRPr="004756AF">
        <w:rPr>
          <w:bCs/>
        </w:rPr>
        <w:t xml:space="preserve">, Director of the Youth Affairs </w:t>
      </w:r>
      <w:r w:rsidR="009A3531" w:rsidRPr="004756AF">
        <w:rPr>
          <w:bCs/>
        </w:rPr>
        <w:t xml:space="preserve">Agency </w:t>
      </w:r>
      <w:r w:rsidRPr="004756AF">
        <w:rPr>
          <w:bCs/>
        </w:rPr>
        <w:t>and two IT parks.</w:t>
      </w:r>
    </w:p>
    <w:p w14:paraId="60CF4369" w14:textId="55B1FF3C" w:rsidR="00192224" w:rsidRDefault="009A3531" w:rsidP="0024502A">
      <w:pPr>
        <w:pStyle w:val="ad"/>
        <w:numPr>
          <w:ilvl w:val="0"/>
          <w:numId w:val="4"/>
        </w:numPr>
        <w:spacing w:after="120"/>
        <w:ind w:left="283" w:hanging="357"/>
        <w:contextualSpacing w:val="0"/>
        <w:jc w:val="both"/>
        <w:rPr>
          <w:bCs/>
        </w:rPr>
      </w:pPr>
      <w:r>
        <w:rPr>
          <w:bCs/>
        </w:rPr>
        <w:t>To c</w:t>
      </w:r>
      <w:r w:rsidR="00E35EDF" w:rsidRPr="00E35EDF">
        <w:rPr>
          <w:bCs/>
        </w:rPr>
        <w:t xml:space="preserve">onduct 2 </w:t>
      </w:r>
      <w:r w:rsidR="00E35EDF" w:rsidRPr="0024502A">
        <w:rPr>
          <w:bCs/>
        </w:rPr>
        <w:t>researches</w:t>
      </w:r>
      <w:r w:rsidR="00E35EDF" w:rsidRPr="00E35EDF">
        <w:rPr>
          <w:bCs/>
        </w:rPr>
        <w:t xml:space="preserve"> </w:t>
      </w:r>
      <w:r w:rsidR="00192224">
        <w:rPr>
          <w:bCs/>
        </w:rPr>
        <w:t>C</w:t>
      </w:r>
      <w:r w:rsidR="00E35EDF" w:rsidRPr="00E35EDF">
        <w:rPr>
          <w:bCs/>
        </w:rPr>
        <w:t>oncept</w:t>
      </w:r>
      <w:r w:rsidR="00192224">
        <w:rPr>
          <w:bCs/>
        </w:rPr>
        <w:t xml:space="preserve"> note</w:t>
      </w:r>
      <w:r w:rsidR="00E35EDF" w:rsidRPr="00E35EDF">
        <w:rPr>
          <w:bCs/>
        </w:rPr>
        <w:t xml:space="preserve">s, </w:t>
      </w:r>
      <w:r w:rsidR="00192224">
        <w:rPr>
          <w:bCs/>
        </w:rPr>
        <w:t>M</w:t>
      </w:r>
      <w:r w:rsidR="00E35EDF" w:rsidRPr="00E35EDF">
        <w:rPr>
          <w:bCs/>
        </w:rPr>
        <w:t>ethodologies</w:t>
      </w:r>
      <w:r w:rsidR="00192224">
        <w:rPr>
          <w:bCs/>
        </w:rPr>
        <w:t xml:space="preserve">, </w:t>
      </w:r>
      <w:r>
        <w:rPr>
          <w:bCs/>
        </w:rPr>
        <w:t>and</w:t>
      </w:r>
      <w:r w:rsidR="00E35EDF" w:rsidRPr="00E35EDF">
        <w:rPr>
          <w:bCs/>
        </w:rPr>
        <w:t xml:space="preserve"> </w:t>
      </w:r>
      <w:r w:rsidR="00192224">
        <w:rPr>
          <w:bCs/>
        </w:rPr>
        <w:t>Q</w:t>
      </w:r>
      <w:r w:rsidR="00E35EDF" w:rsidRPr="00E35EDF">
        <w:rPr>
          <w:bCs/>
        </w:rPr>
        <w:t xml:space="preserve">uestionnaires for </w:t>
      </w:r>
      <w:r w:rsidR="00E35EDF" w:rsidRPr="0024502A">
        <w:rPr>
          <w:bCs/>
        </w:rPr>
        <w:t>online</w:t>
      </w:r>
      <w:r w:rsidR="00E35EDF" w:rsidRPr="00E35EDF">
        <w:rPr>
          <w:bCs/>
        </w:rPr>
        <w:t xml:space="preserve"> and live interviews were prepared and agreed with the national partner. </w:t>
      </w:r>
      <w:r w:rsidR="00192224" w:rsidRPr="00192224">
        <w:rPr>
          <w:bCs/>
        </w:rPr>
        <w:t>An online survey (25 questions) start</w:t>
      </w:r>
      <w:r>
        <w:rPr>
          <w:bCs/>
        </w:rPr>
        <w:t>ed</w:t>
      </w:r>
      <w:r w:rsidR="00192224" w:rsidRPr="00192224">
        <w:rPr>
          <w:bCs/>
        </w:rPr>
        <w:t xml:space="preserve"> on </w:t>
      </w:r>
      <w:r w:rsidR="00A9475C">
        <w:rPr>
          <w:bCs/>
        </w:rPr>
        <w:t>Dec</w:t>
      </w:r>
      <w:r>
        <w:rPr>
          <w:bCs/>
        </w:rPr>
        <w:t>.</w:t>
      </w:r>
      <w:r w:rsidR="00192224" w:rsidRPr="00192224">
        <w:rPr>
          <w:bCs/>
        </w:rPr>
        <w:t xml:space="preserve"> </w:t>
      </w:r>
      <w:r w:rsidR="00A9475C">
        <w:rPr>
          <w:bCs/>
        </w:rPr>
        <w:t>10</w:t>
      </w:r>
      <w:r w:rsidR="00192224" w:rsidRPr="00192224">
        <w:rPr>
          <w:bCs/>
        </w:rPr>
        <w:t>, followed by live interviews</w:t>
      </w:r>
      <w:r w:rsidR="0024502A">
        <w:rPr>
          <w:bCs/>
        </w:rPr>
        <w:t xml:space="preserve"> (90 questions)</w:t>
      </w:r>
      <w:r w:rsidR="00192224" w:rsidRPr="00192224">
        <w:rPr>
          <w:bCs/>
        </w:rPr>
        <w:t>.</w:t>
      </w:r>
    </w:p>
    <w:p w14:paraId="42D2098F" w14:textId="76651B82" w:rsidR="002824C3" w:rsidRDefault="00A92D53" w:rsidP="00A9475C">
      <w:pPr>
        <w:pStyle w:val="ad"/>
        <w:numPr>
          <w:ilvl w:val="0"/>
          <w:numId w:val="4"/>
        </w:numPr>
        <w:spacing w:after="120"/>
        <w:ind w:left="283" w:hanging="357"/>
        <w:contextualSpacing w:val="0"/>
        <w:jc w:val="both"/>
        <w:rPr>
          <w:bCs/>
        </w:rPr>
      </w:pPr>
      <w:r>
        <w:rPr>
          <w:bCs/>
        </w:rPr>
        <w:t xml:space="preserve">UNESCO jointly with </w:t>
      </w:r>
      <w:r w:rsidR="009F175B" w:rsidRPr="002824C3">
        <w:rPr>
          <w:bCs/>
        </w:rPr>
        <w:t xml:space="preserve">the Modern Journalists Development Center </w:t>
      </w:r>
      <w:r>
        <w:rPr>
          <w:bCs/>
        </w:rPr>
        <w:t>prepare</w:t>
      </w:r>
      <w:r w:rsidR="00A9475C">
        <w:rPr>
          <w:bCs/>
        </w:rPr>
        <w:t>d</w:t>
      </w:r>
      <w:r>
        <w:rPr>
          <w:bCs/>
        </w:rPr>
        <w:t xml:space="preserve"> a TOR </w:t>
      </w:r>
      <w:r w:rsidR="009F175B" w:rsidRPr="002824C3">
        <w:rPr>
          <w:bCs/>
        </w:rPr>
        <w:t>for the development of the methodology for the Media and Information (MIL) assessment.</w:t>
      </w:r>
    </w:p>
    <w:p w14:paraId="0F9C4612" w14:textId="77777777" w:rsidR="000A424C" w:rsidRDefault="00D20BA7" w:rsidP="000A424C">
      <w:pPr>
        <w:pStyle w:val="ad"/>
        <w:numPr>
          <w:ilvl w:val="0"/>
          <w:numId w:val="4"/>
        </w:numPr>
        <w:spacing w:after="120"/>
        <w:ind w:left="283" w:hanging="357"/>
        <w:contextualSpacing w:val="0"/>
        <w:jc w:val="both"/>
        <w:rPr>
          <w:bCs/>
        </w:rPr>
      </w:pPr>
      <w:r w:rsidRPr="000A424C">
        <w:rPr>
          <w:bCs/>
        </w:rPr>
        <w:t>Teacher Guide on Preventing Violence and Bullying in the school</w:t>
      </w:r>
      <w:r w:rsidR="000A424C">
        <w:rPr>
          <w:bCs/>
        </w:rPr>
        <w:t xml:space="preserve"> was</w:t>
      </w:r>
      <w:r w:rsidRPr="000A424C">
        <w:rPr>
          <w:bCs/>
        </w:rPr>
        <w:t xml:space="preserve"> </w:t>
      </w:r>
      <w:r w:rsidR="00FE0EEF" w:rsidRPr="000A424C">
        <w:rPr>
          <w:bCs/>
        </w:rPr>
        <w:t xml:space="preserve">submitted to </w:t>
      </w:r>
      <w:r w:rsidR="000A424C" w:rsidRPr="000A424C">
        <w:rPr>
          <w:bCs/>
        </w:rPr>
        <w:t xml:space="preserve">Ministry </w:t>
      </w:r>
      <w:r w:rsidR="00FE0EEF" w:rsidRPr="000A424C">
        <w:rPr>
          <w:bCs/>
        </w:rPr>
        <w:t xml:space="preserve">of </w:t>
      </w:r>
      <w:r w:rsidR="000A424C" w:rsidRPr="000A424C">
        <w:rPr>
          <w:bCs/>
        </w:rPr>
        <w:t xml:space="preserve">Public Education </w:t>
      </w:r>
      <w:r w:rsidR="00FE0EEF" w:rsidRPr="000A424C">
        <w:rPr>
          <w:bCs/>
        </w:rPr>
        <w:t>for review and endorsement. Initial feedback received from the ministry. The guide is being finalized and translated into Uzbek language.</w:t>
      </w:r>
    </w:p>
    <w:p w14:paraId="314AC638" w14:textId="77777777" w:rsidR="00A651F7" w:rsidRDefault="00D20BA7" w:rsidP="00A651F7">
      <w:pPr>
        <w:pStyle w:val="ad"/>
        <w:numPr>
          <w:ilvl w:val="0"/>
          <w:numId w:val="4"/>
        </w:numPr>
        <w:spacing w:after="120"/>
        <w:ind w:left="283" w:hanging="357"/>
        <w:contextualSpacing w:val="0"/>
        <w:jc w:val="both"/>
        <w:rPr>
          <w:bCs/>
        </w:rPr>
      </w:pPr>
      <w:r w:rsidRPr="000A424C">
        <w:rPr>
          <w:bCs/>
        </w:rPr>
        <w:t>Teacher Guide and Student book on Media and Information Literacy</w:t>
      </w:r>
      <w:r w:rsidR="00FE0EEF" w:rsidRPr="000A424C">
        <w:rPr>
          <w:bCs/>
        </w:rPr>
        <w:t xml:space="preserve"> </w:t>
      </w:r>
      <w:r w:rsidR="00A651F7">
        <w:rPr>
          <w:bCs/>
        </w:rPr>
        <w:t>was</w:t>
      </w:r>
      <w:r w:rsidR="00FE0EEF" w:rsidRPr="000A424C">
        <w:rPr>
          <w:bCs/>
        </w:rPr>
        <w:t xml:space="preserve"> finalized and corresponding teacher training materials are being developed. </w:t>
      </w:r>
    </w:p>
    <w:p w14:paraId="3777CBEB" w14:textId="0EE0C6E6" w:rsidR="00685C55" w:rsidRPr="00A651F7" w:rsidRDefault="00A651F7" w:rsidP="00A651F7">
      <w:pPr>
        <w:pStyle w:val="ad"/>
        <w:numPr>
          <w:ilvl w:val="0"/>
          <w:numId w:val="4"/>
        </w:numPr>
        <w:spacing w:after="120"/>
        <w:ind w:left="283" w:hanging="357"/>
        <w:contextualSpacing w:val="0"/>
        <w:jc w:val="both"/>
        <w:rPr>
          <w:bCs/>
        </w:rPr>
      </w:pPr>
      <w:r>
        <w:rPr>
          <w:bCs/>
        </w:rPr>
        <w:t xml:space="preserve">Guide on </w:t>
      </w:r>
      <w:r w:rsidR="00D20BA7" w:rsidRPr="00A651F7">
        <w:rPr>
          <w:bCs/>
        </w:rPr>
        <w:t>Leadership and Entrepreneurship Skills Development</w:t>
      </w:r>
      <w:r>
        <w:rPr>
          <w:bCs/>
        </w:rPr>
        <w:t xml:space="preserve"> </w:t>
      </w:r>
      <w:r w:rsidR="00FE0EEF" w:rsidRPr="00A651F7">
        <w:rPr>
          <w:bCs/>
        </w:rPr>
        <w:t xml:space="preserve">in English </w:t>
      </w:r>
      <w:r>
        <w:rPr>
          <w:bCs/>
        </w:rPr>
        <w:t xml:space="preserve">was finalized </w:t>
      </w:r>
      <w:r w:rsidR="00FE0EEF" w:rsidRPr="00A651F7">
        <w:rPr>
          <w:bCs/>
        </w:rPr>
        <w:t xml:space="preserve">and localization of this guide is in process. The draft is submitted to </w:t>
      </w:r>
      <w:r w:rsidRPr="00A651F7">
        <w:rPr>
          <w:bCs/>
        </w:rPr>
        <w:t xml:space="preserve">Ministry </w:t>
      </w:r>
      <w:r w:rsidR="00FE0EEF" w:rsidRPr="00A651F7">
        <w:rPr>
          <w:bCs/>
        </w:rPr>
        <w:t xml:space="preserve">of Public </w:t>
      </w:r>
      <w:r w:rsidRPr="00A651F7">
        <w:rPr>
          <w:bCs/>
        </w:rPr>
        <w:t xml:space="preserve">Education </w:t>
      </w:r>
      <w:r w:rsidR="00FE0EEF" w:rsidRPr="00A651F7">
        <w:rPr>
          <w:bCs/>
        </w:rPr>
        <w:t>for informal review.</w:t>
      </w:r>
    </w:p>
    <w:p w14:paraId="0443CC01" w14:textId="6E49FFA7" w:rsidR="00685C55" w:rsidRDefault="00A651F7" w:rsidP="00A651F7">
      <w:pPr>
        <w:pStyle w:val="ad"/>
        <w:numPr>
          <w:ilvl w:val="0"/>
          <w:numId w:val="4"/>
        </w:numPr>
        <w:spacing w:after="120"/>
        <w:ind w:left="283" w:hanging="357"/>
        <w:contextualSpacing w:val="0"/>
        <w:jc w:val="both"/>
        <w:rPr>
          <w:bCs/>
        </w:rPr>
      </w:pPr>
      <w:r w:rsidRPr="004D3B37">
        <w:rPr>
          <w:bCs/>
        </w:rPr>
        <w:t xml:space="preserve">Over 120 </w:t>
      </w:r>
      <w:r>
        <w:rPr>
          <w:bCs/>
          <w:lang w:val="en-US"/>
        </w:rPr>
        <w:t>(60% males</w:t>
      </w:r>
      <w:r w:rsidR="005453E4">
        <w:rPr>
          <w:bCs/>
          <w:lang w:val="en-US"/>
        </w:rPr>
        <w:t>/</w:t>
      </w:r>
      <w:r>
        <w:rPr>
          <w:bCs/>
          <w:lang w:val="en-US"/>
        </w:rPr>
        <w:t xml:space="preserve">40% females) </w:t>
      </w:r>
      <w:r w:rsidRPr="004D3B37">
        <w:rPr>
          <w:bCs/>
        </w:rPr>
        <w:t xml:space="preserve">policy-makers and university representatives attended </w:t>
      </w:r>
      <w:r w:rsidR="004D3B37" w:rsidRPr="004D3B37">
        <w:rPr>
          <w:bCs/>
        </w:rPr>
        <w:t xml:space="preserve">National Conference on “Higher Education: An Area Free of Corruption” </w:t>
      </w:r>
      <w:r w:rsidR="00685C55">
        <w:rPr>
          <w:bCs/>
        </w:rPr>
        <w:t>(Feb</w:t>
      </w:r>
      <w:r w:rsidR="00E72DE9" w:rsidRPr="00A651F7">
        <w:rPr>
          <w:bCs/>
        </w:rPr>
        <w:t>.</w:t>
      </w:r>
      <w:r w:rsidR="00685C55">
        <w:rPr>
          <w:bCs/>
        </w:rPr>
        <w:t xml:space="preserve"> </w:t>
      </w:r>
      <w:r w:rsidR="004D3B37" w:rsidRPr="004D3B37">
        <w:rPr>
          <w:bCs/>
        </w:rPr>
        <w:t>27</w:t>
      </w:r>
      <w:r w:rsidR="00685C55">
        <w:rPr>
          <w:bCs/>
        </w:rPr>
        <w:t>)</w:t>
      </w:r>
      <w:r w:rsidR="004D3B37" w:rsidRPr="004D3B37">
        <w:rPr>
          <w:bCs/>
        </w:rPr>
        <w:t xml:space="preserve"> and the training seminar on: “Integrity, ethics and anticorruption measures in higher education” </w:t>
      </w:r>
      <w:r w:rsidR="00685C55">
        <w:rPr>
          <w:bCs/>
        </w:rPr>
        <w:t>(Feb</w:t>
      </w:r>
      <w:r w:rsidR="00E72DE9">
        <w:rPr>
          <w:bCs/>
        </w:rPr>
        <w:t>.</w:t>
      </w:r>
      <w:r w:rsidR="00685C55">
        <w:rPr>
          <w:bCs/>
        </w:rPr>
        <w:t xml:space="preserve"> </w:t>
      </w:r>
      <w:r w:rsidR="004D3B37" w:rsidRPr="004D3B37">
        <w:rPr>
          <w:bCs/>
        </w:rPr>
        <w:t>28</w:t>
      </w:r>
      <w:r w:rsidR="00685C55">
        <w:rPr>
          <w:bCs/>
        </w:rPr>
        <w:t>)</w:t>
      </w:r>
      <w:r w:rsidR="004D3B37" w:rsidRPr="004D3B37">
        <w:rPr>
          <w:bCs/>
        </w:rPr>
        <w:t xml:space="preserve">. </w:t>
      </w:r>
      <w:r w:rsidR="00021B46">
        <w:rPr>
          <w:bCs/>
        </w:rPr>
        <w:t xml:space="preserve">These events created a platform to </w:t>
      </w:r>
      <w:r w:rsidR="00021B46" w:rsidRPr="00021B46">
        <w:rPr>
          <w:bCs/>
        </w:rPr>
        <w:t xml:space="preserve">exchange best </w:t>
      </w:r>
      <w:r w:rsidR="00021B46" w:rsidRPr="00021B46">
        <w:rPr>
          <w:bCs/>
        </w:rPr>
        <w:lastRenderedPageBreak/>
        <w:t>practices in combating corruption in higher education, practical solutions to issues of academic integrity</w:t>
      </w:r>
      <w:r w:rsidR="00021B46">
        <w:rPr>
          <w:bCs/>
        </w:rPr>
        <w:t xml:space="preserve">. </w:t>
      </w:r>
      <w:r w:rsidR="005453E4">
        <w:rPr>
          <w:bCs/>
        </w:rPr>
        <w:t>Participants</w:t>
      </w:r>
      <w:r w:rsidR="00021B46">
        <w:rPr>
          <w:bCs/>
        </w:rPr>
        <w:t xml:space="preserve"> </w:t>
      </w:r>
      <w:r w:rsidR="005453E4">
        <w:rPr>
          <w:bCs/>
        </w:rPr>
        <w:t>agreed to elaborate</w:t>
      </w:r>
      <w:r w:rsidR="00021B46">
        <w:rPr>
          <w:bCs/>
        </w:rPr>
        <w:t xml:space="preserve"> mechanisms on the involvement of students</w:t>
      </w:r>
      <w:r w:rsidR="00021B46" w:rsidRPr="00021B46">
        <w:rPr>
          <w:bCs/>
        </w:rPr>
        <w:t xml:space="preserve"> and workers </w:t>
      </w:r>
      <w:r w:rsidR="00021B46">
        <w:rPr>
          <w:bCs/>
        </w:rPr>
        <w:t xml:space="preserve">of </w:t>
      </w:r>
      <w:r w:rsidR="00021B46" w:rsidRPr="00021B46">
        <w:rPr>
          <w:bCs/>
        </w:rPr>
        <w:t>th</w:t>
      </w:r>
      <w:r w:rsidR="00021B46">
        <w:rPr>
          <w:bCs/>
        </w:rPr>
        <w:t>e</w:t>
      </w:r>
      <w:r w:rsidR="00021B46" w:rsidRPr="00021B46">
        <w:rPr>
          <w:bCs/>
        </w:rPr>
        <w:t xml:space="preserve"> field in the ongoing anti-corruption reforms</w:t>
      </w:r>
      <w:r w:rsidR="00021B46">
        <w:rPr>
          <w:bCs/>
        </w:rPr>
        <w:t>.</w:t>
      </w:r>
    </w:p>
    <w:p w14:paraId="742FD237" w14:textId="21673F01" w:rsidR="004D3B37" w:rsidRDefault="00685C55" w:rsidP="00A651F7">
      <w:pPr>
        <w:pStyle w:val="ad"/>
        <w:numPr>
          <w:ilvl w:val="0"/>
          <w:numId w:val="4"/>
        </w:numPr>
        <w:spacing w:after="120"/>
        <w:ind w:left="283" w:hanging="357"/>
        <w:contextualSpacing w:val="0"/>
        <w:jc w:val="both"/>
        <w:rPr>
          <w:bCs/>
        </w:rPr>
      </w:pPr>
      <w:r>
        <w:rPr>
          <w:bCs/>
        </w:rPr>
        <w:t>During</w:t>
      </w:r>
      <w:r w:rsidR="004D3B37" w:rsidRPr="004D3B37">
        <w:rPr>
          <w:bCs/>
        </w:rPr>
        <w:t xml:space="preserve"> Sep</w:t>
      </w:r>
      <w:r>
        <w:rPr>
          <w:bCs/>
        </w:rPr>
        <w:t>.14</w:t>
      </w:r>
      <w:r w:rsidR="004D3B37" w:rsidRPr="004D3B37">
        <w:rPr>
          <w:bCs/>
        </w:rPr>
        <w:t xml:space="preserve"> </w:t>
      </w:r>
      <w:r>
        <w:rPr>
          <w:bCs/>
        </w:rPr>
        <w:t>–</w:t>
      </w:r>
      <w:r w:rsidR="004D3B37" w:rsidRPr="004D3B37">
        <w:rPr>
          <w:bCs/>
        </w:rPr>
        <w:t xml:space="preserve"> Nov</w:t>
      </w:r>
      <w:r>
        <w:rPr>
          <w:bCs/>
        </w:rPr>
        <w:t>. 9</w:t>
      </w:r>
      <w:r w:rsidR="004D3B37" w:rsidRPr="004D3B37">
        <w:rPr>
          <w:bCs/>
        </w:rPr>
        <w:t>, UNESCO delivered online training</w:t>
      </w:r>
      <w:r w:rsidR="009B0006">
        <w:rPr>
          <w:bCs/>
        </w:rPr>
        <w:t>s</w:t>
      </w:r>
      <w:r w:rsidR="004D3B37" w:rsidRPr="004D3B37">
        <w:rPr>
          <w:bCs/>
        </w:rPr>
        <w:t xml:space="preserve"> on </w:t>
      </w:r>
      <w:r>
        <w:rPr>
          <w:bCs/>
        </w:rPr>
        <w:t>t</w:t>
      </w:r>
      <w:r w:rsidR="004D3B37" w:rsidRPr="004D3B37">
        <w:rPr>
          <w:bCs/>
        </w:rPr>
        <w:t xml:space="preserve">ransparency, accountability and anti-corruption measures in Education </w:t>
      </w:r>
      <w:r>
        <w:rPr>
          <w:bCs/>
        </w:rPr>
        <w:t>for</w:t>
      </w:r>
      <w:r w:rsidR="004D3B37" w:rsidRPr="004D3B37">
        <w:rPr>
          <w:bCs/>
        </w:rPr>
        <w:t xml:space="preserve"> </w:t>
      </w:r>
      <w:r>
        <w:rPr>
          <w:bCs/>
        </w:rPr>
        <w:t xml:space="preserve">the </w:t>
      </w:r>
      <w:r w:rsidR="004D3B37" w:rsidRPr="004D3B37">
        <w:rPr>
          <w:bCs/>
        </w:rPr>
        <w:t xml:space="preserve">representatives of </w:t>
      </w:r>
      <w:r w:rsidR="00021B46">
        <w:rPr>
          <w:bCs/>
        </w:rPr>
        <w:t>education m</w:t>
      </w:r>
      <w:r w:rsidR="004D3B37" w:rsidRPr="004D3B37">
        <w:rPr>
          <w:bCs/>
        </w:rPr>
        <w:t>inistr</w:t>
      </w:r>
      <w:r w:rsidR="00021B46">
        <w:rPr>
          <w:bCs/>
        </w:rPr>
        <w:t>ies</w:t>
      </w:r>
      <w:r w:rsidR="00B36C4E">
        <w:rPr>
          <w:bCs/>
        </w:rPr>
        <w:t>,</w:t>
      </w:r>
      <w:r w:rsidR="00021B46">
        <w:rPr>
          <w:bCs/>
        </w:rPr>
        <w:t xml:space="preserve"> </w:t>
      </w:r>
      <w:r w:rsidR="004D3B37" w:rsidRPr="004D3B37">
        <w:rPr>
          <w:bCs/>
        </w:rPr>
        <w:t xml:space="preserve">Youth </w:t>
      </w:r>
      <w:r w:rsidR="00B36C4E">
        <w:rPr>
          <w:bCs/>
        </w:rPr>
        <w:t xml:space="preserve">Affairs </w:t>
      </w:r>
      <w:r w:rsidR="004D3B37" w:rsidRPr="004D3B37">
        <w:rPr>
          <w:bCs/>
        </w:rPr>
        <w:t>Agenc</w:t>
      </w:r>
      <w:r w:rsidR="00B36C4E">
        <w:rPr>
          <w:bCs/>
        </w:rPr>
        <w:t>y and other counterparts</w:t>
      </w:r>
      <w:r w:rsidR="004D3B37" w:rsidRPr="004D3B37">
        <w:rPr>
          <w:bCs/>
        </w:rPr>
        <w:t>.</w:t>
      </w:r>
      <w:r w:rsidR="00021B46">
        <w:rPr>
          <w:bCs/>
        </w:rPr>
        <w:t xml:space="preserve"> </w:t>
      </w:r>
      <w:r w:rsidR="00B36C4E">
        <w:rPr>
          <w:bCs/>
        </w:rPr>
        <w:t>10 participants (</w:t>
      </w:r>
      <w:r w:rsidR="005453E4">
        <w:rPr>
          <w:bCs/>
        </w:rPr>
        <w:t>2 females</w:t>
      </w:r>
      <w:r w:rsidR="00C02C41">
        <w:rPr>
          <w:bCs/>
        </w:rPr>
        <w:t>/</w:t>
      </w:r>
      <w:r w:rsidR="005453E4">
        <w:rPr>
          <w:bCs/>
        </w:rPr>
        <w:t>8 males</w:t>
      </w:r>
      <w:r w:rsidR="00B36C4E">
        <w:rPr>
          <w:bCs/>
        </w:rPr>
        <w:t>) developed their</w:t>
      </w:r>
      <w:r w:rsidR="00B36C4E" w:rsidRPr="00B36C4E">
        <w:rPr>
          <w:bCs/>
        </w:rPr>
        <w:t xml:space="preserve"> skills in assessing corruption risks and designing adequate tools and strategies to address the lack of transparency and accountability in the education sector.</w:t>
      </w:r>
    </w:p>
    <w:p w14:paraId="2ED99B2E" w14:textId="4591F81F" w:rsidR="00FA57AF" w:rsidRPr="00B36C4E" w:rsidRDefault="00FA57AF" w:rsidP="00B36C4E">
      <w:pPr>
        <w:pStyle w:val="ad"/>
        <w:numPr>
          <w:ilvl w:val="0"/>
          <w:numId w:val="4"/>
        </w:numPr>
        <w:spacing w:after="120"/>
        <w:ind w:left="283" w:hanging="357"/>
        <w:contextualSpacing w:val="0"/>
        <w:jc w:val="both"/>
        <w:rPr>
          <w:bCs/>
        </w:rPr>
      </w:pPr>
      <w:r w:rsidRPr="00FA57AF">
        <w:rPr>
          <w:bCs/>
        </w:rPr>
        <w:t>P</w:t>
      </w:r>
      <w:r w:rsidR="00E33BC1" w:rsidRPr="00FA57AF">
        <w:rPr>
          <w:bCs/>
        </w:rPr>
        <w:t>roject conducted a survey among 1015 you</w:t>
      </w:r>
      <w:r w:rsidR="00E72DE9" w:rsidRPr="00FA57AF">
        <w:rPr>
          <w:bCs/>
        </w:rPr>
        <w:t>th</w:t>
      </w:r>
      <w:r w:rsidR="00E33BC1" w:rsidRPr="00FA57AF">
        <w:rPr>
          <w:bCs/>
        </w:rPr>
        <w:t xml:space="preserve"> from Fergana Valley (39% female)</w:t>
      </w:r>
      <w:r w:rsidRPr="00FA57AF">
        <w:rPr>
          <w:bCs/>
        </w:rPr>
        <w:t xml:space="preserve"> on U-report digital platform</w:t>
      </w:r>
      <w:r w:rsidR="00E33BC1" w:rsidRPr="00FA57AF">
        <w:rPr>
          <w:bCs/>
        </w:rPr>
        <w:t xml:space="preserve">. Based on the survey, project launched a hackathon </w:t>
      </w:r>
      <w:r w:rsidR="00E55798" w:rsidRPr="00FA57AF">
        <w:rPr>
          <w:bCs/>
        </w:rPr>
        <w:t>for</w:t>
      </w:r>
      <w:r w:rsidR="00E33BC1" w:rsidRPr="00FA57AF">
        <w:rPr>
          <w:bCs/>
        </w:rPr>
        <w:t xml:space="preserve"> 64 young women</w:t>
      </w:r>
      <w:r w:rsidRPr="00FA57AF">
        <w:rPr>
          <w:bCs/>
        </w:rPr>
        <w:t xml:space="preserve"> </w:t>
      </w:r>
      <w:r w:rsidR="00E33BC1" w:rsidRPr="00FA57AF">
        <w:rPr>
          <w:bCs/>
        </w:rPr>
        <w:t xml:space="preserve">and men </w:t>
      </w:r>
      <w:r w:rsidR="00E55798" w:rsidRPr="00FA57AF">
        <w:rPr>
          <w:bCs/>
        </w:rPr>
        <w:t xml:space="preserve">to </w:t>
      </w:r>
      <w:r w:rsidR="00E33BC1" w:rsidRPr="00FA57AF">
        <w:rPr>
          <w:bCs/>
        </w:rPr>
        <w:t>learn programming and receive mentoring to develop IT knowledge and skills.</w:t>
      </w:r>
    </w:p>
    <w:p w14:paraId="01AB7F70" w14:textId="180DBCD8" w:rsidR="00FA57AF" w:rsidRPr="00B36C4E" w:rsidRDefault="00E72DE9" w:rsidP="00B36C4E">
      <w:pPr>
        <w:pStyle w:val="ad"/>
        <w:numPr>
          <w:ilvl w:val="0"/>
          <w:numId w:val="4"/>
        </w:numPr>
        <w:spacing w:after="120"/>
        <w:ind w:left="283" w:hanging="357"/>
        <w:contextualSpacing w:val="0"/>
        <w:jc w:val="both"/>
        <w:rPr>
          <w:bCs/>
        </w:rPr>
      </w:pPr>
      <w:r w:rsidRPr="00B36C4E">
        <w:rPr>
          <w:bCs/>
        </w:rPr>
        <w:t>P</w:t>
      </w:r>
      <w:r w:rsidR="00E33BC1" w:rsidRPr="00B36C4E">
        <w:rPr>
          <w:bCs/>
        </w:rPr>
        <w:t>roject completed 4 missions to meet with local authorities, rep</w:t>
      </w:r>
      <w:r w:rsidRPr="00B36C4E">
        <w:rPr>
          <w:bCs/>
        </w:rPr>
        <w:t>s</w:t>
      </w:r>
      <w:r w:rsidR="00E33BC1" w:rsidRPr="00B36C4E">
        <w:rPr>
          <w:bCs/>
        </w:rPr>
        <w:t xml:space="preserve"> of the Youth Agency and other stakeholders</w:t>
      </w:r>
      <w:r w:rsidR="00FA57AF" w:rsidRPr="00B36C4E">
        <w:rPr>
          <w:bCs/>
        </w:rPr>
        <w:t>. T</w:t>
      </w:r>
      <w:r w:rsidR="00AC51A7" w:rsidRPr="00B36C4E">
        <w:rPr>
          <w:bCs/>
        </w:rPr>
        <w:t>here was</w:t>
      </w:r>
      <w:r w:rsidR="00E33BC1" w:rsidRPr="00B36C4E">
        <w:rPr>
          <w:bCs/>
        </w:rPr>
        <w:t xml:space="preserve"> reached </w:t>
      </w:r>
      <w:r w:rsidR="00AC51A7" w:rsidRPr="00B36C4E">
        <w:rPr>
          <w:bCs/>
        </w:rPr>
        <w:t xml:space="preserve">agreement </w:t>
      </w:r>
      <w:r w:rsidR="00E33BC1" w:rsidRPr="00B36C4E">
        <w:rPr>
          <w:bCs/>
        </w:rPr>
        <w:t>to establish a media centre at the youth union’s premises in Fergana city and a new youth hub in Namangan city.</w:t>
      </w:r>
    </w:p>
    <w:p w14:paraId="58DC4F34" w14:textId="2010BA22" w:rsidR="00FA57AF" w:rsidRPr="00B36C4E" w:rsidRDefault="00AD18F2" w:rsidP="00B36C4E">
      <w:pPr>
        <w:pStyle w:val="ad"/>
        <w:numPr>
          <w:ilvl w:val="0"/>
          <w:numId w:val="4"/>
        </w:numPr>
        <w:spacing w:after="120"/>
        <w:ind w:left="283" w:hanging="357"/>
        <w:contextualSpacing w:val="0"/>
        <w:jc w:val="both"/>
        <w:rPr>
          <w:bCs/>
        </w:rPr>
      </w:pPr>
      <w:r w:rsidRPr="00B36C4E">
        <w:rPr>
          <w:bCs/>
        </w:rPr>
        <w:t xml:space="preserve"> </w:t>
      </w:r>
      <w:r w:rsidR="00E55798" w:rsidRPr="00B36C4E">
        <w:rPr>
          <w:bCs/>
        </w:rPr>
        <w:t>P</w:t>
      </w:r>
      <w:r w:rsidR="00E33BC1" w:rsidRPr="00B36C4E">
        <w:rPr>
          <w:bCs/>
        </w:rPr>
        <w:t>roject engage</w:t>
      </w:r>
      <w:r w:rsidR="00762BB3" w:rsidRPr="00B36C4E">
        <w:rPr>
          <w:bCs/>
        </w:rPr>
        <w:t>d</w:t>
      </w:r>
      <w:r w:rsidR="00E33BC1" w:rsidRPr="00B36C4E">
        <w:rPr>
          <w:bCs/>
        </w:rPr>
        <w:t xml:space="preserve"> over 400 youth </w:t>
      </w:r>
      <w:r w:rsidR="00B36C4E">
        <w:rPr>
          <w:bCs/>
        </w:rPr>
        <w:t>(</w:t>
      </w:r>
      <w:r w:rsidR="005453E4" w:rsidRPr="00B36C4E">
        <w:rPr>
          <w:bCs/>
        </w:rPr>
        <w:t xml:space="preserve">109 </w:t>
      </w:r>
      <w:r w:rsidR="005453E4">
        <w:rPr>
          <w:bCs/>
        </w:rPr>
        <w:t>f</w:t>
      </w:r>
      <w:r w:rsidR="005453E4" w:rsidRPr="00B36C4E">
        <w:rPr>
          <w:bCs/>
        </w:rPr>
        <w:t>emale</w:t>
      </w:r>
      <w:r w:rsidR="005453E4">
        <w:rPr>
          <w:bCs/>
        </w:rPr>
        <w:t>s</w:t>
      </w:r>
      <w:r w:rsidR="005453E4" w:rsidRPr="00B36C4E">
        <w:rPr>
          <w:bCs/>
        </w:rPr>
        <w:t xml:space="preserve"> </w:t>
      </w:r>
      <w:r w:rsidR="00C02C41">
        <w:rPr>
          <w:bCs/>
        </w:rPr>
        <w:t>/</w:t>
      </w:r>
      <w:r w:rsidR="005453E4">
        <w:rPr>
          <w:bCs/>
        </w:rPr>
        <w:t xml:space="preserve"> </w:t>
      </w:r>
      <w:r w:rsidR="005453E4" w:rsidRPr="00B36C4E">
        <w:rPr>
          <w:bCs/>
        </w:rPr>
        <w:t xml:space="preserve">291 </w:t>
      </w:r>
      <w:r w:rsidR="005453E4">
        <w:rPr>
          <w:bCs/>
        </w:rPr>
        <w:t>m</w:t>
      </w:r>
      <w:r w:rsidR="005453E4" w:rsidRPr="00B36C4E">
        <w:rPr>
          <w:bCs/>
        </w:rPr>
        <w:t>ale</w:t>
      </w:r>
      <w:r w:rsidR="005453E4">
        <w:rPr>
          <w:bCs/>
        </w:rPr>
        <w:t>s</w:t>
      </w:r>
      <w:r w:rsidR="00B36C4E">
        <w:rPr>
          <w:bCs/>
        </w:rPr>
        <w:t xml:space="preserve">) </w:t>
      </w:r>
      <w:r w:rsidR="00E33BC1" w:rsidRPr="00B36C4E">
        <w:rPr>
          <w:bCs/>
        </w:rPr>
        <w:t xml:space="preserve">in promotion of UN days. </w:t>
      </w:r>
      <w:r w:rsidR="00FF5D2A" w:rsidRPr="00B36C4E">
        <w:rPr>
          <w:bCs/>
        </w:rPr>
        <w:t>3 campaigns held to mark World Drugs Day, World Day against Trafficking in persons and Anti-Corruption Day</w:t>
      </w:r>
      <w:r w:rsidR="00E33BC1" w:rsidRPr="00B36C4E">
        <w:rPr>
          <w:bCs/>
        </w:rPr>
        <w:t>.</w:t>
      </w:r>
    </w:p>
    <w:p w14:paraId="61C47248" w14:textId="6341467E" w:rsidR="00FA57AF" w:rsidRPr="00B36C4E" w:rsidRDefault="00FA57AF" w:rsidP="00B36C4E">
      <w:pPr>
        <w:pStyle w:val="ad"/>
        <w:numPr>
          <w:ilvl w:val="0"/>
          <w:numId w:val="4"/>
        </w:numPr>
        <w:spacing w:after="120"/>
        <w:ind w:left="283" w:hanging="357"/>
        <w:contextualSpacing w:val="0"/>
        <w:jc w:val="both"/>
        <w:rPr>
          <w:bCs/>
        </w:rPr>
      </w:pPr>
      <w:r w:rsidRPr="00B36C4E">
        <w:rPr>
          <w:bCs/>
        </w:rPr>
        <w:t>P</w:t>
      </w:r>
      <w:r w:rsidR="00E33BC1" w:rsidRPr="00B36C4E">
        <w:rPr>
          <w:bCs/>
        </w:rPr>
        <w:t xml:space="preserve">roject conducted expert consultations with the General Prosecutor’s Office (GPO) and reached agreement </w:t>
      </w:r>
      <w:r w:rsidR="00760075" w:rsidRPr="00B36C4E">
        <w:rPr>
          <w:bCs/>
        </w:rPr>
        <w:t>on</w:t>
      </w:r>
      <w:r w:rsidR="00E33BC1" w:rsidRPr="00B36C4E">
        <w:rPr>
          <w:bCs/>
        </w:rPr>
        <w:t xml:space="preserve"> survey perceptions </w:t>
      </w:r>
      <w:r w:rsidR="00760075" w:rsidRPr="00B36C4E">
        <w:rPr>
          <w:bCs/>
        </w:rPr>
        <w:t xml:space="preserve">of </w:t>
      </w:r>
      <w:r w:rsidR="00E33BC1" w:rsidRPr="00B36C4E">
        <w:rPr>
          <w:bCs/>
        </w:rPr>
        <w:t>crime and public safety in Fergana valley. GPO established an expert group</w:t>
      </w:r>
      <w:r w:rsidR="00760075" w:rsidRPr="00B36C4E">
        <w:rPr>
          <w:bCs/>
        </w:rPr>
        <w:t xml:space="preserve"> to</w:t>
      </w:r>
      <w:r w:rsidR="00E33BC1" w:rsidRPr="00B36C4E">
        <w:rPr>
          <w:bCs/>
        </w:rPr>
        <w:t xml:space="preserve"> develop</w:t>
      </w:r>
      <w:r w:rsidR="00760075" w:rsidRPr="00B36C4E">
        <w:rPr>
          <w:bCs/>
        </w:rPr>
        <w:t xml:space="preserve"> </w:t>
      </w:r>
      <w:r w:rsidR="00E33BC1" w:rsidRPr="00B36C4E">
        <w:rPr>
          <w:bCs/>
        </w:rPr>
        <w:t>survey questionnaire.</w:t>
      </w:r>
    </w:p>
    <w:p w14:paraId="19BD6C6F" w14:textId="7D0A9171" w:rsidR="00FA57AF" w:rsidRPr="00FA57AF" w:rsidRDefault="00FC0473" w:rsidP="00B36C4E">
      <w:pPr>
        <w:pStyle w:val="ad"/>
        <w:numPr>
          <w:ilvl w:val="0"/>
          <w:numId w:val="4"/>
        </w:numPr>
        <w:spacing w:after="120"/>
        <w:ind w:left="283" w:hanging="357"/>
        <w:contextualSpacing w:val="0"/>
        <w:jc w:val="both"/>
        <w:rPr>
          <w:bCs/>
        </w:rPr>
      </w:pPr>
      <w:r w:rsidRPr="00B36C4E">
        <w:rPr>
          <w:bCs/>
        </w:rPr>
        <w:t>T</w:t>
      </w:r>
      <w:r w:rsidR="00E33BC1" w:rsidRPr="00B36C4E">
        <w:rPr>
          <w:bCs/>
        </w:rPr>
        <w:t xml:space="preserve">he project organized training </w:t>
      </w:r>
      <w:r w:rsidRPr="00B36C4E">
        <w:rPr>
          <w:bCs/>
        </w:rPr>
        <w:t>for</w:t>
      </w:r>
      <w:r w:rsidR="00E33BC1" w:rsidRPr="00B36C4E">
        <w:rPr>
          <w:bCs/>
        </w:rPr>
        <w:t xml:space="preserve"> 20 </w:t>
      </w:r>
      <w:r w:rsidR="00C02C41">
        <w:rPr>
          <w:bCs/>
        </w:rPr>
        <w:t xml:space="preserve">(13 males/7 females) </w:t>
      </w:r>
      <w:r w:rsidR="00E33BC1" w:rsidRPr="00B36C4E">
        <w:rPr>
          <w:bCs/>
        </w:rPr>
        <w:t xml:space="preserve">schoolteachers, psychologists and police officers working with youth. </w:t>
      </w:r>
      <w:r w:rsidR="00760075" w:rsidRPr="00B36C4E">
        <w:rPr>
          <w:bCs/>
        </w:rPr>
        <w:t>There was</w:t>
      </w:r>
      <w:r w:rsidR="00E33BC1" w:rsidRPr="00B36C4E">
        <w:rPr>
          <w:bCs/>
        </w:rPr>
        <w:t xml:space="preserve"> launched a youth life skills training program in 10 schools to build resilience of more than 200 school students </w:t>
      </w:r>
      <w:r w:rsidR="00C02C41">
        <w:rPr>
          <w:bCs/>
        </w:rPr>
        <w:t>(</w:t>
      </w:r>
      <w:r w:rsidR="00C02C41" w:rsidRPr="00C02C41">
        <w:rPr>
          <w:bCs/>
        </w:rPr>
        <w:t>90 girls</w:t>
      </w:r>
      <w:r w:rsidR="00C02C41">
        <w:rPr>
          <w:bCs/>
        </w:rPr>
        <w:t>/</w:t>
      </w:r>
      <w:r w:rsidR="00C02C41" w:rsidRPr="00C02C41">
        <w:rPr>
          <w:bCs/>
        </w:rPr>
        <w:t>110 boys)</w:t>
      </w:r>
      <w:r w:rsidR="00C02C41">
        <w:rPr>
          <w:bCs/>
        </w:rPr>
        <w:t xml:space="preserve"> </w:t>
      </w:r>
      <w:r w:rsidR="00E33BC1" w:rsidRPr="00B36C4E">
        <w:rPr>
          <w:bCs/>
        </w:rPr>
        <w:t>in Namangan and Fergana cities.</w:t>
      </w:r>
    </w:p>
    <w:p w14:paraId="2FF9B037" w14:textId="24A4B385" w:rsidR="00FA57AF" w:rsidRDefault="00AD18F2" w:rsidP="00B36C4E">
      <w:pPr>
        <w:pStyle w:val="ad"/>
        <w:numPr>
          <w:ilvl w:val="0"/>
          <w:numId w:val="4"/>
        </w:numPr>
        <w:spacing w:after="120"/>
        <w:ind w:left="283" w:hanging="357"/>
        <w:contextualSpacing w:val="0"/>
        <w:jc w:val="both"/>
        <w:rPr>
          <w:bCs/>
        </w:rPr>
      </w:pPr>
      <w:r w:rsidRPr="00FA57AF">
        <w:rPr>
          <w:bCs/>
        </w:rPr>
        <w:t>T</w:t>
      </w:r>
      <w:r w:rsidR="00FC0473" w:rsidRPr="00FA57AF">
        <w:rPr>
          <w:bCs/>
        </w:rPr>
        <w:t xml:space="preserve">here was reached agreement </w:t>
      </w:r>
      <w:r w:rsidR="00E33BC1" w:rsidRPr="00FA57AF">
        <w:rPr>
          <w:bCs/>
        </w:rPr>
        <w:t xml:space="preserve">with main counterparts to support the implementation of the “Safe Mahalla” concept. </w:t>
      </w:r>
      <w:r w:rsidR="00AC51A7" w:rsidRPr="00FA57AF">
        <w:rPr>
          <w:bCs/>
        </w:rPr>
        <w:t>P</w:t>
      </w:r>
      <w:r w:rsidR="00E33BC1" w:rsidRPr="00FA57AF">
        <w:rPr>
          <w:bCs/>
        </w:rPr>
        <w:t xml:space="preserve">roject facilitated consultations for Youth Agency with international experts </w:t>
      </w:r>
      <w:r w:rsidR="00FA57AF" w:rsidRPr="00FA57AF">
        <w:rPr>
          <w:bCs/>
        </w:rPr>
        <w:t>on</w:t>
      </w:r>
      <w:r w:rsidR="00E33BC1" w:rsidRPr="00FA57AF">
        <w:rPr>
          <w:bCs/>
        </w:rPr>
        <w:t xml:space="preserve"> community policing to plan a related forum to gather police, national and local authorities and youth leaders to discuss crime prevention issues.</w:t>
      </w:r>
    </w:p>
    <w:p w14:paraId="131C4B32" w14:textId="7AA3ACD0" w:rsidR="00FA57AF" w:rsidRDefault="00AC51A7" w:rsidP="00B36C4E">
      <w:pPr>
        <w:pStyle w:val="ad"/>
        <w:numPr>
          <w:ilvl w:val="0"/>
          <w:numId w:val="4"/>
        </w:numPr>
        <w:spacing w:after="120"/>
        <w:ind w:left="283" w:hanging="357"/>
        <w:contextualSpacing w:val="0"/>
        <w:jc w:val="both"/>
        <w:rPr>
          <w:bCs/>
        </w:rPr>
      </w:pPr>
      <w:r w:rsidRPr="00FA57AF">
        <w:rPr>
          <w:bCs/>
        </w:rPr>
        <w:t>P</w:t>
      </w:r>
      <w:r w:rsidR="00197D0C" w:rsidRPr="00FA57AF">
        <w:rPr>
          <w:bCs/>
        </w:rPr>
        <w:t xml:space="preserve">roject </w:t>
      </w:r>
      <w:r w:rsidR="00E33BC1" w:rsidRPr="00FA57AF">
        <w:rPr>
          <w:bCs/>
        </w:rPr>
        <w:t>with</w:t>
      </w:r>
      <w:r w:rsidR="00197D0C" w:rsidRPr="00FA57AF">
        <w:rPr>
          <w:bCs/>
        </w:rPr>
        <w:t xml:space="preserve"> Tashkent </w:t>
      </w:r>
      <w:r w:rsidR="00E33BC1" w:rsidRPr="00FA57AF">
        <w:rPr>
          <w:bCs/>
        </w:rPr>
        <w:t>State University of Law conducted two training</w:t>
      </w:r>
      <w:r w:rsidR="00FA57AF" w:rsidRPr="00FA57AF">
        <w:rPr>
          <w:bCs/>
        </w:rPr>
        <w:t>s</w:t>
      </w:r>
      <w:r w:rsidR="00E33BC1" w:rsidRPr="00FA57AF">
        <w:rPr>
          <w:bCs/>
        </w:rPr>
        <w:t xml:space="preserve"> for 17 young </w:t>
      </w:r>
      <w:r w:rsidR="00C02C41">
        <w:rPr>
          <w:bCs/>
        </w:rPr>
        <w:t>(</w:t>
      </w:r>
      <w:r w:rsidR="00C02C41" w:rsidRPr="00C02C41">
        <w:rPr>
          <w:bCs/>
        </w:rPr>
        <w:t xml:space="preserve">16 </w:t>
      </w:r>
      <w:r w:rsidR="00C02C41">
        <w:rPr>
          <w:bCs/>
        </w:rPr>
        <w:t>m</w:t>
      </w:r>
      <w:r w:rsidR="00C02C41" w:rsidRPr="00C02C41">
        <w:rPr>
          <w:bCs/>
        </w:rPr>
        <w:t>ale</w:t>
      </w:r>
      <w:r w:rsidR="00C02C41">
        <w:rPr>
          <w:bCs/>
        </w:rPr>
        <w:t>s/</w:t>
      </w:r>
      <w:r w:rsidR="00C02C41" w:rsidRPr="00C02C41">
        <w:rPr>
          <w:bCs/>
        </w:rPr>
        <w:t xml:space="preserve">1 </w:t>
      </w:r>
      <w:r w:rsidR="00C02C41">
        <w:rPr>
          <w:bCs/>
        </w:rPr>
        <w:t>f</w:t>
      </w:r>
      <w:r w:rsidR="00C02C41" w:rsidRPr="00C02C41">
        <w:rPr>
          <w:bCs/>
        </w:rPr>
        <w:t>emale</w:t>
      </w:r>
      <w:r w:rsidR="00C02C41">
        <w:rPr>
          <w:bCs/>
        </w:rPr>
        <w:t xml:space="preserve">) </w:t>
      </w:r>
      <w:r w:rsidR="00E33BC1" w:rsidRPr="00FA57AF">
        <w:rPr>
          <w:bCs/>
        </w:rPr>
        <w:t>lawyers on the provision of legal aid to young people in Fergana valley.</w:t>
      </w:r>
    </w:p>
    <w:p w14:paraId="03D1E615" w14:textId="7CA7A532" w:rsidR="00E33BC1" w:rsidRDefault="00AC51A7" w:rsidP="001D1361">
      <w:pPr>
        <w:pStyle w:val="ad"/>
        <w:numPr>
          <w:ilvl w:val="0"/>
          <w:numId w:val="4"/>
        </w:numPr>
        <w:spacing w:after="120"/>
        <w:ind w:left="283" w:hanging="357"/>
        <w:contextualSpacing w:val="0"/>
        <w:jc w:val="both"/>
        <w:rPr>
          <w:bCs/>
        </w:rPr>
      </w:pPr>
      <w:r w:rsidRPr="00C02C41">
        <w:rPr>
          <w:bCs/>
        </w:rPr>
        <w:t>N</w:t>
      </w:r>
      <w:r w:rsidR="00E33BC1" w:rsidRPr="00C02C41">
        <w:rPr>
          <w:bCs/>
        </w:rPr>
        <w:t>ew legal clinics at the premises of youth unions in Fergana, Andijan and Namangan cities</w:t>
      </w:r>
      <w:r w:rsidRPr="00C02C41">
        <w:rPr>
          <w:bCs/>
        </w:rPr>
        <w:t xml:space="preserve"> were opened</w:t>
      </w:r>
      <w:r w:rsidR="00E33BC1" w:rsidRPr="00C02C41">
        <w:rPr>
          <w:bCs/>
        </w:rPr>
        <w:t xml:space="preserve">. Youth </w:t>
      </w:r>
      <w:r w:rsidR="00C02C41" w:rsidRPr="00C02C41">
        <w:rPr>
          <w:bCs/>
        </w:rPr>
        <w:t xml:space="preserve">Affairs </w:t>
      </w:r>
      <w:r w:rsidR="00E33BC1" w:rsidRPr="00C02C41">
        <w:rPr>
          <w:bCs/>
        </w:rPr>
        <w:t xml:space="preserve">Agency drafted a memorandum of understanding with the Department of Justice to facilitate </w:t>
      </w:r>
      <w:r w:rsidR="001B0FE6" w:rsidRPr="00C02C41">
        <w:rPr>
          <w:bCs/>
        </w:rPr>
        <w:t>clinics</w:t>
      </w:r>
      <w:r w:rsidR="00E33BC1" w:rsidRPr="00C02C41">
        <w:rPr>
          <w:bCs/>
        </w:rPr>
        <w:t xml:space="preserve"> functioning.</w:t>
      </w:r>
    </w:p>
    <w:p w14:paraId="2F3605FF" w14:textId="77777777" w:rsidR="009F175B" w:rsidRPr="00E33BC1" w:rsidRDefault="009F175B" w:rsidP="00627A1C">
      <w:pPr>
        <w:ind w:left="-720"/>
        <w:rPr>
          <w:b/>
          <w:bCs/>
          <w:color w:val="000000"/>
          <w:lang w:eastAsia="en-US"/>
        </w:rPr>
      </w:pPr>
    </w:p>
    <w:p w14:paraId="3D4B37AC" w14:textId="3A462BE9" w:rsidR="00161D02" w:rsidRPr="00627A1C" w:rsidRDefault="00627A1C" w:rsidP="00627A1C">
      <w:pPr>
        <w:ind w:left="-720"/>
        <w:rPr>
          <w:b/>
        </w:rPr>
      </w:pPr>
      <w:r w:rsidRPr="00627A1C">
        <w:rPr>
          <w:b/>
          <w:bCs/>
          <w:color w:val="000000"/>
          <w:lang w:val="en-US" w:eastAsia="en-US"/>
        </w:rPr>
        <w:t>Indicate any additional analysis on how Gender Equality and Women’s Empowerment and/or Youth Inclusion and Responsiveness has been ensured under this Outcome</w:t>
      </w:r>
      <w:r w:rsidR="00161D02" w:rsidRPr="00627A1C">
        <w:rPr>
          <w:b/>
        </w:rPr>
        <w:t xml:space="preserve">: </w:t>
      </w:r>
      <w:r w:rsidR="00161D02" w:rsidRPr="00627A1C">
        <w:rPr>
          <w:i/>
        </w:rPr>
        <w:t>(</w:t>
      </w:r>
      <w:proofErr w:type="gramStart"/>
      <w:r w:rsidR="00161D02" w:rsidRPr="00627A1C">
        <w:rPr>
          <w:i/>
        </w:rPr>
        <w:t>1000 character</w:t>
      </w:r>
      <w:proofErr w:type="gramEnd"/>
      <w:r w:rsidR="00161D02" w:rsidRPr="00627A1C">
        <w:rPr>
          <w:i/>
        </w:rPr>
        <w:t xml:space="preserve"> limit)</w:t>
      </w:r>
    </w:p>
    <w:p w14:paraId="09A3A0A6" w14:textId="30948AA5" w:rsidR="00161D02" w:rsidRPr="00B1403B" w:rsidRDefault="00B1403B" w:rsidP="00A75062">
      <w:pPr>
        <w:pStyle w:val="ad"/>
        <w:numPr>
          <w:ilvl w:val="0"/>
          <w:numId w:val="5"/>
        </w:numPr>
        <w:spacing w:after="120"/>
        <w:ind w:left="284" w:hanging="357"/>
        <w:contextualSpacing w:val="0"/>
        <w:rPr>
          <w:bCs/>
        </w:rPr>
      </w:pPr>
      <w:r w:rsidRPr="00B1403B">
        <w:rPr>
          <w:bCs/>
        </w:rPr>
        <w:t>Technovation girls contest aimed at helping to advance gender equality goals through providing skills that can help women find or create alternatives to gender-</w:t>
      </w:r>
      <w:r w:rsidRPr="00B1403B">
        <w:rPr>
          <w:bCs/>
        </w:rPr>
        <w:lastRenderedPageBreak/>
        <w:t xml:space="preserve">normative job opportunities that </w:t>
      </w:r>
      <w:r w:rsidR="00B03D47" w:rsidRPr="00B1403B">
        <w:rPr>
          <w:bCs/>
        </w:rPr>
        <w:t>establish</w:t>
      </w:r>
      <w:r w:rsidRPr="00B1403B">
        <w:rPr>
          <w:bCs/>
        </w:rPr>
        <w:t xml:space="preserve"> divisions across men and women.</w:t>
      </w:r>
      <w:r w:rsidR="00685C55">
        <w:rPr>
          <w:bCs/>
        </w:rPr>
        <w:t xml:space="preserve"> (40 trainees and 60 mentors)</w:t>
      </w:r>
    </w:p>
    <w:p w14:paraId="7D757EC7" w14:textId="03C1A95B" w:rsidR="00B1403B" w:rsidRPr="00B1403B" w:rsidRDefault="00D625BA" w:rsidP="00A75062">
      <w:pPr>
        <w:pStyle w:val="ad"/>
        <w:numPr>
          <w:ilvl w:val="0"/>
          <w:numId w:val="5"/>
        </w:numPr>
        <w:spacing w:after="120"/>
        <w:ind w:left="284" w:hanging="357"/>
        <w:contextualSpacing w:val="0"/>
        <w:rPr>
          <w:bCs/>
        </w:rPr>
      </w:pPr>
      <w:r w:rsidRPr="00D625BA">
        <w:rPr>
          <w:bCs/>
        </w:rPr>
        <w:t xml:space="preserve">Start-up acceleration trainings </w:t>
      </w:r>
      <w:r w:rsidR="00A92D53">
        <w:rPr>
          <w:bCs/>
        </w:rPr>
        <w:t>we</w:t>
      </w:r>
      <w:r w:rsidRPr="00D625BA">
        <w:rPr>
          <w:bCs/>
        </w:rPr>
        <w:t xml:space="preserve">re focused </w:t>
      </w:r>
      <w:r w:rsidR="00C02C41">
        <w:rPr>
          <w:bCs/>
        </w:rPr>
        <w:t xml:space="preserve">mainly </w:t>
      </w:r>
      <w:r w:rsidRPr="00D625BA">
        <w:rPr>
          <w:bCs/>
        </w:rPr>
        <w:t>on you</w:t>
      </w:r>
      <w:r w:rsidR="00875D87">
        <w:rPr>
          <w:bCs/>
        </w:rPr>
        <w:t>th</w:t>
      </w:r>
      <w:r w:rsidRPr="00D625BA">
        <w:rPr>
          <w:bCs/>
        </w:rPr>
        <w:t xml:space="preserve">. This activity will provide a stepping stone for youth, women, people with disabilities and other vulnerable groups that aim to test out their ideas and kick start their businesses. </w:t>
      </w:r>
    </w:p>
    <w:p w14:paraId="53215334" w14:textId="467D04E9" w:rsidR="009F175B" w:rsidRPr="00C02C41" w:rsidRDefault="009F175B" w:rsidP="00A75062">
      <w:pPr>
        <w:pStyle w:val="ad"/>
        <w:numPr>
          <w:ilvl w:val="0"/>
          <w:numId w:val="5"/>
        </w:numPr>
        <w:spacing w:after="120"/>
        <w:ind w:left="284" w:hanging="357"/>
        <w:contextualSpacing w:val="0"/>
        <w:rPr>
          <w:bCs/>
        </w:rPr>
      </w:pPr>
      <w:r w:rsidRPr="00C02C41">
        <w:rPr>
          <w:bCs/>
        </w:rPr>
        <w:t>UNESCO’s MIL assessment will ensure equal gender representation and will directly study youth engagement in MIL</w:t>
      </w:r>
      <w:r w:rsidR="00D20BA7" w:rsidRPr="00C02C41">
        <w:rPr>
          <w:bCs/>
        </w:rPr>
        <w:t>.</w:t>
      </w:r>
    </w:p>
    <w:p w14:paraId="453244D9" w14:textId="716EF531" w:rsidR="00D20BA7" w:rsidRDefault="00D20BA7" w:rsidP="00A75062">
      <w:pPr>
        <w:pStyle w:val="ad"/>
        <w:numPr>
          <w:ilvl w:val="0"/>
          <w:numId w:val="5"/>
        </w:numPr>
        <w:spacing w:after="120"/>
        <w:ind w:left="284" w:hanging="357"/>
        <w:contextualSpacing w:val="0"/>
        <w:rPr>
          <w:bCs/>
        </w:rPr>
      </w:pPr>
      <w:r w:rsidRPr="00D20BA7">
        <w:rPr>
          <w:bCs/>
        </w:rPr>
        <w:t>UNESCO: for the preparation of the teacher resources, UNESCO engages equal representation of gender as well as will consider learning needs and interests of youth for their empowerment.</w:t>
      </w:r>
    </w:p>
    <w:p w14:paraId="7BA6A2E0" w14:textId="7E1330A1" w:rsidR="00E310A1" w:rsidRPr="00442133" w:rsidRDefault="00760075" w:rsidP="00442133">
      <w:pPr>
        <w:pStyle w:val="ad"/>
        <w:numPr>
          <w:ilvl w:val="0"/>
          <w:numId w:val="5"/>
        </w:numPr>
        <w:spacing w:after="120"/>
        <w:ind w:left="284" w:hanging="357"/>
        <w:contextualSpacing w:val="0"/>
        <w:rPr>
          <w:b/>
        </w:rPr>
      </w:pPr>
      <w:r w:rsidRPr="00C02C41">
        <w:rPr>
          <w:bCs/>
        </w:rPr>
        <w:t>P</w:t>
      </w:r>
      <w:r w:rsidR="00E310A1" w:rsidRPr="00C02C41">
        <w:rPr>
          <w:bCs/>
        </w:rPr>
        <w:t>roject facilitated a “Voice of Girls” network, which brought together 20 young women to exchange views on women empowerment and gender equality in the Fergana Valley.</w:t>
      </w:r>
    </w:p>
    <w:p w14:paraId="413D8A79" w14:textId="77777777" w:rsidR="00442133" w:rsidRPr="009F175B" w:rsidRDefault="00442133" w:rsidP="00442133">
      <w:pPr>
        <w:pStyle w:val="ad"/>
        <w:spacing w:after="120"/>
        <w:ind w:left="284"/>
        <w:contextualSpacing w:val="0"/>
        <w:rPr>
          <w:b/>
        </w:rPr>
      </w:pPr>
    </w:p>
    <w:p w14:paraId="09F9EEE8" w14:textId="77777777" w:rsidR="00997347" w:rsidRPr="00206D45" w:rsidRDefault="00206D45" w:rsidP="00206D45">
      <w:pPr>
        <w:ind w:hanging="810"/>
        <w:jc w:val="both"/>
        <w:rPr>
          <w:b/>
          <w:u w:val="single"/>
        </w:rPr>
      </w:pPr>
      <w:r w:rsidRPr="00206D45">
        <w:rPr>
          <w:b/>
          <w:u w:val="single"/>
        </w:rPr>
        <w:t xml:space="preserve">PART III: CROSS-CUTTING ISSUES </w:t>
      </w:r>
    </w:p>
    <w:p w14:paraId="544EE643" w14:textId="77777777" w:rsidR="00997347" w:rsidRPr="00627A1C" w:rsidRDefault="00997347"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997347" w:rsidRPr="00627A1C" w14:paraId="76D87A8D" w14:textId="77777777" w:rsidTr="007F7257">
        <w:tc>
          <w:tcPr>
            <w:tcW w:w="4230" w:type="dxa"/>
            <w:shd w:val="clear" w:color="auto" w:fill="auto"/>
          </w:tcPr>
          <w:p w14:paraId="71E48A14" w14:textId="77777777" w:rsidR="007118F5" w:rsidRPr="00627A1C" w:rsidRDefault="003D4CD7" w:rsidP="00234A5E">
            <w:r w:rsidRPr="00627A1C">
              <w:rPr>
                <w:b/>
                <w:bCs/>
                <w:u w:val="single"/>
              </w:rPr>
              <w:t>M</w:t>
            </w:r>
            <w:r w:rsidR="006C1819" w:rsidRPr="00627A1C">
              <w:rPr>
                <w:b/>
                <w:bCs/>
                <w:u w:val="single"/>
              </w:rPr>
              <w:t>onitoring</w:t>
            </w:r>
            <w:r w:rsidR="00513612" w:rsidRPr="00627A1C">
              <w:rPr>
                <w:b/>
                <w:bCs/>
              </w:rPr>
              <w:t xml:space="preserve">: </w:t>
            </w:r>
            <w:r w:rsidR="007118F5" w:rsidRPr="00627A1C">
              <w:t>Please list monitoring activities undertaken in the reporting period (</w:t>
            </w:r>
            <w:proofErr w:type="gramStart"/>
            <w:r w:rsidR="007118F5" w:rsidRPr="00627A1C">
              <w:t>1000 character</w:t>
            </w:r>
            <w:proofErr w:type="gramEnd"/>
            <w:r w:rsidR="007118F5" w:rsidRPr="00627A1C">
              <w:t xml:space="preserve"> limit)</w:t>
            </w:r>
          </w:p>
          <w:p w14:paraId="67921720" w14:textId="77777777" w:rsidR="007118F5" w:rsidRPr="00627A1C" w:rsidRDefault="007118F5" w:rsidP="00234A5E">
            <w:pPr>
              <w:rPr>
                <w:iCs/>
              </w:rPr>
            </w:pPr>
          </w:p>
          <w:p w14:paraId="6A8E1C2F" w14:textId="101FC364" w:rsidR="00997347" w:rsidRPr="00627A1C" w:rsidRDefault="00685C55" w:rsidP="00234A5E">
            <w:pPr>
              <w:rPr>
                <w:i/>
              </w:rPr>
            </w:pPr>
            <w:r>
              <w:rPr>
                <w:i/>
                <w:iCs/>
              </w:rPr>
              <w:fldChar w:fldCharType="begin">
                <w:ffData>
                  <w:name w:val="Text52"/>
                  <w:enabled/>
                  <w:calcOnExit w:val="0"/>
                  <w:textInput>
                    <w:default w:val="not undertaken yet"/>
                    <w:maxLength w:val="1000"/>
                  </w:textInput>
                </w:ffData>
              </w:fldChar>
            </w:r>
            <w:bookmarkStart w:id="22" w:name="Text52"/>
            <w:r>
              <w:rPr>
                <w:i/>
                <w:iCs/>
              </w:rPr>
              <w:instrText xml:space="preserve"> FORMTEXT </w:instrText>
            </w:r>
            <w:r>
              <w:rPr>
                <w:i/>
                <w:iCs/>
              </w:rPr>
            </w:r>
            <w:r>
              <w:rPr>
                <w:i/>
                <w:iCs/>
              </w:rPr>
              <w:fldChar w:fldCharType="separate"/>
            </w:r>
            <w:r>
              <w:rPr>
                <w:i/>
                <w:iCs/>
                <w:noProof/>
              </w:rPr>
              <w:t>not undertaken yet</w:t>
            </w:r>
            <w:r>
              <w:rPr>
                <w:i/>
                <w:iCs/>
              </w:rPr>
              <w:fldChar w:fldCharType="end"/>
            </w:r>
            <w:bookmarkEnd w:id="22"/>
            <w:r w:rsidR="006C1819" w:rsidRPr="00627A1C">
              <w:rPr>
                <w:i/>
              </w:rPr>
              <w:t xml:space="preserve"> </w:t>
            </w:r>
          </w:p>
          <w:p w14:paraId="68DC370D" w14:textId="77777777" w:rsidR="007118F5" w:rsidRPr="00627A1C" w:rsidRDefault="007118F5" w:rsidP="00234A5E"/>
        </w:tc>
        <w:tc>
          <w:tcPr>
            <w:tcW w:w="5940" w:type="dxa"/>
            <w:shd w:val="clear" w:color="auto" w:fill="auto"/>
          </w:tcPr>
          <w:p w14:paraId="6338D0DA" w14:textId="4166BBD7" w:rsidR="00997347" w:rsidRPr="00627A1C" w:rsidRDefault="007118F5" w:rsidP="00AD73D3">
            <w:r w:rsidRPr="00627A1C">
              <w:t xml:space="preserve">Do outcome indicators have baselines? </w:t>
            </w:r>
            <w:r w:rsidR="00747071">
              <w:fldChar w:fldCharType="begin">
                <w:ffData>
                  <w:name w:val="Dropdown3"/>
                  <w:enabled/>
                  <w:calcOnExit w:val="0"/>
                  <w:ddList>
                    <w:listEntry w:val="yes"/>
                    <w:listEntry w:val="please select"/>
                    <w:listEntry w:val="no"/>
                  </w:ddList>
                </w:ffData>
              </w:fldChar>
            </w:r>
            <w:bookmarkStart w:id="23" w:name="Dropdown3"/>
            <w:r w:rsidR="00747071">
              <w:instrText xml:space="preserve"> FORMDROPDOWN </w:instrText>
            </w:r>
            <w:r w:rsidR="00EA233E">
              <w:fldChar w:fldCharType="separate"/>
            </w:r>
            <w:r w:rsidR="00747071">
              <w:fldChar w:fldCharType="end"/>
            </w:r>
            <w:bookmarkEnd w:id="23"/>
          </w:p>
          <w:p w14:paraId="15B120F3" w14:textId="77777777" w:rsidR="007118F5" w:rsidRPr="00627A1C" w:rsidRDefault="007118F5" w:rsidP="00AD73D3"/>
          <w:p w14:paraId="4749D761" w14:textId="4AF98B3E" w:rsidR="007118F5" w:rsidRPr="00627A1C" w:rsidRDefault="007118F5" w:rsidP="00AD73D3">
            <w:r w:rsidRPr="00627A1C">
              <w:t xml:space="preserve">Has the project launched perception surveys or other community-based data collection? </w:t>
            </w:r>
            <w:r w:rsidR="00747071">
              <w:fldChar w:fldCharType="begin">
                <w:ffData>
                  <w:name w:val=""/>
                  <w:enabled/>
                  <w:calcOnExit w:val="0"/>
                  <w:ddList>
                    <w:listEntry w:val="yes"/>
                    <w:listEntry w:val="please select"/>
                    <w:listEntry w:val="no"/>
                  </w:ddList>
                </w:ffData>
              </w:fldChar>
            </w:r>
            <w:r w:rsidR="00747071">
              <w:instrText xml:space="preserve"> FORMDROPDOWN </w:instrText>
            </w:r>
            <w:r w:rsidR="00EA233E">
              <w:fldChar w:fldCharType="separate"/>
            </w:r>
            <w:r w:rsidR="00747071">
              <w:fldChar w:fldCharType="end"/>
            </w:r>
          </w:p>
        </w:tc>
      </w:tr>
      <w:tr w:rsidR="006C1819" w:rsidRPr="00627A1C" w14:paraId="27203492" w14:textId="77777777" w:rsidTr="007F7257">
        <w:tc>
          <w:tcPr>
            <w:tcW w:w="4230" w:type="dxa"/>
            <w:shd w:val="clear" w:color="auto" w:fill="auto"/>
          </w:tcPr>
          <w:p w14:paraId="69E27D03" w14:textId="77777777" w:rsidR="006C1819" w:rsidRPr="00627A1C" w:rsidRDefault="003D4CD7" w:rsidP="005F439F">
            <w:r w:rsidRPr="00627A1C">
              <w:rPr>
                <w:b/>
                <w:bCs/>
                <w:u w:val="single"/>
              </w:rPr>
              <w:t>E</w:t>
            </w:r>
            <w:r w:rsidR="006C1819" w:rsidRPr="00627A1C">
              <w:rPr>
                <w:b/>
                <w:bCs/>
                <w:u w:val="single"/>
              </w:rPr>
              <w:t>valuation:</w:t>
            </w:r>
            <w:r w:rsidR="006C1819" w:rsidRPr="00627A1C">
              <w:t xml:space="preserve"> </w:t>
            </w:r>
            <w:r w:rsidR="007118F5" w:rsidRPr="00627A1C">
              <w:t>Has an evaluation been conducted during the reporting period?</w:t>
            </w:r>
          </w:p>
          <w:p w14:paraId="30E2DDCB" w14:textId="06025212" w:rsidR="007118F5" w:rsidRPr="00627A1C" w:rsidRDefault="007118F5" w:rsidP="007118F5">
            <w:r w:rsidRPr="00627A1C">
              <w:fldChar w:fldCharType="begin">
                <w:ffData>
                  <w:name w:val="Dropdown3"/>
                  <w:enabled/>
                  <w:calcOnExit w:val="0"/>
                  <w:ddList>
                    <w:result w:val="2"/>
                    <w:listEntry w:val="please select"/>
                    <w:listEntry w:val="yes"/>
                    <w:listEntry w:val="no"/>
                  </w:ddList>
                </w:ffData>
              </w:fldChar>
            </w:r>
            <w:r w:rsidRPr="00627A1C">
              <w:instrText xml:space="preserve"> FORMDROPDOWN </w:instrText>
            </w:r>
            <w:r w:rsidR="00EA233E">
              <w:fldChar w:fldCharType="separate"/>
            </w:r>
            <w:r w:rsidRPr="00627A1C">
              <w:fldChar w:fldCharType="end"/>
            </w:r>
          </w:p>
        </w:tc>
        <w:tc>
          <w:tcPr>
            <w:tcW w:w="5940" w:type="dxa"/>
            <w:shd w:val="clear" w:color="auto" w:fill="auto"/>
          </w:tcPr>
          <w:p w14:paraId="0A637856" w14:textId="3EDBF739" w:rsidR="006C1819" w:rsidRPr="00627A1C" w:rsidRDefault="004D141E" w:rsidP="00E76CA1">
            <w:r w:rsidRPr="00627A1C">
              <w:t>Evaluation budget</w:t>
            </w:r>
            <w:r w:rsidR="007118F5" w:rsidRPr="00627A1C">
              <w:t xml:space="preserve"> (response required)</w:t>
            </w:r>
            <w:r w:rsidRPr="00627A1C">
              <w:t xml:space="preserve">:  </w:t>
            </w:r>
            <w:r w:rsidR="002C3C00">
              <w:fldChar w:fldCharType="begin">
                <w:ffData>
                  <w:name w:val="evalbudget"/>
                  <w:enabled/>
                  <w:calcOnExit w:val="0"/>
                  <w:textInput>
                    <w:type w:val="number"/>
                    <w:default w:val="80000.00"/>
                    <w:format w:val="0.00"/>
                  </w:textInput>
                </w:ffData>
              </w:fldChar>
            </w:r>
            <w:bookmarkStart w:id="24" w:name="evalbudget"/>
            <w:r w:rsidR="002C3C00">
              <w:instrText xml:space="preserve"> FORMTEXT </w:instrText>
            </w:r>
            <w:r w:rsidR="002C3C00">
              <w:fldChar w:fldCharType="separate"/>
            </w:r>
            <w:r w:rsidR="002C3C00">
              <w:rPr>
                <w:noProof/>
              </w:rPr>
              <w:t>80000.00</w:t>
            </w:r>
            <w:r w:rsidR="002C3C00">
              <w:fldChar w:fldCharType="end"/>
            </w:r>
            <w:bookmarkEnd w:id="24"/>
          </w:p>
          <w:p w14:paraId="250C2893" w14:textId="77777777" w:rsidR="004D141E" w:rsidRPr="00627A1C" w:rsidRDefault="004D141E" w:rsidP="00E76CA1"/>
          <w:p w14:paraId="5E7D651E" w14:textId="3BF7B63A" w:rsidR="004D141E" w:rsidRPr="00627A1C" w:rsidRDefault="001B6DFD" w:rsidP="00E76CA1">
            <w:r w:rsidRPr="00627A1C">
              <w:t>If project will end in next six months, describe the e</w:t>
            </w:r>
            <w:r w:rsidR="004D141E" w:rsidRPr="00627A1C">
              <w:t>valuation preparations</w:t>
            </w:r>
            <w:r w:rsidR="00156C4C" w:rsidRPr="00627A1C">
              <w:t xml:space="preserve"> </w:t>
            </w:r>
            <w:r w:rsidR="00156C4C" w:rsidRPr="00627A1C">
              <w:rPr>
                <w:i/>
              </w:rPr>
              <w:t>(</w:t>
            </w:r>
            <w:proofErr w:type="gramStart"/>
            <w:r w:rsidR="00156C4C" w:rsidRPr="00627A1C">
              <w:rPr>
                <w:i/>
              </w:rPr>
              <w:t>1500 character</w:t>
            </w:r>
            <w:proofErr w:type="gramEnd"/>
            <w:r w:rsidR="00156C4C" w:rsidRPr="00627A1C">
              <w:rPr>
                <w:i/>
              </w:rPr>
              <w:t xml:space="preserve"> limit)</w:t>
            </w:r>
            <w:r w:rsidR="004D141E" w:rsidRPr="00627A1C">
              <w:t xml:space="preserve">: </w:t>
            </w:r>
            <w:r w:rsidR="002C3C00">
              <w:fldChar w:fldCharType="begin">
                <w:ffData>
                  <w:name w:val="Text45"/>
                  <w:enabled/>
                  <w:calcOnExit w:val="0"/>
                  <w:textInput>
                    <w:default w:val="n/a"/>
                    <w:maxLength w:val="15000"/>
                    <w:format w:val="Первая прописная"/>
                  </w:textInput>
                </w:ffData>
              </w:fldChar>
            </w:r>
            <w:bookmarkStart w:id="25" w:name="Text45"/>
            <w:r w:rsidR="002C3C00">
              <w:instrText xml:space="preserve"> FORMTEXT </w:instrText>
            </w:r>
            <w:r w:rsidR="002C3C00">
              <w:fldChar w:fldCharType="separate"/>
            </w:r>
            <w:r w:rsidR="002C3C00">
              <w:rPr>
                <w:noProof/>
              </w:rPr>
              <w:t>n/a</w:t>
            </w:r>
            <w:r w:rsidR="002C3C00">
              <w:fldChar w:fldCharType="end"/>
            </w:r>
            <w:bookmarkEnd w:id="25"/>
          </w:p>
          <w:p w14:paraId="0B9D2850" w14:textId="77777777" w:rsidR="00156C4C" w:rsidRPr="00627A1C" w:rsidRDefault="00156C4C" w:rsidP="00E76CA1"/>
        </w:tc>
      </w:tr>
      <w:tr w:rsidR="00997347" w:rsidRPr="00627A1C" w14:paraId="7A0799D1" w14:textId="77777777" w:rsidTr="007F7257">
        <w:tc>
          <w:tcPr>
            <w:tcW w:w="4230" w:type="dxa"/>
            <w:shd w:val="clear" w:color="auto" w:fill="auto"/>
          </w:tcPr>
          <w:p w14:paraId="198D7EA9" w14:textId="77777777" w:rsidR="00997347" w:rsidRPr="00627A1C" w:rsidRDefault="00513612" w:rsidP="00411A5F">
            <w:r w:rsidRPr="00627A1C">
              <w:rPr>
                <w:b/>
                <w:bCs/>
                <w:u w:val="single"/>
              </w:rPr>
              <w:t>Catalytic effects</w:t>
            </w:r>
            <w:r w:rsidR="005F439F" w:rsidRPr="00627A1C">
              <w:rPr>
                <w:b/>
                <w:bCs/>
                <w:u w:val="single"/>
              </w:rPr>
              <w:t xml:space="preserve"> (financial)</w:t>
            </w:r>
            <w:r w:rsidRPr="00627A1C">
              <w:rPr>
                <w:b/>
                <w:bCs/>
              </w:rPr>
              <w:t>:</w:t>
            </w:r>
            <w:r w:rsidRPr="00627A1C">
              <w:t xml:space="preserve"> </w:t>
            </w:r>
            <w:r w:rsidR="00156C4C" w:rsidRPr="00627A1C">
              <w:t>Indicate name of funding agent and amount of additional non-PBF funding support that has been leveraged by the project.</w:t>
            </w:r>
            <w:r w:rsidR="002E10E6" w:rsidRPr="00627A1C">
              <w:t xml:space="preserve"> </w:t>
            </w:r>
          </w:p>
        </w:tc>
        <w:tc>
          <w:tcPr>
            <w:tcW w:w="5940" w:type="dxa"/>
            <w:shd w:val="clear" w:color="auto" w:fill="auto"/>
          </w:tcPr>
          <w:p w14:paraId="05991F92" w14:textId="77777777" w:rsidR="005E0A98" w:rsidRPr="00627A1C" w:rsidRDefault="005E0A98" w:rsidP="005E0A98">
            <w:r w:rsidRPr="00627A1C">
              <w:t xml:space="preserve">Name of funder: </w:t>
            </w:r>
            <w:r>
              <w:t xml:space="preserve">Government of Qatar, UNODC’s Global Doha programme on promotion of culture of lawfulness among youth (GLOZ82). </w:t>
            </w:r>
            <w:r w:rsidRPr="00627A1C">
              <w:t xml:space="preserve"> Amount:</w:t>
            </w:r>
            <w:r>
              <w:t xml:space="preserve"> 17 000 USD</w:t>
            </w:r>
          </w:p>
          <w:p w14:paraId="5E5CE659" w14:textId="77777777" w:rsidR="005E0A98" w:rsidRPr="00CD339E" w:rsidRDefault="005E0A98" w:rsidP="005E0A98">
            <w:pPr>
              <w:pStyle w:val="ad"/>
              <w:numPr>
                <w:ilvl w:val="0"/>
                <w:numId w:val="22"/>
              </w:numPr>
              <w:ind w:left="70" w:firstLine="180"/>
            </w:pPr>
            <w:r w:rsidRPr="00CD339E">
              <w:t xml:space="preserve">Implementation of Line Up Live Up Programme in 10 schools of Fergana Valley. The aim of LULU is to prevent crime among youth through evidence-based sport programme. Sport equipment (balls, sport mats, uniforms, ropes, </w:t>
            </w:r>
            <w:proofErr w:type="gramStart"/>
            <w:r w:rsidRPr="00CD339E">
              <w:t>conuses,etc</w:t>
            </w:r>
            <w:proofErr w:type="gramEnd"/>
            <w:r w:rsidRPr="00CD339E">
              <w:t xml:space="preserve">) was produced and delivered to schools. Event management services during ToTs for educators were covered. </w:t>
            </w:r>
          </w:p>
          <w:p w14:paraId="2CFDDB05" w14:textId="77777777" w:rsidR="005E0A98" w:rsidRPr="00CD339E" w:rsidRDefault="005E0A98" w:rsidP="005E0A98">
            <w:pPr>
              <w:pStyle w:val="ad"/>
              <w:numPr>
                <w:ilvl w:val="0"/>
                <w:numId w:val="22"/>
              </w:numPr>
              <w:ind w:left="70" w:firstLine="180"/>
            </w:pPr>
            <w:r w:rsidRPr="00CD339E">
              <w:t xml:space="preserve">In total 25 000 copies of </w:t>
            </w:r>
            <w:r w:rsidRPr="00CD339E">
              <w:rPr>
                <w:i/>
                <w:iCs/>
              </w:rPr>
              <w:t>the Zorbs</w:t>
            </w:r>
            <w:r w:rsidRPr="00CD339E">
              <w:t xml:space="preserve"> Teacher’s Manuals for primary level educators were printed </w:t>
            </w:r>
          </w:p>
          <w:p w14:paraId="21C81DDE" w14:textId="77777777" w:rsidR="005E0A98" w:rsidRPr="00CD339E" w:rsidRDefault="005E0A98" w:rsidP="005E0A98"/>
          <w:p w14:paraId="152E9954" w14:textId="77777777" w:rsidR="005E0A98" w:rsidRPr="00CD339E" w:rsidRDefault="005E0A98" w:rsidP="005E0A98">
            <w:r w:rsidRPr="00CD339E">
              <w:t>Name of funder: Youth Affairs Agency and Youth Union of Uzbekistan. Amount: N/A</w:t>
            </w:r>
          </w:p>
          <w:p w14:paraId="37BCF087" w14:textId="77777777" w:rsidR="005E0A98" w:rsidRPr="00CD339E" w:rsidRDefault="005E0A98" w:rsidP="005E0A98">
            <w:pPr>
              <w:pStyle w:val="ad"/>
              <w:numPr>
                <w:ilvl w:val="0"/>
                <w:numId w:val="23"/>
              </w:numPr>
            </w:pPr>
            <w:r w:rsidRPr="00CD339E">
              <w:t>Provision of premises for the three Legal Clinics in Namangan, Andijan and Fergana Cities</w:t>
            </w:r>
          </w:p>
          <w:p w14:paraId="666429AE" w14:textId="77777777" w:rsidR="005E0A98" w:rsidRPr="00CD339E" w:rsidRDefault="005E0A98" w:rsidP="005E0A98">
            <w:pPr>
              <w:pStyle w:val="ad"/>
              <w:numPr>
                <w:ilvl w:val="0"/>
                <w:numId w:val="23"/>
              </w:numPr>
            </w:pPr>
            <w:r w:rsidRPr="00CD339E">
              <w:rPr>
                <w:lang w:val="en-US"/>
              </w:rPr>
              <w:t>Repairing works in the premises</w:t>
            </w:r>
          </w:p>
          <w:p w14:paraId="2B9FF2B8" w14:textId="77777777" w:rsidR="005E0A98" w:rsidRPr="00CD339E" w:rsidRDefault="005E0A98" w:rsidP="005E0A98">
            <w:pPr>
              <w:pStyle w:val="ad"/>
              <w:numPr>
                <w:ilvl w:val="0"/>
                <w:numId w:val="23"/>
              </w:numPr>
            </w:pPr>
            <w:r w:rsidRPr="00CD339E">
              <w:rPr>
                <w:lang w:val="en-US"/>
              </w:rPr>
              <w:t>Provision of furniture: office tables, arm chairs, book cases</w:t>
            </w:r>
          </w:p>
          <w:p w14:paraId="55CB79AC" w14:textId="52363B98" w:rsidR="00156C4C" w:rsidRPr="00627A1C" w:rsidRDefault="00156C4C" w:rsidP="00156C4C"/>
        </w:tc>
      </w:tr>
      <w:tr w:rsidR="00341A89" w:rsidRPr="00627A1C" w14:paraId="78423F66" w14:textId="77777777" w:rsidTr="007F7257">
        <w:tc>
          <w:tcPr>
            <w:tcW w:w="4230" w:type="dxa"/>
            <w:shd w:val="clear" w:color="auto" w:fill="auto"/>
          </w:tcPr>
          <w:p w14:paraId="22B27926" w14:textId="09B790C3" w:rsidR="00341A89" w:rsidRPr="00627A1C" w:rsidRDefault="00341A89" w:rsidP="00341A89">
            <w:pPr>
              <w:rPr>
                <w:b/>
                <w:bCs/>
                <w:u w:val="single"/>
              </w:rPr>
            </w:pPr>
            <w:r w:rsidRPr="00914F02">
              <w:rPr>
                <w:b/>
                <w:bCs/>
                <w:u w:val="single"/>
              </w:rPr>
              <w:lastRenderedPageBreak/>
              <w:t>National ownership</w:t>
            </w:r>
            <w:r w:rsidRPr="00914F02">
              <w:t>: How the national government demonstrated ownership/commitment to the project results and activities? Give specific examples (1500 characters limit</w:t>
            </w:r>
            <w:r>
              <w:t>)</w:t>
            </w:r>
          </w:p>
        </w:tc>
        <w:tc>
          <w:tcPr>
            <w:tcW w:w="5940" w:type="dxa"/>
            <w:shd w:val="clear" w:color="auto" w:fill="auto"/>
          </w:tcPr>
          <w:p w14:paraId="62393C9D" w14:textId="74C4E569" w:rsidR="00341A89" w:rsidRDefault="00341A89" w:rsidP="00341A89">
            <w:pPr>
              <w:pStyle w:val="ad"/>
              <w:numPr>
                <w:ilvl w:val="0"/>
                <w:numId w:val="21"/>
              </w:numPr>
              <w:ind w:left="340"/>
            </w:pPr>
            <w:r w:rsidRPr="009C4A7F">
              <w:rPr>
                <w:i/>
                <w:iCs/>
              </w:rPr>
              <w:t>The Zorbs</w:t>
            </w:r>
            <w:r>
              <w:t xml:space="preserve"> Movie Series were included into the new primary curricula “Vospitanie” (“</w:t>
            </w:r>
            <w:r w:rsidR="001D1361">
              <w:rPr>
                <w:lang w:val="en-US"/>
              </w:rPr>
              <w:t>Upbringing</w:t>
            </w:r>
            <w:r w:rsidR="001D1361">
              <w:t>/</w:t>
            </w:r>
            <w:r>
              <w:t>Education”) in the capacity of multimedia application. As a result, each study year, more than 600 000 primary school students of the 4</w:t>
            </w:r>
            <w:r w:rsidRPr="00F0462D">
              <w:rPr>
                <w:vertAlign w:val="superscript"/>
              </w:rPr>
              <w:t>th</w:t>
            </w:r>
            <w:r>
              <w:t xml:space="preserve"> grade will have opportunity to develop basic skills: acceptance, peaceful -co-existence, respect, teamwork and others. </w:t>
            </w:r>
            <w:r w:rsidR="00875D87">
              <w:t>This curriculum</w:t>
            </w:r>
            <w:r>
              <w:t xml:space="preserve"> was introduced to the </w:t>
            </w:r>
            <w:r w:rsidR="00875D87">
              <w:t>school’s</w:t>
            </w:r>
            <w:r>
              <w:t xml:space="preserve"> classes in September </w:t>
            </w:r>
            <w:r w:rsidR="00875D87">
              <w:t>2020.</w:t>
            </w:r>
          </w:p>
          <w:p w14:paraId="48D74095" w14:textId="40A1F31E" w:rsidR="00341A89" w:rsidRDefault="00341A89" w:rsidP="00341A89">
            <w:pPr>
              <w:pStyle w:val="ad"/>
              <w:numPr>
                <w:ilvl w:val="0"/>
                <w:numId w:val="21"/>
              </w:numPr>
              <w:ind w:left="340"/>
            </w:pPr>
            <w:r>
              <w:t xml:space="preserve">Sport social video with main hero - Paralympic </w:t>
            </w:r>
            <w:r>
              <w:rPr>
                <w:lang w:val="en-US"/>
              </w:rPr>
              <w:t xml:space="preserve">Canoe </w:t>
            </w:r>
            <w:r>
              <w:t>sport woman, Ms. Shakhnoza Mirzaeva, was included into the new primary curricula “Vospitanie” (“Education”), 5</w:t>
            </w:r>
            <w:r w:rsidRPr="005E2016">
              <w:rPr>
                <w:vertAlign w:val="superscript"/>
              </w:rPr>
              <w:t>th</w:t>
            </w:r>
            <w:r>
              <w:t xml:space="preserve"> grade. The curricula </w:t>
            </w:r>
            <w:proofErr w:type="gramStart"/>
            <w:r>
              <w:t>is</w:t>
            </w:r>
            <w:proofErr w:type="gramEnd"/>
            <w:r>
              <w:t xml:space="preserve"> under development and will be introduced to the schools classes in 2021.</w:t>
            </w:r>
          </w:p>
          <w:p w14:paraId="1FF8970C" w14:textId="67576484" w:rsidR="001D1361" w:rsidRDefault="00442133" w:rsidP="00341A89">
            <w:pPr>
              <w:pStyle w:val="ad"/>
              <w:numPr>
                <w:ilvl w:val="0"/>
                <w:numId w:val="21"/>
              </w:numPr>
              <w:ind w:left="340"/>
            </w:pPr>
            <w:r>
              <w:t xml:space="preserve">A manual for running a start-up accelerator programme was accepted for further use in other regions. </w:t>
            </w:r>
          </w:p>
          <w:p w14:paraId="1EB7F86B" w14:textId="746F74EE" w:rsidR="00442133" w:rsidRDefault="00442133" w:rsidP="00341A89">
            <w:pPr>
              <w:pStyle w:val="ad"/>
              <w:numPr>
                <w:ilvl w:val="0"/>
                <w:numId w:val="21"/>
              </w:numPr>
              <w:ind w:left="340"/>
            </w:pPr>
            <w:r>
              <w:t xml:space="preserve">Online survey questionnaire for Youth needs assessment was elaborated, approved by the national partner and launched on </w:t>
            </w:r>
            <w:hyperlink r:id="rId37" w:history="1">
              <w:r w:rsidRPr="001B060D">
                <w:rPr>
                  <w:rStyle w:val="a3"/>
                </w:rPr>
                <w:t>www.yoshlarfikri.uz</w:t>
              </w:r>
            </w:hyperlink>
            <w:r>
              <w:t xml:space="preserve"> and U-report survey platforms. The national partner widely promote</w:t>
            </w:r>
            <w:r w:rsidR="00817A73">
              <w:t>s it</w:t>
            </w:r>
            <w:r>
              <w:t xml:space="preserve"> via youth institutions, social networks and Mass media. </w:t>
            </w:r>
          </w:p>
          <w:p w14:paraId="33DE752E" w14:textId="77777777" w:rsidR="00341A89" w:rsidRPr="00627A1C" w:rsidRDefault="00341A89" w:rsidP="00341A89"/>
        </w:tc>
      </w:tr>
      <w:tr w:rsidR="002C187A" w:rsidRPr="00627A1C" w14:paraId="5E21C55B" w14:textId="77777777" w:rsidTr="007F7257">
        <w:tc>
          <w:tcPr>
            <w:tcW w:w="4230" w:type="dxa"/>
            <w:shd w:val="clear" w:color="auto" w:fill="auto"/>
          </w:tcPr>
          <w:p w14:paraId="10A4DB11" w14:textId="77777777" w:rsidR="007F7257" w:rsidRPr="00627A1C" w:rsidRDefault="002C187A" w:rsidP="007F7257">
            <w:pPr>
              <w:ind w:hanging="15"/>
            </w:pPr>
            <w:r w:rsidRPr="00627A1C">
              <w:rPr>
                <w:b/>
                <w:bCs/>
                <w:u w:val="single"/>
              </w:rPr>
              <w:t>Other:</w:t>
            </w:r>
            <w:r w:rsidRPr="00627A1C">
              <w:t xml:space="preserve"> Are there any other issues concerning project implementation that you want to share</w:t>
            </w:r>
            <w:r w:rsidR="006A07CA" w:rsidRPr="00627A1C">
              <w:t>, including any capacity needs of the recipient organizations</w:t>
            </w:r>
            <w:r w:rsidRPr="00627A1C">
              <w:t xml:space="preserve">? </w:t>
            </w:r>
            <w:r w:rsidRPr="00627A1C">
              <w:rPr>
                <w:i/>
                <w:iCs/>
              </w:rPr>
              <w:t>(</w:t>
            </w:r>
            <w:proofErr w:type="gramStart"/>
            <w:r w:rsidRPr="00627A1C">
              <w:rPr>
                <w:i/>
                <w:iCs/>
              </w:rPr>
              <w:t>1500 character</w:t>
            </w:r>
            <w:proofErr w:type="gramEnd"/>
            <w:r w:rsidRPr="00627A1C">
              <w:rPr>
                <w:i/>
                <w:iCs/>
              </w:rPr>
              <w:t xml:space="preserve"> limit)</w:t>
            </w:r>
          </w:p>
          <w:p w14:paraId="1F74E3A2" w14:textId="77777777" w:rsidR="002C187A" w:rsidRPr="00627A1C" w:rsidRDefault="002C187A" w:rsidP="001A1E86"/>
          <w:p w14:paraId="624D8A20" w14:textId="77777777" w:rsidR="002C187A" w:rsidRPr="00627A1C" w:rsidRDefault="002C187A" w:rsidP="009A1CD3">
            <w:pPr>
              <w:rPr>
                <w:b/>
                <w:bCs/>
                <w:u w:val="single"/>
              </w:rPr>
            </w:pPr>
          </w:p>
        </w:tc>
        <w:tc>
          <w:tcPr>
            <w:tcW w:w="5940" w:type="dxa"/>
            <w:shd w:val="clear" w:color="auto" w:fill="auto"/>
          </w:tcPr>
          <w:p w14:paraId="6B8950B8" w14:textId="50C70832" w:rsidR="005453E4" w:rsidRDefault="005453E4" w:rsidP="00E76CA1">
            <w:r>
              <w:t xml:space="preserve">UN Joint Programme’s implementation was </w:t>
            </w:r>
            <w:r w:rsidR="001D1361">
              <w:t>partially</w:t>
            </w:r>
            <w:r>
              <w:t xml:space="preserve"> carried out according to confirmed Annual Plan of Activities due to COVID spread in the country. Most activities had been postponed since quarantine restriction measures were imposed within the country.</w:t>
            </w:r>
          </w:p>
          <w:p w14:paraId="7930E68F" w14:textId="77777777" w:rsidR="002C187A" w:rsidRDefault="00016DB9" w:rsidP="00E76CA1">
            <w:r w:rsidRPr="00016DB9">
              <w:t xml:space="preserve">Restructuring in the system of </w:t>
            </w:r>
            <w:r>
              <w:rPr>
                <w:lang w:val="en-US"/>
              </w:rPr>
              <w:t>state</w:t>
            </w:r>
            <w:r w:rsidRPr="00016DB9">
              <w:t xml:space="preserve"> youth</w:t>
            </w:r>
            <w:r>
              <w:t xml:space="preserve"> management</w:t>
            </w:r>
            <w:r w:rsidRPr="00016DB9">
              <w:t xml:space="preserve">, which entailed a change in the national partner, </w:t>
            </w:r>
            <w:r>
              <w:t>affected</w:t>
            </w:r>
            <w:r w:rsidRPr="00016DB9">
              <w:t xml:space="preserve"> the process of coordination and implementation of actions within the project. Including the approval of conceptual documents for research</w:t>
            </w:r>
            <w:r>
              <w:t>es</w:t>
            </w:r>
            <w:r w:rsidRPr="00016DB9">
              <w:t>, delay in the selection and appointment of local project representatives in the regions of the Fergana Valley.</w:t>
            </w:r>
          </w:p>
          <w:p w14:paraId="780475A2" w14:textId="4E514A7D" w:rsidR="005453E4" w:rsidRPr="00627A1C" w:rsidRDefault="005453E4" w:rsidP="00E76CA1">
            <w:r>
              <w:t>These abovementioned factors impacted to the overall implementation of the UN Joint Programme and there is a need to the Joint Programme’s extension.</w:t>
            </w:r>
          </w:p>
        </w:tc>
      </w:tr>
    </w:tbl>
    <w:p w14:paraId="509D177D" w14:textId="77777777" w:rsidR="00673D6E" w:rsidRPr="00627A1C" w:rsidRDefault="00673D6E" w:rsidP="00E76CA1">
      <w:pPr>
        <w:rPr>
          <w:b/>
        </w:rPr>
      </w:pPr>
    </w:p>
    <w:p w14:paraId="359AF1AC" w14:textId="77777777" w:rsidR="00673D6E" w:rsidRPr="00627A1C" w:rsidRDefault="00673D6E" w:rsidP="00411A5F"/>
    <w:p w14:paraId="14363678" w14:textId="77777777" w:rsidR="004E3B3E" w:rsidRPr="00627A1C" w:rsidRDefault="004E3B3E" w:rsidP="0078600B">
      <w:pPr>
        <w:sectPr w:rsidR="004E3B3E" w:rsidRPr="00627A1C" w:rsidSect="0078600B">
          <w:pgSz w:w="11906" w:h="16838"/>
          <w:pgMar w:top="1440" w:right="1800" w:bottom="1440" w:left="1800" w:header="720" w:footer="720" w:gutter="0"/>
          <w:cols w:space="720"/>
          <w:docGrid w:linePitch="360"/>
        </w:sectPr>
      </w:pPr>
    </w:p>
    <w:p w14:paraId="7ED44B0B" w14:textId="77777777" w:rsidR="00206D45" w:rsidRPr="00206D45" w:rsidRDefault="00206D45" w:rsidP="00206D45">
      <w:pPr>
        <w:ind w:firstLine="990"/>
        <w:jc w:val="both"/>
        <w:rPr>
          <w:b/>
          <w:u w:val="single"/>
        </w:rPr>
      </w:pPr>
      <w:r w:rsidRPr="00206D45">
        <w:rPr>
          <w:b/>
          <w:u w:val="single"/>
        </w:rPr>
        <w:lastRenderedPageBreak/>
        <w:t>PART IV:</w:t>
      </w:r>
      <w:r w:rsidR="004E3B3E" w:rsidRPr="00206D45">
        <w:rPr>
          <w:b/>
          <w:u w:val="single"/>
        </w:rPr>
        <w:t xml:space="preserve"> INDICATOR BASED PERFORMANCE ASSESSMENT</w:t>
      </w:r>
    </w:p>
    <w:p w14:paraId="314FE0B4" w14:textId="77777777" w:rsidR="00206D45" w:rsidRDefault="00206D45" w:rsidP="0078600B">
      <w:pPr>
        <w:jc w:val="both"/>
        <w:rPr>
          <w:b/>
          <w:i/>
          <w:lang w:val="en-US" w:eastAsia="en-US"/>
        </w:rPr>
      </w:pPr>
    </w:p>
    <w:p w14:paraId="606C2F08" w14:textId="77777777" w:rsidR="004E3B3E" w:rsidRPr="00627A1C" w:rsidRDefault="004E3B3E" w:rsidP="0078600B">
      <w:pPr>
        <w:jc w:val="both"/>
        <w:rPr>
          <w:bCs/>
          <w:lang w:val="en-US" w:eastAsia="en-US"/>
        </w:rPr>
      </w:pPr>
      <w:r w:rsidRPr="00627A1C">
        <w:rPr>
          <w:bCs/>
          <w:i/>
          <w:lang w:val="en-US" w:eastAsia="en-US"/>
        </w:rPr>
        <w:t xml:space="preserve">Using the </w:t>
      </w:r>
      <w:r w:rsidRPr="00627A1C">
        <w:rPr>
          <w:b/>
          <w:bCs/>
          <w:i/>
          <w:lang w:val="en-US" w:eastAsia="en-US"/>
        </w:rPr>
        <w:t>Project Results Framework as per the approved project document</w:t>
      </w:r>
      <w:r w:rsidR="003235DF" w:rsidRPr="00627A1C">
        <w:rPr>
          <w:b/>
          <w:bCs/>
          <w:i/>
          <w:lang w:val="en-US" w:eastAsia="en-US"/>
        </w:rPr>
        <w:t xml:space="preserve"> or any amendments</w:t>
      </w:r>
      <w:r w:rsidRPr="00627A1C">
        <w:rPr>
          <w:bCs/>
          <w:i/>
          <w:lang w:val="en-US" w:eastAsia="en-US"/>
        </w:rPr>
        <w:t xml:space="preserve">- provide an update on the achievement of </w:t>
      </w:r>
      <w:r w:rsidRPr="00627A1C">
        <w:rPr>
          <w:b/>
          <w:i/>
          <w:lang w:val="en-US" w:eastAsia="en-US"/>
        </w:rPr>
        <w:t>key indicators</w:t>
      </w:r>
      <w:r w:rsidRPr="00627A1C">
        <w:rPr>
          <w:bCs/>
          <w:i/>
          <w:lang w:val="en-US" w:eastAsia="en-US"/>
        </w:rPr>
        <w:t xml:space="preserve"> at both the outcome and output level in the table below</w:t>
      </w:r>
      <w:r w:rsidR="001A1E86" w:rsidRPr="00627A1C">
        <w:rPr>
          <w:bCs/>
          <w:i/>
          <w:lang w:val="en-US" w:eastAsia="en-US"/>
        </w:rPr>
        <w:t xml:space="preserve"> (if your project has more indicators than provided in the table, select the most relevant ones with most relevant progress to highlight)</w:t>
      </w:r>
      <w:r w:rsidRPr="00627A1C">
        <w:rPr>
          <w:bCs/>
          <w:i/>
          <w:lang w:val="en-US" w:eastAsia="en-US"/>
        </w:rPr>
        <w:t>. Where it has not been possible to collect data on indicators, state this and provide any explanation.</w:t>
      </w:r>
      <w:r w:rsidRPr="00627A1C">
        <w:rPr>
          <w:bCs/>
          <w:lang w:val="en-US" w:eastAsia="en-US"/>
        </w:rPr>
        <w:t xml:space="preserve"> </w:t>
      </w:r>
      <w:r w:rsidR="006A07CA" w:rsidRPr="00627A1C">
        <w:rPr>
          <w:bCs/>
          <w:lang w:val="en-US" w:eastAsia="en-US"/>
        </w:rPr>
        <w:t xml:space="preserve">Provide gender and age disaggregated data. </w:t>
      </w:r>
      <w:r w:rsidRPr="00627A1C">
        <w:rPr>
          <w:bCs/>
          <w:lang w:val="en-US" w:eastAsia="en-US"/>
        </w:rPr>
        <w:t>(</w:t>
      </w:r>
      <w:r w:rsidR="00C13590" w:rsidRPr="00627A1C">
        <w:rPr>
          <w:bCs/>
          <w:lang w:val="en-US" w:eastAsia="en-US"/>
        </w:rPr>
        <w:t>30</w:t>
      </w:r>
      <w:r w:rsidRPr="00627A1C">
        <w:rPr>
          <w:bCs/>
          <w:lang w:val="en-US" w:eastAsia="en-US"/>
        </w:rPr>
        <w:t>0 characters max per entry)</w:t>
      </w:r>
    </w:p>
    <w:p w14:paraId="31553759" w14:textId="77777777" w:rsidR="004E3B3E" w:rsidRPr="00627A1C" w:rsidRDefault="004E3B3E" w:rsidP="004E3B3E">
      <w:pPr>
        <w:outlineLvl w:val="0"/>
        <w:rPr>
          <w:lang w:val="en-US" w:eastAsia="en-US"/>
        </w:rPr>
      </w:pPr>
    </w:p>
    <w:tbl>
      <w:tblPr>
        <w:tblW w:w="1512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070"/>
        <w:gridCol w:w="1530"/>
        <w:gridCol w:w="1620"/>
        <w:gridCol w:w="1440"/>
        <w:gridCol w:w="2160"/>
        <w:gridCol w:w="4770"/>
      </w:tblGrid>
      <w:tr w:rsidR="00481A34" w:rsidRPr="00627A1C" w14:paraId="0E5940D5" w14:textId="77777777" w:rsidTr="00481A34">
        <w:trPr>
          <w:tblHeader/>
        </w:trPr>
        <w:tc>
          <w:tcPr>
            <w:tcW w:w="1530" w:type="dxa"/>
          </w:tcPr>
          <w:p w14:paraId="0BC69C21" w14:textId="77777777" w:rsidR="00481A34" w:rsidRPr="00627A1C" w:rsidRDefault="00481A34" w:rsidP="00481A34">
            <w:pPr>
              <w:jc w:val="center"/>
              <w:rPr>
                <w:b/>
                <w:lang w:val="en-US" w:eastAsia="en-US"/>
              </w:rPr>
            </w:pPr>
          </w:p>
        </w:tc>
        <w:tc>
          <w:tcPr>
            <w:tcW w:w="2070" w:type="dxa"/>
            <w:shd w:val="clear" w:color="auto" w:fill="EEECE1"/>
          </w:tcPr>
          <w:p w14:paraId="5D6067DE" w14:textId="77777777" w:rsidR="00481A34" w:rsidRPr="00627A1C" w:rsidRDefault="00481A34" w:rsidP="00481A34">
            <w:pPr>
              <w:jc w:val="center"/>
              <w:rPr>
                <w:b/>
                <w:lang w:val="en-US" w:eastAsia="en-US"/>
              </w:rPr>
            </w:pPr>
            <w:r w:rsidRPr="00627A1C">
              <w:rPr>
                <w:b/>
                <w:lang w:val="en-US" w:eastAsia="en-US"/>
              </w:rPr>
              <w:t>Performance Indicators</w:t>
            </w:r>
          </w:p>
        </w:tc>
        <w:tc>
          <w:tcPr>
            <w:tcW w:w="1530" w:type="dxa"/>
            <w:shd w:val="clear" w:color="auto" w:fill="EEECE1"/>
          </w:tcPr>
          <w:p w14:paraId="567D8D3C" w14:textId="77777777" w:rsidR="00481A34" w:rsidRPr="00627A1C" w:rsidRDefault="00481A34" w:rsidP="00481A34">
            <w:pPr>
              <w:jc w:val="center"/>
              <w:rPr>
                <w:b/>
                <w:lang w:val="en-US" w:eastAsia="en-US"/>
              </w:rPr>
            </w:pPr>
            <w:r w:rsidRPr="00627A1C">
              <w:rPr>
                <w:b/>
                <w:lang w:val="en-US" w:eastAsia="en-US"/>
              </w:rPr>
              <w:t>Indicator Baseline</w:t>
            </w:r>
          </w:p>
        </w:tc>
        <w:tc>
          <w:tcPr>
            <w:tcW w:w="1620" w:type="dxa"/>
            <w:shd w:val="clear" w:color="auto" w:fill="EEECE1"/>
          </w:tcPr>
          <w:p w14:paraId="29A00B9E" w14:textId="77777777" w:rsidR="00481A34" w:rsidRPr="00627A1C" w:rsidRDefault="00481A34" w:rsidP="00481A34">
            <w:pPr>
              <w:jc w:val="center"/>
              <w:rPr>
                <w:b/>
                <w:lang w:val="en-US" w:eastAsia="en-US"/>
              </w:rPr>
            </w:pPr>
            <w:r w:rsidRPr="00627A1C">
              <w:rPr>
                <w:b/>
                <w:lang w:val="en-US" w:eastAsia="en-US"/>
              </w:rPr>
              <w:t>End of project Indicator Target</w:t>
            </w:r>
          </w:p>
        </w:tc>
        <w:tc>
          <w:tcPr>
            <w:tcW w:w="1440" w:type="dxa"/>
          </w:tcPr>
          <w:p w14:paraId="7BEA778C" w14:textId="77777777" w:rsidR="00481A34" w:rsidRPr="00627A1C" w:rsidRDefault="00481A34" w:rsidP="00481A34">
            <w:pPr>
              <w:jc w:val="center"/>
              <w:rPr>
                <w:b/>
                <w:lang w:val="en-US" w:eastAsia="en-US"/>
              </w:rPr>
            </w:pPr>
            <w:r w:rsidRPr="00627A1C">
              <w:rPr>
                <w:b/>
                <w:lang w:val="en-US" w:eastAsia="en-US"/>
              </w:rPr>
              <w:t>Indicator Milestone</w:t>
            </w:r>
          </w:p>
        </w:tc>
        <w:tc>
          <w:tcPr>
            <w:tcW w:w="2160" w:type="dxa"/>
          </w:tcPr>
          <w:p w14:paraId="6CF93D2D" w14:textId="77777777" w:rsidR="00481A34" w:rsidRPr="00627A1C" w:rsidRDefault="00481A34" w:rsidP="00481A34">
            <w:pPr>
              <w:jc w:val="center"/>
              <w:rPr>
                <w:b/>
                <w:lang w:val="en-US" w:eastAsia="en-US"/>
              </w:rPr>
            </w:pPr>
            <w:r w:rsidRPr="00627A1C">
              <w:rPr>
                <w:b/>
                <w:lang w:val="en-US" w:eastAsia="en-US"/>
              </w:rPr>
              <w:t>Current indicator progress</w:t>
            </w:r>
          </w:p>
        </w:tc>
        <w:tc>
          <w:tcPr>
            <w:tcW w:w="4770" w:type="dxa"/>
          </w:tcPr>
          <w:p w14:paraId="30ACE959" w14:textId="77777777" w:rsidR="00481A34" w:rsidRPr="00627A1C" w:rsidRDefault="00481A34" w:rsidP="00481A34">
            <w:pPr>
              <w:jc w:val="center"/>
              <w:rPr>
                <w:b/>
                <w:lang w:val="en-US" w:eastAsia="en-US"/>
              </w:rPr>
            </w:pPr>
            <w:r w:rsidRPr="00627A1C">
              <w:rPr>
                <w:b/>
                <w:lang w:val="en-US" w:eastAsia="en-US"/>
              </w:rPr>
              <w:t>Reasons for Variance/ Delay</w:t>
            </w:r>
          </w:p>
          <w:p w14:paraId="7480DADD" w14:textId="77777777" w:rsidR="00481A34" w:rsidRPr="00627A1C" w:rsidRDefault="00481A34" w:rsidP="00481A34">
            <w:pPr>
              <w:jc w:val="center"/>
              <w:rPr>
                <w:b/>
                <w:lang w:val="en-US" w:eastAsia="en-US"/>
              </w:rPr>
            </w:pPr>
            <w:r w:rsidRPr="00627A1C">
              <w:rPr>
                <w:b/>
                <w:lang w:val="en-US" w:eastAsia="en-US"/>
              </w:rPr>
              <w:t>(if any)</w:t>
            </w:r>
          </w:p>
        </w:tc>
      </w:tr>
      <w:tr w:rsidR="00481A34" w:rsidRPr="00627A1C" w14:paraId="37D0C055" w14:textId="77777777" w:rsidTr="00481A34">
        <w:trPr>
          <w:trHeight w:val="548"/>
        </w:trPr>
        <w:tc>
          <w:tcPr>
            <w:tcW w:w="1530" w:type="dxa"/>
            <w:vMerge w:val="restart"/>
          </w:tcPr>
          <w:p w14:paraId="1118D844" w14:textId="77777777" w:rsidR="00481A34" w:rsidRPr="00627A1C" w:rsidRDefault="00481A34" w:rsidP="00481A34">
            <w:pPr>
              <w:rPr>
                <w:b/>
                <w:lang w:val="en-US" w:eastAsia="en-US"/>
              </w:rPr>
            </w:pPr>
            <w:r w:rsidRPr="00627A1C">
              <w:rPr>
                <w:b/>
                <w:lang w:val="en-US" w:eastAsia="en-US"/>
              </w:rPr>
              <w:t>Outcome 1</w:t>
            </w:r>
          </w:p>
          <w:p w14:paraId="012D549E" w14:textId="77777777" w:rsidR="00481A34" w:rsidRPr="00227BFD" w:rsidRDefault="00481A34" w:rsidP="00481A34">
            <w:pPr>
              <w:rPr>
                <w:b/>
                <w:sz w:val="20"/>
                <w:szCs w:val="20"/>
                <w:lang w:val="en-US" w:eastAsia="en-US"/>
              </w:rPr>
            </w:pPr>
            <w:r w:rsidRPr="00227BFD">
              <w:rPr>
                <w:b/>
                <w:sz w:val="20"/>
                <w:szCs w:val="20"/>
                <w:lang w:val="en-US" w:eastAsia="en-US"/>
              </w:rPr>
              <w:fldChar w:fldCharType="begin">
                <w:ffData>
                  <w:name w:val=""/>
                  <w:enabled/>
                  <w:calcOnExit w:val="0"/>
                  <w:textInput>
                    <w:default w:val="Young people can act as actors of positive change and have the mechanisms to ensure inclusive service delivery to build community resilience in a period of political and economic transformation"/>
                    <w:maxLength w:val="300"/>
                  </w:textInput>
                </w:ffData>
              </w:fldChar>
            </w:r>
            <w:r w:rsidRPr="00227BFD">
              <w:rPr>
                <w:b/>
                <w:sz w:val="20"/>
                <w:szCs w:val="20"/>
                <w:lang w:val="en-US" w:eastAsia="en-US"/>
              </w:rPr>
              <w:instrText xml:space="preserve"> FORMTEXT </w:instrText>
            </w:r>
            <w:r w:rsidRPr="00227BFD">
              <w:rPr>
                <w:b/>
                <w:sz w:val="20"/>
                <w:szCs w:val="20"/>
                <w:lang w:val="en-US" w:eastAsia="en-US"/>
              </w:rPr>
            </w:r>
            <w:r w:rsidRPr="00227BFD">
              <w:rPr>
                <w:b/>
                <w:sz w:val="20"/>
                <w:szCs w:val="20"/>
                <w:lang w:val="en-US" w:eastAsia="en-US"/>
              </w:rPr>
              <w:fldChar w:fldCharType="separate"/>
            </w:r>
            <w:r w:rsidRPr="00227BFD">
              <w:rPr>
                <w:b/>
                <w:noProof/>
                <w:sz w:val="20"/>
                <w:szCs w:val="20"/>
                <w:lang w:val="en-US" w:eastAsia="en-US"/>
              </w:rPr>
              <w:t>Young people can act as actors of positive change and have the mechanisms to ensure inclusive service delivery to build community resilience in a period of political and economic transformation</w:t>
            </w:r>
            <w:r w:rsidRPr="00227BFD">
              <w:rPr>
                <w:b/>
                <w:sz w:val="20"/>
                <w:szCs w:val="20"/>
                <w:lang w:val="en-US" w:eastAsia="en-US"/>
              </w:rPr>
              <w:fldChar w:fldCharType="end"/>
            </w:r>
          </w:p>
        </w:tc>
        <w:tc>
          <w:tcPr>
            <w:tcW w:w="2070" w:type="dxa"/>
            <w:shd w:val="clear" w:color="auto" w:fill="EEECE1"/>
          </w:tcPr>
          <w:p w14:paraId="4313CF72" w14:textId="77777777" w:rsidR="00481A34" w:rsidRPr="00627A1C" w:rsidRDefault="00481A34" w:rsidP="00481A34">
            <w:pPr>
              <w:jc w:val="both"/>
              <w:rPr>
                <w:lang w:val="en-US" w:eastAsia="en-US"/>
              </w:rPr>
            </w:pPr>
            <w:r w:rsidRPr="00627A1C">
              <w:rPr>
                <w:lang w:val="en-US" w:eastAsia="en-US"/>
              </w:rPr>
              <w:t>Indicator 1.1</w:t>
            </w:r>
          </w:p>
          <w:p w14:paraId="6A0A1C08" w14:textId="54E1F350" w:rsidR="00481A34" w:rsidRPr="00227BFD" w:rsidRDefault="00016DB9" w:rsidP="00481A34">
            <w:pPr>
              <w:rPr>
                <w:bCs/>
                <w:sz w:val="16"/>
                <w:szCs w:val="16"/>
                <w:lang w:val="en-US" w:eastAsia="en-US"/>
              </w:rPr>
            </w:pPr>
            <w:r>
              <w:rPr>
                <w:bCs/>
                <w:sz w:val="16"/>
                <w:szCs w:val="16"/>
                <w:lang w:val="en-US" w:eastAsia="en-US"/>
              </w:rPr>
              <w:fldChar w:fldCharType="begin">
                <w:ffData>
                  <w:name w:val=""/>
                  <w:enabled/>
                  <w:calcOnExit w:val="0"/>
                  <w:textInput>
                    <w:default w:val="Rate of young people expressing confidence in their self-efficacy, agency, community participation, socio-economic inclusion and sense of belonging. Share of youth (women and men) considering themselves as acitizen who is capable to positively influence o"/>
                    <w:maxLength w:val="303"/>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Rate of young people expressing confidence in their self-efficacy, agency, community participation, socio-economic inclusion and sense of belonging. Share of youth (women and men) considering themselves as acitizen who is capable to positively influence o</w:t>
            </w:r>
            <w:r>
              <w:rPr>
                <w:bCs/>
                <w:sz w:val="16"/>
                <w:szCs w:val="16"/>
                <w:lang w:val="en-US" w:eastAsia="en-US"/>
              </w:rPr>
              <w:fldChar w:fldCharType="end"/>
            </w:r>
          </w:p>
        </w:tc>
        <w:tc>
          <w:tcPr>
            <w:tcW w:w="1530" w:type="dxa"/>
            <w:shd w:val="clear" w:color="auto" w:fill="EEECE1"/>
          </w:tcPr>
          <w:p w14:paraId="20E25F7C" w14:textId="77777777" w:rsidR="00481A34" w:rsidRPr="00EA2EBE" w:rsidRDefault="00481A34" w:rsidP="00481A34">
            <w:pPr>
              <w:jc w:val="center"/>
              <w:rPr>
                <w:bCs/>
                <w:sz w:val="16"/>
                <w:szCs w:val="16"/>
                <w:lang w:val="en-US" w:eastAsia="en-US"/>
              </w:rPr>
            </w:pPr>
            <w:r w:rsidRPr="00EA2EBE">
              <w:rPr>
                <w:bCs/>
                <w:sz w:val="16"/>
                <w:szCs w:val="16"/>
                <w:lang w:val="en-US" w:eastAsia="en-US"/>
              </w:rPr>
              <w:fldChar w:fldCharType="begin">
                <w:ffData>
                  <w:name w:val=""/>
                  <w:enabled/>
                  <w:calcOnExit w:val="0"/>
                  <w:textInput>
                    <w:default w:val="N/A"/>
                    <w:maxLength w:val="300"/>
                  </w:textInput>
                </w:ffData>
              </w:fldChar>
            </w:r>
            <w:r w:rsidRPr="00EA2EBE">
              <w:rPr>
                <w:bCs/>
                <w:sz w:val="16"/>
                <w:szCs w:val="16"/>
                <w:lang w:val="en-US" w:eastAsia="en-US"/>
              </w:rPr>
              <w:instrText xml:space="preserve"> FORMTEXT </w:instrText>
            </w:r>
            <w:r w:rsidRPr="00EA2EBE">
              <w:rPr>
                <w:bCs/>
                <w:sz w:val="16"/>
                <w:szCs w:val="16"/>
                <w:lang w:val="en-US" w:eastAsia="en-US"/>
              </w:rPr>
            </w:r>
            <w:r w:rsidRPr="00EA2EBE">
              <w:rPr>
                <w:bCs/>
                <w:sz w:val="16"/>
                <w:szCs w:val="16"/>
                <w:lang w:val="en-US" w:eastAsia="en-US"/>
              </w:rPr>
              <w:fldChar w:fldCharType="separate"/>
            </w:r>
            <w:r w:rsidRPr="00EA2EBE">
              <w:rPr>
                <w:bCs/>
                <w:noProof/>
                <w:sz w:val="16"/>
                <w:szCs w:val="16"/>
                <w:lang w:val="en-US" w:eastAsia="en-US"/>
              </w:rPr>
              <w:t>N/A</w:t>
            </w:r>
            <w:r w:rsidRPr="00EA2EBE">
              <w:rPr>
                <w:bCs/>
                <w:sz w:val="16"/>
                <w:szCs w:val="16"/>
                <w:lang w:val="en-US" w:eastAsia="en-US"/>
              </w:rPr>
              <w:fldChar w:fldCharType="end"/>
            </w:r>
          </w:p>
        </w:tc>
        <w:tc>
          <w:tcPr>
            <w:tcW w:w="1620" w:type="dxa"/>
            <w:shd w:val="clear" w:color="auto" w:fill="EEECE1"/>
          </w:tcPr>
          <w:p w14:paraId="2775E633" w14:textId="77777777" w:rsidR="00481A34" w:rsidRPr="00EA2EBE" w:rsidRDefault="00481A34" w:rsidP="00481A34">
            <w:pPr>
              <w:rPr>
                <w:bCs/>
                <w:sz w:val="16"/>
                <w:szCs w:val="16"/>
              </w:rPr>
            </w:pPr>
            <w:r w:rsidRPr="00EA2EBE">
              <w:rPr>
                <w:bCs/>
                <w:sz w:val="16"/>
                <w:szCs w:val="16"/>
                <w:lang w:val="en-US" w:eastAsia="en-US"/>
              </w:rPr>
              <w:fldChar w:fldCharType="begin">
                <w:ffData>
                  <w:name w:val=""/>
                  <w:enabled/>
                  <w:calcOnExit w:val="0"/>
                  <w:textInput>
                    <w:default w:val="At least 25% of project beneficiaries display improvements in attitudes and perceptions 65%."/>
                    <w:maxLength w:val="300"/>
                  </w:textInput>
                </w:ffData>
              </w:fldChar>
            </w:r>
            <w:r w:rsidRPr="00EA2EBE">
              <w:rPr>
                <w:bCs/>
                <w:sz w:val="16"/>
                <w:szCs w:val="16"/>
                <w:lang w:val="en-US" w:eastAsia="en-US"/>
              </w:rPr>
              <w:instrText xml:space="preserve"> FORMTEXT </w:instrText>
            </w:r>
            <w:r w:rsidRPr="00EA2EBE">
              <w:rPr>
                <w:bCs/>
                <w:sz w:val="16"/>
                <w:szCs w:val="16"/>
                <w:lang w:val="en-US" w:eastAsia="en-US"/>
              </w:rPr>
            </w:r>
            <w:r w:rsidRPr="00EA2EBE">
              <w:rPr>
                <w:bCs/>
                <w:sz w:val="16"/>
                <w:szCs w:val="16"/>
                <w:lang w:val="en-US" w:eastAsia="en-US"/>
              </w:rPr>
              <w:fldChar w:fldCharType="separate"/>
            </w:r>
            <w:r w:rsidRPr="00EA2EBE">
              <w:rPr>
                <w:bCs/>
                <w:noProof/>
                <w:sz w:val="16"/>
                <w:szCs w:val="16"/>
                <w:lang w:val="en-US" w:eastAsia="en-US"/>
              </w:rPr>
              <w:t>At least 25% of project beneficiaries display improvements in attitudes and perceptions 65%.</w:t>
            </w:r>
            <w:r w:rsidRPr="00EA2EBE">
              <w:rPr>
                <w:bCs/>
                <w:sz w:val="16"/>
                <w:szCs w:val="16"/>
                <w:lang w:val="en-US" w:eastAsia="en-US"/>
              </w:rPr>
              <w:fldChar w:fldCharType="end"/>
            </w:r>
          </w:p>
        </w:tc>
        <w:tc>
          <w:tcPr>
            <w:tcW w:w="1440" w:type="dxa"/>
          </w:tcPr>
          <w:p w14:paraId="710CF74F" w14:textId="77777777" w:rsidR="00481A34" w:rsidRPr="00EE538C" w:rsidRDefault="00481A34" w:rsidP="00481A34">
            <w:pPr>
              <w:rPr>
                <w:bCs/>
                <w:sz w:val="16"/>
                <w:szCs w:val="16"/>
                <w:lang w:val="en-US" w:eastAsia="en-US"/>
              </w:rPr>
            </w:pPr>
            <w:r>
              <w:rPr>
                <w:bCs/>
                <w:sz w:val="16"/>
                <w:szCs w:val="16"/>
                <w:lang w:val="en-US" w:eastAsia="en-US"/>
              </w:rPr>
              <w:fldChar w:fldCharType="begin">
                <w:ffData>
                  <w:name w:val=""/>
                  <w:enabled/>
                  <w:calcOnExit w:val="0"/>
                  <w:textInput>
                    <w:default w:val="January-March 2020 Gender-sensitive baseline survey conducted        July 1, 2021 Replication of survey to measure positive change"/>
                    <w:maxLength w:val="3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January-March 2020 Gender-sensitive baseline survey conducted        July 1, 2021 Replication of survey to measure positive change</w:t>
            </w:r>
            <w:r>
              <w:rPr>
                <w:bCs/>
                <w:sz w:val="16"/>
                <w:szCs w:val="16"/>
                <w:lang w:val="en-US" w:eastAsia="en-US"/>
              </w:rPr>
              <w:fldChar w:fldCharType="end"/>
            </w:r>
          </w:p>
        </w:tc>
        <w:tc>
          <w:tcPr>
            <w:tcW w:w="2160" w:type="dxa"/>
          </w:tcPr>
          <w:p w14:paraId="1978882A" w14:textId="77777777" w:rsidR="00481A34" w:rsidRPr="00733582" w:rsidRDefault="00481A34" w:rsidP="00481A34">
            <w:pPr>
              <w:pStyle w:val="western"/>
              <w:ind w:left="-58"/>
              <w:rPr>
                <w:bCs/>
                <w:sz w:val="16"/>
                <w:szCs w:val="16"/>
                <w:lang w:val="en-US"/>
              </w:rPr>
            </w:pPr>
            <w:r w:rsidRPr="00733582">
              <w:rPr>
                <w:rFonts w:ascii="Times New Roman" w:hAnsi="Times New Roman" w:cs="Times New Roman"/>
                <w:color w:val="1F3864" w:themeColor="accent1" w:themeShade="80"/>
                <w:sz w:val="16"/>
                <w:szCs w:val="16"/>
                <w:lang w:val="en-GB"/>
              </w:rPr>
              <w:t>Negotiations are underway to select suitable channels for conducting an online survey</w:t>
            </w:r>
          </w:p>
        </w:tc>
        <w:tc>
          <w:tcPr>
            <w:tcW w:w="4770" w:type="dxa"/>
          </w:tcPr>
          <w:p w14:paraId="400C6D7A" w14:textId="0CA01770" w:rsidR="00481A34" w:rsidRPr="009278F3" w:rsidRDefault="00481A34" w:rsidP="00481A34">
            <w:pPr>
              <w:pStyle w:val="western"/>
              <w:ind w:left="-58"/>
              <w:rPr>
                <w:bCs/>
                <w:sz w:val="16"/>
                <w:szCs w:val="16"/>
                <w:lang w:val="en-US"/>
              </w:rPr>
            </w:pPr>
            <w:r w:rsidRPr="00D31686">
              <w:rPr>
                <w:rFonts w:ascii="Times New Roman" w:hAnsi="Times New Roman" w:cs="Times New Roman"/>
                <w:color w:val="1F3864" w:themeColor="accent1" w:themeShade="80"/>
                <w:sz w:val="16"/>
                <w:szCs w:val="16"/>
                <w:lang w:val="en-GB"/>
              </w:rPr>
              <w:t xml:space="preserve">To design appropriate specifications and terms of reference </w:t>
            </w:r>
            <w:r w:rsidR="008A76BD">
              <w:rPr>
                <w:rFonts w:ascii="Times New Roman" w:hAnsi="Times New Roman" w:cs="Times New Roman"/>
                <w:color w:val="1F3864" w:themeColor="accent1" w:themeShade="80"/>
                <w:sz w:val="16"/>
                <w:szCs w:val="16"/>
                <w:lang w:val="en-GB"/>
              </w:rPr>
              <w:t xml:space="preserve">there </w:t>
            </w:r>
            <w:r w:rsidR="003975BA">
              <w:rPr>
                <w:rFonts w:ascii="Times New Roman" w:hAnsi="Times New Roman" w:cs="Times New Roman"/>
                <w:color w:val="1F3864" w:themeColor="accent1" w:themeShade="80"/>
                <w:sz w:val="16"/>
                <w:szCs w:val="16"/>
                <w:lang w:val="en-GB"/>
              </w:rPr>
              <w:t>were</w:t>
            </w:r>
            <w:r w:rsidRPr="00D31686">
              <w:rPr>
                <w:rFonts w:ascii="Times New Roman" w:hAnsi="Times New Roman" w:cs="Times New Roman"/>
                <w:color w:val="1F3864" w:themeColor="accent1" w:themeShade="80"/>
                <w:sz w:val="16"/>
                <w:szCs w:val="16"/>
                <w:lang w:val="en-GB"/>
              </w:rPr>
              <w:t xml:space="preserve"> required to conduct a feasibility analysis, due to unexpected change in approaching respondents online and lack of experience in dealing with locally available platforms.</w:t>
            </w:r>
          </w:p>
        </w:tc>
      </w:tr>
      <w:tr w:rsidR="00481A34" w:rsidRPr="00627A1C" w14:paraId="4997D94C" w14:textId="77777777" w:rsidTr="00481A34">
        <w:trPr>
          <w:trHeight w:val="548"/>
        </w:trPr>
        <w:tc>
          <w:tcPr>
            <w:tcW w:w="1530" w:type="dxa"/>
            <w:vMerge/>
          </w:tcPr>
          <w:p w14:paraId="5E6F3CA4" w14:textId="77777777" w:rsidR="00481A34" w:rsidRPr="00627A1C" w:rsidRDefault="00481A34" w:rsidP="00481A34">
            <w:pPr>
              <w:rPr>
                <w:b/>
                <w:lang w:val="en-US" w:eastAsia="en-US"/>
              </w:rPr>
            </w:pPr>
          </w:p>
        </w:tc>
        <w:tc>
          <w:tcPr>
            <w:tcW w:w="2070" w:type="dxa"/>
            <w:shd w:val="clear" w:color="auto" w:fill="EEECE1"/>
          </w:tcPr>
          <w:p w14:paraId="6C764F85" w14:textId="77777777" w:rsidR="00481A34" w:rsidRPr="00627A1C" w:rsidRDefault="00481A34" w:rsidP="00481A34">
            <w:pPr>
              <w:jc w:val="both"/>
              <w:rPr>
                <w:lang w:val="en-US" w:eastAsia="en-US"/>
              </w:rPr>
            </w:pPr>
            <w:r w:rsidRPr="00627A1C">
              <w:rPr>
                <w:lang w:val="en-US" w:eastAsia="en-US"/>
              </w:rPr>
              <w:t>Indicator 1.2</w:t>
            </w:r>
          </w:p>
          <w:p w14:paraId="11D58965" w14:textId="77777777" w:rsidR="00481A34" w:rsidRPr="008F03B6" w:rsidRDefault="00481A34" w:rsidP="00481A34">
            <w:pPr>
              <w:rPr>
                <w:bCs/>
                <w:sz w:val="16"/>
                <w:szCs w:val="16"/>
                <w:lang w:val="en-US" w:eastAsia="en-US"/>
              </w:rPr>
            </w:pPr>
            <w:r w:rsidRPr="008F03B6">
              <w:rPr>
                <w:bCs/>
                <w:sz w:val="16"/>
                <w:szCs w:val="16"/>
                <w:lang w:val="en-US" w:eastAsia="en-US"/>
              </w:rPr>
              <w:fldChar w:fldCharType="begin">
                <w:ffData>
                  <w:name w:val=""/>
                  <w:enabled/>
                  <w:calcOnExit w:val="0"/>
                  <w:textInput>
                    <w:default w:val="Number of official decisions, resolutions of the Ferghana region administrations adopted based on proposals of Ferghana youth initiatives."/>
                    <w:maxLength w:val="250"/>
                  </w:textInput>
                </w:ffData>
              </w:fldChar>
            </w:r>
            <w:r w:rsidRPr="008F03B6">
              <w:rPr>
                <w:bCs/>
                <w:sz w:val="16"/>
                <w:szCs w:val="16"/>
                <w:lang w:val="en-US" w:eastAsia="en-US"/>
              </w:rPr>
              <w:instrText xml:space="preserve"> FORMTEXT </w:instrText>
            </w:r>
            <w:r w:rsidRPr="008F03B6">
              <w:rPr>
                <w:bCs/>
                <w:sz w:val="16"/>
                <w:szCs w:val="16"/>
                <w:lang w:val="en-US" w:eastAsia="en-US"/>
              </w:rPr>
            </w:r>
            <w:r w:rsidRPr="008F03B6">
              <w:rPr>
                <w:bCs/>
                <w:sz w:val="16"/>
                <w:szCs w:val="16"/>
                <w:lang w:val="en-US" w:eastAsia="en-US"/>
              </w:rPr>
              <w:fldChar w:fldCharType="separate"/>
            </w:r>
            <w:r w:rsidRPr="008F03B6">
              <w:rPr>
                <w:bCs/>
                <w:noProof/>
                <w:sz w:val="16"/>
                <w:szCs w:val="16"/>
                <w:lang w:val="en-US" w:eastAsia="en-US"/>
              </w:rPr>
              <w:t>Number of official decisions, resolutions of the Ferghana region administrations adopted based on proposals of Ferghana youth initiatives.</w:t>
            </w:r>
            <w:r w:rsidRPr="008F03B6">
              <w:rPr>
                <w:bCs/>
                <w:sz w:val="16"/>
                <w:szCs w:val="16"/>
                <w:lang w:val="en-US" w:eastAsia="en-US"/>
              </w:rPr>
              <w:fldChar w:fldCharType="end"/>
            </w:r>
          </w:p>
        </w:tc>
        <w:tc>
          <w:tcPr>
            <w:tcW w:w="1530" w:type="dxa"/>
            <w:shd w:val="clear" w:color="auto" w:fill="EEECE1"/>
          </w:tcPr>
          <w:p w14:paraId="4804A6B5" w14:textId="77777777" w:rsidR="00481A34" w:rsidRPr="00EA2EBE" w:rsidRDefault="00481A34" w:rsidP="00481A34">
            <w:pPr>
              <w:jc w:val="center"/>
              <w:rPr>
                <w:bCs/>
                <w:sz w:val="16"/>
                <w:szCs w:val="16"/>
              </w:rPr>
            </w:pPr>
            <w:r w:rsidRPr="00EA2EBE">
              <w:rPr>
                <w:bCs/>
                <w:sz w:val="16"/>
                <w:szCs w:val="16"/>
                <w:lang w:val="en-US" w:eastAsia="en-US"/>
              </w:rPr>
              <w:fldChar w:fldCharType="begin">
                <w:ffData>
                  <w:name w:val=""/>
                  <w:enabled/>
                  <w:calcOnExit w:val="0"/>
                  <w:textInput>
                    <w:default w:val="N/A"/>
                    <w:maxLength w:val="300"/>
                  </w:textInput>
                </w:ffData>
              </w:fldChar>
            </w:r>
            <w:r w:rsidRPr="00EA2EBE">
              <w:rPr>
                <w:bCs/>
                <w:sz w:val="16"/>
                <w:szCs w:val="16"/>
                <w:lang w:val="en-US" w:eastAsia="en-US"/>
              </w:rPr>
              <w:instrText xml:space="preserve"> FORMTEXT </w:instrText>
            </w:r>
            <w:r w:rsidRPr="00EA2EBE">
              <w:rPr>
                <w:bCs/>
                <w:sz w:val="16"/>
                <w:szCs w:val="16"/>
                <w:lang w:val="en-US" w:eastAsia="en-US"/>
              </w:rPr>
            </w:r>
            <w:r w:rsidRPr="00EA2EBE">
              <w:rPr>
                <w:bCs/>
                <w:sz w:val="16"/>
                <w:szCs w:val="16"/>
                <w:lang w:val="en-US" w:eastAsia="en-US"/>
              </w:rPr>
              <w:fldChar w:fldCharType="separate"/>
            </w:r>
            <w:r w:rsidRPr="00EA2EBE">
              <w:rPr>
                <w:bCs/>
                <w:noProof/>
                <w:sz w:val="16"/>
                <w:szCs w:val="16"/>
                <w:lang w:val="en-US" w:eastAsia="en-US"/>
              </w:rPr>
              <w:t>N/A</w:t>
            </w:r>
            <w:r w:rsidRPr="00EA2EBE">
              <w:rPr>
                <w:bCs/>
                <w:sz w:val="16"/>
                <w:szCs w:val="16"/>
                <w:lang w:val="en-US" w:eastAsia="en-US"/>
              </w:rPr>
              <w:fldChar w:fldCharType="end"/>
            </w:r>
          </w:p>
        </w:tc>
        <w:tc>
          <w:tcPr>
            <w:tcW w:w="1620" w:type="dxa"/>
            <w:shd w:val="clear" w:color="auto" w:fill="EEECE1"/>
          </w:tcPr>
          <w:p w14:paraId="757C3E60" w14:textId="7E9D3F53" w:rsidR="00481A34" w:rsidRPr="00EA2EBE" w:rsidRDefault="00016DB9" w:rsidP="00481A34">
            <w:pPr>
              <w:rPr>
                <w:bCs/>
                <w:sz w:val="16"/>
                <w:szCs w:val="16"/>
              </w:rPr>
            </w:pPr>
            <w:r>
              <w:rPr>
                <w:bCs/>
                <w:sz w:val="16"/>
                <w:szCs w:val="16"/>
                <w:lang w:val="en-US" w:eastAsia="en-US"/>
              </w:rPr>
              <w:fldChar w:fldCharType="begin">
                <w:ffData>
                  <w:name w:val=""/>
                  <w:enabled/>
                  <w:calcOnExit w:val="0"/>
                  <w:textInput>
                    <w:default w:val="At least 2 decision/resolution of one of the khokimiyats from Ferghana region, including 1 based on young women initiative."/>
                    <w:maxLength w:val="3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At least 2 decision/resolution of one of the khokimiyats from Ferghana region, including 1 based on young women initiative.</w:t>
            </w:r>
            <w:r>
              <w:rPr>
                <w:bCs/>
                <w:sz w:val="16"/>
                <w:szCs w:val="16"/>
                <w:lang w:val="en-US" w:eastAsia="en-US"/>
              </w:rPr>
              <w:fldChar w:fldCharType="end"/>
            </w:r>
          </w:p>
        </w:tc>
        <w:tc>
          <w:tcPr>
            <w:tcW w:w="1440" w:type="dxa"/>
          </w:tcPr>
          <w:p w14:paraId="3A71D3CC" w14:textId="6CFD6989" w:rsidR="00481A34" w:rsidRPr="00EE538C" w:rsidRDefault="00016DB9" w:rsidP="00481A34">
            <w:pPr>
              <w:rPr>
                <w:bCs/>
                <w:sz w:val="16"/>
                <w:szCs w:val="16"/>
                <w:lang w:val="en-US" w:eastAsia="en-US"/>
              </w:rPr>
            </w:pPr>
            <w:r>
              <w:rPr>
                <w:bCs/>
                <w:sz w:val="16"/>
                <w:szCs w:val="16"/>
                <w:lang w:val="en-US" w:eastAsia="en-US"/>
              </w:rPr>
              <w:fldChar w:fldCharType="begin">
                <w:ffData>
                  <w:name w:val=""/>
                  <w:enabled/>
                  <w:calcOnExit w:val="0"/>
                  <w:textInput>
                    <w:default w:val="January 1, 2021 1 decision/resolution of one of the khokimiyats from Ferghana region.                 July 1, 2021 2 decision/resolution of one of the khokimiyats from Ferghana region, including 1 based on young women initiative."/>
                    <w:maxLength w:val="3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January 1, 2021 1 decision/resolution of one of the khokimiyats from Ferghana region.                 July 1, 2021 2 decision/resolution of one of the khokimiyats from Ferghana region, including 1 based on young women initiative.</w:t>
            </w:r>
            <w:r>
              <w:rPr>
                <w:bCs/>
                <w:sz w:val="16"/>
                <w:szCs w:val="16"/>
                <w:lang w:val="en-US" w:eastAsia="en-US"/>
              </w:rPr>
              <w:fldChar w:fldCharType="end"/>
            </w:r>
          </w:p>
        </w:tc>
        <w:tc>
          <w:tcPr>
            <w:tcW w:w="2160" w:type="dxa"/>
          </w:tcPr>
          <w:p w14:paraId="7EB814B5" w14:textId="77777777" w:rsidR="00481A34" w:rsidRDefault="00481A34" w:rsidP="00481A34">
            <w:pPr>
              <w:pStyle w:val="western"/>
              <w:ind w:left="-58"/>
              <w:rPr>
                <w:rFonts w:ascii="Times New Roman" w:hAnsi="Times New Roman" w:cs="Times New Roman"/>
                <w:color w:val="1F3864" w:themeColor="accent1" w:themeShade="80"/>
                <w:sz w:val="16"/>
                <w:szCs w:val="16"/>
                <w:lang w:val="en-GB"/>
              </w:rPr>
            </w:pPr>
            <w:r w:rsidRPr="008A344A">
              <w:rPr>
                <w:rFonts w:ascii="Times New Roman" w:hAnsi="Times New Roman" w:cs="Times New Roman"/>
                <w:color w:val="1F3864" w:themeColor="accent1" w:themeShade="80"/>
                <w:sz w:val="16"/>
                <w:szCs w:val="16"/>
                <w:lang w:val="en-GB"/>
              </w:rPr>
              <w:t>Planned for early 2021</w:t>
            </w:r>
            <w:r>
              <w:rPr>
                <w:rFonts w:ascii="Times New Roman" w:hAnsi="Times New Roman" w:cs="Times New Roman"/>
                <w:color w:val="1F3864" w:themeColor="accent1" w:themeShade="80"/>
                <w:sz w:val="16"/>
                <w:szCs w:val="16"/>
                <w:lang w:val="en-GB"/>
              </w:rPr>
              <w:t>. Plan of actions within this activity to be prepared by the end of August.</w:t>
            </w:r>
          </w:p>
          <w:p w14:paraId="3BD71ABE" w14:textId="76FF66F3" w:rsidR="00DB1EF1" w:rsidRPr="00627A1C" w:rsidRDefault="00DB1EF1" w:rsidP="00481A34">
            <w:pPr>
              <w:pStyle w:val="western"/>
              <w:ind w:left="-58"/>
            </w:pPr>
            <w:r>
              <w:rPr>
                <w:rFonts w:ascii="Times New Roman" w:hAnsi="Times New Roman" w:cs="Times New Roman"/>
                <w:sz w:val="16"/>
                <w:szCs w:val="16"/>
              </w:rPr>
              <w:t>Memorandum of understanding developed between the Youth Affairs Agency and the Department of Justice on support to legal clinics in the Fergana Valley</w:t>
            </w:r>
          </w:p>
        </w:tc>
        <w:tc>
          <w:tcPr>
            <w:tcW w:w="4770" w:type="dxa"/>
          </w:tcPr>
          <w:p w14:paraId="4629B880" w14:textId="77777777" w:rsidR="00481A34" w:rsidRPr="00C16657" w:rsidRDefault="00481A34" w:rsidP="00481A34">
            <w:pPr>
              <w:rPr>
                <w:lang w:val="uz-Latn-UZ"/>
              </w:rPr>
            </w:pPr>
          </w:p>
        </w:tc>
      </w:tr>
      <w:tr w:rsidR="00481A34" w:rsidRPr="00627A1C" w14:paraId="63C83235" w14:textId="77777777" w:rsidTr="00481A34">
        <w:trPr>
          <w:trHeight w:val="548"/>
        </w:trPr>
        <w:tc>
          <w:tcPr>
            <w:tcW w:w="1530" w:type="dxa"/>
            <w:vMerge/>
          </w:tcPr>
          <w:p w14:paraId="6178076F" w14:textId="77777777" w:rsidR="00481A34" w:rsidRPr="00627A1C" w:rsidRDefault="00481A34" w:rsidP="00481A34">
            <w:pPr>
              <w:rPr>
                <w:lang w:val="en-US" w:eastAsia="en-US"/>
              </w:rPr>
            </w:pPr>
          </w:p>
        </w:tc>
        <w:tc>
          <w:tcPr>
            <w:tcW w:w="2070" w:type="dxa"/>
            <w:shd w:val="clear" w:color="auto" w:fill="EEECE1"/>
          </w:tcPr>
          <w:p w14:paraId="54C20A76" w14:textId="77777777" w:rsidR="00481A34" w:rsidRPr="00627A1C" w:rsidRDefault="00481A34" w:rsidP="00481A34">
            <w:pPr>
              <w:jc w:val="both"/>
              <w:rPr>
                <w:lang w:val="en-US" w:eastAsia="en-US"/>
              </w:rPr>
            </w:pPr>
            <w:r w:rsidRPr="00627A1C">
              <w:rPr>
                <w:lang w:val="en-US" w:eastAsia="en-US"/>
              </w:rPr>
              <w:t>Indicator 1.3</w:t>
            </w:r>
          </w:p>
          <w:p w14:paraId="3318223E" w14:textId="77777777" w:rsidR="00481A34" w:rsidRPr="008F03B6" w:rsidRDefault="00481A34" w:rsidP="00481A34">
            <w:pPr>
              <w:rPr>
                <w:bCs/>
                <w:sz w:val="16"/>
                <w:szCs w:val="16"/>
                <w:lang w:val="en-US" w:eastAsia="en-US"/>
              </w:rPr>
            </w:pPr>
            <w:r>
              <w:rPr>
                <w:bCs/>
                <w:sz w:val="16"/>
                <w:szCs w:val="16"/>
                <w:lang w:val="en-US" w:eastAsia="en-US"/>
              </w:rPr>
              <w:fldChar w:fldCharType="begin">
                <w:ffData>
                  <w:name w:val=""/>
                  <w:enabled/>
                  <w:calcOnExit w:val="0"/>
                  <w:textInput>
                    <w:default w:val="Number of youth initiatives focusing on civic engagement and community development initiated through the project and sustained beyond the project lifecycle.The proportion of citizens satisfied by the work, attitude and ethics of public servants of knokimi"/>
                    <w:maxLength w:val="3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Number of youth initiatives focusing on civic engagement and community development initiated through the project and sustained beyond the project lifecycle.The proportion of citizens satisfied by the work, attitude and ethics of public servants of knokimi</w:t>
            </w:r>
            <w:r>
              <w:rPr>
                <w:bCs/>
                <w:sz w:val="16"/>
                <w:szCs w:val="16"/>
                <w:lang w:val="en-US" w:eastAsia="en-US"/>
              </w:rPr>
              <w:fldChar w:fldCharType="end"/>
            </w:r>
          </w:p>
        </w:tc>
        <w:tc>
          <w:tcPr>
            <w:tcW w:w="1530" w:type="dxa"/>
            <w:shd w:val="clear" w:color="auto" w:fill="EEECE1"/>
          </w:tcPr>
          <w:p w14:paraId="3FE6620A" w14:textId="77777777" w:rsidR="00481A34" w:rsidRPr="00EA2EBE" w:rsidRDefault="00481A34" w:rsidP="00481A34">
            <w:pPr>
              <w:jc w:val="center"/>
              <w:rPr>
                <w:bCs/>
                <w:sz w:val="16"/>
                <w:szCs w:val="16"/>
              </w:rPr>
            </w:pPr>
            <w:r w:rsidRPr="00EA2EBE">
              <w:rPr>
                <w:bCs/>
                <w:sz w:val="16"/>
                <w:szCs w:val="16"/>
                <w:lang w:val="en-US" w:eastAsia="en-US"/>
              </w:rPr>
              <w:fldChar w:fldCharType="begin">
                <w:ffData>
                  <w:name w:val=""/>
                  <w:enabled/>
                  <w:calcOnExit w:val="0"/>
                  <w:textInput>
                    <w:default w:val="N/A"/>
                    <w:maxLength w:val="300"/>
                  </w:textInput>
                </w:ffData>
              </w:fldChar>
            </w:r>
            <w:r w:rsidRPr="00EA2EBE">
              <w:rPr>
                <w:bCs/>
                <w:sz w:val="16"/>
                <w:szCs w:val="16"/>
                <w:lang w:val="en-US" w:eastAsia="en-US"/>
              </w:rPr>
              <w:instrText xml:space="preserve"> FORMTEXT </w:instrText>
            </w:r>
            <w:r w:rsidRPr="00EA2EBE">
              <w:rPr>
                <w:bCs/>
                <w:sz w:val="16"/>
                <w:szCs w:val="16"/>
                <w:lang w:val="en-US" w:eastAsia="en-US"/>
              </w:rPr>
            </w:r>
            <w:r w:rsidRPr="00EA2EBE">
              <w:rPr>
                <w:bCs/>
                <w:sz w:val="16"/>
                <w:szCs w:val="16"/>
                <w:lang w:val="en-US" w:eastAsia="en-US"/>
              </w:rPr>
              <w:fldChar w:fldCharType="separate"/>
            </w:r>
            <w:r w:rsidRPr="00EA2EBE">
              <w:rPr>
                <w:bCs/>
                <w:noProof/>
                <w:sz w:val="16"/>
                <w:szCs w:val="16"/>
                <w:lang w:val="en-US" w:eastAsia="en-US"/>
              </w:rPr>
              <w:t>N/A</w:t>
            </w:r>
            <w:r w:rsidRPr="00EA2EBE">
              <w:rPr>
                <w:bCs/>
                <w:sz w:val="16"/>
                <w:szCs w:val="16"/>
                <w:lang w:val="en-US" w:eastAsia="en-US"/>
              </w:rPr>
              <w:fldChar w:fldCharType="end"/>
            </w:r>
          </w:p>
        </w:tc>
        <w:tc>
          <w:tcPr>
            <w:tcW w:w="1620" w:type="dxa"/>
            <w:shd w:val="clear" w:color="auto" w:fill="EEECE1"/>
          </w:tcPr>
          <w:p w14:paraId="044BF859" w14:textId="77777777" w:rsidR="00481A34" w:rsidRPr="00EA2EBE" w:rsidRDefault="00481A34" w:rsidP="00481A34">
            <w:pPr>
              <w:rPr>
                <w:bCs/>
                <w:sz w:val="16"/>
                <w:szCs w:val="16"/>
                <w:lang w:val="uz-Latn-UZ"/>
              </w:rPr>
            </w:pPr>
            <w:r w:rsidRPr="00EA2EBE">
              <w:rPr>
                <w:bCs/>
                <w:sz w:val="16"/>
                <w:szCs w:val="16"/>
                <w:lang w:val="en-US" w:eastAsia="en-US"/>
              </w:rPr>
              <w:fldChar w:fldCharType="begin">
                <w:ffData>
                  <w:name w:val=""/>
                  <w:enabled/>
                  <w:calcOnExit w:val="0"/>
                  <w:textInput>
                    <w:default w:val="15 initiatives, at least 5 that are led by young women, are sustained 6 months after the project termination through local state budgets or other sources of funding.Increment of satisfaction rate increased on 25 percentage points during the project implem"/>
                    <w:maxLength w:val="300"/>
                  </w:textInput>
                </w:ffData>
              </w:fldChar>
            </w:r>
            <w:r w:rsidRPr="00EA2EBE">
              <w:rPr>
                <w:bCs/>
                <w:sz w:val="16"/>
                <w:szCs w:val="16"/>
                <w:lang w:val="en-US" w:eastAsia="en-US"/>
              </w:rPr>
              <w:instrText xml:space="preserve"> FORMTEXT </w:instrText>
            </w:r>
            <w:r w:rsidRPr="00EA2EBE">
              <w:rPr>
                <w:bCs/>
                <w:sz w:val="16"/>
                <w:szCs w:val="16"/>
                <w:lang w:val="en-US" w:eastAsia="en-US"/>
              </w:rPr>
            </w:r>
            <w:r w:rsidRPr="00EA2EBE">
              <w:rPr>
                <w:bCs/>
                <w:sz w:val="16"/>
                <w:szCs w:val="16"/>
                <w:lang w:val="en-US" w:eastAsia="en-US"/>
              </w:rPr>
              <w:fldChar w:fldCharType="separate"/>
            </w:r>
            <w:r w:rsidRPr="00EA2EBE">
              <w:rPr>
                <w:bCs/>
                <w:noProof/>
                <w:sz w:val="16"/>
                <w:szCs w:val="16"/>
                <w:lang w:val="en-US" w:eastAsia="en-US"/>
              </w:rPr>
              <w:t>15 initiatives, at least 5 that are led by young women, are sustained 6 months after the project termination through local state budgets or other sources of funding.Increment of satisfaction rate increased on 25 percentage points during the project implem</w:t>
            </w:r>
            <w:r w:rsidRPr="00EA2EBE">
              <w:rPr>
                <w:bCs/>
                <w:sz w:val="16"/>
                <w:szCs w:val="16"/>
                <w:lang w:val="en-US" w:eastAsia="en-US"/>
              </w:rPr>
              <w:fldChar w:fldCharType="end"/>
            </w:r>
          </w:p>
        </w:tc>
        <w:tc>
          <w:tcPr>
            <w:tcW w:w="1440" w:type="dxa"/>
          </w:tcPr>
          <w:p w14:paraId="71831238" w14:textId="77777777" w:rsidR="00481A34" w:rsidRPr="00EE538C" w:rsidRDefault="00481A34" w:rsidP="00481A34">
            <w:pPr>
              <w:rPr>
                <w:bCs/>
                <w:sz w:val="16"/>
                <w:szCs w:val="16"/>
                <w:lang w:val="en-US" w:eastAsia="en-US"/>
              </w:rPr>
            </w:pPr>
            <w:r>
              <w:rPr>
                <w:bCs/>
                <w:sz w:val="16"/>
                <w:szCs w:val="16"/>
                <w:lang w:val="en-US" w:eastAsia="en-US"/>
              </w:rPr>
              <w:fldChar w:fldCharType="begin">
                <w:ffData>
                  <w:name w:val=""/>
                  <w:enabled/>
                  <w:calcOnExit w:val="0"/>
                  <w:textInput>
                    <w:default w:val="July 1, 2020 Visitors satisfaction rate is above 50% June 1, 2021 • At least 50 initiatives supported by the project have reached fruitionVisitors satisfaction rate is above 65%. December 1, 2021 • 15 initiatives, including at least 5 that are led by wome"/>
                    <w:maxLength w:val="33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July 1, 2020 Visitors satisfaction rate is above 50% June 1, 2021 • At least 50 initiatives supported by the project have reached fruitionVisitors satisfaction rate is above 65%. December 1, 2021 • 15 initiatives, including at least 5 that are led by wome</w:t>
            </w:r>
            <w:r>
              <w:rPr>
                <w:bCs/>
                <w:sz w:val="16"/>
                <w:szCs w:val="16"/>
                <w:lang w:val="en-US" w:eastAsia="en-US"/>
              </w:rPr>
              <w:fldChar w:fldCharType="end"/>
            </w:r>
          </w:p>
        </w:tc>
        <w:tc>
          <w:tcPr>
            <w:tcW w:w="2160" w:type="dxa"/>
          </w:tcPr>
          <w:p w14:paraId="00890A04" w14:textId="77777777" w:rsidR="00481A34" w:rsidRDefault="00481A34" w:rsidP="00481A34">
            <w:pPr>
              <w:pStyle w:val="western"/>
              <w:ind w:left="-58"/>
              <w:rPr>
                <w:rFonts w:ascii="Times New Roman" w:hAnsi="Times New Roman" w:cs="Times New Roman"/>
                <w:color w:val="1F3864" w:themeColor="accent1" w:themeShade="80"/>
                <w:sz w:val="16"/>
                <w:szCs w:val="16"/>
                <w:lang w:val="en-GB"/>
              </w:rPr>
            </w:pPr>
            <w:r w:rsidRPr="00CD061D">
              <w:rPr>
                <w:rFonts w:ascii="Times New Roman" w:hAnsi="Times New Roman" w:cs="Times New Roman"/>
                <w:color w:val="1F3864" w:themeColor="accent1" w:themeShade="80"/>
                <w:sz w:val="16"/>
                <w:szCs w:val="16"/>
                <w:lang w:val="en-GB"/>
              </w:rPr>
              <w:t>On track</w:t>
            </w:r>
            <w:r>
              <w:rPr>
                <w:rFonts w:ascii="Times New Roman" w:hAnsi="Times New Roman" w:cs="Times New Roman"/>
                <w:color w:val="1F3864" w:themeColor="accent1" w:themeShade="80"/>
                <w:sz w:val="16"/>
                <w:szCs w:val="16"/>
                <w:lang w:val="en-GB"/>
              </w:rPr>
              <w:t xml:space="preserve"> </w:t>
            </w:r>
            <w:r>
              <w:rPr>
                <w:rFonts w:ascii="Times New Roman" w:hAnsi="Times New Roman" w:cs="Times New Roman"/>
                <w:color w:val="1F3864" w:themeColor="accent1" w:themeShade="80"/>
                <w:sz w:val="16"/>
                <w:szCs w:val="16"/>
                <w:lang w:val="en-GB"/>
              </w:rPr>
              <w:br/>
              <w:t>(see details below)</w:t>
            </w:r>
          </w:p>
          <w:p w14:paraId="4C5EEEC5" w14:textId="2451EAA9" w:rsidR="00DB1EF1" w:rsidRPr="00627A1C" w:rsidRDefault="00DB1EF1" w:rsidP="00481A34">
            <w:pPr>
              <w:pStyle w:val="western"/>
              <w:ind w:left="-58"/>
            </w:pPr>
            <w:r>
              <w:rPr>
                <w:rFonts w:ascii="Times New Roman" w:hAnsi="Times New Roman" w:cs="Times New Roman"/>
                <w:sz w:val="16"/>
                <w:szCs w:val="16"/>
              </w:rPr>
              <w:t>Several youth projects developed through hackathons</w:t>
            </w:r>
          </w:p>
        </w:tc>
        <w:tc>
          <w:tcPr>
            <w:tcW w:w="4770" w:type="dxa"/>
          </w:tcPr>
          <w:p w14:paraId="70FAE24A" w14:textId="77777777" w:rsidR="00481A34" w:rsidRPr="00627A1C" w:rsidRDefault="00481A34" w:rsidP="00481A34"/>
        </w:tc>
      </w:tr>
      <w:tr w:rsidR="00481A34" w:rsidRPr="00627A1C" w14:paraId="17BCCFF2" w14:textId="77777777" w:rsidTr="00481A34">
        <w:trPr>
          <w:trHeight w:val="548"/>
        </w:trPr>
        <w:tc>
          <w:tcPr>
            <w:tcW w:w="1530" w:type="dxa"/>
            <w:tcBorders>
              <w:bottom w:val="single" w:sz="4" w:space="0" w:color="auto"/>
            </w:tcBorders>
          </w:tcPr>
          <w:p w14:paraId="123B08E1" w14:textId="77777777" w:rsidR="00481A34" w:rsidRPr="00627A1C" w:rsidRDefault="00481A34" w:rsidP="00481A34">
            <w:pPr>
              <w:rPr>
                <w:lang w:val="en-US" w:eastAsia="en-US"/>
              </w:rPr>
            </w:pPr>
          </w:p>
        </w:tc>
        <w:tc>
          <w:tcPr>
            <w:tcW w:w="2070" w:type="dxa"/>
            <w:shd w:val="clear" w:color="auto" w:fill="EEECE1"/>
          </w:tcPr>
          <w:p w14:paraId="7DD0493F" w14:textId="77777777" w:rsidR="00481A34" w:rsidRPr="00627A1C" w:rsidRDefault="00481A34" w:rsidP="00481A34">
            <w:pPr>
              <w:jc w:val="both"/>
              <w:rPr>
                <w:lang w:val="en-US" w:eastAsia="en-US"/>
              </w:rPr>
            </w:pPr>
            <w:r w:rsidRPr="00627A1C">
              <w:rPr>
                <w:lang w:val="en-US" w:eastAsia="en-US"/>
              </w:rPr>
              <w:t>Indicator 1.4</w:t>
            </w:r>
          </w:p>
          <w:p w14:paraId="3A96E7DA" w14:textId="77777777" w:rsidR="00481A34" w:rsidRPr="008F03B6" w:rsidRDefault="00481A34" w:rsidP="00481A34">
            <w:pPr>
              <w:rPr>
                <w:bCs/>
                <w:sz w:val="16"/>
                <w:szCs w:val="16"/>
                <w:lang w:val="en-US" w:eastAsia="en-US"/>
              </w:rPr>
            </w:pPr>
            <w:r w:rsidRPr="008F03B6">
              <w:rPr>
                <w:bCs/>
                <w:sz w:val="16"/>
                <w:szCs w:val="16"/>
                <w:lang w:val="en-US" w:eastAsia="en-US"/>
              </w:rPr>
              <w:fldChar w:fldCharType="begin">
                <w:ffData>
                  <w:name w:val=""/>
                  <w:enabled/>
                  <w:calcOnExit w:val="0"/>
                  <w:textInput>
                    <w:default w:val="Number of meetings/community dialogues/town hall discussions/consultations held between youth and duty bearers without the direct intervention of the project"/>
                    <w:maxLength w:val="300"/>
                  </w:textInput>
                </w:ffData>
              </w:fldChar>
            </w:r>
            <w:r w:rsidRPr="008F03B6">
              <w:rPr>
                <w:bCs/>
                <w:sz w:val="16"/>
                <w:szCs w:val="16"/>
                <w:lang w:val="en-US" w:eastAsia="en-US"/>
              </w:rPr>
              <w:instrText xml:space="preserve"> FORMTEXT </w:instrText>
            </w:r>
            <w:r w:rsidRPr="008F03B6">
              <w:rPr>
                <w:bCs/>
                <w:sz w:val="16"/>
                <w:szCs w:val="16"/>
                <w:lang w:val="en-US" w:eastAsia="en-US"/>
              </w:rPr>
            </w:r>
            <w:r w:rsidRPr="008F03B6">
              <w:rPr>
                <w:bCs/>
                <w:sz w:val="16"/>
                <w:szCs w:val="16"/>
                <w:lang w:val="en-US" w:eastAsia="en-US"/>
              </w:rPr>
              <w:fldChar w:fldCharType="separate"/>
            </w:r>
            <w:r w:rsidRPr="008F03B6">
              <w:rPr>
                <w:bCs/>
                <w:noProof/>
                <w:sz w:val="16"/>
                <w:szCs w:val="16"/>
                <w:lang w:val="en-US" w:eastAsia="en-US"/>
              </w:rPr>
              <w:t>Number of meetings/community dialogues/town hall discussions/consultations held between youth and duty bearers without the direct intervention of the project</w:t>
            </w:r>
            <w:r w:rsidRPr="008F03B6">
              <w:rPr>
                <w:bCs/>
                <w:sz w:val="16"/>
                <w:szCs w:val="16"/>
                <w:lang w:val="en-US" w:eastAsia="en-US"/>
              </w:rPr>
              <w:fldChar w:fldCharType="end"/>
            </w:r>
          </w:p>
        </w:tc>
        <w:tc>
          <w:tcPr>
            <w:tcW w:w="1530" w:type="dxa"/>
            <w:shd w:val="clear" w:color="auto" w:fill="EEECE1"/>
          </w:tcPr>
          <w:p w14:paraId="4A497AAD" w14:textId="77777777" w:rsidR="00481A34" w:rsidRPr="00627A1C" w:rsidRDefault="00481A34" w:rsidP="00481A34">
            <w:pPr>
              <w:jc w:val="center"/>
              <w:rPr>
                <w:b/>
                <w:lang w:val="en-US" w:eastAsia="en-US"/>
              </w:rPr>
            </w:pPr>
            <w:r w:rsidRPr="00EA2EBE">
              <w:rPr>
                <w:bCs/>
                <w:sz w:val="16"/>
                <w:szCs w:val="16"/>
                <w:lang w:val="en-US" w:eastAsia="en-US"/>
              </w:rPr>
              <w:fldChar w:fldCharType="begin">
                <w:ffData>
                  <w:name w:val=""/>
                  <w:enabled/>
                  <w:calcOnExit w:val="0"/>
                  <w:textInput>
                    <w:default w:val="N/A"/>
                    <w:maxLength w:val="300"/>
                  </w:textInput>
                </w:ffData>
              </w:fldChar>
            </w:r>
            <w:r w:rsidRPr="00EA2EBE">
              <w:rPr>
                <w:bCs/>
                <w:sz w:val="16"/>
                <w:szCs w:val="16"/>
                <w:lang w:val="en-US" w:eastAsia="en-US"/>
              </w:rPr>
              <w:instrText xml:space="preserve"> FORMTEXT </w:instrText>
            </w:r>
            <w:r w:rsidRPr="00EA2EBE">
              <w:rPr>
                <w:bCs/>
                <w:sz w:val="16"/>
                <w:szCs w:val="16"/>
                <w:lang w:val="en-US" w:eastAsia="en-US"/>
              </w:rPr>
            </w:r>
            <w:r w:rsidRPr="00EA2EBE">
              <w:rPr>
                <w:bCs/>
                <w:sz w:val="16"/>
                <w:szCs w:val="16"/>
                <w:lang w:val="en-US" w:eastAsia="en-US"/>
              </w:rPr>
              <w:fldChar w:fldCharType="separate"/>
            </w:r>
            <w:r w:rsidRPr="00EA2EBE">
              <w:rPr>
                <w:bCs/>
                <w:noProof/>
                <w:sz w:val="16"/>
                <w:szCs w:val="16"/>
                <w:lang w:val="en-US" w:eastAsia="en-US"/>
              </w:rPr>
              <w:t>N/A</w:t>
            </w:r>
            <w:r w:rsidRPr="00EA2EBE">
              <w:rPr>
                <w:bCs/>
                <w:sz w:val="16"/>
                <w:szCs w:val="16"/>
                <w:lang w:val="en-US" w:eastAsia="en-US"/>
              </w:rPr>
              <w:fldChar w:fldCharType="end"/>
            </w:r>
          </w:p>
        </w:tc>
        <w:tc>
          <w:tcPr>
            <w:tcW w:w="1620" w:type="dxa"/>
            <w:shd w:val="clear" w:color="auto" w:fill="EEECE1"/>
          </w:tcPr>
          <w:p w14:paraId="7FF40893" w14:textId="77777777" w:rsidR="00481A34" w:rsidRPr="00EA2EBE" w:rsidRDefault="00481A34" w:rsidP="00481A34">
            <w:pPr>
              <w:rPr>
                <w:bCs/>
                <w:sz w:val="16"/>
                <w:szCs w:val="16"/>
                <w:lang w:val="en-US" w:eastAsia="en-US"/>
              </w:rPr>
            </w:pPr>
            <w:r w:rsidRPr="00EA2EBE">
              <w:rPr>
                <w:bCs/>
                <w:sz w:val="16"/>
                <w:szCs w:val="16"/>
                <w:lang w:val="en-US" w:eastAsia="en-US"/>
              </w:rPr>
              <w:fldChar w:fldCharType="begin">
                <w:ffData>
                  <w:name w:val=""/>
                  <w:enabled/>
                  <w:calcOnExit w:val="0"/>
                  <w:textInput>
                    <w:default w:val="The project has created the demand within the community and duty bearers to sustain and utilize dialogue platforms created by the project without the direct involvement of RUNO engagement."/>
                    <w:maxLength w:val="300"/>
                  </w:textInput>
                </w:ffData>
              </w:fldChar>
            </w:r>
            <w:r w:rsidRPr="00EA2EBE">
              <w:rPr>
                <w:bCs/>
                <w:sz w:val="16"/>
                <w:szCs w:val="16"/>
                <w:lang w:val="en-US" w:eastAsia="en-US"/>
              </w:rPr>
              <w:instrText xml:space="preserve"> FORMTEXT </w:instrText>
            </w:r>
            <w:r w:rsidRPr="00EA2EBE">
              <w:rPr>
                <w:bCs/>
                <w:sz w:val="16"/>
                <w:szCs w:val="16"/>
                <w:lang w:val="en-US" w:eastAsia="en-US"/>
              </w:rPr>
            </w:r>
            <w:r w:rsidRPr="00EA2EBE">
              <w:rPr>
                <w:bCs/>
                <w:sz w:val="16"/>
                <w:szCs w:val="16"/>
                <w:lang w:val="en-US" w:eastAsia="en-US"/>
              </w:rPr>
              <w:fldChar w:fldCharType="separate"/>
            </w:r>
            <w:r w:rsidRPr="00EA2EBE">
              <w:rPr>
                <w:bCs/>
                <w:noProof/>
                <w:sz w:val="16"/>
                <w:szCs w:val="16"/>
                <w:lang w:val="en-US" w:eastAsia="en-US"/>
              </w:rPr>
              <w:t>The project has created the demand within the community and duty bearers to sustain and utilize dialogue platforms created by the project without the direct involvement of RUNO engagement.</w:t>
            </w:r>
            <w:r w:rsidRPr="00EA2EBE">
              <w:rPr>
                <w:bCs/>
                <w:sz w:val="16"/>
                <w:szCs w:val="16"/>
                <w:lang w:val="en-US" w:eastAsia="en-US"/>
              </w:rPr>
              <w:fldChar w:fldCharType="end"/>
            </w:r>
          </w:p>
        </w:tc>
        <w:tc>
          <w:tcPr>
            <w:tcW w:w="1440" w:type="dxa"/>
          </w:tcPr>
          <w:p w14:paraId="4FF9E56A" w14:textId="77777777" w:rsidR="00481A34" w:rsidRPr="00EE538C" w:rsidRDefault="00481A34" w:rsidP="00481A34">
            <w:pPr>
              <w:rPr>
                <w:bCs/>
                <w:sz w:val="16"/>
                <w:szCs w:val="16"/>
                <w:lang w:val="en-US" w:eastAsia="en-US"/>
              </w:rPr>
            </w:pPr>
            <w:r w:rsidRPr="00EE538C">
              <w:rPr>
                <w:bCs/>
                <w:sz w:val="16"/>
                <w:szCs w:val="16"/>
                <w:lang w:val="en-US" w:eastAsia="en-US"/>
              </w:rPr>
              <w:fldChar w:fldCharType="begin">
                <w:ffData>
                  <w:name w:val=""/>
                  <w:enabled/>
                  <w:calcOnExit w:val="0"/>
                  <w:textInput>
                    <w:default w:val="June 1 2021 • At least 5 community engagement activities conducted without the direct intervention of the project"/>
                    <w:maxLength w:val="300"/>
                  </w:textInput>
                </w:ffData>
              </w:fldChar>
            </w:r>
            <w:r w:rsidRPr="00EE538C">
              <w:rPr>
                <w:bCs/>
                <w:sz w:val="16"/>
                <w:szCs w:val="16"/>
                <w:lang w:val="en-US" w:eastAsia="en-US"/>
              </w:rPr>
              <w:instrText xml:space="preserve"> FORMTEXT </w:instrText>
            </w:r>
            <w:r w:rsidRPr="00EE538C">
              <w:rPr>
                <w:bCs/>
                <w:sz w:val="16"/>
                <w:szCs w:val="16"/>
                <w:lang w:val="en-US" w:eastAsia="en-US"/>
              </w:rPr>
            </w:r>
            <w:r w:rsidRPr="00EE538C">
              <w:rPr>
                <w:bCs/>
                <w:sz w:val="16"/>
                <w:szCs w:val="16"/>
                <w:lang w:val="en-US" w:eastAsia="en-US"/>
              </w:rPr>
              <w:fldChar w:fldCharType="separate"/>
            </w:r>
            <w:r w:rsidRPr="00EE538C">
              <w:rPr>
                <w:bCs/>
                <w:noProof/>
                <w:sz w:val="16"/>
                <w:szCs w:val="16"/>
                <w:lang w:val="en-US" w:eastAsia="en-US"/>
              </w:rPr>
              <w:t>June 1 2021 • At least 5 community engagement activities conducted without the direct intervention of the project</w:t>
            </w:r>
            <w:r w:rsidRPr="00EE538C">
              <w:rPr>
                <w:bCs/>
                <w:sz w:val="16"/>
                <w:szCs w:val="16"/>
                <w:lang w:val="en-US" w:eastAsia="en-US"/>
              </w:rPr>
              <w:fldChar w:fldCharType="end"/>
            </w:r>
          </w:p>
        </w:tc>
        <w:tc>
          <w:tcPr>
            <w:tcW w:w="2160" w:type="dxa"/>
          </w:tcPr>
          <w:p w14:paraId="40E2F0A5" w14:textId="77777777" w:rsidR="00481A34" w:rsidRPr="00627A1C" w:rsidRDefault="00481A34" w:rsidP="00481A34">
            <w:pPr>
              <w:rPr>
                <w:b/>
                <w:lang w:val="en-US" w:eastAsia="en-US"/>
              </w:rPr>
            </w:pPr>
            <w:r w:rsidRPr="001F19B9">
              <w:rPr>
                <w:color w:val="1F3864" w:themeColor="accent1" w:themeShade="80"/>
                <w:sz w:val="16"/>
                <w:szCs w:val="16"/>
              </w:rPr>
              <w:t>On track (see below)</w:t>
            </w:r>
          </w:p>
        </w:tc>
        <w:tc>
          <w:tcPr>
            <w:tcW w:w="4770" w:type="dxa"/>
          </w:tcPr>
          <w:p w14:paraId="5D36BB50" w14:textId="77777777" w:rsidR="00481A34" w:rsidRPr="00627A1C" w:rsidRDefault="00481A34" w:rsidP="00481A34">
            <w:pPr>
              <w:rPr>
                <w:b/>
                <w:lang w:val="en-US" w:eastAsia="en-US"/>
              </w:rPr>
            </w:pPr>
          </w:p>
        </w:tc>
      </w:tr>
      <w:tr w:rsidR="00481A34" w:rsidRPr="00627A1C" w14:paraId="5FC1F367" w14:textId="77777777" w:rsidTr="00481A34">
        <w:trPr>
          <w:trHeight w:val="548"/>
        </w:trPr>
        <w:tc>
          <w:tcPr>
            <w:tcW w:w="1530" w:type="dxa"/>
            <w:vMerge w:val="restart"/>
            <w:tcBorders>
              <w:top w:val="single" w:sz="4" w:space="0" w:color="auto"/>
              <w:left w:val="single" w:sz="4" w:space="0" w:color="auto"/>
              <w:bottom w:val="single" w:sz="4" w:space="0" w:color="auto"/>
              <w:right w:val="single" w:sz="4" w:space="0" w:color="auto"/>
            </w:tcBorders>
          </w:tcPr>
          <w:p w14:paraId="41822F43" w14:textId="77777777" w:rsidR="00481A34" w:rsidRPr="00627A1C" w:rsidRDefault="00481A34" w:rsidP="00481A34">
            <w:pPr>
              <w:rPr>
                <w:lang w:val="en-US" w:eastAsia="en-US"/>
              </w:rPr>
            </w:pPr>
            <w:r w:rsidRPr="00627A1C">
              <w:rPr>
                <w:lang w:val="en-US" w:eastAsia="en-US"/>
              </w:rPr>
              <w:t>Output 1.1</w:t>
            </w:r>
          </w:p>
          <w:p w14:paraId="3A5BE798" w14:textId="77777777" w:rsidR="00481A34" w:rsidRPr="00227BFD" w:rsidRDefault="00481A34" w:rsidP="00481A34">
            <w:pPr>
              <w:rPr>
                <w:sz w:val="18"/>
                <w:szCs w:val="18"/>
                <w:lang w:val="en-US" w:eastAsia="en-US"/>
              </w:rPr>
            </w:pPr>
            <w:r w:rsidRPr="00227BFD">
              <w:rPr>
                <w:b/>
                <w:sz w:val="18"/>
                <w:szCs w:val="18"/>
                <w:lang w:val="en-US" w:eastAsia="en-US"/>
              </w:rPr>
              <w:fldChar w:fldCharType="begin">
                <w:ffData>
                  <w:name w:val=""/>
                  <w:enabled/>
                  <w:calcOnExit w:val="0"/>
                  <w:textInput>
                    <w:default w:val="Young people are equipped with capacities and knowledge that foster their civic participation and socio-economic inclusion"/>
                    <w:maxLength w:val="300"/>
                  </w:textInput>
                </w:ffData>
              </w:fldChar>
            </w:r>
            <w:r w:rsidRPr="00227BFD">
              <w:rPr>
                <w:b/>
                <w:sz w:val="18"/>
                <w:szCs w:val="18"/>
                <w:lang w:val="en-US" w:eastAsia="en-US"/>
              </w:rPr>
              <w:instrText xml:space="preserve"> FORMTEXT </w:instrText>
            </w:r>
            <w:r w:rsidRPr="00227BFD">
              <w:rPr>
                <w:b/>
                <w:sz w:val="18"/>
                <w:szCs w:val="18"/>
                <w:lang w:val="en-US" w:eastAsia="en-US"/>
              </w:rPr>
            </w:r>
            <w:r w:rsidRPr="00227BFD">
              <w:rPr>
                <w:b/>
                <w:sz w:val="18"/>
                <w:szCs w:val="18"/>
                <w:lang w:val="en-US" w:eastAsia="en-US"/>
              </w:rPr>
              <w:fldChar w:fldCharType="separate"/>
            </w:r>
            <w:r w:rsidRPr="00227BFD">
              <w:rPr>
                <w:b/>
                <w:noProof/>
                <w:sz w:val="18"/>
                <w:szCs w:val="18"/>
                <w:lang w:val="en-US" w:eastAsia="en-US"/>
              </w:rPr>
              <w:t xml:space="preserve">Young people are equipped with capacities and knowledge that foster their civic participation </w:t>
            </w:r>
            <w:r w:rsidRPr="00227BFD">
              <w:rPr>
                <w:b/>
                <w:noProof/>
                <w:sz w:val="18"/>
                <w:szCs w:val="18"/>
                <w:lang w:val="en-US" w:eastAsia="en-US"/>
              </w:rPr>
              <w:lastRenderedPageBreak/>
              <w:t>and socio-economic inclusion</w:t>
            </w:r>
            <w:r w:rsidRPr="00227BFD">
              <w:rPr>
                <w:b/>
                <w:sz w:val="18"/>
                <w:szCs w:val="18"/>
                <w:lang w:val="en-US" w:eastAsia="en-US"/>
              </w:rPr>
              <w:fldChar w:fldCharType="end"/>
            </w:r>
          </w:p>
          <w:p w14:paraId="72D08C48" w14:textId="77777777" w:rsidR="00481A34" w:rsidRPr="00627A1C" w:rsidRDefault="00481A34" w:rsidP="00481A34">
            <w:pPr>
              <w:rPr>
                <w:b/>
                <w:lang w:val="en-US" w:eastAsia="en-US"/>
              </w:rPr>
            </w:pPr>
          </w:p>
        </w:tc>
        <w:tc>
          <w:tcPr>
            <w:tcW w:w="2070" w:type="dxa"/>
            <w:tcBorders>
              <w:left w:val="single" w:sz="4" w:space="0" w:color="auto"/>
            </w:tcBorders>
            <w:shd w:val="clear" w:color="auto" w:fill="EEECE1"/>
          </w:tcPr>
          <w:p w14:paraId="45A28CBC" w14:textId="77777777" w:rsidR="00481A34" w:rsidRPr="00627A1C" w:rsidRDefault="00481A34" w:rsidP="00481A34">
            <w:pPr>
              <w:jc w:val="both"/>
              <w:rPr>
                <w:lang w:val="en-US" w:eastAsia="en-US"/>
              </w:rPr>
            </w:pPr>
            <w:r w:rsidRPr="00627A1C">
              <w:rPr>
                <w:lang w:val="en-US" w:eastAsia="en-US"/>
              </w:rPr>
              <w:lastRenderedPageBreak/>
              <w:t>Indicator 1.1</w:t>
            </w:r>
          </w:p>
          <w:p w14:paraId="07FDD567" w14:textId="77777777" w:rsidR="00481A34" w:rsidRPr="008F03B6" w:rsidRDefault="00481A34" w:rsidP="00481A34">
            <w:pPr>
              <w:jc w:val="both"/>
              <w:rPr>
                <w:bCs/>
                <w:sz w:val="16"/>
                <w:szCs w:val="16"/>
                <w:lang w:val="en-US" w:eastAsia="en-US"/>
              </w:rPr>
            </w:pPr>
            <w:r w:rsidRPr="008F03B6">
              <w:rPr>
                <w:bCs/>
                <w:sz w:val="16"/>
                <w:szCs w:val="16"/>
                <w:lang w:val="en-US" w:eastAsia="en-US"/>
              </w:rPr>
              <w:fldChar w:fldCharType="begin">
                <w:ffData>
                  <w:name w:val=""/>
                  <w:enabled/>
                  <w:calcOnExit w:val="0"/>
                  <w:textInput>
                    <w:default w:val="Number of public initiatives and projects regarding most urgent needs of regional development at local level, proposed and promoted by youth for public discussions in mass media."/>
                    <w:maxLength w:val="250"/>
                  </w:textInput>
                </w:ffData>
              </w:fldChar>
            </w:r>
            <w:r w:rsidRPr="008F03B6">
              <w:rPr>
                <w:bCs/>
                <w:sz w:val="16"/>
                <w:szCs w:val="16"/>
                <w:lang w:val="en-US" w:eastAsia="en-US"/>
              </w:rPr>
              <w:instrText xml:space="preserve"> FORMTEXT </w:instrText>
            </w:r>
            <w:r w:rsidRPr="008F03B6">
              <w:rPr>
                <w:bCs/>
                <w:sz w:val="16"/>
                <w:szCs w:val="16"/>
                <w:lang w:val="en-US" w:eastAsia="en-US"/>
              </w:rPr>
            </w:r>
            <w:r w:rsidRPr="008F03B6">
              <w:rPr>
                <w:bCs/>
                <w:sz w:val="16"/>
                <w:szCs w:val="16"/>
                <w:lang w:val="en-US" w:eastAsia="en-US"/>
              </w:rPr>
              <w:fldChar w:fldCharType="separate"/>
            </w:r>
            <w:r w:rsidRPr="008F03B6">
              <w:rPr>
                <w:bCs/>
                <w:noProof/>
                <w:sz w:val="16"/>
                <w:szCs w:val="16"/>
                <w:lang w:val="en-US" w:eastAsia="en-US"/>
              </w:rPr>
              <w:t>Number of public initiatives and projects regarding most urgent needs of regional development at local level, proposed and promoted by youth for public discussions in mass media.</w:t>
            </w:r>
            <w:r w:rsidRPr="008F03B6">
              <w:rPr>
                <w:bCs/>
                <w:sz w:val="16"/>
                <w:szCs w:val="16"/>
                <w:lang w:val="en-US" w:eastAsia="en-US"/>
              </w:rPr>
              <w:fldChar w:fldCharType="end"/>
            </w:r>
          </w:p>
        </w:tc>
        <w:tc>
          <w:tcPr>
            <w:tcW w:w="1530" w:type="dxa"/>
            <w:shd w:val="clear" w:color="auto" w:fill="EEECE1"/>
          </w:tcPr>
          <w:p w14:paraId="2FF08060" w14:textId="77777777" w:rsidR="00481A34" w:rsidRPr="00EA2EBE" w:rsidRDefault="00481A34" w:rsidP="00481A34">
            <w:pPr>
              <w:jc w:val="center"/>
              <w:rPr>
                <w:bCs/>
                <w:sz w:val="16"/>
                <w:szCs w:val="16"/>
              </w:rPr>
            </w:pPr>
            <w:r w:rsidRPr="00EA2EBE">
              <w:rPr>
                <w:bCs/>
                <w:sz w:val="16"/>
                <w:szCs w:val="16"/>
                <w:lang w:val="en-US" w:eastAsia="en-US"/>
              </w:rPr>
              <w:fldChar w:fldCharType="begin">
                <w:ffData>
                  <w:name w:val=""/>
                  <w:enabled/>
                  <w:calcOnExit w:val="0"/>
                  <w:textInput>
                    <w:default w:val="N/A"/>
                    <w:maxLength w:val="300"/>
                  </w:textInput>
                </w:ffData>
              </w:fldChar>
            </w:r>
            <w:r w:rsidRPr="00EA2EBE">
              <w:rPr>
                <w:bCs/>
                <w:sz w:val="16"/>
                <w:szCs w:val="16"/>
                <w:lang w:val="en-US" w:eastAsia="en-US"/>
              </w:rPr>
              <w:instrText xml:space="preserve"> FORMTEXT </w:instrText>
            </w:r>
            <w:r w:rsidRPr="00EA2EBE">
              <w:rPr>
                <w:bCs/>
                <w:sz w:val="16"/>
                <w:szCs w:val="16"/>
                <w:lang w:val="en-US" w:eastAsia="en-US"/>
              </w:rPr>
            </w:r>
            <w:r w:rsidRPr="00EA2EBE">
              <w:rPr>
                <w:bCs/>
                <w:sz w:val="16"/>
                <w:szCs w:val="16"/>
                <w:lang w:val="en-US" w:eastAsia="en-US"/>
              </w:rPr>
              <w:fldChar w:fldCharType="separate"/>
            </w:r>
            <w:r w:rsidRPr="00EA2EBE">
              <w:rPr>
                <w:bCs/>
                <w:noProof/>
                <w:sz w:val="16"/>
                <w:szCs w:val="16"/>
                <w:lang w:val="en-US" w:eastAsia="en-US"/>
              </w:rPr>
              <w:t>N/A</w:t>
            </w:r>
            <w:r w:rsidRPr="00EA2EBE">
              <w:rPr>
                <w:bCs/>
                <w:sz w:val="16"/>
                <w:szCs w:val="16"/>
                <w:lang w:val="en-US" w:eastAsia="en-US"/>
              </w:rPr>
              <w:fldChar w:fldCharType="end"/>
            </w:r>
          </w:p>
        </w:tc>
        <w:tc>
          <w:tcPr>
            <w:tcW w:w="1620" w:type="dxa"/>
            <w:shd w:val="clear" w:color="auto" w:fill="EEECE1"/>
          </w:tcPr>
          <w:p w14:paraId="38799FF1" w14:textId="77777777" w:rsidR="00481A34" w:rsidRPr="00103279" w:rsidRDefault="00481A34" w:rsidP="00481A34">
            <w:pPr>
              <w:rPr>
                <w:bCs/>
                <w:sz w:val="16"/>
                <w:szCs w:val="16"/>
              </w:rPr>
            </w:pPr>
            <w:r w:rsidRPr="00103279">
              <w:rPr>
                <w:bCs/>
                <w:sz w:val="16"/>
                <w:szCs w:val="16"/>
                <w:lang w:val="en-US" w:eastAsia="en-US"/>
              </w:rPr>
              <w:fldChar w:fldCharType="begin">
                <w:ffData>
                  <w:name w:val=""/>
                  <w:enabled/>
                  <w:calcOnExit w:val="0"/>
                  <w:textInput>
                    <w:default w:val="20 initiatives announced or exposed for public discussion."/>
                    <w:maxLength w:val="300"/>
                  </w:textInput>
                </w:ffData>
              </w:fldChar>
            </w:r>
            <w:r w:rsidRPr="00103279">
              <w:rPr>
                <w:bCs/>
                <w:sz w:val="16"/>
                <w:szCs w:val="16"/>
                <w:lang w:val="en-US" w:eastAsia="en-US"/>
              </w:rPr>
              <w:instrText xml:space="preserve"> FORMTEXT </w:instrText>
            </w:r>
            <w:r w:rsidRPr="00103279">
              <w:rPr>
                <w:bCs/>
                <w:sz w:val="16"/>
                <w:szCs w:val="16"/>
                <w:lang w:val="en-US" w:eastAsia="en-US"/>
              </w:rPr>
            </w:r>
            <w:r w:rsidRPr="00103279">
              <w:rPr>
                <w:bCs/>
                <w:sz w:val="16"/>
                <w:szCs w:val="16"/>
                <w:lang w:val="en-US" w:eastAsia="en-US"/>
              </w:rPr>
              <w:fldChar w:fldCharType="separate"/>
            </w:r>
            <w:r w:rsidRPr="00103279">
              <w:rPr>
                <w:bCs/>
                <w:noProof/>
                <w:sz w:val="16"/>
                <w:szCs w:val="16"/>
                <w:lang w:val="en-US" w:eastAsia="en-US"/>
              </w:rPr>
              <w:t>20 initiatives announced or exposed for public discussion.</w:t>
            </w:r>
            <w:r w:rsidRPr="00103279">
              <w:rPr>
                <w:bCs/>
                <w:sz w:val="16"/>
                <w:szCs w:val="16"/>
                <w:lang w:val="en-US" w:eastAsia="en-US"/>
              </w:rPr>
              <w:fldChar w:fldCharType="end"/>
            </w:r>
          </w:p>
        </w:tc>
        <w:tc>
          <w:tcPr>
            <w:tcW w:w="1440" w:type="dxa"/>
          </w:tcPr>
          <w:p w14:paraId="2CF9BBD1" w14:textId="77777777" w:rsidR="00481A34" w:rsidRPr="00103279" w:rsidRDefault="00481A34" w:rsidP="00481A34">
            <w:pPr>
              <w:rPr>
                <w:bCs/>
                <w:sz w:val="16"/>
                <w:szCs w:val="16"/>
                <w:lang w:val="en-US" w:eastAsia="en-US"/>
              </w:rPr>
            </w:pPr>
            <w:r>
              <w:rPr>
                <w:bCs/>
                <w:sz w:val="16"/>
                <w:szCs w:val="16"/>
                <w:lang w:val="en-US" w:eastAsia="en-US"/>
              </w:rPr>
              <w:fldChar w:fldCharType="begin">
                <w:ffData>
                  <w:name w:val=""/>
                  <w:enabled/>
                  <w:calcOnExit w:val="0"/>
                  <w:textInput>
                    <w:default w:val="October 1, 2020 10 initiatives announced or exposed for public discussion. January 1, 2021 15 initiatives announced or exposed for public discussion. April 1, 2021 20 initiatives announced or exposed for public discussion."/>
                    <w:maxLength w:val="3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 xml:space="preserve">October 1, 2020 10 initiatives announced or exposed for public discussion. January 1, 2021 15 initiatives announced or exposed for public discussion. April </w:t>
            </w:r>
            <w:r>
              <w:rPr>
                <w:bCs/>
                <w:noProof/>
                <w:sz w:val="16"/>
                <w:szCs w:val="16"/>
                <w:lang w:val="en-US" w:eastAsia="en-US"/>
              </w:rPr>
              <w:lastRenderedPageBreak/>
              <w:t>1, 2021 20 initiatives announced or exposed for public discussion.</w:t>
            </w:r>
            <w:r>
              <w:rPr>
                <w:bCs/>
                <w:sz w:val="16"/>
                <w:szCs w:val="16"/>
                <w:lang w:val="en-US" w:eastAsia="en-US"/>
              </w:rPr>
              <w:fldChar w:fldCharType="end"/>
            </w:r>
          </w:p>
        </w:tc>
        <w:tc>
          <w:tcPr>
            <w:tcW w:w="2160" w:type="dxa"/>
          </w:tcPr>
          <w:p w14:paraId="03A6FD8C" w14:textId="77777777" w:rsidR="00481A34" w:rsidRPr="000F7668" w:rsidRDefault="00481A34" w:rsidP="00481A34">
            <w:pPr>
              <w:pStyle w:val="western"/>
              <w:ind w:left="-58"/>
              <w:rPr>
                <w:lang w:val="en-US"/>
              </w:rPr>
            </w:pPr>
            <w:r w:rsidRPr="001F19B9">
              <w:rPr>
                <w:rFonts w:ascii="Times New Roman" w:hAnsi="Times New Roman" w:cs="Times New Roman"/>
                <w:color w:val="1F3864" w:themeColor="accent1" w:themeShade="80"/>
                <w:sz w:val="16"/>
                <w:szCs w:val="16"/>
                <w:lang w:val="en-GB"/>
              </w:rPr>
              <w:lastRenderedPageBreak/>
              <w:t>On track (see below)</w:t>
            </w:r>
          </w:p>
        </w:tc>
        <w:tc>
          <w:tcPr>
            <w:tcW w:w="4770" w:type="dxa"/>
          </w:tcPr>
          <w:p w14:paraId="38599550" w14:textId="77777777" w:rsidR="00481A34" w:rsidRPr="00627A1C" w:rsidRDefault="00481A34" w:rsidP="00481A34"/>
        </w:tc>
      </w:tr>
      <w:tr w:rsidR="00481A34" w:rsidRPr="00627A1C" w14:paraId="63A44115" w14:textId="77777777" w:rsidTr="00481A34">
        <w:trPr>
          <w:trHeight w:val="548"/>
        </w:trPr>
        <w:tc>
          <w:tcPr>
            <w:tcW w:w="1530" w:type="dxa"/>
            <w:vMerge/>
            <w:tcBorders>
              <w:left w:val="single" w:sz="4" w:space="0" w:color="auto"/>
              <w:bottom w:val="single" w:sz="4" w:space="0" w:color="auto"/>
              <w:right w:val="single" w:sz="4" w:space="0" w:color="auto"/>
            </w:tcBorders>
          </w:tcPr>
          <w:p w14:paraId="2EA3B25A" w14:textId="77777777" w:rsidR="00481A34" w:rsidRPr="00627A1C" w:rsidRDefault="00481A34" w:rsidP="00481A34">
            <w:pPr>
              <w:rPr>
                <w:lang w:val="en-US" w:eastAsia="en-US"/>
              </w:rPr>
            </w:pPr>
          </w:p>
        </w:tc>
        <w:tc>
          <w:tcPr>
            <w:tcW w:w="2070" w:type="dxa"/>
            <w:tcBorders>
              <w:left w:val="single" w:sz="4" w:space="0" w:color="auto"/>
            </w:tcBorders>
            <w:shd w:val="clear" w:color="auto" w:fill="EEECE1"/>
          </w:tcPr>
          <w:p w14:paraId="58FDEACE" w14:textId="77777777" w:rsidR="00481A34" w:rsidRPr="00015020" w:rsidRDefault="00481A34" w:rsidP="00481A34">
            <w:pPr>
              <w:jc w:val="both"/>
              <w:rPr>
                <w:lang w:val="en-US" w:eastAsia="en-US"/>
              </w:rPr>
            </w:pPr>
            <w:r w:rsidRPr="00627A1C">
              <w:rPr>
                <w:lang w:val="en-US" w:eastAsia="en-US"/>
              </w:rPr>
              <w:t>Indicator 1.1.</w:t>
            </w:r>
            <w:r w:rsidRPr="00015020">
              <w:rPr>
                <w:lang w:val="en-US" w:eastAsia="en-US"/>
              </w:rPr>
              <w:t>1</w:t>
            </w:r>
          </w:p>
          <w:p w14:paraId="2025BEF3" w14:textId="77777777" w:rsidR="00481A34" w:rsidRPr="00015020" w:rsidRDefault="00481A34" w:rsidP="00481A34">
            <w:pPr>
              <w:rPr>
                <w:bCs/>
                <w:sz w:val="16"/>
                <w:szCs w:val="16"/>
                <w:lang w:val="en-US" w:eastAsia="en-US"/>
              </w:rPr>
            </w:pPr>
            <w:r>
              <w:rPr>
                <w:bCs/>
                <w:sz w:val="16"/>
                <w:szCs w:val="16"/>
                <w:lang w:val="en-US" w:eastAsia="en-US"/>
              </w:rPr>
              <w:fldChar w:fldCharType="begin">
                <w:ffData>
                  <w:name w:val=""/>
                  <w:enabled/>
                  <w:calcOnExit w:val="0"/>
                  <w:textInput>
                    <w:default w:val="Number of young women and men who have successfully completed the trainings.                           Number of young women and men who have participated in summer camps."/>
                    <w:maxLength w:val="25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Number of young women and men who have successfully completed the trainings.                           Number of young women and men who have participated in summer camps.</w:t>
            </w:r>
            <w:r>
              <w:rPr>
                <w:bCs/>
                <w:sz w:val="16"/>
                <w:szCs w:val="16"/>
                <w:lang w:val="en-US" w:eastAsia="en-US"/>
              </w:rPr>
              <w:fldChar w:fldCharType="end"/>
            </w:r>
          </w:p>
        </w:tc>
        <w:tc>
          <w:tcPr>
            <w:tcW w:w="1530" w:type="dxa"/>
            <w:shd w:val="clear" w:color="auto" w:fill="EEECE1"/>
          </w:tcPr>
          <w:p w14:paraId="631B2925" w14:textId="77777777" w:rsidR="00481A34" w:rsidRPr="00EA2EBE" w:rsidRDefault="00481A34" w:rsidP="00481A34">
            <w:pPr>
              <w:jc w:val="center"/>
              <w:rPr>
                <w:bCs/>
                <w:sz w:val="16"/>
                <w:szCs w:val="16"/>
                <w:lang w:val="en-US" w:eastAsia="en-US"/>
              </w:rPr>
            </w:pPr>
            <w:r w:rsidRPr="00EA2EBE">
              <w:rPr>
                <w:bCs/>
                <w:sz w:val="16"/>
                <w:szCs w:val="16"/>
                <w:lang w:val="en-US" w:eastAsia="en-US"/>
              </w:rPr>
              <w:fldChar w:fldCharType="begin">
                <w:ffData>
                  <w:name w:val=""/>
                  <w:enabled/>
                  <w:calcOnExit w:val="0"/>
                  <w:textInput>
                    <w:default w:val="N/A"/>
                    <w:maxLength w:val="300"/>
                  </w:textInput>
                </w:ffData>
              </w:fldChar>
            </w:r>
            <w:r w:rsidRPr="00EA2EBE">
              <w:rPr>
                <w:bCs/>
                <w:sz w:val="16"/>
                <w:szCs w:val="16"/>
                <w:lang w:val="en-US" w:eastAsia="en-US"/>
              </w:rPr>
              <w:instrText xml:space="preserve"> FORMTEXT </w:instrText>
            </w:r>
            <w:r w:rsidRPr="00EA2EBE">
              <w:rPr>
                <w:bCs/>
                <w:sz w:val="16"/>
                <w:szCs w:val="16"/>
                <w:lang w:val="en-US" w:eastAsia="en-US"/>
              </w:rPr>
            </w:r>
            <w:r w:rsidRPr="00EA2EBE">
              <w:rPr>
                <w:bCs/>
                <w:sz w:val="16"/>
                <w:szCs w:val="16"/>
                <w:lang w:val="en-US" w:eastAsia="en-US"/>
              </w:rPr>
              <w:fldChar w:fldCharType="separate"/>
            </w:r>
            <w:r w:rsidRPr="00EA2EBE">
              <w:rPr>
                <w:bCs/>
                <w:noProof/>
                <w:sz w:val="16"/>
                <w:szCs w:val="16"/>
                <w:lang w:val="en-US" w:eastAsia="en-US"/>
              </w:rPr>
              <w:t>N/A</w:t>
            </w:r>
            <w:r w:rsidRPr="00EA2EBE">
              <w:rPr>
                <w:bCs/>
                <w:sz w:val="16"/>
                <w:szCs w:val="16"/>
                <w:lang w:val="en-US" w:eastAsia="en-US"/>
              </w:rPr>
              <w:fldChar w:fldCharType="end"/>
            </w:r>
          </w:p>
        </w:tc>
        <w:tc>
          <w:tcPr>
            <w:tcW w:w="1620" w:type="dxa"/>
            <w:shd w:val="clear" w:color="auto" w:fill="EEECE1"/>
          </w:tcPr>
          <w:p w14:paraId="24066B7A" w14:textId="77777777" w:rsidR="00481A34" w:rsidRPr="00627A1C" w:rsidRDefault="00481A34" w:rsidP="00481A34">
            <w:pPr>
              <w:rPr>
                <w:b/>
                <w:lang w:val="en-US" w:eastAsia="en-US"/>
              </w:rPr>
            </w:pPr>
            <w:r>
              <w:rPr>
                <w:bCs/>
                <w:sz w:val="16"/>
                <w:szCs w:val="16"/>
                <w:lang w:val="en-US" w:eastAsia="en-US"/>
              </w:rPr>
              <w:fldChar w:fldCharType="begin">
                <w:ffData>
                  <w:name w:val=""/>
                  <w:enabled/>
                  <w:calcOnExit w:val="0"/>
                  <w:textInput>
                    <w:default w:val=" • 45 young women and 75 young men have successfully completed the trainings. • 25 young women and 35 young men have participated in summer camps - Quarterly reports. - Participants registry records. - Photo and video footage of completion event."/>
                    <w:maxLength w:val="3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 xml:space="preserve"> • 45 young women and 75 young men have successfully completed the trainings. • 25 young women and 35 young men have participated in summer camps - Quarterly reports. - Participants registry records. - Photo and video footage of completion event.</w:t>
            </w:r>
            <w:r>
              <w:rPr>
                <w:bCs/>
                <w:sz w:val="16"/>
                <w:szCs w:val="16"/>
                <w:lang w:val="en-US" w:eastAsia="en-US"/>
              </w:rPr>
              <w:fldChar w:fldCharType="end"/>
            </w:r>
          </w:p>
        </w:tc>
        <w:tc>
          <w:tcPr>
            <w:tcW w:w="1440" w:type="dxa"/>
          </w:tcPr>
          <w:p w14:paraId="2555E48A" w14:textId="77777777" w:rsidR="00481A34" w:rsidRPr="008441F2" w:rsidRDefault="00481A34" w:rsidP="00481A34">
            <w:pPr>
              <w:rPr>
                <w:bCs/>
                <w:sz w:val="16"/>
                <w:szCs w:val="16"/>
                <w:lang w:val="en-US" w:eastAsia="en-US"/>
              </w:rPr>
            </w:pPr>
            <w:r w:rsidRPr="00103279">
              <w:rPr>
                <w:bCs/>
                <w:sz w:val="16"/>
                <w:szCs w:val="16"/>
                <w:lang w:val="en-US" w:eastAsia="en-US"/>
              </w:rPr>
              <w:fldChar w:fldCharType="begin">
                <w:ffData>
                  <w:name w:val=""/>
                  <w:enabled/>
                  <w:calcOnExit w:val="0"/>
                  <w:textInput>
                    <w:default w:val="April 1, 2020. Training modules for trainings and summer camps prepared and approved by implementing agencies. - July 1, 2020. 15 young women and 20 young men have participated in summer camps - October 1, 2020. 25 young women and 35 young men have partic"/>
                    <w:maxLength w:val="300"/>
                  </w:textInput>
                </w:ffData>
              </w:fldChar>
            </w:r>
            <w:r w:rsidRPr="00103279">
              <w:rPr>
                <w:bCs/>
                <w:sz w:val="16"/>
                <w:szCs w:val="16"/>
                <w:lang w:val="en-US" w:eastAsia="en-US"/>
              </w:rPr>
              <w:instrText xml:space="preserve"> FORMTEXT </w:instrText>
            </w:r>
            <w:r w:rsidRPr="00103279">
              <w:rPr>
                <w:bCs/>
                <w:sz w:val="16"/>
                <w:szCs w:val="16"/>
                <w:lang w:val="en-US" w:eastAsia="en-US"/>
              </w:rPr>
            </w:r>
            <w:r w:rsidRPr="00103279">
              <w:rPr>
                <w:bCs/>
                <w:sz w:val="16"/>
                <w:szCs w:val="16"/>
                <w:lang w:val="en-US" w:eastAsia="en-US"/>
              </w:rPr>
              <w:fldChar w:fldCharType="separate"/>
            </w:r>
            <w:r w:rsidRPr="00103279">
              <w:rPr>
                <w:bCs/>
                <w:noProof/>
                <w:sz w:val="16"/>
                <w:szCs w:val="16"/>
                <w:lang w:val="en-US" w:eastAsia="en-US"/>
              </w:rPr>
              <w:t>April 1, 2020. Training modules for trainings and summer camps prepared and approved by implementing agencies. - July 1, 2020. 15 young women and 20 young men have participated in summer camps - October 1, 2020. 25 young women and 35 young men have partic</w:t>
            </w:r>
            <w:r w:rsidRPr="00103279">
              <w:rPr>
                <w:bCs/>
                <w:sz w:val="16"/>
                <w:szCs w:val="16"/>
                <w:lang w:val="en-US" w:eastAsia="en-US"/>
              </w:rPr>
              <w:fldChar w:fldCharType="end"/>
            </w:r>
          </w:p>
        </w:tc>
        <w:tc>
          <w:tcPr>
            <w:tcW w:w="2160" w:type="dxa"/>
          </w:tcPr>
          <w:p w14:paraId="6B2D44F7" w14:textId="4E270388" w:rsidR="00481A34" w:rsidRDefault="00481A34" w:rsidP="00481A34">
            <w:pPr>
              <w:pStyle w:val="western"/>
              <w:ind w:left="-58"/>
              <w:rPr>
                <w:rFonts w:ascii="Times New Roman" w:hAnsi="Times New Roman" w:cs="Times New Roman"/>
                <w:color w:val="1F3864" w:themeColor="accent1" w:themeShade="80"/>
                <w:sz w:val="16"/>
                <w:szCs w:val="16"/>
                <w:lang w:val="en-GB"/>
              </w:rPr>
            </w:pPr>
            <w:r>
              <w:rPr>
                <w:rFonts w:ascii="Times New Roman" w:hAnsi="Times New Roman" w:cs="Times New Roman"/>
                <w:color w:val="1F3864" w:themeColor="accent1" w:themeShade="80"/>
                <w:sz w:val="16"/>
                <w:szCs w:val="16"/>
                <w:lang w:val="en-GB"/>
              </w:rPr>
              <w:t>(UNODC)</w:t>
            </w:r>
            <w:r>
              <w:rPr>
                <w:rFonts w:ascii="Times New Roman" w:hAnsi="Times New Roman" w:cs="Times New Roman"/>
                <w:color w:val="1F3864" w:themeColor="accent1" w:themeShade="80"/>
                <w:sz w:val="16"/>
                <w:szCs w:val="16"/>
                <w:lang w:val="en-GB"/>
              </w:rPr>
              <w:br/>
            </w:r>
          </w:p>
          <w:p w14:paraId="67133FED" w14:textId="68884222" w:rsidR="00DB1EF1" w:rsidRPr="00275F39" w:rsidRDefault="00DB1EF1" w:rsidP="00481A34">
            <w:pPr>
              <w:pStyle w:val="western"/>
              <w:ind w:left="-58"/>
              <w:rPr>
                <w:color w:val="1F3864" w:themeColor="accent1" w:themeShade="80"/>
                <w:sz w:val="16"/>
                <w:szCs w:val="16"/>
                <w:lang w:val="en-GB"/>
              </w:rPr>
            </w:pPr>
            <w:r>
              <w:rPr>
                <w:rFonts w:ascii="Times New Roman" w:hAnsi="Times New Roman" w:cs="Times New Roman"/>
                <w:sz w:val="16"/>
                <w:szCs w:val="16"/>
                <w:lang w:val="en-GB"/>
              </w:rPr>
              <w:t>Over 400 youth from Fergana Valley engaged in online dialogue platforms</w:t>
            </w:r>
          </w:p>
          <w:p w14:paraId="42BBB8D5" w14:textId="77777777" w:rsidR="00481A34" w:rsidRPr="00D73943" w:rsidRDefault="00481A34" w:rsidP="00481A34">
            <w:pPr>
              <w:pStyle w:val="western"/>
              <w:ind w:left="-58"/>
              <w:rPr>
                <w:b/>
                <w:lang w:val="en-GB" w:eastAsia="en-US"/>
              </w:rPr>
            </w:pPr>
          </w:p>
        </w:tc>
        <w:tc>
          <w:tcPr>
            <w:tcW w:w="4770" w:type="dxa"/>
          </w:tcPr>
          <w:p w14:paraId="36AE9C05" w14:textId="3245C7C2" w:rsidR="00481A34" w:rsidRPr="00D73943" w:rsidRDefault="00481A34" w:rsidP="00481A34">
            <w:pPr>
              <w:rPr>
                <w:bCs/>
                <w:sz w:val="16"/>
                <w:szCs w:val="16"/>
                <w:lang w:val="en-US" w:eastAsia="en-US"/>
              </w:rPr>
            </w:pPr>
            <w:r w:rsidRPr="00275F39">
              <w:rPr>
                <w:bCs/>
                <w:color w:val="1F3864" w:themeColor="accent1" w:themeShade="80"/>
                <w:sz w:val="16"/>
                <w:szCs w:val="16"/>
                <w:lang w:val="en-US" w:eastAsia="en-US"/>
              </w:rPr>
              <w:t>Due to the speci</w:t>
            </w:r>
            <w:r>
              <w:rPr>
                <w:bCs/>
                <w:color w:val="1F3864" w:themeColor="accent1" w:themeShade="80"/>
                <w:sz w:val="16"/>
                <w:szCs w:val="16"/>
                <w:lang w:val="en-US" w:eastAsia="en-US"/>
              </w:rPr>
              <w:t>fic</w:t>
            </w:r>
            <w:r w:rsidRPr="00275F39">
              <w:rPr>
                <w:bCs/>
                <w:color w:val="1F3864" w:themeColor="accent1" w:themeShade="80"/>
                <w:sz w:val="16"/>
                <w:szCs w:val="16"/>
                <w:lang w:val="en-US" w:eastAsia="en-US"/>
              </w:rPr>
              <w:t xml:space="preserve"> experience that the summer school can provide when group classes are physically attended and the participants communicate offline, it was decided to postpone this activity </w:t>
            </w:r>
            <w:r>
              <w:rPr>
                <w:bCs/>
                <w:color w:val="1F3864" w:themeColor="accent1" w:themeShade="80"/>
                <w:sz w:val="16"/>
                <w:szCs w:val="16"/>
                <w:lang w:val="en-US" w:eastAsia="en-US"/>
              </w:rPr>
              <w:t xml:space="preserve">(summer camp) </w:t>
            </w:r>
            <w:r w:rsidRPr="00275F39">
              <w:rPr>
                <w:bCs/>
                <w:color w:val="1F3864" w:themeColor="accent1" w:themeShade="80"/>
                <w:sz w:val="16"/>
                <w:szCs w:val="16"/>
                <w:lang w:val="en-US" w:eastAsia="en-US"/>
              </w:rPr>
              <w:t>until the spring</w:t>
            </w:r>
            <w:r w:rsidR="008A76BD">
              <w:rPr>
                <w:bCs/>
                <w:color w:val="1F3864" w:themeColor="accent1" w:themeShade="80"/>
                <w:sz w:val="16"/>
                <w:szCs w:val="16"/>
                <w:lang w:val="en-US" w:eastAsia="en-US"/>
              </w:rPr>
              <w:t xml:space="preserve"> </w:t>
            </w:r>
            <w:r w:rsidRPr="00275F39">
              <w:rPr>
                <w:bCs/>
                <w:color w:val="1F3864" w:themeColor="accent1" w:themeShade="80"/>
                <w:sz w:val="16"/>
                <w:szCs w:val="16"/>
                <w:lang w:val="en-US" w:eastAsia="en-US"/>
              </w:rPr>
              <w:t>of 2021.</w:t>
            </w:r>
          </w:p>
        </w:tc>
      </w:tr>
      <w:tr w:rsidR="00481A34" w:rsidRPr="00627A1C" w14:paraId="77885EB4" w14:textId="77777777" w:rsidTr="00481A34">
        <w:trPr>
          <w:trHeight w:val="512"/>
        </w:trPr>
        <w:tc>
          <w:tcPr>
            <w:tcW w:w="1530" w:type="dxa"/>
            <w:vMerge/>
            <w:tcBorders>
              <w:left w:val="single" w:sz="4" w:space="0" w:color="auto"/>
              <w:bottom w:val="single" w:sz="4" w:space="0" w:color="auto"/>
              <w:right w:val="single" w:sz="4" w:space="0" w:color="auto"/>
            </w:tcBorders>
          </w:tcPr>
          <w:p w14:paraId="2F61B798" w14:textId="77777777" w:rsidR="00481A34" w:rsidRPr="00627A1C" w:rsidRDefault="00481A34" w:rsidP="00481A34">
            <w:pPr>
              <w:rPr>
                <w:b/>
                <w:lang w:val="en-US" w:eastAsia="en-US"/>
              </w:rPr>
            </w:pPr>
          </w:p>
        </w:tc>
        <w:tc>
          <w:tcPr>
            <w:tcW w:w="2070" w:type="dxa"/>
            <w:tcBorders>
              <w:left w:val="single" w:sz="4" w:space="0" w:color="auto"/>
            </w:tcBorders>
            <w:shd w:val="clear" w:color="auto" w:fill="EEECE1"/>
          </w:tcPr>
          <w:p w14:paraId="52CD0A73" w14:textId="77777777" w:rsidR="00481A34" w:rsidRPr="00627A1C" w:rsidRDefault="00481A34" w:rsidP="00481A34">
            <w:pPr>
              <w:jc w:val="both"/>
              <w:rPr>
                <w:lang w:val="en-US" w:eastAsia="en-US"/>
              </w:rPr>
            </w:pPr>
            <w:r w:rsidRPr="00627A1C">
              <w:rPr>
                <w:lang w:val="en-US" w:eastAsia="en-US"/>
              </w:rPr>
              <w:t>Indicator 1.1.2</w:t>
            </w:r>
          </w:p>
          <w:p w14:paraId="1F16BB84" w14:textId="77777777" w:rsidR="00481A34" w:rsidRPr="00015020" w:rsidRDefault="00481A34" w:rsidP="00481A34">
            <w:pPr>
              <w:rPr>
                <w:bCs/>
                <w:sz w:val="16"/>
                <w:szCs w:val="16"/>
                <w:lang w:val="en-US" w:eastAsia="en-US"/>
              </w:rPr>
            </w:pPr>
            <w:r>
              <w:rPr>
                <w:bCs/>
                <w:sz w:val="16"/>
                <w:szCs w:val="16"/>
                <w:lang w:val="en-US" w:eastAsia="en-US"/>
              </w:rPr>
              <w:fldChar w:fldCharType="begin">
                <w:ffData>
                  <w:name w:val=""/>
                  <w:enabled/>
                  <w:calcOnExit w:val="0"/>
                  <w:textInput>
                    <w:default w:val="Number of youth union representative who have successfully completed the trainings."/>
                    <w:maxLength w:val="25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Number of youth union representative who have successfully completed the trainings.</w:t>
            </w:r>
            <w:r>
              <w:rPr>
                <w:bCs/>
                <w:sz w:val="16"/>
                <w:szCs w:val="16"/>
                <w:lang w:val="en-US" w:eastAsia="en-US"/>
              </w:rPr>
              <w:fldChar w:fldCharType="end"/>
            </w:r>
          </w:p>
        </w:tc>
        <w:tc>
          <w:tcPr>
            <w:tcW w:w="1530" w:type="dxa"/>
            <w:shd w:val="clear" w:color="auto" w:fill="EEECE1"/>
          </w:tcPr>
          <w:p w14:paraId="46247358" w14:textId="77777777" w:rsidR="00481A34" w:rsidRPr="00EA2EBE" w:rsidRDefault="00481A34" w:rsidP="00481A34">
            <w:pPr>
              <w:jc w:val="center"/>
              <w:rPr>
                <w:bCs/>
                <w:sz w:val="16"/>
                <w:szCs w:val="16"/>
              </w:rPr>
            </w:pPr>
            <w:r w:rsidRPr="00EA2EBE">
              <w:rPr>
                <w:bCs/>
                <w:sz w:val="16"/>
                <w:szCs w:val="16"/>
                <w:lang w:val="en-US" w:eastAsia="en-US"/>
              </w:rPr>
              <w:fldChar w:fldCharType="begin">
                <w:ffData>
                  <w:name w:val=""/>
                  <w:enabled/>
                  <w:calcOnExit w:val="0"/>
                  <w:textInput>
                    <w:default w:val="N/A"/>
                    <w:maxLength w:val="300"/>
                  </w:textInput>
                </w:ffData>
              </w:fldChar>
            </w:r>
            <w:r w:rsidRPr="00EA2EBE">
              <w:rPr>
                <w:bCs/>
                <w:sz w:val="16"/>
                <w:szCs w:val="16"/>
                <w:lang w:val="en-US" w:eastAsia="en-US"/>
              </w:rPr>
              <w:instrText xml:space="preserve"> FORMTEXT </w:instrText>
            </w:r>
            <w:r w:rsidRPr="00EA2EBE">
              <w:rPr>
                <w:bCs/>
                <w:sz w:val="16"/>
                <w:szCs w:val="16"/>
                <w:lang w:val="en-US" w:eastAsia="en-US"/>
              </w:rPr>
            </w:r>
            <w:r w:rsidRPr="00EA2EBE">
              <w:rPr>
                <w:bCs/>
                <w:sz w:val="16"/>
                <w:szCs w:val="16"/>
                <w:lang w:val="en-US" w:eastAsia="en-US"/>
              </w:rPr>
              <w:fldChar w:fldCharType="separate"/>
            </w:r>
            <w:r w:rsidRPr="00EA2EBE">
              <w:rPr>
                <w:bCs/>
                <w:noProof/>
                <w:sz w:val="16"/>
                <w:szCs w:val="16"/>
                <w:lang w:val="en-US" w:eastAsia="en-US"/>
              </w:rPr>
              <w:t>N/A</w:t>
            </w:r>
            <w:r w:rsidRPr="00EA2EBE">
              <w:rPr>
                <w:bCs/>
                <w:sz w:val="16"/>
                <w:szCs w:val="16"/>
                <w:lang w:val="en-US" w:eastAsia="en-US"/>
              </w:rPr>
              <w:fldChar w:fldCharType="end"/>
            </w:r>
          </w:p>
        </w:tc>
        <w:tc>
          <w:tcPr>
            <w:tcW w:w="1620" w:type="dxa"/>
            <w:shd w:val="clear" w:color="auto" w:fill="EEECE1"/>
          </w:tcPr>
          <w:p w14:paraId="7F69E03D" w14:textId="77777777" w:rsidR="00481A34" w:rsidRPr="00015020" w:rsidRDefault="00481A34" w:rsidP="00481A34">
            <w:pPr>
              <w:rPr>
                <w:bCs/>
                <w:sz w:val="16"/>
                <w:szCs w:val="16"/>
              </w:rPr>
            </w:pPr>
            <w:r>
              <w:rPr>
                <w:bCs/>
                <w:sz w:val="16"/>
                <w:szCs w:val="16"/>
                <w:lang w:val="en-US" w:eastAsia="en-US"/>
              </w:rPr>
              <w:fldChar w:fldCharType="begin">
                <w:ffData>
                  <w:name w:val=""/>
                  <w:enabled/>
                  <w:calcOnExit w:val="0"/>
                  <w:textInput>
                    <w:default w:val="45 women and 75 men from youth unions have successfully completed the trainings. - Quarterly reports. - Participants registry records. - Photo and video footage of completion event."/>
                    <w:maxLength w:val="3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45 women and 75 men from youth unions have successfully completed the trainings. - Quarterly reports. - Participants registry records. - Photo and video footage of completion event.</w:t>
            </w:r>
            <w:r>
              <w:rPr>
                <w:bCs/>
                <w:sz w:val="16"/>
                <w:szCs w:val="16"/>
                <w:lang w:val="en-US" w:eastAsia="en-US"/>
              </w:rPr>
              <w:fldChar w:fldCharType="end"/>
            </w:r>
          </w:p>
        </w:tc>
        <w:tc>
          <w:tcPr>
            <w:tcW w:w="1440" w:type="dxa"/>
          </w:tcPr>
          <w:p w14:paraId="1BCC8C3C" w14:textId="77777777" w:rsidR="00481A34" w:rsidRPr="008441F2" w:rsidRDefault="00481A34" w:rsidP="00481A34">
            <w:pPr>
              <w:rPr>
                <w:bCs/>
                <w:sz w:val="16"/>
                <w:szCs w:val="16"/>
                <w:lang w:val="en-US" w:eastAsia="en-US"/>
              </w:rPr>
            </w:pPr>
            <w:r w:rsidRPr="008441F2">
              <w:rPr>
                <w:bCs/>
                <w:sz w:val="16"/>
                <w:szCs w:val="16"/>
                <w:lang w:val="en-US" w:eastAsia="en-US"/>
              </w:rPr>
              <w:fldChar w:fldCharType="begin">
                <w:ffData>
                  <w:name w:val=""/>
                  <w:enabled/>
                  <w:calcOnExit w:val="0"/>
                  <w:textInput>
                    <w:default w:val="July 1, 2020. Training modules for trainings and summer camps prepared and approved by implementing agencies. - January 1, 2021. 45 young women and 75 young men have successfully completed the trainings."/>
                    <w:maxLength w:val="300"/>
                  </w:textInput>
                </w:ffData>
              </w:fldChar>
            </w:r>
            <w:r w:rsidRPr="008441F2">
              <w:rPr>
                <w:bCs/>
                <w:sz w:val="16"/>
                <w:szCs w:val="16"/>
                <w:lang w:val="en-US" w:eastAsia="en-US"/>
              </w:rPr>
              <w:instrText xml:space="preserve"> FORMTEXT </w:instrText>
            </w:r>
            <w:r w:rsidRPr="008441F2">
              <w:rPr>
                <w:bCs/>
                <w:sz w:val="16"/>
                <w:szCs w:val="16"/>
                <w:lang w:val="en-US" w:eastAsia="en-US"/>
              </w:rPr>
            </w:r>
            <w:r w:rsidRPr="008441F2">
              <w:rPr>
                <w:bCs/>
                <w:sz w:val="16"/>
                <w:szCs w:val="16"/>
                <w:lang w:val="en-US" w:eastAsia="en-US"/>
              </w:rPr>
              <w:fldChar w:fldCharType="separate"/>
            </w:r>
            <w:r w:rsidRPr="008441F2">
              <w:rPr>
                <w:bCs/>
                <w:noProof/>
                <w:sz w:val="16"/>
                <w:szCs w:val="16"/>
                <w:lang w:val="en-US" w:eastAsia="en-US"/>
              </w:rPr>
              <w:t>July 1, 2020. Training modules for trainings and summer camps prepared and approved by implementing agencies. - January 1, 2021. 45 young women and 75 young men have successfully completed the trainings.</w:t>
            </w:r>
            <w:r w:rsidRPr="008441F2">
              <w:rPr>
                <w:bCs/>
                <w:sz w:val="16"/>
                <w:szCs w:val="16"/>
                <w:lang w:val="en-US" w:eastAsia="en-US"/>
              </w:rPr>
              <w:fldChar w:fldCharType="end"/>
            </w:r>
          </w:p>
        </w:tc>
        <w:tc>
          <w:tcPr>
            <w:tcW w:w="2160" w:type="dxa"/>
          </w:tcPr>
          <w:p w14:paraId="112C87E2" w14:textId="72713C67" w:rsidR="00481A34" w:rsidRPr="00300CD9" w:rsidRDefault="00481A34" w:rsidP="00481A34">
            <w:pPr>
              <w:pStyle w:val="western"/>
              <w:ind w:left="-58"/>
              <w:rPr>
                <w:sz w:val="16"/>
                <w:szCs w:val="16"/>
              </w:rPr>
            </w:pPr>
            <w:r w:rsidRPr="00716A06">
              <w:rPr>
                <w:rFonts w:ascii="Times New Roman" w:hAnsi="Times New Roman" w:cs="Times New Roman"/>
                <w:color w:val="1F3864" w:themeColor="accent1" w:themeShade="80"/>
                <w:sz w:val="16"/>
                <w:szCs w:val="16"/>
                <w:lang w:val="en-GB"/>
              </w:rPr>
              <w:t xml:space="preserve">Given COVID-19 restrictions, the project has conducted consultations with the Youth </w:t>
            </w:r>
            <w:r w:rsidR="008A76BD">
              <w:rPr>
                <w:rFonts w:ascii="Times New Roman" w:hAnsi="Times New Roman" w:cs="Times New Roman"/>
                <w:color w:val="1F3864" w:themeColor="accent1" w:themeShade="80"/>
                <w:sz w:val="16"/>
                <w:szCs w:val="16"/>
                <w:lang w:val="en-GB"/>
              </w:rPr>
              <w:t>Union</w:t>
            </w:r>
            <w:r w:rsidR="00C466F8">
              <w:rPr>
                <w:rFonts w:ascii="Times New Roman" w:hAnsi="Times New Roman" w:cs="Times New Roman"/>
                <w:color w:val="1F3864" w:themeColor="accent1" w:themeShade="80"/>
                <w:sz w:val="16"/>
                <w:szCs w:val="16"/>
                <w:lang w:val="en-GB"/>
              </w:rPr>
              <w:t xml:space="preserve"> </w:t>
            </w:r>
            <w:r w:rsidRPr="00716A06">
              <w:rPr>
                <w:rFonts w:ascii="Times New Roman" w:hAnsi="Times New Roman" w:cs="Times New Roman"/>
                <w:color w:val="1F3864" w:themeColor="accent1" w:themeShade="80"/>
                <w:sz w:val="16"/>
                <w:szCs w:val="16"/>
                <w:lang w:val="en-GB"/>
              </w:rPr>
              <w:t xml:space="preserve">and agreed to launch an online initiative to work with Youth </w:t>
            </w:r>
            <w:r w:rsidR="008A76BD">
              <w:rPr>
                <w:rFonts w:ascii="Times New Roman" w:hAnsi="Times New Roman" w:cs="Times New Roman"/>
                <w:color w:val="1F3864" w:themeColor="accent1" w:themeShade="80"/>
                <w:sz w:val="16"/>
                <w:szCs w:val="16"/>
                <w:lang w:val="en-GB"/>
              </w:rPr>
              <w:t>Union/</w:t>
            </w:r>
            <w:r w:rsidR="00C466F8">
              <w:rPr>
                <w:rFonts w:ascii="Times New Roman" w:hAnsi="Times New Roman" w:cs="Times New Roman"/>
                <w:color w:val="1F3864" w:themeColor="accent1" w:themeShade="80"/>
                <w:sz w:val="16"/>
                <w:szCs w:val="16"/>
                <w:lang w:val="en-GB"/>
              </w:rPr>
              <w:t>Agency</w:t>
            </w:r>
            <w:r w:rsidRPr="00716A06">
              <w:rPr>
                <w:rFonts w:ascii="Times New Roman" w:hAnsi="Times New Roman" w:cs="Times New Roman"/>
                <w:color w:val="1F3864" w:themeColor="accent1" w:themeShade="80"/>
                <w:sz w:val="16"/>
                <w:szCs w:val="16"/>
                <w:lang w:val="en-GB"/>
              </w:rPr>
              <w:t xml:space="preserve"> representatives and facilitate dialogue platforms for youth to voice their opinion and concerns. </w:t>
            </w:r>
          </w:p>
        </w:tc>
        <w:tc>
          <w:tcPr>
            <w:tcW w:w="4770" w:type="dxa"/>
          </w:tcPr>
          <w:p w14:paraId="74659169" w14:textId="77777777" w:rsidR="00481A34" w:rsidRPr="00627A1C" w:rsidRDefault="00481A34" w:rsidP="00481A34"/>
        </w:tc>
      </w:tr>
      <w:tr w:rsidR="00481A34" w:rsidRPr="00627A1C" w14:paraId="645AC458" w14:textId="77777777" w:rsidTr="00481A34">
        <w:trPr>
          <w:trHeight w:val="512"/>
        </w:trPr>
        <w:tc>
          <w:tcPr>
            <w:tcW w:w="1530" w:type="dxa"/>
            <w:tcBorders>
              <w:top w:val="single" w:sz="4" w:space="0" w:color="auto"/>
            </w:tcBorders>
          </w:tcPr>
          <w:p w14:paraId="45A61F71" w14:textId="77777777" w:rsidR="00481A34" w:rsidRPr="00627A1C" w:rsidRDefault="00481A34" w:rsidP="00481A34">
            <w:pPr>
              <w:rPr>
                <w:b/>
                <w:lang w:val="en-US" w:eastAsia="en-US"/>
              </w:rPr>
            </w:pPr>
          </w:p>
        </w:tc>
        <w:tc>
          <w:tcPr>
            <w:tcW w:w="2070" w:type="dxa"/>
            <w:shd w:val="clear" w:color="auto" w:fill="EEECE1"/>
          </w:tcPr>
          <w:p w14:paraId="11111C3A" w14:textId="77777777" w:rsidR="00481A34" w:rsidRPr="00015020" w:rsidRDefault="00481A34" w:rsidP="00481A34">
            <w:pPr>
              <w:jc w:val="both"/>
              <w:rPr>
                <w:lang w:val="en-US" w:eastAsia="en-US"/>
              </w:rPr>
            </w:pPr>
            <w:r w:rsidRPr="00627A1C">
              <w:rPr>
                <w:lang w:val="en-US" w:eastAsia="en-US"/>
              </w:rPr>
              <w:t>Indicator 1.1.</w:t>
            </w:r>
            <w:r w:rsidRPr="00015020">
              <w:rPr>
                <w:lang w:val="en-US" w:eastAsia="en-US"/>
              </w:rPr>
              <w:t>3</w:t>
            </w:r>
          </w:p>
          <w:p w14:paraId="58749F4E" w14:textId="77777777" w:rsidR="00481A34" w:rsidRPr="00627A1C" w:rsidRDefault="00481A34" w:rsidP="00481A34">
            <w:pPr>
              <w:rPr>
                <w:lang w:val="en-US" w:eastAsia="en-US"/>
              </w:rPr>
            </w:pPr>
            <w:r>
              <w:rPr>
                <w:bCs/>
                <w:sz w:val="16"/>
                <w:szCs w:val="16"/>
                <w:lang w:val="en-US" w:eastAsia="en-US"/>
              </w:rPr>
              <w:lastRenderedPageBreak/>
              <w:fldChar w:fldCharType="begin">
                <w:ffData>
                  <w:name w:val=""/>
                  <w:enabled/>
                  <w:calcOnExit w:val="0"/>
                  <w:textInput>
                    <w:default w:val="Number of young women and men who have successfully completed the trainings."/>
                    <w:maxLength w:val="25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Number of young women and men who have successfully completed the trainings.</w:t>
            </w:r>
            <w:r>
              <w:rPr>
                <w:bCs/>
                <w:sz w:val="16"/>
                <w:szCs w:val="16"/>
                <w:lang w:val="en-US" w:eastAsia="en-US"/>
              </w:rPr>
              <w:fldChar w:fldCharType="end"/>
            </w:r>
          </w:p>
        </w:tc>
        <w:tc>
          <w:tcPr>
            <w:tcW w:w="1530" w:type="dxa"/>
            <w:shd w:val="clear" w:color="auto" w:fill="EEECE1"/>
          </w:tcPr>
          <w:p w14:paraId="0D10630F" w14:textId="77777777" w:rsidR="00481A34" w:rsidRPr="00EA2EBE" w:rsidRDefault="00481A34" w:rsidP="00481A34">
            <w:pPr>
              <w:jc w:val="center"/>
              <w:rPr>
                <w:bCs/>
                <w:sz w:val="16"/>
                <w:szCs w:val="16"/>
                <w:lang w:val="en-US" w:eastAsia="en-US"/>
              </w:rPr>
            </w:pPr>
            <w:r w:rsidRPr="00EA2EBE">
              <w:rPr>
                <w:bCs/>
                <w:sz w:val="16"/>
                <w:szCs w:val="16"/>
                <w:lang w:val="en-US" w:eastAsia="en-US"/>
              </w:rPr>
              <w:lastRenderedPageBreak/>
              <w:fldChar w:fldCharType="begin">
                <w:ffData>
                  <w:name w:val=""/>
                  <w:enabled/>
                  <w:calcOnExit w:val="0"/>
                  <w:textInput>
                    <w:default w:val="N/A"/>
                    <w:maxLength w:val="300"/>
                  </w:textInput>
                </w:ffData>
              </w:fldChar>
            </w:r>
            <w:r w:rsidRPr="00EA2EBE">
              <w:rPr>
                <w:bCs/>
                <w:sz w:val="16"/>
                <w:szCs w:val="16"/>
                <w:lang w:val="en-US" w:eastAsia="en-US"/>
              </w:rPr>
              <w:instrText xml:space="preserve"> FORMTEXT </w:instrText>
            </w:r>
            <w:r w:rsidRPr="00EA2EBE">
              <w:rPr>
                <w:bCs/>
                <w:sz w:val="16"/>
                <w:szCs w:val="16"/>
                <w:lang w:val="en-US" w:eastAsia="en-US"/>
              </w:rPr>
            </w:r>
            <w:r w:rsidRPr="00EA2EBE">
              <w:rPr>
                <w:bCs/>
                <w:sz w:val="16"/>
                <w:szCs w:val="16"/>
                <w:lang w:val="en-US" w:eastAsia="en-US"/>
              </w:rPr>
              <w:fldChar w:fldCharType="separate"/>
            </w:r>
            <w:r w:rsidRPr="00EA2EBE">
              <w:rPr>
                <w:bCs/>
                <w:noProof/>
                <w:sz w:val="16"/>
                <w:szCs w:val="16"/>
                <w:lang w:val="en-US" w:eastAsia="en-US"/>
              </w:rPr>
              <w:t>N/A</w:t>
            </w:r>
            <w:r w:rsidRPr="00EA2EBE">
              <w:rPr>
                <w:bCs/>
                <w:sz w:val="16"/>
                <w:szCs w:val="16"/>
                <w:lang w:val="en-US" w:eastAsia="en-US"/>
              </w:rPr>
              <w:fldChar w:fldCharType="end"/>
            </w:r>
          </w:p>
        </w:tc>
        <w:tc>
          <w:tcPr>
            <w:tcW w:w="1620" w:type="dxa"/>
            <w:shd w:val="clear" w:color="auto" w:fill="EEECE1"/>
          </w:tcPr>
          <w:p w14:paraId="48B4E342" w14:textId="77777777" w:rsidR="00481A34" w:rsidRPr="00015020" w:rsidRDefault="00481A34" w:rsidP="00481A34">
            <w:pPr>
              <w:rPr>
                <w:bCs/>
                <w:sz w:val="16"/>
                <w:szCs w:val="16"/>
                <w:lang w:val="uz-Latn-UZ" w:eastAsia="en-US"/>
              </w:rPr>
            </w:pPr>
            <w:r w:rsidRPr="00015020">
              <w:rPr>
                <w:bCs/>
                <w:sz w:val="16"/>
                <w:szCs w:val="16"/>
                <w:lang w:val="en-US" w:eastAsia="en-US"/>
              </w:rPr>
              <w:fldChar w:fldCharType="begin">
                <w:ffData>
                  <w:name w:val=""/>
                  <w:enabled/>
                  <w:calcOnExit w:val="0"/>
                  <w:textInput>
                    <w:default w:val="50 young women and 50 young men have successfully completed the trainings."/>
                    <w:maxLength w:val="300"/>
                  </w:textInput>
                </w:ffData>
              </w:fldChar>
            </w:r>
            <w:r w:rsidRPr="00015020">
              <w:rPr>
                <w:bCs/>
                <w:sz w:val="16"/>
                <w:szCs w:val="16"/>
                <w:lang w:val="en-US" w:eastAsia="en-US"/>
              </w:rPr>
              <w:instrText xml:space="preserve"> FORMTEXT </w:instrText>
            </w:r>
            <w:r w:rsidRPr="00015020">
              <w:rPr>
                <w:bCs/>
                <w:sz w:val="16"/>
                <w:szCs w:val="16"/>
                <w:lang w:val="en-US" w:eastAsia="en-US"/>
              </w:rPr>
            </w:r>
            <w:r w:rsidRPr="00015020">
              <w:rPr>
                <w:bCs/>
                <w:sz w:val="16"/>
                <w:szCs w:val="16"/>
                <w:lang w:val="en-US" w:eastAsia="en-US"/>
              </w:rPr>
              <w:fldChar w:fldCharType="separate"/>
            </w:r>
            <w:r w:rsidRPr="00015020">
              <w:rPr>
                <w:bCs/>
                <w:noProof/>
                <w:sz w:val="16"/>
                <w:szCs w:val="16"/>
                <w:lang w:val="en-US" w:eastAsia="en-US"/>
              </w:rPr>
              <w:t xml:space="preserve">50 young women and 50 young men have </w:t>
            </w:r>
            <w:r w:rsidRPr="00015020">
              <w:rPr>
                <w:bCs/>
                <w:noProof/>
                <w:sz w:val="16"/>
                <w:szCs w:val="16"/>
                <w:lang w:val="en-US" w:eastAsia="en-US"/>
              </w:rPr>
              <w:lastRenderedPageBreak/>
              <w:t>successfully completed the trainings.</w:t>
            </w:r>
            <w:r w:rsidRPr="00015020">
              <w:rPr>
                <w:bCs/>
                <w:sz w:val="16"/>
                <w:szCs w:val="16"/>
                <w:lang w:val="en-US" w:eastAsia="en-US"/>
              </w:rPr>
              <w:fldChar w:fldCharType="end"/>
            </w:r>
          </w:p>
        </w:tc>
        <w:tc>
          <w:tcPr>
            <w:tcW w:w="1440" w:type="dxa"/>
          </w:tcPr>
          <w:p w14:paraId="5E7F2647" w14:textId="77777777" w:rsidR="00481A34" w:rsidRPr="008441F2" w:rsidRDefault="00481A34" w:rsidP="00481A34">
            <w:pPr>
              <w:rPr>
                <w:bCs/>
                <w:sz w:val="16"/>
                <w:szCs w:val="16"/>
                <w:lang w:val="en-US" w:eastAsia="en-US"/>
              </w:rPr>
            </w:pPr>
            <w:r w:rsidRPr="008441F2">
              <w:rPr>
                <w:bCs/>
                <w:sz w:val="16"/>
                <w:szCs w:val="16"/>
                <w:lang w:val="en-US" w:eastAsia="en-US"/>
              </w:rPr>
              <w:lastRenderedPageBreak/>
              <w:fldChar w:fldCharType="begin">
                <w:ffData>
                  <w:name w:val=""/>
                  <w:enabled/>
                  <w:calcOnExit w:val="0"/>
                  <w:textInput>
                    <w:default w:val="- April 1, 2020. Training modules for trainings and summer camps prepared and approved by implementing agencies. - July 1, 2020. 10 young women and 10 young men have successfully completed the trainings. - October 1, 2020. 30 young women and 30 young men "/>
                    <w:maxLength w:val="300"/>
                  </w:textInput>
                </w:ffData>
              </w:fldChar>
            </w:r>
            <w:r w:rsidRPr="008441F2">
              <w:rPr>
                <w:bCs/>
                <w:sz w:val="16"/>
                <w:szCs w:val="16"/>
                <w:lang w:val="en-US" w:eastAsia="en-US"/>
              </w:rPr>
              <w:instrText xml:space="preserve"> FORMTEXT </w:instrText>
            </w:r>
            <w:r w:rsidRPr="008441F2">
              <w:rPr>
                <w:bCs/>
                <w:sz w:val="16"/>
                <w:szCs w:val="16"/>
                <w:lang w:val="en-US" w:eastAsia="en-US"/>
              </w:rPr>
            </w:r>
            <w:r w:rsidRPr="008441F2">
              <w:rPr>
                <w:bCs/>
                <w:sz w:val="16"/>
                <w:szCs w:val="16"/>
                <w:lang w:val="en-US" w:eastAsia="en-US"/>
              </w:rPr>
              <w:fldChar w:fldCharType="separate"/>
            </w:r>
            <w:r w:rsidRPr="008441F2">
              <w:rPr>
                <w:bCs/>
                <w:noProof/>
                <w:sz w:val="16"/>
                <w:szCs w:val="16"/>
                <w:lang w:val="en-US" w:eastAsia="en-US"/>
              </w:rPr>
              <w:t xml:space="preserve">- April 1, 2020. Training modules </w:t>
            </w:r>
            <w:r w:rsidRPr="008441F2">
              <w:rPr>
                <w:bCs/>
                <w:noProof/>
                <w:sz w:val="16"/>
                <w:szCs w:val="16"/>
                <w:lang w:val="en-US" w:eastAsia="en-US"/>
              </w:rPr>
              <w:lastRenderedPageBreak/>
              <w:t xml:space="preserve">for trainings and summer camps prepared and approved by implementing agencies. - July 1, 2020. 10 young women and 10 young men have successfully completed the trainings. - October 1, 2020. 30 young women and 30 young men </w:t>
            </w:r>
            <w:r w:rsidRPr="008441F2">
              <w:rPr>
                <w:bCs/>
                <w:sz w:val="16"/>
                <w:szCs w:val="16"/>
                <w:lang w:val="en-US" w:eastAsia="en-US"/>
              </w:rPr>
              <w:fldChar w:fldCharType="end"/>
            </w:r>
          </w:p>
        </w:tc>
        <w:tc>
          <w:tcPr>
            <w:tcW w:w="2160" w:type="dxa"/>
          </w:tcPr>
          <w:p w14:paraId="7852ACDE" w14:textId="7F636D4F" w:rsidR="00481A34" w:rsidRDefault="00481A34" w:rsidP="00481A34">
            <w:pPr>
              <w:rPr>
                <w:bCs/>
                <w:iCs/>
                <w:color w:val="1F3864" w:themeColor="accent1" w:themeShade="80"/>
                <w:sz w:val="16"/>
                <w:szCs w:val="16"/>
                <w:lang w:val="en-US"/>
              </w:rPr>
            </w:pPr>
            <w:r>
              <w:rPr>
                <w:bCs/>
                <w:iCs/>
                <w:color w:val="1F3864" w:themeColor="accent1" w:themeShade="80"/>
                <w:sz w:val="16"/>
                <w:szCs w:val="16"/>
              </w:rPr>
              <w:lastRenderedPageBreak/>
              <w:t>On track</w:t>
            </w:r>
            <w:r>
              <w:rPr>
                <w:bCs/>
                <w:iCs/>
                <w:color w:val="1F3864" w:themeColor="accent1" w:themeShade="80"/>
                <w:sz w:val="16"/>
                <w:szCs w:val="16"/>
              </w:rPr>
              <w:br/>
            </w:r>
            <w:r>
              <w:rPr>
                <w:bCs/>
                <w:iCs/>
                <w:color w:val="1F3864" w:themeColor="accent1" w:themeShade="80"/>
                <w:sz w:val="16"/>
                <w:szCs w:val="16"/>
                <w:lang w:val="en-US"/>
              </w:rPr>
              <w:t xml:space="preserve">The process of application </w:t>
            </w:r>
            <w:r>
              <w:rPr>
                <w:bCs/>
                <w:iCs/>
                <w:color w:val="1F3864" w:themeColor="accent1" w:themeShade="80"/>
                <w:sz w:val="16"/>
                <w:szCs w:val="16"/>
                <w:lang w:val="en-US"/>
              </w:rPr>
              <w:lastRenderedPageBreak/>
              <w:t xml:space="preserve">completed. 196 participants applied </w:t>
            </w:r>
            <w:r w:rsidR="00C466F8">
              <w:rPr>
                <w:bCs/>
                <w:iCs/>
                <w:color w:val="1F3864" w:themeColor="accent1" w:themeShade="80"/>
                <w:sz w:val="16"/>
                <w:szCs w:val="16"/>
                <w:lang w:val="en-US"/>
              </w:rPr>
              <w:t>for</w:t>
            </w:r>
            <w:r>
              <w:rPr>
                <w:bCs/>
                <w:iCs/>
                <w:color w:val="1F3864" w:themeColor="accent1" w:themeShade="80"/>
                <w:sz w:val="16"/>
                <w:szCs w:val="16"/>
                <w:lang w:val="en-US"/>
              </w:rPr>
              <w:t xml:space="preserve"> </w:t>
            </w:r>
            <w:proofErr w:type="spellStart"/>
            <w:r>
              <w:rPr>
                <w:bCs/>
                <w:iCs/>
                <w:color w:val="1F3864" w:themeColor="accent1" w:themeShade="80"/>
                <w:sz w:val="16"/>
                <w:szCs w:val="16"/>
                <w:lang w:val="en-US"/>
              </w:rPr>
              <w:t>JustStart</w:t>
            </w:r>
            <w:proofErr w:type="spellEnd"/>
            <w:r>
              <w:rPr>
                <w:bCs/>
                <w:iCs/>
                <w:color w:val="1F3864" w:themeColor="accent1" w:themeShade="80"/>
                <w:sz w:val="16"/>
                <w:szCs w:val="16"/>
                <w:lang w:val="en-US"/>
              </w:rPr>
              <w:t xml:space="preserve"> </w:t>
            </w:r>
            <w:proofErr w:type="spellStart"/>
            <w:r>
              <w:rPr>
                <w:bCs/>
                <w:iCs/>
                <w:color w:val="1F3864" w:themeColor="accent1" w:themeShade="80"/>
                <w:sz w:val="16"/>
                <w:szCs w:val="16"/>
                <w:lang w:val="en-US"/>
              </w:rPr>
              <w:t>strart</w:t>
            </w:r>
            <w:proofErr w:type="spellEnd"/>
            <w:r>
              <w:rPr>
                <w:bCs/>
                <w:iCs/>
                <w:color w:val="1F3864" w:themeColor="accent1" w:themeShade="80"/>
                <w:sz w:val="16"/>
                <w:szCs w:val="16"/>
                <w:lang w:val="en-US"/>
              </w:rPr>
              <w:t xml:space="preserve">-up accelerator </w:t>
            </w:r>
            <w:proofErr w:type="spellStart"/>
            <w:r>
              <w:rPr>
                <w:bCs/>
                <w:iCs/>
                <w:color w:val="1F3864" w:themeColor="accent1" w:themeShade="80"/>
                <w:sz w:val="16"/>
                <w:szCs w:val="16"/>
                <w:lang w:val="en-US"/>
              </w:rPr>
              <w:t>programme</w:t>
            </w:r>
            <w:proofErr w:type="spellEnd"/>
            <w:r w:rsidR="00C466F8">
              <w:rPr>
                <w:bCs/>
                <w:iCs/>
                <w:color w:val="1F3864" w:themeColor="accent1" w:themeShade="80"/>
                <w:sz w:val="16"/>
                <w:szCs w:val="16"/>
                <w:lang w:val="en-US"/>
              </w:rPr>
              <w:t>:</w:t>
            </w:r>
            <w:r>
              <w:rPr>
                <w:bCs/>
                <w:iCs/>
                <w:color w:val="1F3864" w:themeColor="accent1" w:themeShade="80"/>
                <w:sz w:val="16"/>
                <w:szCs w:val="16"/>
                <w:lang w:val="en-US"/>
              </w:rPr>
              <w:t xml:space="preserve"> </w:t>
            </w:r>
            <w:r w:rsidR="00D81ABA">
              <w:rPr>
                <w:bCs/>
                <w:iCs/>
                <w:color w:val="1F3864" w:themeColor="accent1" w:themeShade="80"/>
                <w:sz w:val="16"/>
                <w:szCs w:val="16"/>
                <w:lang w:val="en-US"/>
              </w:rPr>
              <w:t>83</w:t>
            </w:r>
            <w:r>
              <w:rPr>
                <w:bCs/>
                <w:iCs/>
                <w:color w:val="1F3864" w:themeColor="accent1" w:themeShade="80"/>
                <w:sz w:val="16"/>
                <w:szCs w:val="16"/>
                <w:lang w:val="en-US"/>
              </w:rPr>
              <w:t xml:space="preserve"> girls </w:t>
            </w:r>
            <w:r w:rsidR="00D81ABA">
              <w:rPr>
                <w:bCs/>
                <w:iCs/>
                <w:color w:val="1F3864" w:themeColor="accent1" w:themeShade="80"/>
                <w:sz w:val="16"/>
                <w:szCs w:val="16"/>
                <w:lang w:val="en-US"/>
              </w:rPr>
              <w:t>and young women</w:t>
            </w:r>
            <w:r w:rsidR="00C466F8">
              <w:rPr>
                <w:bCs/>
                <w:iCs/>
                <w:color w:val="1F3864" w:themeColor="accent1" w:themeShade="80"/>
                <w:sz w:val="16"/>
                <w:szCs w:val="16"/>
                <w:lang w:val="en-US"/>
              </w:rPr>
              <w:t>,</w:t>
            </w:r>
            <w:r>
              <w:rPr>
                <w:bCs/>
                <w:iCs/>
                <w:color w:val="1F3864" w:themeColor="accent1" w:themeShade="80"/>
                <w:sz w:val="16"/>
                <w:szCs w:val="16"/>
                <w:lang w:val="en-US"/>
              </w:rPr>
              <w:t xml:space="preserve"> </w:t>
            </w:r>
            <w:r w:rsidR="00D81ABA">
              <w:rPr>
                <w:bCs/>
                <w:iCs/>
                <w:color w:val="1F3864" w:themeColor="accent1" w:themeShade="80"/>
                <w:sz w:val="16"/>
                <w:szCs w:val="16"/>
                <w:lang w:val="en-US"/>
              </w:rPr>
              <w:t xml:space="preserve">107 </w:t>
            </w:r>
            <w:r>
              <w:rPr>
                <w:bCs/>
                <w:iCs/>
                <w:color w:val="1F3864" w:themeColor="accent1" w:themeShade="80"/>
                <w:sz w:val="16"/>
                <w:szCs w:val="16"/>
                <w:lang w:val="en-US"/>
              </w:rPr>
              <w:t>boys</w:t>
            </w:r>
            <w:r w:rsidR="00D81ABA">
              <w:rPr>
                <w:bCs/>
                <w:iCs/>
                <w:color w:val="1F3864" w:themeColor="accent1" w:themeShade="80"/>
                <w:sz w:val="16"/>
                <w:szCs w:val="16"/>
                <w:lang w:val="en-US"/>
              </w:rPr>
              <w:t xml:space="preserve"> and men</w:t>
            </w:r>
            <w:r>
              <w:rPr>
                <w:bCs/>
                <w:iCs/>
                <w:color w:val="1F3864" w:themeColor="accent1" w:themeShade="80"/>
                <w:sz w:val="16"/>
                <w:szCs w:val="16"/>
                <w:lang w:val="en-US"/>
              </w:rPr>
              <w:t xml:space="preserve"> </w:t>
            </w:r>
            <w:r w:rsidR="003F019E">
              <w:rPr>
                <w:bCs/>
                <w:iCs/>
                <w:color w:val="1F3864" w:themeColor="accent1" w:themeShade="80"/>
                <w:sz w:val="16"/>
                <w:szCs w:val="16"/>
                <w:lang w:val="en-US"/>
              </w:rPr>
              <w:t>at age</w:t>
            </w:r>
            <w:r>
              <w:rPr>
                <w:bCs/>
                <w:iCs/>
                <w:color w:val="1F3864" w:themeColor="accent1" w:themeShade="80"/>
                <w:sz w:val="16"/>
                <w:szCs w:val="16"/>
                <w:lang w:val="en-US"/>
              </w:rPr>
              <w:t xml:space="preserve"> 15-30.</w:t>
            </w:r>
          </w:p>
          <w:p w14:paraId="05742768" w14:textId="571913E4" w:rsidR="00481A34" w:rsidRDefault="00481A34" w:rsidP="00481A34">
            <w:pPr>
              <w:rPr>
                <w:bCs/>
                <w:iCs/>
                <w:color w:val="1F3864" w:themeColor="accent1" w:themeShade="80"/>
                <w:sz w:val="16"/>
                <w:szCs w:val="16"/>
                <w:lang w:val="en-US"/>
              </w:rPr>
            </w:pPr>
            <w:r>
              <w:rPr>
                <w:bCs/>
                <w:iCs/>
                <w:color w:val="1F3864" w:themeColor="accent1" w:themeShade="80"/>
                <w:sz w:val="16"/>
                <w:szCs w:val="16"/>
                <w:lang w:val="en-US"/>
              </w:rPr>
              <w:t>The manual on conducting start-up accelerator trainings developed in Uzbek and Russian.</w:t>
            </w:r>
          </w:p>
          <w:p w14:paraId="12225FDE" w14:textId="77777777" w:rsidR="003F019E" w:rsidRDefault="00481A34" w:rsidP="00481A34">
            <w:pPr>
              <w:rPr>
                <w:bCs/>
                <w:iCs/>
                <w:color w:val="1F3864" w:themeColor="accent1" w:themeShade="80"/>
                <w:sz w:val="16"/>
                <w:szCs w:val="16"/>
                <w:lang w:val="en-US"/>
              </w:rPr>
            </w:pPr>
            <w:r>
              <w:rPr>
                <w:bCs/>
                <w:iCs/>
                <w:color w:val="1F3864" w:themeColor="accent1" w:themeShade="80"/>
                <w:sz w:val="16"/>
                <w:szCs w:val="16"/>
                <w:lang w:val="en-US"/>
              </w:rPr>
              <w:t xml:space="preserve">There </w:t>
            </w:r>
            <w:r w:rsidR="00C466F8">
              <w:rPr>
                <w:bCs/>
                <w:iCs/>
                <w:color w:val="1F3864" w:themeColor="accent1" w:themeShade="80"/>
                <w:sz w:val="16"/>
                <w:szCs w:val="16"/>
                <w:lang w:val="en-US"/>
              </w:rPr>
              <w:t>was</w:t>
            </w:r>
            <w:r>
              <w:rPr>
                <w:bCs/>
                <w:iCs/>
                <w:color w:val="1F3864" w:themeColor="accent1" w:themeShade="80"/>
                <w:sz w:val="16"/>
                <w:szCs w:val="16"/>
                <w:lang w:val="en-US"/>
              </w:rPr>
              <w:t xml:space="preserve"> reached</w:t>
            </w:r>
            <w:r w:rsidR="007025C4">
              <w:rPr>
                <w:bCs/>
                <w:iCs/>
                <w:color w:val="1F3864" w:themeColor="accent1" w:themeShade="80"/>
                <w:sz w:val="16"/>
                <w:szCs w:val="16"/>
                <w:lang w:val="en-US"/>
              </w:rPr>
              <w:t xml:space="preserve"> an</w:t>
            </w:r>
            <w:r>
              <w:rPr>
                <w:bCs/>
                <w:iCs/>
                <w:color w:val="1F3864" w:themeColor="accent1" w:themeShade="80"/>
                <w:sz w:val="16"/>
                <w:szCs w:val="16"/>
                <w:lang w:val="en-US"/>
              </w:rPr>
              <w:t xml:space="preserve"> agreement with IT Park on the conduct of </w:t>
            </w:r>
            <w:r w:rsidR="003F019E">
              <w:rPr>
                <w:bCs/>
                <w:iCs/>
                <w:color w:val="1F3864" w:themeColor="accent1" w:themeShade="80"/>
                <w:sz w:val="16"/>
                <w:szCs w:val="16"/>
                <w:lang w:val="en-US"/>
              </w:rPr>
              <w:t>trainings.</w:t>
            </w:r>
          </w:p>
          <w:p w14:paraId="4EEC60B0" w14:textId="4BC47820" w:rsidR="00DB1EF1" w:rsidRPr="003F019E" w:rsidRDefault="00DB1EF1" w:rsidP="00481A34">
            <w:pPr>
              <w:rPr>
                <w:bCs/>
                <w:iCs/>
                <w:color w:val="1F3864" w:themeColor="accent1" w:themeShade="80"/>
                <w:sz w:val="16"/>
                <w:szCs w:val="16"/>
                <w:lang w:val="en-US"/>
              </w:rPr>
            </w:pPr>
            <w:r>
              <w:rPr>
                <w:bCs/>
                <w:sz w:val="16"/>
                <w:szCs w:val="16"/>
                <w:lang w:val="en-US" w:eastAsia="en-US"/>
              </w:rPr>
              <w:t>64 young women and men trained and engaged through hackathons on social cohesion and rule of law.</w:t>
            </w:r>
          </w:p>
        </w:tc>
        <w:tc>
          <w:tcPr>
            <w:tcW w:w="4770" w:type="dxa"/>
          </w:tcPr>
          <w:p w14:paraId="1CA11889" w14:textId="77777777" w:rsidR="00481A34" w:rsidRDefault="00FB6106" w:rsidP="00481A34">
            <w:pPr>
              <w:rPr>
                <w:bCs/>
                <w:iCs/>
                <w:color w:val="1F3864" w:themeColor="accent1" w:themeShade="80"/>
                <w:sz w:val="16"/>
                <w:szCs w:val="16"/>
              </w:rPr>
            </w:pPr>
            <w:r w:rsidRPr="00FB6106">
              <w:rPr>
                <w:bCs/>
                <w:iCs/>
                <w:color w:val="1F3864" w:themeColor="accent1" w:themeShade="80"/>
                <w:sz w:val="16"/>
                <w:szCs w:val="16"/>
              </w:rPr>
              <w:lastRenderedPageBreak/>
              <w:t xml:space="preserve">Due to the spread of COVID-19, there was imposed restriction of transport communication between regions and districts, organizing any </w:t>
            </w:r>
            <w:r w:rsidRPr="00FB6106">
              <w:rPr>
                <w:bCs/>
                <w:iCs/>
                <w:color w:val="1F3864" w:themeColor="accent1" w:themeShade="80"/>
                <w:sz w:val="16"/>
                <w:szCs w:val="16"/>
              </w:rPr>
              <w:lastRenderedPageBreak/>
              <w:t xml:space="preserve">kind of gatherings was prohibited. </w:t>
            </w:r>
            <w:r w:rsidR="008A76BD">
              <w:rPr>
                <w:bCs/>
                <w:iCs/>
                <w:color w:val="1F3864" w:themeColor="accent1" w:themeShade="80"/>
                <w:sz w:val="16"/>
                <w:szCs w:val="16"/>
              </w:rPr>
              <w:br/>
            </w:r>
            <w:r w:rsidRPr="00FB6106">
              <w:rPr>
                <w:bCs/>
                <w:iCs/>
                <w:color w:val="1F3864" w:themeColor="accent1" w:themeShade="80"/>
                <w:sz w:val="16"/>
                <w:szCs w:val="16"/>
              </w:rPr>
              <w:t xml:space="preserve">Project's National Partner has changed and </w:t>
            </w:r>
            <w:r w:rsidR="007025C4" w:rsidRPr="007025C4">
              <w:rPr>
                <w:bCs/>
                <w:iCs/>
                <w:color w:val="1F3864" w:themeColor="accent1" w:themeShade="80"/>
                <w:sz w:val="16"/>
                <w:szCs w:val="16"/>
              </w:rPr>
              <w:t>the protracted start of the new agency's activities led to a delay in the launch of the accelerator program</w:t>
            </w:r>
            <w:r w:rsidRPr="00FB6106">
              <w:rPr>
                <w:bCs/>
                <w:iCs/>
                <w:color w:val="1F3864" w:themeColor="accent1" w:themeShade="80"/>
                <w:sz w:val="16"/>
                <w:szCs w:val="16"/>
              </w:rPr>
              <w:t>.</w:t>
            </w:r>
          </w:p>
          <w:p w14:paraId="5D46132E" w14:textId="6C474AF5" w:rsidR="007025C4" w:rsidRPr="007025C4" w:rsidRDefault="007025C4" w:rsidP="00481A34">
            <w:pPr>
              <w:rPr>
                <w:bCs/>
                <w:lang w:val="en-US" w:eastAsia="en-US"/>
              </w:rPr>
            </w:pPr>
            <w:r>
              <w:rPr>
                <w:bCs/>
                <w:iCs/>
                <w:color w:val="1F3864" w:themeColor="accent1" w:themeShade="80"/>
                <w:sz w:val="16"/>
                <w:szCs w:val="16"/>
                <w:lang w:val="en-US"/>
              </w:rPr>
              <w:t>Limited access to the Internet and needs for gadgets to use for online trainings (about 40% of trainees asked for the internet packages or access to the centers where the internet and PCs can be used, better for free).</w:t>
            </w:r>
          </w:p>
        </w:tc>
      </w:tr>
      <w:tr w:rsidR="00481A34" w:rsidRPr="00627A1C" w14:paraId="4B9ED8A8" w14:textId="77777777" w:rsidTr="00481A34">
        <w:trPr>
          <w:trHeight w:val="512"/>
        </w:trPr>
        <w:tc>
          <w:tcPr>
            <w:tcW w:w="1530" w:type="dxa"/>
          </w:tcPr>
          <w:p w14:paraId="092B4EBF" w14:textId="77777777" w:rsidR="00481A34" w:rsidRPr="00627A1C" w:rsidRDefault="00481A34" w:rsidP="00481A34">
            <w:pPr>
              <w:rPr>
                <w:b/>
                <w:lang w:val="en-US" w:eastAsia="en-US"/>
              </w:rPr>
            </w:pPr>
          </w:p>
        </w:tc>
        <w:tc>
          <w:tcPr>
            <w:tcW w:w="2070" w:type="dxa"/>
            <w:shd w:val="clear" w:color="auto" w:fill="EEECE1"/>
          </w:tcPr>
          <w:p w14:paraId="5D78A2A4" w14:textId="77777777" w:rsidR="00481A34" w:rsidRPr="00103279" w:rsidRDefault="00481A34" w:rsidP="00481A34">
            <w:pPr>
              <w:jc w:val="both"/>
              <w:rPr>
                <w:lang w:val="en-US" w:eastAsia="en-US"/>
              </w:rPr>
            </w:pPr>
            <w:r w:rsidRPr="00627A1C">
              <w:rPr>
                <w:lang w:val="en-US" w:eastAsia="en-US"/>
              </w:rPr>
              <w:t>Indicator 1.1.</w:t>
            </w:r>
            <w:r w:rsidRPr="00103279">
              <w:rPr>
                <w:lang w:val="en-US" w:eastAsia="en-US"/>
              </w:rPr>
              <w:t>4</w:t>
            </w:r>
          </w:p>
          <w:p w14:paraId="780462B0" w14:textId="77777777" w:rsidR="00481A34" w:rsidRPr="00103279" w:rsidRDefault="00481A34" w:rsidP="00481A34">
            <w:pPr>
              <w:rPr>
                <w:bCs/>
                <w:sz w:val="16"/>
                <w:szCs w:val="16"/>
                <w:lang w:val="uz-Latn-UZ" w:eastAsia="en-US"/>
              </w:rPr>
            </w:pPr>
            <w:r w:rsidRPr="00103279">
              <w:rPr>
                <w:bCs/>
                <w:sz w:val="16"/>
                <w:szCs w:val="16"/>
                <w:lang w:val="en-US" w:eastAsia="en-US"/>
              </w:rPr>
              <w:fldChar w:fldCharType="begin">
                <w:ffData>
                  <w:name w:val=""/>
                  <w:enabled/>
                  <w:calcOnExit w:val="0"/>
                  <w:textInput>
                    <w:default w:val="Number of small grant projects received the funding."/>
                    <w:maxLength w:val="250"/>
                  </w:textInput>
                </w:ffData>
              </w:fldChar>
            </w:r>
            <w:r w:rsidRPr="00103279">
              <w:rPr>
                <w:bCs/>
                <w:sz w:val="16"/>
                <w:szCs w:val="16"/>
                <w:lang w:val="en-US" w:eastAsia="en-US"/>
              </w:rPr>
              <w:instrText xml:space="preserve"> FORMTEXT </w:instrText>
            </w:r>
            <w:r w:rsidRPr="00103279">
              <w:rPr>
                <w:bCs/>
                <w:sz w:val="16"/>
                <w:szCs w:val="16"/>
                <w:lang w:val="en-US" w:eastAsia="en-US"/>
              </w:rPr>
            </w:r>
            <w:r w:rsidRPr="00103279">
              <w:rPr>
                <w:bCs/>
                <w:sz w:val="16"/>
                <w:szCs w:val="16"/>
                <w:lang w:val="en-US" w:eastAsia="en-US"/>
              </w:rPr>
              <w:fldChar w:fldCharType="separate"/>
            </w:r>
            <w:r w:rsidRPr="00103279">
              <w:rPr>
                <w:bCs/>
                <w:noProof/>
                <w:sz w:val="16"/>
                <w:szCs w:val="16"/>
                <w:lang w:val="en-US" w:eastAsia="en-US"/>
              </w:rPr>
              <w:t>Number of small grant projects received the funding.</w:t>
            </w:r>
            <w:r w:rsidRPr="00103279">
              <w:rPr>
                <w:bCs/>
                <w:sz w:val="16"/>
                <w:szCs w:val="16"/>
                <w:lang w:val="en-US" w:eastAsia="en-US"/>
              </w:rPr>
              <w:fldChar w:fldCharType="end"/>
            </w:r>
          </w:p>
        </w:tc>
        <w:tc>
          <w:tcPr>
            <w:tcW w:w="1530" w:type="dxa"/>
            <w:shd w:val="clear" w:color="auto" w:fill="EEECE1"/>
          </w:tcPr>
          <w:p w14:paraId="5B4AF678" w14:textId="77777777" w:rsidR="00481A34" w:rsidRPr="00EA2EBE" w:rsidRDefault="00481A34" w:rsidP="00481A34">
            <w:pPr>
              <w:jc w:val="center"/>
              <w:rPr>
                <w:bCs/>
                <w:sz w:val="16"/>
                <w:szCs w:val="16"/>
                <w:lang w:val="en-US" w:eastAsia="en-US"/>
              </w:rPr>
            </w:pPr>
            <w:r w:rsidRPr="00EA2EBE">
              <w:rPr>
                <w:bCs/>
                <w:sz w:val="16"/>
                <w:szCs w:val="16"/>
                <w:lang w:val="en-US" w:eastAsia="en-US"/>
              </w:rPr>
              <w:fldChar w:fldCharType="begin">
                <w:ffData>
                  <w:name w:val=""/>
                  <w:enabled/>
                  <w:calcOnExit w:val="0"/>
                  <w:textInput>
                    <w:default w:val="N/A"/>
                    <w:maxLength w:val="300"/>
                  </w:textInput>
                </w:ffData>
              </w:fldChar>
            </w:r>
            <w:r w:rsidRPr="00EA2EBE">
              <w:rPr>
                <w:bCs/>
                <w:sz w:val="16"/>
                <w:szCs w:val="16"/>
                <w:lang w:val="en-US" w:eastAsia="en-US"/>
              </w:rPr>
              <w:instrText xml:space="preserve"> FORMTEXT </w:instrText>
            </w:r>
            <w:r w:rsidRPr="00EA2EBE">
              <w:rPr>
                <w:bCs/>
                <w:sz w:val="16"/>
                <w:szCs w:val="16"/>
                <w:lang w:val="en-US" w:eastAsia="en-US"/>
              </w:rPr>
            </w:r>
            <w:r w:rsidRPr="00EA2EBE">
              <w:rPr>
                <w:bCs/>
                <w:sz w:val="16"/>
                <w:szCs w:val="16"/>
                <w:lang w:val="en-US" w:eastAsia="en-US"/>
              </w:rPr>
              <w:fldChar w:fldCharType="separate"/>
            </w:r>
            <w:r w:rsidRPr="00EA2EBE">
              <w:rPr>
                <w:bCs/>
                <w:noProof/>
                <w:sz w:val="16"/>
                <w:szCs w:val="16"/>
                <w:lang w:val="en-US" w:eastAsia="en-US"/>
              </w:rPr>
              <w:t>N/A</w:t>
            </w:r>
            <w:r w:rsidRPr="00EA2EBE">
              <w:rPr>
                <w:bCs/>
                <w:sz w:val="16"/>
                <w:szCs w:val="16"/>
                <w:lang w:val="en-US" w:eastAsia="en-US"/>
              </w:rPr>
              <w:fldChar w:fldCharType="end"/>
            </w:r>
          </w:p>
        </w:tc>
        <w:tc>
          <w:tcPr>
            <w:tcW w:w="1620" w:type="dxa"/>
            <w:shd w:val="clear" w:color="auto" w:fill="EEECE1"/>
          </w:tcPr>
          <w:p w14:paraId="65DE2F3C" w14:textId="77777777" w:rsidR="00481A34" w:rsidRPr="00103279" w:rsidRDefault="00481A34" w:rsidP="00481A34">
            <w:pPr>
              <w:rPr>
                <w:bCs/>
                <w:sz w:val="16"/>
                <w:szCs w:val="16"/>
                <w:lang w:val="en-US" w:eastAsia="en-US"/>
              </w:rPr>
            </w:pPr>
            <w:r w:rsidRPr="00103279">
              <w:rPr>
                <w:bCs/>
                <w:sz w:val="16"/>
                <w:szCs w:val="16"/>
                <w:lang w:val="en-US" w:eastAsia="en-US"/>
              </w:rPr>
              <w:fldChar w:fldCharType="begin">
                <w:ffData>
                  <w:name w:val=""/>
                  <w:enabled/>
                  <w:calcOnExit w:val="0"/>
                  <w:textInput>
                    <w:default w:val="• 20 SM projects received the funding, including 8 proposed by women.• 20 SM projects successfully are accomplished, or launched / provided outputs, including 8 proposed by women. • 20 SM projects successfully are accomplished, or launched / provided outp"/>
                    <w:maxLength w:val="300"/>
                  </w:textInput>
                </w:ffData>
              </w:fldChar>
            </w:r>
            <w:r w:rsidRPr="00103279">
              <w:rPr>
                <w:bCs/>
                <w:sz w:val="16"/>
                <w:szCs w:val="16"/>
                <w:lang w:val="en-US" w:eastAsia="en-US"/>
              </w:rPr>
              <w:instrText xml:space="preserve"> FORMTEXT </w:instrText>
            </w:r>
            <w:r w:rsidRPr="00103279">
              <w:rPr>
                <w:bCs/>
                <w:sz w:val="16"/>
                <w:szCs w:val="16"/>
                <w:lang w:val="en-US" w:eastAsia="en-US"/>
              </w:rPr>
            </w:r>
            <w:r w:rsidRPr="00103279">
              <w:rPr>
                <w:bCs/>
                <w:sz w:val="16"/>
                <w:szCs w:val="16"/>
                <w:lang w:val="en-US" w:eastAsia="en-US"/>
              </w:rPr>
              <w:fldChar w:fldCharType="separate"/>
            </w:r>
            <w:r w:rsidRPr="00103279">
              <w:rPr>
                <w:bCs/>
                <w:noProof/>
                <w:sz w:val="16"/>
                <w:szCs w:val="16"/>
                <w:lang w:val="en-US" w:eastAsia="en-US"/>
              </w:rPr>
              <w:t>• 20 SM projects received the funding, including 8 proposed by women.• 20 SM projects successfully are accomplished, or launched / provided outputs, including 8 proposed by women. • 20 SM projects successfully are accomplished, or launched / provided outp</w:t>
            </w:r>
            <w:r w:rsidRPr="00103279">
              <w:rPr>
                <w:bCs/>
                <w:sz w:val="16"/>
                <w:szCs w:val="16"/>
                <w:lang w:val="en-US" w:eastAsia="en-US"/>
              </w:rPr>
              <w:fldChar w:fldCharType="end"/>
            </w:r>
          </w:p>
        </w:tc>
        <w:tc>
          <w:tcPr>
            <w:tcW w:w="1440" w:type="dxa"/>
          </w:tcPr>
          <w:p w14:paraId="17C7023E" w14:textId="77777777" w:rsidR="00481A34" w:rsidRPr="008441F2" w:rsidRDefault="00481A34" w:rsidP="00481A34">
            <w:pPr>
              <w:rPr>
                <w:bCs/>
                <w:sz w:val="16"/>
                <w:szCs w:val="16"/>
                <w:lang w:val="en-US" w:eastAsia="en-US"/>
              </w:rPr>
            </w:pPr>
            <w:r>
              <w:rPr>
                <w:bCs/>
                <w:sz w:val="16"/>
                <w:szCs w:val="16"/>
                <w:lang w:val="en-US" w:eastAsia="en-US"/>
              </w:rPr>
              <w:fldChar w:fldCharType="begin">
                <w:ffData>
                  <w:name w:val=""/>
                  <w:enabled/>
                  <w:calcOnExit w:val="0"/>
                  <w:textInput>
                    <w:default w:val="- April 1, 2020. Procedural guidelines and protocols for small grants distribution are approved by the implementing agency. - July 1, 2020. Adverts regarding SG contest is launched. - October 1, 2020. 10 projects are selected, including 3 prepared by wome"/>
                    <w:maxLength w:val="3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 April 1, 2020. Procedural guidelines and protocols for small grants distribution are approved by the implementing agency. - July 1, 2020. Adverts regarding SG contest is launched. - October 1, 2020. 10 projects are selected, including 3 prepared by wome</w:t>
            </w:r>
            <w:r>
              <w:rPr>
                <w:bCs/>
                <w:sz w:val="16"/>
                <w:szCs w:val="16"/>
                <w:lang w:val="en-US" w:eastAsia="en-US"/>
              </w:rPr>
              <w:fldChar w:fldCharType="end"/>
            </w:r>
          </w:p>
        </w:tc>
        <w:tc>
          <w:tcPr>
            <w:tcW w:w="2160" w:type="dxa"/>
          </w:tcPr>
          <w:p w14:paraId="18D55D37" w14:textId="3F0A7968" w:rsidR="00537F49" w:rsidRDefault="00537F49" w:rsidP="00481A34">
            <w:pPr>
              <w:rPr>
                <w:bCs/>
                <w:iCs/>
                <w:color w:val="1F3864" w:themeColor="accent1" w:themeShade="80"/>
                <w:sz w:val="16"/>
                <w:szCs w:val="16"/>
              </w:rPr>
            </w:pPr>
            <w:r>
              <w:rPr>
                <w:bCs/>
                <w:iCs/>
                <w:color w:val="1F3864" w:themeColor="accent1" w:themeShade="80"/>
                <w:sz w:val="16"/>
                <w:szCs w:val="16"/>
              </w:rPr>
              <w:t>On track</w:t>
            </w:r>
          </w:p>
          <w:p w14:paraId="112CF63E" w14:textId="4ABA2EC9" w:rsidR="00481A34" w:rsidRDefault="00481A34" w:rsidP="00481A34">
            <w:pPr>
              <w:rPr>
                <w:bCs/>
                <w:iCs/>
                <w:color w:val="1F3864" w:themeColor="accent1" w:themeShade="80"/>
                <w:sz w:val="16"/>
                <w:szCs w:val="16"/>
              </w:rPr>
            </w:pPr>
            <w:r w:rsidRPr="00BD3785">
              <w:rPr>
                <w:bCs/>
                <w:iCs/>
                <w:color w:val="1F3864" w:themeColor="accent1" w:themeShade="80"/>
                <w:sz w:val="16"/>
                <w:szCs w:val="16"/>
              </w:rPr>
              <w:t xml:space="preserve">Negotiations with Youth </w:t>
            </w:r>
            <w:r w:rsidR="00537F49">
              <w:rPr>
                <w:bCs/>
                <w:iCs/>
                <w:color w:val="1F3864" w:themeColor="accent1" w:themeShade="80"/>
                <w:sz w:val="16"/>
                <w:szCs w:val="16"/>
              </w:rPr>
              <w:t>Agency</w:t>
            </w:r>
            <w:r w:rsidRPr="00BD3785">
              <w:rPr>
                <w:bCs/>
                <w:iCs/>
                <w:color w:val="1F3864" w:themeColor="accent1" w:themeShade="80"/>
                <w:sz w:val="16"/>
                <w:szCs w:val="16"/>
              </w:rPr>
              <w:t xml:space="preserve"> on grants programme’s </w:t>
            </w:r>
            <w:r w:rsidR="00537F49">
              <w:rPr>
                <w:bCs/>
                <w:iCs/>
                <w:color w:val="1F3864" w:themeColor="accent1" w:themeShade="80"/>
                <w:sz w:val="16"/>
                <w:szCs w:val="16"/>
              </w:rPr>
              <w:t xml:space="preserve">mechanisms, </w:t>
            </w:r>
            <w:r w:rsidRPr="00BD3785">
              <w:rPr>
                <w:bCs/>
                <w:iCs/>
                <w:color w:val="1F3864" w:themeColor="accent1" w:themeShade="80"/>
                <w:sz w:val="16"/>
                <w:szCs w:val="16"/>
              </w:rPr>
              <w:t xml:space="preserve">guidelines and protocols for grants distribution </w:t>
            </w:r>
            <w:r w:rsidR="007025C4">
              <w:rPr>
                <w:bCs/>
                <w:iCs/>
                <w:color w:val="1F3864" w:themeColor="accent1" w:themeShade="80"/>
                <w:sz w:val="16"/>
                <w:szCs w:val="16"/>
              </w:rPr>
              <w:t xml:space="preserve">almost </w:t>
            </w:r>
            <w:r w:rsidR="00537F49">
              <w:rPr>
                <w:bCs/>
                <w:iCs/>
                <w:color w:val="1F3864" w:themeColor="accent1" w:themeShade="80"/>
                <w:sz w:val="16"/>
                <w:szCs w:val="16"/>
              </w:rPr>
              <w:t>completed</w:t>
            </w:r>
            <w:r>
              <w:rPr>
                <w:bCs/>
                <w:iCs/>
                <w:color w:val="1F3864" w:themeColor="accent1" w:themeShade="80"/>
                <w:sz w:val="16"/>
                <w:szCs w:val="16"/>
              </w:rPr>
              <w:t>.</w:t>
            </w:r>
            <w:r w:rsidR="00537F49">
              <w:rPr>
                <w:bCs/>
                <w:iCs/>
                <w:color w:val="1F3864" w:themeColor="accent1" w:themeShade="80"/>
                <w:sz w:val="16"/>
                <w:szCs w:val="16"/>
              </w:rPr>
              <w:t xml:space="preserve"> There are 2 options:</w:t>
            </w:r>
          </w:p>
          <w:p w14:paraId="6B9A0F46" w14:textId="7C6D3299" w:rsidR="00537F49" w:rsidRDefault="00537F49" w:rsidP="00481A34">
            <w:pPr>
              <w:rPr>
                <w:bCs/>
                <w:iCs/>
                <w:color w:val="1F3864" w:themeColor="accent1" w:themeShade="80"/>
                <w:sz w:val="16"/>
                <w:szCs w:val="16"/>
                <w:lang w:val="en-US"/>
              </w:rPr>
            </w:pPr>
            <w:r>
              <w:rPr>
                <w:bCs/>
                <w:iCs/>
                <w:color w:val="1F3864" w:themeColor="accent1" w:themeShade="80"/>
                <w:sz w:val="16"/>
                <w:szCs w:val="16"/>
              </w:rPr>
              <w:t xml:space="preserve">A. </w:t>
            </w:r>
            <w:r w:rsidRPr="00537F49">
              <w:rPr>
                <w:bCs/>
                <w:iCs/>
                <w:color w:val="1F3864" w:themeColor="accent1" w:themeShade="80"/>
                <w:sz w:val="16"/>
                <w:szCs w:val="16"/>
                <w:lang w:val="en-US"/>
              </w:rPr>
              <w:t xml:space="preserve">Transferring money to </w:t>
            </w:r>
            <w:r w:rsidR="007025C4">
              <w:rPr>
                <w:bCs/>
                <w:iCs/>
                <w:color w:val="1F3864" w:themeColor="accent1" w:themeShade="80"/>
                <w:sz w:val="16"/>
                <w:szCs w:val="16"/>
                <w:lang w:val="en-US"/>
              </w:rPr>
              <w:t>the F</w:t>
            </w:r>
            <w:r w:rsidRPr="00537F49">
              <w:rPr>
                <w:bCs/>
                <w:iCs/>
                <w:color w:val="1F3864" w:themeColor="accent1" w:themeShade="80"/>
                <w:sz w:val="16"/>
                <w:szCs w:val="16"/>
                <w:lang w:val="en-US"/>
              </w:rPr>
              <w:t>und</w:t>
            </w:r>
            <w:r w:rsidR="007025C4">
              <w:rPr>
                <w:bCs/>
                <w:iCs/>
                <w:color w:val="1F3864" w:themeColor="accent1" w:themeShade="80"/>
                <w:sz w:val="16"/>
                <w:szCs w:val="16"/>
                <w:lang w:val="en-US"/>
              </w:rPr>
              <w:t xml:space="preserve"> “</w:t>
            </w:r>
            <w:proofErr w:type="spellStart"/>
            <w:r w:rsidR="007025C4">
              <w:rPr>
                <w:bCs/>
                <w:iCs/>
                <w:color w:val="1F3864" w:themeColor="accent1" w:themeShade="80"/>
                <w:sz w:val="16"/>
                <w:szCs w:val="16"/>
                <w:lang w:val="en-US"/>
              </w:rPr>
              <w:t>Yoshlar</w:t>
            </w:r>
            <w:proofErr w:type="spellEnd"/>
            <w:r w:rsidR="007025C4">
              <w:rPr>
                <w:bCs/>
                <w:iCs/>
                <w:color w:val="1F3864" w:themeColor="accent1" w:themeShade="80"/>
                <w:sz w:val="16"/>
                <w:szCs w:val="16"/>
                <w:lang w:val="en-US"/>
              </w:rPr>
              <w:t xml:space="preserve"> </w:t>
            </w:r>
            <w:proofErr w:type="spellStart"/>
            <w:r w:rsidR="007025C4">
              <w:rPr>
                <w:bCs/>
                <w:iCs/>
                <w:color w:val="1F3864" w:themeColor="accent1" w:themeShade="80"/>
                <w:sz w:val="16"/>
                <w:szCs w:val="16"/>
                <w:lang w:val="en-US"/>
              </w:rPr>
              <w:t>kelajagimiz</w:t>
            </w:r>
            <w:proofErr w:type="spellEnd"/>
            <w:r w:rsidR="007025C4">
              <w:rPr>
                <w:bCs/>
                <w:iCs/>
                <w:color w:val="1F3864" w:themeColor="accent1" w:themeShade="80"/>
                <w:sz w:val="16"/>
                <w:szCs w:val="16"/>
                <w:lang w:val="en-US"/>
              </w:rPr>
              <w:t>”</w:t>
            </w:r>
            <w:r w:rsidRPr="00537F49">
              <w:rPr>
                <w:bCs/>
                <w:iCs/>
                <w:color w:val="1F3864" w:themeColor="accent1" w:themeShade="80"/>
                <w:sz w:val="16"/>
                <w:szCs w:val="16"/>
                <w:lang w:val="en-US"/>
              </w:rPr>
              <w:t xml:space="preserve"> supporting you</w:t>
            </w:r>
            <w:r>
              <w:rPr>
                <w:bCs/>
                <w:iCs/>
                <w:color w:val="1F3864" w:themeColor="accent1" w:themeShade="80"/>
                <w:sz w:val="16"/>
                <w:szCs w:val="16"/>
                <w:lang w:val="en-US"/>
              </w:rPr>
              <w:t>th</w:t>
            </w:r>
            <w:r w:rsidRPr="00537F49">
              <w:rPr>
                <w:bCs/>
                <w:iCs/>
                <w:color w:val="1F3864" w:themeColor="accent1" w:themeShade="80"/>
                <w:sz w:val="16"/>
                <w:szCs w:val="16"/>
                <w:lang w:val="en-US"/>
              </w:rPr>
              <w:t xml:space="preserve"> entrepreneurs</w:t>
            </w:r>
            <w:r w:rsidR="007025C4">
              <w:rPr>
                <w:bCs/>
                <w:iCs/>
                <w:color w:val="1F3864" w:themeColor="accent1" w:themeShade="80"/>
                <w:sz w:val="16"/>
                <w:szCs w:val="16"/>
                <w:lang w:val="en-US"/>
              </w:rPr>
              <w:t>;</w:t>
            </w:r>
          </w:p>
          <w:p w14:paraId="726F0857" w14:textId="77777777" w:rsidR="00537F49" w:rsidRDefault="00537F49" w:rsidP="00481A34">
            <w:pPr>
              <w:rPr>
                <w:bCs/>
                <w:iCs/>
                <w:color w:val="1F3864" w:themeColor="accent1" w:themeShade="80"/>
                <w:sz w:val="16"/>
                <w:szCs w:val="16"/>
              </w:rPr>
            </w:pPr>
            <w:r w:rsidRPr="00F57855">
              <w:rPr>
                <w:bCs/>
                <w:iCs/>
                <w:color w:val="1F3864" w:themeColor="accent1" w:themeShade="80"/>
                <w:sz w:val="16"/>
                <w:szCs w:val="16"/>
              </w:rPr>
              <w:t xml:space="preserve">B. </w:t>
            </w:r>
            <w:r w:rsidR="00F57855" w:rsidRPr="00F57855">
              <w:rPr>
                <w:bCs/>
                <w:iCs/>
                <w:color w:val="1F3864" w:themeColor="accent1" w:themeShade="80"/>
                <w:sz w:val="16"/>
                <w:szCs w:val="16"/>
              </w:rPr>
              <w:t>T</w:t>
            </w:r>
            <w:r w:rsidRPr="00F57855">
              <w:rPr>
                <w:bCs/>
                <w:iCs/>
                <w:color w:val="1F3864" w:themeColor="accent1" w:themeShade="80"/>
                <w:sz w:val="16"/>
                <w:szCs w:val="16"/>
              </w:rPr>
              <w:t xml:space="preserve">he money will be distributed </w:t>
            </w:r>
            <w:r w:rsidR="00594A1B">
              <w:rPr>
                <w:bCs/>
                <w:iCs/>
                <w:color w:val="1F3864" w:themeColor="accent1" w:themeShade="80"/>
                <w:sz w:val="16"/>
                <w:szCs w:val="16"/>
              </w:rPr>
              <w:t xml:space="preserve">next year </w:t>
            </w:r>
            <w:r w:rsidR="007025C4">
              <w:rPr>
                <w:bCs/>
                <w:iCs/>
                <w:color w:val="1F3864" w:themeColor="accent1" w:themeShade="80"/>
                <w:sz w:val="16"/>
                <w:szCs w:val="16"/>
              </w:rPr>
              <w:t xml:space="preserve">to the best 15 start-up projects at </w:t>
            </w:r>
            <w:r w:rsidRPr="00F57855">
              <w:rPr>
                <w:bCs/>
                <w:iCs/>
                <w:color w:val="1F3864" w:themeColor="accent1" w:themeShade="80"/>
                <w:sz w:val="16"/>
                <w:szCs w:val="16"/>
              </w:rPr>
              <w:t>the</w:t>
            </w:r>
            <w:r w:rsidR="007025C4">
              <w:rPr>
                <w:bCs/>
                <w:iCs/>
                <w:color w:val="1F3864" w:themeColor="accent1" w:themeShade="80"/>
                <w:sz w:val="16"/>
                <w:szCs w:val="16"/>
              </w:rPr>
              <w:t xml:space="preserve"> end of</w:t>
            </w:r>
            <w:r w:rsidRPr="00F57855">
              <w:rPr>
                <w:bCs/>
                <w:iCs/>
                <w:color w:val="1F3864" w:themeColor="accent1" w:themeShade="80"/>
                <w:sz w:val="16"/>
                <w:szCs w:val="16"/>
              </w:rPr>
              <w:t xml:space="preserve"> business accelerator program</w:t>
            </w:r>
            <w:r w:rsidR="001F1C48">
              <w:rPr>
                <w:bCs/>
                <w:iCs/>
                <w:color w:val="1F3864" w:themeColor="accent1" w:themeShade="80"/>
                <w:sz w:val="16"/>
                <w:szCs w:val="16"/>
              </w:rPr>
              <w:t>me</w:t>
            </w:r>
            <w:r w:rsidR="00F57855">
              <w:rPr>
                <w:bCs/>
                <w:iCs/>
                <w:color w:val="1F3864" w:themeColor="accent1" w:themeShade="80"/>
                <w:sz w:val="16"/>
                <w:szCs w:val="16"/>
              </w:rPr>
              <w:t>.</w:t>
            </w:r>
          </w:p>
          <w:p w14:paraId="48ADB826" w14:textId="289FE1DA" w:rsidR="00DB1EF1" w:rsidRPr="00537F49" w:rsidRDefault="00DB1EF1" w:rsidP="00481A34">
            <w:pPr>
              <w:rPr>
                <w:b/>
                <w:lang w:val="en-US" w:eastAsia="en-US"/>
              </w:rPr>
            </w:pPr>
            <w:r>
              <w:rPr>
                <w:bCs/>
                <w:iCs/>
                <w:sz w:val="16"/>
                <w:szCs w:val="16"/>
              </w:rPr>
              <w:t>20 young women in the Voice of Girls network.</w:t>
            </w:r>
          </w:p>
        </w:tc>
        <w:tc>
          <w:tcPr>
            <w:tcW w:w="4770" w:type="dxa"/>
          </w:tcPr>
          <w:p w14:paraId="4B7E696A" w14:textId="45863B1A" w:rsidR="00481A34" w:rsidRPr="00627A1C" w:rsidRDefault="00F57855" w:rsidP="00481A34">
            <w:pPr>
              <w:rPr>
                <w:b/>
                <w:lang w:val="en-US" w:eastAsia="en-US"/>
              </w:rPr>
            </w:pPr>
            <w:r w:rsidRPr="00F57855">
              <w:rPr>
                <w:bCs/>
                <w:iCs/>
                <w:color w:val="1F3864" w:themeColor="accent1" w:themeShade="80"/>
                <w:sz w:val="16"/>
                <w:szCs w:val="16"/>
              </w:rPr>
              <w:t xml:space="preserve">Since the </w:t>
            </w:r>
            <w:proofErr w:type="spellStart"/>
            <w:r w:rsidRPr="00F57855">
              <w:rPr>
                <w:bCs/>
                <w:iCs/>
                <w:color w:val="1F3864" w:themeColor="accent1" w:themeShade="80"/>
                <w:sz w:val="16"/>
                <w:szCs w:val="16"/>
              </w:rPr>
              <w:t>JustStart</w:t>
            </w:r>
            <w:proofErr w:type="spellEnd"/>
            <w:r w:rsidRPr="00F57855">
              <w:rPr>
                <w:bCs/>
                <w:iCs/>
                <w:color w:val="1F3864" w:themeColor="accent1" w:themeShade="80"/>
                <w:sz w:val="16"/>
                <w:szCs w:val="16"/>
              </w:rPr>
              <w:t xml:space="preserve"> </w:t>
            </w:r>
            <w:r w:rsidR="007025C4">
              <w:rPr>
                <w:bCs/>
                <w:iCs/>
                <w:color w:val="1F3864" w:themeColor="accent1" w:themeShade="80"/>
                <w:sz w:val="16"/>
                <w:szCs w:val="16"/>
              </w:rPr>
              <w:t>accelerator</w:t>
            </w:r>
            <w:r w:rsidRPr="00F57855">
              <w:rPr>
                <w:bCs/>
                <w:iCs/>
                <w:color w:val="1F3864" w:themeColor="accent1" w:themeShade="80"/>
                <w:sz w:val="16"/>
                <w:szCs w:val="16"/>
              </w:rPr>
              <w:t xml:space="preserve"> </w:t>
            </w:r>
            <w:r w:rsidR="007025C4">
              <w:rPr>
                <w:bCs/>
                <w:iCs/>
                <w:color w:val="1F3864" w:themeColor="accent1" w:themeShade="80"/>
                <w:sz w:val="16"/>
                <w:szCs w:val="16"/>
              </w:rPr>
              <w:t>(</w:t>
            </w:r>
            <w:r w:rsidRPr="00F57855">
              <w:rPr>
                <w:bCs/>
                <w:iCs/>
                <w:color w:val="1F3864" w:themeColor="accent1" w:themeShade="80"/>
                <w:sz w:val="16"/>
                <w:szCs w:val="16"/>
              </w:rPr>
              <w:t>activity 1.1.3.</w:t>
            </w:r>
            <w:r w:rsidR="007025C4">
              <w:rPr>
                <w:bCs/>
                <w:iCs/>
                <w:color w:val="1F3864" w:themeColor="accent1" w:themeShade="80"/>
                <w:sz w:val="16"/>
                <w:szCs w:val="16"/>
              </w:rPr>
              <w:t>)</w:t>
            </w:r>
            <w:r w:rsidRPr="00F57855">
              <w:rPr>
                <w:bCs/>
                <w:iCs/>
                <w:color w:val="1F3864" w:themeColor="accent1" w:themeShade="80"/>
                <w:sz w:val="16"/>
                <w:szCs w:val="16"/>
              </w:rPr>
              <w:t xml:space="preserve"> </w:t>
            </w:r>
            <w:r w:rsidR="007025C4">
              <w:rPr>
                <w:bCs/>
                <w:iCs/>
                <w:color w:val="1F3864" w:themeColor="accent1" w:themeShade="80"/>
                <w:sz w:val="16"/>
                <w:szCs w:val="16"/>
              </w:rPr>
              <w:t>was launched recently</w:t>
            </w:r>
            <w:r w:rsidRPr="00F57855">
              <w:rPr>
                <w:bCs/>
                <w:iCs/>
                <w:color w:val="1F3864" w:themeColor="accent1" w:themeShade="80"/>
                <w:sz w:val="16"/>
                <w:szCs w:val="16"/>
              </w:rPr>
              <w:t xml:space="preserve"> </w:t>
            </w:r>
            <w:r w:rsidR="009314AD">
              <w:rPr>
                <w:bCs/>
                <w:iCs/>
                <w:color w:val="1F3864" w:themeColor="accent1" w:themeShade="80"/>
                <w:sz w:val="16"/>
                <w:szCs w:val="16"/>
              </w:rPr>
              <w:t>(</w:t>
            </w:r>
            <w:r w:rsidRPr="00F57855">
              <w:rPr>
                <w:bCs/>
                <w:iCs/>
                <w:color w:val="1F3864" w:themeColor="accent1" w:themeShade="80"/>
                <w:sz w:val="16"/>
                <w:szCs w:val="16"/>
              </w:rPr>
              <w:t>with delay</w:t>
            </w:r>
            <w:r w:rsidR="009314AD">
              <w:rPr>
                <w:bCs/>
                <w:iCs/>
                <w:color w:val="1F3864" w:themeColor="accent1" w:themeShade="80"/>
                <w:sz w:val="16"/>
                <w:szCs w:val="16"/>
              </w:rPr>
              <w:t>),</w:t>
            </w:r>
            <w:r w:rsidRPr="00F57855">
              <w:rPr>
                <w:bCs/>
                <w:iCs/>
                <w:color w:val="1F3864" w:themeColor="accent1" w:themeShade="80"/>
                <w:sz w:val="16"/>
                <w:szCs w:val="16"/>
              </w:rPr>
              <w:t xml:space="preserve"> consequently, the </w:t>
            </w:r>
            <w:r w:rsidR="009314AD">
              <w:rPr>
                <w:bCs/>
                <w:iCs/>
                <w:color w:val="1F3864" w:themeColor="accent1" w:themeShade="80"/>
                <w:sz w:val="16"/>
                <w:szCs w:val="16"/>
              </w:rPr>
              <w:t>small grants for the best projects/business plans will be allocated upon completion of the programme (March</w:t>
            </w:r>
            <w:r w:rsidRPr="00F57855">
              <w:rPr>
                <w:bCs/>
                <w:iCs/>
                <w:color w:val="1F3864" w:themeColor="accent1" w:themeShade="80"/>
                <w:sz w:val="16"/>
                <w:szCs w:val="16"/>
              </w:rPr>
              <w:t xml:space="preserve"> 2021</w:t>
            </w:r>
            <w:r w:rsidR="009314AD">
              <w:rPr>
                <w:bCs/>
                <w:iCs/>
                <w:color w:val="1F3864" w:themeColor="accent1" w:themeShade="80"/>
                <w:sz w:val="16"/>
                <w:szCs w:val="16"/>
              </w:rPr>
              <w:t>)</w:t>
            </w:r>
            <w:r w:rsidRPr="00F57855">
              <w:rPr>
                <w:bCs/>
                <w:iCs/>
                <w:color w:val="1F3864" w:themeColor="accent1" w:themeShade="80"/>
                <w:sz w:val="16"/>
                <w:szCs w:val="16"/>
              </w:rPr>
              <w:t>.</w:t>
            </w:r>
          </w:p>
        </w:tc>
      </w:tr>
      <w:tr w:rsidR="00481A34" w:rsidRPr="00627A1C" w14:paraId="3D84A6B0" w14:textId="77777777" w:rsidTr="00481A34">
        <w:trPr>
          <w:trHeight w:val="512"/>
        </w:trPr>
        <w:tc>
          <w:tcPr>
            <w:tcW w:w="1530" w:type="dxa"/>
          </w:tcPr>
          <w:p w14:paraId="27EA7402" w14:textId="77777777" w:rsidR="00481A34" w:rsidRPr="00627A1C" w:rsidRDefault="00481A34" w:rsidP="00481A34">
            <w:pPr>
              <w:rPr>
                <w:b/>
                <w:lang w:val="en-US" w:eastAsia="en-US"/>
              </w:rPr>
            </w:pPr>
          </w:p>
        </w:tc>
        <w:tc>
          <w:tcPr>
            <w:tcW w:w="2070" w:type="dxa"/>
            <w:shd w:val="clear" w:color="auto" w:fill="EEECE1"/>
          </w:tcPr>
          <w:p w14:paraId="6871356F" w14:textId="77777777" w:rsidR="00481A34" w:rsidRPr="00103279" w:rsidRDefault="00481A34" w:rsidP="00481A34">
            <w:pPr>
              <w:jc w:val="both"/>
              <w:rPr>
                <w:lang w:val="en-US" w:eastAsia="en-US"/>
              </w:rPr>
            </w:pPr>
            <w:r w:rsidRPr="00627A1C">
              <w:rPr>
                <w:lang w:val="en-US" w:eastAsia="en-US"/>
              </w:rPr>
              <w:t>Indicator 1.1.</w:t>
            </w:r>
            <w:r w:rsidRPr="00103279">
              <w:rPr>
                <w:lang w:val="en-US" w:eastAsia="en-US"/>
              </w:rPr>
              <w:t>5</w:t>
            </w:r>
          </w:p>
          <w:p w14:paraId="5A1BD2D1" w14:textId="77777777" w:rsidR="00481A34" w:rsidRPr="00103279" w:rsidRDefault="00481A34" w:rsidP="00481A34">
            <w:pPr>
              <w:jc w:val="both"/>
              <w:rPr>
                <w:bCs/>
                <w:sz w:val="16"/>
                <w:szCs w:val="16"/>
                <w:lang w:val="en-US" w:eastAsia="en-US"/>
              </w:rPr>
            </w:pPr>
            <w:r>
              <w:rPr>
                <w:bCs/>
                <w:sz w:val="16"/>
                <w:szCs w:val="16"/>
                <w:lang w:val="en-US" w:eastAsia="en-US"/>
              </w:rPr>
              <w:fldChar w:fldCharType="begin">
                <w:ffData>
                  <w:name w:val=""/>
                  <w:enabled/>
                  <w:calcOnExit w:val="0"/>
                  <w:textInput>
                    <w:default w:val="Number of young women participants"/>
                    <w:maxLength w:val="25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Number of young women participants</w:t>
            </w:r>
            <w:r>
              <w:rPr>
                <w:bCs/>
                <w:sz w:val="16"/>
                <w:szCs w:val="16"/>
                <w:lang w:val="en-US" w:eastAsia="en-US"/>
              </w:rPr>
              <w:fldChar w:fldCharType="end"/>
            </w:r>
          </w:p>
        </w:tc>
        <w:tc>
          <w:tcPr>
            <w:tcW w:w="1530" w:type="dxa"/>
            <w:shd w:val="clear" w:color="auto" w:fill="EEECE1"/>
          </w:tcPr>
          <w:p w14:paraId="7873808D" w14:textId="77777777" w:rsidR="00481A34" w:rsidRPr="00EA2EBE" w:rsidRDefault="00481A34" w:rsidP="00481A34">
            <w:pPr>
              <w:jc w:val="center"/>
              <w:rPr>
                <w:bCs/>
                <w:sz w:val="16"/>
                <w:szCs w:val="16"/>
                <w:lang w:val="en-US" w:eastAsia="en-US"/>
              </w:rPr>
            </w:pPr>
            <w:r w:rsidRPr="00EA2EBE">
              <w:rPr>
                <w:bCs/>
                <w:sz w:val="16"/>
                <w:szCs w:val="16"/>
                <w:lang w:val="en-US" w:eastAsia="en-US"/>
              </w:rPr>
              <w:fldChar w:fldCharType="begin">
                <w:ffData>
                  <w:name w:val=""/>
                  <w:enabled/>
                  <w:calcOnExit w:val="0"/>
                  <w:textInput>
                    <w:default w:val="N/A"/>
                    <w:maxLength w:val="300"/>
                  </w:textInput>
                </w:ffData>
              </w:fldChar>
            </w:r>
            <w:r w:rsidRPr="00EA2EBE">
              <w:rPr>
                <w:bCs/>
                <w:sz w:val="16"/>
                <w:szCs w:val="16"/>
                <w:lang w:val="en-US" w:eastAsia="en-US"/>
              </w:rPr>
              <w:instrText xml:space="preserve"> FORMTEXT </w:instrText>
            </w:r>
            <w:r w:rsidRPr="00EA2EBE">
              <w:rPr>
                <w:bCs/>
                <w:sz w:val="16"/>
                <w:szCs w:val="16"/>
                <w:lang w:val="en-US" w:eastAsia="en-US"/>
              </w:rPr>
            </w:r>
            <w:r w:rsidRPr="00EA2EBE">
              <w:rPr>
                <w:bCs/>
                <w:sz w:val="16"/>
                <w:szCs w:val="16"/>
                <w:lang w:val="en-US" w:eastAsia="en-US"/>
              </w:rPr>
              <w:fldChar w:fldCharType="separate"/>
            </w:r>
            <w:r w:rsidRPr="00EA2EBE">
              <w:rPr>
                <w:bCs/>
                <w:noProof/>
                <w:sz w:val="16"/>
                <w:szCs w:val="16"/>
                <w:lang w:val="en-US" w:eastAsia="en-US"/>
              </w:rPr>
              <w:t>N/A</w:t>
            </w:r>
            <w:r w:rsidRPr="00EA2EBE">
              <w:rPr>
                <w:bCs/>
                <w:sz w:val="16"/>
                <w:szCs w:val="16"/>
                <w:lang w:val="en-US" w:eastAsia="en-US"/>
              </w:rPr>
              <w:fldChar w:fldCharType="end"/>
            </w:r>
          </w:p>
        </w:tc>
        <w:tc>
          <w:tcPr>
            <w:tcW w:w="1620" w:type="dxa"/>
            <w:shd w:val="clear" w:color="auto" w:fill="EEECE1"/>
          </w:tcPr>
          <w:p w14:paraId="02179F42" w14:textId="77777777" w:rsidR="00481A34" w:rsidRPr="00103279" w:rsidRDefault="00481A34" w:rsidP="00481A34">
            <w:pPr>
              <w:rPr>
                <w:bCs/>
                <w:sz w:val="16"/>
                <w:szCs w:val="16"/>
                <w:lang w:val="en-US" w:eastAsia="en-US"/>
              </w:rPr>
            </w:pPr>
            <w:r w:rsidRPr="00103279">
              <w:rPr>
                <w:bCs/>
                <w:sz w:val="16"/>
                <w:szCs w:val="16"/>
                <w:lang w:val="en-US" w:eastAsia="en-US"/>
              </w:rPr>
              <w:fldChar w:fldCharType="begin">
                <w:ffData>
                  <w:name w:val=""/>
                  <w:enabled/>
                  <w:calcOnExit w:val="0"/>
                  <w:textInput>
                    <w:default w:val="50"/>
                    <w:maxLength w:val="300"/>
                  </w:textInput>
                </w:ffData>
              </w:fldChar>
            </w:r>
            <w:r w:rsidRPr="00103279">
              <w:rPr>
                <w:bCs/>
                <w:sz w:val="16"/>
                <w:szCs w:val="16"/>
                <w:lang w:val="en-US" w:eastAsia="en-US"/>
              </w:rPr>
              <w:instrText xml:space="preserve"> FORMTEXT </w:instrText>
            </w:r>
            <w:r w:rsidRPr="00103279">
              <w:rPr>
                <w:bCs/>
                <w:sz w:val="16"/>
                <w:szCs w:val="16"/>
                <w:lang w:val="en-US" w:eastAsia="en-US"/>
              </w:rPr>
            </w:r>
            <w:r w:rsidRPr="00103279">
              <w:rPr>
                <w:bCs/>
                <w:sz w:val="16"/>
                <w:szCs w:val="16"/>
                <w:lang w:val="en-US" w:eastAsia="en-US"/>
              </w:rPr>
              <w:fldChar w:fldCharType="separate"/>
            </w:r>
            <w:r w:rsidRPr="00103279">
              <w:rPr>
                <w:bCs/>
                <w:noProof/>
                <w:sz w:val="16"/>
                <w:szCs w:val="16"/>
                <w:lang w:val="en-US" w:eastAsia="en-US"/>
              </w:rPr>
              <w:t>50</w:t>
            </w:r>
            <w:r w:rsidRPr="00103279">
              <w:rPr>
                <w:bCs/>
                <w:sz w:val="16"/>
                <w:szCs w:val="16"/>
                <w:lang w:val="en-US" w:eastAsia="en-US"/>
              </w:rPr>
              <w:fldChar w:fldCharType="end"/>
            </w:r>
          </w:p>
        </w:tc>
        <w:tc>
          <w:tcPr>
            <w:tcW w:w="1440" w:type="dxa"/>
          </w:tcPr>
          <w:p w14:paraId="5F45482B" w14:textId="77777777" w:rsidR="00481A34" w:rsidRPr="008441F2" w:rsidRDefault="00481A34" w:rsidP="00481A34">
            <w:pPr>
              <w:rPr>
                <w:bCs/>
                <w:sz w:val="16"/>
                <w:szCs w:val="16"/>
                <w:lang w:val="en-US" w:eastAsia="en-US"/>
              </w:rPr>
            </w:pPr>
            <w:r w:rsidRPr="008441F2">
              <w:rPr>
                <w:bCs/>
                <w:sz w:val="16"/>
                <w:szCs w:val="16"/>
                <w:lang w:val="en-US" w:eastAsia="en-US"/>
              </w:rPr>
              <w:fldChar w:fldCharType="begin">
                <w:ffData>
                  <w:name w:val=""/>
                  <w:enabled/>
                  <w:calcOnExit w:val="0"/>
                  <w:textInput>
                    <w:default w:val="- January 1, 2021. Adverts regarding hackathon is launched. - April 1, 2021. Hackathon is conducted involving at least 50 young women from Namanghan, Andijan and Ferghana regoins."/>
                    <w:maxLength w:val="300"/>
                  </w:textInput>
                </w:ffData>
              </w:fldChar>
            </w:r>
            <w:r w:rsidRPr="008441F2">
              <w:rPr>
                <w:bCs/>
                <w:sz w:val="16"/>
                <w:szCs w:val="16"/>
                <w:lang w:val="en-US" w:eastAsia="en-US"/>
              </w:rPr>
              <w:instrText xml:space="preserve"> FORMTEXT </w:instrText>
            </w:r>
            <w:r w:rsidRPr="008441F2">
              <w:rPr>
                <w:bCs/>
                <w:sz w:val="16"/>
                <w:szCs w:val="16"/>
                <w:lang w:val="en-US" w:eastAsia="en-US"/>
              </w:rPr>
            </w:r>
            <w:r w:rsidRPr="008441F2">
              <w:rPr>
                <w:bCs/>
                <w:sz w:val="16"/>
                <w:szCs w:val="16"/>
                <w:lang w:val="en-US" w:eastAsia="en-US"/>
              </w:rPr>
              <w:fldChar w:fldCharType="separate"/>
            </w:r>
            <w:r w:rsidRPr="008441F2">
              <w:rPr>
                <w:bCs/>
                <w:noProof/>
                <w:sz w:val="16"/>
                <w:szCs w:val="16"/>
                <w:lang w:val="en-US" w:eastAsia="en-US"/>
              </w:rPr>
              <w:t xml:space="preserve">- January 1, 2021. Adverts regarding hackathon is </w:t>
            </w:r>
            <w:r w:rsidRPr="008441F2">
              <w:rPr>
                <w:bCs/>
                <w:noProof/>
                <w:sz w:val="16"/>
                <w:szCs w:val="16"/>
                <w:lang w:val="en-US" w:eastAsia="en-US"/>
              </w:rPr>
              <w:lastRenderedPageBreak/>
              <w:t>launched. - April 1, 2021. Hackathon is conducted involving at least 50 young women from Namanghan, Andijan and Ferghana regoins.</w:t>
            </w:r>
            <w:r w:rsidRPr="008441F2">
              <w:rPr>
                <w:bCs/>
                <w:sz w:val="16"/>
                <w:szCs w:val="16"/>
                <w:lang w:val="en-US" w:eastAsia="en-US"/>
              </w:rPr>
              <w:fldChar w:fldCharType="end"/>
            </w:r>
          </w:p>
        </w:tc>
        <w:tc>
          <w:tcPr>
            <w:tcW w:w="2160" w:type="dxa"/>
          </w:tcPr>
          <w:p w14:paraId="7FEE855E" w14:textId="71345103" w:rsidR="003975BA" w:rsidRPr="003975BA" w:rsidRDefault="00481A34" w:rsidP="00E36A2A">
            <w:pPr>
              <w:rPr>
                <w:bCs/>
                <w:iCs/>
                <w:color w:val="1F3864" w:themeColor="accent1" w:themeShade="80"/>
                <w:sz w:val="16"/>
                <w:szCs w:val="16"/>
                <w:lang w:val="en-US"/>
              </w:rPr>
            </w:pPr>
            <w:r>
              <w:rPr>
                <w:bCs/>
                <w:iCs/>
                <w:color w:val="1F3864" w:themeColor="accent1" w:themeShade="80"/>
                <w:sz w:val="16"/>
                <w:szCs w:val="16"/>
              </w:rPr>
              <w:lastRenderedPageBreak/>
              <w:t>On track</w:t>
            </w:r>
            <w:r>
              <w:rPr>
                <w:bCs/>
                <w:iCs/>
                <w:color w:val="1F3864" w:themeColor="accent1" w:themeShade="80"/>
                <w:sz w:val="16"/>
                <w:szCs w:val="16"/>
              </w:rPr>
              <w:br/>
            </w:r>
            <w:bookmarkStart w:id="26" w:name="_Hlk56246132"/>
            <w:r w:rsidR="00E36A2A">
              <w:rPr>
                <w:bCs/>
                <w:iCs/>
                <w:color w:val="1F3864" w:themeColor="accent1" w:themeShade="80"/>
                <w:sz w:val="16"/>
                <w:szCs w:val="16"/>
              </w:rPr>
              <w:t xml:space="preserve">A </w:t>
            </w:r>
            <w:r w:rsidR="00F57855">
              <w:rPr>
                <w:bCs/>
                <w:iCs/>
                <w:color w:val="1F3864" w:themeColor="accent1" w:themeShade="80"/>
                <w:sz w:val="16"/>
                <w:szCs w:val="16"/>
              </w:rPr>
              <w:t>contract</w:t>
            </w:r>
            <w:r w:rsidR="00E36A2A">
              <w:rPr>
                <w:bCs/>
                <w:iCs/>
                <w:color w:val="1F3864" w:themeColor="accent1" w:themeShade="80"/>
                <w:sz w:val="16"/>
                <w:szCs w:val="16"/>
              </w:rPr>
              <w:t xml:space="preserve"> signed</w:t>
            </w:r>
            <w:r w:rsidR="00F57855">
              <w:rPr>
                <w:bCs/>
                <w:iCs/>
                <w:color w:val="1F3864" w:themeColor="accent1" w:themeShade="80"/>
                <w:sz w:val="16"/>
                <w:szCs w:val="16"/>
              </w:rPr>
              <w:t xml:space="preserve"> with </w:t>
            </w:r>
            <w:r w:rsidR="00E36A2A">
              <w:rPr>
                <w:bCs/>
                <w:iCs/>
                <w:color w:val="1F3864" w:themeColor="accent1" w:themeShade="80"/>
                <w:sz w:val="16"/>
                <w:szCs w:val="16"/>
              </w:rPr>
              <w:t>the</w:t>
            </w:r>
            <w:r w:rsidR="00F57855">
              <w:rPr>
                <w:bCs/>
                <w:iCs/>
                <w:color w:val="1F3864" w:themeColor="accent1" w:themeShade="80"/>
                <w:sz w:val="16"/>
                <w:szCs w:val="16"/>
              </w:rPr>
              <w:t xml:space="preserve"> Ambassadors of </w:t>
            </w:r>
            <w:proofErr w:type="spellStart"/>
            <w:r w:rsidR="00F57855">
              <w:rPr>
                <w:bCs/>
                <w:iCs/>
                <w:color w:val="1F3864" w:themeColor="accent1" w:themeShade="80"/>
                <w:sz w:val="16"/>
                <w:szCs w:val="16"/>
              </w:rPr>
              <w:lastRenderedPageBreak/>
              <w:t>Technovation</w:t>
            </w:r>
            <w:proofErr w:type="spellEnd"/>
            <w:r w:rsidR="00F57855">
              <w:rPr>
                <w:bCs/>
                <w:iCs/>
                <w:color w:val="1F3864" w:themeColor="accent1" w:themeShade="80"/>
                <w:sz w:val="16"/>
                <w:szCs w:val="16"/>
              </w:rPr>
              <w:t xml:space="preserve"> </w:t>
            </w:r>
            <w:proofErr w:type="gramStart"/>
            <w:r w:rsidR="00F57855">
              <w:rPr>
                <w:bCs/>
                <w:iCs/>
                <w:color w:val="1F3864" w:themeColor="accent1" w:themeShade="80"/>
                <w:sz w:val="16"/>
                <w:szCs w:val="16"/>
              </w:rPr>
              <w:t>girls</w:t>
            </w:r>
            <w:proofErr w:type="gramEnd"/>
            <w:r w:rsidR="00E36A2A">
              <w:rPr>
                <w:bCs/>
                <w:iCs/>
                <w:color w:val="1F3864" w:themeColor="accent1" w:themeShade="80"/>
                <w:sz w:val="16"/>
                <w:szCs w:val="16"/>
              </w:rPr>
              <w:t xml:space="preserve"> international programme</w:t>
            </w:r>
            <w:r w:rsidR="00F57855">
              <w:rPr>
                <w:bCs/>
                <w:iCs/>
                <w:color w:val="1F3864" w:themeColor="accent1" w:themeShade="80"/>
                <w:sz w:val="16"/>
                <w:szCs w:val="16"/>
              </w:rPr>
              <w:t xml:space="preserve">. </w:t>
            </w:r>
            <w:r w:rsidR="00E36A2A">
              <w:rPr>
                <w:bCs/>
                <w:iCs/>
                <w:color w:val="1F3864" w:themeColor="accent1" w:themeShade="80"/>
                <w:sz w:val="16"/>
                <w:szCs w:val="16"/>
              </w:rPr>
              <w:t xml:space="preserve">Training module with a focus on STEM, coding and business planning was developed. </w:t>
            </w:r>
            <w:r w:rsidR="00E36A2A">
              <w:rPr>
                <w:bCs/>
                <w:iCs/>
                <w:color w:val="1F3864" w:themeColor="accent1" w:themeShade="80"/>
                <w:sz w:val="16"/>
                <w:szCs w:val="16"/>
              </w:rPr>
              <w:br/>
            </w:r>
            <w:r w:rsidR="00157EAA">
              <w:rPr>
                <w:bCs/>
                <w:iCs/>
                <w:color w:val="1F3864" w:themeColor="accent1" w:themeShade="80"/>
                <w:sz w:val="16"/>
                <w:szCs w:val="16"/>
              </w:rPr>
              <w:t>40</w:t>
            </w:r>
            <w:r w:rsidR="00594A1B">
              <w:rPr>
                <w:bCs/>
                <w:iCs/>
                <w:color w:val="1F3864" w:themeColor="accent1" w:themeShade="80"/>
                <w:sz w:val="16"/>
                <w:szCs w:val="16"/>
              </w:rPr>
              <w:t xml:space="preserve"> </w:t>
            </w:r>
            <w:r w:rsidR="00E36A2A">
              <w:rPr>
                <w:bCs/>
                <w:iCs/>
                <w:color w:val="1F3864" w:themeColor="accent1" w:themeShade="80"/>
                <w:sz w:val="16"/>
                <w:szCs w:val="16"/>
              </w:rPr>
              <w:t>trainees</w:t>
            </w:r>
            <w:r w:rsidR="00157EAA">
              <w:rPr>
                <w:bCs/>
                <w:iCs/>
                <w:color w:val="1F3864" w:themeColor="accent1" w:themeShade="80"/>
                <w:sz w:val="16"/>
                <w:szCs w:val="16"/>
              </w:rPr>
              <w:t xml:space="preserve"> at age 16-18 and 60 mentors at age 19-32</w:t>
            </w:r>
            <w:r w:rsidR="00E36A2A">
              <w:rPr>
                <w:bCs/>
                <w:iCs/>
                <w:color w:val="1F3864" w:themeColor="accent1" w:themeShade="80"/>
                <w:sz w:val="16"/>
                <w:szCs w:val="16"/>
              </w:rPr>
              <w:t xml:space="preserve"> enrolled</w:t>
            </w:r>
            <w:r w:rsidR="00157EAA">
              <w:rPr>
                <w:bCs/>
                <w:iCs/>
                <w:color w:val="1F3864" w:themeColor="accent1" w:themeShade="80"/>
                <w:sz w:val="16"/>
                <w:szCs w:val="16"/>
              </w:rPr>
              <w:t xml:space="preserve">. </w:t>
            </w:r>
            <w:r w:rsidR="00E36A2A">
              <w:rPr>
                <w:bCs/>
                <w:iCs/>
                <w:color w:val="1F3864" w:themeColor="accent1" w:themeShade="80"/>
                <w:sz w:val="16"/>
                <w:szCs w:val="16"/>
              </w:rPr>
              <w:br/>
            </w:r>
            <w:r w:rsidR="0094142E">
              <w:rPr>
                <w:bCs/>
                <w:iCs/>
                <w:color w:val="1F3864" w:themeColor="accent1" w:themeShade="80"/>
                <w:sz w:val="16"/>
                <w:szCs w:val="16"/>
              </w:rPr>
              <w:t>20</w:t>
            </w:r>
            <w:r w:rsidR="00157EAA">
              <w:rPr>
                <w:bCs/>
                <w:iCs/>
                <w:color w:val="1F3864" w:themeColor="accent1" w:themeShade="80"/>
                <w:sz w:val="16"/>
                <w:szCs w:val="16"/>
              </w:rPr>
              <w:t xml:space="preserve"> trainings </w:t>
            </w:r>
            <w:r w:rsidR="00E36A2A">
              <w:rPr>
                <w:bCs/>
                <w:iCs/>
                <w:color w:val="1F3864" w:themeColor="accent1" w:themeShade="80"/>
                <w:sz w:val="16"/>
                <w:szCs w:val="16"/>
              </w:rPr>
              <w:t>(40 hrs)</w:t>
            </w:r>
            <w:r w:rsidR="00C009D9">
              <w:rPr>
                <w:bCs/>
                <w:iCs/>
                <w:color w:val="1F3864" w:themeColor="accent1" w:themeShade="80"/>
                <w:sz w:val="16"/>
                <w:szCs w:val="16"/>
              </w:rPr>
              <w:t xml:space="preserve"> </w:t>
            </w:r>
            <w:r w:rsidR="00E36A2A">
              <w:rPr>
                <w:bCs/>
                <w:iCs/>
                <w:color w:val="1F3864" w:themeColor="accent1" w:themeShade="80"/>
                <w:sz w:val="16"/>
                <w:szCs w:val="16"/>
              </w:rPr>
              <w:t xml:space="preserve">conducted by local trainers. </w:t>
            </w:r>
            <w:r w:rsidR="00E36A2A">
              <w:rPr>
                <w:bCs/>
                <w:iCs/>
                <w:color w:val="1F3864" w:themeColor="accent1" w:themeShade="80"/>
                <w:sz w:val="16"/>
                <w:szCs w:val="16"/>
              </w:rPr>
              <w:br/>
            </w:r>
            <w:r w:rsidR="00C009D9">
              <w:rPr>
                <w:bCs/>
                <w:iCs/>
                <w:color w:val="1F3864" w:themeColor="accent1" w:themeShade="80"/>
                <w:sz w:val="16"/>
                <w:szCs w:val="16"/>
              </w:rPr>
              <w:t xml:space="preserve">9 trainings (18 hrs) conducted by </w:t>
            </w:r>
            <w:r w:rsidR="00157EAA">
              <w:rPr>
                <w:bCs/>
                <w:iCs/>
                <w:color w:val="1F3864" w:themeColor="accent1" w:themeShade="80"/>
                <w:sz w:val="16"/>
                <w:szCs w:val="16"/>
              </w:rPr>
              <w:t xml:space="preserve">Oracle </w:t>
            </w:r>
            <w:r w:rsidR="00594A1B">
              <w:rPr>
                <w:bCs/>
                <w:iCs/>
                <w:color w:val="1F3864" w:themeColor="accent1" w:themeShade="80"/>
                <w:sz w:val="16"/>
                <w:szCs w:val="16"/>
              </w:rPr>
              <w:t xml:space="preserve">corp. </w:t>
            </w:r>
            <w:bookmarkEnd w:id="26"/>
            <w:r w:rsidR="00C009D9">
              <w:rPr>
                <w:bCs/>
                <w:iCs/>
                <w:color w:val="1F3864" w:themeColor="accent1" w:themeShade="80"/>
                <w:sz w:val="16"/>
                <w:szCs w:val="16"/>
              </w:rPr>
              <w:t>(USA)</w:t>
            </w:r>
          </w:p>
        </w:tc>
        <w:tc>
          <w:tcPr>
            <w:tcW w:w="4770" w:type="dxa"/>
          </w:tcPr>
          <w:p w14:paraId="7C7F5FA1" w14:textId="77777777" w:rsidR="00481A34" w:rsidRPr="00627A1C" w:rsidRDefault="00481A34" w:rsidP="00481A34">
            <w:pPr>
              <w:rPr>
                <w:b/>
                <w:lang w:val="en-US" w:eastAsia="en-US"/>
              </w:rPr>
            </w:pPr>
          </w:p>
        </w:tc>
      </w:tr>
      <w:tr w:rsidR="00481A34" w:rsidRPr="00627A1C" w14:paraId="622332EA" w14:textId="77777777" w:rsidTr="00481A34">
        <w:trPr>
          <w:trHeight w:val="512"/>
        </w:trPr>
        <w:tc>
          <w:tcPr>
            <w:tcW w:w="1530" w:type="dxa"/>
          </w:tcPr>
          <w:p w14:paraId="24FB89E0" w14:textId="77777777" w:rsidR="00481A34" w:rsidRPr="00627A1C" w:rsidRDefault="00481A34" w:rsidP="00481A34">
            <w:pPr>
              <w:rPr>
                <w:b/>
                <w:lang w:val="en-US" w:eastAsia="en-US"/>
              </w:rPr>
            </w:pPr>
          </w:p>
        </w:tc>
        <w:tc>
          <w:tcPr>
            <w:tcW w:w="2070" w:type="dxa"/>
            <w:shd w:val="clear" w:color="auto" w:fill="EEECE1"/>
          </w:tcPr>
          <w:p w14:paraId="60E52B58" w14:textId="77777777" w:rsidR="00481A34" w:rsidRPr="00103279" w:rsidRDefault="00481A34" w:rsidP="00481A34">
            <w:pPr>
              <w:jc w:val="both"/>
              <w:rPr>
                <w:bCs/>
                <w:sz w:val="16"/>
                <w:szCs w:val="16"/>
                <w:lang w:val="en-US" w:eastAsia="en-US"/>
              </w:rPr>
            </w:pPr>
            <w:r w:rsidRPr="00627A1C">
              <w:rPr>
                <w:lang w:val="en-US" w:eastAsia="en-US"/>
              </w:rPr>
              <w:t>Indicator 1.1.</w:t>
            </w:r>
            <w:r w:rsidRPr="00103279">
              <w:rPr>
                <w:lang w:val="en-US" w:eastAsia="en-US"/>
              </w:rPr>
              <w:t>6</w:t>
            </w:r>
          </w:p>
          <w:p w14:paraId="52BCA80F" w14:textId="77777777" w:rsidR="00481A34" w:rsidRPr="00103279" w:rsidRDefault="00481A34" w:rsidP="00481A34">
            <w:pPr>
              <w:jc w:val="both"/>
              <w:rPr>
                <w:bCs/>
                <w:sz w:val="16"/>
                <w:szCs w:val="16"/>
                <w:lang w:val="en-US" w:eastAsia="en-US"/>
              </w:rPr>
            </w:pPr>
            <w:r w:rsidRPr="00103279">
              <w:rPr>
                <w:bCs/>
                <w:sz w:val="16"/>
                <w:szCs w:val="16"/>
                <w:lang w:val="en-US" w:eastAsia="en-US"/>
              </w:rPr>
              <w:fldChar w:fldCharType="begin">
                <w:ffData>
                  <w:name w:val=""/>
                  <w:enabled/>
                  <w:calcOnExit w:val="0"/>
                  <w:textInput>
                    <w:default w:val="Endorsed and reproduced Guide for the School leavers “Getting a Job in Uzbekistan and Globally” [GUIDE] (title is subject to change)"/>
                    <w:maxLength w:val="250"/>
                  </w:textInput>
                </w:ffData>
              </w:fldChar>
            </w:r>
            <w:r w:rsidRPr="00103279">
              <w:rPr>
                <w:bCs/>
                <w:sz w:val="16"/>
                <w:szCs w:val="16"/>
                <w:lang w:val="en-US" w:eastAsia="en-US"/>
              </w:rPr>
              <w:instrText xml:space="preserve"> FORMTEXT </w:instrText>
            </w:r>
            <w:r w:rsidRPr="00103279">
              <w:rPr>
                <w:bCs/>
                <w:sz w:val="16"/>
                <w:szCs w:val="16"/>
                <w:lang w:val="en-US" w:eastAsia="en-US"/>
              </w:rPr>
            </w:r>
            <w:r w:rsidRPr="00103279">
              <w:rPr>
                <w:bCs/>
                <w:sz w:val="16"/>
                <w:szCs w:val="16"/>
                <w:lang w:val="en-US" w:eastAsia="en-US"/>
              </w:rPr>
              <w:fldChar w:fldCharType="separate"/>
            </w:r>
            <w:r w:rsidRPr="00103279">
              <w:rPr>
                <w:bCs/>
                <w:noProof/>
                <w:sz w:val="16"/>
                <w:szCs w:val="16"/>
                <w:lang w:val="en-US" w:eastAsia="en-US"/>
              </w:rPr>
              <w:t>Endorsed and reproduced Guide for the School leavers “Getting a Job in Uzbekistan and Globally” [GUIDE] (title is subject to change)</w:t>
            </w:r>
            <w:r w:rsidRPr="00103279">
              <w:rPr>
                <w:bCs/>
                <w:sz w:val="16"/>
                <w:szCs w:val="16"/>
                <w:lang w:val="en-US" w:eastAsia="en-US"/>
              </w:rPr>
              <w:fldChar w:fldCharType="end"/>
            </w:r>
          </w:p>
        </w:tc>
        <w:tc>
          <w:tcPr>
            <w:tcW w:w="1530" w:type="dxa"/>
            <w:shd w:val="clear" w:color="auto" w:fill="EEECE1"/>
          </w:tcPr>
          <w:p w14:paraId="2A88202A" w14:textId="77777777" w:rsidR="00481A34" w:rsidRPr="00EA2EBE" w:rsidRDefault="00481A34" w:rsidP="00481A34">
            <w:pPr>
              <w:jc w:val="center"/>
              <w:rPr>
                <w:bCs/>
                <w:sz w:val="16"/>
                <w:szCs w:val="16"/>
                <w:lang w:val="en-US" w:eastAsia="en-US"/>
              </w:rPr>
            </w:pPr>
            <w:r w:rsidRPr="00EA2EBE">
              <w:rPr>
                <w:bCs/>
                <w:sz w:val="16"/>
                <w:szCs w:val="16"/>
                <w:lang w:val="en-US" w:eastAsia="en-US"/>
              </w:rPr>
              <w:fldChar w:fldCharType="begin">
                <w:ffData>
                  <w:name w:val=""/>
                  <w:enabled/>
                  <w:calcOnExit w:val="0"/>
                  <w:textInput>
                    <w:default w:val="N/A"/>
                    <w:maxLength w:val="300"/>
                  </w:textInput>
                </w:ffData>
              </w:fldChar>
            </w:r>
            <w:r w:rsidRPr="00EA2EBE">
              <w:rPr>
                <w:bCs/>
                <w:sz w:val="16"/>
                <w:szCs w:val="16"/>
                <w:lang w:val="en-US" w:eastAsia="en-US"/>
              </w:rPr>
              <w:instrText xml:space="preserve"> FORMTEXT </w:instrText>
            </w:r>
            <w:r w:rsidRPr="00EA2EBE">
              <w:rPr>
                <w:bCs/>
                <w:sz w:val="16"/>
                <w:szCs w:val="16"/>
                <w:lang w:val="en-US" w:eastAsia="en-US"/>
              </w:rPr>
            </w:r>
            <w:r w:rsidRPr="00EA2EBE">
              <w:rPr>
                <w:bCs/>
                <w:sz w:val="16"/>
                <w:szCs w:val="16"/>
                <w:lang w:val="en-US" w:eastAsia="en-US"/>
              </w:rPr>
              <w:fldChar w:fldCharType="separate"/>
            </w:r>
            <w:r w:rsidRPr="00EA2EBE">
              <w:rPr>
                <w:bCs/>
                <w:noProof/>
                <w:sz w:val="16"/>
                <w:szCs w:val="16"/>
                <w:lang w:val="en-US" w:eastAsia="en-US"/>
              </w:rPr>
              <w:t>N/A</w:t>
            </w:r>
            <w:r w:rsidRPr="00EA2EBE">
              <w:rPr>
                <w:bCs/>
                <w:sz w:val="16"/>
                <w:szCs w:val="16"/>
                <w:lang w:val="en-US" w:eastAsia="en-US"/>
              </w:rPr>
              <w:fldChar w:fldCharType="end"/>
            </w:r>
          </w:p>
        </w:tc>
        <w:tc>
          <w:tcPr>
            <w:tcW w:w="1620" w:type="dxa"/>
            <w:shd w:val="clear" w:color="auto" w:fill="EEECE1"/>
          </w:tcPr>
          <w:p w14:paraId="4346C77F" w14:textId="77777777" w:rsidR="00481A34" w:rsidRPr="00103279" w:rsidRDefault="00481A34" w:rsidP="00481A34">
            <w:pPr>
              <w:rPr>
                <w:b/>
                <w:lang w:val="uz-Latn-UZ" w:eastAsia="en-US"/>
              </w:rPr>
            </w:pPr>
            <w:r>
              <w:rPr>
                <w:bCs/>
                <w:sz w:val="16"/>
                <w:szCs w:val="16"/>
                <w:lang w:val="en-US" w:eastAsia="en-US"/>
              </w:rPr>
              <w:fldChar w:fldCharType="begin">
                <w:ffData>
                  <w:name w:val=""/>
                  <w:enabled/>
                  <w:calcOnExit w:val="0"/>
                  <w:textInput>
                    <w:default w:val="1. Developed and endorsed GUIDE in Uzbek and Russian languages; 2. Online version of the Guide in Uzbek and Russian languages is functional and hosted by the MoPE; Print versions in Uzbek-5,000 (1 copy per school); and in Russian-1,000"/>
                    <w:maxLength w:val="3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1. Developed and endorsed GUIDE in Uzbek and Russian languages; 2. Online version of the Guide in Uzbek and Russian languages is functional and hosted by the MoPE; Print versions in Uzbek-5,000 (1 copy per school); and in Russian-1,000</w:t>
            </w:r>
            <w:r>
              <w:rPr>
                <w:bCs/>
                <w:sz w:val="16"/>
                <w:szCs w:val="16"/>
                <w:lang w:val="en-US" w:eastAsia="en-US"/>
              </w:rPr>
              <w:fldChar w:fldCharType="end"/>
            </w:r>
          </w:p>
        </w:tc>
        <w:tc>
          <w:tcPr>
            <w:tcW w:w="1440" w:type="dxa"/>
          </w:tcPr>
          <w:p w14:paraId="0D601D9E" w14:textId="77777777" w:rsidR="00481A34" w:rsidRPr="008441F2" w:rsidRDefault="00481A34" w:rsidP="00481A34">
            <w:pPr>
              <w:rPr>
                <w:bCs/>
                <w:sz w:val="16"/>
                <w:szCs w:val="16"/>
                <w:lang w:val="en-US" w:eastAsia="en-US"/>
              </w:rPr>
            </w:pPr>
            <w:r w:rsidRPr="008441F2">
              <w:rPr>
                <w:bCs/>
                <w:sz w:val="16"/>
                <w:szCs w:val="16"/>
                <w:lang w:val="en-US" w:eastAsia="en-US"/>
              </w:rPr>
              <w:fldChar w:fldCharType="begin">
                <w:ffData>
                  <w:name w:val=""/>
                  <w:enabled/>
                  <w:calcOnExit w:val="0"/>
                  <w:textInput>
                    <w:default w:val="August 2020 Publication of online and offline Guide"/>
                    <w:maxLength w:val="300"/>
                  </w:textInput>
                </w:ffData>
              </w:fldChar>
            </w:r>
            <w:r w:rsidRPr="008441F2">
              <w:rPr>
                <w:bCs/>
                <w:sz w:val="16"/>
                <w:szCs w:val="16"/>
                <w:lang w:val="en-US" w:eastAsia="en-US"/>
              </w:rPr>
              <w:instrText xml:space="preserve"> FORMTEXT </w:instrText>
            </w:r>
            <w:r w:rsidRPr="008441F2">
              <w:rPr>
                <w:bCs/>
                <w:sz w:val="16"/>
                <w:szCs w:val="16"/>
                <w:lang w:val="en-US" w:eastAsia="en-US"/>
              </w:rPr>
            </w:r>
            <w:r w:rsidRPr="008441F2">
              <w:rPr>
                <w:bCs/>
                <w:sz w:val="16"/>
                <w:szCs w:val="16"/>
                <w:lang w:val="en-US" w:eastAsia="en-US"/>
              </w:rPr>
              <w:fldChar w:fldCharType="separate"/>
            </w:r>
            <w:r w:rsidRPr="008441F2">
              <w:rPr>
                <w:bCs/>
                <w:noProof/>
                <w:sz w:val="16"/>
                <w:szCs w:val="16"/>
                <w:lang w:val="en-US" w:eastAsia="en-US"/>
              </w:rPr>
              <w:t>August 2020 Publication of online and offline Guide</w:t>
            </w:r>
            <w:r w:rsidRPr="008441F2">
              <w:rPr>
                <w:bCs/>
                <w:sz w:val="16"/>
                <w:szCs w:val="16"/>
                <w:lang w:val="en-US" w:eastAsia="en-US"/>
              </w:rPr>
              <w:fldChar w:fldCharType="end"/>
            </w:r>
          </w:p>
        </w:tc>
        <w:tc>
          <w:tcPr>
            <w:tcW w:w="2160" w:type="dxa"/>
          </w:tcPr>
          <w:p w14:paraId="3B5CFF01" w14:textId="77777777" w:rsidR="00481A34" w:rsidRPr="00627A1C" w:rsidRDefault="00481A34" w:rsidP="00481A34">
            <w:pPr>
              <w:rPr>
                <w:b/>
                <w:lang w:val="en-US" w:eastAsia="en-US"/>
              </w:rPr>
            </w:pPr>
            <w:r w:rsidRPr="00D25325">
              <w:rPr>
                <w:color w:val="1F3864" w:themeColor="accent1" w:themeShade="80"/>
                <w:sz w:val="16"/>
                <w:szCs w:val="16"/>
                <w:lang w:eastAsia="uz-Latn-UZ"/>
              </w:rPr>
              <w:t xml:space="preserve">Activity is under discussion with the </w:t>
            </w:r>
            <w:proofErr w:type="spellStart"/>
            <w:r w:rsidRPr="00D25325">
              <w:rPr>
                <w:color w:val="1F3864" w:themeColor="accent1" w:themeShade="80"/>
                <w:sz w:val="16"/>
                <w:szCs w:val="16"/>
                <w:lang w:eastAsia="uz-Latn-UZ"/>
              </w:rPr>
              <w:t>MoPE</w:t>
            </w:r>
            <w:proofErr w:type="spellEnd"/>
          </w:p>
        </w:tc>
        <w:tc>
          <w:tcPr>
            <w:tcW w:w="4770" w:type="dxa"/>
          </w:tcPr>
          <w:p w14:paraId="79AFA393" w14:textId="7D8A929E" w:rsidR="00481A34" w:rsidRPr="00E30F03" w:rsidRDefault="00481A34" w:rsidP="00481A34">
            <w:pPr>
              <w:rPr>
                <w:bCs/>
                <w:sz w:val="16"/>
                <w:szCs w:val="16"/>
                <w:lang w:val="en-US" w:eastAsia="en-US"/>
              </w:rPr>
            </w:pPr>
            <w:r w:rsidRPr="00D25325">
              <w:rPr>
                <w:color w:val="1F3864" w:themeColor="accent1" w:themeShade="80"/>
                <w:sz w:val="16"/>
                <w:szCs w:val="16"/>
                <w:lang w:eastAsia="uz-Latn-UZ"/>
              </w:rPr>
              <w:t>Government priority and resources (human resources) were fully mobilized to enabling on-line schooling during the COVID</w:t>
            </w:r>
            <w:r w:rsidR="002217F4">
              <w:rPr>
                <w:color w:val="1F3864" w:themeColor="accent1" w:themeShade="80"/>
                <w:sz w:val="16"/>
                <w:szCs w:val="16"/>
                <w:lang w:eastAsia="uz-Latn-UZ"/>
              </w:rPr>
              <w:t>-19</w:t>
            </w:r>
            <w:r w:rsidRPr="00D25325">
              <w:rPr>
                <w:color w:val="1F3864" w:themeColor="accent1" w:themeShade="80"/>
                <w:sz w:val="16"/>
                <w:szCs w:val="16"/>
                <w:lang w:eastAsia="uz-Latn-UZ"/>
              </w:rPr>
              <w:t>.</w:t>
            </w:r>
          </w:p>
        </w:tc>
      </w:tr>
      <w:tr w:rsidR="00481A34" w:rsidRPr="00627A1C" w14:paraId="2B64FD36" w14:textId="77777777" w:rsidTr="00481A34">
        <w:trPr>
          <w:trHeight w:val="512"/>
        </w:trPr>
        <w:tc>
          <w:tcPr>
            <w:tcW w:w="1530" w:type="dxa"/>
          </w:tcPr>
          <w:p w14:paraId="7B65263A" w14:textId="77777777" w:rsidR="00481A34" w:rsidRPr="00627A1C" w:rsidRDefault="00481A34" w:rsidP="00481A34">
            <w:pPr>
              <w:rPr>
                <w:b/>
                <w:lang w:val="en-US" w:eastAsia="en-US"/>
              </w:rPr>
            </w:pPr>
          </w:p>
        </w:tc>
        <w:tc>
          <w:tcPr>
            <w:tcW w:w="2070" w:type="dxa"/>
            <w:shd w:val="clear" w:color="auto" w:fill="EEECE1"/>
          </w:tcPr>
          <w:p w14:paraId="72787C7F" w14:textId="77777777" w:rsidR="00481A34" w:rsidRPr="00103279" w:rsidRDefault="00481A34" w:rsidP="00481A34">
            <w:pPr>
              <w:jc w:val="both"/>
              <w:rPr>
                <w:b/>
                <w:lang w:val="en-US" w:eastAsia="en-US"/>
              </w:rPr>
            </w:pPr>
            <w:r w:rsidRPr="00627A1C">
              <w:rPr>
                <w:lang w:val="en-US" w:eastAsia="en-US"/>
              </w:rPr>
              <w:t>Indicator 1.1.</w:t>
            </w:r>
            <w:r w:rsidRPr="00103279">
              <w:rPr>
                <w:lang w:val="en-US" w:eastAsia="en-US"/>
              </w:rPr>
              <w:t>7</w:t>
            </w:r>
          </w:p>
          <w:p w14:paraId="134D170A" w14:textId="77777777" w:rsidR="00481A34" w:rsidRPr="00103279" w:rsidRDefault="00481A34" w:rsidP="00481A34">
            <w:pPr>
              <w:rPr>
                <w:bCs/>
                <w:sz w:val="16"/>
                <w:szCs w:val="16"/>
                <w:lang w:val="en-US" w:eastAsia="en-US"/>
              </w:rPr>
            </w:pPr>
            <w:r w:rsidRPr="00103279">
              <w:rPr>
                <w:bCs/>
                <w:sz w:val="16"/>
                <w:szCs w:val="16"/>
                <w:lang w:val="en-US" w:eastAsia="en-US"/>
              </w:rPr>
              <w:fldChar w:fldCharType="begin">
                <w:ffData>
                  <w:name w:val=""/>
                  <w:enabled/>
                  <w:calcOnExit w:val="0"/>
                  <w:textInput>
                    <w:default w:val="Number of assessments conducted in Andijan, Fergana and Namangan regions"/>
                    <w:maxLength w:val="250"/>
                  </w:textInput>
                </w:ffData>
              </w:fldChar>
            </w:r>
            <w:r w:rsidRPr="00103279">
              <w:rPr>
                <w:bCs/>
                <w:sz w:val="16"/>
                <w:szCs w:val="16"/>
                <w:lang w:val="en-US" w:eastAsia="en-US"/>
              </w:rPr>
              <w:instrText xml:space="preserve"> FORMTEXT </w:instrText>
            </w:r>
            <w:r w:rsidRPr="00103279">
              <w:rPr>
                <w:bCs/>
                <w:sz w:val="16"/>
                <w:szCs w:val="16"/>
                <w:lang w:val="en-US" w:eastAsia="en-US"/>
              </w:rPr>
            </w:r>
            <w:r w:rsidRPr="00103279">
              <w:rPr>
                <w:bCs/>
                <w:sz w:val="16"/>
                <w:szCs w:val="16"/>
                <w:lang w:val="en-US" w:eastAsia="en-US"/>
              </w:rPr>
              <w:fldChar w:fldCharType="separate"/>
            </w:r>
            <w:r w:rsidRPr="00103279">
              <w:rPr>
                <w:bCs/>
                <w:noProof/>
                <w:sz w:val="16"/>
                <w:szCs w:val="16"/>
                <w:lang w:val="en-US" w:eastAsia="en-US"/>
              </w:rPr>
              <w:t>Number of assessments conducted in Andijan, Fergana and Namangan regions</w:t>
            </w:r>
            <w:r w:rsidRPr="00103279">
              <w:rPr>
                <w:bCs/>
                <w:sz w:val="16"/>
                <w:szCs w:val="16"/>
                <w:lang w:val="en-US" w:eastAsia="en-US"/>
              </w:rPr>
              <w:fldChar w:fldCharType="end"/>
            </w:r>
          </w:p>
        </w:tc>
        <w:tc>
          <w:tcPr>
            <w:tcW w:w="1530" w:type="dxa"/>
            <w:shd w:val="clear" w:color="auto" w:fill="EEECE1"/>
          </w:tcPr>
          <w:p w14:paraId="0F799AB3" w14:textId="77777777" w:rsidR="00481A34" w:rsidRPr="00EA2EBE" w:rsidRDefault="00481A34" w:rsidP="00481A34">
            <w:pPr>
              <w:jc w:val="center"/>
              <w:rPr>
                <w:bCs/>
                <w:sz w:val="16"/>
                <w:szCs w:val="16"/>
                <w:lang w:val="en-US" w:eastAsia="en-US"/>
              </w:rPr>
            </w:pPr>
            <w:r>
              <w:rPr>
                <w:bCs/>
                <w:sz w:val="16"/>
                <w:szCs w:val="16"/>
                <w:lang w:val="en-US" w:eastAsia="en-US"/>
              </w:rPr>
              <w:fldChar w:fldCharType="begin">
                <w:ffData>
                  <w:name w:val=""/>
                  <w:enabled/>
                  <w:calcOnExit w:val="0"/>
                  <w:textInput>
                    <w:default w:val="0"/>
                    <w:maxLength w:val="3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0</w:t>
            </w:r>
            <w:r>
              <w:rPr>
                <w:bCs/>
                <w:sz w:val="16"/>
                <w:szCs w:val="16"/>
                <w:lang w:val="en-US" w:eastAsia="en-US"/>
              </w:rPr>
              <w:fldChar w:fldCharType="end"/>
            </w:r>
          </w:p>
        </w:tc>
        <w:tc>
          <w:tcPr>
            <w:tcW w:w="1620" w:type="dxa"/>
            <w:shd w:val="clear" w:color="auto" w:fill="EEECE1"/>
          </w:tcPr>
          <w:p w14:paraId="4730841E" w14:textId="77777777" w:rsidR="00481A34" w:rsidRPr="00103279" w:rsidRDefault="00481A34" w:rsidP="00481A34">
            <w:pPr>
              <w:rPr>
                <w:bCs/>
                <w:sz w:val="16"/>
                <w:szCs w:val="16"/>
                <w:lang w:val="en-US" w:eastAsia="en-US"/>
              </w:rPr>
            </w:pPr>
            <w:r w:rsidRPr="00103279">
              <w:rPr>
                <w:bCs/>
                <w:sz w:val="16"/>
                <w:szCs w:val="16"/>
                <w:lang w:val="en-US" w:eastAsia="en-US"/>
              </w:rPr>
              <w:fldChar w:fldCharType="begin">
                <w:ffData>
                  <w:name w:val=""/>
                  <w:enabled/>
                  <w:calcOnExit w:val="0"/>
                  <w:textInput>
                    <w:default w:val="1"/>
                    <w:maxLength w:val="300"/>
                  </w:textInput>
                </w:ffData>
              </w:fldChar>
            </w:r>
            <w:r w:rsidRPr="00103279">
              <w:rPr>
                <w:bCs/>
                <w:sz w:val="16"/>
                <w:szCs w:val="16"/>
                <w:lang w:val="en-US" w:eastAsia="en-US"/>
              </w:rPr>
              <w:instrText xml:space="preserve"> FORMTEXT </w:instrText>
            </w:r>
            <w:r w:rsidRPr="00103279">
              <w:rPr>
                <w:bCs/>
                <w:sz w:val="16"/>
                <w:szCs w:val="16"/>
                <w:lang w:val="en-US" w:eastAsia="en-US"/>
              </w:rPr>
            </w:r>
            <w:r w:rsidRPr="00103279">
              <w:rPr>
                <w:bCs/>
                <w:sz w:val="16"/>
                <w:szCs w:val="16"/>
                <w:lang w:val="en-US" w:eastAsia="en-US"/>
              </w:rPr>
              <w:fldChar w:fldCharType="separate"/>
            </w:r>
            <w:r w:rsidRPr="00103279">
              <w:rPr>
                <w:bCs/>
                <w:noProof/>
                <w:sz w:val="16"/>
                <w:szCs w:val="16"/>
                <w:lang w:val="en-US" w:eastAsia="en-US"/>
              </w:rPr>
              <w:t>1</w:t>
            </w:r>
            <w:r w:rsidRPr="00103279">
              <w:rPr>
                <w:bCs/>
                <w:sz w:val="16"/>
                <w:szCs w:val="16"/>
                <w:lang w:val="en-US" w:eastAsia="en-US"/>
              </w:rPr>
              <w:fldChar w:fldCharType="end"/>
            </w:r>
          </w:p>
        </w:tc>
        <w:tc>
          <w:tcPr>
            <w:tcW w:w="1440" w:type="dxa"/>
          </w:tcPr>
          <w:p w14:paraId="2B494A7E" w14:textId="77777777" w:rsidR="00481A34" w:rsidRPr="008441F2" w:rsidRDefault="00481A34" w:rsidP="00481A34">
            <w:pPr>
              <w:rPr>
                <w:bCs/>
                <w:sz w:val="16"/>
                <w:szCs w:val="16"/>
                <w:lang w:val="en-US" w:eastAsia="en-US"/>
              </w:rPr>
            </w:pPr>
            <w:r w:rsidRPr="008441F2">
              <w:rPr>
                <w:bCs/>
                <w:sz w:val="16"/>
                <w:szCs w:val="16"/>
                <w:lang w:val="en-US" w:eastAsia="en-US"/>
              </w:rPr>
              <w:fldChar w:fldCharType="begin">
                <w:ffData>
                  <w:name w:val=""/>
                  <w:enabled/>
                  <w:calcOnExit w:val="0"/>
                  <w:textInput>
                    <w:default w:val="March 2021 MIL assessment report prepared"/>
                    <w:maxLength w:val="300"/>
                  </w:textInput>
                </w:ffData>
              </w:fldChar>
            </w:r>
            <w:r w:rsidRPr="008441F2">
              <w:rPr>
                <w:bCs/>
                <w:sz w:val="16"/>
                <w:szCs w:val="16"/>
                <w:lang w:val="en-US" w:eastAsia="en-US"/>
              </w:rPr>
              <w:instrText xml:space="preserve"> FORMTEXT </w:instrText>
            </w:r>
            <w:r w:rsidRPr="008441F2">
              <w:rPr>
                <w:bCs/>
                <w:sz w:val="16"/>
                <w:szCs w:val="16"/>
                <w:lang w:val="en-US" w:eastAsia="en-US"/>
              </w:rPr>
            </w:r>
            <w:r w:rsidRPr="008441F2">
              <w:rPr>
                <w:bCs/>
                <w:sz w:val="16"/>
                <w:szCs w:val="16"/>
                <w:lang w:val="en-US" w:eastAsia="en-US"/>
              </w:rPr>
              <w:fldChar w:fldCharType="separate"/>
            </w:r>
            <w:r w:rsidRPr="008441F2">
              <w:rPr>
                <w:bCs/>
                <w:noProof/>
                <w:sz w:val="16"/>
                <w:szCs w:val="16"/>
                <w:lang w:val="en-US" w:eastAsia="en-US"/>
              </w:rPr>
              <w:t>March 2021 MIL assessment report prepared</w:t>
            </w:r>
            <w:r w:rsidRPr="008441F2">
              <w:rPr>
                <w:bCs/>
                <w:sz w:val="16"/>
                <w:szCs w:val="16"/>
                <w:lang w:val="en-US" w:eastAsia="en-US"/>
              </w:rPr>
              <w:fldChar w:fldCharType="end"/>
            </w:r>
          </w:p>
        </w:tc>
        <w:tc>
          <w:tcPr>
            <w:tcW w:w="2160" w:type="dxa"/>
          </w:tcPr>
          <w:p w14:paraId="35BB8436" w14:textId="77777777" w:rsidR="00481A34" w:rsidRPr="00E30F03" w:rsidRDefault="00481A34" w:rsidP="00481A34">
            <w:pPr>
              <w:rPr>
                <w:bCs/>
                <w:sz w:val="16"/>
                <w:szCs w:val="16"/>
                <w:lang w:val="en-US" w:eastAsia="en-US"/>
              </w:rPr>
            </w:pPr>
            <w:r w:rsidRPr="00A1249C">
              <w:rPr>
                <w:color w:val="1F3864" w:themeColor="accent1" w:themeShade="80"/>
                <w:sz w:val="16"/>
                <w:szCs w:val="16"/>
                <w:lang w:eastAsia="uz-Latn-UZ"/>
              </w:rPr>
              <w:t>MIL Assessment procedures and documentations are being prepared</w:t>
            </w:r>
          </w:p>
        </w:tc>
        <w:tc>
          <w:tcPr>
            <w:tcW w:w="4770" w:type="dxa"/>
          </w:tcPr>
          <w:p w14:paraId="75CBED8C" w14:textId="77777777" w:rsidR="00481A34" w:rsidRPr="00627A1C" w:rsidRDefault="00481A34" w:rsidP="00481A34">
            <w:pPr>
              <w:rPr>
                <w:b/>
                <w:lang w:val="en-US" w:eastAsia="en-US"/>
              </w:rPr>
            </w:pPr>
          </w:p>
        </w:tc>
      </w:tr>
      <w:tr w:rsidR="00481A34" w:rsidRPr="00627A1C" w14:paraId="3CEF3255" w14:textId="77777777" w:rsidTr="00481A34">
        <w:trPr>
          <w:trHeight w:val="440"/>
        </w:trPr>
        <w:tc>
          <w:tcPr>
            <w:tcW w:w="1530" w:type="dxa"/>
            <w:vMerge w:val="restart"/>
          </w:tcPr>
          <w:p w14:paraId="5C52C314" w14:textId="77777777" w:rsidR="00481A34" w:rsidRPr="00627A1C" w:rsidRDefault="00481A34" w:rsidP="00481A34">
            <w:pPr>
              <w:rPr>
                <w:lang w:val="en-US" w:eastAsia="en-US"/>
              </w:rPr>
            </w:pPr>
            <w:r w:rsidRPr="00627A1C">
              <w:rPr>
                <w:lang w:val="en-US" w:eastAsia="en-US"/>
              </w:rPr>
              <w:t>Output 1.2</w:t>
            </w:r>
          </w:p>
          <w:p w14:paraId="6E12B486" w14:textId="77777777" w:rsidR="00481A34" w:rsidRPr="00227BFD" w:rsidRDefault="00481A34" w:rsidP="00481A34">
            <w:pPr>
              <w:rPr>
                <w:sz w:val="18"/>
                <w:szCs w:val="18"/>
                <w:lang w:val="en-US" w:eastAsia="en-US"/>
              </w:rPr>
            </w:pPr>
            <w:r w:rsidRPr="00227BFD">
              <w:rPr>
                <w:b/>
                <w:sz w:val="18"/>
                <w:szCs w:val="18"/>
                <w:lang w:val="en-US" w:eastAsia="en-US"/>
              </w:rPr>
              <w:fldChar w:fldCharType="begin">
                <w:ffData>
                  <w:name w:val=""/>
                  <w:enabled/>
                  <w:calcOnExit w:val="0"/>
                  <w:textInput>
                    <w:default w:val="Young people are provided with opportunities to constructively participate in decision making, socio-political life and act as key agents of change"/>
                    <w:maxLength w:val="300"/>
                  </w:textInput>
                </w:ffData>
              </w:fldChar>
            </w:r>
            <w:r w:rsidRPr="00227BFD">
              <w:rPr>
                <w:b/>
                <w:sz w:val="18"/>
                <w:szCs w:val="18"/>
                <w:lang w:val="en-US" w:eastAsia="en-US"/>
              </w:rPr>
              <w:instrText xml:space="preserve"> FORMTEXT </w:instrText>
            </w:r>
            <w:r w:rsidRPr="00227BFD">
              <w:rPr>
                <w:b/>
                <w:sz w:val="18"/>
                <w:szCs w:val="18"/>
                <w:lang w:val="en-US" w:eastAsia="en-US"/>
              </w:rPr>
            </w:r>
            <w:r w:rsidRPr="00227BFD">
              <w:rPr>
                <w:b/>
                <w:sz w:val="18"/>
                <w:szCs w:val="18"/>
                <w:lang w:val="en-US" w:eastAsia="en-US"/>
              </w:rPr>
              <w:fldChar w:fldCharType="separate"/>
            </w:r>
            <w:r w:rsidRPr="00227BFD">
              <w:rPr>
                <w:b/>
                <w:noProof/>
                <w:sz w:val="18"/>
                <w:szCs w:val="18"/>
                <w:lang w:val="en-US" w:eastAsia="en-US"/>
              </w:rPr>
              <w:t xml:space="preserve">Young people are provided with opportunities to </w:t>
            </w:r>
            <w:r w:rsidRPr="00227BFD">
              <w:rPr>
                <w:b/>
                <w:noProof/>
                <w:sz w:val="18"/>
                <w:szCs w:val="18"/>
                <w:lang w:val="en-US" w:eastAsia="en-US"/>
              </w:rPr>
              <w:lastRenderedPageBreak/>
              <w:t>constructively participate in decision making, socio-political life and act as key agents of change</w:t>
            </w:r>
            <w:r w:rsidRPr="00227BFD">
              <w:rPr>
                <w:b/>
                <w:sz w:val="18"/>
                <w:szCs w:val="18"/>
                <w:lang w:val="en-US" w:eastAsia="en-US"/>
              </w:rPr>
              <w:fldChar w:fldCharType="end"/>
            </w:r>
          </w:p>
        </w:tc>
        <w:tc>
          <w:tcPr>
            <w:tcW w:w="2070" w:type="dxa"/>
            <w:shd w:val="clear" w:color="auto" w:fill="EEECE1"/>
          </w:tcPr>
          <w:p w14:paraId="5EA465D9" w14:textId="77777777" w:rsidR="00481A34" w:rsidRPr="00627A1C" w:rsidRDefault="00481A34" w:rsidP="00481A34">
            <w:pPr>
              <w:jc w:val="both"/>
              <w:rPr>
                <w:lang w:val="en-US" w:eastAsia="en-US"/>
              </w:rPr>
            </w:pPr>
            <w:r w:rsidRPr="00627A1C">
              <w:rPr>
                <w:lang w:val="en-US" w:eastAsia="en-US"/>
              </w:rPr>
              <w:lastRenderedPageBreak/>
              <w:t>Indicator 1.2.</w:t>
            </w:r>
          </w:p>
          <w:p w14:paraId="63E428B2" w14:textId="77777777" w:rsidR="00481A34" w:rsidRPr="008F03B6" w:rsidRDefault="00481A34" w:rsidP="00481A34">
            <w:pPr>
              <w:rPr>
                <w:bCs/>
                <w:sz w:val="16"/>
                <w:szCs w:val="16"/>
                <w:lang w:val="en-US" w:eastAsia="en-US"/>
              </w:rPr>
            </w:pPr>
            <w:r>
              <w:rPr>
                <w:bCs/>
                <w:sz w:val="16"/>
                <w:szCs w:val="16"/>
                <w:lang w:val="en-US" w:eastAsia="en-US"/>
              </w:rPr>
              <w:fldChar w:fldCharType="begin">
                <w:ffData>
                  <w:name w:val=""/>
                  <w:enabled/>
                  <w:calcOnExit w:val="0"/>
                  <w:textInput>
                    <w:default w:val="Number of initiatives discussed with local administrations and officials on the round tables organized by local youth activists.                         Number of initiatives, discussed via tv or on-line broadcasted round tables."/>
                    <w:maxLength w:val="25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 xml:space="preserve">Number of initiatives discussed with local administrations and officials on the round tables organized by local youth </w:t>
            </w:r>
            <w:r>
              <w:rPr>
                <w:bCs/>
                <w:noProof/>
                <w:sz w:val="16"/>
                <w:szCs w:val="16"/>
                <w:lang w:val="en-US" w:eastAsia="en-US"/>
              </w:rPr>
              <w:lastRenderedPageBreak/>
              <w:t>activists.                         Number of initiatives, discussed via tv or on-line broadcasted round tables.</w:t>
            </w:r>
            <w:r>
              <w:rPr>
                <w:bCs/>
                <w:sz w:val="16"/>
                <w:szCs w:val="16"/>
                <w:lang w:val="en-US" w:eastAsia="en-US"/>
              </w:rPr>
              <w:fldChar w:fldCharType="end"/>
            </w:r>
          </w:p>
        </w:tc>
        <w:tc>
          <w:tcPr>
            <w:tcW w:w="1530" w:type="dxa"/>
            <w:shd w:val="clear" w:color="auto" w:fill="EEECE1"/>
          </w:tcPr>
          <w:p w14:paraId="42FA1FF6" w14:textId="77777777" w:rsidR="00481A34" w:rsidRPr="00627A1C" w:rsidRDefault="00481A34" w:rsidP="00481A34">
            <w:pPr>
              <w:jc w:val="center"/>
            </w:pPr>
            <w:r w:rsidRPr="00EA2EBE">
              <w:rPr>
                <w:bCs/>
                <w:sz w:val="16"/>
                <w:szCs w:val="16"/>
                <w:lang w:val="en-US" w:eastAsia="en-US"/>
              </w:rPr>
              <w:lastRenderedPageBreak/>
              <w:fldChar w:fldCharType="begin">
                <w:ffData>
                  <w:name w:val=""/>
                  <w:enabled/>
                  <w:calcOnExit w:val="0"/>
                  <w:textInput>
                    <w:default w:val="N/A"/>
                    <w:maxLength w:val="300"/>
                  </w:textInput>
                </w:ffData>
              </w:fldChar>
            </w:r>
            <w:r w:rsidRPr="00EA2EBE">
              <w:rPr>
                <w:bCs/>
                <w:sz w:val="16"/>
                <w:szCs w:val="16"/>
                <w:lang w:val="en-US" w:eastAsia="en-US"/>
              </w:rPr>
              <w:instrText xml:space="preserve"> FORMTEXT </w:instrText>
            </w:r>
            <w:r w:rsidRPr="00EA2EBE">
              <w:rPr>
                <w:bCs/>
                <w:sz w:val="16"/>
                <w:szCs w:val="16"/>
                <w:lang w:val="en-US" w:eastAsia="en-US"/>
              </w:rPr>
            </w:r>
            <w:r w:rsidRPr="00EA2EBE">
              <w:rPr>
                <w:bCs/>
                <w:sz w:val="16"/>
                <w:szCs w:val="16"/>
                <w:lang w:val="en-US" w:eastAsia="en-US"/>
              </w:rPr>
              <w:fldChar w:fldCharType="separate"/>
            </w:r>
            <w:r w:rsidRPr="00EA2EBE">
              <w:rPr>
                <w:bCs/>
                <w:noProof/>
                <w:sz w:val="16"/>
                <w:szCs w:val="16"/>
                <w:lang w:val="en-US" w:eastAsia="en-US"/>
              </w:rPr>
              <w:t>N/A</w:t>
            </w:r>
            <w:r w:rsidRPr="00EA2EBE">
              <w:rPr>
                <w:bCs/>
                <w:sz w:val="16"/>
                <w:szCs w:val="16"/>
                <w:lang w:val="en-US" w:eastAsia="en-US"/>
              </w:rPr>
              <w:fldChar w:fldCharType="end"/>
            </w:r>
          </w:p>
        </w:tc>
        <w:tc>
          <w:tcPr>
            <w:tcW w:w="1620" w:type="dxa"/>
            <w:shd w:val="clear" w:color="auto" w:fill="EEECE1"/>
          </w:tcPr>
          <w:p w14:paraId="10A8FE68" w14:textId="77777777" w:rsidR="00481A34" w:rsidRPr="00B21E0D" w:rsidRDefault="00481A34" w:rsidP="00481A34">
            <w:pPr>
              <w:rPr>
                <w:bCs/>
                <w:sz w:val="16"/>
                <w:szCs w:val="16"/>
              </w:rPr>
            </w:pPr>
            <w:r w:rsidRPr="00B21E0D">
              <w:rPr>
                <w:bCs/>
                <w:sz w:val="16"/>
                <w:szCs w:val="16"/>
                <w:lang w:val="en-US" w:eastAsia="en-US"/>
              </w:rPr>
              <w:fldChar w:fldCharType="begin">
                <w:ffData>
                  <w:name w:val=""/>
                  <w:enabled/>
                  <w:calcOnExit w:val="0"/>
                  <w:textInput>
                    <w:default w:val="• 10 initiatives are discussed on round tables. 5 initiatives are discussed via on-line or tv broadcasted round tables."/>
                    <w:maxLength w:val="300"/>
                  </w:textInput>
                </w:ffData>
              </w:fldChar>
            </w:r>
            <w:r w:rsidRPr="00B21E0D">
              <w:rPr>
                <w:bCs/>
                <w:sz w:val="16"/>
                <w:szCs w:val="16"/>
                <w:lang w:val="en-US" w:eastAsia="en-US"/>
              </w:rPr>
              <w:instrText xml:space="preserve"> FORMTEXT </w:instrText>
            </w:r>
            <w:r w:rsidRPr="00B21E0D">
              <w:rPr>
                <w:bCs/>
                <w:sz w:val="16"/>
                <w:szCs w:val="16"/>
                <w:lang w:val="en-US" w:eastAsia="en-US"/>
              </w:rPr>
            </w:r>
            <w:r w:rsidRPr="00B21E0D">
              <w:rPr>
                <w:bCs/>
                <w:sz w:val="16"/>
                <w:szCs w:val="16"/>
                <w:lang w:val="en-US" w:eastAsia="en-US"/>
              </w:rPr>
              <w:fldChar w:fldCharType="separate"/>
            </w:r>
            <w:r w:rsidRPr="00B21E0D">
              <w:rPr>
                <w:bCs/>
                <w:noProof/>
                <w:sz w:val="16"/>
                <w:szCs w:val="16"/>
                <w:lang w:val="en-US" w:eastAsia="en-US"/>
              </w:rPr>
              <w:t>• 10 initiatives are discussed on round tables. 5 initiatives are discussed via on-line or tv broadcasted round tables.</w:t>
            </w:r>
            <w:r w:rsidRPr="00B21E0D">
              <w:rPr>
                <w:bCs/>
                <w:sz w:val="16"/>
                <w:szCs w:val="16"/>
                <w:lang w:val="en-US" w:eastAsia="en-US"/>
              </w:rPr>
              <w:fldChar w:fldCharType="end"/>
            </w:r>
          </w:p>
        </w:tc>
        <w:tc>
          <w:tcPr>
            <w:tcW w:w="1440" w:type="dxa"/>
          </w:tcPr>
          <w:p w14:paraId="3E348DAF" w14:textId="77777777" w:rsidR="00481A34" w:rsidRPr="00B21E0D" w:rsidRDefault="00481A34" w:rsidP="00481A34">
            <w:pPr>
              <w:rPr>
                <w:bCs/>
                <w:sz w:val="16"/>
                <w:szCs w:val="16"/>
                <w:lang w:val="en-US" w:eastAsia="en-US"/>
              </w:rPr>
            </w:pPr>
            <w:r w:rsidRPr="00B21E0D">
              <w:rPr>
                <w:bCs/>
                <w:sz w:val="16"/>
                <w:szCs w:val="16"/>
                <w:lang w:val="en-US" w:eastAsia="en-US"/>
              </w:rPr>
              <w:fldChar w:fldCharType="begin">
                <w:ffData>
                  <w:name w:val=""/>
                  <w:enabled/>
                  <w:calcOnExit w:val="0"/>
                  <w:textInput>
                    <w:default w:val="January 1, 2021 5 initiatives are discussed on round tables. April 1, 2021 8 initiatives are discussed on round tables. 2 initiatives are discussed via on-line or tv broadcasted round tables. July 1, 2021 10 initiatives are discussed on round tables. 3 in"/>
                    <w:maxLength w:val="300"/>
                  </w:textInput>
                </w:ffData>
              </w:fldChar>
            </w:r>
            <w:r w:rsidRPr="00B21E0D">
              <w:rPr>
                <w:bCs/>
                <w:sz w:val="16"/>
                <w:szCs w:val="16"/>
                <w:lang w:val="en-US" w:eastAsia="en-US"/>
              </w:rPr>
              <w:instrText xml:space="preserve"> FORMTEXT </w:instrText>
            </w:r>
            <w:r w:rsidRPr="00B21E0D">
              <w:rPr>
                <w:bCs/>
                <w:sz w:val="16"/>
                <w:szCs w:val="16"/>
                <w:lang w:val="en-US" w:eastAsia="en-US"/>
              </w:rPr>
            </w:r>
            <w:r w:rsidRPr="00B21E0D">
              <w:rPr>
                <w:bCs/>
                <w:sz w:val="16"/>
                <w:szCs w:val="16"/>
                <w:lang w:val="en-US" w:eastAsia="en-US"/>
              </w:rPr>
              <w:fldChar w:fldCharType="separate"/>
            </w:r>
            <w:r w:rsidRPr="00B21E0D">
              <w:rPr>
                <w:bCs/>
                <w:noProof/>
                <w:sz w:val="16"/>
                <w:szCs w:val="16"/>
                <w:lang w:val="en-US" w:eastAsia="en-US"/>
              </w:rPr>
              <w:t xml:space="preserve">January 1, 2021 5 initiatives are discussed on round tables. April 1, 2021 8 initiatives are discussed on </w:t>
            </w:r>
            <w:r w:rsidRPr="00B21E0D">
              <w:rPr>
                <w:bCs/>
                <w:noProof/>
                <w:sz w:val="16"/>
                <w:szCs w:val="16"/>
                <w:lang w:val="en-US" w:eastAsia="en-US"/>
              </w:rPr>
              <w:lastRenderedPageBreak/>
              <w:t>round tables. 2 initiatives are discussed via on-line or tv broadcasted round tables. July 1, 2021 10 initiatives are discussed on round tables. 3 in</w:t>
            </w:r>
            <w:r w:rsidRPr="00B21E0D">
              <w:rPr>
                <w:bCs/>
                <w:sz w:val="16"/>
                <w:szCs w:val="16"/>
                <w:lang w:val="en-US" w:eastAsia="en-US"/>
              </w:rPr>
              <w:fldChar w:fldCharType="end"/>
            </w:r>
          </w:p>
        </w:tc>
        <w:tc>
          <w:tcPr>
            <w:tcW w:w="2160" w:type="dxa"/>
          </w:tcPr>
          <w:p w14:paraId="012C4B5E" w14:textId="26D48621" w:rsidR="00481A34" w:rsidRDefault="00C009D9" w:rsidP="00481A34">
            <w:pPr>
              <w:rPr>
                <w:color w:val="1F3864" w:themeColor="accent1" w:themeShade="80"/>
                <w:sz w:val="16"/>
                <w:szCs w:val="16"/>
                <w:lang w:eastAsia="uz-Latn-UZ"/>
              </w:rPr>
            </w:pPr>
            <w:r>
              <w:rPr>
                <w:color w:val="1F3864" w:themeColor="accent1" w:themeShade="80"/>
                <w:sz w:val="16"/>
                <w:szCs w:val="16"/>
                <w:lang w:eastAsia="uz-Latn-UZ"/>
              </w:rPr>
              <w:lastRenderedPageBreak/>
              <w:t xml:space="preserve">Concept for 10 TEDx type public youth discussions was developed and sent to the National partner for approval. </w:t>
            </w:r>
          </w:p>
          <w:p w14:paraId="1B5411FE" w14:textId="77777777" w:rsidR="00481A34" w:rsidRPr="00627A1C" w:rsidRDefault="00481A34" w:rsidP="00481A34"/>
        </w:tc>
        <w:tc>
          <w:tcPr>
            <w:tcW w:w="4770" w:type="dxa"/>
          </w:tcPr>
          <w:p w14:paraId="034303A3" w14:textId="5E0DE96F" w:rsidR="00481A34" w:rsidRPr="00627A1C" w:rsidRDefault="00C009D9" w:rsidP="00481A34">
            <w:r w:rsidRPr="00FB6106">
              <w:rPr>
                <w:bCs/>
                <w:iCs/>
                <w:color w:val="1F3864" w:themeColor="accent1" w:themeShade="80"/>
                <w:sz w:val="16"/>
                <w:szCs w:val="16"/>
              </w:rPr>
              <w:t xml:space="preserve">Project's National Partner has changed and </w:t>
            </w:r>
            <w:r w:rsidRPr="007025C4">
              <w:rPr>
                <w:bCs/>
                <w:iCs/>
                <w:color w:val="1F3864" w:themeColor="accent1" w:themeShade="80"/>
                <w:sz w:val="16"/>
                <w:szCs w:val="16"/>
              </w:rPr>
              <w:t xml:space="preserve">the protracted start of the new agency's activities led to a delay in the </w:t>
            </w:r>
            <w:r>
              <w:rPr>
                <w:bCs/>
                <w:iCs/>
                <w:color w:val="1F3864" w:themeColor="accent1" w:themeShade="80"/>
                <w:sz w:val="16"/>
                <w:szCs w:val="16"/>
              </w:rPr>
              <w:t>approval process.</w:t>
            </w:r>
          </w:p>
        </w:tc>
      </w:tr>
      <w:tr w:rsidR="00481A34" w:rsidRPr="00627A1C" w14:paraId="33C38530" w14:textId="77777777" w:rsidTr="00481A34">
        <w:trPr>
          <w:trHeight w:val="440"/>
        </w:trPr>
        <w:tc>
          <w:tcPr>
            <w:tcW w:w="1530" w:type="dxa"/>
            <w:vMerge/>
          </w:tcPr>
          <w:p w14:paraId="3F6ACC39" w14:textId="77777777" w:rsidR="00481A34" w:rsidRPr="00627A1C" w:rsidRDefault="00481A34" w:rsidP="00481A34">
            <w:pPr>
              <w:rPr>
                <w:lang w:val="en-US" w:eastAsia="en-US"/>
              </w:rPr>
            </w:pPr>
          </w:p>
        </w:tc>
        <w:tc>
          <w:tcPr>
            <w:tcW w:w="2070" w:type="dxa"/>
            <w:shd w:val="clear" w:color="auto" w:fill="EEECE1"/>
          </w:tcPr>
          <w:p w14:paraId="7F2977A0" w14:textId="77777777" w:rsidR="00481A34" w:rsidRPr="00627A1C" w:rsidRDefault="00481A34" w:rsidP="00481A34">
            <w:pPr>
              <w:rPr>
                <w:lang w:val="en-US" w:eastAsia="en-US"/>
              </w:rPr>
            </w:pPr>
            <w:r w:rsidRPr="00627A1C">
              <w:rPr>
                <w:lang w:val="en-US" w:eastAsia="en-US"/>
              </w:rPr>
              <w:t>Indicator</w:t>
            </w:r>
            <w:r w:rsidRPr="00B21E0D">
              <w:rPr>
                <w:lang w:val="en-US" w:eastAsia="en-US"/>
              </w:rPr>
              <w:t xml:space="preserve"> </w:t>
            </w:r>
            <w:r w:rsidRPr="00627A1C">
              <w:rPr>
                <w:lang w:val="en-US" w:eastAsia="en-US"/>
              </w:rPr>
              <w:t>1.2.1</w:t>
            </w:r>
            <w:r w:rsidRPr="00B21E0D">
              <w:rPr>
                <w:lang w:val="en-US" w:eastAsia="en-US"/>
              </w:rPr>
              <w:t xml:space="preserve"> </w:t>
            </w:r>
            <w:r>
              <w:rPr>
                <w:bCs/>
                <w:sz w:val="16"/>
                <w:szCs w:val="16"/>
                <w:lang w:val="en-US" w:eastAsia="en-US"/>
              </w:rPr>
              <w:fldChar w:fldCharType="begin">
                <w:ffData>
                  <w:name w:val=""/>
                  <w:enabled/>
                  <w:calcOnExit w:val="0"/>
                  <w:textInput>
                    <w:default w:val="Number of hubs established and operational.                    Average monthly number of visitors"/>
                    <w:maxLength w:val="25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Number of hubs established and operational.                    Average monthly number of visitors</w:t>
            </w:r>
            <w:r>
              <w:rPr>
                <w:bCs/>
                <w:sz w:val="16"/>
                <w:szCs w:val="16"/>
                <w:lang w:val="en-US" w:eastAsia="en-US"/>
              </w:rPr>
              <w:fldChar w:fldCharType="end"/>
            </w:r>
          </w:p>
        </w:tc>
        <w:tc>
          <w:tcPr>
            <w:tcW w:w="1530" w:type="dxa"/>
            <w:shd w:val="clear" w:color="auto" w:fill="EEECE1"/>
          </w:tcPr>
          <w:p w14:paraId="74DF3BEB" w14:textId="77777777" w:rsidR="00481A34" w:rsidRPr="00EA2EBE" w:rsidRDefault="00481A34" w:rsidP="00481A34">
            <w:pPr>
              <w:jc w:val="center"/>
              <w:rPr>
                <w:bCs/>
                <w:sz w:val="16"/>
                <w:szCs w:val="16"/>
                <w:lang w:val="en-US" w:eastAsia="en-US"/>
              </w:rPr>
            </w:pPr>
            <w:r w:rsidRPr="00EA2EBE">
              <w:rPr>
                <w:bCs/>
                <w:sz w:val="16"/>
                <w:szCs w:val="16"/>
                <w:lang w:val="en-US" w:eastAsia="en-US"/>
              </w:rPr>
              <w:fldChar w:fldCharType="begin">
                <w:ffData>
                  <w:name w:val=""/>
                  <w:enabled/>
                  <w:calcOnExit w:val="0"/>
                  <w:textInput>
                    <w:default w:val="N/A"/>
                    <w:maxLength w:val="300"/>
                  </w:textInput>
                </w:ffData>
              </w:fldChar>
            </w:r>
            <w:r w:rsidRPr="00EA2EBE">
              <w:rPr>
                <w:bCs/>
                <w:sz w:val="16"/>
                <w:szCs w:val="16"/>
                <w:lang w:val="en-US" w:eastAsia="en-US"/>
              </w:rPr>
              <w:instrText xml:space="preserve"> FORMTEXT </w:instrText>
            </w:r>
            <w:r w:rsidRPr="00EA2EBE">
              <w:rPr>
                <w:bCs/>
                <w:sz w:val="16"/>
                <w:szCs w:val="16"/>
                <w:lang w:val="en-US" w:eastAsia="en-US"/>
              </w:rPr>
            </w:r>
            <w:r w:rsidRPr="00EA2EBE">
              <w:rPr>
                <w:bCs/>
                <w:sz w:val="16"/>
                <w:szCs w:val="16"/>
                <w:lang w:val="en-US" w:eastAsia="en-US"/>
              </w:rPr>
              <w:fldChar w:fldCharType="separate"/>
            </w:r>
            <w:r w:rsidRPr="00EA2EBE">
              <w:rPr>
                <w:bCs/>
                <w:noProof/>
                <w:sz w:val="16"/>
                <w:szCs w:val="16"/>
                <w:lang w:val="en-US" w:eastAsia="en-US"/>
              </w:rPr>
              <w:t>N/A</w:t>
            </w:r>
            <w:r w:rsidRPr="00EA2EBE">
              <w:rPr>
                <w:bCs/>
                <w:sz w:val="16"/>
                <w:szCs w:val="16"/>
                <w:lang w:val="en-US" w:eastAsia="en-US"/>
              </w:rPr>
              <w:fldChar w:fldCharType="end"/>
            </w:r>
          </w:p>
        </w:tc>
        <w:tc>
          <w:tcPr>
            <w:tcW w:w="1620" w:type="dxa"/>
            <w:shd w:val="clear" w:color="auto" w:fill="EEECE1"/>
          </w:tcPr>
          <w:p w14:paraId="330A9DE2" w14:textId="77777777" w:rsidR="00481A34" w:rsidRPr="00B21E0D" w:rsidRDefault="00481A34" w:rsidP="00481A34">
            <w:pPr>
              <w:rPr>
                <w:bCs/>
                <w:sz w:val="16"/>
                <w:szCs w:val="16"/>
                <w:lang w:val="en-US" w:eastAsia="en-US"/>
              </w:rPr>
            </w:pPr>
            <w:r w:rsidRPr="00B21E0D">
              <w:rPr>
                <w:bCs/>
                <w:sz w:val="16"/>
                <w:szCs w:val="16"/>
                <w:lang w:val="en-US" w:eastAsia="en-US"/>
              </w:rPr>
              <w:fldChar w:fldCharType="begin">
                <w:ffData>
                  <w:name w:val=""/>
                  <w:enabled/>
                  <w:calcOnExit w:val="0"/>
                  <w:textInput>
                    <w:default w:val="3 hubs are established and operational till July 1, 2021. • 150 monthly visitors, in average for each hub."/>
                    <w:maxLength w:val="300"/>
                  </w:textInput>
                </w:ffData>
              </w:fldChar>
            </w:r>
            <w:r w:rsidRPr="00B21E0D">
              <w:rPr>
                <w:bCs/>
                <w:sz w:val="16"/>
                <w:szCs w:val="16"/>
                <w:lang w:val="en-US" w:eastAsia="en-US"/>
              </w:rPr>
              <w:instrText xml:space="preserve"> FORMTEXT </w:instrText>
            </w:r>
            <w:r w:rsidRPr="00B21E0D">
              <w:rPr>
                <w:bCs/>
                <w:sz w:val="16"/>
                <w:szCs w:val="16"/>
                <w:lang w:val="en-US" w:eastAsia="en-US"/>
              </w:rPr>
            </w:r>
            <w:r w:rsidRPr="00B21E0D">
              <w:rPr>
                <w:bCs/>
                <w:sz w:val="16"/>
                <w:szCs w:val="16"/>
                <w:lang w:val="en-US" w:eastAsia="en-US"/>
              </w:rPr>
              <w:fldChar w:fldCharType="separate"/>
            </w:r>
            <w:r w:rsidRPr="00B21E0D">
              <w:rPr>
                <w:bCs/>
                <w:noProof/>
                <w:sz w:val="16"/>
                <w:szCs w:val="16"/>
                <w:lang w:val="en-US" w:eastAsia="en-US"/>
              </w:rPr>
              <w:t>3 hubs are established and operational till July 1, 2021. • 150 monthly visitors, in average for each hub.</w:t>
            </w:r>
            <w:r w:rsidRPr="00B21E0D">
              <w:rPr>
                <w:bCs/>
                <w:sz w:val="16"/>
                <w:szCs w:val="16"/>
                <w:lang w:val="en-US" w:eastAsia="en-US"/>
              </w:rPr>
              <w:fldChar w:fldCharType="end"/>
            </w:r>
          </w:p>
        </w:tc>
        <w:tc>
          <w:tcPr>
            <w:tcW w:w="1440" w:type="dxa"/>
          </w:tcPr>
          <w:p w14:paraId="3957B627" w14:textId="77777777" w:rsidR="00481A34" w:rsidRPr="00B21E0D" w:rsidRDefault="00481A34" w:rsidP="00481A34">
            <w:pPr>
              <w:rPr>
                <w:bCs/>
                <w:sz w:val="16"/>
                <w:szCs w:val="16"/>
                <w:lang w:val="en-US" w:eastAsia="en-US"/>
              </w:rPr>
            </w:pPr>
            <w:r w:rsidRPr="00B21E0D">
              <w:rPr>
                <w:bCs/>
                <w:sz w:val="16"/>
                <w:szCs w:val="16"/>
                <w:lang w:val="en-US" w:eastAsia="en-US"/>
              </w:rPr>
              <w:fldChar w:fldCharType="begin">
                <w:ffData>
                  <w:name w:val=""/>
                  <w:enabled/>
                  <w:calcOnExit w:val="0"/>
                  <w:textInput>
                    <w:default w:val="-July 1, 2020. Hardware equipment and furniture is purchased. - October 1, 2020. Bi-annual plan of each hub activity is adopted. Hubs are equipped with hardware, software, furniture, readings. - January 1, 2020. Monthly visitors turnover reaches 50 visito"/>
                    <w:maxLength w:val="300"/>
                  </w:textInput>
                </w:ffData>
              </w:fldChar>
            </w:r>
            <w:r w:rsidRPr="00B21E0D">
              <w:rPr>
                <w:bCs/>
                <w:sz w:val="16"/>
                <w:szCs w:val="16"/>
                <w:lang w:val="en-US" w:eastAsia="en-US"/>
              </w:rPr>
              <w:instrText xml:space="preserve"> FORMTEXT </w:instrText>
            </w:r>
            <w:r w:rsidRPr="00B21E0D">
              <w:rPr>
                <w:bCs/>
                <w:sz w:val="16"/>
                <w:szCs w:val="16"/>
                <w:lang w:val="en-US" w:eastAsia="en-US"/>
              </w:rPr>
            </w:r>
            <w:r w:rsidRPr="00B21E0D">
              <w:rPr>
                <w:bCs/>
                <w:sz w:val="16"/>
                <w:szCs w:val="16"/>
                <w:lang w:val="en-US" w:eastAsia="en-US"/>
              </w:rPr>
              <w:fldChar w:fldCharType="separate"/>
            </w:r>
            <w:r w:rsidRPr="00B21E0D">
              <w:rPr>
                <w:bCs/>
                <w:noProof/>
                <w:sz w:val="16"/>
                <w:szCs w:val="16"/>
                <w:lang w:val="en-US" w:eastAsia="en-US"/>
              </w:rPr>
              <w:t>-July 1, 2020. Hardware equipment and furniture is purchased. - October 1, 2020. Bi-annual plan of each hub activity is adopted. Hubs are equipped with hardware, software, furniture, readings. - January 1, 2020. Monthly visitors turnover reaches 50 visito</w:t>
            </w:r>
            <w:r w:rsidRPr="00B21E0D">
              <w:rPr>
                <w:bCs/>
                <w:sz w:val="16"/>
                <w:szCs w:val="16"/>
                <w:lang w:val="en-US" w:eastAsia="en-US"/>
              </w:rPr>
              <w:fldChar w:fldCharType="end"/>
            </w:r>
          </w:p>
        </w:tc>
        <w:tc>
          <w:tcPr>
            <w:tcW w:w="2160" w:type="dxa"/>
          </w:tcPr>
          <w:p w14:paraId="74F3C1D8" w14:textId="1CFF6229" w:rsidR="00481A34" w:rsidRDefault="00157EAA" w:rsidP="00481A34">
            <w:pPr>
              <w:pStyle w:val="western"/>
              <w:rPr>
                <w:rFonts w:ascii="Times New Roman" w:hAnsi="Times New Roman" w:cs="Times New Roman"/>
                <w:color w:val="1F3864" w:themeColor="accent1" w:themeShade="80"/>
                <w:sz w:val="16"/>
                <w:szCs w:val="16"/>
                <w:lang w:val="en-US"/>
              </w:rPr>
            </w:pPr>
            <w:r>
              <w:rPr>
                <w:rFonts w:ascii="Times New Roman" w:hAnsi="Times New Roman" w:cs="Times New Roman"/>
                <w:color w:val="1F3864" w:themeColor="accent1" w:themeShade="80"/>
                <w:sz w:val="16"/>
                <w:szCs w:val="16"/>
                <w:lang w:val="en-GB"/>
              </w:rPr>
              <w:t xml:space="preserve">There has been reached an agreement with National Partner to equip 3 existing youth hubs with </w:t>
            </w:r>
            <w:r w:rsidR="00C009D9">
              <w:rPr>
                <w:rFonts w:ascii="Times New Roman" w:hAnsi="Times New Roman" w:cs="Times New Roman"/>
                <w:color w:val="1F3864" w:themeColor="accent1" w:themeShade="80"/>
                <w:sz w:val="16"/>
                <w:szCs w:val="16"/>
                <w:lang w:val="en-GB"/>
              </w:rPr>
              <w:t xml:space="preserve">IT equipment, </w:t>
            </w:r>
            <w:r>
              <w:rPr>
                <w:rFonts w:ascii="Times New Roman" w:hAnsi="Times New Roman" w:cs="Times New Roman"/>
                <w:color w:val="1F3864" w:themeColor="accent1" w:themeShade="80"/>
                <w:sz w:val="16"/>
                <w:szCs w:val="16"/>
                <w:lang w:val="en-GB"/>
              </w:rPr>
              <w:t>furniture</w:t>
            </w:r>
            <w:r w:rsidR="00C009D9">
              <w:rPr>
                <w:rFonts w:ascii="Times New Roman" w:hAnsi="Times New Roman" w:cs="Times New Roman"/>
                <w:color w:val="1F3864" w:themeColor="accent1" w:themeShade="80"/>
                <w:sz w:val="16"/>
                <w:szCs w:val="16"/>
                <w:lang w:val="en-GB"/>
              </w:rPr>
              <w:t xml:space="preserve"> and knowledge products. Bidding </w:t>
            </w:r>
            <w:r w:rsidR="00C009D9">
              <w:rPr>
                <w:rFonts w:ascii="Times New Roman" w:hAnsi="Times New Roman" w:cs="Times New Roman"/>
                <w:color w:val="1F3864" w:themeColor="accent1" w:themeShade="80"/>
                <w:sz w:val="16"/>
                <w:szCs w:val="16"/>
                <w:lang w:val="en-US"/>
              </w:rPr>
              <w:t xml:space="preserve">(bidding) announced till </w:t>
            </w:r>
            <w:r w:rsidR="00635885">
              <w:rPr>
                <w:rFonts w:ascii="Times New Roman" w:hAnsi="Times New Roman" w:cs="Times New Roman"/>
                <w:color w:val="1F3864" w:themeColor="accent1" w:themeShade="80"/>
                <w:sz w:val="16"/>
                <w:szCs w:val="16"/>
                <w:lang w:val="en-US"/>
              </w:rPr>
              <w:t xml:space="preserve">November </w:t>
            </w:r>
            <w:r w:rsidR="00635885" w:rsidRPr="00BE5F39">
              <w:rPr>
                <w:rFonts w:ascii="Times New Roman" w:hAnsi="Times New Roman" w:cs="Times New Roman"/>
                <w:color w:val="1F3864" w:themeColor="accent1" w:themeShade="80"/>
                <w:sz w:val="16"/>
                <w:szCs w:val="16"/>
                <w:lang w:val="en-US"/>
              </w:rPr>
              <w:t>25</w:t>
            </w:r>
            <w:r w:rsidR="00635885">
              <w:rPr>
                <w:rFonts w:ascii="Times New Roman" w:hAnsi="Times New Roman" w:cs="Times New Roman"/>
                <w:color w:val="1F3864" w:themeColor="accent1" w:themeShade="80"/>
                <w:sz w:val="16"/>
                <w:szCs w:val="16"/>
                <w:lang w:val="en-US"/>
              </w:rPr>
              <w:t>, 2020.</w:t>
            </w:r>
          </w:p>
          <w:p w14:paraId="2F22E72C" w14:textId="77777777" w:rsidR="006D09AE" w:rsidRDefault="006D09AE" w:rsidP="006D09AE">
            <w:pPr>
              <w:pStyle w:val="western"/>
              <w:rPr>
                <w:rFonts w:ascii="Times New Roman" w:hAnsi="Times New Roman" w:cs="Times New Roman"/>
                <w:bCs/>
                <w:sz w:val="16"/>
                <w:szCs w:val="16"/>
                <w:lang w:eastAsia="en-US"/>
              </w:rPr>
            </w:pPr>
            <w:r>
              <w:rPr>
                <w:rFonts w:ascii="Times New Roman" w:hAnsi="Times New Roman" w:cs="Times New Roman"/>
                <w:bCs/>
                <w:sz w:val="16"/>
                <w:szCs w:val="16"/>
                <w:lang w:eastAsia="en-US"/>
              </w:rPr>
              <w:t>Scoping missions conducted.</w:t>
            </w:r>
          </w:p>
          <w:p w14:paraId="0C658EC6" w14:textId="690B4106" w:rsidR="006D09AE" w:rsidRPr="00635885" w:rsidRDefault="006D09AE" w:rsidP="006D09AE">
            <w:pPr>
              <w:pStyle w:val="western"/>
              <w:rPr>
                <w:color w:val="1F3864" w:themeColor="accent1" w:themeShade="80"/>
                <w:sz w:val="16"/>
                <w:szCs w:val="16"/>
                <w:lang w:val="en-US"/>
              </w:rPr>
            </w:pPr>
            <w:r>
              <w:rPr>
                <w:rFonts w:ascii="Times New Roman" w:hAnsi="Times New Roman" w:cs="Times New Roman"/>
                <w:bCs/>
                <w:sz w:val="16"/>
                <w:szCs w:val="16"/>
                <w:lang w:eastAsia="en-US"/>
              </w:rPr>
              <w:t>Agreement on 2 hubs reached</w:t>
            </w:r>
          </w:p>
          <w:p w14:paraId="466066D7" w14:textId="77777777" w:rsidR="00481A34" w:rsidRPr="00051F78" w:rsidRDefault="00481A34" w:rsidP="00481A34">
            <w:pPr>
              <w:rPr>
                <w:b/>
                <w:sz w:val="16"/>
                <w:szCs w:val="16"/>
                <w:lang w:eastAsia="en-US"/>
              </w:rPr>
            </w:pPr>
          </w:p>
        </w:tc>
        <w:tc>
          <w:tcPr>
            <w:tcW w:w="4770" w:type="dxa"/>
          </w:tcPr>
          <w:p w14:paraId="7B562B2E" w14:textId="7F6550A4" w:rsidR="00481A34" w:rsidRPr="00627A1C" w:rsidRDefault="00481A34" w:rsidP="00481A34">
            <w:pPr>
              <w:pStyle w:val="western"/>
              <w:rPr>
                <w:b/>
                <w:lang w:val="en-US" w:eastAsia="en-US"/>
              </w:rPr>
            </w:pPr>
            <w:r w:rsidRPr="00C075C3">
              <w:rPr>
                <w:rFonts w:ascii="Times New Roman" w:hAnsi="Times New Roman" w:cs="Times New Roman"/>
                <w:color w:val="1F3864" w:themeColor="accent1" w:themeShade="80"/>
                <w:sz w:val="16"/>
                <w:szCs w:val="16"/>
                <w:lang w:val="en-GB"/>
              </w:rPr>
              <w:t>Tr</w:t>
            </w:r>
            <w:r>
              <w:rPr>
                <w:rFonts w:ascii="Times New Roman" w:hAnsi="Times New Roman" w:cs="Times New Roman"/>
                <w:color w:val="1F3864" w:themeColor="accent1" w:themeShade="80"/>
                <w:sz w:val="16"/>
                <w:szCs w:val="16"/>
                <w:lang w:val="en-GB"/>
              </w:rPr>
              <w:t xml:space="preserve">affic restrictions between the regions of the Fergana Valley and Tashkent city made site visits impossible from March </w:t>
            </w:r>
            <w:r w:rsidR="00635885">
              <w:rPr>
                <w:rFonts w:ascii="Times New Roman" w:hAnsi="Times New Roman" w:cs="Times New Roman"/>
                <w:color w:val="1F3864" w:themeColor="accent1" w:themeShade="80"/>
                <w:sz w:val="16"/>
                <w:szCs w:val="16"/>
                <w:lang w:val="en-GB"/>
              </w:rPr>
              <w:t>27</w:t>
            </w:r>
            <w:r>
              <w:rPr>
                <w:rFonts w:ascii="Times New Roman" w:hAnsi="Times New Roman" w:cs="Times New Roman"/>
                <w:color w:val="1F3864" w:themeColor="accent1" w:themeShade="80"/>
                <w:sz w:val="16"/>
                <w:szCs w:val="16"/>
                <w:lang w:val="en-GB"/>
              </w:rPr>
              <w:t xml:space="preserve">, 2020. </w:t>
            </w:r>
            <w:r w:rsidR="00157EAA">
              <w:rPr>
                <w:rFonts w:ascii="Times New Roman" w:hAnsi="Times New Roman" w:cs="Times New Roman"/>
                <w:color w:val="1F3864" w:themeColor="accent1" w:themeShade="80"/>
                <w:sz w:val="16"/>
                <w:szCs w:val="16"/>
                <w:lang w:val="en-GB"/>
              </w:rPr>
              <w:t xml:space="preserve">Therefore, </w:t>
            </w:r>
            <w:r w:rsidR="00635885">
              <w:rPr>
                <w:rFonts w:ascii="Times New Roman" w:hAnsi="Times New Roman" w:cs="Times New Roman"/>
                <w:color w:val="1F3864" w:themeColor="accent1" w:themeShade="80"/>
                <w:sz w:val="16"/>
                <w:szCs w:val="16"/>
                <w:lang w:val="en-GB"/>
              </w:rPr>
              <w:t>it was impossible</w:t>
            </w:r>
            <w:r w:rsidR="00157EAA">
              <w:rPr>
                <w:rFonts w:ascii="Times New Roman" w:hAnsi="Times New Roman" w:cs="Times New Roman"/>
                <w:color w:val="1F3864" w:themeColor="accent1" w:themeShade="80"/>
                <w:sz w:val="16"/>
                <w:szCs w:val="16"/>
                <w:lang w:val="en-GB"/>
              </w:rPr>
              <w:t xml:space="preserve"> </w:t>
            </w:r>
            <w:r w:rsidR="00635885">
              <w:rPr>
                <w:rFonts w:ascii="Times New Roman" w:hAnsi="Times New Roman" w:cs="Times New Roman"/>
                <w:color w:val="1F3864" w:themeColor="accent1" w:themeShade="80"/>
                <w:sz w:val="16"/>
                <w:szCs w:val="16"/>
                <w:lang w:val="en-GB"/>
              </w:rPr>
              <w:t xml:space="preserve">to </w:t>
            </w:r>
            <w:r w:rsidR="00157EAA">
              <w:rPr>
                <w:rFonts w:ascii="Times New Roman" w:hAnsi="Times New Roman" w:cs="Times New Roman"/>
                <w:color w:val="1F3864" w:themeColor="accent1" w:themeShade="80"/>
                <w:sz w:val="16"/>
                <w:szCs w:val="16"/>
                <w:lang w:val="en-GB"/>
              </w:rPr>
              <w:t>go to the project site for scoping mission and hire an international expert for this activity.</w:t>
            </w:r>
          </w:p>
        </w:tc>
      </w:tr>
      <w:tr w:rsidR="00481A34" w:rsidRPr="00627A1C" w14:paraId="0BBCF094" w14:textId="77777777" w:rsidTr="00481A34">
        <w:trPr>
          <w:trHeight w:val="1508"/>
        </w:trPr>
        <w:tc>
          <w:tcPr>
            <w:tcW w:w="1530" w:type="dxa"/>
            <w:vMerge/>
          </w:tcPr>
          <w:p w14:paraId="6ED9577B" w14:textId="77777777" w:rsidR="00481A34" w:rsidRPr="00627A1C" w:rsidRDefault="00481A34" w:rsidP="00481A34">
            <w:pPr>
              <w:rPr>
                <w:b/>
                <w:lang w:val="en-US" w:eastAsia="en-US"/>
              </w:rPr>
            </w:pPr>
          </w:p>
        </w:tc>
        <w:tc>
          <w:tcPr>
            <w:tcW w:w="2070" w:type="dxa"/>
            <w:shd w:val="clear" w:color="auto" w:fill="EEECE1"/>
          </w:tcPr>
          <w:p w14:paraId="22FDE9BE" w14:textId="77777777" w:rsidR="00481A34" w:rsidRPr="00627A1C" w:rsidRDefault="00481A34" w:rsidP="00481A34">
            <w:pPr>
              <w:jc w:val="both"/>
              <w:rPr>
                <w:lang w:val="en-US" w:eastAsia="en-US"/>
              </w:rPr>
            </w:pPr>
            <w:r w:rsidRPr="00627A1C">
              <w:rPr>
                <w:lang w:val="en-US" w:eastAsia="en-US"/>
              </w:rPr>
              <w:t>Indicator 1.2.2</w:t>
            </w:r>
          </w:p>
          <w:p w14:paraId="01FCF2C5" w14:textId="77777777" w:rsidR="00481A34" w:rsidRPr="00B21E0D" w:rsidRDefault="00481A34" w:rsidP="00481A34">
            <w:pPr>
              <w:rPr>
                <w:bCs/>
                <w:sz w:val="16"/>
                <w:szCs w:val="16"/>
                <w:lang w:val="en-US" w:eastAsia="en-US"/>
              </w:rPr>
            </w:pPr>
            <w:r>
              <w:rPr>
                <w:bCs/>
                <w:sz w:val="16"/>
                <w:szCs w:val="16"/>
                <w:lang w:val="en-US" w:eastAsia="en-US"/>
              </w:rPr>
              <w:fldChar w:fldCharType="begin">
                <w:ffData>
                  <w:name w:val=""/>
                  <w:enabled/>
                  <w:calcOnExit w:val="0"/>
                  <w:textInput>
                    <w:default w:val="Number of public awareness raising campaigns held on the occasion of UN days"/>
                    <w:maxLength w:val="25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Number of public awareness raising campaigns held on the occasion of UN days</w:t>
            </w:r>
            <w:r>
              <w:rPr>
                <w:bCs/>
                <w:sz w:val="16"/>
                <w:szCs w:val="16"/>
                <w:lang w:val="en-US" w:eastAsia="en-US"/>
              </w:rPr>
              <w:fldChar w:fldCharType="end"/>
            </w:r>
          </w:p>
        </w:tc>
        <w:tc>
          <w:tcPr>
            <w:tcW w:w="1530" w:type="dxa"/>
            <w:shd w:val="clear" w:color="auto" w:fill="EEECE1"/>
          </w:tcPr>
          <w:p w14:paraId="5FFA33C0" w14:textId="77777777" w:rsidR="00481A34" w:rsidRPr="00627A1C" w:rsidRDefault="00481A34" w:rsidP="00481A34">
            <w:pPr>
              <w:jc w:val="center"/>
            </w:pPr>
            <w:r w:rsidRPr="00EA2EBE">
              <w:rPr>
                <w:bCs/>
                <w:sz w:val="16"/>
                <w:szCs w:val="16"/>
                <w:lang w:val="en-US" w:eastAsia="en-US"/>
              </w:rPr>
              <w:fldChar w:fldCharType="begin">
                <w:ffData>
                  <w:name w:val=""/>
                  <w:enabled/>
                  <w:calcOnExit w:val="0"/>
                  <w:textInput>
                    <w:default w:val="N/A"/>
                    <w:maxLength w:val="300"/>
                  </w:textInput>
                </w:ffData>
              </w:fldChar>
            </w:r>
            <w:r w:rsidRPr="00EA2EBE">
              <w:rPr>
                <w:bCs/>
                <w:sz w:val="16"/>
                <w:szCs w:val="16"/>
                <w:lang w:val="en-US" w:eastAsia="en-US"/>
              </w:rPr>
              <w:instrText xml:space="preserve"> FORMTEXT </w:instrText>
            </w:r>
            <w:r w:rsidRPr="00EA2EBE">
              <w:rPr>
                <w:bCs/>
                <w:sz w:val="16"/>
                <w:szCs w:val="16"/>
                <w:lang w:val="en-US" w:eastAsia="en-US"/>
              </w:rPr>
            </w:r>
            <w:r w:rsidRPr="00EA2EBE">
              <w:rPr>
                <w:bCs/>
                <w:sz w:val="16"/>
                <w:szCs w:val="16"/>
                <w:lang w:val="en-US" w:eastAsia="en-US"/>
              </w:rPr>
              <w:fldChar w:fldCharType="separate"/>
            </w:r>
            <w:r w:rsidRPr="00EA2EBE">
              <w:rPr>
                <w:bCs/>
                <w:noProof/>
                <w:sz w:val="16"/>
                <w:szCs w:val="16"/>
                <w:lang w:val="en-US" w:eastAsia="en-US"/>
              </w:rPr>
              <w:t>N/A</w:t>
            </w:r>
            <w:r w:rsidRPr="00EA2EBE">
              <w:rPr>
                <w:bCs/>
                <w:sz w:val="16"/>
                <w:szCs w:val="16"/>
                <w:lang w:val="en-US" w:eastAsia="en-US"/>
              </w:rPr>
              <w:fldChar w:fldCharType="end"/>
            </w:r>
          </w:p>
        </w:tc>
        <w:tc>
          <w:tcPr>
            <w:tcW w:w="1620" w:type="dxa"/>
            <w:shd w:val="clear" w:color="auto" w:fill="EEECE1"/>
          </w:tcPr>
          <w:p w14:paraId="1CA031D5" w14:textId="77777777" w:rsidR="00481A34" w:rsidRPr="00B21E0D" w:rsidRDefault="00481A34" w:rsidP="00481A34">
            <w:pPr>
              <w:rPr>
                <w:bCs/>
                <w:sz w:val="16"/>
                <w:szCs w:val="16"/>
              </w:rPr>
            </w:pPr>
            <w:r>
              <w:rPr>
                <w:bCs/>
                <w:sz w:val="16"/>
                <w:szCs w:val="16"/>
                <w:lang w:val="en-US" w:eastAsia="en-US"/>
              </w:rPr>
              <w:fldChar w:fldCharType="begin">
                <w:ffData>
                  <w:name w:val=""/>
                  <w:enabled/>
                  <w:calcOnExit w:val="0"/>
                  <w:textInput>
                    <w:default w:val="At least 6 campaigns held by July 1, 2021"/>
                    <w:maxLength w:val="3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At least 6 campaigns held by July 1, 2021</w:t>
            </w:r>
            <w:r>
              <w:rPr>
                <w:bCs/>
                <w:sz w:val="16"/>
                <w:szCs w:val="16"/>
                <w:lang w:val="en-US" w:eastAsia="en-US"/>
              </w:rPr>
              <w:fldChar w:fldCharType="end"/>
            </w:r>
          </w:p>
        </w:tc>
        <w:tc>
          <w:tcPr>
            <w:tcW w:w="1440" w:type="dxa"/>
          </w:tcPr>
          <w:p w14:paraId="2908ABF2" w14:textId="77777777" w:rsidR="00481A34" w:rsidRDefault="00481A34" w:rsidP="00481A34">
            <w:pPr>
              <w:rPr>
                <w:bCs/>
                <w:sz w:val="16"/>
                <w:szCs w:val="16"/>
                <w:lang w:val="en-US" w:eastAsia="en-US"/>
              </w:rPr>
            </w:pPr>
            <w:r>
              <w:rPr>
                <w:bCs/>
                <w:sz w:val="16"/>
                <w:szCs w:val="16"/>
                <w:lang w:val="en-US" w:eastAsia="en-US"/>
              </w:rPr>
              <w:fldChar w:fldCharType="begin">
                <w:ffData>
                  <w:name w:val=""/>
                  <w:enabled/>
                  <w:calcOnExit w:val="0"/>
                  <w:textInput>
                    <w:default w:val="- January 1, 2021 3 campaigns held     -July 1, 2021 6 campaigns held"/>
                    <w:maxLength w:val="3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 January 1, 2021 3 campaigns held     -July 1, 2021 6 campaigns held</w:t>
            </w:r>
            <w:r>
              <w:rPr>
                <w:bCs/>
                <w:sz w:val="16"/>
                <w:szCs w:val="16"/>
                <w:lang w:val="en-US" w:eastAsia="en-US"/>
              </w:rPr>
              <w:fldChar w:fldCharType="end"/>
            </w:r>
          </w:p>
          <w:p w14:paraId="746BC2B0" w14:textId="77777777" w:rsidR="006D09AE" w:rsidRDefault="006D09AE" w:rsidP="00481A34">
            <w:pPr>
              <w:rPr>
                <w:bCs/>
                <w:sz w:val="16"/>
                <w:szCs w:val="16"/>
                <w:lang w:val="en-US" w:eastAsia="en-US"/>
              </w:rPr>
            </w:pPr>
          </w:p>
          <w:p w14:paraId="2111816A" w14:textId="77777777" w:rsidR="006D09AE" w:rsidRDefault="006D09AE" w:rsidP="00481A34">
            <w:pPr>
              <w:rPr>
                <w:bCs/>
                <w:sz w:val="16"/>
                <w:szCs w:val="16"/>
                <w:lang w:val="en-US" w:eastAsia="en-US"/>
              </w:rPr>
            </w:pPr>
          </w:p>
          <w:p w14:paraId="48A48422" w14:textId="1F307552" w:rsidR="006D09AE" w:rsidRPr="00B21E0D" w:rsidRDefault="006D09AE" w:rsidP="00481A34">
            <w:pPr>
              <w:rPr>
                <w:bCs/>
                <w:sz w:val="16"/>
                <w:szCs w:val="16"/>
                <w:lang w:val="en-US" w:eastAsia="en-US"/>
              </w:rPr>
            </w:pPr>
          </w:p>
        </w:tc>
        <w:tc>
          <w:tcPr>
            <w:tcW w:w="2160" w:type="dxa"/>
          </w:tcPr>
          <w:p w14:paraId="496C9960" w14:textId="259DAEA4" w:rsidR="006D09AE" w:rsidRDefault="00481A34" w:rsidP="006D09AE">
            <w:pPr>
              <w:pStyle w:val="western"/>
              <w:ind w:left="-58"/>
              <w:rPr>
                <w:rFonts w:ascii="Times New Roman" w:hAnsi="Times New Roman" w:cs="Times New Roman"/>
                <w:color w:val="1F3864" w:themeColor="accent1" w:themeShade="80"/>
                <w:sz w:val="16"/>
                <w:szCs w:val="16"/>
                <w:lang w:val="en-GB"/>
              </w:rPr>
            </w:pPr>
            <w:r>
              <w:rPr>
                <w:rFonts w:ascii="Times New Roman" w:hAnsi="Times New Roman" w:cs="Times New Roman"/>
                <w:color w:val="1F3864" w:themeColor="accent1" w:themeShade="80"/>
                <w:sz w:val="16"/>
                <w:szCs w:val="16"/>
                <w:lang w:val="en-GB"/>
              </w:rPr>
              <w:t xml:space="preserve">(UNDP) </w:t>
            </w:r>
            <w:r>
              <w:rPr>
                <w:rFonts w:ascii="Times New Roman" w:hAnsi="Times New Roman" w:cs="Times New Roman"/>
                <w:color w:val="1F3864" w:themeColor="accent1" w:themeShade="80"/>
                <w:sz w:val="16"/>
                <w:szCs w:val="16"/>
                <w:lang w:val="en-GB"/>
              </w:rPr>
              <w:br/>
            </w:r>
            <w:r w:rsidR="00635885">
              <w:rPr>
                <w:rFonts w:ascii="Times New Roman" w:hAnsi="Times New Roman" w:cs="Times New Roman"/>
                <w:color w:val="1F3864" w:themeColor="accent1" w:themeShade="80"/>
                <w:sz w:val="16"/>
                <w:szCs w:val="16"/>
                <w:lang w:val="en-GB"/>
              </w:rPr>
              <w:t>On October 28-30, R</w:t>
            </w:r>
            <w:r w:rsidR="00B02753">
              <w:rPr>
                <w:rFonts w:ascii="Times New Roman" w:hAnsi="Times New Roman" w:cs="Times New Roman"/>
                <w:color w:val="1F3864" w:themeColor="accent1" w:themeShade="80"/>
                <w:sz w:val="16"/>
                <w:szCs w:val="16"/>
                <w:lang w:val="en-GB"/>
              </w:rPr>
              <w:t xml:space="preserve">esident </w:t>
            </w:r>
            <w:r w:rsidR="00635885">
              <w:rPr>
                <w:rFonts w:ascii="Times New Roman" w:hAnsi="Times New Roman" w:cs="Times New Roman"/>
                <w:color w:val="1F3864" w:themeColor="accent1" w:themeShade="80"/>
                <w:sz w:val="16"/>
                <w:szCs w:val="16"/>
                <w:lang w:val="en-GB"/>
              </w:rPr>
              <w:t>R</w:t>
            </w:r>
            <w:r w:rsidR="00B02753">
              <w:rPr>
                <w:rFonts w:ascii="Times New Roman" w:hAnsi="Times New Roman" w:cs="Times New Roman"/>
                <w:color w:val="1F3864" w:themeColor="accent1" w:themeShade="80"/>
                <w:sz w:val="16"/>
                <w:szCs w:val="16"/>
                <w:lang w:val="en-GB"/>
              </w:rPr>
              <w:t>epresentatives of UNDP and UNODC met with local youth activists</w:t>
            </w:r>
            <w:r w:rsidR="00635885">
              <w:rPr>
                <w:rFonts w:ascii="Times New Roman" w:hAnsi="Times New Roman" w:cs="Times New Roman"/>
                <w:color w:val="1F3864" w:themeColor="accent1" w:themeShade="80"/>
                <w:sz w:val="16"/>
                <w:szCs w:val="16"/>
                <w:lang w:val="en-GB"/>
              </w:rPr>
              <w:t xml:space="preserve"> (170-180)</w:t>
            </w:r>
            <w:r w:rsidR="00B02753">
              <w:rPr>
                <w:rFonts w:ascii="Times New Roman" w:hAnsi="Times New Roman" w:cs="Times New Roman"/>
                <w:color w:val="1F3864" w:themeColor="accent1" w:themeShade="80"/>
                <w:sz w:val="16"/>
                <w:szCs w:val="16"/>
                <w:lang w:val="en-GB"/>
              </w:rPr>
              <w:t xml:space="preserve"> </w:t>
            </w:r>
            <w:r w:rsidR="00635885">
              <w:rPr>
                <w:rFonts w:ascii="Times New Roman" w:hAnsi="Times New Roman" w:cs="Times New Roman"/>
                <w:color w:val="1F3864" w:themeColor="accent1" w:themeShade="80"/>
                <w:sz w:val="16"/>
                <w:szCs w:val="16"/>
                <w:lang w:val="en-GB"/>
              </w:rPr>
              <w:t xml:space="preserve">of Andijan, Namangan and Fergana regions </w:t>
            </w:r>
            <w:r w:rsidR="00B02753">
              <w:rPr>
                <w:rFonts w:ascii="Times New Roman" w:hAnsi="Times New Roman" w:cs="Times New Roman"/>
                <w:color w:val="1F3864" w:themeColor="accent1" w:themeShade="80"/>
                <w:sz w:val="16"/>
                <w:szCs w:val="16"/>
                <w:lang w:val="en-GB"/>
              </w:rPr>
              <w:t>within the ‘UN and Youth’ discussions.</w:t>
            </w:r>
            <w:r w:rsidR="00635885">
              <w:rPr>
                <w:rFonts w:ascii="Times New Roman" w:hAnsi="Times New Roman" w:cs="Times New Roman"/>
                <w:color w:val="1F3864" w:themeColor="accent1" w:themeShade="80"/>
                <w:sz w:val="16"/>
                <w:szCs w:val="16"/>
                <w:lang w:val="en-GB"/>
              </w:rPr>
              <w:br/>
            </w:r>
            <w:r w:rsidR="00635885" w:rsidRPr="00635885">
              <w:rPr>
                <w:rFonts w:ascii="Times New Roman" w:hAnsi="Times New Roman" w:cs="Times New Roman"/>
                <w:color w:val="1F3864" w:themeColor="accent1" w:themeShade="80"/>
                <w:sz w:val="16"/>
                <w:szCs w:val="16"/>
                <w:lang w:val="en-GB"/>
              </w:rPr>
              <w:t>Concept for 10 TEDx type public youth discussions was developed and sent to the National partner for approval</w:t>
            </w:r>
            <w:r w:rsidR="00635885">
              <w:rPr>
                <w:rFonts w:ascii="Times New Roman" w:hAnsi="Times New Roman" w:cs="Times New Roman"/>
                <w:color w:val="1F3864" w:themeColor="accent1" w:themeShade="80"/>
                <w:sz w:val="16"/>
                <w:szCs w:val="16"/>
                <w:lang w:val="en-GB"/>
              </w:rPr>
              <w:t>.</w:t>
            </w:r>
          </w:p>
          <w:p w14:paraId="2D419F26" w14:textId="5CFA0F4B" w:rsidR="006D09AE" w:rsidRPr="00C46C81" w:rsidRDefault="006D09AE" w:rsidP="00875D87">
            <w:pPr>
              <w:pStyle w:val="western"/>
              <w:ind w:left="-58"/>
              <w:rPr>
                <w:rFonts w:ascii="Times New Roman" w:hAnsi="Times New Roman" w:cs="Times New Roman"/>
                <w:color w:val="1F3864" w:themeColor="accent1" w:themeShade="80"/>
                <w:sz w:val="16"/>
                <w:szCs w:val="16"/>
                <w:lang w:val="en-US"/>
              </w:rPr>
            </w:pPr>
            <w:r>
              <w:rPr>
                <w:rFonts w:ascii="Times New Roman" w:hAnsi="Times New Roman" w:cs="Times New Roman"/>
                <w:color w:val="1F3864" w:themeColor="accent1" w:themeShade="80"/>
                <w:sz w:val="16"/>
                <w:szCs w:val="16"/>
                <w:lang w:val="en-US"/>
              </w:rPr>
              <w:lastRenderedPageBreak/>
              <w:t>UNODC</w:t>
            </w:r>
            <w:r w:rsidR="00F83C9C">
              <w:rPr>
                <w:rFonts w:ascii="Times New Roman" w:hAnsi="Times New Roman" w:cs="Times New Roman"/>
                <w:color w:val="1F3864" w:themeColor="accent1" w:themeShade="80"/>
                <w:sz w:val="16"/>
                <w:szCs w:val="16"/>
                <w:lang w:val="en-US"/>
              </w:rPr>
              <w:t xml:space="preserve">: </w:t>
            </w:r>
            <w:r w:rsidR="00F83C9C">
              <w:rPr>
                <w:rFonts w:ascii="Times New Roman" w:hAnsi="Times New Roman" w:cs="Times New Roman"/>
                <w:sz w:val="16"/>
                <w:szCs w:val="16"/>
                <w:lang w:val="en-GB"/>
              </w:rPr>
              <w:t>3 campaigns held to mark World Drugs Day, World Day against Trafficking in persons and Anti-Corruption Day</w:t>
            </w:r>
          </w:p>
          <w:p w14:paraId="5A1BD80A" w14:textId="77777777" w:rsidR="006D09AE" w:rsidRPr="006D09AE" w:rsidRDefault="006D09AE" w:rsidP="006D09AE">
            <w:pPr>
              <w:pStyle w:val="western"/>
              <w:ind w:left="-58"/>
              <w:rPr>
                <w:rFonts w:ascii="Times New Roman" w:hAnsi="Times New Roman" w:cs="Times New Roman"/>
                <w:color w:val="1F3864" w:themeColor="accent1" w:themeShade="80"/>
                <w:sz w:val="16"/>
                <w:szCs w:val="16"/>
                <w:lang w:val="en-US"/>
              </w:rPr>
            </w:pPr>
          </w:p>
          <w:p w14:paraId="6A6DD854" w14:textId="2BD94659" w:rsidR="006D09AE" w:rsidRPr="00562A4A" w:rsidRDefault="006D09AE" w:rsidP="006D09AE">
            <w:pPr>
              <w:pStyle w:val="western"/>
              <w:ind w:left="-58"/>
              <w:rPr>
                <w:rFonts w:ascii="Times New Roman" w:hAnsi="Times New Roman" w:cs="Times New Roman"/>
                <w:color w:val="1F3864" w:themeColor="accent1" w:themeShade="80"/>
                <w:sz w:val="16"/>
                <w:szCs w:val="16"/>
                <w:lang w:val="en-GB"/>
              </w:rPr>
            </w:pPr>
          </w:p>
        </w:tc>
        <w:tc>
          <w:tcPr>
            <w:tcW w:w="4770" w:type="dxa"/>
          </w:tcPr>
          <w:p w14:paraId="1E85EED6" w14:textId="77777777" w:rsidR="00635885" w:rsidRDefault="00C46A8F" w:rsidP="00481A34">
            <w:pPr>
              <w:rPr>
                <w:color w:val="1F3864" w:themeColor="accent1" w:themeShade="80"/>
                <w:sz w:val="16"/>
                <w:szCs w:val="16"/>
                <w:lang w:eastAsia="uz-Latn-UZ"/>
              </w:rPr>
            </w:pPr>
            <w:r w:rsidRPr="00C46A8F">
              <w:rPr>
                <w:color w:val="1F3864" w:themeColor="accent1" w:themeShade="80"/>
                <w:sz w:val="16"/>
                <w:szCs w:val="16"/>
                <w:lang w:eastAsia="uz-Latn-UZ"/>
              </w:rPr>
              <w:lastRenderedPageBreak/>
              <w:t>Due to COVID-19 all public meetings and gatherings were prohibited.</w:t>
            </w:r>
            <w:r w:rsidR="00635885">
              <w:rPr>
                <w:color w:val="1F3864" w:themeColor="accent1" w:themeShade="80"/>
                <w:sz w:val="16"/>
                <w:szCs w:val="16"/>
                <w:lang w:eastAsia="uz-Latn-UZ"/>
              </w:rPr>
              <w:t xml:space="preserve"> There are still strict restrictions for the most of public events. </w:t>
            </w:r>
          </w:p>
          <w:p w14:paraId="1310EF67" w14:textId="556F00FE" w:rsidR="00481A34" w:rsidRPr="00627A1C" w:rsidRDefault="00635885" w:rsidP="00481A34">
            <w:r>
              <w:rPr>
                <w:color w:val="1F3864" w:themeColor="accent1" w:themeShade="80"/>
                <w:sz w:val="16"/>
                <w:szCs w:val="16"/>
                <w:lang w:eastAsia="uz-Latn-UZ"/>
              </w:rPr>
              <w:br/>
            </w:r>
            <w:r w:rsidRPr="00FB6106">
              <w:rPr>
                <w:bCs/>
                <w:iCs/>
                <w:color w:val="1F3864" w:themeColor="accent1" w:themeShade="80"/>
                <w:sz w:val="16"/>
                <w:szCs w:val="16"/>
              </w:rPr>
              <w:t xml:space="preserve">Project's National Partner has changed and </w:t>
            </w:r>
            <w:r w:rsidRPr="007025C4">
              <w:rPr>
                <w:bCs/>
                <w:iCs/>
                <w:color w:val="1F3864" w:themeColor="accent1" w:themeShade="80"/>
                <w:sz w:val="16"/>
                <w:szCs w:val="16"/>
              </w:rPr>
              <w:t xml:space="preserve">the protracted start of the </w:t>
            </w:r>
            <w:r w:rsidRPr="006D09AE">
              <w:rPr>
                <w:b/>
                <w:iCs/>
                <w:color w:val="1F3864" w:themeColor="accent1" w:themeShade="80"/>
                <w:sz w:val="16"/>
                <w:szCs w:val="16"/>
              </w:rPr>
              <w:t>new</w:t>
            </w:r>
            <w:r w:rsidRPr="007025C4">
              <w:rPr>
                <w:bCs/>
                <w:iCs/>
                <w:color w:val="1F3864" w:themeColor="accent1" w:themeShade="80"/>
                <w:sz w:val="16"/>
                <w:szCs w:val="16"/>
              </w:rPr>
              <w:t xml:space="preserve"> agency's activities led to a delay in the </w:t>
            </w:r>
            <w:r>
              <w:rPr>
                <w:bCs/>
                <w:iCs/>
                <w:color w:val="1F3864" w:themeColor="accent1" w:themeShade="80"/>
                <w:sz w:val="16"/>
                <w:szCs w:val="16"/>
              </w:rPr>
              <w:t>approval process.</w:t>
            </w:r>
          </w:p>
        </w:tc>
      </w:tr>
      <w:tr w:rsidR="00481A34" w:rsidRPr="00627A1C" w14:paraId="230687B0" w14:textId="77777777" w:rsidTr="00481A34">
        <w:trPr>
          <w:trHeight w:val="467"/>
        </w:trPr>
        <w:tc>
          <w:tcPr>
            <w:tcW w:w="1530" w:type="dxa"/>
          </w:tcPr>
          <w:p w14:paraId="6A660D0B" w14:textId="77777777" w:rsidR="00481A34" w:rsidRPr="00627A1C" w:rsidRDefault="00481A34" w:rsidP="00481A34">
            <w:pPr>
              <w:rPr>
                <w:b/>
                <w:lang w:val="en-US" w:eastAsia="en-US"/>
              </w:rPr>
            </w:pPr>
          </w:p>
        </w:tc>
        <w:tc>
          <w:tcPr>
            <w:tcW w:w="2070" w:type="dxa"/>
            <w:shd w:val="clear" w:color="auto" w:fill="EEECE1"/>
          </w:tcPr>
          <w:p w14:paraId="680F506F" w14:textId="77777777" w:rsidR="00481A34" w:rsidRPr="00B21E0D" w:rsidRDefault="00481A34" w:rsidP="00481A34">
            <w:pPr>
              <w:jc w:val="both"/>
              <w:rPr>
                <w:lang w:val="en-US" w:eastAsia="en-US"/>
              </w:rPr>
            </w:pPr>
            <w:r w:rsidRPr="00627A1C">
              <w:rPr>
                <w:lang w:val="en-US" w:eastAsia="en-US"/>
              </w:rPr>
              <w:t>Indicator 1.2.</w:t>
            </w:r>
            <w:r w:rsidRPr="00B21E0D">
              <w:rPr>
                <w:lang w:val="en-US" w:eastAsia="en-US"/>
              </w:rPr>
              <w:t>3</w:t>
            </w:r>
          </w:p>
          <w:p w14:paraId="2E8DB2AE" w14:textId="77777777" w:rsidR="00481A34" w:rsidRPr="00B21E0D" w:rsidRDefault="00481A34" w:rsidP="00481A34">
            <w:pPr>
              <w:rPr>
                <w:bCs/>
                <w:sz w:val="16"/>
                <w:szCs w:val="16"/>
                <w:lang w:val="en-US" w:eastAsia="en-US"/>
              </w:rPr>
            </w:pPr>
            <w:r>
              <w:rPr>
                <w:bCs/>
                <w:sz w:val="16"/>
                <w:szCs w:val="16"/>
                <w:lang w:val="en-US" w:eastAsia="en-US"/>
              </w:rPr>
              <w:fldChar w:fldCharType="begin">
                <w:ffData>
                  <w:name w:val=""/>
                  <w:enabled/>
                  <w:calcOnExit w:val="0"/>
                  <w:textInput>
                    <w:default w:val="Number of small grant infrastructural projects initiated by youth."/>
                    <w:maxLength w:val="25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Number of small grant infrastructural projects initiated by youth.</w:t>
            </w:r>
            <w:r>
              <w:rPr>
                <w:bCs/>
                <w:sz w:val="16"/>
                <w:szCs w:val="16"/>
                <w:lang w:val="en-US" w:eastAsia="en-US"/>
              </w:rPr>
              <w:fldChar w:fldCharType="end"/>
            </w:r>
          </w:p>
        </w:tc>
        <w:tc>
          <w:tcPr>
            <w:tcW w:w="1530" w:type="dxa"/>
            <w:shd w:val="clear" w:color="auto" w:fill="EEECE1"/>
          </w:tcPr>
          <w:p w14:paraId="0D0C7676" w14:textId="77777777" w:rsidR="00481A34" w:rsidRPr="00EA2EBE" w:rsidRDefault="00481A34" w:rsidP="00481A34">
            <w:pPr>
              <w:jc w:val="center"/>
              <w:rPr>
                <w:bCs/>
                <w:sz w:val="16"/>
                <w:szCs w:val="16"/>
                <w:lang w:val="en-US" w:eastAsia="en-US"/>
              </w:rPr>
            </w:pPr>
            <w:r w:rsidRPr="00210ADF">
              <w:rPr>
                <w:bCs/>
                <w:sz w:val="16"/>
                <w:szCs w:val="16"/>
                <w:lang w:val="en-US" w:eastAsia="en-US"/>
              </w:rPr>
              <w:fldChar w:fldCharType="begin">
                <w:ffData>
                  <w:name w:val=""/>
                  <w:enabled/>
                  <w:calcOnExit w:val="0"/>
                  <w:textInput>
                    <w:default w:val="N/A"/>
                    <w:maxLength w:val="300"/>
                  </w:textInput>
                </w:ffData>
              </w:fldChar>
            </w:r>
            <w:r w:rsidRPr="00210ADF">
              <w:rPr>
                <w:bCs/>
                <w:sz w:val="16"/>
                <w:szCs w:val="16"/>
                <w:lang w:val="en-US" w:eastAsia="en-US"/>
              </w:rPr>
              <w:instrText xml:space="preserve"> FORMTEXT </w:instrText>
            </w:r>
            <w:r w:rsidRPr="00210ADF">
              <w:rPr>
                <w:bCs/>
                <w:sz w:val="16"/>
                <w:szCs w:val="16"/>
                <w:lang w:val="en-US" w:eastAsia="en-US"/>
              </w:rPr>
            </w:r>
            <w:r w:rsidRPr="00210ADF">
              <w:rPr>
                <w:bCs/>
                <w:sz w:val="16"/>
                <w:szCs w:val="16"/>
                <w:lang w:val="en-US" w:eastAsia="en-US"/>
              </w:rPr>
              <w:fldChar w:fldCharType="separate"/>
            </w:r>
            <w:r w:rsidRPr="00210ADF">
              <w:rPr>
                <w:bCs/>
                <w:noProof/>
                <w:sz w:val="16"/>
                <w:szCs w:val="16"/>
                <w:lang w:val="en-US" w:eastAsia="en-US"/>
              </w:rPr>
              <w:t>N/A</w:t>
            </w:r>
            <w:r w:rsidRPr="00210ADF">
              <w:rPr>
                <w:bCs/>
                <w:sz w:val="16"/>
                <w:szCs w:val="16"/>
                <w:lang w:val="en-US" w:eastAsia="en-US"/>
              </w:rPr>
              <w:fldChar w:fldCharType="end"/>
            </w:r>
          </w:p>
        </w:tc>
        <w:tc>
          <w:tcPr>
            <w:tcW w:w="1620" w:type="dxa"/>
            <w:shd w:val="clear" w:color="auto" w:fill="EEECE1"/>
          </w:tcPr>
          <w:p w14:paraId="322937A7" w14:textId="77777777" w:rsidR="00481A34" w:rsidRPr="00E7264B" w:rsidRDefault="00481A34" w:rsidP="00481A34">
            <w:pPr>
              <w:rPr>
                <w:bCs/>
                <w:sz w:val="16"/>
                <w:szCs w:val="16"/>
                <w:lang w:val="en-US" w:eastAsia="en-US"/>
              </w:rPr>
            </w:pPr>
            <w:r w:rsidRPr="00E7264B">
              <w:rPr>
                <w:bCs/>
                <w:sz w:val="16"/>
                <w:szCs w:val="16"/>
                <w:lang w:val="en-US" w:eastAsia="en-US"/>
              </w:rPr>
              <w:fldChar w:fldCharType="begin">
                <w:ffData>
                  <w:name w:val=""/>
                  <w:enabled/>
                  <w:calcOnExit w:val="0"/>
                  <w:textInput>
                    <w:default w:val="60 SMG youth infrastructural projects received the funding, including 20 proposed by women. • 60 SMG youth infrastructural projects successfully are accomplished, or launched / provided outputs, including 20 proposed by women."/>
                    <w:maxLength w:val="300"/>
                  </w:textInput>
                </w:ffData>
              </w:fldChar>
            </w:r>
            <w:r w:rsidRPr="00E7264B">
              <w:rPr>
                <w:bCs/>
                <w:sz w:val="16"/>
                <w:szCs w:val="16"/>
                <w:lang w:val="en-US" w:eastAsia="en-US"/>
              </w:rPr>
              <w:instrText xml:space="preserve"> FORMTEXT </w:instrText>
            </w:r>
            <w:r w:rsidRPr="00E7264B">
              <w:rPr>
                <w:bCs/>
                <w:sz w:val="16"/>
                <w:szCs w:val="16"/>
                <w:lang w:val="en-US" w:eastAsia="en-US"/>
              </w:rPr>
            </w:r>
            <w:r w:rsidRPr="00E7264B">
              <w:rPr>
                <w:bCs/>
                <w:sz w:val="16"/>
                <w:szCs w:val="16"/>
                <w:lang w:val="en-US" w:eastAsia="en-US"/>
              </w:rPr>
              <w:fldChar w:fldCharType="separate"/>
            </w:r>
            <w:r w:rsidRPr="00E7264B">
              <w:rPr>
                <w:bCs/>
                <w:noProof/>
                <w:sz w:val="16"/>
                <w:szCs w:val="16"/>
                <w:lang w:val="en-US" w:eastAsia="en-US"/>
              </w:rPr>
              <w:t>60 SMG youth infrastructural projects received the funding, including 20 proposed by women. • 60 SMG youth infrastructural projects successfully are accomplished, or launched / provided outputs, including 20 proposed by women.</w:t>
            </w:r>
            <w:r w:rsidRPr="00E7264B">
              <w:rPr>
                <w:bCs/>
                <w:sz w:val="16"/>
                <w:szCs w:val="16"/>
                <w:lang w:val="en-US" w:eastAsia="en-US"/>
              </w:rPr>
              <w:fldChar w:fldCharType="end"/>
            </w:r>
          </w:p>
        </w:tc>
        <w:tc>
          <w:tcPr>
            <w:tcW w:w="1440" w:type="dxa"/>
          </w:tcPr>
          <w:p w14:paraId="7248D0A4" w14:textId="77777777" w:rsidR="00481A34" w:rsidRPr="00E7264B" w:rsidRDefault="00481A34" w:rsidP="00481A34">
            <w:pPr>
              <w:rPr>
                <w:bCs/>
                <w:sz w:val="16"/>
                <w:szCs w:val="16"/>
                <w:lang w:val="en-US" w:eastAsia="en-US"/>
              </w:rPr>
            </w:pPr>
            <w:r w:rsidRPr="00E7264B">
              <w:rPr>
                <w:bCs/>
                <w:sz w:val="16"/>
                <w:szCs w:val="16"/>
                <w:lang w:val="en-US" w:eastAsia="en-US"/>
              </w:rPr>
              <w:fldChar w:fldCharType="begin">
                <w:ffData>
                  <w:name w:val=""/>
                  <w:enabled/>
                  <w:calcOnExit w:val="0"/>
                  <w:textInput>
                    <w:default w:val="- April 1, 2020. Procedural guidelines and protocols for small grants distribution are approved by the implementing agency. - July 1, 2020. Adverts regarding SG contest is launched. - October 1, 2020. 20 projects are selected, including 6 prepared by wome"/>
                    <w:maxLength w:val="300"/>
                  </w:textInput>
                </w:ffData>
              </w:fldChar>
            </w:r>
            <w:r w:rsidRPr="00E7264B">
              <w:rPr>
                <w:bCs/>
                <w:sz w:val="16"/>
                <w:szCs w:val="16"/>
                <w:lang w:val="en-US" w:eastAsia="en-US"/>
              </w:rPr>
              <w:instrText xml:space="preserve"> FORMTEXT </w:instrText>
            </w:r>
            <w:r w:rsidRPr="00E7264B">
              <w:rPr>
                <w:bCs/>
                <w:sz w:val="16"/>
                <w:szCs w:val="16"/>
                <w:lang w:val="en-US" w:eastAsia="en-US"/>
              </w:rPr>
            </w:r>
            <w:r w:rsidRPr="00E7264B">
              <w:rPr>
                <w:bCs/>
                <w:sz w:val="16"/>
                <w:szCs w:val="16"/>
                <w:lang w:val="en-US" w:eastAsia="en-US"/>
              </w:rPr>
              <w:fldChar w:fldCharType="separate"/>
            </w:r>
            <w:r w:rsidRPr="00E7264B">
              <w:rPr>
                <w:bCs/>
                <w:noProof/>
                <w:sz w:val="16"/>
                <w:szCs w:val="16"/>
                <w:lang w:val="en-US" w:eastAsia="en-US"/>
              </w:rPr>
              <w:t>- April 1, 2020. Procedural guidelines and protocols for small grants distribution are approved by the implementing agency. - July 1, 2020. Adverts regarding SG contest is launched. - October 1, 2020. 20 projects are selected, including 6 prepared by wome</w:t>
            </w:r>
            <w:r w:rsidRPr="00E7264B">
              <w:rPr>
                <w:bCs/>
                <w:sz w:val="16"/>
                <w:szCs w:val="16"/>
                <w:lang w:val="en-US" w:eastAsia="en-US"/>
              </w:rPr>
              <w:fldChar w:fldCharType="end"/>
            </w:r>
          </w:p>
        </w:tc>
        <w:tc>
          <w:tcPr>
            <w:tcW w:w="2160" w:type="dxa"/>
          </w:tcPr>
          <w:p w14:paraId="6E790EA6" w14:textId="48A6D7E7" w:rsidR="00481A34" w:rsidRPr="00F8647D" w:rsidRDefault="00C46A8F" w:rsidP="00481A34">
            <w:pPr>
              <w:pStyle w:val="western"/>
              <w:rPr>
                <w:b/>
                <w:sz w:val="16"/>
                <w:szCs w:val="16"/>
                <w:lang w:val="en-US" w:eastAsia="en-US"/>
              </w:rPr>
            </w:pPr>
            <w:r>
              <w:rPr>
                <w:rFonts w:ascii="Times New Roman" w:hAnsi="Times New Roman" w:cs="Times New Roman"/>
                <w:color w:val="1F3864" w:themeColor="accent1" w:themeShade="80"/>
                <w:sz w:val="16"/>
                <w:szCs w:val="16"/>
                <w:lang w:val="en-GB"/>
              </w:rPr>
              <w:t>This activity was not included in the Annual Project Activity</w:t>
            </w:r>
            <w:r w:rsidR="00635885">
              <w:rPr>
                <w:rFonts w:ascii="Times New Roman" w:hAnsi="Times New Roman" w:cs="Times New Roman"/>
                <w:color w:val="1F3864" w:themeColor="accent1" w:themeShade="80"/>
                <w:sz w:val="16"/>
                <w:szCs w:val="16"/>
                <w:lang w:val="en-GB"/>
              </w:rPr>
              <w:t xml:space="preserve"> for 2020</w:t>
            </w:r>
            <w:r>
              <w:rPr>
                <w:rFonts w:ascii="Times New Roman" w:hAnsi="Times New Roman" w:cs="Times New Roman"/>
                <w:color w:val="1F3864" w:themeColor="accent1" w:themeShade="80"/>
                <w:sz w:val="16"/>
                <w:szCs w:val="16"/>
                <w:lang w:val="en-GB"/>
              </w:rPr>
              <w:t>.</w:t>
            </w:r>
            <w:r w:rsidR="00481A34">
              <w:rPr>
                <w:rFonts w:ascii="Times New Roman" w:hAnsi="Times New Roman" w:cs="Times New Roman"/>
                <w:color w:val="1F3864" w:themeColor="accent1" w:themeShade="80"/>
                <w:sz w:val="16"/>
                <w:szCs w:val="16"/>
                <w:lang w:val="en-GB"/>
              </w:rPr>
              <w:t xml:space="preserve"> </w:t>
            </w:r>
            <w:r w:rsidR="00635885">
              <w:rPr>
                <w:rFonts w:ascii="Times New Roman" w:hAnsi="Times New Roman" w:cs="Times New Roman"/>
                <w:color w:val="1F3864" w:themeColor="accent1" w:themeShade="80"/>
                <w:sz w:val="16"/>
                <w:szCs w:val="16"/>
                <w:lang w:val="en-GB"/>
              </w:rPr>
              <w:t>It is planned for 2021.</w:t>
            </w:r>
          </w:p>
        </w:tc>
        <w:tc>
          <w:tcPr>
            <w:tcW w:w="4770" w:type="dxa"/>
          </w:tcPr>
          <w:p w14:paraId="3533E5E0" w14:textId="33773997" w:rsidR="00481A34" w:rsidRPr="00627A1C" w:rsidRDefault="00481A34" w:rsidP="00481A34">
            <w:pPr>
              <w:pStyle w:val="western"/>
              <w:rPr>
                <w:b/>
                <w:lang w:val="en-US" w:eastAsia="en-US"/>
              </w:rPr>
            </w:pPr>
          </w:p>
        </w:tc>
      </w:tr>
      <w:tr w:rsidR="00481A34" w:rsidRPr="00627A1C" w14:paraId="791640A2" w14:textId="77777777" w:rsidTr="00481A34">
        <w:trPr>
          <w:trHeight w:val="467"/>
        </w:trPr>
        <w:tc>
          <w:tcPr>
            <w:tcW w:w="1530" w:type="dxa"/>
            <w:vMerge w:val="restart"/>
          </w:tcPr>
          <w:p w14:paraId="4C901F16" w14:textId="77777777" w:rsidR="00481A34" w:rsidRPr="00627A1C" w:rsidRDefault="00481A34" w:rsidP="00481A34">
            <w:pPr>
              <w:rPr>
                <w:b/>
                <w:lang w:val="en-US" w:eastAsia="en-US"/>
              </w:rPr>
            </w:pPr>
          </w:p>
        </w:tc>
        <w:tc>
          <w:tcPr>
            <w:tcW w:w="2070" w:type="dxa"/>
            <w:shd w:val="clear" w:color="auto" w:fill="EEECE1"/>
          </w:tcPr>
          <w:p w14:paraId="50057904" w14:textId="77777777" w:rsidR="00481A34" w:rsidRPr="00E7264B" w:rsidRDefault="00481A34" w:rsidP="00481A34">
            <w:pPr>
              <w:jc w:val="both"/>
              <w:rPr>
                <w:lang w:val="en-US" w:eastAsia="en-US"/>
              </w:rPr>
            </w:pPr>
            <w:r w:rsidRPr="00627A1C">
              <w:rPr>
                <w:lang w:val="en-US" w:eastAsia="en-US"/>
              </w:rPr>
              <w:t>Indicator 1.2.</w:t>
            </w:r>
            <w:r w:rsidRPr="00E7264B">
              <w:rPr>
                <w:lang w:val="en-US" w:eastAsia="en-US"/>
              </w:rPr>
              <w:t>4</w:t>
            </w:r>
          </w:p>
          <w:p w14:paraId="7D00691D" w14:textId="77777777" w:rsidR="00481A34" w:rsidRPr="00E7264B" w:rsidRDefault="00481A34" w:rsidP="00481A34">
            <w:pPr>
              <w:jc w:val="both"/>
              <w:rPr>
                <w:bCs/>
                <w:sz w:val="16"/>
                <w:szCs w:val="16"/>
                <w:lang w:val="en-US" w:eastAsia="en-US"/>
              </w:rPr>
            </w:pPr>
            <w:r w:rsidRPr="00E7264B">
              <w:rPr>
                <w:bCs/>
                <w:sz w:val="16"/>
                <w:szCs w:val="16"/>
                <w:lang w:val="en-US" w:eastAsia="en-US"/>
              </w:rPr>
              <w:fldChar w:fldCharType="begin">
                <w:ffData>
                  <w:name w:val=""/>
                  <w:enabled/>
                  <w:calcOnExit w:val="0"/>
                  <w:textInput>
                    <w:default w:val="Number of civic engagement initiatives initiated by youth."/>
                    <w:maxLength w:val="250"/>
                  </w:textInput>
                </w:ffData>
              </w:fldChar>
            </w:r>
            <w:r w:rsidRPr="00E7264B">
              <w:rPr>
                <w:bCs/>
                <w:sz w:val="16"/>
                <w:szCs w:val="16"/>
                <w:lang w:val="en-US" w:eastAsia="en-US"/>
              </w:rPr>
              <w:instrText xml:space="preserve"> FORMTEXT </w:instrText>
            </w:r>
            <w:r w:rsidRPr="00E7264B">
              <w:rPr>
                <w:bCs/>
                <w:sz w:val="16"/>
                <w:szCs w:val="16"/>
                <w:lang w:val="en-US" w:eastAsia="en-US"/>
              </w:rPr>
            </w:r>
            <w:r w:rsidRPr="00E7264B">
              <w:rPr>
                <w:bCs/>
                <w:sz w:val="16"/>
                <w:szCs w:val="16"/>
                <w:lang w:val="en-US" w:eastAsia="en-US"/>
              </w:rPr>
              <w:fldChar w:fldCharType="separate"/>
            </w:r>
            <w:r w:rsidRPr="00E7264B">
              <w:rPr>
                <w:bCs/>
                <w:noProof/>
                <w:sz w:val="16"/>
                <w:szCs w:val="16"/>
                <w:lang w:val="en-US" w:eastAsia="en-US"/>
              </w:rPr>
              <w:t>Number of civic engagement initiatives initiated by youth.</w:t>
            </w:r>
            <w:r w:rsidRPr="00E7264B">
              <w:rPr>
                <w:bCs/>
                <w:sz w:val="16"/>
                <w:szCs w:val="16"/>
                <w:lang w:val="en-US" w:eastAsia="en-US"/>
              </w:rPr>
              <w:fldChar w:fldCharType="end"/>
            </w:r>
          </w:p>
        </w:tc>
        <w:tc>
          <w:tcPr>
            <w:tcW w:w="1530" w:type="dxa"/>
            <w:shd w:val="clear" w:color="auto" w:fill="EEECE1"/>
          </w:tcPr>
          <w:p w14:paraId="13CD7580" w14:textId="77777777" w:rsidR="00481A34" w:rsidRPr="00EA2EBE" w:rsidRDefault="00481A34" w:rsidP="00481A34">
            <w:pPr>
              <w:jc w:val="center"/>
              <w:rPr>
                <w:bCs/>
                <w:sz w:val="16"/>
                <w:szCs w:val="16"/>
                <w:lang w:val="en-US" w:eastAsia="en-US"/>
              </w:rPr>
            </w:pPr>
            <w:r w:rsidRPr="00210ADF">
              <w:rPr>
                <w:bCs/>
                <w:sz w:val="16"/>
                <w:szCs w:val="16"/>
                <w:lang w:val="en-US" w:eastAsia="en-US"/>
              </w:rPr>
              <w:fldChar w:fldCharType="begin">
                <w:ffData>
                  <w:name w:val=""/>
                  <w:enabled/>
                  <w:calcOnExit w:val="0"/>
                  <w:textInput>
                    <w:default w:val="N/A"/>
                    <w:maxLength w:val="300"/>
                  </w:textInput>
                </w:ffData>
              </w:fldChar>
            </w:r>
            <w:r w:rsidRPr="00210ADF">
              <w:rPr>
                <w:bCs/>
                <w:sz w:val="16"/>
                <w:szCs w:val="16"/>
                <w:lang w:val="en-US" w:eastAsia="en-US"/>
              </w:rPr>
              <w:instrText xml:space="preserve"> FORMTEXT </w:instrText>
            </w:r>
            <w:r w:rsidRPr="00210ADF">
              <w:rPr>
                <w:bCs/>
                <w:sz w:val="16"/>
                <w:szCs w:val="16"/>
                <w:lang w:val="en-US" w:eastAsia="en-US"/>
              </w:rPr>
            </w:r>
            <w:r w:rsidRPr="00210ADF">
              <w:rPr>
                <w:bCs/>
                <w:sz w:val="16"/>
                <w:szCs w:val="16"/>
                <w:lang w:val="en-US" w:eastAsia="en-US"/>
              </w:rPr>
              <w:fldChar w:fldCharType="separate"/>
            </w:r>
            <w:r w:rsidRPr="00210ADF">
              <w:rPr>
                <w:bCs/>
                <w:noProof/>
                <w:sz w:val="16"/>
                <w:szCs w:val="16"/>
                <w:lang w:val="en-US" w:eastAsia="en-US"/>
              </w:rPr>
              <w:t>N/A</w:t>
            </w:r>
            <w:r w:rsidRPr="00210ADF">
              <w:rPr>
                <w:bCs/>
                <w:sz w:val="16"/>
                <w:szCs w:val="16"/>
                <w:lang w:val="en-US" w:eastAsia="en-US"/>
              </w:rPr>
              <w:fldChar w:fldCharType="end"/>
            </w:r>
          </w:p>
        </w:tc>
        <w:tc>
          <w:tcPr>
            <w:tcW w:w="1620" w:type="dxa"/>
            <w:shd w:val="clear" w:color="auto" w:fill="EEECE1"/>
          </w:tcPr>
          <w:p w14:paraId="4C215BA2" w14:textId="77777777" w:rsidR="00481A34" w:rsidRPr="00E7264B" w:rsidRDefault="00481A34" w:rsidP="00481A34">
            <w:pPr>
              <w:rPr>
                <w:bCs/>
                <w:sz w:val="16"/>
                <w:szCs w:val="16"/>
                <w:lang w:val="en-US" w:eastAsia="en-US"/>
              </w:rPr>
            </w:pPr>
            <w:r w:rsidRPr="00E7264B">
              <w:rPr>
                <w:bCs/>
                <w:sz w:val="16"/>
                <w:szCs w:val="16"/>
                <w:lang w:val="en-US" w:eastAsia="en-US"/>
              </w:rPr>
              <w:fldChar w:fldCharType="begin">
                <w:ffData>
                  <w:name w:val=""/>
                  <w:enabled/>
                  <w:calcOnExit w:val="0"/>
                  <w:textInput>
                    <w:default w:val="at least 20 initiatives, including 30% proposed by women"/>
                    <w:maxLength w:val="300"/>
                  </w:textInput>
                </w:ffData>
              </w:fldChar>
            </w:r>
            <w:r w:rsidRPr="00E7264B">
              <w:rPr>
                <w:bCs/>
                <w:sz w:val="16"/>
                <w:szCs w:val="16"/>
                <w:lang w:val="en-US" w:eastAsia="en-US"/>
              </w:rPr>
              <w:instrText xml:space="preserve"> FORMTEXT </w:instrText>
            </w:r>
            <w:r w:rsidRPr="00E7264B">
              <w:rPr>
                <w:bCs/>
                <w:sz w:val="16"/>
                <w:szCs w:val="16"/>
                <w:lang w:val="en-US" w:eastAsia="en-US"/>
              </w:rPr>
            </w:r>
            <w:r w:rsidRPr="00E7264B">
              <w:rPr>
                <w:bCs/>
                <w:sz w:val="16"/>
                <w:szCs w:val="16"/>
                <w:lang w:val="en-US" w:eastAsia="en-US"/>
              </w:rPr>
              <w:fldChar w:fldCharType="separate"/>
            </w:r>
            <w:r w:rsidRPr="00E7264B">
              <w:rPr>
                <w:bCs/>
                <w:noProof/>
                <w:sz w:val="16"/>
                <w:szCs w:val="16"/>
                <w:lang w:val="en-US" w:eastAsia="en-US"/>
              </w:rPr>
              <w:t>at least 20 initiatives, including 30% proposed by women</w:t>
            </w:r>
            <w:r w:rsidRPr="00E7264B">
              <w:rPr>
                <w:bCs/>
                <w:sz w:val="16"/>
                <w:szCs w:val="16"/>
                <w:lang w:val="en-US" w:eastAsia="en-US"/>
              </w:rPr>
              <w:fldChar w:fldCharType="end"/>
            </w:r>
          </w:p>
        </w:tc>
        <w:tc>
          <w:tcPr>
            <w:tcW w:w="1440" w:type="dxa"/>
          </w:tcPr>
          <w:p w14:paraId="36C52F2B" w14:textId="77777777" w:rsidR="00481A34" w:rsidRPr="00E7264B" w:rsidRDefault="00481A34" w:rsidP="00481A34">
            <w:pPr>
              <w:rPr>
                <w:bCs/>
                <w:sz w:val="16"/>
                <w:szCs w:val="16"/>
                <w:lang w:val="en-US" w:eastAsia="en-US"/>
              </w:rPr>
            </w:pPr>
            <w:r w:rsidRPr="00E7264B">
              <w:rPr>
                <w:bCs/>
                <w:sz w:val="16"/>
                <w:szCs w:val="16"/>
                <w:lang w:val="en-US" w:eastAsia="en-US"/>
              </w:rPr>
              <w:fldChar w:fldCharType="begin">
                <w:ffData>
                  <w:name w:val=""/>
                  <w:enabled/>
                  <w:calcOnExit w:val="0"/>
                  <w:textInput>
                    <w:default w:val="October 1, 2020 Incubator of ideas launched, initiatives developed January 1, 2021 10 initiatives launched July 1, 2021 20 Initiatives launched"/>
                    <w:maxLength w:val="300"/>
                  </w:textInput>
                </w:ffData>
              </w:fldChar>
            </w:r>
            <w:r w:rsidRPr="00E7264B">
              <w:rPr>
                <w:bCs/>
                <w:sz w:val="16"/>
                <w:szCs w:val="16"/>
                <w:lang w:val="en-US" w:eastAsia="en-US"/>
              </w:rPr>
              <w:instrText xml:space="preserve"> FORMTEXT </w:instrText>
            </w:r>
            <w:r w:rsidRPr="00E7264B">
              <w:rPr>
                <w:bCs/>
                <w:sz w:val="16"/>
                <w:szCs w:val="16"/>
                <w:lang w:val="en-US" w:eastAsia="en-US"/>
              </w:rPr>
            </w:r>
            <w:r w:rsidRPr="00E7264B">
              <w:rPr>
                <w:bCs/>
                <w:sz w:val="16"/>
                <w:szCs w:val="16"/>
                <w:lang w:val="en-US" w:eastAsia="en-US"/>
              </w:rPr>
              <w:fldChar w:fldCharType="separate"/>
            </w:r>
            <w:r w:rsidRPr="00E7264B">
              <w:rPr>
                <w:bCs/>
                <w:noProof/>
                <w:sz w:val="16"/>
                <w:szCs w:val="16"/>
                <w:lang w:val="en-US" w:eastAsia="en-US"/>
              </w:rPr>
              <w:t>October 1, 2020 Incubator of ideas launched, initiatives developed January 1, 2021 10 initiatives launched July 1, 2021 20 Initiatives launched</w:t>
            </w:r>
            <w:r w:rsidRPr="00E7264B">
              <w:rPr>
                <w:bCs/>
                <w:sz w:val="16"/>
                <w:szCs w:val="16"/>
                <w:lang w:val="en-US" w:eastAsia="en-US"/>
              </w:rPr>
              <w:fldChar w:fldCharType="end"/>
            </w:r>
          </w:p>
        </w:tc>
        <w:tc>
          <w:tcPr>
            <w:tcW w:w="2160" w:type="dxa"/>
          </w:tcPr>
          <w:p w14:paraId="45AF4BE1" w14:textId="22C4CF6F" w:rsidR="00481A34" w:rsidRPr="00627A1C" w:rsidRDefault="00C46A8F" w:rsidP="00481A34">
            <w:pPr>
              <w:pStyle w:val="western"/>
              <w:rPr>
                <w:b/>
                <w:lang w:val="en-US" w:eastAsia="en-US"/>
              </w:rPr>
            </w:pPr>
            <w:r>
              <w:rPr>
                <w:rFonts w:ascii="Times New Roman" w:hAnsi="Times New Roman" w:cs="Times New Roman"/>
                <w:color w:val="1F3864" w:themeColor="accent1" w:themeShade="80"/>
                <w:sz w:val="16"/>
                <w:szCs w:val="16"/>
                <w:lang w:val="en-GB"/>
              </w:rPr>
              <w:t>This activity was not included in the Annual Project Activity</w:t>
            </w:r>
            <w:r w:rsidR="00635885">
              <w:rPr>
                <w:rFonts w:ascii="Times New Roman" w:hAnsi="Times New Roman" w:cs="Times New Roman"/>
                <w:color w:val="1F3864" w:themeColor="accent1" w:themeShade="80"/>
                <w:sz w:val="16"/>
                <w:szCs w:val="16"/>
                <w:lang w:val="en-GB"/>
              </w:rPr>
              <w:t xml:space="preserve"> for 2020, it is planned for 2021.</w:t>
            </w:r>
          </w:p>
        </w:tc>
        <w:tc>
          <w:tcPr>
            <w:tcW w:w="4770" w:type="dxa"/>
          </w:tcPr>
          <w:p w14:paraId="70FEC69C" w14:textId="77777777" w:rsidR="00481A34" w:rsidRPr="00627A1C" w:rsidRDefault="00481A34" w:rsidP="00481A34">
            <w:pPr>
              <w:rPr>
                <w:b/>
                <w:lang w:val="en-US" w:eastAsia="en-US"/>
              </w:rPr>
            </w:pPr>
          </w:p>
        </w:tc>
      </w:tr>
      <w:tr w:rsidR="00481A34" w:rsidRPr="00627A1C" w14:paraId="3EC2A872" w14:textId="77777777" w:rsidTr="00481A34">
        <w:trPr>
          <w:trHeight w:val="467"/>
        </w:trPr>
        <w:tc>
          <w:tcPr>
            <w:tcW w:w="1530" w:type="dxa"/>
            <w:vMerge/>
          </w:tcPr>
          <w:p w14:paraId="65BA91B1" w14:textId="77777777" w:rsidR="00481A34" w:rsidRPr="00627A1C" w:rsidRDefault="00481A34" w:rsidP="00481A34">
            <w:pPr>
              <w:rPr>
                <w:b/>
                <w:lang w:val="en-US" w:eastAsia="en-US"/>
              </w:rPr>
            </w:pPr>
          </w:p>
        </w:tc>
        <w:tc>
          <w:tcPr>
            <w:tcW w:w="2070" w:type="dxa"/>
            <w:shd w:val="clear" w:color="auto" w:fill="EEECE1"/>
          </w:tcPr>
          <w:p w14:paraId="41742378" w14:textId="77777777" w:rsidR="00481A34" w:rsidRPr="00E7264B" w:rsidRDefault="00481A34" w:rsidP="00481A34">
            <w:pPr>
              <w:jc w:val="both"/>
              <w:rPr>
                <w:lang w:val="en-US" w:eastAsia="en-US"/>
              </w:rPr>
            </w:pPr>
            <w:r w:rsidRPr="00627A1C">
              <w:rPr>
                <w:lang w:val="en-US" w:eastAsia="en-US"/>
              </w:rPr>
              <w:t>Indicator 1.2.</w:t>
            </w:r>
            <w:r w:rsidRPr="00E7264B">
              <w:rPr>
                <w:lang w:val="en-US" w:eastAsia="en-US"/>
              </w:rPr>
              <w:t>5</w:t>
            </w:r>
          </w:p>
          <w:p w14:paraId="1F818937" w14:textId="77777777" w:rsidR="00481A34" w:rsidRPr="00E7264B" w:rsidRDefault="00481A34" w:rsidP="00481A34">
            <w:pPr>
              <w:rPr>
                <w:bCs/>
                <w:sz w:val="16"/>
                <w:szCs w:val="16"/>
                <w:lang w:val="en-US" w:eastAsia="en-US"/>
              </w:rPr>
            </w:pPr>
            <w:r>
              <w:rPr>
                <w:bCs/>
                <w:sz w:val="16"/>
                <w:szCs w:val="16"/>
                <w:lang w:val="en-US" w:eastAsia="en-US"/>
              </w:rPr>
              <w:fldChar w:fldCharType="begin">
                <w:ffData>
                  <w:name w:val=""/>
                  <w:enabled/>
                  <w:calcOnExit w:val="0"/>
                  <w:textInput>
                    <w:default w:val="Volunteerism is provided with legal base.             Number of television and on-line broadcasted round tables and open discussions conducted.                     Number of regional volunteer organizations established."/>
                    <w:maxLength w:val="25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Volunteerism is provided with legal base.             Number of television and on-line broadcasted round tables and open discussions conducted.                     Number of regional volunteer organizations established.</w:t>
            </w:r>
            <w:r>
              <w:rPr>
                <w:bCs/>
                <w:sz w:val="16"/>
                <w:szCs w:val="16"/>
                <w:lang w:val="en-US" w:eastAsia="en-US"/>
              </w:rPr>
              <w:fldChar w:fldCharType="end"/>
            </w:r>
          </w:p>
        </w:tc>
        <w:tc>
          <w:tcPr>
            <w:tcW w:w="1530" w:type="dxa"/>
            <w:shd w:val="clear" w:color="auto" w:fill="EEECE1"/>
          </w:tcPr>
          <w:p w14:paraId="4779B58F" w14:textId="77777777" w:rsidR="00481A34" w:rsidRPr="00EA2EBE" w:rsidRDefault="00481A34" w:rsidP="00481A34">
            <w:pPr>
              <w:jc w:val="center"/>
              <w:rPr>
                <w:bCs/>
                <w:sz w:val="16"/>
                <w:szCs w:val="16"/>
                <w:lang w:val="en-US" w:eastAsia="en-US"/>
              </w:rPr>
            </w:pPr>
            <w:r w:rsidRPr="00210ADF">
              <w:rPr>
                <w:bCs/>
                <w:sz w:val="16"/>
                <w:szCs w:val="16"/>
                <w:lang w:val="en-US" w:eastAsia="en-US"/>
              </w:rPr>
              <w:fldChar w:fldCharType="begin">
                <w:ffData>
                  <w:name w:val=""/>
                  <w:enabled/>
                  <w:calcOnExit w:val="0"/>
                  <w:textInput>
                    <w:default w:val="N/A"/>
                    <w:maxLength w:val="300"/>
                  </w:textInput>
                </w:ffData>
              </w:fldChar>
            </w:r>
            <w:r w:rsidRPr="00210ADF">
              <w:rPr>
                <w:bCs/>
                <w:sz w:val="16"/>
                <w:szCs w:val="16"/>
                <w:lang w:val="en-US" w:eastAsia="en-US"/>
              </w:rPr>
              <w:instrText xml:space="preserve"> FORMTEXT </w:instrText>
            </w:r>
            <w:r w:rsidRPr="00210ADF">
              <w:rPr>
                <w:bCs/>
                <w:sz w:val="16"/>
                <w:szCs w:val="16"/>
                <w:lang w:val="en-US" w:eastAsia="en-US"/>
              </w:rPr>
            </w:r>
            <w:r w:rsidRPr="00210ADF">
              <w:rPr>
                <w:bCs/>
                <w:sz w:val="16"/>
                <w:szCs w:val="16"/>
                <w:lang w:val="en-US" w:eastAsia="en-US"/>
              </w:rPr>
              <w:fldChar w:fldCharType="separate"/>
            </w:r>
            <w:r w:rsidRPr="00210ADF">
              <w:rPr>
                <w:bCs/>
                <w:noProof/>
                <w:sz w:val="16"/>
                <w:szCs w:val="16"/>
                <w:lang w:val="en-US" w:eastAsia="en-US"/>
              </w:rPr>
              <w:t>N/A</w:t>
            </w:r>
            <w:r w:rsidRPr="00210ADF">
              <w:rPr>
                <w:bCs/>
                <w:sz w:val="16"/>
                <w:szCs w:val="16"/>
                <w:lang w:val="en-US" w:eastAsia="en-US"/>
              </w:rPr>
              <w:fldChar w:fldCharType="end"/>
            </w:r>
          </w:p>
        </w:tc>
        <w:tc>
          <w:tcPr>
            <w:tcW w:w="1620" w:type="dxa"/>
            <w:shd w:val="clear" w:color="auto" w:fill="EEECE1"/>
          </w:tcPr>
          <w:p w14:paraId="2336F9BB" w14:textId="77777777" w:rsidR="00481A34" w:rsidRPr="00E7264B" w:rsidRDefault="00481A34" w:rsidP="00481A34">
            <w:pPr>
              <w:rPr>
                <w:bCs/>
                <w:sz w:val="16"/>
                <w:szCs w:val="16"/>
                <w:lang w:val="en-US" w:eastAsia="en-US"/>
              </w:rPr>
            </w:pPr>
            <w:r w:rsidRPr="00E7264B">
              <w:rPr>
                <w:bCs/>
                <w:sz w:val="16"/>
                <w:szCs w:val="16"/>
                <w:lang w:val="en-US" w:eastAsia="en-US"/>
              </w:rPr>
              <w:fldChar w:fldCharType="begin">
                <w:ffData>
                  <w:name w:val=""/>
                  <w:enabled/>
                  <w:calcOnExit w:val="0"/>
                  <w:textInput>
                    <w:default w:val="• Draft legal acts enabling formal launch of volunteers organizations is prepared and submitted for attention of national partners. • Mass-media promotion strategy on volunteerism is developed and adopted by national partners. • At least 4 television and "/>
                    <w:maxLength w:val="300"/>
                  </w:textInput>
                </w:ffData>
              </w:fldChar>
            </w:r>
            <w:r w:rsidRPr="00E7264B">
              <w:rPr>
                <w:bCs/>
                <w:sz w:val="16"/>
                <w:szCs w:val="16"/>
                <w:lang w:val="en-US" w:eastAsia="en-US"/>
              </w:rPr>
              <w:instrText xml:space="preserve"> FORMTEXT </w:instrText>
            </w:r>
            <w:r w:rsidRPr="00E7264B">
              <w:rPr>
                <w:bCs/>
                <w:sz w:val="16"/>
                <w:szCs w:val="16"/>
                <w:lang w:val="en-US" w:eastAsia="en-US"/>
              </w:rPr>
            </w:r>
            <w:r w:rsidRPr="00E7264B">
              <w:rPr>
                <w:bCs/>
                <w:sz w:val="16"/>
                <w:szCs w:val="16"/>
                <w:lang w:val="en-US" w:eastAsia="en-US"/>
              </w:rPr>
              <w:fldChar w:fldCharType="separate"/>
            </w:r>
            <w:r w:rsidRPr="00E7264B">
              <w:rPr>
                <w:bCs/>
                <w:noProof/>
                <w:sz w:val="16"/>
                <w:szCs w:val="16"/>
                <w:lang w:val="en-US" w:eastAsia="en-US"/>
              </w:rPr>
              <w:t xml:space="preserve">• Draft legal acts enabling formal launch of volunteers organizations is prepared and submitted for attention of national partners. • Mass-media promotion strategy on volunteerism is developed and adopted by national partners. • At least 4 television and </w:t>
            </w:r>
            <w:r w:rsidRPr="00E7264B">
              <w:rPr>
                <w:bCs/>
                <w:sz w:val="16"/>
                <w:szCs w:val="16"/>
                <w:lang w:val="en-US" w:eastAsia="en-US"/>
              </w:rPr>
              <w:fldChar w:fldCharType="end"/>
            </w:r>
          </w:p>
        </w:tc>
        <w:tc>
          <w:tcPr>
            <w:tcW w:w="1440" w:type="dxa"/>
          </w:tcPr>
          <w:p w14:paraId="0F17390D" w14:textId="77777777" w:rsidR="00481A34" w:rsidRPr="00E7264B" w:rsidRDefault="00481A34" w:rsidP="00481A34">
            <w:pPr>
              <w:rPr>
                <w:bCs/>
                <w:sz w:val="16"/>
                <w:szCs w:val="16"/>
                <w:lang w:val="en-US" w:eastAsia="en-US"/>
              </w:rPr>
            </w:pPr>
            <w:r w:rsidRPr="00E7264B">
              <w:rPr>
                <w:bCs/>
                <w:sz w:val="16"/>
                <w:szCs w:val="16"/>
                <w:lang w:val="en-US" w:eastAsia="en-US"/>
              </w:rPr>
              <w:fldChar w:fldCharType="begin">
                <w:ffData>
                  <w:name w:val=""/>
                  <w:enabled/>
                  <w:calcOnExit w:val="0"/>
                  <w:textInput>
                    <w:default w:val="- April 1, 2020. Conceptual framework of legal base for volunteerism, mass-media strategy is elaborated and adopted by implementing agency. - 1 life-broadcasting open discussion is conducted. - July 1, 2020. Draft legal acts are developed and submitted to"/>
                    <w:maxLength w:val="300"/>
                  </w:textInput>
                </w:ffData>
              </w:fldChar>
            </w:r>
            <w:r w:rsidRPr="00E7264B">
              <w:rPr>
                <w:bCs/>
                <w:sz w:val="16"/>
                <w:szCs w:val="16"/>
                <w:lang w:val="en-US" w:eastAsia="en-US"/>
              </w:rPr>
              <w:instrText xml:space="preserve"> FORMTEXT </w:instrText>
            </w:r>
            <w:r w:rsidRPr="00E7264B">
              <w:rPr>
                <w:bCs/>
                <w:sz w:val="16"/>
                <w:szCs w:val="16"/>
                <w:lang w:val="en-US" w:eastAsia="en-US"/>
              </w:rPr>
            </w:r>
            <w:r w:rsidRPr="00E7264B">
              <w:rPr>
                <w:bCs/>
                <w:sz w:val="16"/>
                <w:szCs w:val="16"/>
                <w:lang w:val="en-US" w:eastAsia="en-US"/>
              </w:rPr>
              <w:fldChar w:fldCharType="separate"/>
            </w:r>
            <w:r w:rsidRPr="00E7264B">
              <w:rPr>
                <w:bCs/>
                <w:noProof/>
                <w:sz w:val="16"/>
                <w:szCs w:val="16"/>
                <w:lang w:val="en-US" w:eastAsia="en-US"/>
              </w:rPr>
              <w:t>- April 1, 2020. Conceptual framework of legal base for volunteerism, mass-media strategy is elaborated and adopted by implementing agency. - 1 life-broadcasting open discussion is conducted. - July 1, 2020. Draft legal acts are developed and submitted to</w:t>
            </w:r>
            <w:r w:rsidRPr="00E7264B">
              <w:rPr>
                <w:bCs/>
                <w:sz w:val="16"/>
                <w:szCs w:val="16"/>
                <w:lang w:val="en-US" w:eastAsia="en-US"/>
              </w:rPr>
              <w:fldChar w:fldCharType="end"/>
            </w:r>
          </w:p>
        </w:tc>
        <w:tc>
          <w:tcPr>
            <w:tcW w:w="2160" w:type="dxa"/>
          </w:tcPr>
          <w:p w14:paraId="08F47175" w14:textId="16FFD5BD" w:rsidR="00481A34" w:rsidRPr="00627A1C" w:rsidRDefault="00481A34" w:rsidP="00481A34">
            <w:pPr>
              <w:pStyle w:val="western"/>
              <w:rPr>
                <w:b/>
                <w:lang w:val="en-US" w:eastAsia="en-US"/>
              </w:rPr>
            </w:pPr>
            <w:r>
              <w:rPr>
                <w:rFonts w:ascii="Times New Roman" w:hAnsi="Times New Roman" w:cs="Times New Roman"/>
                <w:color w:val="1F3864" w:themeColor="accent1" w:themeShade="80"/>
                <w:sz w:val="16"/>
                <w:szCs w:val="16"/>
                <w:lang w:val="en-GB"/>
              </w:rPr>
              <w:t>On track</w:t>
            </w:r>
            <w:r>
              <w:rPr>
                <w:rFonts w:ascii="Times New Roman" w:hAnsi="Times New Roman" w:cs="Times New Roman"/>
                <w:color w:val="1F3864" w:themeColor="accent1" w:themeShade="80"/>
                <w:sz w:val="16"/>
                <w:szCs w:val="16"/>
                <w:lang w:val="en-GB"/>
              </w:rPr>
              <w:br/>
            </w:r>
            <w:r w:rsidR="0024502A">
              <w:rPr>
                <w:rFonts w:ascii="Times New Roman" w:hAnsi="Times New Roman" w:cs="Times New Roman"/>
                <w:color w:val="1F3864" w:themeColor="accent1" w:themeShade="80"/>
                <w:sz w:val="16"/>
                <w:szCs w:val="16"/>
                <w:lang w:val="en-GB"/>
              </w:rPr>
              <w:t xml:space="preserve">Concept of the training program, joints activities within this activity </w:t>
            </w:r>
            <w:proofErr w:type="gramStart"/>
            <w:r w:rsidR="0024502A">
              <w:rPr>
                <w:rFonts w:ascii="Times New Roman" w:hAnsi="Times New Roman" w:cs="Times New Roman"/>
                <w:color w:val="1F3864" w:themeColor="accent1" w:themeShade="80"/>
                <w:sz w:val="16"/>
                <w:szCs w:val="16"/>
                <w:lang w:val="en-GB"/>
              </w:rPr>
              <w:t>was</w:t>
            </w:r>
            <w:proofErr w:type="gramEnd"/>
            <w:r w:rsidR="0024502A">
              <w:rPr>
                <w:rFonts w:ascii="Times New Roman" w:hAnsi="Times New Roman" w:cs="Times New Roman"/>
                <w:color w:val="1F3864" w:themeColor="accent1" w:themeShade="80"/>
                <w:sz w:val="16"/>
                <w:szCs w:val="16"/>
                <w:lang w:val="en-GB"/>
              </w:rPr>
              <w:t xml:space="preserve"> developed and sent for approval to the national partner.</w:t>
            </w:r>
            <w:r w:rsidR="0024502A">
              <w:rPr>
                <w:rFonts w:ascii="Times New Roman" w:hAnsi="Times New Roman" w:cs="Times New Roman"/>
                <w:color w:val="1F3864" w:themeColor="accent1" w:themeShade="80"/>
                <w:sz w:val="16"/>
                <w:szCs w:val="16"/>
                <w:lang w:val="en-GB"/>
              </w:rPr>
              <w:br/>
            </w:r>
            <w:r w:rsidR="00C46A8F">
              <w:rPr>
                <w:rFonts w:ascii="Times New Roman" w:hAnsi="Times New Roman" w:cs="Times New Roman"/>
                <w:color w:val="1F3864" w:themeColor="accent1" w:themeShade="80"/>
                <w:sz w:val="16"/>
                <w:szCs w:val="16"/>
                <w:lang w:val="en-GB"/>
              </w:rPr>
              <w:t>The process on hiring a legal expert, a team of 3 volunteer activists, a UNV specialist and</w:t>
            </w:r>
            <w:r>
              <w:rPr>
                <w:rFonts w:ascii="Times New Roman" w:hAnsi="Times New Roman" w:cs="Times New Roman"/>
                <w:color w:val="1F3864" w:themeColor="accent1" w:themeShade="80"/>
                <w:sz w:val="16"/>
                <w:szCs w:val="16"/>
                <w:lang w:val="en-GB"/>
              </w:rPr>
              <w:t xml:space="preserve"> </w:t>
            </w:r>
            <w:r w:rsidR="00C46A8F">
              <w:rPr>
                <w:rFonts w:ascii="Times New Roman" w:hAnsi="Times New Roman" w:cs="Times New Roman"/>
                <w:color w:val="1F3864" w:themeColor="accent1" w:themeShade="80"/>
                <w:sz w:val="16"/>
                <w:szCs w:val="16"/>
                <w:lang w:val="en-GB"/>
              </w:rPr>
              <w:t xml:space="preserve">4 trainers will be completed </w:t>
            </w:r>
            <w:r w:rsidR="00635885">
              <w:rPr>
                <w:rFonts w:ascii="Times New Roman" w:hAnsi="Times New Roman" w:cs="Times New Roman"/>
                <w:color w:val="1F3864" w:themeColor="accent1" w:themeShade="80"/>
                <w:sz w:val="16"/>
                <w:szCs w:val="16"/>
                <w:lang w:val="en-GB"/>
              </w:rPr>
              <w:t>by</w:t>
            </w:r>
            <w:r w:rsidR="00C46A8F">
              <w:rPr>
                <w:rFonts w:ascii="Times New Roman" w:hAnsi="Times New Roman" w:cs="Times New Roman"/>
                <w:color w:val="1F3864" w:themeColor="accent1" w:themeShade="80"/>
                <w:sz w:val="16"/>
                <w:szCs w:val="16"/>
                <w:lang w:val="en-GB"/>
              </w:rPr>
              <w:t xml:space="preserve"> the end of November 2020.</w:t>
            </w:r>
            <w:r>
              <w:rPr>
                <w:rFonts w:ascii="Times New Roman" w:hAnsi="Times New Roman" w:cs="Times New Roman"/>
                <w:color w:val="1F3864" w:themeColor="accent1" w:themeShade="80"/>
                <w:sz w:val="16"/>
                <w:szCs w:val="16"/>
                <w:lang w:val="en-GB"/>
              </w:rPr>
              <w:br/>
            </w:r>
          </w:p>
        </w:tc>
        <w:tc>
          <w:tcPr>
            <w:tcW w:w="4770" w:type="dxa"/>
          </w:tcPr>
          <w:p w14:paraId="24B13ECB" w14:textId="679FFFD6" w:rsidR="00481A34" w:rsidRPr="00627A1C" w:rsidRDefault="0024502A" w:rsidP="00481A34">
            <w:pPr>
              <w:rPr>
                <w:b/>
                <w:lang w:val="en-US" w:eastAsia="en-US"/>
              </w:rPr>
            </w:pPr>
            <w:r w:rsidRPr="00FB6106">
              <w:rPr>
                <w:bCs/>
                <w:iCs/>
                <w:color w:val="1F3864" w:themeColor="accent1" w:themeShade="80"/>
                <w:sz w:val="16"/>
                <w:szCs w:val="16"/>
              </w:rPr>
              <w:t xml:space="preserve">National Partner has changed and </w:t>
            </w:r>
            <w:r w:rsidRPr="007025C4">
              <w:rPr>
                <w:bCs/>
                <w:iCs/>
                <w:color w:val="1F3864" w:themeColor="accent1" w:themeShade="80"/>
                <w:sz w:val="16"/>
                <w:szCs w:val="16"/>
              </w:rPr>
              <w:t xml:space="preserve">the protracted start of the new agency's activities led to a delay in the </w:t>
            </w:r>
            <w:r>
              <w:rPr>
                <w:bCs/>
                <w:iCs/>
                <w:color w:val="1F3864" w:themeColor="accent1" w:themeShade="80"/>
                <w:sz w:val="16"/>
                <w:szCs w:val="16"/>
              </w:rPr>
              <w:t>approval process.</w:t>
            </w:r>
          </w:p>
        </w:tc>
      </w:tr>
      <w:tr w:rsidR="00481A34" w:rsidRPr="00627A1C" w14:paraId="4BC61D7B" w14:textId="77777777" w:rsidTr="00481A34">
        <w:trPr>
          <w:trHeight w:val="422"/>
        </w:trPr>
        <w:tc>
          <w:tcPr>
            <w:tcW w:w="1530" w:type="dxa"/>
            <w:vMerge w:val="restart"/>
          </w:tcPr>
          <w:p w14:paraId="4CC4E7D1" w14:textId="77777777" w:rsidR="00481A34" w:rsidRPr="00627A1C" w:rsidRDefault="00481A34" w:rsidP="00481A34">
            <w:pPr>
              <w:rPr>
                <w:lang w:val="en-US" w:eastAsia="en-US"/>
              </w:rPr>
            </w:pPr>
            <w:r w:rsidRPr="00627A1C">
              <w:rPr>
                <w:lang w:val="en-US" w:eastAsia="en-US"/>
              </w:rPr>
              <w:t>Output 1.3</w:t>
            </w:r>
          </w:p>
          <w:p w14:paraId="38FE24ED" w14:textId="77777777" w:rsidR="00481A34" w:rsidRPr="00227BFD" w:rsidRDefault="00481A34" w:rsidP="00481A34">
            <w:pPr>
              <w:rPr>
                <w:sz w:val="18"/>
                <w:szCs w:val="18"/>
                <w:lang w:val="en-US" w:eastAsia="en-US"/>
              </w:rPr>
            </w:pPr>
            <w:r w:rsidRPr="00227BFD">
              <w:rPr>
                <w:b/>
                <w:sz w:val="18"/>
                <w:szCs w:val="18"/>
                <w:lang w:val="en-US" w:eastAsia="en-US"/>
              </w:rPr>
              <w:fldChar w:fldCharType="begin">
                <w:ffData>
                  <w:name w:val=""/>
                  <w:enabled/>
                  <w:calcOnExit w:val="0"/>
                  <w:textInput>
                    <w:default w:val="The capacity of local administrators and educators to implement government policies and ensure inclusive public service delivery is improved"/>
                    <w:maxLength w:val="300"/>
                  </w:textInput>
                </w:ffData>
              </w:fldChar>
            </w:r>
            <w:r w:rsidRPr="00227BFD">
              <w:rPr>
                <w:b/>
                <w:sz w:val="18"/>
                <w:szCs w:val="18"/>
                <w:lang w:val="en-US" w:eastAsia="en-US"/>
              </w:rPr>
              <w:instrText xml:space="preserve"> FORMTEXT </w:instrText>
            </w:r>
            <w:r w:rsidRPr="00227BFD">
              <w:rPr>
                <w:b/>
                <w:sz w:val="18"/>
                <w:szCs w:val="18"/>
                <w:lang w:val="en-US" w:eastAsia="en-US"/>
              </w:rPr>
            </w:r>
            <w:r w:rsidRPr="00227BFD">
              <w:rPr>
                <w:b/>
                <w:sz w:val="18"/>
                <w:szCs w:val="18"/>
                <w:lang w:val="en-US" w:eastAsia="en-US"/>
              </w:rPr>
              <w:fldChar w:fldCharType="separate"/>
            </w:r>
            <w:r w:rsidRPr="00227BFD">
              <w:rPr>
                <w:b/>
                <w:noProof/>
                <w:sz w:val="18"/>
                <w:szCs w:val="18"/>
                <w:lang w:val="en-US" w:eastAsia="en-US"/>
              </w:rPr>
              <w:t>The capacity of local administrators and educators to implement government policies and ensure inclusive public service delivery is improved</w:t>
            </w:r>
            <w:r w:rsidRPr="00227BFD">
              <w:rPr>
                <w:b/>
                <w:sz w:val="18"/>
                <w:szCs w:val="18"/>
                <w:lang w:val="en-US" w:eastAsia="en-US"/>
              </w:rPr>
              <w:fldChar w:fldCharType="end"/>
            </w:r>
          </w:p>
        </w:tc>
        <w:tc>
          <w:tcPr>
            <w:tcW w:w="2070" w:type="dxa"/>
            <w:shd w:val="clear" w:color="auto" w:fill="EEECE1"/>
          </w:tcPr>
          <w:p w14:paraId="08DB7670" w14:textId="77777777" w:rsidR="00481A34" w:rsidRPr="00627A1C" w:rsidRDefault="00481A34" w:rsidP="00481A34">
            <w:pPr>
              <w:jc w:val="both"/>
              <w:rPr>
                <w:lang w:val="en-US" w:eastAsia="en-US"/>
              </w:rPr>
            </w:pPr>
            <w:r w:rsidRPr="00627A1C">
              <w:rPr>
                <w:lang w:val="en-US" w:eastAsia="en-US"/>
              </w:rPr>
              <w:t>Indicator 1.3</w:t>
            </w:r>
          </w:p>
          <w:p w14:paraId="665B4E19" w14:textId="77777777" w:rsidR="00481A34" w:rsidRPr="00472C05" w:rsidRDefault="00481A34" w:rsidP="00481A34">
            <w:pPr>
              <w:jc w:val="both"/>
              <w:rPr>
                <w:bCs/>
                <w:sz w:val="16"/>
                <w:szCs w:val="16"/>
                <w:lang w:val="en-US" w:eastAsia="en-US"/>
              </w:rPr>
            </w:pPr>
            <w:r w:rsidRPr="00472C05">
              <w:rPr>
                <w:bCs/>
                <w:sz w:val="16"/>
                <w:szCs w:val="16"/>
                <w:lang w:val="en-US" w:eastAsia="en-US"/>
              </w:rPr>
              <w:fldChar w:fldCharType="begin">
                <w:ffData>
                  <w:name w:val=""/>
                  <w:enabled/>
                  <w:calcOnExit w:val="0"/>
                  <w:textInput>
                    <w:default w:val="The rate of successful completion of the trainings delivered to public servants at three districts of Ferghana valley"/>
                    <w:maxLength w:val="250"/>
                  </w:textInput>
                </w:ffData>
              </w:fldChar>
            </w:r>
            <w:r w:rsidRPr="00472C05">
              <w:rPr>
                <w:bCs/>
                <w:sz w:val="16"/>
                <w:szCs w:val="16"/>
                <w:lang w:val="en-US" w:eastAsia="en-US"/>
              </w:rPr>
              <w:instrText xml:space="preserve"> FORMTEXT </w:instrText>
            </w:r>
            <w:r w:rsidRPr="00472C05">
              <w:rPr>
                <w:bCs/>
                <w:sz w:val="16"/>
                <w:szCs w:val="16"/>
                <w:lang w:val="en-US" w:eastAsia="en-US"/>
              </w:rPr>
            </w:r>
            <w:r w:rsidRPr="00472C05">
              <w:rPr>
                <w:bCs/>
                <w:sz w:val="16"/>
                <w:szCs w:val="16"/>
                <w:lang w:val="en-US" w:eastAsia="en-US"/>
              </w:rPr>
              <w:fldChar w:fldCharType="separate"/>
            </w:r>
            <w:r w:rsidRPr="00472C05">
              <w:rPr>
                <w:bCs/>
                <w:noProof/>
                <w:sz w:val="16"/>
                <w:szCs w:val="16"/>
                <w:lang w:val="en-US" w:eastAsia="en-US"/>
              </w:rPr>
              <w:t>The rate of successful completion of the trainings delivered to public servants at three districts of Ferghana valley</w:t>
            </w:r>
            <w:r w:rsidRPr="00472C05">
              <w:rPr>
                <w:bCs/>
                <w:sz w:val="16"/>
                <w:szCs w:val="16"/>
                <w:lang w:val="en-US" w:eastAsia="en-US"/>
              </w:rPr>
              <w:fldChar w:fldCharType="end"/>
            </w:r>
          </w:p>
        </w:tc>
        <w:tc>
          <w:tcPr>
            <w:tcW w:w="1530" w:type="dxa"/>
            <w:shd w:val="clear" w:color="auto" w:fill="EEECE1"/>
          </w:tcPr>
          <w:p w14:paraId="57D003C0" w14:textId="77777777" w:rsidR="00481A34" w:rsidRPr="00627A1C" w:rsidRDefault="00481A34" w:rsidP="00481A34">
            <w:pPr>
              <w:jc w:val="center"/>
            </w:pPr>
            <w:r w:rsidRPr="00EA2EBE">
              <w:rPr>
                <w:bCs/>
                <w:sz w:val="16"/>
                <w:szCs w:val="16"/>
                <w:lang w:val="en-US" w:eastAsia="en-US"/>
              </w:rPr>
              <w:fldChar w:fldCharType="begin">
                <w:ffData>
                  <w:name w:val=""/>
                  <w:enabled/>
                  <w:calcOnExit w:val="0"/>
                  <w:textInput>
                    <w:default w:val="N/A"/>
                    <w:maxLength w:val="300"/>
                  </w:textInput>
                </w:ffData>
              </w:fldChar>
            </w:r>
            <w:r w:rsidRPr="00EA2EBE">
              <w:rPr>
                <w:bCs/>
                <w:sz w:val="16"/>
                <w:szCs w:val="16"/>
                <w:lang w:val="en-US" w:eastAsia="en-US"/>
              </w:rPr>
              <w:instrText xml:space="preserve"> FORMTEXT </w:instrText>
            </w:r>
            <w:r w:rsidRPr="00EA2EBE">
              <w:rPr>
                <w:bCs/>
                <w:sz w:val="16"/>
                <w:szCs w:val="16"/>
                <w:lang w:val="en-US" w:eastAsia="en-US"/>
              </w:rPr>
            </w:r>
            <w:r w:rsidRPr="00EA2EBE">
              <w:rPr>
                <w:bCs/>
                <w:sz w:val="16"/>
                <w:szCs w:val="16"/>
                <w:lang w:val="en-US" w:eastAsia="en-US"/>
              </w:rPr>
              <w:fldChar w:fldCharType="separate"/>
            </w:r>
            <w:r w:rsidRPr="00EA2EBE">
              <w:rPr>
                <w:bCs/>
                <w:noProof/>
                <w:sz w:val="16"/>
                <w:szCs w:val="16"/>
                <w:lang w:val="en-US" w:eastAsia="en-US"/>
              </w:rPr>
              <w:t>N/A</w:t>
            </w:r>
            <w:r w:rsidRPr="00EA2EBE">
              <w:rPr>
                <w:bCs/>
                <w:sz w:val="16"/>
                <w:szCs w:val="16"/>
                <w:lang w:val="en-US" w:eastAsia="en-US"/>
              </w:rPr>
              <w:fldChar w:fldCharType="end"/>
            </w:r>
          </w:p>
        </w:tc>
        <w:tc>
          <w:tcPr>
            <w:tcW w:w="1620" w:type="dxa"/>
            <w:shd w:val="clear" w:color="auto" w:fill="EEECE1"/>
          </w:tcPr>
          <w:p w14:paraId="622CC174" w14:textId="77777777" w:rsidR="00481A34" w:rsidRPr="00472C05" w:rsidRDefault="00481A34" w:rsidP="00481A34">
            <w:pPr>
              <w:rPr>
                <w:bCs/>
                <w:sz w:val="16"/>
                <w:szCs w:val="16"/>
              </w:rPr>
            </w:pPr>
            <w:r w:rsidRPr="00472C05">
              <w:rPr>
                <w:bCs/>
                <w:sz w:val="16"/>
                <w:szCs w:val="16"/>
                <w:lang w:val="en-US" w:eastAsia="en-US"/>
              </w:rPr>
              <w:fldChar w:fldCharType="begin">
                <w:ffData>
                  <w:name w:val=""/>
                  <w:enabled/>
                  <w:calcOnExit w:val="0"/>
                  <w:textInput>
                    <w:default w:val="Above 75% of training participants-public servants from three districts of Fergana region have successfully completed each of the training courses."/>
                    <w:maxLength w:val="300"/>
                  </w:textInput>
                </w:ffData>
              </w:fldChar>
            </w:r>
            <w:r w:rsidRPr="00472C05">
              <w:rPr>
                <w:bCs/>
                <w:sz w:val="16"/>
                <w:szCs w:val="16"/>
                <w:lang w:val="en-US" w:eastAsia="en-US"/>
              </w:rPr>
              <w:instrText xml:space="preserve"> FORMTEXT </w:instrText>
            </w:r>
            <w:r w:rsidRPr="00472C05">
              <w:rPr>
                <w:bCs/>
                <w:sz w:val="16"/>
                <w:szCs w:val="16"/>
                <w:lang w:val="en-US" w:eastAsia="en-US"/>
              </w:rPr>
            </w:r>
            <w:r w:rsidRPr="00472C05">
              <w:rPr>
                <w:bCs/>
                <w:sz w:val="16"/>
                <w:szCs w:val="16"/>
                <w:lang w:val="en-US" w:eastAsia="en-US"/>
              </w:rPr>
              <w:fldChar w:fldCharType="separate"/>
            </w:r>
            <w:r w:rsidRPr="00472C05">
              <w:rPr>
                <w:bCs/>
                <w:noProof/>
                <w:sz w:val="16"/>
                <w:szCs w:val="16"/>
                <w:lang w:val="en-US" w:eastAsia="en-US"/>
              </w:rPr>
              <w:t>Above 75% of training participants-public servants from three districts of Fergana region have successfully completed each of the training courses.</w:t>
            </w:r>
            <w:r w:rsidRPr="00472C05">
              <w:rPr>
                <w:bCs/>
                <w:sz w:val="16"/>
                <w:szCs w:val="16"/>
                <w:lang w:val="en-US" w:eastAsia="en-US"/>
              </w:rPr>
              <w:fldChar w:fldCharType="end"/>
            </w:r>
          </w:p>
        </w:tc>
        <w:tc>
          <w:tcPr>
            <w:tcW w:w="1440" w:type="dxa"/>
          </w:tcPr>
          <w:p w14:paraId="6A065DC6" w14:textId="77777777" w:rsidR="00481A34" w:rsidRPr="00472C05" w:rsidRDefault="00481A34" w:rsidP="00481A34">
            <w:pPr>
              <w:rPr>
                <w:bCs/>
                <w:sz w:val="16"/>
                <w:szCs w:val="16"/>
                <w:lang w:val="en-US" w:eastAsia="en-US"/>
              </w:rPr>
            </w:pPr>
            <w:r w:rsidRPr="00472C05">
              <w:rPr>
                <w:bCs/>
                <w:sz w:val="16"/>
                <w:szCs w:val="16"/>
                <w:lang w:val="en-US" w:eastAsia="en-US"/>
              </w:rPr>
              <w:fldChar w:fldCharType="begin">
                <w:ffData>
                  <w:name w:val=""/>
                  <w:enabled/>
                  <w:calcOnExit w:val="0"/>
                  <w:textInput>
                    <w:default w:val="July 1, 2020 • Above 75% of training participants-public servants have successfully completed the training courses. October 1, 2020 • 75% of training participants-public servants have successfully completed the training courses. January 1, 2021 • 75% of t"/>
                    <w:maxLength w:val="300"/>
                  </w:textInput>
                </w:ffData>
              </w:fldChar>
            </w:r>
            <w:r w:rsidRPr="00472C05">
              <w:rPr>
                <w:bCs/>
                <w:sz w:val="16"/>
                <w:szCs w:val="16"/>
                <w:lang w:val="en-US" w:eastAsia="en-US"/>
              </w:rPr>
              <w:instrText xml:space="preserve"> FORMTEXT </w:instrText>
            </w:r>
            <w:r w:rsidRPr="00472C05">
              <w:rPr>
                <w:bCs/>
                <w:sz w:val="16"/>
                <w:szCs w:val="16"/>
                <w:lang w:val="en-US" w:eastAsia="en-US"/>
              </w:rPr>
            </w:r>
            <w:r w:rsidRPr="00472C05">
              <w:rPr>
                <w:bCs/>
                <w:sz w:val="16"/>
                <w:szCs w:val="16"/>
                <w:lang w:val="en-US" w:eastAsia="en-US"/>
              </w:rPr>
              <w:fldChar w:fldCharType="separate"/>
            </w:r>
            <w:r w:rsidRPr="00472C05">
              <w:rPr>
                <w:bCs/>
                <w:noProof/>
                <w:sz w:val="16"/>
                <w:szCs w:val="16"/>
                <w:lang w:val="en-US" w:eastAsia="en-US"/>
              </w:rPr>
              <w:t>July 1, 2020 • Above 75% of training participants-public servants have successfully completed the training courses. October 1, 2020 • 75% of training participants-public servants have successfully completed the training courses. January 1, 2021 • 75% of t</w:t>
            </w:r>
            <w:r w:rsidRPr="00472C05">
              <w:rPr>
                <w:bCs/>
                <w:sz w:val="16"/>
                <w:szCs w:val="16"/>
                <w:lang w:val="en-US" w:eastAsia="en-US"/>
              </w:rPr>
              <w:fldChar w:fldCharType="end"/>
            </w:r>
          </w:p>
        </w:tc>
        <w:tc>
          <w:tcPr>
            <w:tcW w:w="2160" w:type="dxa"/>
          </w:tcPr>
          <w:p w14:paraId="11485E95" w14:textId="734246AE" w:rsidR="00481A34" w:rsidRPr="00627A1C" w:rsidRDefault="00481A34" w:rsidP="00481A34">
            <w:r w:rsidRPr="002134DE">
              <w:rPr>
                <w:bCs/>
                <w:iCs/>
                <w:color w:val="1F3864" w:themeColor="accent1" w:themeShade="80"/>
                <w:sz w:val="16"/>
                <w:szCs w:val="16"/>
                <w:lang w:val="en-US"/>
              </w:rPr>
              <w:t>On track</w:t>
            </w:r>
            <w:r>
              <w:rPr>
                <w:bCs/>
                <w:iCs/>
                <w:color w:val="1F3864" w:themeColor="accent1" w:themeShade="80"/>
                <w:sz w:val="16"/>
                <w:szCs w:val="16"/>
                <w:lang w:val="en-US"/>
              </w:rPr>
              <w:t xml:space="preserve"> (see </w:t>
            </w:r>
            <w:r w:rsidR="00675ED3">
              <w:rPr>
                <w:bCs/>
                <w:iCs/>
                <w:color w:val="1F3864" w:themeColor="accent1" w:themeShade="80"/>
                <w:sz w:val="16"/>
                <w:szCs w:val="16"/>
                <w:lang w:val="en-US"/>
              </w:rPr>
              <w:t>below</w:t>
            </w:r>
            <w:r>
              <w:rPr>
                <w:bCs/>
                <w:iCs/>
                <w:color w:val="1F3864" w:themeColor="accent1" w:themeShade="80"/>
                <w:sz w:val="16"/>
                <w:szCs w:val="16"/>
                <w:lang w:val="en-US"/>
              </w:rPr>
              <w:t>)</w:t>
            </w:r>
          </w:p>
        </w:tc>
        <w:tc>
          <w:tcPr>
            <w:tcW w:w="4770" w:type="dxa"/>
          </w:tcPr>
          <w:p w14:paraId="206131F4" w14:textId="77777777" w:rsidR="00481A34" w:rsidRPr="00627A1C" w:rsidRDefault="00481A34" w:rsidP="00481A34"/>
        </w:tc>
      </w:tr>
      <w:tr w:rsidR="00481A34" w:rsidRPr="00627A1C" w14:paraId="6DD98DBF" w14:textId="77777777" w:rsidTr="00481A34">
        <w:trPr>
          <w:trHeight w:val="422"/>
        </w:trPr>
        <w:tc>
          <w:tcPr>
            <w:tcW w:w="1530" w:type="dxa"/>
            <w:vMerge/>
          </w:tcPr>
          <w:p w14:paraId="0A65C83C" w14:textId="77777777" w:rsidR="00481A34" w:rsidRPr="00627A1C" w:rsidRDefault="00481A34" w:rsidP="00481A34">
            <w:pPr>
              <w:rPr>
                <w:lang w:val="en-US" w:eastAsia="en-US"/>
              </w:rPr>
            </w:pPr>
          </w:p>
        </w:tc>
        <w:tc>
          <w:tcPr>
            <w:tcW w:w="2070" w:type="dxa"/>
            <w:shd w:val="clear" w:color="auto" w:fill="EEECE1"/>
          </w:tcPr>
          <w:p w14:paraId="7DBF6362" w14:textId="77777777" w:rsidR="00481A34" w:rsidRPr="00627A1C" w:rsidRDefault="00481A34" w:rsidP="00481A34">
            <w:pPr>
              <w:jc w:val="both"/>
              <w:rPr>
                <w:lang w:val="en-US" w:eastAsia="en-US"/>
              </w:rPr>
            </w:pPr>
            <w:r w:rsidRPr="00627A1C">
              <w:rPr>
                <w:lang w:val="en-US" w:eastAsia="en-US"/>
              </w:rPr>
              <w:t>Indicator 1.3.1</w:t>
            </w:r>
          </w:p>
          <w:p w14:paraId="3254B2A5" w14:textId="77777777" w:rsidR="00481A34" w:rsidRPr="00472C05" w:rsidRDefault="00481A34" w:rsidP="00481A34">
            <w:pPr>
              <w:rPr>
                <w:bCs/>
                <w:sz w:val="16"/>
                <w:szCs w:val="16"/>
                <w:lang w:val="en-US" w:eastAsia="en-US"/>
              </w:rPr>
            </w:pPr>
            <w:r w:rsidRPr="00472C05">
              <w:rPr>
                <w:bCs/>
                <w:sz w:val="16"/>
                <w:szCs w:val="16"/>
                <w:lang w:val="en-US" w:eastAsia="en-US"/>
              </w:rPr>
              <w:fldChar w:fldCharType="begin">
                <w:ffData>
                  <w:name w:val=""/>
                  <w:enabled/>
                  <w:calcOnExit w:val="0"/>
                  <w:textInput>
                    <w:default w:val="Analytical report elaborated.         Number of surveys, consultations and discussions conducted."/>
                    <w:maxLength w:val="250"/>
                  </w:textInput>
                </w:ffData>
              </w:fldChar>
            </w:r>
            <w:r w:rsidRPr="00472C05">
              <w:rPr>
                <w:bCs/>
                <w:sz w:val="16"/>
                <w:szCs w:val="16"/>
                <w:lang w:val="en-US" w:eastAsia="en-US"/>
              </w:rPr>
              <w:instrText xml:space="preserve"> FORMTEXT </w:instrText>
            </w:r>
            <w:r w:rsidRPr="00472C05">
              <w:rPr>
                <w:bCs/>
                <w:sz w:val="16"/>
                <w:szCs w:val="16"/>
                <w:lang w:val="en-US" w:eastAsia="en-US"/>
              </w:rPr>
            </w:r>
            <w:r w:rsidRPr="00472C05">
              <w:rPr>
                <w:bCs/>
                <w:sz w:val="16"/>
                <w:szCs w:val="16"/>
                <w:lang w:val="en-US" w:eastAsia="en-US"/>
              </w:rPr>
              <w:fldChar w:fldCharType="separate"/>
            </w:r>
            <w:r w:rsidRPr="00472C05">
              <w:rPr>
                <w:bCs/>
                <w:noProof/>
                <w:sz w:val="16"/>
                <w:szCs w:val="16"/>
                <w:lang w:val="en-US" w:eastAsia="en-US"/>
              </w:rPr>
              <w:t xml:space="preserve">Analytical report elaborated.         Number of surveys, </w:t>
            </w:r>
            <w:r w:rsidRPr="00472C05">
              <w:rPr>
                <w:bCs/>
                <w:noProof/>
                <w:sz w:val="16"/>
                <w:szCs w:val="16"/>
                <w:lang w:val="en-US" w:eastAsia="en-US"/>
              </w:rPr>
              <w:lastRenderedPageBreak/>
              <w:t>consultations and discussions conducted.</w:t>
            </w:r>
            <w:r w:rsidRPr="00472C05">
              <w:rPr>
                <w:bCs/>
                <w:sz w:val="16"/>
                <w:szCs w:val="16"/>
                <w:lang w:val="en-US" w:eastAsia="en-US"/>
              </w:rPr>
              <w:fldChar w:fldCharType="end"/>
            </w:r>
          </w:p>
        </w:tc>
        <w:tc>
          <w:tcPr>
            <w:tcW w:w="1530" w:type="dxa"/>
            <w:shd w:val="clear" w:color="auto" w:fill="EEECE1"/>
          </w:tcPr>
          <w:p w14:paraId="76562A25" w14:textId="77777777" w:rsidR="00481A34" w:rsidRPr="00EA2EBE" w:rsidRDefault="00481A34" w:rsidP="00481A34">
            <w:pPr>
              <w:jc w:val="center"/>
              <w:rPr>
                <w:bCs/>
                <w:sz w:val="16"/>
                <w:szCs w:val="16"/>
                <w:lang w:val="en-US" w:eastAsia="en-US"/>
              </w:rPr>
            </w:pPr>
            <w:r w:rsidRPr="00EA2EBE">
              <w:rPr>
                <w:bCs/>
                <w:sz w:val="16"/>
                <w:szCs w:val="16"/>
                <w:lang w:val="en-US" w:eastAsia="en-US"/>
              </w:rPr>
              <w:lastRenderedPageBreak/>
              <w:fldChar w:fldCharType="begin">
                <w:ffData>
                  <w:name w:val=""/>
                  <w:enabled/>
                  <w:calcOnExit w:val="0"/>
                  <w:textInput>
                    <w:default w:val="N/A"/>
                    <w:maxLength w:val="300"/>
                  </w:textInput>
                </w:ffData>
              </w:fldChar>
            </w:r>
            <w:r w:rsidRPr="00EA2EBE">
              <w:rPr>
                <w:bCs/>
                <w:sz w:val="16"/>
                <w:szCs w:val="16"/>
                <w:lang w:val="en-US" w:eastAsia="en-US"/>
              </w:rPr>
              <w:instrText xml:space="preserve"> FORMTEXT </w:instrText>
            </w:r>
            <w:r w:rsidRPr="00EA2EBE">
              <w:rPr>
                <w:bCs/>
                <w:sz w:val="16"/>
                <w:szCs w:val="16"/>
                <w:lang w:val="en-US" w:eastAsia="en-US"/>
              </w:rPr>
            </w:r>
            <w:r w:rsidRPr="00EA2EBE">
              <w:rPr>
                <w:bCs/>
                <w:sz w:val="16"/>
                <w:szCs w:val="16"/>
                <w:lang w:val="en-US" w:eastAsia="en-US"/>
              </w:rPr>
              <w:fldChar w:fldCharType="separate"/>
            </w:r>
            <w:r w:rsidRPr="00EA2EBE">
              <w:rPr>
                <w:bCs/>
                <w:noProof/>
                <w:sz w:val="16"/>
                <w:szCs w:val="16"/>
                <w:lang w:val="en-US" w:eastAsia="en-US"/>
              </w:rPr>
              <w:t>N/A</w:t>
            </w:r>
            <w:r w:rsidRPr="00EA2EBE">
              <w:rPr>
                <w:bCs/>
                <w:sz w:val="16"/>
                <w:szCs w:val="16"/>
                <w:lang w:val="en-US" w:eastAsia="en-US"/>
              </w:rPr>
              <w:fldChar w:fldCharType="end"/>
            </w:r>
          </w:p>
        </w:tc>
        <w:tc>
          <w:tcPr>
            <w:tcW w:w="1620" w:type="dxa"/>
            <w:shd w:val="clear" w:color="auto" w:fill="EEECE1"/>
          </w:tcPr>
          <w:p w14:paraId="629BD536" w14:textId="77777777" w:rsidR="00481A34" w:rsidRPr="00472C05" w:rsidRDefault="00481A34" w:rsidP="00481A34">
            <w:pPr>
              <w:rPr>
                <w:bCs/>
                <w:sz w:val="16"/>
                <w:szCs w:val="16"/>
                <w:lang w:val="en-US" w:eastAsia="en-US"/>
              </w:rPr>
            </w:pPr>
            <w:r w:rsidRPr="00472C05">
              <w:rPr>
                <w:bCs/>
                <w:sz w:val="16"/>
                <w:szCs w:val="16"/>
                <w:lang w:val="en-US" w:eastAsia="en-US"/>
              </w:rPr>
              <w:fldChar w:fldCharType="begin">
                <w:ffData>
                  <w:name w:val=""/>
                  <w:enabled/>
                  <w:calcOnExit w:val="0"/>
                  <w:textInput>
                    <w:default w:val="• Conflict analysis is prepared. • At least 3 round of consultations and expert discussions are conducted. • At least 2 surveys are conducted (e.g. victimization survey, corruption risk assessment)."/>
                    <w:maxLength w:val="300"/>
                  </w:textInput>
                </w:ffData>
              </w:fldChar>
            </w:r>
            <w:r w:rsidRPr="00472C05">
              <w:rPr>
                <w:bCs/>
                <w:sz w:val="16"/>
                <w:szCs w:val="16"/>
                <w:lang w:val="en-US" w:eastAsia="en-US"/>
              </w:rPr>
              <w:instrText xml:space="preserve"> FORMTEXT </w:instrText>
            </w:r>
            <w:r w:rsidRPr="00472C05">
              <w:rPr>
                <w:bCs/>
                <w:sz w:val="16"/>
                <w:szCs w:val="16"/>
                <w:lang w:val="en-US" w:eastAsia="en-US"/>
              </w:rPr>
            </w:r>
            <w:r w:rsidRPr="00472C05">
              <w:rPr>
                <w:bCs/>
                <w:sz w:val="16"/>
                <w:szCs w:val="16"/>
                <w:lang w:val="en-US" w:eastAsia="en-US"/>
              </w:rPr>
              <w:fldChar w:fldCharType="separate"/>
            </w:r>
            <w:r w:rsidRPr="00472C05">
              <w:rPr>
                <w:bCs/>
                <w:noProof/>
                <w:sz w:val="16"/>
                <w:szCs w:val="16"/>
                <w:lang w:val="en-US" w:eastAsia="en-US"/>
              </w:rPr>
              <w:t xml:space="preserve">• Conflict analysis is prepared. • At least 3 round of </w:t>
            </w:r>
            <w:r w:rsidRPr="00472C05">
              <w:rPr>
                <w:bCs/>
                <w:noProof/>
                <w:sz w:val="16"/>
                <w:szCs w:val="16"/>
                <w:lang w:val="en-US" w:eastAsia="en-US"/>
              </w:rPr>
              <w:lastRenderedPageBreak/>
              <w:t>consultations and expert discussions are conducted. • At least 2 surveys are conducted (e.g. victimization survey, corruption risk assessment).</w:t>
            </w:r>
            <w:r w:rsidRPr="00472C05">
              <w:rPr>
                <w:bCs/>
                <w:sz w:val="16"/>
                <w:szCs w:val="16"/>
                <w:lang w:val="en-US" w:eastAsia="en-US"/>
              </w:rPr>
              <w:fldChar w:fldCharType="end"/>
            </w:r>
          </w:p>
        </w:tc>
        <w:tc>
          <w:tcPr>
            <w:tcW w:w="1440" w:type="dxa"/>
          </w:tcPr>
          <w:p w14:paraId="0F4F578E" w14:textId="77777777" w:rsidR="00481A34" w:rsidRPr="00472C05" w:rsidRDefault="00481A34" w:rsidP="00481A34">
            <w:pPr>
              <w:rPr>
                <w:bCs/>
                <w:sz w:val="16"/>
                <w:szCs w:val="16"/>
                <w:lang w:val="en-US" w:eastAsia="en-US"/>
              </w:rPr>
            </w:pPr>
            <w:r w:rsidRPr="00472C05">
              <w:rPr>
                <w:bCs/>
                <w:sz w:val="16"/>
                <w:szCs w:val="16"/>
                <w:lang w:val="en-US" w:eastAsia="en-US"/>
              </w:rPr>
              <w:lastRenderedPageBreak/>
              <w:fldChar w:fldCharType="begin">
                <w:ffData>
                  <w:name w:val=""/>
                  <w:enabled/>
                  <w:calcOnExit w:val="0"/>
                  <w:textInput>
                    <w:default w:val="April 1, 2020. • Concept note of conflict analysis report is developed, discussed and approved by national partners. • Expert discussion with national partners is conducted. - July 1, 2020. • Field survey protocols are approved and supported by national p"/>
                    <w:maxLength w:val="300"/>
                  </w:textInput>
                </w:ffData>
              </w:fldChar>
            </w:r>
            <w:r w:rsidRPr="00472C05">
              <w:rPr>
                <w:bCs/>
                <w:sz w:val="16"/>
                <w:szCs w:val="16"/>
                <w:lang w:val="en-US" w:eastAsia="en-US"/>
              </w:rPr>
              <w:instrText xml:space="preserve"> FORMTEXT </w:instrText>
            </w:r>
            <w:r w:rsidRPr="00472C05">
              <w:rPr>
                <w:bCs/>
                <w:sz w:val="16"/>
                <w:szCs w:val="16"/>
                <w:lang w:val="en-US" w:eastAsia="en-US"/>
              </w:rPr>
            </w:r>
            <w:r w:rsidRPr="00472C05">
              <w:rPr>
                <w:bCs/>
                <w:sz w:val="16"/>
                <w:szCs w:val="16"/>
                <w:lang w:val="en-US" w:eastAsia="en-US"/>
              </w:rPr>
              <w:fldChar w:fldCharType="separate"/>
            </w:r>
            <w:r w:rsidRPr="00472C05">
              <w:rPr>
                <w:bCs/>
                <w:noProof/>
                <w:sz w:val="16"/>
                <w:szCs w:val="16"/>
                <w:lang w:val="en-US" w:eastAsia="en-US"/>
              </w:rPr>
              <w:t xml:space="preserve">April 1, 2020. • Concept note of conflict analysis </w:t>
            </w:r>
            <w:r w:rsidRPr="00472C05">
              <w:rPr>
                <w:bCs/>
                <w:noProof/>
                <w:sz w:val="16"/>
                <w:szCs w:val="16"/>
                <w:lang w:val="en-US" w:eastAsia="en-US"/>
              </w:rPr>
              <w:lastRenderedPageBreak/>
              <w:t>report is developed, discussed and approved by national partners. • Expert discussion with national partners is conducted. - July 1, 2020. • Field survey protocols are approved and supported by national p</w:t>
            </w:r>
            <w:r w:rsidRPr="00472C05">
              <w:rPr>
                <w:bCs/>
                <w:sz w:val="16"/>
                <w:szCs w:val="16"/>
                <w:lang w:val="en-US" w:eastAsia="en-US"/>
              </w:rPr>
              <w:fldChar w:fldCharType="end"/>
            </w:r>
          </w:p>
        </w:tc>
        <w:tc>
          <w:tcPr>
            <w:tcW w:w="2160" w:type="dxa"/>
          </w:tcPr>
          <w:p w14:paraId="46A76C1A" w14:textId="77777777" w:rsidR="00F64A1B" w:rsidRDefault="00481A34" w:rsidP="00F64A1B">
            <w:pPr>
              <w:rPr>
                <w:bCs/>
                <w:iCs/>
                <w:color w:val="1F3864" w:themeColor="accent1" w:themeShade="80"/>
                <w:sz w:val="16"/>
                <w:szCs w:val="16"/>
                <w:lang w:val="en-US"/>
              </w:rPr>
            </w:pPr>
            <w:r w:rsidRPr="00727D5D">
              <w:rPr>
                <w:bCs/>
                <w:iCs/>
                <w:color w:val="1F3864" w:themeColor="accent1" w:themeShade="80"/>
                <w:sz w:val="16"/>
                <w:szCs w:val="16"/>
                <w:lang w:val="en-US"/>
              </w:rPr>
              <w:lastRenderedPageBreak/>
              <w:t>(UNDP)</w:t>
            </w:r>
          </w:p>
          <w:p w14:paraId="323C305A" w14:textId="27C72CE1" w:rsidR="00F64A1B" w:rsidRPr="00F64A1B" w:rsidRDefault="00F64A1B" w:rsidP="00F64A1B">
            <w:pPr>
              <w:rPr>
                <w:bCs/>
                <w:iCs/>
                <w:color w:val="1F3864" w:themeColor="accent1" w:themeShade="80"/>
                <w:sz w:val="16"/>
                <w:szCs w:val="16"/>
                <w:lang w:val="en-US"/>
              </w:rPr>
            </w:pPr>
            <w:r>
              <w:rPr>
                <w:bCs/>
                <w:iCs/>
                <w:color w:val="1F3864" w:themeColor="accent1" w:themeShade="80"/>
                <w:sz w:val="16"/>
                <w:szCs w:val="16"/>
                <w:lang w:val="en-US"/>
              </w:rPr>
              <w:t>A</w:t>
            </w:r>
            <w:r w:rsidRPr="00F64A1B">
              <w:rPr>
                <w:bCs/>
                <w:iCs/>
                <w:color w:val="1F3864" w:themeColor="accent1" w:themeShade="80"/>
                <w:sz w:val="16"/>
                <w:szCs w:val="16"/>
                <w:lang w:val="en-US"/>
              </w:rPr>
              <w:t xml:space="preserve"> team of researchers </w:t>
            </w:r>
            <w:r>
              <w:rPr>
                <w:bCs/>
                <w:iCs/>
                <w:color w:val="1F3864" w:themeColor="accent1" w:themeShade="80"/>
                <w:sz w:val="16"/>
                <w:szCs w:val="16"/>
                <w:lang w:val="en-US"/>
              </w:rPr>
              <w:t>has been</w:t>
            </w:r>
            <w:r w:rsidRPr="00F64A1B">
              <w:rPr>
                <w:bCs/>
                <w:iCs/>
                <w:color w:val="1F3864" w:themeColor="accent1" w:themeShade="80"/>
                <w:sz w:val="16"/>
                <w:szCs w:val="16"/>
                <w:lang w:val="en-US"/>
              </w:rPr>
              <w:t xml:space="preserve"> formed </w:t>
            </w:r>
            <w:r>
              <w:rPr>
                <w:bCs/>
                <w:iCs/>
                <w:color w:val="1F3864" w:themeColor="accent1" w:themeShade="80"/>
                <w:sz w:val="16"/>
                <w:szCs w:val="16"/>
                <w:lang w:val="en-US"/>
              </w:rPr>
              <w:t xml:space="preserve">consisting </w:t>
            </w:r>
            <w:r w:rsidRPr="00F64A1B">
              <w:rPr>
                <w:bCs/>
                <w:iCs/>
                <w:color w:val="1F3864" w:themeColor="accent1" w:themeShade="80"/>
                <w:sz w:val="16"/>
                <w:szCs w:val="16"/>
                <w:lang w:val="en-US"/>
              </w:rPr>
              <w:t xml:space="preserve">of </w:t>
            </w:r>
            <w:r w:rsidR="0024502A">
              <w:rPr>
                <w:bCs/>
                <w:iCs/>
                <w:color w:val="1F3864" w:themeColor="accent1" w:themeShade="80"/>
                <w:sz w:val="16"/>
                <w:szCs w:val="16"/>
                <w:lang w:val="en-US"/>
              </w:rPr>
              <w:t>12</w:t>
            </w:r>
            <w:r w:rsidRPr="00F64A1B">
              <w:rPr>
                <w:bCs/>
                <w:iCs/>
                <w:color w:val="1F3864" w:themeColor="accent1" w:themeShade="80"/>
                <w:sz w:val="16"/>
                <w:szCs w:val="16"/>
                <w:lang w:val="en-US"/>
              </w:rPr>
              <w:t xml:space="preserve"> </w:t>
            </w:r>
            <w:r w:rsidRPr="00F64A1B">
              <w:rPr>
                <w:bCs/>
                <w:iCs/>
                <w:color w:val="1F3864" w:themeColor="accent1" w:themeShade="80"/>
                <w:sz w:val="16"/>
                <w:szCs w:val="16"/>
                <w:lang w:val="en-US"/>
              </w:rPr>
              <w:lastRenderedPageBreak/>
              <w:t>qualified sociologists, analysts, focus group moderators, survey enumerators, field supervisors, and research data processing specialists.</w:t>
            </w:r>
          </w:p>
          <w:p w14:paraId="5E6F8CB3" w14:textId="411C64B1" w:rsidR="00F64A1B" w:rsidRPr="00F64A1B" w:rsidRDefault="00F64A1B" w:rsidP="00F64A1B">
            <w:pPr>
              <w:rPr>
                <w:bCs/>
                <w:iCs/>
                <w:color w:val="1F3864" w:themeColor="accent1" w:themeShade="80"/>
                <w:sz w:val="16"/>
                <w:szCs w:val="16"/>
                <w:lang w:val="en-US"/>
              </w:rPr>
            </w:pPr>
            <w:r w:rsidRPr="00F64A1B">
              <w:rPr>
                <w:bCs/>
                <w:iCs/>
                <w:color w:val="1F3864" w:themeColor="accent1" w:themeShade="80"/>
                <w:sz w:val="16"/>
                <w:szCs w:val="16"/>
                <w:lang w:val="en-US"/>
              </w:rPr>
              <w:t xml:space="preserve">Concept, Methodology, Research Program </w:t>
            </w:r>
            <w:r w:rsidR="00594A1B">
              <w:rPr>
                <w:bCs/>
                <w:iCs/>
                <w:color w:val="1F3864" w:themeColor="accent1" w:themeShade="80"/>
                <w:sz w:val="16"/>
                <w:szCs w:val="16"/>
                <w:lang w:val="en-US"/>
              </w:rPr>
              <w:t xml:space="preserve">were </w:t>
            </w:r>
            <w:r w:rsidRPr="00F64A1B">
              <w:rPr>
                <w:bCs/>
                <w:iCs/>
                <w:color w:val="1F3864" w:themeColor="accent1" w:themeShade="80"/>
                <w:sz w:val="16"/>
                <w:szCs w:val="16"/>
                <w:lang w:val="en-US"/>
              </w:rPr>
              <w:t>developed</w:t>
            </w:r>
            <w:r w:rsidR="00594A1B">
              <w:rPr>
                <w:bCs/>
                <w:iCs/>
                <w:color w:val="1F3864" w:themeColor="accent1" w:themeShade="80"/>
                <w:sz w:val="16"/>
                <w:szCs w:val="16"/>
                <w:lang w:val="en-US"/>
              </w:rPr>
              <w:t>.</w:t>
            </w:r>
            <w:r w:rsidR="0024502A">
              <w:rPr>
                <w:bCs/>
                <w:iCs/>
                <w:color w:val="1F3864" w:themeColor="accent1" w:themeShade="80"/>
                <w:sz w:val="16"/>
                <w:szCs w:val="16"/>
                <w:lang w:val="en-US"/>
              </w:rPr>
              <w:br/>
            </w:r>
            <w:r>
              <w:rPr>
                <w:bCs/>
                <w:iCs/>
                <w:color w:val="1F3864" w:themeColor="accent1" w:themeShade="80"/>
                <w:sz w:val="16"/>
                <w:szCs w:val="16"/>
                <w:lang w:val="en-US"/>
              </w:rPr>
              <w:t>A</w:t>
            </w:r>
            <w:r w:rsidRPr="00F64A1B">
              <w:rPr>
                <w:bCs/>
                <w:iCs/>
                <w:color w:val="1F3864" w:themeColor="accent1" w:themeShade="80"/>
                <w:sz w:val="16"/>
                <w:szCs w:val="16"/>
                <w:lang w:val="en-US"/>
              </w:rPr>
              <w:t xml:space="preserve"> pilot study was conducted and questionnaires were finalized based on its results</w:t>
            </w:r>
            <w:r w:rsidR="00594A1B">
              <w:rPr>
                <w:bCs/>
                <w:iCs/>
                <w:color w:val="1F3864" w:themeColor="accent1" w:themeShade="80"/>
                <w:sz w:val="16"/>
                <w:szCs w:val="16"/>
                <w:lang w:val="en-US"/>
              </w:rPr>
              <w:t>.</w:t>
            </w:r>
          </w:p>
          <w:p w14:paraId="1BAC3116" w14:textId="77777777" w:rsidR="00481A34" w:rsidRDefault="002C0C1C" w:rsidP="00F64A1B">
            <w:pPr>
              <w:rPr>
                <w:bCs/>
                <w:iCs/>
                <w:color w:val="1F3864" w:themeColor="accent1" w:themeShade="80"/>
                <w:sz w:val="16"/>
                <w:szCs w:val="16"/>
                <w:lang w:val="en-US"/>
              </w:rPr>
            </w:pPr>
            <w:r w:rsidRPr="002C0C1C">
              <w:rPr>
                <w:bCs/>
                <w:iCs/>
                <w:color w:val="1F3864" w:themeColor="accent1" w:themeShade="80"/>
                <w:sz w:val="16"/>
                <w:szCs w:val="16"/>
                <w:lang w:val="en-US"/>
              </w:rPr>
              <w:t>An online survey (25 questions) starts on November 20, followed by live interviews</w:t>
            </w:r>
            <w:r>
              <w:rPr>
                <w:bCs/>
                <w:iCs/>
                <w:color w:val="1F3864" w:themeColor="accent1" w:themeShade="80"/>
                <w:sz w:val="16"/>
                <w:szCs w:val="16"/>
                <w:lang w:val="en-US"/>
              </w:rPr>
              <w:t xml:space="preserve"> (90 questions)</w:t>
            </w:r>
          </w:p>
          <w:p w14:paraId="0DF0A1E2" w14:textId="77777777" w:rsidR="009B3935" w:rsidRDefault="009B3935" w:rsidP="009B3935">
            <w:pPr>
              <w:rPr>
                <w:bCs/>
                <w:iCs/>
                <w:sz w:val="16"/>
                <w:szCs w:val="16"/>
                <w:lang w:val="en-US"/>
              </w:rPr>
            </w:pPr>
            <w:r>
              <w:rPr>
                <w:bCs/>
                <w:iCs/>
                <w:color w:val="1F3864" w:themeColor="accent1" w:themeShade="80"/>
                <w:sz w:val="16"/>
                <w:szCs w:val="16"/>
                <w:lang w:val="en-US"/>
              </w:rPr>
              <w:t xml:space="preserve">UNODC: </w:t>
            </w:r>
            <w:r>
              <w:rPr>
                <w:bCs/>
                <w:iCs/>
                <w:sz w:val="16"/>
                <w:szCs w:val="16"/>
                <w:lang w:val="en-US"/>
              </w:rPr>
              <w:t>S</w:t>
            </w:r>
            <w:r w:rsidRPr="00E45BE0">
              <w:rPr>
                <w:bCs/>
                <w:iCs/>
                <w:sz w:val="16"/>
                <w:szCs w:val="16"/>
                <w:lang w:val="en-US"/>
              </w:rPr>
              <w:t xml:space="preserve">urvey </w:t>
            </w:r>
            <w:r>
              <w:rPr>
                <w:bCs/>
                <w:iCs/>
                <w:sz w:val="16"/>
                <w:szCs w:val="16"/>
                <w:lang w:val="en-US"/>
              </w:rPr>
              <w:t>on</w:t>
            </w:r>
            <w:r w:rsidRPr="00E45BE0">
              <w:rPr>
                <w:bCs/>
                <w:iCs/>
                <w:sz w:val="16"/>
                <w:szCs w:val="16"/>
                <w:lang w:val="en-US"/>
              </w:rPr>
              <w:t xml:space="preserve"> crime and </w:t>
            </w:r>
            <w:r>
              <w:rPr>
                <w:bCs/>
                <w:iCs/>
                <w:sz w:val="16"/>
                <w:szCs w:val="16"/>
                <w:lang w:val="en-US"/>
              </w:rPr>
              <w:t xml:space="preserve">public safety perceptions launched, related survey questionnaire developed. </w:t>
            </w:r>
          </w:p>
          <w:p w14:paraId="71DE9B61" w14:textId="637F05A9" w:rsidR="009B3935" w:rsidRPr="00594A1B" w:rsidRDefault="009B3935" w:rsidP="00F64A1B">
            <w:pPr>
              <w:rPr>
                <w:bCs/>
                <w:iCs/>
                <w:color w:val="1F3864" w:themeColor="accent1" w:themeShade="80"/>
                <w:sz w:val="16"/>
                <w:szCs w:val="16"/>
                <w:lang w:val="en-US"/>
              </w:rPr>
            </w:pPr>
          </w:p>
        </w:tc>
        <w:tc>
          <w:tcPr>
            <w:tcW w:w="4770" w:type="dxa"/>
          </w:tcPr>
          <w:p w14:paraId="5DA92F51" w14:textId="7064D72E" w:rsidR="00481A34" w:rsidRDefault="00CA43A4" w:rsidP="00481A34">
            <w:pPr>
              <w:rPr>
                <w:bCs/>
                <w:iCs/>
                <w:color w:val="1F3864" w:themeColor="accent1" w:themeShade="80"/>
                <w:sz w:val="16"/>
                <w:szCs w:val="16"/>
              </w:rPr>
            </w:pPr>
            <w:r>
              <w:rPr>
                <w:bCs/>
                <w:iCs/>
                <w:color w:val="1F3864" w:themeColor="accent1" w:themeShade="80"/>
                <w:sz w:val="16"/>
                <w:szCs w:val="16"/>
              </w:rPr>
              <w:lastRenderedPageBreak/>
              <w:t xml:space="preserve">1. </w:t>
            </w:r>
            <w:r w:rsidRPr="00FB6106">
              <w:rPr>
                <w:bCs/>
                <w:iCs/>
                <w:color w:val="1F3864" w:themeColor="accent1" w:themeShade="80"/>
                <w:sz w:val="16"/>
                <w:szCs w:val="16"/>
              </w:rPr>
              <w:t>Due to the spread of COVID-19</w:t>
            </w:r>
            <w:r>
              <w:rPr>
                <w:bCs/>
                <w:iCs/>
                <w:color w:val="1F3864" w:themeColor="accent1" w:themeShade="80"/>
                <w:sz w:val="16"/>
                <w:szCs w:val="16"/>
              </w:rPr>
              <w:t xml:space="preserve"> conducting filed research was</w:t>
            </w:r>
            <w:r w:rsidR="0024502A">
              <w:rPr>
                <w:bCs/>
                <w:iCs/>
                <w:color w:val="1F3864" w:themeColor="accent1" w:themeShade="80"/>
                <w:sz w:val="16"/>
                <w:szCs w:val="16"/>
              </w:rPr>
              <w:t>/is not allowed</w:t>
            </w:r>
            <w:r>
              <w:rPr>
                <w:bCs/>
                <w:iCs/>
                <w:color w:val="1F3864" w:themeColor="accent1" w:themeShade="80"/>
                <w:sz w:val="16"/>
                <w:szCs w:val="16"/>
              </w:rPr>
              <w:t>.</w:t>
            </w:r>
          </w:p>
          <w:p w14:paraId="0D5A7A33" w14:textId="3B89841A" w:rsidR="00CA43A4" w:rsidRDefault="00CA43A4" w:rsidP="00481A34">
            <w:pPr>
              <w:rPr>
                <w:bCs/>
                <w:iCs/>
                <w:color w:val="1F3864" w:themeColor="accent1" w:themeShade="80"/>
                <w:sz w:val="16"/>
                <w:szCs w:val="16"/>
              </w:rPr>
            </w:pPr>
            <w:r>
              <w:rPr>
                <w:bCs/>
                <w:iCs/>
                <w:color w:val="1F3864" w:themeColor="accent1" w:themeShade="80"/>
                <w:sz w:val="16"/>
                <w:szCs w:val="16"/>
              </w:rPr>
              <w:lastRenderedPageBreak/>
              <w:t xml:space="preserve">2. </w:t>
            </w:r>
            <w:r w:rsidR="0024502A" w:rsidRPr="00FB6106">
              <w:rPr>
                <w:bCs/>
                <w:iCs/>
                <w:color w:val="1F3864" w:themeColor="accent1" w:themeShade="80"/>
                <w:sz w:val="16"/>
                <w:szCs w:val="16"/>
              </w:rPr>
              <w:t xml:space="preserve">National Partner has changed and </w:t>
            </w:r>
            <w:r w:rsidR="0024502A" w:rsidRPr="007025C4">
              <w:rPr>
                <w:bCs/>
                <w:iCs/>
                <w:color w:val="1F3864" w:themeColor="accent1" w:themeShade="80"/>
                <w:sz w:val="16"/>
                <w:szCs w:val="16"/>
              </w:rPr>
              <w:t xml:space="preserve">the protracted start of the new agency's activities led to a delay in the </w:t>
            </w:r>
            <w:r w:rsidR="0024502A">
              <w:rPr>
                <w:bCs/>
                <w:iCs/>
                <w:color w:val="1F3864" w:themeColor="accent1" w:themeShade="80"/>
                <w:sz w:val="16"/>
                <w:szCs w:val="16"/>
              </w:rPr>
              <w:t>approval process. (it takes more than 2 months to get a feedback and comments on the conceptual documents)</w:t>
            </w:r>
          </w:p>
          <w:p w14:paraId="03FBCC4E" w14:textId="6DF0ABC1" w:rsidR="00CA43A4" w:rsidRPr="0024502A" w:rsidRDefault="00CA43A4" w:rsidP="00481A34">
            <w:pPr>
              <w:rPr>
                <w:b/>
                <w:color w:val="1F3864" w:themeColor="accent1" w:themeShade="80"/>
                <w:lang w:eastAsia="en-US"/>
              </w:rPr>
            </w:pPr>
          </w:p>
        </w:tc>
      </w:tr>
      <w:tr w:rsidR="00481A34" w:rsidRPr="00627A1C" w14:paraId="2CD7CDAB" w14:textId="77777777" w:rsidTr="00481A34">
        <w:trPr>
          <w:trHeight w:val="422"/>
        </w:trPr>
        <w:tc>
          <w:tcPr>
            <w:tcW w:w="1530" w:type="dxa"/>
            <w:vMerge/>
          </w:tcPr>
          <w:p w14:paraId="4E1FC82E" w14:textId="77777777" w:rsidR="00481A34" w:rsidRPr="00627A1C" w:rsidRDefault="00481A34" w:rsidP="00481A34">
            <w:pPr>
              <w:rPr>
                <w:b/>
                <w:lang w:val="en-US" w:eastAsia="en-US"/>
              </w:rPr>
            </w:pPr>
          </w:p>
        </w:tc>
        <w:tc>
          <w:tcPr>
            <w:tcW w:w="2070" w:type="dxa"/>
            <w:shd w:val="clear" w:color="auto" w:fill="EEECE1"/>
          </w:tcPr>
          <w:p w14:paraId="344F66DA" w14:textId="77777777" w:rsidR="00481A34" w:rsidRPr="00627A1C" w:rsidRDefault="00481A34" w:rsidP="00481A34">
            <w:pPr>
              <w:jc w:val="both"/>
              <w:rPr>
                <w:lang w:val="en-US" w:eastAsia="en-US"/>
              </w:rPr>
            </w:pPr>
            <w:r w:rsidRPr="00627A1C">
              <w:rPr>
                <w:lang w:val="en-US" w:eastAsia="en-US"/>
              </w:rPr>
              <w:t>Indicator 1.3.2</w:t>
            </w:r>
          </w:p>
          <w:p w14:paraId="65298060" w14:textId="77777777" w:rsidR="00481A34" w:rsidRPr="00472C05" w:rsidRDefault="00481A34" w:rsidP="00481A34">
            <w:pPr>
              <w:rPr>
                <w:bCs/>
                <w:sz w:val="16"/>
                <w:szCs w:val="16"/>
                <w:lang w:val="en-US" w:eastAsia="en-US"/>
              </w:rPr>
            </w:pPr>
            <w:r w:rsidRPr="00472C05">
              <w:rPr>
                <w:bCs/>
                <w:sz w:val="16"/>
                <w:szCs w:val="16"/>
                <w:lang w:val="en-US" w:eastAsia="en-US"/>
              </w:rPr>
              <w:fldChar w:fldCharType="begin">
                <w:ffData>
                  <w:name w:val=""/>
                  <w:enabled/>
                  <w:calcOnExit w:val="0"/>
                  <w:textInput>
                    <w:default w:val="Number of schools apply new competency-based school curricula"/>
                    <w:maxLength w:val="250"/>
                  </w:textInput>
                </w:ffData>
              </w:fldChar>
            </w:r>
            <w:r w:rsidRPr="00472C05">
              <w:rPr>
                <w:bCs/>
                <w:sz w:val="16"/>
                <w:szCs w:val="16"/>
                <w:lang w:val="en-US" w:eastAsia="en-US"/>
              </w:rPr>
              <w:instrText xml:space="preserve"> FORMTEXT </w:instrText>
            </w:r>
            <w:r w:rsidRPr="00472C05">
              <w:rPr>
                <w:bCs/>
                <w:sz w:val="16"/>
                <w:szCs w:val="16"/>
                <w:lang w:val="en-US" w:eastAsia="en-US"/>
              </w:rPr>
            </w:r>
            <w:r w:rsidRPr="00472C05">
              <w:rPr>
                <w:bCs/>
                <w:sz w:val="16"/>
                <w:szCs w:val="16"/>
                <w:lang w:val="en-US" w:eastAsia="en-US"/>
              </w:rPr>
              <w:fldChar w:fldCharType="separate"/>
            </w:r>
            <w:r w:rsidRPr="00472C05">
              <w:rPr>
                <w:bCs/>
                <w:noProof/>
                <w:sz w:val="16"/>
                <w:szCs w:val="16"/>
                <w:lang w:val="en-US" w:eastAsia="en-US"/>
              </w:rPr>
              <w:t>Number of schools apply new competency-based school curricula</w:t>
            </w:r>
            <w:r w:rsidRPr="00472C05">
              <w:rPr>
                <w:bCs/>
                <w:sz w:val="16"/>
                <w:szCs w:val="16"/>
                <w:lang w:val="en-US" w:eastAsia="en-US"/>
              </w:rPr>
              <w:fldChar w:fldCharType="end"/>
            </w:r>
          </w:p>
        </w:tc>
        <w:tc>
          <w:tcPr>
            <w:tcW w:w="1530" w:type="dxa"/>
            <w:shd w:val="clear" w:color="auto" w:fill="EEECE1"/>
          </w:tcPr>
          <w:p w14:paraId="042ED226" w14:textId="77777777" w:rsidR="00481A34" w:rsidRPr="00627A1C" w:rsidRDefault="00481A34" w:rsidP="00481A34">
            <w:pPr>
              <w:jc w:val="center"/>
            </w:pPr>
            <w:r w:rsidRPr="00EA2EBE">
              <w:rPr>
                <w:bCs/>
                <w:sz w:val="16"/>
                <w:szCs w:val="16"/>
                <w:lang w:val="en-US" w:eastAsia="en-US"/>
              </w:rPr>
              <w:fldChar w:fldCharType="begin">
                <w:ffData>
                  <w:name w:val=""/>
                  <w:enabled/>
                  <w:calcOnExit w:val="0"/>
                  <w:textInput>
                    <w:default w:val="N/A"/>
                    <w:maxLength w:val="300"/>
                  </w:textInput>
                </w:ffData>
              </w:fldChar>
            </w:r>
            <w:r w:rsidRPr="00EA2EBE">
              <w:rPr>
                <w:bCs/>
                <w:sz w:val="16"/>
                <w:szCs w:val="16"/>
                <w:lang w:val="en-US" w:eastAsia="en-US"/>
              </w:rPr>
              <w:instrText xml:space="preserve"> FORMTEXT </w:instrText>
            </w:r>
            <w:r w:rsidRPr="00EA2EBE">
              <w:rPr>
                <w:bCs/>
                <w:sz w:val="16"/>
                <w:szCs w:val="16"/>
                <w:lang w:val="en-US" w:eastAsia="en-US"/>
              </w:rPr>
            </w:r>
            <w:r w:rsidRPr="00EA2EBE">
              <w:rPr>
                <w:bCs/>
                <w:sz w:val="16"/>
                <w:szCs w:val="16"/>
                <w:lang w:val="en-US" w:eastAsia="en-US"/>
              </w:rPr>
              <w:fldChar w:fldCharType="separate"/>
            </w:r>
            <w:r w:rsidRPr="00EA2EBE">
              <w:rPr>
                <w:bCs/>
                <w:noProof/>
                <w:sz w:val="16"/>
                <w:szCs w:val="16"/>
                <w:lang w:val="en-US" w:eastAsia="en-US"/>
              </w:rPr>
              <w:t>N/A</w:t>
            </w:r>
            <w:r w:rsidRPr="00EA2EBE">
              <w:rPr>
                <w:bCs/>
                <w:sz w:val="16"/>
                <w:szCs w:val="16"/>
                <w:lang w:val="en-US" w:eastAsia="en-US"/>
              </w:rPr>
              <w:fldChar w:fldCharType="end"/>
            </w:r>
          </w:p>
        </w:tc>
        <w:tc>
          <w:tcPr>
            <w:tcW w:w="1620" w:type="dxa"/>
            <w:shd w:val="clear" w:color="auto" w:fill="EEECE1"/>
          </w:tcPr>
          <w:p w14:paraId="1340A52B" w14:textId="77777777" w:rsidR="00481A34" w:rsidRPr="00472C05" w:rsidRDefault="00481A34" w:rsidP="00481A34">
            <w:pPr>
              <w:rPr>
                <w:bCs/>
                <w:sz w:val="16"/>
                <w:szCs w:val="16"/>
              </w:rPr>
            </w:pPr>
            <w:r>
              <w:rPr>
                <w:bCs/>
                <w:sz w:val="16"/>
                <w:szCs w:val="16"/>
                <w:lang w:val="en-US" w:eastAsia="en-US"/>
              </w:rPr>
              <w:fldChar w:fldCharType="begin">
                <w:ffData>
                  <w:name w:val=""/>
                  <w:enabled/>
                  <w:calcOnExit w:val="0"/>
                  <w:textInput>
                    <w:default w:val=" Andijan – 5 schools  Ferghana - 5 schools              Namangan - 5 schools"/>
                    <w:maxLength w:val="3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 xml:space="preserve"> Andijan – 5 schools  Ferghana - 5 schools              Namangan - 5 schools</w:t>
            </w:r>
            <w:r>
              <w:rPr>
                <w:bCs/>
                <w:sz w:val="16"/>
                <w:szCs w:val="16"/>
                <w:lang w:val="en-US" w:eastAsia="en-US"/>
              </w:rPr>
              <w:fldChar w:fldCharType="end"/>
            </w:r>
          </w:p>
        </w:tc>
        <w:tc>
          <w:tcPr>
            <w:tcW w:w="1440" w:type="dxa"/>
          </w:tcPr>
          <w:p w14:paraId="320D204A" w14:textId="77777777" w:rsidR="00481A34" w:rsidRPr="00472C05" w:rsidRDefault="00481A34" w:rsidP="00481A34">
            <w:pPr>
              <w:rPr>
                <w:bCs/>
                <w:sz w:val="16"/>
                <w:szCs w:val="16"/>
                <w:lang w:val="en-US" w:eastAsia="en-US"/>
              </w:rPr>
            </w:pPr>
            <w:r w:rsidRPr="00472C05">
              <w:rPr>
                <w:bCs/>
                <w:sz w:val="16"/>
                <w:szCs w:val="16"/>
                <w:lang w:val="en-US" w:eastAsia="en-US"/>
              </w:rPr>
              <w:fldChar w:fldCharType="begin">
                <w:ffData>
                  <w:name w:val=""/>
                  <w:enabled/>
                  <w:calcOnExit w:val="0"/>
                  <w:textInput>
                    <w:default w:val="June 2021 15 schools in 3 districts have piloted the new cirricula"/>
                    <w:maxLength w:val="300"/>
                  </w:textInput>
                </w:ffData>
              </w:fldChar>
            </w:r>
            <w:r w:rsidRPr="00472C05">
              <w:rPr>
                <w:bCs/>
                <w:sz w:val="16"/>
                <w:szCs w:val="16"/>
                <w:lang w:val="en-US" w:eastAsia="en-US"/>
              </w:rPr>
              <w:instrText xml:space="preserve"> FORMTEXT </w:instrText>
            </w:r>
            <w:r w:rsidRPr="00472C05">
              <w:rPr>
                <w:bCs/>
                <w:sz w:val="16"/>
                <w:szCs w:val="16"/>
                <w:lang w:val="en-US" w:eastAsia="en-US"/>
              </w:rPr>
            </w:r>
            <w:r w:rsidRPr="00472C05">
              <w:rPr>
                <w:bCs/>
                <w:sz w:val="16"/>
                <w:szCs w:val="16"/>
                <w:lang w:val="en-US" w:eastAsia="en-US"/>
              </w:rPr>
              <w:fldChar w:fldCharType="separate"/>
            </w:r>
            <w:r w:rsidRPr="00472C05">
              <w:rPr>
                <w:bCs/>
                <w:noProof/>
                <w:sz w:val="16"/>
                <w:szCs w:val="16"/>
                <w:lang w:val="en-US" w:eastAsia="en-US"/>
              </w:rPr>
              <w:t>June 2021 15 schools in 3 districts have piloted the new cirricula</w:t>
            </w:r>
            <w:r w:rsidRPr="00472C05">
              <w:rPr>
                <w:bCs/>
                <w:sz w:val="16"/>
                <w:szCs w:val="16"/>
                <w:lang w:val="en-US" w:eastAsia="en-US"/>
              </w:rPr>
              <w:fldChar w:fldCharType="end"/>
            </w:r>
          </w:p>
        </w:tc>
        <w:tc>
          <w:tcPr>
            <w:tcW w:w="2160" w:type="dxa"/>
          </w:tcPr>
          <w:p w14:paraId="3C9C7D2B" w14:textId="77777777" w:rsidR="00481A34" w:rsidRPr="002134DE" w:rsidRDefault="00481A34" w:rsidP="00481A34">
            <w:pPr>
              <w:pStyle w:val="western"/>
              <w:rPr>
                <w:rFonts w:ascii="Times New Roman" w:hAnsi="Times New Roman" w:cs="Times New Roman"/>
                <w:color w:val="1F3864" w:themeColor="accent1" w:themeShade="80"/>
                <w:sz w:val="16"/>
                <w:szCs w:val="16"/>
                <w:lang w:val="en-GB"/>
              </w:rPr>
            </w:pPr>
            <w:r w:rsidRPr="002134DE">
              <w:rPr>
                <w:rFonts w:ascii="Times New Roman" w:hAnsi="Times New Roman" w:cs="Times New Roman"/>
                <w:color w:val="1F3864" w:themeColor="accent1" w:themeShade="80"/>
                <w:sz w:val="16"/>
                <w:szCs w:val="16"/>
                <w:lang w:val="en-GB"/>
              </w:rPr>
              <w:t>Course developments are in process</w:t>
            </w:r>
          </w:p>
        </w:tc>
        <w:tc>
          <w:tcPr>
            <w:tcW w:w="4770" w:type="dxa"/>
          </w:tcPr>
          <w:p w14:paraId="5A7A9CA2" w14:textId="0D02490F" w:rsidR="00481A34" w:rsidRPr="002134DE" w:rsidRDefault="00481A34" w:rsidP="00481A34">
            <w:pPr>
              <w:pStyle w:val="western"/>
              <w:rPr>
                <w:rFonts w:ascii="Times New Roman" w:hAnsi="Times New Roman" w:cs="Times New Roman"/>
                <w:color w:val="1F3864" w:themeColor="accent1" w:themeShade="80"/>
                <w:sz w:val="16"/>
                <w:szCs w:val="16"/>
                <w:lang w:val="en-GB"/>
              </w:rPr>
            </w:pPr>
            <w:r w:rsidRPr="002134DE">
              <w:rPr>
                <w:rFonts w:ascii="Times New Roman" w:hAnsi="Times New Roman" w:cs="Times New Roman"/>
                <w:color w:val="1F3864" w:themeColor="accent1" w:themeShade="80"/>
                <w:sz w:val="16"/>
                <w:szCs w:val="16"/>
                <w:lang w:val="en-GB"/>
              </w:rPr>
              <w:t>Online mode may be considered in piloting school curricula delivery due to COVID</w:t>
            </w:r>
            <w:r w:rsidR="002217F4">
              <w:rPr>
                <w:rFonts w:ascii="Times New Roman" w:hAnsi="Times New Roman" w:cs="Times New Roman"/>
                <w:color w:val="1F3864" w:themeColor="accent1" w:themeShade="80"/>
                <w:sz w:val="16"/>
                <w:szCs w:val="16"/>
                <w:lang w:val="en-GB"/>
              </w:rPr>
              <w:t>-19</w:t>
            </w:r>
            <w:r w:rsidRPr="002134DE">
              <w:rPr>
                <w:rFonts w:ascii="Times New Roman" w:hAnsi="Times New Roman" w:cs="Times New Roman"/>
                <w:color w:val="1F3864" w:themeColor="accent1" w:themeShade="80"/>
                <w:sz w:val="16"/>
                <w:szCs w:val="16"/>
                <w:lang w:val="en-GB"/>
              </w:rPr>
              <w:t xml:space="preserve"> precautions</w:t>
            </w:r>
          </w:p>
        </w:tc>
      </w:tr>
      <w:tr w:rsidR="00481A34" w:rsidRPr="00627A1C" w14:paraId="3588AA6C" w14:textId="77777777" w:rsidTr="00481A34">
        <w:trPr>
          <w:trHeight w:val="422"/>
        </w:trPr>
        <w:tc>
          <w:tcPr>
            <w:tcW w:w="1530" w:type="dxa"/>
            <w:vMerge/>
          </w:tcPr>
          <w:p w14:paraId="6DF9D24A" w14:textId="77777777" w:rsidR="00481A34" w:rsidRPr="00627A1C" w:rsidRDefault="00481A34" w:rsidP="00481A34">
            <w:pPr>
              <w:rPr>
                <w:b/>
                <w:lang w:val="en-US" w:eastAsia="en-US"/>
              </w:rPr>
            </w:pPr>
          </w:p>
        </w:tc>
        <w:tc>
          <w:tcPr>
            <w:tcW w:w="2070" w:type="dxa"/>
            <w:shd w:val="clear" w:color="auto" w:fill="EEECE1"/>
          </w:tcPr>
          <w:p w14:paraId="2405516D" w14:textId="77777777" w:rsidR="00481A34" w:rsidRPr="00472C05" w:rsidRDefault="00481A34" w:rsidP="00481A34">
            <w:pPr>
              <w:jc w:val="both"/>
              <w:rPr>
                <w:lang w:val="en-US" w:eastAsia="en-US"/>
              </w:rPr>
            </w:pPr>
            <w:r w:rsidRPr="00627A1C">
              <w:rPr>
                <w:lang w:val="en-US" w:eastAsia="en-US"/>
              </w:rPr>
              <w:t>Indicator 1.3.</w:t>
            </w:r>
            <w:r w:rsidRPr="00472C05">
              <w:rPr>
                <w:lang w:val="en-US" w:eastAsia="en-US"/>
              </w:rPr>
              <w:t>3</w:t>
            </w:r>
          </w:p>
          <w:p w14:paraId="7B1195D7" w14:textId="77777777" w:rsidR="00481A34" w:rsidRPr="00472C05" w:rsidRDefault="00481A34" w:rsidP="00481A34">
            <w:pPr>
              <w:rPr>
                <w:bCs/>
                <w:sz w:val="16"/>
                <w:szCs w:val="16"/>
                <w:lang w:val="en-US" w:eastAsia="en-US"/>
              </w:rPr>
            </w:pPr>
            <w:r w:rsidRPr="00472C05">
              <w:rPr>
                <w:bCs/>
                <w:sz w:val="16"/>
                <w:szCs w:val="16"/>
                <w:lang w:val="en-US" w:eastAsia="en-US"/>
              </w:rPr>
              <w:fldChar w:fldCharType="begin">
                <w:ffData>
                  <w:name w:val=""/>
                  <w:enabled/>
                  <w:calcOnExit w:val="0"/>
                  <w:textInput>
                    <w:default w:val="Number of guides and course materials developed"/>
                    <w:maxLength w:val="250"/>
                  </w:textInput>
                </w:ffData>
              </w:fldChar>
            </w:r>
            <w:r w:rsidRPr="00472C05">
              <w:rPr>
                <w:bCs/>
                <w:sz w:val="16"/>
                <w:szCs w:val="16"/>
                <w:lang w:val="en-US" w:eastAsia="en-US"/>
              </w:rPr>
              <w:instrText xml:space="preserve"> FORMTEXT </w:instrText>
            </w:r>
            <w:r w:rsidRPr="00472C05">
              <w:rPr>
                <w:bCs/>
                <w:sz w:val="16"/>
                <w:szCs w:val="16"/>
                <w:lang w:val="en-US" w:eastAsia="en-US"/>
              </w:rPr>
            </w:r>
            <w:r w:rsidRPr="00472C05">
              <w:rPr>
                <w:bCs/>
                <w:sz w:val="16"/>
                <w:szCs w:val="16"/>
                <w:lang w:val="en-US" w:eastAsia="en-US"/>
              </w:rPr>
              <w:fldChar w:fldCharType="separate"/>
            </w:r>
            <w:r w:rsidRPr="00472C05">
              <w:rPr>
                <w:bCs/>
                <w:noProof/>
                <w:sz w:val="16"/>
                <w:szCs w:val="16"/>
                <w:lang w:val="en-US" w:eastAsia="en-US"/>
              </w:rPr>
              <w:t>Number of guides and course materials developed</w:t>
            </w:r>
            <w:r w:rsidRPr="00472C05">
              <w:rPr>
                <w:bCs/>
                <w:sz w:val="16"/>
                <w:szCs w:val="16"/>
                <w:lang w:val="en-US" w:eastAsia="en-US"/>
              </w:rPr>
              <w:fldChar w:fldCharType="end"/>
            </w:r>
          </w:p>
        </w:tc>
        <w:tc>
          <w:tcPr>
            <w:tcW w:w="1530" w:type="dxa"/>
            <w:shd w:val="clear" w:color="auto" w:fill="EEECE1"/>
          </w:tcPr>
          <w:p w14:paraId="6CAE51BD" w14:textId="77777777" w:rsidR="00481A34" w:rsidRPr="00EA2EBE" w:rsidRDefault="00481A34" w:rsidP="00481A34">
            <w:pPr>
              <w:jc w:val="center"/>
              <w:rPr>
                <w:bCs/>
                <w:sz w:val="16"/>
                <w:szCs w:val="16"/>
                <w:lang w:val="en-US" w:eastAsia="en-US"/>
              </w:rPr>
            </w:pPr>
            <w:r w:rsidRPr="00EA2EBE">
              <w:rPr>
                <w:bCs/>
                <w:sz w:val="16"/>
                <w:szCs w:val="16"/>
                <w:lang w:val="en-US" w:eastAsia="en-US"/>
              </w:rPr>
              <w:fldChar w:fldCharType="begin">
                <w:ffData>
                  <w:name w:val=""/>
                  <w:enabled/>
                  <w:calcOnExit w:val="0"/>
                  <w:textInput>
                    <w:default w:val="N/A"/>
                    <w:maxLength w:val="300"/>
                  </w:textInput>
                </w:ffData>
              </w:fldChar>
            </w:r>
            <w:r w:rsidRPr="00EA2EBE">
              <w:rPr>
                <w:bCs/>
                <w:sz w:val="16"/>
                <w:szCs w:val="16"/>
                <w:lang w:val="en-US" w:eastAsia="en-US"/>
              </w:rPr>
              <w:instrText xml:space="preserve"> FORMTEXT </w:instrText>
            </w:r>
            <w:r w:rsidRPr="00EA2EBE">
              <w:rPr>
                <w:bCs/>
                <w:sz w:val="16"/>
                <w:szCs w:val="16"/>
                <w:lang w:val="en-US" w:eastAsia="en-US"/>
              </w:rPr>
            </w:r>
            <w:r w:rsidRPr="00EA2EBE">
              <w:rPr>
                <w:bCs/>
                <w:sz w:val="16"/>
                <w:szCs w:val="16"/>
                <w:lang w:val="en-US" w:eastAsia="en-US"/>
              </w:rPr>
              <w:fldChar w:fldCharType="separate"/>
            </w:r>
            <w:r w:rsidRPr="00EA2EBE">
              <w:rPr>
                <w:bCs/>
                <w:noProof/>
                <w:sz w:val="16"/>
                <w:szCs w:val="16"/>
                <w:lang w:val="en-US" w:eastAsia="en-US"/>
              </w:rPr>
              <w:t>N/A</w:t>
            </w:r>
            <w:r w:rsidRPr="00EA2EBE">
              <w:rPr>
                <w:bCs/>
                <w:sz w:val="16"/>
                <w:szCs w:val="16"/>
                <w:lang w:val="en-US" w:eastAsia="en-US"/>
              </w:rPr>
              <w:fldChar w:fldCharType="end"/>
            </w:r>
          </w:p>
        </w:tc>
        <w:tc>
          <w:tcPr>
            <w:tcW w:w="1620" w:type="dxa"/>
            <w:shd w:val="clear" w:color="auto" w:fill="EEECE1"/>
          </w:tcPr>
          <w:p w14:paraId="7682AA94" w14:textId="77777777" w:rsidR="00481A34" w:rsidRPr="00472C05" w:rsidRDefault="00481A34" w:rsidP="00481A34">
            <w:pPr>
              <w:rPr>
                <w:bCs/>
                <w:sz w:val="16"/>
                <w:szCs w:val="16"/>
                <w:lang w:val="en-US" w:eastAsia="en-US"/>
              </w:rPr>
            </w:pPr>
            <w:r>
              <w:rPr>
                <w:bCs/>
                <w:sz w:val="16"/>
                <w:szCs w:val="16"/>
                <w:lang w:val="en-US" w:eastAsia="en-US"/>
              </w:rPr>
              <w:fldChar w:fldCharType="begin">
                <w:ffData>
                  <w:name w:val=""/>
                  <w:enabled/>
                  <w:calcOnExit w:val="0"/>
                  <w:textInput>
                    <w:default w:val="4 sets of Guides and course materials on: • Preventing and response to violence in schools; • Leadership and entrepreneurship skills development; • Media and Information Literacy • Strengthening the rule of law through education."/>
                    <w:maxLength w:val="3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 xml:space="preserve">4 sets of Guides and course materials on: • Preventing and response to violence in schools; • Leadership and entrepreneurship skills development; • Media and Information Literacy • Strengthening the </w:t>
            </w:r>
            <w:r>
              <w:rPr>
                <w:bCs/>
                <w:noProof/>
                <w:sz w:val="16"/>
                <w:szCs w:val="16"/>
                <w:lang w:val="en-US" w:eastAsia="en-US"/>
              </w:rPr>
              <w:lastRenderedPageBreak/>
              <w:t>rule of law through education.</w:t>
            </w:r>
            <w:r>
              <w:rPr>
                <w:bCs/>
                <w:sz w:val="16"/>
                <w:szCs w:val="16"/>
                <w:lang w:val="en-US" w:eastAsia="en-US"/>
              </w:rPr>
              <w:fldChar w:fldCharType="end"/>
            </w:r>
          </w:p>
        </w:tc>
        <w:tc>
          <w:tcPr>
            <w:tcW w:w="1440" w:type="dxa"/>
          </w:tcPr>
          <w:p w14:paraId="0DD6F7C4" w14:textId="77777777" w:rsidR="00481A34" w:rsidRPr="00472C05" w:rsidRDefault="00481A34" w:rsidP="00481A34">
            <w:pPr>
              <w:rPr>
                <w:bCs/>
                <w:sz w:val="16"/>
                <w:szCs w:val="16"/>
                <w:lang w:val="en-US" w:eastAsia="en-US"/>
              </w:rPr>
            </w:pPr>
            <w:r w:rsidRPr="00472C05">
              <w:rPr>
                <w:bCs/>
                <w:sz w:val="16"/>
                <w:szCs w:val="16"/>
                <w:lang w:val="en-US" w:eastAsia="en-US"/>
              </w:rPr>
              <w:lastRenderedPageBreak/>
              <w:fldChar w:fldCharType="begin">
                <w:ffData>
                  <w:name w:val=""/>
                  <w:enabled/>
                  <w:calcOnExit w:val="0"/>
                  <w:textInput>
                    <w:default w:val="June 2020 Guideline materials developed and shared with schools in Fergana Valley"/>
                    <w:maxLength w:val="300"/>
                  </w:textInput>
                </w:ffData>
              </w:fldChar>
            </w:r>
            <w:r w:rsidRPr="00472C05">
              <w:rPr>
                <w:bCs/>
                <w:sz w:val="16"/>
                <w:szCs w:val="16"/>
                <w:lang w:val="en-US" w:eastAsia="en-US"/>
              </w:rPr>
              <w:instrText xml:space="preserve"> FORMTEXT </w:instrText>
            </w:r>
            <w:r w:rsidRPr="00472C05">
              <w:rPr>
                <w:bCs/>
                <w:sz w:val="16"/>
                <w:szCs w:val="16"/>
                <w:lang w:val="en-US" w:eastAsia="en-US"/>
              </w:rPr>
            </w:r>
            <w:r w:rsidRPr="00472C05">
              <w:rPr>
                <w:bCs/>
                <w:sz w:val="16"/>
                <w:szCs w:val="16"/>
                <w:lang w:val="en-US" w:eastAsia="en-US"/>
              </w:rPr>
              <w:fldChar w:fldCharType="separate"/>
            </w:r>
            <w:r w:rsidRPr="00472C05">
              <w:rPr>
                <w:bCs/>
                <w:noProof/>
                <w:sz w:val="16"/>
                <w:szCs w:val="16"/>
                <w:lang w:val="en-US" w:eastAsia="en-US"/>
              </w:rPr>
              <w:t>June 2020 Guideline materials developed and shared with schools in Fergana Valley</w:t>
            </w:r>
            <w:r w:rsidRPr="00472C05">
              <w:rPr>
                <w:bCs/>
                <w:sz w:val="16"/>
                <w:szCs w:val="16"/>
                <w:lang w:val="en-US" w:eastAsia="en-US"/>
              </w:rPr>
              <w:fldChar w:fldCharType="end"/>
            </w:r>
          </w:p>
        </w:tc>
        <w:tc>
          <w:tcPr>
            <w:tcW w:w="2160" w:type="dxa"/>
          </w:tcPr>
          <w:p w14:paraId="0AEBC165" w14:textId="77777777" w:rsidR="00481A34" w:rsidRPr="00C977AF" w:rsidRDefault="00481A34" w:rsidP="00481A34">
            <w:pPr>
              <w:rPr>
                <w:bCs/>
                <w:sz w:val="16"/>
                <w:szCs w:val="16"/>
                <w:lang w:val="en-US" w:eastAsia="en-US"/>
              </w:rPr>
            </w:pPr>
            <w:r w:rsidRPr="00AC7CD4">
              <w:rPr>
                <w:bCs/>
                <w:iCs/>
                <w:color w:val="1F3864" w:themeColor="accent1" w:themeShade="80"/>
                <w:sz w:val="16"/>
                <w:szCs w:val="16"/>
                <w:lang w:val="en-US"/>
              </w:rPr>
              <w:t>In process</w:t>
            </w:r>
          </w:p>
        </w:tc>
        <w:tc>
          <w:tcPr>
            <w:tcW w:w="4770" w:type="dxa"/>
          </w:tcPr>
          <w:p w14:paraId="1166F318" w14:textId="77777777" w:rsidR="00481A34" w:rsidRPr="002134DE" w:rsidRDefault="00481A34" w:rsidP="00481A34">
            <w:pPr>
              <w:pStyle w:val="western"/>
              <w:rPr>
                <w:rFonts w:ascii="Times New Roman" w:hAnsi="Times New Roman" w:cs="Times New Roman"/>
                <w:color w:val="1F3864" w:themeColor="accent1" w:themeShade="80"/>
                <w:sz w:val="16"/>
                <w:szCs w:val="16"/>
                <w:lang w:val="en-GB"/>
              </w:rPr>
            </w:pPr>
            <w:r w:rsidRPr="002134DE">
              <w:rPr>
                <w:rFonts w:ascii="Times New Roman" w:hAnsi="Times New Roman" w:cs="Times New Roman"/>
                <w:color w:val="1F3864" w:themeColor="accent1" w:themeShade="80"/>
                <w:sz w:val="16"/>
                <w:szCs w:val="16"/>
                <w:lang w:val="en-GB"/>
              </w:rPr>
              <w:t xml:space="preserve">Due to COVID situation, </w:t>
            </w:r>
            <w:proofErr w:type="spellStart"/>
            <w:r w:rsidRPr="002134DE">
              <w:rPr>
                <w:rFonts w:ascii="Times New Roman" w:hAnsi="Times New Roman" w:cs="Times New Roman"/>
                <w:color w:val="1F3864" w:themeColor="accent1" w:themeShade="80"/>
                <w:sz w:val="16"/>
                <w:szCs w:val="16"/>
                <w:lang w:val="en-GB"/>
              </w:rPr>
              <w:t>MoPE</w:t>
            </w:r>
            <w:proofErr w:type="spellEnd"/>
            <w:r w:rsidRPr="002134DE">
              <w:rPr>
                <w:rFonts w:ascii="Times New Roman" w:hAnsi="Times New Roman" w:cs="Times New Roman"/>
                <w:color w:val="1F3864" w:themeColor="accent1" w:themeShade="80"/>
                <w:sz w:val="16"/>
                <w:szCs w:val="16"/>
                <w:lang w:val="en-GB"/>
              </w:rPr>
              <w:t xml:space="preserve"> and UNESCO prioritized the setting up online schooling, therefore, achievement of this target was delayed. New target date is the Dec 2020.</w:t>
            </w:r>
          </w:p>
        </w:tc>
      </w:tr>
      <w:tr w:rsidR="00481A34" w:rsidRPr="00627A1C" w14:paraId="30037F78" w14:textId="77777777" w:rsidTr="00481A34">
        <w:trPr>
          <w:trHeight w:val="422"/>
        </w:trPr>
        <w:tc>
          <w:tcPr>
            <w:tcW w:w="1530" w:type="dxa"/>
            <w:vMerge/>
          </w:tcPr>
          <w:p w14:paraId="56FECEBE" w14:textId="77777777" w:rsidR="00481A34" w:rsidRPr="00627A1C" w:rsidRDefault="00481A34" w:rsidP="00481A34">
            <w:pPr>
              <w:rPr>
                <w:b/>
                <w:lang w:val="en-US" w:eastAsia="en-US"/>
              </w:rPr>
            </w:pPr>
          </w:p>
        </w:tc>
        <w:tc>
          <w:tcPr>
            <w:tcW w:w="2070" w:type="dxa"/>
            <w:shd w:val="clear" w:color="auto" w:fill="EEECE1"/>
          </w:tcPr>
          <w:p w14:paraId="084E433E" w14:textId="77777777" w:rsidR="00481A34" w:rsidRPr="00472C05" w:rsidRDefault="00481A34" w:rsidP="00481A34">
            <w:pPr>
              <w:jc w:val="both"/>
              <w:rPr>
                <w:lang w:val="en-US" w:eastAsia="en-US"/>
              </w:rPr>
            </w:pPr>
            <w:r w:rsidRPr="00627A1C">
              <w:rPr>
                <w:lang w:val="en-US" w:eastAsia="en-US"/>
              </w:rPr>
              <w:t>Indicator 1.3.</w:t>
            </w:r>
            <w:r w:rsidRPr="00472C05">
              <w:rPr>
                <w:lang w:val="en-US" w:eastAsia="en-US"/>
              </w:rPr>
              <w:t>4</w:t>
            </w:r>
          </w:p>
          <w:p w14:paraId="3D764A6F" w14:textId="77777777" w:rsidR="00481A34" w:rsidRPr="00472C05" w:rsidRDefault="00481A34" w:rsidP="00481A34">
            <w:pPr>
              <w:rPr>
                <w:bCs/>
                <w:sz w:val="16"/>
                <w:szCs w:val="16"/>
                <w:lang w:val="en-US" w:eastAsia="en-US"/>
              </w:rPr>
            </w:pPr>
            <w:r w:rsidRPr="00472C05">
              <w:rPr>
                <w:bCs/>
                <w:sz w:val="16"/>
                <w:szCs w:val="16"/>
                <w:lang w:val="en-US" w:eastAsia="en-US"/>
              </w:rPr>
              <w:fldChar w:fldCharType="begin">
                <w:ffData>
                  <w:name w:val=""/>
                  <w:enabled/>
                  <w:calcOnExit w:val="0"/>
                  <w:textInput>
                    <w:default w:val="Number of policy makers, teachers and educators trained in Andijan, Fergana and Namangan"/>
                    <w:maxLength w:val="250"/>
                  </w:textInput>
                </w:ffData>
              </w:fldChar>
            </w:r>
            <w:r w:rsidRPr="00472C05">
              <w:rPr>
                <w:bCs/>
                <w:sz w:val="16"/>
                <w:szCs w:val="16"/>
                <w:lang w:val="en-US" w:eastAsia="en-US"/>
              </w:rPr>
              <w:instrText xml:space="preserve"> FORMTEXT </w:instrText>
            </w:r>
            <w:r w:rsidRPr="00472C05">
              <w:rPr>
                <w:bCs/>
                <w:sz w:val="16"/>
                <w:szCs w:val="16"/>
                <w:lang w:val="en-US" w:eastAsia="en-US"/>
              </w:rPr>
            </w:r>
            <w:r w:rsidRPr="00472C05">
              <w:rPr>
                <w:bCs/>
                <w:sz w:val="16"/>
                <w:szCs w:val="16"/>
                <w:lang w:val="en-US" w:eastAsia="en-US"/>
              </w:rPr>
              <w:fldChar w:fldCharType="separate"/>
            </w:r>
            <w:r w:rsidRPr="00472C05">
              <w:rPr>
                <w:bCs/>
                <w:noProof/>
                <w:sz w:val="16"/>
                <w:szCs w:val="16"/>
                <w:lang w:val="en-US" w:eastAsia="en-US"/>
              </w:rPr>
              <w:t>Number of policy makers, teachers and educators trained in Andijan, Fergana and Namangan</w:t>
            </w:r>
            <w:r w:rsidRPr="00472C05">
              <w:rPr>
                <w:bCs/>
                <w:sz w:val="16"/>
                <w:szCs w:val="16"/>
                <w:lang w:val="en-US" w:eastAsia="en-US"/>
              </w:rPr>
              <w:fldChar w:fldCharType="end"/>
            </w:r>
          </w:p>
        </w:tc>
        <w:tc>
          <w:tcPr>
            <w:tcW w:w="1530" w:type="dxa"/>
            <w:shd w:val="clear" w:color="auto" w:fill="EEECE1"/>
          </w:tcPr>
          <w:p w14:paraId="7E1264E7" w14:textId="77777777" w:rsidR="00481A34" w:rsidRPr="00EA2EBE" w:rsidRDefault="00481A34" w:rsidP="00481A34">
            <w:pPr>
              <w:jc w:val="center"/>
              <w:rPr>
                <w:bCs/>
                <w:sz w:val="16"/>
                <w:szCs w:val="16"/>
                <w:lang w:val="en-US" w:eastAsia="en-US"/>
              </w:rPr>
            </w:pPr>
            <w:r w:rsidRPr="00EA2EBE">
              <w:rPr>
                <w:bCs/>
                <w:sz w:val="16"/>
                <w:szCs w:val="16"/>
                <w:lang w:val="en-US" w:eastAsia="en-US"/>
              </w:rPr>
              <w:fldChar w:fldCharType="begin">
                <w:ffData>
                  <w:name w:val=""/>
                  <w:enabled/>
                  <w:calcOnExit w:val="0"/>
                  <w:textInput>
                    <w:default w:val="N/A"/>
                    <w:maxLength w:val="300"/>
                  </w:textInput>
                </w:ffData>
              </w:fldChar>
            </w:r>
            <w:r w:rsidRPr="00EA2EBE">
              <w:rPr>
                <w:bCs/>
                <w:sz w:val="16"/>
                <w:szCs w:val="16"/>
                <w:lang w:val="en-US" w:eastAsia="en-US"/>
              </w:rPr>
              <w:instrText xml:space="preserve"> FORMTEXT </w:instrText>
            </w:r>
            <w:r w:rsidRPr="00EA2EBE">
              <w:rPr>
                <w:bCs/>
                <w:sz w:val="16"/>
                <w:szCs w:val="16"/>
                <w:lang w:val="en-US" w:eastAsia="en-US"/>
              </w:rPr>
            </w:r>
            <w:r w:rsidRPr="00EA2EBE">
              <w:rPr>
                <w:bCs/>
                <w:sz w:val="16"/>
                <w:szCs w:val="16"/>
                <w:lang w:val="en-US" w:eastAsia="en-US"/>
              </w:rPr>
              <w:fldChar w:fldCharType="separate"/>
            </w:r>
            <w:r w:rsidRPr="00EA2EBE">
              <w:rPr>
                <w:bCs/>
                <w:noProof/>
                <w:sz w:val="16"/>
                <w:szCs w:val="16"/>
                <w:lang w:val="en-US" w:eastAsia="en-US"/>
              </w:rPr>
              <w:t>N/A</w:t>
            </w:r>
            <w:r w:rsidRPr="00EA2EBE">
              <w:rPr>
                <w:bCs/>
                <w:sz w:val="16"/>
                <w:szCs w:val="16"/>
                <w:lang w:val="en-US" w:eastAsia="en-US"/>
              </w:rPr>
              <w:fldChar w:fldCharType="end"/>
            </w:r>
          </w:p>
        </w:tc>
        <w:tc>
          <w:tcPr>
            <w:tcW w:w="1620" w:type="dxa"/>
            <w:shd w:val="clear" w:color="auto" w:fill="EEECE1"/>
          </w:tcPr>
          <w:p w14:paraId="22B5F74B" w14:textId="77777777" w:rsidR="00481A34" w:rsidRPr="00472C05" w:rsidRDefault="00481A34" w:rsidP="00481A34">
            <w:pPr>
              <w:rPr>
                <w:bCs/>
                <w:sz w:val="16"/>
                <w:szCs w:val="16"/>
                <w:lang w:val="en-US" w:eastAsia="en-US"/>
              </w:rPr>
            </w:pPr>
            <w:r w:rsidRPr="00472C05">
              <w:rPr>
                <w:bCs/>
                <w:sz w:val="16"/>
                <w:szCs w:val="16"/>
                <w:lang w:val="en-US" w:eastAsia="en-US"/>
              </w:rPr>
              <w:fldChar w:fldCharType="begin">
                <w:ffData>
                  <w:name w:val=""/>
                  <w:enabled/>
                  <w:calcOnExit w:val="0"/>
                  <w:textInput>
                    <w:default w:val="Andijan - 100     Namangan - 100     Fergana - 100"/>
                    <w:maxLength w:val="300"/>
                  </w:textInput>
                </w:ffData>
              </w:fldChar>
            </w:r>
            <w:r w:rsidRPr="00472C05">
              <w:rPr>
                <w:bCs/>
                <w:sz w:val="16"/>
                <w:szCs w:val="16"/>
                <w:lang w:val="en-US" w:eastAsia="en-US"/>
              </w:rPr>
              <w:instrText xml:space="preserve"> FORMTEXT </w:instrText>
            </w:r>
            <w:r w:rsidRPr="00472C05">
              <w:rPr>
                <w:bCs/>
                <w:sz w:val="16"/>
                <w:szCs w:val="16"/>
                <w:lang w:val="en-US" w:eastAsia="en-US"/>
              </w:rPr>
            </w:r>
            <w:r w:rsidRPr="00472C05">
              <w:rPr>
                <w:bCs/>
                <w:sz w:val="16"/>
                <w:szCs w:val="16"/>
                <w:lang w:val="en-US" w:eastAsia="en-US"/>
              </w:rPr>
              <w:fldChar w:fldCharType="separate"/>
            </w:r>
            <w:r w:rsidRPr="00472C05">
              <w:rPr>
                <w:bCs/>
                <w:noProof/>
                <w:sz w:val="16"/>
                <w:szCs w:val="16"/>
                <w:lang w:val="en-US" w:eastAsia="en-US"/>
              </w:rPr>
              <w:t>Andijan - 100     Namangan - 100     Fergana - 100</w:t>
            </w:r>
            <w:r w:rsidRPr="00472C05">
              <w:rPr>
                <w:bCs/>
                <w:sz w:val="16"/>
                <w:szCs w:val="16"/>
                <w:lang w:val="en-US" w:eastAsia="en-US"/>
              </w:rPr>
              <w:fldChar w:fldCharType="end"/>
            </w:r>
          </w:p>
        </w:tc>
        <w:tc>
          <w:tcPr>
            <w:tcW w:w="1440" w:type="dxa"/>
          </w:tcPr>
          <w:p w14:paraId="39DCB803" w14:textId="77777777" w:rsidR="00481A34" w:rsidRPr="00472C05" w:rsidRDefault="00481A34" w:rsidP="00481A34">
            <w:pPr>
              <w:rPr>
                <w:bCs/>
                <w:sz w:val="16"/>
                <w:szCs w:val="16"/>
                <w:lang w:val="en-US" w:eastAsia="en-US"/>
              </w:rPr>
            </w:pPr>
            <w:r w:rsidRPr="00472C05">
              <w:rPr>
                <w:bCs/>
                <w:sz w:val="16"/>
                <w:szCs w:val="16"/>
                <w:lang w:val="en-US" w:eastAsia="en-US"/>
              </w:rPr>
              <w:fldChar w:fldCharType="begin">
                <w:ffData>
                  <w:name w:val=""/>
                  <w:enabled/>
                  <w:calcOnExit w:val="0"/>
                  <w:textInput>
                    <w:default w:val="March 2021"/>
                    <w:maxLength w:val="300"/>
                  </w:textInput>
                </w:ffData>
              </w:fldChar>
            </w:r>
            <w:r w:rsidRPr="00472C05">
              <w:rPr>
                <w:bCs/>
                <w:sz w:val="16"/>
                <w:szCs w:val="16"/>
                <w:lang w:val="en-US" w:eastAsia="en-US"/>
              </w:rPr>
              <w:instrText xml:space="preserve"> FORMTEXT </w:instrText>
            </w:r>
            <w:r w:rsidRPr="00472C05">
              <w:rPr>
                <w:bCs/>
                <w:sz w:val="16"/>
                <w:szCs w:val="16"/>
                <w:lang w:val="en-US" w:eastAsia="en-US"/>
              </w:rPr>
            </w:r>
            <w:r w:rsidRPr="00472C05">
              <w:rPr>
                <w:bCs/>
                <w:sz w:val="16"/>
                <w:szCs w:val="16"/>
                <w:lang w:val="en-US" w:eastAsia="en-US"/>
              </w:rPr>
              <w:fldChar w:fldCharType="separate"/>
            </w:r>
            <w:r w:rsidRPr="00472C05">
              <w:rPr>
                <w:bCs/>
                <w:noProof/>
                <w:sz w:val="16"/>
                <w:szCs w:val="16"/>
                <w:lang w:val="en-US" w:eastAsia="en-US"/>
              </w:rPr>
              <w:t>March 2021</w:t>
            </w:r>
            <w:r w:rsidRPr="00472C05">
              <w:rPr>
                <w:bCs/>
                <w:sz w:val="16"/>
                <w:szCs w:val="16"/>
                <w:lang w:val="en-US" w:eastAsia="en-US"/>
              </w:rPr>
              <w:fldChar w:fldCharType="end"/>
            </w:r>
          </w:p>
        </w:tc>
        <w:tc>
          <w:tcPr>
            <w:tcW w:w="2160" w:type="dxa"/>
          </w:tcPr>
          <w:p w14:paraId="638C14AB" w14:textId="6E955E68" w:rsidR="00481A34" w:rsidRPr="00C977AF" w:rsidRDefault="00432CB8" w:rsidP="00481A34">
            <w:pPr>
              <w:rPr>
                <w:bCs/>
                <w:sz w:val="16"/>
                <w:szCs w:val="16"/>
                <w:lang w:val="en-US" w:eastAsia="en-US"/>
              </w:rPr>
            </w:pPr>
            <w:r>
              <w:rPr>
                <w:bCs/>
                <w:sz w:val="16"/>
                <w:szCs w:val="16"/>
                <w:lang w:val="en-US" w:eastAsia="en-US"/>
              </w:rPr>
              <w:t>20 policy makers, teachers and educators trained on youth life skills training</w:t>
            </w:r>
          </w:p>
        </w:tc>
        <w:tc>
          <w:tcPr>
            <w:tcW w:w="4770" w:type="dxa"/>
          </w:tcPr>
          <w:p w14:paraId="1001CC33" w14:textId="77777777" w:rsidR="00481A34" w:rsidRPr="00AE5735" w:rsidRDefault="00481A34" w:rsidP="00481A34">
            <w:pPr>
              <w:rPr>
                <w:bCs/>
                <w:iCs/>
                <w:color w:val="1F3864" w:themeColor="accent1" w:themeShade="80"/>
                <w:sz w:val="16"/>
                <w:szCs w:val="16"/>
                <w:lang w:val="en-US"/>
              </w:rPr>
            </w:pPr>
            <w:r w:rsidRPr="00AE5735">
              <w:rPr>
                <w:bCs/>
                <w:iCs/>
                <w:color w:val="1F3864" w:themeColor="accent1" w:themeShade="80"/>
                <w:sz w:val="16"/>
                <w:szCs w:val="16"/>
                <w:lang w:val="en-US"/>
              </w:rPr>
              <w:t>This indicator is linked and will be followed with above indicator 1.3.3</w:t>
            </w:r>
          </w:p>
        </w:tc>
      </w:tr>
      <w:tr w:rsidR="00481A34" w:rsidRPr="00627A1C" w14:paraId="50D6C5E7" w14:textId="77777777" w:rsidTr="00481A34">
        <w:trPr>
          <w:trHeight w:val="422"/>
        </w:trPr>
        <w:tc>
          <w:tcPr>
            <w:tcW w:w="1530" w:type="dxa"/>
            <w:vMerge/>
          </w:tcPr>
          <w:p w14:paraId="113DE840" w14:textId="77777777" w:rsidR="00481A34" w:rsidRPr="00627A1C" w:rsidRDefault="00481A34" w:rsidP="00481A34">
            <w:pPr>
              <w:rPr>
                <w:b/>
                <w:lang w:val="en-US" w:eastAsia="en-US"/>
              </w:rPr>
            </w:pPr>
          </w:p>
        </w:tc>
        <w:tc>
          <w:tcPr>
            <w:tcW w:w="2070" w:type="dxa"/>
            <w:shd w:val="clear" w:color="auto" w:fill="EEECE1"/>
          </w:tcPr>
          <w:p w14:paraId="0F03A7EF" w14:textId="77777777" w:rsidR="00481A34" w:rsidRPr="00CA1A3D" w:rsidRDefault="00481A34" w:rsidP="00481A34">
            <w:pPr>
              <w:jc w:val="both"/>
              <w:rPr>
                <w:lang w:val="en-US" w:eastAsia="en-US"/>
              </w:rPr>
            </w:pPr>
            <w:r w:rsidRPr="00627A1C">
              <w:rPr>
                <w:lang w:val="en-US" w:eastAsia="en-US"/>
              </w:rPr>
              <w:t>Indicator 1.3.</w:t>
            </w:r>
            <w:r w:rsidRPr="00CA1A3D">
              <w:rPr>
                <w:lang w:val="en-US" w:eastAsia="en-US"/>
              </w:rPr>
              <w:t>5</w:t>
            </w:r>
          </w:p>
          <w:p w14:paraId="1A4E36A5" w14:textId="77777777" w:rsidR="00481A34" w:rsidRPr="00CA1A3D" w:rsidRDefault="00481A34" w:rsidP="00481A34">
            <w:pPr>
              <w:rPr>
                <w:bCs/>
                <w:sz w:val="16"/>
                <w:szCs w:val="16"/>
                <w:lang w:val="en-US" w:eastAsia="en-US"/>
              </w:rPr>
            </w:pPr>
            <w:r>
              <w:rPr>
                <w:bCs/>
                <w:sz w:val="16"/>
                <w:szCs w:val="16"/>
                <w:lang w:val="en-US" w:eastAsia="en-US"/>
              </w:rPr>
              <w:fldChar w:fldCharType="begin">
                <w:ffData>
                  <w:name w:val=""/>
                  <w:enabled/>
                  <w:calcOnExit w:val="0"/>
                  <w:textInput>
                    <w:default w:val="Number of civil servants covered.                        Number of government agencies delegated servants for trainings.            Successful training completion rate"/>
                    <w:maxLength w:val="25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Number of civil servants covered.                        Number of government agencies delegated servants for trainings.            Successful training completion rate</w:t>
            </w:r>
            <w:r>
              <w:rPr>
                <w:bCs/>
                <w:sz w:val="16"/>
                <w:szCs w:val="16"/>
                <w:lang w:val="en-US" w:eastAsia="en-US"/>
              </w:rPr>
              <w:fldChar w:fldCharType="end"/>
            </w:r>
          </w:p>
        </w:tc>
        <w:tc>
          <w:tcPr>
            <w:tcW w:w="1530" w:type="dxa"/>
            <w:shd w:val="clear" w:color="auto" w:fill="EEECE1"/>
          </w:tcPr>
          <w:p w14:paraId="459321F8" w14:textId="77777777" w:rsidR="00481A34" w:rsidRPr="00EA2EBE" w:rsidRDefault="00481A34" w:rsidP="00481A34">
            <w:pPr>
              <w:jc w:val="center"/>
              <w:rPr>
                <w:bCs/>
                <w:sz w:val="16"/>
                <w:szCs w:val="16"/>
                <w:lang w:val="en-US" w:eastAsia="en-US"/>
              </w:rPr>
            </w:pPr>
            <w:r w:rsidRPr="00EA2EBE">
              <w:rPr>
                <w:bCs/>
                <w:sz w:val="16"/>
                <w:szCs w:val="16"/>
                <w:lang w:val="en-US" w:eastAsia="en-US"/>
              </w:rPr>
              <w:fldChar w:fldCharType="begin">
                <w:ffData>
                  <w:name w:val=""/>
                  <w:enabled/>
                  <w:calcOnExit w:val="0"/>
                  <w:textInput>
                    <w:default w:val="N/A"/>
                    <w:maxLength w:val="300"/>
                  </w:textInput>
                </w:ffData>
              </w:fldChar>
            </w:r>
            <w:r w:rsidRPr="00EA2EBE">
              <w:rPr>
                <w:bCs/>
                <w:sz w:val="16"/>
                <w:szCs w:val="16"/>
                <w:lang w:val="en-US" w:eastAsia="en-US"/>
              </w:rPr>
              <w:instrText xml:space="preserve"> FORMTEXT </w:instrText>
            </w:r>
            <w:r w:rsidRPr="00EA2EBE">
              <w:rPr>
                <w:bCs/>
                <w:sz w:val="16"/>
                <w:szCs w:val="16"/>
                <w:lang w:val="en-US" w:eastAsia="en-US"/>
              </w:rPr>
            </w:r>
            <w:r w:rsidRPr="00EA2EBE">
              <w:rPr>
                <w:bCs/>
                <w:sz w:val="16"/>
                <w:szCs w:val="16"/>
                <w:lang w:val="en-US" w:eastAsia="en-US"/>
              </w:rPr>
              <w:fldChar w:fldCharType="separate"/>
            </w:r>
            <w:r w:rsidRPr="00EA2EBE">
              <w:rPr>
                <w:bCs/>
                <w:noProof/>
                <w:sz w:val="16"/>
                <w:szCs w:val="16"/>
                <w:lang w:val="en-US" w:eastAsia="en-US"/>
              </w:rPr>
              <w:t>N/A</w:t>
            </w:r>
            <w:r w:rsidRPr="00EA2EBE">
              <w:rPr>
                <w:bCs/>
                <w:sz w:val="16"/>
                <w:szCs w:val="16"/>
                <w:lang w:val="en-US" w:eastAsia="en-US"/>
              </w:rPr>
              <w:fldChar w:fldCharType="end"/>
            </w:r>
          </w:p>
        </w:tc>
        <w:tc>
          <w:tcPr>
            <w:tcW w:w="1620" w:type="dxa"/>
            <w:shd w:val="clear" w:color="auto" w:fill="EEECE1"/>
          </w:tcPr>
          <w:p w14:paraId="388B129E" w14:textId="77777777" w:rsidR="00481A34" w:rsidRPr="00CA1A3D" w:rsidRDefault="00481A34" w:rsidP="00481A34">
            <w:pPr>
              <w:rPr>
                <w:bCs/>
                <w:sz w:val="16"/>
                <w:szCs w:val="16"/>
                <w:lang w:val="en-US" w:eastAsia="en-US"/>
              </w:rPr>
            </w:pPr>
            <w:r>
              <w:rPr>
                <w:bCs/>
                <w:sz w:val="16"/>
                <w:szCs w:val="16"/>
                <w:lang w:val="en-US" w:eastAsia="en-US"/>
              </w:rPr>
              <w:fldChar w:fldCharType="begin">
                <w:ffData>
                  <w:name w:val=""/>
                  <w:enabled/>
                  <w:calcOnExit w:val="0"/>
                  <w:textInput>
                    <w:default w:val="• At least 300 civil servants are trained.      • At least 20 government agencies delegated servants for trainings • Over 70% of trainees have successfully completed training programs. • All training modules are available on-line for registered public ser"/>
                    <w:maxLength w:val="3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 At least 300 civil servants are trained.      • At least 20 government agencies delegated servants for trainings • Over 70% of trainees have successfully completed training programs. • All training modules are available on-line for registered public ser</w:t>
            </w:r>
            <w:r>
              <w:rPr>
                <w:bCs/>
                <w:sz w:val="16"/>
                <w:szCs w:val="16"/>
                <w:lang w:val="en-US" w:eastAsia="en-US"/>
              </w:rPr>
              <w:fldChar w:fldCharType="end"/>
            </w:r>
          </w:p>
        </w:tc>
        <w:tc>
          <w:tcPr>
            <w:tcW w:w="1440" w:type="dxa"/>
          </w:tcPr>
          <w:p w14:paraId="4A5603FA" w14:textId="77777777" w:rsidR="00481A34" w:rsidRPr="00CA1A3D" w:rsidRDefault="00481A34" w:rsidP="00481A34">
            <w:pPr>
              <w:rPr>
                <w:bCs/>
                <w:sz w:val="16"/>
                <w:szCs w:val="16"/>
                <w:lang w:val="en-US" w:eastAsia="en-US"/>
              </w:rPr>
            </w:pPr>
            <w:r w:rsidRPr="00CA1A3D">
              <w:rPr>
                <w:bCs/>
                <w:sz w:val="16"/>
                <w:szCs w:val="16"/>
                <w:lang w:val="en-US" w:eastAsia="en-US"/>
              </w:rPr>
              <w:fldChar w:fldCharType="begin">
                <w:ffData>
                  <w:name w:val=""/>
                  <w:enabled/>
                  <w:calcOnExit w:val="0"/>
                  <w:textInput>
                    <w:default w:val="July 1, 2020. • Detailed outlines of training modules are discussed with national partners and approved. • Technical requirements to modernization (Hardware and software) of the on-line distance learning system of the Academy of GPO are approved. October "/>
                    <w:maxLength w:val="300"/>
                  </w:textInput>
                </w:ffData>
              </w:fldChar>
            </w:r>
            <w:r w:rsidRPr="00CA1A3D">
              <w:rPr>
                <w:bCs/>
                <w:sz w:val="16"/>
                <w:szCs w:val="16"/>
                <w:lang w:val="en-US" w:eastAsia="en-US"/>
              </w:rPr>
              <w:instrText xml:space="preserve"> FORMTEXT </w:instrText>
            </w:r>
            <w:r w:rsidRPr="00CA1A3D">
              <w:rPr>
                <w:bCs/>
                <w:sz w:val="16"/>
                <w:szCs w:val="16"/>
                <w:lang w:val="en-US" w:eastAsia="en-US"/>
              </w:rPr>
            </w:r>
            <w:r w:rsidRPr="00CA1A3D">
              <w:rPr>
                <w:bCs/>
                <w:sz w:val="16"/>
                <w:szCs w:val="16"/>
                <w:lang w:val="en-US" w:eastAsia="en-US"/>
              </w:rPr>
              <w:fldChar w:fldCharType="separate"/>
            </w:r>
            <w:r w:rsidRPr="00CA1A3D">
              <w:rPr>
                <w:bCs/>
                <w:noProof/>
                <w:sz w:val="16"/>
                <w:szCs w:val="16"/>
                <w:lang w:val="en-US" w:eastAsia="en-US"/>
              </w:rPr>
              <w:t xml:space="preserve">July 1, 2020. • Detailed outlines of training modules are discussed with national partners and approved. • Technical requirements to modernization (Hardware and software) of the on-line distance learning system of the Academy of GPO are approved. October </w:t>
            </w:r>
            <w:r w:rsidRPr="00CA1A3D">
              <w:rPr>
                <w:bCs/>
                <w:sz w:val="16"/>
                <w:szCs w:val="16"/>
                <w:lang w:val="en-US" w:eastAsia="en-US"/>
              </w:rPr>
              <w:fldChar w:fldCharType="end"/>
            </w:r>
          </w:p>
        </w:tc>
        <w:tc>
          <w:tcPr>
            <w:tcW w:w="2160" w:type="dxa"/>
          </w:tcPr>
          <w:p w14:paraId="60E359B9" w14:textId="0795A804" w:rsidR="00481A34" w:rsidRPr="000C03CD" w:rsidRDefault="00481A34" w:rsidP="00481A34">
            <w:pPr>
              <w:rPr>
                <w:bCs/>
                <w:iCs/>
                <w:color w:val="1F3864" w:themeColor="accent1" w:themeShade="80"/>
                <w:sz w:val="16"/>
                <w:szCs w:val="16"/>
                <w:lang w:val="en-US"/>
              </w:rPr>
            </w:pPr>
            <w:r w:rsidRPr="000C03CD">
              <w:rPr>
                <w:bCs/>
                <w:iCs/>
                <w:color w:val="1F3864" w:themeColor="accent1" w:themeShade="80"/>
                <w:sz w:val="16"/>
                <w:szCs w:val="16"/>
                <w:lang w:val="en-US"/>
              </w:rPr>
              <w:t>Development of manual</w:t>
            </w:r>
            <w:r>
              <w:rPr>
                <w:bCs/>
                <w:iCs/>
                <w:color w:val="1F3864" w:themeColor="accent1" w:themeShade="80"/>
                <w:sz w:val="16"/>
                <w:szCs w:val="16"/>
                <w:lang w:val="en-US"/>
              </w:rPr>
              <w:t xml:space="preserve"> and training modules</w:t>
            </w:r>
            <w:r w:rsidRPr="000C03CD">
              <w:rPr>
                <w:bCs/>
                <w:iCs/>
                <w:color w:val="1F3864" w:themeColor="accent1" w:themeShade="80"/>
                <w:sz w:val="16"/>
                <w:szCs w:val="16"/>
                <w:lang w:val="en-US"/>
              </w:rPr>
              <w:t xml:space="preserve"> </w:t>
            </w:r>
            <w:r w:rsidR="002C0C1C">
              <w:rPr>
                <w:bCs/>
                <w:iCs/>
                <w:color w:val="1F3864" w:themeColor="accent1" w:themeShade="80"/>
                <w:sz w:val="16"/>
                <w:szCs w:val="16"/>
                <w:lang w:val="en-US"/>
              </w:rPr>
              <w:t>is</w:t>
            </w:r>
            <w:r w:rsidRPr="000C03CD">
              <w:rPr>
                <w:bCs/>
                <w:iCs/>
                <w:color w:val="1F3864" w:themeColor="accent1" w:themeShade="80"/>
                <w:sz w:val="16"/>
                <w:szCs w:val="16"/>
                <w:lang w:val="en-US"/>
              </w:rPr>
              <w:t xml:space="preserve"> in process</w:t>
            </w:r>
            <w:r>
              <w:rPr>
                <w:bCs/>
                <w:iCs/>
                <w:color w:val="1F3864" w:themeColor="accent1" w:themeShade="80"/>
                <w:sz w:val="16"/>
                <w:szCs w:val="16"/>
                <w:lang w:val="en-US"/>
              </w:rPr>
              <w:t>.</w:t>
            </w:r>
          </w:p>
        </w:tc>
        <w:tc>
          <w:tcPr>
            <w:tcW w:w="4770" w:type="dxa"/>
          </w:tcPr>
          <w:p w14:paraId="0CF5E820" w14:textId="77777777" w:rsidR="00481A34" w:rsidRPr="00627A1C" w:rsidRDefault="00481A34" w:rsidP="00481A34">
            <w:pPr>
              <w:rPr>
                <w:b/>
                <w:lang w:val="en-US" w:eastAsia="en-US"/>
              </w:rPr>
            </w:pPr>
          </w:p>
        </w:tc>
      </w:tr>
      <w:tr w:rsidR="00481A34" w:rsidRPr="00627A1C" w14:paraId="21AED52C" w14:textId="77777777" w:rsidTr="00481A34">
        <w:trPr>
          <w:trHeight w:val="422"/>
        </w:trPr>
        <w:tc>
          <w:tcPr>
            <w:tcW w:w="1530" w:type="dxa"/>
          </w:tcPr>
          <w:p w14:paraId="5A73042F" w14:textId="77777777" w:rsidR="00481A34" w:rsidRPr="00627A1C" w:rsidRDefault="00481A34" w:rsidP="00481A34">
            <w:pPr>
              <w:rPr>
                <w:b/>
                <w:lang w:val="en-US" w:eastAsia="en-US"/>
              </w:rPr>
            </w:pPr>
          </w:p>
        </w:tc>
        <w:tc>
          <w:tcPr>
            <w:tcW w:w="2070" w:type="dxa"/>
            <w:shd w:val="clear" w:color="auto" w:fill="EEECE1"/>
          </w:tcPr>
          <w:p w14:paraId="0974740A" w14:textId="77777777" w:rsidR="00481A34" w:rsidRPr="00CA1A3D" w:rsidRDefault="00481A34" w:rsidP="00481A34">
            <w:pPr>
              <w:jc w:val="both"/>
              <w:rPr>
                <w:lang w:val="en-US" w:eastAsia="en-US"/>
              </w:rPr>
            </w:pPr>
            <w:r w:rsidRPr="00627A1C">
              <w:rPr>
                <w:lang w:val="en-US" w:eastAsia="en-US"/>
              </w:rPr>
              <w:t>Indicator 1.3.</w:t>
            </w:r>
            <w:r>
              <w:rPr>
                <w:lang w:val="en-US" w:eastAsia="en-US"/>
              </w:rPr>
              <w:t>6</w:t>
            </w:r>
          </w:p>
          <w:p w14:paraId="53946BDD" w14:textId="77777777" w:rsidR="00481A34" w:rsidRPr="00627A1C" w:rsidRDefault="00481A34" w:rsidP="00481A34">
            <w:pPr>
              <w:jc w:val="both"/>
              <w:rPr>
                <w:lang w:val="en-US" w:eastAsia="en-US"/>
              </w:rPr>
            </w:pPr>
            <w:r>
              <w:rPr>
                <w:bCs/>
                <w:sz w:val="16"/>
                <w:szCs w:val="16"/>
                <w:lang w:val="en-US" w:eastAsia="en-US"/>
              </w:rPr>
              <w:fldChar w:fldCharType="begin">
                <w:ffData>
                  <w:name w:val=""/>
                  <w:enabled/>
                  <w:calcOnExit w:val="0"/>
                  <w:textInput>
                    <w:default w:val="Number of young women and men reached by life skills programs"/>
                    <w:maxLength w:val="25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Number of young women and men reached by life skills programs</w:t>
            </w:r>
            <w:r>
              <w:rPr>
                <w:bCs/>
                <w:sz w:val="16"/>
                <w:szCs w:val="16"/>
                <w:lang w:val="en-US" w:eastAsia="en-US"/>
              </w:rPr>
              <w:fldChar w:fldCharType="end"/>
            </w:r>
          </w:p>
        </w:tc>
        <w:tc>
          <w:tcPr>
            <w:tcW w:w="1530" w:type="dxa"/>
            <w:shd w:val="clear" w:color="auto" w:fill="EEECE1"/>
          </w:tcPr>
          <w:p w14:paraId="7FFADB04" w14:textId="77777777" w:rsidR="00481A34" w:rsidRPr="00EA2EBE" w:rsidRDefault="00481A34" w:rsidP="00481A34">
            <w:pPr>
              <w:jc w:val="center"/>
              <w:rPr>
                <w:bCs/>
                <w:sz w:val="16"/>
                <w:szCs w:val="16"/>
                <w:lang w:val="en-US" w:eastAsia="en-US"/>
              </w:rPr>
            </w:pPr>
            <w:r w:rsidRPr="00EA2EBE">
              <w:rPr>
                <w:bCs/>
                <w:sz w:val="16"/>
                <w:szCs w:val="16"/>
                <w:lang w:val="en-US" w:eastAsia="en-US"/>
              </w:rPr>
              <w:fldChar w:fldCharType="begin">
                <w:ffData>
                  <w:name w:val=""/>
                  <w:enabled/>
                  <w:calcOnExit w:val="0"/>
                  <w:textInput>
                    <w:default w:val="N/A"/>
                    <w:maxLength w:val="300"/>
                  </w:textInput>
                </w:ffData>
              </w:fldChar>
            </w:r>
            <w:r w:rsidRPr="00EA2EBE">
              <w:rPr>
                <w:bCs/>
                <w:sz w:val="16"/>
                <w:szCs w:val="16"/>
                <w:lang w:val="en-US" w:eastAsia="en-US"/>
              </w:rPr>
              <w:instrText xml:space="preserve"> FORMTEXT </w:instrText>
            </w:r>
            <w:r w:rsidRPr="00EA2EBE">
              <w:rPr>
                <w:bCs/>
                <w:sz w:val="16"/>
                <w:szCs w:val="16"/>
                <w:lang w:val="en-US" w:eastAsia="en-US"/>
              </w:rPr>
            </w:r>
            <w:r w:rsidRPr="00EA2EBE">
              <w:rPr>
                <w:bCs/>
                <w:sz w:val="16"/>
                <w:szCs w:val="16"/>
                <w:lang w:val="en-US" w:eastAsia="en-US"/>
              </w:rPr>
              <w:fldChar w:fldCharType="separate"/>
            </w:r>
            <w:r w:rsidRPr="00EA2EBE">
              <w:rPr>
                <w:bCs/>
                <w:noProof/>
                <w:sz w:val="16"/>
                <w:szCs w:val="16"/>
                <w:lang w:val="en-US" w:eastAsia="en-US"/>
              </w:rPr>
              <w:t>N/A</w:t>
            </w:r>
            <w:r w:rsidRPr="00EA2EBE">
              <w:rPr>
                <w:bCs/>
                <w:sz w:val="16"/>
                <w:szCs w:val="16"/>
                <w:lang w:val="en-US" w:eastAsia="en-US"/>
              </w:rPr>
              <w:fldChar w:fldCharType="end"/>
            </w:r>
          </w:p>
        </w:tc>
        <w:tc>
          <w:tcPr>
            <w:tcW w:w="1620" w:type="dxa"/>
            <w:shd w:val="clear" w:color="auto" w:fill="EEECE1"/>
          </w:tcPr>
          <w:p w14:paraId="55B13192" w14:textId="77777777" w:rsidR="00481A34" w:rsidRPr="003F312D" w:rsidRDefault="00481A34" w:rsidP="00481A34">
            <w:pPr>
              <w:rPr>
                <w:bCs/>
                <w:sz w:val="16"/>
                <w:szCs w:val="16"/>
                <w:lang w:val="uz-Latn-UZ" w:eastAsia="en-US"/>
              </w:rPr>
            </w:pPr>
            <w:r>
              <w:rPr>
                <w:bCs/>
                <w:sz w:val="16"/>
                <w:szCs w:val="16"/>
                <w:lang w:val="en-US" w:eastAsia="en-US"/>
              </w:rPr>
              <w:fldChar w:fldCharType="begin">
                <w:ffData>
                  <w:name w:val=""/>
                  <w:enabled/>
                  <w:calcOnExit w:val="0"/>
                  <w:textInput>
                    <w:default w:val="At least 450, including 50% young women and girls"/>
                    <w:maxLength w:val="3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At least 450, including 50% young women and girls</w:t>
            </w:r>
            <w:r>
              <w:rPr>
                <w:bCs/>
                <w:sz w:val="16"/>
                <w:szCs w:val="16"/>
                <w:lang w:val="en-US" w:eastAsia="en-US"/>
              </w:rPr>
              <w:fldChar w:fldCharType="end"/>
            </w:r>
          </w:p>
        </w:tc>
        <w:tc>
          <w:tcPr>
            <w:tcW w:w="1440" w:type="dxa"/>
          </w:tcPr>
          <w:p w14:paraId="09C79778" w14:textId="77777777" w:rsidR="00481A34" w:rsidRPr="00CA1A3D" w:rsidRDefault="00481A34" w:rsidP="00481A34">
            <w:pPr>
              <w:rPr>
                <w:bCs/>
                <w:sz w:val="16"/>
                <w:szCs w:val="16"/>
                <w:lang w:val="en-US" w:eastAsia="en-US"/>
              </w:rPr>
            </w:pPr>
            <w:r>
              <w:rPr>
                <w:bCs/>
                <w:sz w:val="16"/>
                <w:szCs w:val="16"/>
                <w:lang w:val="en-US" w:eastAsia="en-US"/>
              </w:rPr>
              <w:fldChar w:fldCharType="begin">
                <w:ffData>
                  <w:name w:val=""/>
                  <w:enabled/>
                  <w:calcOnExit w:val="0"/>
                  <w:textInput>
                    <w:default w:val="October 1, 2020 Training of trainers conducted January 1, 2021 250 young women and men involved in life skills programs July 1, 2021 450 young women and men involved in life skills programs "/>
                    <w:maxLength w:val="3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 xml:space="preserve">October 1, 2020 Training of trainers conducted January 1, 2021 250 young women and men involved in life skills programs July 1, 2021 450 young women and men involved in life skills programs </w:t>
            </w:r>
            <w:r>
              <w:rPr>
                <w:bCs/>
                <w:sz w:val="16"/>
                <w:szCs w:val="16"/>
                <w:lang w:val="en-US" w:eastAsia="en-US"/>
              </w:rPr>
              <w:fldChar w:fldCharType="end"/>
            </w:r>
          </w:p>
        </w:tc>
        <w:tc>
          <w:tcPr>
            <w:tcW w:w="2160" w:type="dxa"/>
          </w:tcPr>
          <w:p w14:paraId="229CAA08" w14:textId="77777777" w:rsidR="00481A34" w:rsidRDefault="00481A34" w:rsidP="00481A34">
            <w:pPr>
              <w:rPr>
                <w:bCs/>
                <w:iCs/>
                <w:color w:val="1F3864" w:themeColor="accent1" w:themeShade="80"/>
                <w:sz w:val="16"/>
                <w:szCs w:val="16"/>
                <w:lang w:val="en-US"/>
              </w:rPr>
            </w:pPr>
            <w:r>
              <w:rPr>
                <w:bCs/>
                <w:iCs/>
                <w:color w:val="1F3864" w:themeColor="accent1" w:themeShade="80"/>
                <w:sz w:val="16"/>
                <w:szCs w:val="16"/>
                <w:lang w:val="en-US"/>
              </w:rPr>
              <w:t>UNODC</w:t>
            </w:r>
            <w:r w:rsidRPr="006039BA">
              <w:rPr>
                <w:bCs/>
                <w:iCs/>
                <w:color w:val="1F3864" w:themeColor="accent1" w:themeShade="80"/>
                <w:sz w:val="16"/>
                <w:szCs w:val="16"/>
                <w:lang w:val="en-US"/>
              </w:rPr>
              <w:t xml:space="preserve"> worked with the Ministry of Physical Culture and Sports to launch a campaign to promote sports as a tool to build life skills, </w:t>
            </w:r>
            <w:r w:rsidR="00675ED3" w:rsidRPr="006039BA">
              <w:rPr>
                <w:bCs/>
                <w:iCs/>
                <w:color w:val="1F3864" w:themeColor="accent1" w:themeShade="80"/>
                <w:sz w:val="16"/>
                <w:szCs w:val="16"/>
                <w:lang w:val="en-US"/>
              </w:rPr>
              <w:t>instill</w:t>
            </w:r>
            <w:r w:rsidRPr="006039BA">
              <w:rPr>
                <w:bCs/>
                <w:iCs/>
                <w:color w:val="1F3864" w:themeColor="accent1" w:themeShade="80"/>
                <w:sz w:val="16"/>
                <w:szCs w:val="16"/>
                <w:lang w:val="en-US"/>
              </w:rPr>
              <w:t xml:space="preserve"> positive values and build resilience to difficult situations, including </w:t>
            </w:r>
            <w:r w:rsidR="00675ED3" w:rsidRPr="006039BA">
              <w:rPr>
                <w:bCs/>
                <w:iCs/>
                <w:color w:val="1F3864" w:themeColor="accent1" w:themeShade="80"/>
                <w:sz w:val="16"/>
                <w:szCs w:val="16"/>
                <w:lang w:val="en-US"/>
              </w:rPr>
              <w:t>anxiety</w:t>
            </w:r>
            <w:r w:rsidRPr="006039BA">
              <w:rPr>
                <w:bCs/>
                <w:iCs/>
                <w:color w:val="1F3864" w:themeColor="accent1" w:themeShade="80"/>
                <w:sz w:val="16"/>
                <w:szCs w:val="16"/>
                <w:lang w:val="en-US"/>
              </w:rPr>
              <w:t xml:space="preserve"> and stress as a result of confinement during the COVID-19 crisis. </w:t>
            </w:r>
          </w:p>
          <w:p w14:paraId="6F33BA96" w14:textId="48DE184D" w:rsidR="004A2193" w:rsidRDefault="004A2193" w:rsidP="004A2193">
            <w:pPr>
              <w:rPr>
                <w:bCs/>
                <w:iCs/>
                <w:sz w:val="16"/>
                <w:szCs w:val="16"/>
                <w:lang w:val="en-US"/>
              </w:rPr>
            </w:pPr>
            <w:r>
              <w:rPr>
                <w:bCs/>
                <w:iCs/>
                <w:sz w:val="16"/>
                <w:szCs w:val="16"/>
                <w:lang w:val="en-US"/>
              </w:rPr>
              <w:t xml:space="preserve">UNODC: Pilots in 10 schools in the Fergana Valley launched reaching over 200 </w:t>
            </w:r>
            <w:r>
              <w:rPr>
                <w:bCs/>
                <w:iCs/>
                <w:sz w:val="16"/>
                <w:szCs w:val="16"/>
                <w:lang w:val="en-US"/>
              </w:rPr>
              <w:lastRenderedPageBreak/>
              <w:t>youth with life skills programs.</w:t>
            </w:r>
          </w:p>
          <w:p w14:paraId="490A7983" w14:textId="4736F688" w:rsidR="004A2193" w:rsidRPr="004A2193" w:rsidRDefault="004A2193" w:rsidP="00481A34">
            <w:pPr>
              <w:rPr>
                <w:b/>
                <w:sz w:val="16"/>
                <w:szCs w:val="16"/>
                <w:lang w:val="en-US" w:eastAsia="en-US"/>
              </w:rPr>
            </w:pPr>
          </w:p>
        </w:tc>
        <w:tc>
          <w:tcPr>
            <w:tcW w:w="4770" w:type="dxa"/>
          </w:tcPr>
          <w:p w14:paraId="31E462CB" w14:textId="77777777" w:rsidR="00481A34" w:rsidRPr="00627A1C" w:rsidRDefault="00481A34" w:rsidP="00481A34">
            <w:pPr>
              <w:rPr>
                <w:b/>
                <w:lang w:val="en-US" w:eastAsia="en-US"/>
              </w:rPr>
            </w:pPr>
          </w:p>
        </w:tc>
      </w:tr>
      <w:tr w:rsidR="00481A34" w:rsidRPr="00627A1C" w14:paraId="2EDC8AD6" w14:textId="77777777" w:rsidTr="00481A34">
        <w:trPr>
          <w:trHeight w:val="422"/>
        </w:trPr>
        <w:tc>
          <w:tcPr>
            <w:tcW w:w="1530" w:type="dxa"/>
          </w:tcPr>
          <w:p w14:paraId="4B34C124" w14:textId="77777777" w:rsidR="00481A34" w:rsidRPr="00627A1C" w:rsidRDefault="00481A34" w:rsidP="00481A34">
            <w:pPr>
              <w:rPr>
                <w:b/>
                <w:lang w:val="en-US" w:eastAsia="en-US"/>
              </w:rPr>
            </w:pPr>
          </w:p>
        </w:tc>
        <w:tc>
          <w:tcPr>
            <w:tcW w:w="2070" w:type="dxa"/>
            <w:shd w:val="clear" w:color="auto" w:fill="EEECE1"/>
          </w:tcPr>
          <w:p w14:paraId="41E258D8" w14:textId="77777777" w:rsidR="00481A34" w:rsidRPr="00CA1A3D" w:rsidRDefault="00481A34" w:rsidP="00481A34">
            <w:pPr>
              <w:jc w:val="both"/>
              <w:rPr>
                <w:lang w:val="en-US" w:eastAsia="en-US"/>
              </w:rPr>
            </w:pPr>
            <w:r w:rsidRPr="00627A1C">
              <w:rPr>
                <w:lang w:val="en-US" w:eastAsia="en-US"/>
              </w:rPr>
              <w:t>Indicator 1.3.</w:t>
            </w:r>
            <w:r>
              <w:rPr>
                <w:lang w:val="en-US" w:eastAsia="en-US"/>
              </w:rPr>
              <w:t>7</w:t>
            </w:r>
          </w:p>
          <w:p w14:paraId="23773D59" w14:textId="77777777" w:rsidR="00481A34" w:rsidRPr="00627A1C" w:rsidRDefault="00481A34" w:rsidP="00481A34">
            <w:pPr>
              <w:rPr>
                <w:lang w:val="en-US" w:eastAsia="en-US"/>
              </w:rPr>
            </w:pPr>
            <w:r>
              <w:rPr>
                <w:bCs/>
                <w:sz w:val="16"/>
                <w:szCs w:val="16"/>
                <w:lang w:val="en-US" w:eastAsia="en-US"/>
              </w:rPr>
              <w:fldChar w:fldCharType="begin">
                <w:ffData>
                  <w:name w:val=""/>
                  <w:enabled/>
                  <w:calcOnExit w:val="0"/>
                  <w:textInput>
                    <w:default w:val="Number of policy papers elaborated.                        Number of consultations and discussions conducted.       Whether draft national plan of action on alignment of public service protocols to human rights standards is developed."/>
                    <w:maxLength w:val="25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Number of policy papers elaborated.                        Number of consultations and discussions conducted.       Whether draft national plan of action on alignment of public service protocols to human rights standards is developed.</w:t>
            </w:r>
            <w:r>
              <w:rPr>
                <w:bCs/>
                <w:sz w:val="16"/>
                <w:szCs w:val="16"/>
                <w:lang w:val="en-US" w:eastAsia="en-US"/>
              </w:rPr>
              <w:fldChar w:fldCharType="end"/>
            </w:r>
          </w:p>
        </w:tc>
        <w:tc>
          <w:tcPr>
            <w:tcW w:w="1530" w:type="dxa"/>
            <w:shd w:val="clear" w:color="auto" w:fill="EEECE1"/>
          </w:tcPr>
          <w:p w14:paraId="307941DF" w14:textId="77777777" w:rsidR="00481A34" w:rsidRPr="00EA2EBE" w:rsidRDefault="00481A34" w:rsidP="00481A34">
            <w:pPr>
              <w:jc w:val="center"/>
              <w:rPr>
                <w:bCs/>
                <w:sz w:val="16"/>
                <w:szCs w:val="16"/>
                <w:lang w:val="en-US" w:eastAsia="en-US"/>
              </w:rPr>
            </w:pPr>
            <w:r w:rsidRPr="00EA2EBE">
              <w:rPr>
                <w:bCs/>
                <w:sz w:val="16"/>
                <w:szCs w:val="16"/>
                <w:lang w:val="en-US" w:eastAsia="en-US"/>
              </w:rPr>
              <w:fldChar w:fldCharType="begin">
                <w:ffData>
                  <w:name w:val=""/>
                  <w:enabled/>
                  <w:calcOnExit w:val="0"/>
                  <w:textInput>
                    <w:default w:val="N/A"/>
                    <w:maxLength w:val="300"/>
                  </w:textInput>
                </w:ffData>
              </w:fldChar>
            </w:r>
            <w:r w:rsidRPr="00EA2EBE">
              <w:rPr>
                <w:bCs/>
                <w:sz w:val="16"/>
                <w:szCs w:val="16"/>
                <w:lang w:val="en-US" w:eastAsia="en-US"/>
              </w:rPr>
              <w:instrText xml:space="preserve"> FORMTEXT </w:instrText>
            </w:r>
            <w:r w:rsidRPr="00EA2EBE">
              <w:rPr>
                <w:bCs/>
                <w:sz w:val="16"/>
                <w:szCs w:val="16"/>
                <w:lang w:val="en-US" w:eastAsia="en-US"/>
              </w:rPr>
            </w:r>
            <w:r w:rsidRPr="00EA2EBE">
              <w:rPr>
                <w:bCs/>
                <w:sz w:val="16"/>
                <w:szCs w:val="16"/>
                <w:lang w:val="en-US" w:eastAsia="en-US"/>
              </w:rPr>
              <w:fldChar w:fldCharType="separate"/>
            </w:r>
            <w:r w:rsidRPr="00EA2EBE">
              <w:rPr>
                <w:bCs/>
                <w:noProof/>
                <w:sz w:val="16"/>
                <w:szCs w:val="16"/>
                <w:lang w:val="en-US" w:eastAsia="en-US"/>
              </w:rPr>
              <w:t>N/A</w:t>
            </w:r>
            <w:r w:rsidRPr="00EA2EBE">
              <w:rPr>
                <w:bCs/>
                <w:sz w:val="16"/>
                <w:szCs w:val="16"/>
                <w:lang w:val="en-US" w:eastAsia="en-US"/>
              </w:rPr>
              <w:fldChar w:fldCharType="end"/>
            </w:r>
          </w:p>
        </w:tc>
        <w:tc>
          <w:tcPr>
            <w:tcW w:w="1620" w:type="dxa"/>
            <w:shd w:val="clear" w:color="auto" w:fill="EEECE1"/>
          </w:tcPr>
          <w:p w14:paraId="36E0C6E1" w14:textId="77777777" w:rsidR="00481A34" w:rsidRDefault="00481A34" w:rsidP="00481A34">
            <w:pPr>
              <w:rPr>
                <w:bCs/>
                <w:sz w:val="16"/>
                <w:szCs w:val="16"/>
                <w:lang w:val="en-US" w:eastAsia="en-US"/>
              </w:rPr>
            </w:pPr>
            <w:r>
              <w:rPr>
                <w:bCs/>
                <w:sz w:val="16"/>
                <w:szCs w:val="16"/>
                <w:lang w:val="en-US" w:eastAsia="en-US"/>
              </w:rPr>
              <w:fldChar w:fldCharType="begin">
                <w:ffData>
                  <w:name w:val=""/>
                  <w:enabled/>
                  <w:calcOnExit w:val="0"/>
                  <w:textInput>
                    <w:default w:val="At least 1 policy paper elaborated on conflict analysis is prepared. • At least 3 round of consultations and expert discussions are conducted. • Draft national plan of action is developed."/>
                    <w:maxLength w:val="3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At least 1 policy paper elaborated on conflict analysis is prepared. • At least 3 round of consultations and expert discussions are conducted. • Draft national plan of action is developed.</w:t>
            </w:r>
            <w:r>
              <w:rPr>
                <w:bCs/>
                <w:sz w:val="16"/>
                <w:szCs w:val="16"/>
                <w:lang w:val="en-US" w:eastAsia="en-US"/>
              </w:rPr>
              <w:fldChar w:fldCharType="end"/>
            </w:r>
          </w:p>
        </w:tc>
        <w:tc>
          <w:tcPr>
            <w:tcW w:w="1440" w:type="dxa"/>
          </w:tcPr>
          <w:p w14:paraId="683A686C" w14:textId="77777777" w:rsidR="00481A34" w:rsidRPr="00CA1A3D" w:rsidRDefault="00481A34" w:rsidP="00481A34">
            <w:pPr>
              <w:rPr>
                <w:bCs/>
                <w:sz w:val="16"/>
                <w:szCs w:val="16"/>
                <w:lang w:val="en-US" w:eastAsia="en-US"/>
              </w:rPr>
            </w:pPr>
            <w:r w:rsidRPr="00CA1A3D">
              <w:rPr>
                <w:bCs/>
                <w:sz w:val="16"/>
                <w:szCs w:val="16"/>
                <w:lang w:val="en-US" w:eastAsia="en-US"/>
              </w:rPr>
              <w:fldChar w:fldCharType="begin">
                <w:ffData>
                  <w:name w:val=""/>
                  <w:enabled/>
                  <w:calcOnExit w:val="0"/>
                  <w:textInput>
                    <w:default w:val="July 1, 2020. • Detailed outlines of training modules are discussed with national partners and approved. • Technical requirements to modernization (Hardware and software) of the on-line distance learning system of the Academy of GPO are approved. October "/>
                    <w:maxLength w:val="300"/>
                  </w:textInput>
                </w:ffData>
              </w:fldChar>
            </w:r>
            <w:r w:rsidRPr="00CA1A3D">
              <w:rPr>
                <w:bCs/>
                <w:sz w:val="16"/>
                <w:szCs w:val="16"/>
                <w:lang w:val="en-US" w:eastAsia="en-US"/>
              </w:rPr>
              <w:instrText xml:space="preserve"> FORMTEXT </w:instrText>
            </w:r>
            <w:r w:rsidRPr="00CA1A3D">
              <w:rPr>
                <w:bCs/>
                <w:sz w:val="16"/>
                <w:szCs w:val="16"/>
                <w:lang w:val="en-US" w:eastAsia="en-US"/>
              </w:rPr>
            </w:r>
            <w:r w:rsidRPr="00CA1A3D">
              <w:rPr>
                <w:bCs/>
                <w:sz w:val="16"/>
                <w:szCs w:val="16"/>
                <w:lang w:val="en-US" w:eastAsia="en-US"/>
              </w:rPr>
              <w:fldChar w:fldCharType="separate"/>
            </w:r>
            <w:r w:rsidRPr="00CA1A3D">
              <w:rPr>
                <w:bCs/>
                <w:noProof/>
                <w:sz w:val="16"/>
                <w:szCs w:val="16"/>
                <w:lang w:val="en-US" w:eastAsia="en-US"/>
              </w:rPr>
              <w:t xml:space="preserve">July 1, 2020. • Detailed outlines of training modules are discussed with national partners and approved. • Technical requirements to modernization (Hardware and software) of the on-line distance learning system of the Academy of GPO are approved. October </w:t>
            </w:r>
            <w:r w:rsidRPr="00CA1A3D">
              <w:rPr>
                <w:bCs/>
                <w:sz w:val="16"/>
                <w:szCs w:val="16"/>
                <w:lang w:val="en-US" w:eastAsia="en-US"/>
              </w:rPr>
              <w:fldChar w:fldCharType="end"/>
            </w:r>
          </w:p>
        </w:tc>
        <w:tc>
          <w:tcPr>
            <w:tcW w:w="2160" w:type="dxa"/>
          </w:tcPr>
          <w:p w14:paraId="56D97085" w14:textId="77777777" w:rsidR="00481A34" w:rsidRDefault="00CA43A4" w:rsidP="00481A34">
            <w:pPr>
              <w:rPr>
                <w:bCs/>
                <w:iCs/>
                <w:color w:val="1F3864" w:themeColor="accent1" w:themeShade="80"/>
                <w:sz w:val="16"/>
                <w:szCs w:val="16"/>
                <w:lang w:val="en-US"/>
              </w:rPr>
            </w:pPr>
            <w:r>
              <w:rPr>
                <w:bCs/>
                <w:iCs/>
                <w:color w:val="1F3864" w:themeColor="accent1" w:themeShade="80"/>
                <w:sz w:val="16"/>
                <w:szCs w:val="16"/>
                <w:lang w:val="en-US"/>
              </w:rPr>
              <w:t>On track</w:t>
            </w:r>
          </w:p>
          <w:p w14:paraId="23C4EA67" w14:textId="5D01F2E2" w:rsidR="00CA43A4" w:rsidRPr="00627A1C" w:rsidRDefault="00675ED3" w:rsidP="00481A34">
            <w:pPr>
              <w:rPr>
                <w:b/>
                <w:lang w:val="en-US" w:eastAsia="en-US"/>
              </w:rPr>
            </w:pPr>
            <w:bookmarkStart w:id="27" w:name="_Hlk56247614"/>
            <w:r>
              <w:rPr>
                <w:bCs/>
                <w:iCs/>
                <w:color w:val="1F3864" w:themeColor="accent1" w:themeShade="80"/>
                <w:sz w:val="16"/>
                <w:szCs w:val="16"/>
                <w:lang w:val="en-US"/>
              </w:rPr>
              <w:t>1 International Consultant and 3 local experts</w:t>
            </w:r>
            <w:r w:rsidR="002C0C1C">
              <w:rPr>
                <w:bCs/>
                <w:iCs/>
                <w:color w:val="1F3864" w:themeColor="accent1" w:themeShade="80"/>
                <w:sz w:val="16"/>
                <w:szCs w:val="16"/>
                <w:lang w:val="en-US"/>
              </w:rPr>
              <w:t xml:space="preserve"> hired</w:t>
            </w:r>
            <w:r>
              <w:rPr>
                <w:bCs/>
                <w:iCs/>
                <w:color w:val="1F3864" w:themeColor="accent1" w:themeShade="80"/>
                <w:sz w:val="16"/>
                <w:szCs w:val="16"/>
                <w:lang w:val="en-US"/>
              </w:rPr>
              <w:t>. Concept and questionary sent to the National Partner for consideration and approval</w:t>
            </w:r>
            <w:bookmarkEnd w:id="27"/>
            <w:r w:rsidR="002C0C1C">
              <w:rPr>
                <w:bCs/>
                <w:iCs/>
                <w:color w:val="1F3864" w:themeColor="accent1" w:themeShade="80"/>
                <w:sz w:val="16"/>
                <w:szCs w:val="16"/>
                <w:lang w:val="en-US"/>
              </w:rPr>
              <w:t xml:space="preserve"> on September 18, 2020. </w:t>
            </w:r>
            <w:r w:rsidR="002C0C1C">
              <w:rPr>
                <w:bCs/>
                <w:iCs/>
                <w:color w:val="1F3864" w:themeColor="accent1" w:themeShade="80"/>
                <w:sz w:val="16"/>
                <w:szCs w:val="16"/>
                <w:lang w:val="en-US"/>
              </w:rPr>
              <w:br/>
              <w:t xml:space="preserve">Feedback received on November 10,2020. Revised documents sent for approval on November 12, 2020. </w:t>
            </w:r>
            <w:r w:rsidR="002C0C1C">
              <w:rPr>
                <w:bCs/>
                <w:iCs/>
                <w:color w:val="1F3864" w:themeColor="accent1" w:themeShade="80"/>
                <w:sz w:val="16"/>
                <w:szCs w:val="16"/>
                <w:lang w:val="en-US"/>
              </w:rPr>
              <w:br/>
            </w:r>
          </w:p>
        </w:tc>
        <w:tc>
          <w:tcPr>
            <w:tcW w:w="4770" w:type="dxa"/>
          </w:tcPr>
          <w:p w14:paraId="31CA48E9" w14:textId="57628CB7" w:rsidR="00675ED3" w:rsidRDefault="00675ED3" w:rsidP="00675ED3">
            <w:pPr>
              <w:rPr>
                <w:bCs/>
                <w:iCs/>
                <w:color w:val="1F3864" w:themeColor="accent1" w:themeShade="80"/>
                <w:sz w:val="16"/>
                <w:szCs w:val="16"/>
              </w:rPr>
            </w:pPr>
            <w:r>
              <w:rPr>
                <w:bCs/>
                <w:iCs/>
                <w:color w:val="1F3864" w:themeColor="accent1" w:themeShade="80"/>
                <w:sz w:val="16"/>
                <w:szCs w:val="16"/>
              </w:rPr>
              <w:t xml:space="preserve">1. </w:t>
            </w:r>
            <w:r w:rsidRPr="00FB6106">
              <w:rPr>
                <w:bCs/>
                <w:iCs/>
                <w:color w:val="1F3864" w:themeColor="accent1" w:themeShade="80"/>
                <w:sz w:val="16"/>
                <w:szCs w:val="16"/>
              </w:rPr>
              <w:t>Due to the spread of COVID-19</w:t>
            </w:r>
            <w:r>
              <w:rPr>
                <w:bCs/>
                <w:iCs/>
                <w:color w:val="1F3864" w:themeColor="accent1" w:themeShade="80"/>
                <w:sz w:val="16"/>
                <w:szCs w:val="16"/>
              </w:rPr>
              <w:t xml:space="preserve"> conducting filed research was</w:t>
            </w:r>
            <w:r w:rsidR="002C0C1C">
              <w:rPr>
                <w:bCs/>
                <w:iCs/>
                <w:color w:val="1F3864" w:themeColor="accent1" w:themeShade="80"/>
                <w:sz w:val="16"/>
                <w:szCs w:val="16"/>
              </w:rPr>
              <w:t>/is not allowed</w:t>
            </w:r>
            <w:r>
              <w:rPr>
                <w:bCs/>
                <w:iCs/>
                <w:color w:val="1F3864" w:themeColor="accent1" w:themeShade="80"/>
                <w:sz w:val="16"/>
                <w:szCs w:val="16"/>
              </w:rPr>
              <w:t>.</w:t>
            </w:r>
          </w:p>
          <w:p w14:paraId="54612BDC" w14:textId="64377EAA" w:rsidR="00481A34" w:rsidRPr="00627A1C" w:rsidRDefault="00675ED3" w:rsidP="00675ED3">
            <w:pPr>
              <w:rPr>
                <w:b/>
                <w:lang w:val="en-US" w:eastAsia="en-US"/>
              </w:rPr>
            </w:pPr>
            <w:r>
              <w:rPr>
                <w:bCs/>
                <w:iCs/>
                <w:color w:val="1F3864" w:themeColor="accent1" w:themeShade="80"/>
                <w:sz w:val="16"/>
                <w:szCs w:val="16"/>
              </w:rPr>
              <w:t xml:space="preserve">2. </w:t>
            </w:r>
            <w:r w:rsidR="002C0C1C" w:rsidRPr="00FB6106">
              <w:rPr>
                <w:bCs/>
                <w:iCs/>
                <w:color w:val="1F3864" w:themeColor="accent1" w:themeShade="80"/>
                <w:sz w:val="16"/>
                <w:szCs w:val="16"/>
              </w:rPr>
              <w:t xml:space="preserve">National Partner has changed and </w:t>
            </w:r>
            <w:r w:rsidR="002C0C1C" w:rsidRPr="007025C4">
              <w:rPr>
                <w:bCs/>
                <w:iCs/>
                <w:color w:val="1F3864" w:themeColor="accent1" w:themeShade="80"/>
                <w:sz w:val="16"/>
                <w:szCs w:val="16"/>
              </w:rPr>
              <w:t xml:space="preserve">the protracted start of the new agency's activities led to a delay in the </w:t>
            </w:r>
            <w:r w:rsidR="002C0C1C">
              <w:rPr>
                <w:bCs/>
                <w:iCs/>
                <w:color w:val="1F3864" w:themeColor="accent1" w:themeShade="80"/>
                <w:sz w:val="16"/>
                <w:szCs w:val="16"/>
              </w:rPr>
              <w:t xml:space="preserve">approval process. </w:t>
            </w:r>
          </w:p>
        </w:tc>
      </w:tr>
      <w:tr w:rsidR="00481A34" w:rsidRPr="00627A1C" w14:paraId="76ABA1F4" w14:textId="77777777" w:rsidTr="00481A34">
        <w:trPr>
          <w:trHeight w:val="422"/>
        </w:trPr>
        <w:tc>
          <w:tcPr>
            <w:tcW w:w="1530" w:type="dxa"/>
            <w:vMerge w:val="restart"/>
          </w:tcPr>
          <w:p w14:paraId="5DC70D81" w14:textId="77777777" w:rsidR="00481A34" w:rsidRPr="00627A1C" w:rsidRDefault="00481A34" w:rsidP="00481A34">
            <w:pPr>
              <w:rPr>
                <w:lang w:val="en-US" w:eastAsia="en-US"/>
              </w:rPr>
            </w:pPr>
            <w:r w:rsidRPr="00627A1C">
              <w:rPr>
                <w:lang w:val="en-US" w:eastAsia="en-US"/>
              </w:rPr>
              <w:t>Output 1.4</w:t>
            </w:r>
          </w:p>
          <w:p w14:paraId="385DFEEE" w14:textId="77777777" w:rsidR="00481A34" w:rsidRPr="00227BFD" w:rsidRDefault="00481A34" w:rsidP="00481A34">
            <w:pPr>
              <w:rPr>
                <w:sz w:val="18"/>
                <w:szCs w:val="18"/>
                <w:lang w:val="en-US" w:eastAsia="en-US"/>
              </w:rPr>
            </w:pPr>
            <w:r w:rsidRPr="00227BFD">
              <w:rPr>
                <w:b/>
                <w:sz w:val="18"/>
                <w:szCs w:val="18"/>
                <w:lang w:val="en-US" w:eastAsia="en-US"/>
              </w:rPr>
              <w:fldChar w:fldCharType="begin">
                <w:ffData>
                  <w:name w:val=""/>
                  <w:enabled/>
                  <w:calcOnExit w:val="0"/>
                  <w:textInput>
                    <w:default w:val="Duty bearers have the skills and approaches necessary to address the needs of vulnerable youth on the basis of rule of law and a fair and humane justice system"/>
                    <w:maxLength w:val="300"/>
                  </w:textInput>
                </w:ffData>
              </w:fldChar>
            </w:r>
            <w:r w:rsidRPr="00227BFD">
              <w:rPr>
                <w:b/>
                <w:sz w:val="18"/>
                <w:szCs w:val="18"/>
                <w:lang w:val="en-US" w:eastAsia="en-US"/>
              </w:rPr>
              <w:instrText xml:space="preserve"> FORMTEXT </w:instrText>
            </w:r>
            <w:r w:rsidRPr="00227BFD">
              <w:rPr>
                <w:b/>
                <w:sz w:val="18"/>
                <w:szCs w:val="18"/>
                <w:lang w:val="en-US" w:eastAsia="en-US"/>
              </w:rPr>
            </w:r>
            <w:r w:rsidRPr="00227BFD">
              <w:rPr>
                <w:b/>
                <w:sz w:val="18"/>
                <w:szCs w:val="18"/>
                <w:lang w:val="en-US" w:eastAsia="en-US"/>
              </w:rPr>
              <w:fldChar w:fldCharType="separate"/>
            </w:r>
            <w:r w:rsidRPr="00227BFD">
              <w:rPr>
                <w:b/>
                <w:noProof/>
                <w:sz w:val="18"/>
                <w:szCs w:val="18"/>
                <w:lang w:val="en-US" w:eastAsia="en-US"/>
              </w:rPr>
              <w:t>Duty bearers have the skills and approaches necessary to address the needs of vulnerable youth on the basis of rule of law and a fair and humane justice system</w:t>
            </w:r>
            <w:r w:rsidRPr="00227BFD">
              <w:rPr>
                <w:b/>
                <w:sz w:val="18"/>
                <w:szCs w:val="18"/>
                <w:lang w:val="en-US" w:eastAsia="en-US"/>
              </w:rPr>
              <w:fldChar w:fldCharType="end"/>
            </w:r>
          </w:p>
        </w:tc>
        <w:tc>
          <w:tcPr>
            <w:tcW w:w="2070" w:type="dxa"/>
            <w:shd w:val="clear" w:color="auto" w:fill="EEECE1"/>
          </w:tcPr>
          <w:p w14:paraId="0909CDFA" w14:textId="77777777" w:rsidR="00481A34" w:rsidRPr="00627A1C" w:rsidRDefault="00481A34" w:rsidP="00481A34">
            <w:pPr>
              <w:jc w:val="both"/>
              <w:rPr>
                <w:lang w:val="en-US" w:eastAsia="en-US"/>
              </w:rPr>
            </w:pPr>
            <w:r w:rsidRPr="00627A1C">
              <w:rPr>
                <w:lang w:val="en-US" w:eastAsia="en-US"/>
              </w:rPr>
              <w:t>Indicator 1.4.</w:t>
            </w:r>
          </w:p>
          <w:p w14:paraId="582F974E" w14:textId="77777777" w:rsidR="00481A34" w:rsidRPr="00CA1A3D" w:rsidRDefault="00481A34" w:rsidP="00481A34">
            <w:pPr>
              <w:rPr>
                <w:bCs/>
                <w:sz w:val="16"/>
                <w:szCs w:val="16"/>
                <w:lang w:val="uz-Latn-UZ" w:eastAsia="en-US"/>
              </w:rPr>
            </w:pPr>
            <w:r>
              <w:rPr>
                <w:bCs/>
                <w:sz w:val="16"/>
                <w:szCs w:val="16"/>
                <w:lang w:val="en-US" w:eastAsia="en-US"/>
              </w:rPr>
              <w:fldChar w:fldCharType="begin">
                <w:ffData>
                  <w:name w:val=""/>
                  <w:enabled/>
                  <w:calcOnExit w:val="0"/>
                  <w:textInput>
                    <w:default w:val="Number of participatory and inclusive youth prevention plans developed and implemented"/>
                    <w:maxLength w:val="25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Number of participatory and inclusive youth prevention plans developed and implemented</w:t>
            </w:r>
            <w:r>
              <w:rPr>
                <w:bCs/>
                <w:sz w:val="16"/>
                <w:szCs w:val="16"/>
                <w:lang w:val="en-US" w:eastAsia="en-US"/>
              </w:rPr>
              <w:fldChar w:fldCharType="end"/>
            </w:r>
          </w:p>
        </w:tc>
        <w:tc>
          <w:tcPr>
            <w:tcW w:w="1530" w:type="dxa"/>
            <w:shd w:val="clear" w:color="auto" w:fill="EEECE1"/>
          </w:tcPr>
          <w:p w14:paraId="34CC80F9" w14:textId="77777777" w:rsidR="00481A34" w:rsidRPr="00627A1C" w:rsidRDefault="00481A34" w:rsidP="00481A34">
            <w:pPr>
              <w:jc w:val="center"/>
            </w:pPr>
            <w:r w:rsidRPr="00EA2EBE">
              <w:rPr>
                <w:bCs/>
                <w:sz w:val="16"/>
                <w:szCs w:val="16"/>
                <w:lang w:val="en-US" w:eastAsia="en-US"/>
              </w:rPr>
              <w:fldChar w:fldCharType="begin">
                <w:ffData>
                  <w:name w:val=""/>
                  <w:enabled/>
                  <w:calcOnExit w:val="0"/>
                  <w:textInput>
                    <w:default w:val="N/A"/>
                    <w:maxLength w:val="300"/>
                  </w:textInput>
                </w:ffData>
              </w:fldChar>
            </w:r>
            <w:r w:rsidRPr="00EA2EBE">
              <w:rPr>
                <w:bCs/>
                <w:sz w:val="16"/>
                <w:szCs w:val="16"/>
                <w:lang w:val="en-US" w:eastAsia="en-US"/>
              </w:rPr>
              <w:instrText xml:space="preserve"> FORMTEXT </w:instrText>
            </w:r>
            <w:r w:rsidRPr="00EA2EBE">
              <w:rPr>
                <w:bCs/>
                <w:sz w:val="16"/>
                <w:szCs w:val="16"/>
                <w:lang w:val="en-US" w:eastAsia="en-US"/>
              </w:rPr>
            </w:r>
            <w:r w:rsidRPr="00EA2EBE">
              <w:rPr>
                <w:bCs/>
                <w:sz w:val="16"/>
                <w:szCs w:val="16"/>
                <w:lang w:val="en-US" w:eastAsia="en-US"/>
              </w:rPr>
              <w:fldChar w:fldCharType="separate"/>
            </w:r>
            <w:r w:rsidRPr="00EA2EBE">
              <w:rPr>
                <w:bCs/>
                <w:noProof/>
                <w:sz w:val="16"/>
                <w:szCs w:val="16"/>
                <w:lang w:val="en-US" w:eastAsia="en-US"/>
              </w:rPr>
              <w:t>N/A</w:t>
            </w:r>
            <w:r w:rsidRPr="00EA2EBE">
              <w:rPr>
                <w:bCs/>
                <w:sz w:val="16"/>
                <w:szCs w:val="16"/>
                <w:lang w:val="en-US" w:eastAsia="en-US"/>
              </w:rPr>
              <w:fldChar w:fldCharType="end"/>
            </w:r>
          </w:p>
        </w:tc>
        <w:tc>
          <w:tcPr>
            <w:tcW w:w="1620" w:type="dxa"/>
            <w:shd w:val="clear" w:color="auto" w:fill="EEECE1"/>
          </w:tcPr>
          <w:p w14:paraId="247CB10B" w14:textId="77777777" w:rsidR="00481A34" w:rsidRPr="00CA1A3D" w:rsidRDefault="00481A34" w:rsidP="00481A34">
            <w:pPr>
              <w:rPr>
                <w:bCs/>
                <w:sz w:val="16"/>
                <w:szCs w:val="16"/>
              </w:rPr>
            </w:pPr>
            <w:r w:rsidRPr="00CA1A3D">
              <w:rPr>
                <w:bCs/>
                <w:sz w:val="16"/>
                <w:szCs w:val="16"/>
                <w:lang w:val="en-US" w:eastAsia="en-US"/>
              </w:rPr>
              <w:fldChar w:fldCharType="begin">
                <w:ffData>
                  <w:name w:val=""/>
                  <w:enabled/>
                  <w:calcOnExit w:val="0"/>
                  <w:textInput>
                    <w:default w:val="At least 6 in 6 pilot municipalities in 3 provinces of Fergana Valley"/>
                    <w:maxLength w:val="300"/>
                  </w:textInput>
                </w:ffData>
              </w:fldChar>
            </w:r>
            <w:r w:rsidRPr="00CA1A3D">
              <w:rPr>
                <w:bCs/>
                <w:sz w:val="16"/>
                <w:szCs w:val="16"/>
                <w:lang w:val="en-US" w:eastAsia="en-US"/>
              </w:rPr>
              <w:instrText xml:space="preserve"> FORMTEXT </w:instrText>
            </w:r>
            <w:r w:rsidRPr="00CA1A3D">
              <w:rPr>
                <w:bCs/>
                <w:sz w:val="16"/>
                <w:szCs w:val="16"/>
                <w:lang w:val="en-US" w:eastAsia="en-US"/>
              </w:rPr>
            </w:r>
            <w:r w:rsidRPr="00CA1A3D">
              <w:rPr>
                <w:bCs/>
                <w:sz w:val="16"/>
                <w:szCs w:val="16"/>
                <w:lang w:val="en-US" w:eastAsia="en-US"/>
              </w:rPr>
              <w:fldChar w:fldCharType="separate"/>
            </w:r>
            <w:r w:rsidRPr="00CA1A3D">
              <w:rPr>
                <w:bCs/>
                <w:noProof/>
                <w:sz w:val="16"/>
                <w:szCs w:val="16"/>
                <w:lang w:val="en-US" w:eastAsia="en-US"/>
              </w:rPr>
              <w:t>At least 6 in 6 pilot municipalities in 3 provinces of Fergana Valley</w:t>
            </w:r>
            <w:r w:rsidRPr="00CA1A3D">
              <w:rPr>
                <w:bCs/>
                <w:sz w:val="16"/>
                <w:szCs w:val="16"/>
                <w:lang w:val="en-US" w:eastAsia="en-US"/>
              </w:rPr>
              <w:fldChar w:fldCharType="end"/>
            </w:r>
          </w:p>
        </w:tc>
        <w:tc>
          <w:tcPr>
            <w:tcW w:w="1440" w:type="dxa"/>
          </w:tcPr>
          <w:p w14:paraId="5EA0ABA4" w14:textId="77777777" w:rsidR="00481A34" w:rsidRPr="00CA1A3D" w:rsidRDefault="00481A34" w:rsidP="00481A34">
            <w:pPr>
              <w:rPr>
                <w:bCs/>
                <w:sz w:val="16"/>
                <w:szCs w:val="16"/>
                <w:lang w:val="en-US" w:eastAsia="en-US"/>
              </w:rPr>
            </w:pPr>
            <w:r w:rsidRPr="00CA1A3D">
              <w:rPr>
                <w:bCs/>
                <w:sz w:val="16"/>
                <w:szCs w:val="16"/>
                <w:lang w:val="en-US" w:eastAsia="en-US"/>
              </w:rPr>
              <w:fldChar w:fldCharType="begin">
                <w:ffData>
                  <w:name w:val=""/>
                  <w:enabled/>
                  <w:calcOnExit w:val="0"/>
                  <w:textInput>
                    <w:default w:val="July 1, 2020 - Working groups established October 1, 2020 Working groups trained January 1, 2021 Prevention plans developed and endorsed"/>
                    <w:maxLength w:val="300"/>
                  </w:textInput>
                </w:ffData>
              </w:fldChar>
            </w:r>
            <w:r w:rsidRPr="00CA1A3D">
              <w:rPr>
                <w:bCs/>
                <w:sz w:val="16"/>
                <w:szCs w:val="16"/>
                <w:lang w:val="en-US" w:eastAsia="en-US"/>
              </w:rPr>
              <w:instrText xml:space="preserve"> FORMTEXT </w:instrText>
            </w:r>
            <w:r w:rsidRPr="00CA1A3D">
              <w:rPr>
                <w:bCs/>
                <w:sz w:val="16"/>
                <w:szCs w:val="16"/>
                <w:lang w:val="en-US" w:eastAsia="en-US"/>
              </w:rPr>
            </w:r>
            <w:r w:rsidRPr="00CA1A3D">
              <w:rPr>
                <w:bCs/>
                <w:sz w:val="16"/>
                <w:szCs w:val="16"/>
                <w:lang w:val="en-US" w:eastAsia="en-US"/>
              </w:rPr>
              <w:fldChar w:fldCharType="separate"/>
            </w:r>
            <w:r w:rsidRPr="00CA1A3D">
              <w:rPr>
                <w:bCs/>
                <w:noProof/>
                <w:sz w:val="16"/>
                <w:szCs w:val="16"/>
                <w:lang w:val="en-US" w:eastAsia="en-US"/>
              </w:rPr>
              <w:t>July 1, 2020 - Working groups established October 1, 2020 Working groups trained January 1, 2021 Prevention plans developed and endorsed</w:t>
            </w:r>
            <w:r w:rsidRPr="00CA1A3D">
              <w:rPr>
                <w:bCs/>
                <w:sz w:val="16"/>
                <w:szCs w:val="16"/>
                <w:lang w:val="en-US" w:eastAsia="en-US"/>
              </w:rPr>
              <w:fldChar w:fldCharType="end"/>
            </w:r>
          </w:p>
        </w:tc>
        <w:tc>
          <w:tcPr>
            <w:tcW w:w="2160" w:type="dxa"/>
          </w:tcPr>
          <w:p w14:paraId="4FE828C1" w14:textId="77777777" w:rsidR="00084EC5" w:rsidRDefault="00084EC5" w:rsidP="00084EC5">
            <w:pPr>
              <w:rPr>
                <w:bCs/>
                <w:iCs/>
                <w:sz w:val="16"/>
                <w:szCs w:val="16"/>
                <w:lang w:val="en-US"/>
              </w:rPr>
            </w:pPr>
            <w:r>
              <w:rPr>
                <w:bCs/>
                <w:iCs/>
                <w:sz w:val="16"/>
                <w:szCs w:val="16"/>
                <w:lang w:val="en-US"/>
              </w:rPr>
              <w:t>Scoping missions to the Fergana Valley conducted.</w:t>
            </w:r>
          </w:p>
          <w:p w14:paraId="18706269" w14:textId="77777777" w:rsidR="00084EC5" w:rsidRDefault="00084EC5" w:rsidP="00084EC5">
            <w:pPr>
              <w:rPr>
                <w:bCs/>
                <w:iCs/>
                <w:sz w:val="16"/>
                <w:szCs w:val="16"/>
                <w:lang w:val="en-US"/>
              </w:rPr>
            </w:pPr>
          </w:p>
          <w:p w14:paraId="54E598B4" w14:textId="2A7C1802" w:rsidR="00481A34" w:rsidRPr="00627A1C" w:rsidRDefault="00084EC5" w:rsidP="00084EC5">
            <w:r>
              <w:rPr>
                <w:bCs/>
                <w:iCs/>
                <w:sz w:val="16"/>
                <w:szCs w:val="16"/>
                <w:lang w:val="en-US"/>
              </w:rPr>
              <w:t>Initial consultations with local authorities, police and other stakeholders conducted</w:t>
            </w:r>
          </w:p>
        </w:tc>
        <w:tc>
          <w:tcPr>
            <w:tcW w:w="4770" w:type="dxa"/>
          </w:tcPr>
          <w:p w14:paraId="07202156" w14:textId="77777777" w:rsidR="00481A34" w:rsidRPr="00627A1C" w:rsidRDefault="00481A34" w:rsidP="00481A34"/>
        </w:tc>
      </w:tr>
      <w:tr w:rsidR="00481A34" w:rsidRPr="00627A1C" w14:paraId="3B969879" w14:textId="77777777" w:rsidTr="00481A34">
        <w:trPr>
          <w:trHeight w:val="422"/>
        </w:trPr>
        <w:tc>
          <w:tcPr>
            <w:tcW w:w="1530" w:type="dxa"/>
            <w:vMerge/>
          </w:tcPr>
          <w:p w14:paraId="3170F2F2" w14:textId="77777777" w:rsidR="00481A34" w:rsidRPr="00627A1C" w:rsidRDefault="00481A34" w:rsidP="00481A34">
            <w:pPr>
              <w:rPr>
                <w:b/>
                <w:lang w:val="en-US" w:eastAsia="en-US"/>
              </w:rPr>
            </w:pPr>
          </w:p>
        </w:tc>
        <w:tc>
          <w:tcPr>
            <w:tcW w:w="2070" w:type="dxa"/>
            <w:shd w:val="clear" w:color="auto" w:fill="EEECE1"/>
          </w:tcPr>
          <w:p w14:paraId="5524F791" w14:textId="77777777" w:rsidR="00481A34" w:rsidRPr="00627A1C" w:rsidRDefault="00481A34" w:rsidP="00481A34">
            <w:pPr>
              <w:jc w:val="both"/>
              <w:rPr>
                <w:lang w:val="en-US" w:eastAsia="en-US"/>
              </w:rPr>
            </w:pPr>
            <w:r w:rsidRPr="00627A1C">
              <w:rPr>
                <w:lang w:val="en-US" w:eastAsia="en-US"/>
              </w:rPr>
              <w:t>Indicator 1.4.</w:t>
            </w:r>
            <w:r>
              <w:rPr>
                <w:lang w:val="en-US" w:eastAsia="en-US"/>
              </w:rPr>
              <w:t>1</w:t>
            </w:r>
          </w:p>
          <w:p w14:paraId="063A64B9" w14:textId="77777777" w:rsidR="00481A34" w:rsidRPr="00CA1A3D" w:rsidRDefault="00481A34" w:rsidP="00481A34">
            <w:pPr>
              <w:rPr>
                <w:bCs/>
                <w:sz w:val="16"/>
                <w:szCs w:val="16"/>
                <w:lang w:val="en-US" w:eastAsia="en-US"/>
              </w:rPr>
            </w:pPr>
            <w:r w:rsidRPr="00CA1A3D">
              <w:rPr>
                <w:bCs/>
                <w:sz w:val="16"/>
                <w:szCs w:val="16"/>
                <w:lang w:val="en-US" w:eastAsia="en-US"/>
              </w:rPr>
              <w:fldChar w:fldCharType="begin">
                <w:ffData>
                  <w:name w:val=""/>
                  <w:enabled/>
                  <w:calcOnExit w:val="0"/>
                  <w:textInput>
                    <w:default w:val="Number of participatory consultations held"/>
                    <w:maxLength w:val="250"/>
                  </w:textInput>
                </w:ffData>
              </w:fldChar>
            </w:r>
            <w:r w:rsidRPr="00CA1A3D">
              <w:rPr>
                <w:bCs/>
                <w:sz w:val="16"/>
                <w:szCs w:val="16"/>
                <w:lang w:val="en-US" w:eastAsia="en-US"/>
              </w:rPr>
              <w:instrText xml:space="preserve"> FORMTEXT </w:instrText>
            </w:r>
            <w:r w:rsidRPr="00CA1A3D">
              <w:rPr>
                <w:bCs/>
                <w:sz w:val="16"/>
                <w:szCs w:val="16"/>
                <w:lang w:val="en-US" w:eastAsia="en-US"/>
              </w:rPr>
            </w:r>
            <w:r w:rsidRPr="00CA1A3D">
              <w:rPr>
                <w:bCs/>
                <w:sz w:val="16"/>
                <w:szCs w:val="16"/>
                <w:lang w:val="en-US" w:eastAsia="en-US"/>
              </w:rPr>
              <w:fldChar w:fldCharType="separate"/>
            </w:r>
            <w:r w:rsidRPr="00CA1A3D">
              <w:rPr>
                <w:bCs/>
                <w:noProof/>
                <w:sz w:val="16"/>
                <w:szCs w:val="16"/>
                <w:lang w:val="en-US" w:eastAsia="en-US"/>
              </w:rPr>
              <w:t>Number of participatory consultations held</w:t>
            </w:r>
            <w:r w:rsidRPr="00CA1A3D">
              <w:rPr>
                <w:bCs/>
                <w:sz w:val="16"/>
                <w:szCs w:val="16"/>
                <w:lang w:val="en-US" w:eastAsia="en-US"/>
              </w:rPr>
              <w:fldChar w:fldCharType="end"/>
            </w:r>
          </w:p>
        </w:tc>
        <w:tc>
          <w:tcPr>
            <w:tcW w:w="1530" w:type="dxa"/>
            <w:shd w:val="clear" w:color="auto" w:fill="EEECE1"/>
          </w:tcPr>
          <w:p w14:paraId="0936C808" w14:textId="77777777" w:rsidR="00481A34" w:rsidRPr="00EA2EBE" w:rsidRDefault="00481A34" w:rsidP="00481A34">
            <w:pPr>
              <w:jc w:val="center"/>
              <w:rPr>
                <w:b/>
                <w:lang w:val="ru-RU" w:eastAsia="en-US"/>
              </w:rPr>
            </w:pPr>
            <w:r w:rsidRPr="00EA2EBE">
              <w:rPr>
                <w:bCs/>
                <w:sz w:val="16"/>
                <w:szCs w:val="16"/>
                <w:lang w:val="en-US" w:eastAsia="en-US"/>
              </w:rPr>
              <w:fldChar w:fldCharType="begin">
                <w:ffData>
                  <w:name w:val=""/>
                  <w:enabled/>
                  <w:calcOnExit w:val="0"/>
                  <w:textInput>
                    <w:default w:val="N/A"/>
                    <w:maxLength w:val="300"/>
                  </w:textInput>
                </w:ffData>
              </w:fldChar>
            </w:r>
            <w:r w:rsidRPr="00EA2EBE">
              <w:rPr>
                <w:bCs/>
                <w:sz w:val="16"/>
                <w:szCs w:val="16"/>
                <w:lang w:val="en-US" w:eastAsia="en-US"/>
              </w:rPr>
              <w:instrText xml:space="preserve"> FORMTEXT </w:instrText>
            </w:r>
            <w:r w:rsidRPr="00EA2EBE">
              <w:rPr>
                <w:bCs/>
                <w:sz w:val="16"/>
                <w:szCs w:val="16"/>
                <w:lang w:val="en-US" w:eastAsia="en-US"/>
              </w:rPr>
            </w:r>
            <w:r w:rsidRPr="00EA2EBE">
              <w:rPr>
                <w:bCs/>
                <w:sz w:val="16"/>
                <w:szCs w:val="16"/>
                <w:lang w:val="en-US" w:eastAsia="en-US"/>
              </w:rPr>
              <w:fldChar w:fldCharType="separate"/>
            </w:r>
            <w:r w:rsidRPr="00EA2EBE">
              <w:rPr>
                <w:bCs/>
                <w:noProof/>
                <w:sz w:val="16"/>
                <w:szCs w:val="16"/>
                <w:lang w:val="en-US" w:eastAsia="en-US"/>
              </w:rPr>
              <w:t>N/A</w:t>
            </w:r>
            <w:r w:rsidRPr="00EA2EBE">
              <w:rPr>
                <w:bCs/>
                <w:sz w:val="16"/>
                <w:szCs w:val="16"/>
                <w:lang w:val="en-US" w:eastAsia="en-US"/>
              </w:rPr>
              <w:fldChar w:fldCharType="end"/>
            </w:r>
          </w:p>
        </w:tc>
        <w:tc>
          <w:tcPr>
            <w:tcW w:w="1620" w:type="dxa"/>
            <w:shd w:val="clear" w:color="auto" w:fill="EEECE1"/>
          </w:tcPr>
          <w:p w14:paraId="15A47E93" w14:textId="77777777" w:rsidR="00481A34" w:rsidRPr="00CA1A3D" w:rsidRDefault="00481A34" w:rsidP="00481A34">
            <w:pPr>
              <w:rPr>
                <w:bCs/>
                <w:sz w:val="16"/>
                <w:szCs w:val="16"/>
                <w:lang w:val="en-US" w:eastAsia="en-US"/>
              </w:rPr>
            </w:pPr>
            <w:r w:rsidRPr="00CA1A3D">
              <w:rPr>
                <w:bCs/>
                <w:sz w:val="16"/>
                <w:szCs w:val="16"/>
                <w:lang w:val="en-US" w:eastAsia="en-US"/>
              </w:rPr>
              <w:fldChar w:fldCharType="begin">
                <w:ffData>
                  <w:name w:val=""/>
                  <w:enabled/>
                  <w:calcOnExit w:val="0"/>
                  <w:textInput>
                    <w:default w:val="At least 12 in 6 pilot municipalities"/>
                    <w:maxLength w:val="300"/>
                  </w:textInput>
                </w:ffData>
              </w:fldChar>
            </w:r>
            <w:r w:rsidRPr="00CA1A3D">
              <w:rPr>
                <w:bCs/>
                <w:sz w:val="16"/>
                <w:szCs w:val="16"/>
                <w:lang w:val="en-US" w:eastAsia="en-US"/>
              </w:rPr>
              <w:instrText xml:space="preserve"> FORMTEXT </w:instrText>
            </w:r>
            <w:r w:rsidRPr="00CA1A3D">
              <w:rPr>
                <w:bCs/>
                <w:sz w:val="16"/>
                <w:szCs w:val="16"/>
                <w:lang w:val="en-US" w:eastAsia="en-US"/>
              </w:rPr>
            </w:r>
            <w:r w:rsidRPr="00CA1A3D">
              <w:rPr>
                <w:bCs/>
                <w:sz w:val="16"/>
                <w:szCs w:val="16"/>
                <w:lang w:val="en-US" w:eastAsia="en-US"/>
              </w:rPr>
              <w:fldChar w:fldCharType="separate"/>
            </w:r>
            <w:r w:rsidRPr="00CA1A3D">
              <w:rPr>
                <w:bCs/>
                <w:noProof/>
                <w:sz w:val="16"/>
                <w:szCs w:val="16"/>
                <w:lang w:val="en-US" w:eastAsia="en-US"/>
              </w:rPr>
              <w:t>At least 12 in 6 pilot municipalities</w:t>
            </w:r>
            <w:r w:rsidRPr="00CA1A3D">
              <w:rPr>
                <w:bCs/>
                <w:sz w:val="16"/>
                <w:szCs w:val="16"/>
                <w:lang w:val="en-US" w:eastAsia="en-US"/>
              </w:rPr>
              <w:fldChar w:fldCharType="end"/>
            </w:r>
          </w:p>
        </w:tc>
        <w:tc>
          <w:tcPr>
            <w:tcW w:w="1440" w:type="dxa"/>
          </w:tcPr>
          <w:p w14:paraId="6298928F" w14:textId="77777777" w:rsidR="00481A34" w:rsidRPr="00CA1A3D" w:rsidRDefault="00481A34" w:rsidP="00481A34">
            <w:pPr>
              <w:rPr>
                <w:bCs/>
                <w:sz w:val="16"/>
                <w:szCs w:val="16"/>
                <w:lang w:val="en-US" w:eastAsia="en-US"/>
              </w:rPr>
            </w:pPr>
            <w:r w:rsidRPr="00CA1A3D">
              <w:rPr>
                <w:bCs/>
                <w:sz w:val="16"/>
                <w:szCs w:val="16"/>
                <w:lang w:val="en-US" w:eastAsia="en-US"/>
              </w:rPr>
              <w:fldChar w:fldCharType="begin">
                <w:ffData>
                  <w:name w:val=""/>
                  <w:enabled/>
                  <w:calcOnExit w:val="0"/>
                  <w:textInput>
                    <w:default w:val="July 1, 2020 First round of consultations held December 1, 2020 Second round of consultations held"/>
                    <w:maxLength w:val="300"/>
                  </w:textInput>
                </w:ffData>
              </w:fldChar>
            </w:r>
            <w:r w:rsidRPr="00CA1A3D">
              <w:rPr>
                <w:bCs/>
                <w:sz w:val="16"/>
                <w:szCs w:val="16"/>
                <w:lang w:val="en-US" w:eastAsia="en-US"/>
              </w:rPr>
              <w:instrText xml:space="preserve"> FORMTEXT </w:instrText>
            </w:r>
            <w:r w:rsidRPr="00CA1A3D">
              <w:rPr>
                <w:bCs/>
                <w:sz w:val="16"/>
                <w:szCs w:val="16"/>
                <w:lang w:val="en-US" w:eastAsia="en-US"/>
              </w:rPr>
            </w:r>
            <w:r w:rsidRPr="00CA1A3D">
              <w:rPr>
                <w:bCs/>
                <w:sz w:val="16"/>
                <w:szCs w:val="16"/>
                <w:lang w:val="en-US" w:eastAsia="en-US"/>
              </w:rPr>
              <w:fldChar w:fldCharType="separate"/>
            </w:r>
            <w:r w:rsidRPr="00CA1A3D">
              <w:rPr>
                <w:bCs/>
                <w:noProof/>
                <w:sz w:val="16"/>
                <w:szCs w:val="16"/>
                <w:lang w:val="en-US" w:eastAsia="en-US"/>
              </w:rPr>
              <w:t>July 1, 2020 First round of consultations held December 1, 2020 Second round of consultations held</w:t>
            </w:r>
            <w:r w:rsidRPr="00CA1A3D">
              <w:rPr>
                <w:bCs/>
                <w:sz w:val="16"/>
                <w:szCs w:val="16"/>
                <w:lang w:val="en-US" w:eastAsia="en-US"/>
              </w:rPr>
              <w:fldChar w:fldCharType="end"/>
            </w:r>
          </w:p>
        </w:tc>
        <w:tc>
          <w:tcPr>
            <w:tcW w:w="2160" w:type="dxa"/>
            <w:shd w:val="clear" w:color="auto" w:fill="auto"/>
          </w:tcPr>
          <w:p w14:paraId="123B6AE4" w14:textId="1F6EADEA" w:rsidR="00481A34" w:rsidRPr="00F94364" w:rsidRDefault="00481A34" w:rsidP="00481A34">
            <w:pPr>
              <w:rPr>
                <w:bCs/>
                <w:iCs/>
                <w:color w:val="1F3864" w:themeColor="accent1" w:themeShade="80"/>
                <w:sz w:val="16"/>
                <w:szCs w:val="16"/>
                <w:lang w:val="en-US"/>
              </w:rPr>
            </w:pPr>
            <w:r w:rsidRPr="00F94364">
              <w:rPr>
                <w:bCs/>
                <w:iCs/>
                <w:color w:val="1F3864" w:themeColor="accent1" w:themeShade="80"/>
                <w:sz w:val="16"/>
                <w:szCs w:val="16"/>
                <w:lang w:val="en-US"/>
              </w:rPr>
              <w:t xml:space="preserve">Agreement was reached with main counterparts, including Youth </w:t>
            </w:r>
            <w:r w:rsidR="00AC799E">
              <w:rPr>
                <w:bCs/>
                <w:iCs/>
                <w:color w:val="1F3864" w:themeColor="accent1" w:themeShade="80"/>
                <w:sz w:val="16"/>
                <w:szCs w:val="16"/>
                <w:lang w:val="en-US"/>
              </w:rPr>
              <w:t>Agency</w:t>
            </w:r>
            <w:r w:rsidRPr="00F94364">
              <w:rPr>
                <w:bCs/>
                <w:iCs/>
                <w:color w:val="1F3864" w:themeColor="accent1" w:themeShade="80"/>
                <w:sz w:val="16"/>
                <w:szCs w:val="16"/>
                <w:lang w:val="en-US"/>
              </w:rPr>
              <w:t xml:space="preserve">, the General Prosecutor’s Office and the Ministry of Interior, to organize a conference in Andijan to gather police, local authorities and youth leaders </w:t>
            </w:r>
            <w:r w:rsidRPr="00F94364">
              <w:rPr>
                <w:bCs/>
                <w:iCs/>
                <w:color w:val="1F3864" w:themeColor="accent1" w:themeShade="80"/>
                <w:sz w:val="16"/>
                <w:szCs w:val="16"/>
                <w:lang w:val="en-US"/>
              </w:rPr>
              <w:lastRenderedPageBreak/>
              <w:t>to discuss crime prevention issues</w:t>
            </w:r>
            <w:r w:rsidR="00594A1B">
              <w:rPr>
                <w:bCs/>
                <w:iCs/>
                <w:color w:val="1F3864" w:themeColor="accent1" w:themeShade="80"/>
                <w:sz w:val="16"/>
                <w:szCs w:val="16"/>
                <w:lang w:val="en-US"/>
              </w:rPr>
              <w:t>.</w:t>
            </w:r>
          </w:p>
          <w:p w14:paraId="0C8078BC" w14:textId="573446A0" w:rsidR="00481A34" w:rsidRPr="00F94364" w:rsidRDefault="00B60FCF" w:rsidP="00481A34">
            <w:pPr>
              <w:ind w:left="81"/>
              <w:rPr>
                <w:b/>
                <w:lang w:eastAsia="en-US"/>
              </w:rPr>
            </w:pPr>
            <w:r>
              <w:rPr>
                <w:bCs/>
                <w:iCs/>
                <w:sz w:val="16"/>
                <w:szCs w:val="16"/>
                <w:lang w:val="en-US"/>
              </w:rPr>
              <w:t>Youth crime prevention forum planned in early 2021</w:t>
            </w:r>
            <w:r w:rsidRPr="00E45BE0">
              <w:rPr>
                <w:bCs/>
                <w:iCs/>
                <w:sz w:val="16"/>
                <w:szCs w:val="16"/>
                <w:lang w:val="en-US"/>
              </w:rPr>
              <w:t xml:space="preserve"> to gather police, local authorities and youth leaders to </w:t>
            </w:r>
            <w:r>
              <w:rPr>
                <w:bCs/>
                <w:iCs/>
                <w:sz w:val="16"/>
                <w:szCs w:val="16"/>
                <w:lang w:val="en-US"/>
              </w:rPr>
              <w:t xml:space="preserve">raise awareness on community policing and crime </w:t>
            </w:r>
            <w:r w:rsidRPr="00E45BE0">
              <w:rPr>
                <w:bCs/>
                <w:iCs/>
                <w:sz w:val="16"/>
                <w:szCs w:val="16"/>
                <w:lang w:val="en-US"/>
              </w:rPr>
              <w:t>prevention</w:t>
            </w:r>
            <w:r>
              <w:rPr>
                <w:bCs/>
                <w:iCs/>
                <w:sz w:val="16"/>
                <w:szCs w:val="16"/>
                <w:lang w:val="en-US"/>
              </w:rPr>
              <w:t>.</w:t>
            </w:r>
          </w:p>
        </w:tc>
        <w:tc>
          <w:tcPr>
            <w:tcW w:w="4770" w:type="dxa"/>
          </w:tcPr>
          <w:p w14:paraId="37A477D9" w14:textId="77777777" w:rsidR="00481A34" w:rsidRPr="00627A1C" w:rsidRDefault="00481A34" w:rsidP="00481A34">
            <w:pPr>
              <w:rPr>
                <w:b/>
                <w:lang w:val="en-US" w:eastAsia="en-US"/>
              </w:rPr>
            </w:pPr>
          </w:p>
        </w:tc>
      </w:tr>
      <w:tr w:rsidR="00481A34" w:rsidRPr="00627A1C" w14:paraId="0031064A" w14:textId="77777777" w:rsidTr="00481A34">
        <w:trPr>
          <w:trHeight w:val="422"/>
        </w:trPr>
        <w:tc>
          <w:tcPr>
            <w:tcW w:w="1530" w:type="dxa"/>
            <w:vMerge w:val="restart"/>
          </w:tcPr>
          <w:p w14:paraId="1B642F3A" w14:textId="77777777" w:rsidR="00481A34" w:rsidRPr="00627A1C" w:rsidRDefault="00481A34" w:rsidP="00481A34">
            <w:pPr>
              <w:rPr>
                <w:b/>
                <w:lang w:val="en-US" w:eastAsia="en-US"/>
              </w:rPr>
            </w:pPr>
          </w:p>
        </w:tc>
        <w:tc>
          <w:tcPr>
            <w:tcW w:w="2070" w:type="dxa"/>
            <w:shd w:val="clear" w:color="auto" w:fill="EEECE1"/>
          </w:tcPr>
          <w:p w14:paraId="6D7492AB" w14:textId="77777777" w:rsidR="00481A34" w:rsidRPr="00627A1C" w:rsidRDefault="00481A34" w:rsidP="00481A34">
            <w:pPr>
              <w:jc w:val="both"/>
              <w:rPr>
                <w:lang w:val="en-US" w:eastAsia="en-US"/>
              </w:rPr>
            </w:pPr>
            <w:r w:rsidRPr="00627A1C">
              <w:rPr>
                <w:lang w:val="en-US" w:eastAsia="en-US"/>
              </w:rPr>
              <w:t>Indicator 1.4.</w:t>
            </w:r>
            <w:r>
              <w:rPr>
                <w:lang w:val="en-US" w:eastAsia="en-US"/>
              </w:rPr>
              <w:t>2</w:t>
            </w:r>
          </w:p>
          <w:p w14:paraId="2C2B98B7" w14:textId="77777777" w:rsidR="00481A34" w:rsidRPr="00CA1A3D" w:rsidRDefault="00481A34" w:rsidP="00481A34">
            <w:pPr>
              <w:rPr>
                <w:bCs/>
                <w:sz w:val="16"/>
                <w:szCs w:val="16"/>
                <w:lang w:val="en-US" w:eastAsia="en-US"/>
              </w:rPr>
            </w:pPr>
            <w:r w:rsidRPr="00CA1A3D">
              <w:rPr>
                <w:bCs/>
                <w:sz w:val="16"/>
                <w:szCs w:val="16"/>
                <w:lang w:val="en-US" w:eastAsia="en-US"/>
              </w:rPr>
              <w:fldChar w:fldCharType="begin">
                <w:ffData>
                  <w:name w:val=""/>
                  <w:enabled/>
                  <w:calcOnExit w:val="0"/>
                  <w:textInput>
                    <w:default w:val="Number of police officers trained"/>
                    <w:maxLength w:val="250"/>
                  </w:textInput>
                </w:ffData>
              </w:fldChar>
            </w:r>
            <w:r w:rsidRPr="00CA1A3D">
              <w:rPr>
                <w:bCs/>
                <w:sz w:val="16"/>
                <w:szCs w:val="16"/>
                <w:lang w:val="en-US" w:eastAsia="en-US"/>
              </w:rPr>
              <w:instrText xml:space="preserve"> FORMTEXT </w:instrText>
            </w:r>
            <w:r w:rsidRPr="00CA1A3D">
              <w:rPr>
                <w:bCs/>
                <w:sz w:val="16"/>
                <w:szCs w:val="16"/>
                <w:lang w:val="en-US" w:eastAsia="en-US"/>
              </w:rPr>
            </w:r>
            <w:r w:rsidRPr="00CA1A3D">
              <w:rPr>
                <w:bCs/>
                <w:sz w:val="16"/>
                <w:szCs w:val="16"/>
                <w:lang w:val="en-US" w:eastAsia="en-US"/>
              </w:rPr>
              <w:fldChar w:fldCharType="separate"/>
            </w:r>
            <w:r w:rsidRPr="00CA1A3D">
              <w:rPr>
                <w:bCs/>
                <w:noProof/>
                <w:sz w:val="16"/>
                <w:szCs w:val="16"/>
                <w:lang w:val="en-US" w:eastAsia="en-US"/>
              </w:rPr>
              <w:t>Number of police officers trained</w:t>
            </w:r>
            <w:r w:rsidRPr="00CA1A3D">
              <w:rPr>
                <w:bCs/>
                <w:sz w:val="16"/>
                <w:szCs w:val="16"/>
                <w:lang w:val="en-US" w:eastAsia="en-US"/>
              </w:rPr>
              <w:fldChar w:fldCharType="end"/>
            </w:r>
          </w:p>
        </w:tc>
        <w:tc>
          <w:tcPr>
            <w:tcW w:w="1530" w:type="dxa"/>
            <w:shd w:val="clear" w:color="auto" w:fill="EEECE1"/>
          </w:tcPr>
          <w:p w14:paraId="1F8E8238" w14:textId="77777777" w:rsidR="00481A34" w:rsidRPr="00EA2EBE" w:rsidRDefault="00481A34" w:rsidP="00481A34">
            <w:pPr>
              <w:jc w:val="center"/>
              <w:rPr>
                <w:bCs/>
                <w:sz w:val="16"/>
                <w:szCs w:val="16"/>
                <w:lang w:val="en-US" w:eastAsia="en-US"/>
              </w:rPr>
            </w:pPr>
            <w:r w:rsidRPr="00EA2EBE">
              <w:rPr>
                <w:bCs/>
                <w:sz w:val="16"/>
                <w:szCs w:val="16"/>
                <w:lang w:val="en-US" w:eastAsia="en-US"/>
              </w:rPr>
              <w:fldChar w:fldCharType="begin">
                <w:ffData>
                  <w:name w:val=""/>
                  <w:enabled/>
                  <w:calcOnExit w:val="0"/>
                  <w:textInput>
                    <w:default w:val="N/A"/>
                    <w:maxLength w:val="300"/>
                  </w:textInput>
                </w:ffData>
              </w:fldChar>
            </w:r>
            <w:r w:rsidRPr="00EA2EBE">
              <w:rPr>
                <w:bCs/>
                <w:sz w:val="16"/>
                <w:szCs w:val="16"/>
                <w:lang w:val="en-US" w:eastAsia="en-US"/>
              </w:rPr>
              <w:instrText xml:space="preserve"> FORMTEXT </w:instrText>
            </w:r>
            <w:r w:rsidRPr="00EA2EBE">
              <w:rPr>
                <w:bCs/>
                <w:sz w:val="16"/>
                <w:szCs w:val="16"/>
                <w:lang w:val="en-US" w:eastAsia="en-US"/>
              </w:rPr>
            </w:r>
            <w:r w:rsidRPr="00EA2EBE">
              <w:rPr>
                <w:bCs/>
                <w:sz w:val="16"/>
                <w:szCs w:val="16"/>
                <w:lang w:val="en-US" w:eastAsia="en-US"/>
              </w:rPr>
              <w:fldChar w:fldCharType="separate"/>
            </w:r>
            <w:r w:rsidRPr="00EA2EBE">
              <w:rPr>
                <w:bCs/>
                <w:noProof/>
                <w:sz w:val="16"/>
                <w:szCs w:val="16"/>
                <w:lang w:val="en-US" w:eastAsia="en-US"/>
              </w:rPr>
              <w:t>N/A</w:t>
            </w:r>
            <w:r w:rsidRPr="00EA2EBE">
              <w:rPr>
                <w:bCs/>
                <w:sz w:val="16"/>
                <w:szCs w:val="16"/>
                <w:lang w:val="en-US" w:eastAsia="en-US"/>
              </w:rPr>
              <w:fldChar w:fldCharType="end"/>
            </w:r>
          </w:p>
        </w:tc>
        <w:tc>
          <w:tcPr>
            <w:tcW w:w="1620" w:type="dxa"/>
            <w:shd w:val="clear" w:color="auto" w:fill="EEECE1"/>
          </w:tcPr>
          <w:p w14:paraId="39265ABD" w14:textId="77777777" w:rsidR="00481A34" w:rsidRPr="00CA1A3D" w:rsidRDefault="00481A34" w:rsidP="00481A34">
            <w:pPr>
              <w:rPr>
                <w:bCs/>
                <w:sz w:val="16"/>
                <w:szCs w:val="16"/>
                <w:lang w:val="en-US" w:eastAsia="en-US"/>
              </w:rPr>
            </w:pPr>
            <w:r w:rsidRPr="00CA1A3D">
              <w:rPr>
                <w:bCs/>
                <w:sz w:val="16"/>
                <w:szCs w:val="16"/>
                <w:lang w:val="en-US" w:eastAsia="en-US"/>
              </w:rPr>
              <w:fldChar w:fldCharType="begin">
                <w:ffData>
                  <w:name w:val=""/>
                  <w:enabled/>
                  <w:calcOnExit w:val="0"/>
                  <w:textInput>
                    <w:default w:val="Number of police officers trained"/>
                    <w:maxLength w:val="300"/>
                  </w:textInput>
                </w:ffData>
              </w:fldChar>
            </w:r>
            <w:r w:rsidRPr="00CA1A3D">
              <w:rPr>
                <w:bCs/>
                <w:sz w:val="16"/>
                <w:szCs w:val="16"/>
                <w:lang w:val="en-US" w:eastAsia="en-US"/>
              </w:rPr>
              <w:instrText xml:space="preserve"> FORMTEXT </w:instrText>
            </w:r>
            <w:r w:rsidRPr="00CA1A3D">
              <w:rPr>
                <w:bCs/>
                <w:sz w:val="16"/>
                <w:szCs w:val="16"/>
                <w:lang w:val="en-US" w:eastAsia="en-US"/>
              </w:rPr>
            </w:r>
            <w:r w:rsidRPr="00CA1A3D">
              <w:rPr>
                <w:bCs/>
                <w:sz w:val="16"/>
                <w:szCs w:val="16"/>
                <w:lang w:val="en-US" w:eastAsia="en-US"/>
              </w:rPr>
              <w:fldChar w:fldCharType="separate"/>
            </w:r>
            <w:r w:rsidRPr="00CA1A3D">
              <w:rPr>
                <w:bCs/>
                <w:noProof/>
                <w:sz w:val="16"/>
                <w:szCs w:val="16"/>
                <w:lang w:val="en-US" w:eastAsia="en-US"/>
              </w:rPr>
              <w:t>Number of police officers trained</w:t>
            </w:r>
            <w:r w:rsidRPr="00CA1A3D">
              <w:rPr>
                <w:bCs/>
                <w:sz w:val="16"/>
                <w:szCs w:val="16"/>
                <w:lang w:val="en-US" w:eastAsia="en-US"/>
              </w:rPr>
              <w:fldChar w:fldCharType="end"/>
            </w:r>
          </w:p>
        </w:tc>
        <w:tc>
          <w:tcPr>
            <w:tcW w:w="1440" w:type="dxa"/>
          </w:tcPr>
          <w:p w14:paraId="0F73C793" w14:textId="77777777" w:rsidR="00481A34" w:rsidRPr="00E50C8D" w:rsidRDefault="00481A34" w:rsidP="00481A34">
            <w:pPr>
              <w:rPr>
                <w:bCs/>
                <w:sz w:val="16"/>
                <w:szCs w:val="16"/>
                <w:lang w:val="en-US" w:eastAsia="en-US"/>
              </w:rPr>
            </w:pPr>
            <w:r w:rsidRPr="00E50C8D">
              <w:rPr>
                <w:bCs/>
                <w:sz w:val="16"/>
                <w:szCs w:val="16"/>
                <w:lang w:val="en-US" w:eastAsia="en-US"/>
              </w:rPr>
              <w:fldChar w:fldCharType="begin">
                <w:ffData>
                  <w:name w:val=""/>
                  <w:enabled/>
                  <w:calcOnExit w:val="0"/>
                  <w:textInput>
                    <w:default w:val="July 1, 2020 Training program developed October 1, 2020 Training conducted"/>
                    <w:maxLength w:val="300"/>
                  </w:textInput>
                </w:ffData>
              </w:fldChar>
            </w:r>
            <w:r w:rsidRPr="00E50C8D">
              <w:rPr>
                <w:bCs/>
                <w:sz w:val="16"/>
                <w:szCs w:val="16"/>
                <w:lang w:val="en-US" w:eastAsia="en-US"/>
              </w:rPr>
              <w:instrText xml:space="preserve"> FORMTEXT </w:instrText>
            </w:r>
            <w:r w:rsidRPr="00E50C8D">
              <w:rPr>
                <w:bCs/>
                <w:sz w:val="16"/>
                <w:szCs w:val="16"/>
                <w:lang w:val="en-US" w:eastAsia="en-US"/>
              </w:rPr>
            </w:r>
            <w:r w:rsidRPr="00E50C8D">
              <w:rPr>
                <w:bCs/>
                <w:sz w:val="16"/>
                <w:szCs w:val="16"/>
                <w:lang w:val="en-US" w:eastAsia="en-US"/>
              </w:rPr>
              <w:fldChar w:fldCharType="separate"/>
            </w:r>
            <w:r w:rsidRPr="00E50C8D">
              <w:rPr>
                <w:bCs/>
                <w:noProof/>
                <w:sz w:val="16"/>
                <w:szCs w:val="16"/>
                <w:lang w:val="en-US" w:eastAsia="en-US"/>
              </w:rPr>
              <w:t>July 1, 2020 Training program developed October 1, 2020 Training conducted</w:t>
            </w:r>
            <w:r w:rsidRPr="00E50C8D">
              <w:rPr>
                <w:bCs/>
                <w:sz w:val="16"/>
                <w:szCs w:val="16"/>
                <w:lang w:val="en-US" w:eastAsia="en-US"/>
              </w:rPr>
              <w:fldChar w:fldCharType="end"/>
            </w:r>
          </w:p>
        </w:tc>
        <w:tc>
          <w:tcPr>
            <w:tcW w:w="2160" w:type="dxa"/>
          </w:tcPr>
          <w:p w14:paraId="67BC0DBE" w14:textId="41D32345" w:rsidR="00481A34" w:rsidRPr="00667529" w:rsidRDefault="00481A34" w:rsidP="00481A34">
            <w:pPr>
              <w:rPr>
                <w:bCs/>
                <w:iCs/>
                <w:color w:val="1F3864" w:themeColor="accent1" w:themeShade="80"/>
                <w:sz w:val="16"/>
                <w:szCs w:val="16"/>
                <w:lang w:val="en-US"/>
              </w:rPr>
            </w:pPr>
            <w:r w:rsidRPr="00667529">
              <w:rPr>
                <w:bCs/>
                <w:iCs/>
                <w:color w:val="1F3864" w:themeColor="accent1" w:themeShade="80"/>
                <w:sz w:val="16"/>
                <w:szCs w:val="16"/>
                <w:lang w:val="en-US"/>
              </w:rPr>
              <w:t xml:space="preserve">Consultations were conducted with the General Prosecutor’s Office and the Ministry of Interior to develop a training manual on youth crime prevention for </w:t>
            </w:r>
            <w:r w:rsidR="00727D5D" w:rsidRPr="00667529">
              <w:rPr>
                <w:bCs/>
                <w:iCs/>
                <w:color w:val="1F3864" w:themeColor="accent1" w:themeShade="80"/>
                <w:sz w:val="16"/>
                <w:szCs w:val="16"/>
                <w:lang w:val="en-US"/>
              </w:rPr>
              <w:t>neighborhood</w:t>
            </w:r>
            <w:r w:rsidRPr="00667529">
              <w:rPr>
                <w:bCs/>
                <w:iCs/>
                <w:color w:val="1F3864" w:themeColor="accent1" w:themeShade="80"/>
                <w:sz w:val="16"/>
                <w:szCs w:val="16"/>
                <w:lang w:val="en-US"/>
              </w:rPr>
              <w:t xml:space="preserve"> and juvenile police inspectors, who work with youth and population. Recruitment of national and international experts was launched for this purpose </w:t>
            </w:r>
          </w:p>
          <w:p w14:paraId="05062630" w14:textId="77777777" w:rsidR="00A04D94" w:rsidRDefault="00A04D94" w:rsidP="00A04D94">
            <w:pPr>
              <w:rPr>
                <w:bCs/>
                <w:iCs/>
                <w:sz w:val="16"/>
                <w:szCs w:val="16"/>
                <w:lang w:val="en-US"/>
              </w:rPr>
            </w:pPr>
            <w:r>
              <w:rPr>
                <w:bCs/>
                <w:iCs/>
                <w:sz w:val="16"/>
                <w:szCs w:val="16"/>
                <w:lang w:val="en-US"/>
              </w:rPr>
              <w:t xml:space="preserve">Initial consultations held with national counterparts. </w:t>
            </w:r>
          </w:p>
          <w:p w14:paraId="57F3BEFA" w14:textId="77777777" w:rsidR="00A04D94" w:rsidRDefault="00A04D94" w:rsidP="00A04D94">
            <w:pPr>
              <w:rPr>
                <w:bCs/>
                <w:iCs/>
                <w:sz w:val="16"/>
                <w:szCs w:val="16"/>
                <w:lang w:val="en-US"/>
              </w:rPr>
            </w:pPr>
          </w:p>
          <w:p w14:paraId="3CF257DC" w14:textId="77777777" w:rsidR="00A04D94" w:rsidRDefault="00A04D94" w:rsidP="00A04D94">
            <w:pPr>
              <w:rPr>
                <w:bCs/>
                <w:iCs/>
                <w:sz w:val="16"/>
                <w:szCs w:val="16"/>
                <w:lang w:val="en-US"/>
              </w:rPr>
            </w:pPr>
            <w:r>
              <w:rPr>
                <w:bCs/>
                <w:iCs/>
                <w:sz w:val="16"/>
                <w:szCs w:val="16"/>
                <w:lang w:val="en-US"/>
              </w:rPr>
              <w:t>Terms of reference for r</w:t>
            </w:r>
            <w:r w:rsidRPr="00E45BE0">
              <w:rPr>
                <w:bCs/>
                <w:iCs/>
                <w:sz w:val="16"/>
                <w:szCs w:val="16"/>
                <w:lang w:val="en-US"/>
              </w:rPr>
              <w:t xml:space="preserve">ecruitment of international </w:t>
            </w:r>
            <w:r>
              <w:rPr>
                <w:bCs/>
                <w:iCs/>
                <w:sz w:val="16"/>
                <w:szCs w:val="16"/>
                <w:lang w:val="en-US"/>
              </w:rPr>
              <w:t>trainers developed.</w:t>
            </w:r>
          </w:p>
          <w:p w14:paraId="382160FF" w14:textId="77777777" w:rsidR="00A04D94" w:rsidRDefault="00A04D94" w:rsidP="00A04D94">
            <w:pPr>
              <w:rPr>
                <w:bCs/>
                <w:iCs/>
                <w:sz w:val="16"/>
                <w:szCs w:val="16"/>
                <w:lang w:val="en-US"/>
              </w:rPr>
            </w:pPr>
          </w:p>
          <w:p w14:paraId="34682CD5" w14:textId="7392FAD0" w:rsidR="00481A34" w:rsidRPr="00667529" w:rsidRDefault="00A04D94" w:rsidP="00A04D94">
            <w:pPr>
              <w:rPr>
                <w:bCs/>
                <w:iCs/>
                <w:color w:val="1F3864" w:themeColor="accent1" w:themeShade="80"/>
                <w:sz w:val="16"/>
                <w:szCs w:val="16"/>
                <w:lang w:val="en-US"/>
              </w:rPr>
            </w:pPr>
            <w:r>
              <w:rPr>
                <w:bCs/>
                <w:iCs/>
                <w:sz w:val="16"/>
                <w:szCs w:val="16"/>
                <w:lang w:val="en-US"/>
              </w:rPr>
              <w:t>Further implementation of training programs planned in 2021.</w:t>
            </w:r>
          </w:p>
        </w:tc>
        <w:tc>
          <w:tcPr>
            <w:tcW w:w="4770" w:type="dxa"/>
          </w:tcPr>
          <w:p w14:paraId="1B8CB60E" w14:textId="77777777" w:rsidR="00481A34" w:rsidRPr="00627A1C" w:rsidRDefault="00481A34" w:rsidP="00481A34">
            <w:pPr>
              <w:rPr>
                <w:b/>
                <w:lang w:val="en-US" w:eastAsia="en-US"/>
              </w:rPr>
            </w:pPr>
          </w:p>
        </w:tc>
      </w:tr>
      <w:tr w:rsidR="00481A34" w:rsidRPr="00627A1C" w14:paraId="7FCBA291" w14:textId="77777777" w:rsidTr="00481A34">
        <w:trPr>
          <w:trHeight w:val="422"/>
        </w:trPr>
        <w:tc>
          <w:tcPr>
            <w:tcW w:w="1530" w:type="dxa"/>
            <w:vMerge/>
          </w:tcPr>
          <w:p w14:paraId="73CAF822" w14:textId="77777777" w:rsidR="00481A34" w:rsidRPr="00627A1C" w:rsidRDefault="00481A34" w:rsidP="00481A34">
            <w:pPr>
              <w:rPr>
                <w:b/>
                <w:lang w:val="en-US" w:eastAsia="en-US"/>
              </w:rPr>
            </w:pPr>
          </w:p>
        </w:tc>
        <w:tc>
          <w:tcPr>
            <w:tcW w:w="2070" w:type="dxa"/>
            <w:shd w:val="clear" w:color="auto" w:fill="EEECE1"/>
          </w:tcPr>
          <w:p w14:paraId="4C9E137C" w14:textId="77777777" w:rsidR="00481A34" w:rsidRPr="00627A1C" w:rsidRDefault="00481A34" w:rsidP="00481A34">
            <w:pPr>
              <w:jc w:val="both"/>
              <w:rPr>
                <w:lang w:val="en-US" w:eastAsia="en-US"/>
              </w:rPr>
            </w:pPr>
            <w:r w:rsidRPr="00627A1C">
              <w:rPr>
                <w:lang w:val="en-US" w:eastAsia="en-US"/>
              </w:rPr>
              <w:t>Indicator 1.4.</w:t>
            </w:r>
            <w:r>
              <w:rPr>
                <w:lang w:val="en-US" w:eastAsia="en-US"/>
              </w:rPr>
              <w:t>3</w:t>
            </w:r>
          </w:p>
          <w:p w14:paraId="675E49E5" w14:textId="77777777" w:rsidR="00481A34" w:rsidRPr="00E50C8D" w:rsidRDefault="00481A34" w:rsidP="00481A34">
            <w:pPr>
              <w:rPr>
                <w:bCs/>
                <w:sz w:val="16"/>
                <w:szCs w:val="16"/>
                <w:lang w:val="en-US" w:eastAsia="en-US"/>
              </w:rPr>
            </w:pPr>
            <w:r w:rsidRPr="00E50C8D">
              <w:rPr>
                <w:bCs/>
                <w:sz w:val="16"/>
                <w:szCs w:val="16"/>
                <w:lang w:val="en-US" w:eastAsia="en-US"/>
              </w:rPr>
              <w:fldChar w:fldCharType="begin">
                <w:ffData>
                  <w:name w:val=""/>
                  <w:enabled/>
                  <w:calcOnExit w:val="0"/>
                  <w:textInput>
                    <w:default w:val="Number of communication and feedback mechanisms targeting youth created"/>
                    <w:maxLength w:val="250"/>
                  </w:textInput>
                </w:ffData>
              </w:fldChar>
            </w:r>
            <w:r w:rsidRPr="00E50C8D">
              <w:rPr>
                <w:bCs/>
                <w:sz w:val="16"/>
                <w:szCs w:val="16"/>
                <w:lang w:val="en-US" w:eastAsia="en-US"/>
              </w:rPr>
              <w:instrText xml:space="preserve"> FORMTEXT </w:instrText>
            </w:r>
            <w:r w:rsidRPr="00E50C8D">
              <w:rPr>
                <w:bCs/>
                <w:sz w:val="16"/>
                <w:szCs w:val="16"/>
                <w:lang w:val="en-US" w:eastAsia="en-US"/>
              </w:rPr>
            </w:r>
            <w:r w:rsidRPr="00E50C8D">
              <w:rPr>
                <w:bCs/>
                <w:sz w:val="16"/>
                <w:szCs w:val="16"/>
                <w:lang w:val="en-US" w:eastAsia="en-US"/>
              </w:rPr>
              <w:fldChar w:fldCharType="separate"/>
            </w:r>
            <w:r w:rsidRPr="00E50C8D">
              <w:rPr>
                <w:bCs/>
                <w:noProof/>
                <w:sz w:val="16"/>
                <w:szCs w:val="16"/>
                <w:lang w:val="en-US" w:eastAsia="en-US"/>
              </w:rPr>
              <w:t>Number of communication and feedback mechanisms targeting youth created</w:t>
            </w:r>
            <w:r w:rsidRPr="00E50C8D">
              <w:rPr>
                <w:bCs/>
                <w:sz w:val="16"/>
                <w:szCs w:val="16"/>
                <w:lang w:val="en-US" w:eastAsia="en-US"/>
              </w:rPr>
              <w:fldChar w:fldCharType="end"/>
            </w:r>
          </w:p>
        </w:tc>
        <w:tc>
          <w:tcPr>
            <w:tcW w:w="1530" w:type="dxa"/>
            <w:shd w:val="clear" w:color="auto" w:fill="EEECE1"/>
          </w:tcPr>
          <w:p w14:paraId="2745CBD5" w14:textId="77777777" w:rsidR="00481A34" w:rsidRPr="00EA2EBE" w:rsidRDefault="00481A34" w:rsidP="00481A34">
            <w:pPr>
              <w:jc w:val="center"/>
              <w:rPr>
                <w:bCs/>
                <w:sz w:val="16"/>
                <w:szCs w:val="16"/>
                <w:lang w:val="en-US" w:eastAsia="en-US"/>
              </w:rPr>
            </w:pPr>
            <w:r w:rsidRPr="00EA2EBE">
              <w:rPr>
                <w:bCs/>
                <w:sz w:val="16"/>
                <w:szCs w:val="16"/>
                <w:lang w:val="en-US" w:eastAsia="en-US"/>
              </w:rPr>
              <w:fldChar w:fldCharType="begin">
                <w:ffData>
                  <w:name w:val=""/>
                  <w:enabled/>
                  <w:calcOnExit w:val="0"/>
                  <w:textInput>
                    <w:default w:val="N/A"/>
                    <w:maxLength w:val="300"/>
                  </w:textInput>
                </w:ffData>
              </w:fldChar>
            </w:r>
            <w:r w:rsidRPr="00EA2EBE">
              <w:rPr>
                <w:bCs/>
                <w:sz w:val="16"/>
                <w:szCs w:val="16"/>
                <w:lang w:val="en-US" w:eastAsia="en-US"/>
              </w:rPr>
              <w:instrText xml:space="preserve"> FORMTEXT </w:instrText>
            </w:r>
            <w:r w:rsidRPr="00EA2EBE">
              <w:rPr>
                <w:bCs/>
                <w:sz w:val="16"/>
                <w:szCs w:val="16"/>
                <w:lang w:val="en-US" w:eastAsia="en-US"/>
              </w:rPr>
            </w:r>
            <w:r w:rsidRPr="00EA2EBE">
              <w:rPr>
                <w:bCs/>
                <w:sz w:val="16"/>
                <w:szCs w:val="16"/>
                <w:lang w:val="en-US" w:eastAsia="en-US"/>
              </w:rPr>
              <w:fldChar w:fldCharType="separate"/>
            </w:r>
            <w:r w:rsidRPr="00EA2EBE">
              <w:rPr>
                <w:bCs/>
                <w:noProof/>
                <w:sz w:val="16"/>
                <w:szCs w:val="16"/>
                <w:lang w:val="en-US" w:eastAsia="en-US"/>
              </w:rPr>
              <w:t>N/A</w:t>
            </w:r>
            <w:r w:rsidRPr="00EA2EBE">
              <w:rPr>
                <w:bCs/>
                <w:sz w:val="16"/>
                <w:szCs w:val="16"/>
                <w:lang w:val="en-US" w:eastAsia="en-US"/>
              </w:rPr>
              <w:fldChar w:fldCharType="end"/>
            </w:r>
          </w:p>
        </w:tc>
        <w:tc>
          <w:tcPr>
            <w:tcW w:w="1620" w:type="dxa"/>
            <w:shd w:val="clear" w:color="auto" w:fill="EEECE1"/>
          </w:tcPr>
          <w:p w14:paraId="3BA96499" w14:textId="77777777" w:rsidR="00481A34" w:rsidRPr="00E50C8D" w:rsidRDefault="00481A34" w:rsidP="00481A34">
            <w:pPr>
              <w:rPr>
                <w:bCs/>
                <w:sz w:val="16"/>
                <w:szCs w:val="16"/>
                <w:lang w:val="en-US" w:eastAsia="en-US"/>
              </w:rPr>
            </w:pPr>
            <w:r w:rsidRPr="00E50C8D">
              <w:rPr>
                <w:bCs/>
                <w:sz w:val="16"/>
                <w:szCs w:val="16"/>
                <w:lang w:val="en-US" w:eastAsia="en-US"/>
              </w:rPr>
              <w:fldChar w:fldCharType="begin">
                <w:ffData>
                  <w:name w:val=""/>
                  <w:enabled/>
                  <w:calcOnExit w:val="0"/>
                  <w:textInput>
                    <w:default w:val="At least 2"/>
                    <w:maxLength w:val="300"/>
                  </w:textInput>
                </w:ffData>
              </w:fldChar>
            </w:r>
            <w:r w:rsidRPr="00E50C8D">
              <w:rPr>
                <w:bCs/>
                <w:sz w:val="16"/>
                <w:szCs w:val="16"/>
                <w:lang w:val="en-US" w:eastAsia="en-US"/>
              </w:rPr>
              <w:instrText xml:space="preserve"> FORMTEXT </w:instrText>
            </w:r>
            <w:r w:rsidRPr="00E50C8D">
              <w:rPr>
                <w:bCs/>
                <w:sz w:val="16"/>
                <w:szCs w:val="16"/>
                <w:lang w:val="en-US" w:eastAsia="en-US"/>
              </w:rPr>
            </w:r>
            <w:r w:rsidRPr="00E50C8D">
              <w:rPr>
                <w:bCs/>
                <w:sz w:val="16"/>
                <w:szCs w:val="16"/>
                <w:lang w:val="en-US" w:eastAsia="en-US"/>
              </w:rPr>
              <w:fldChar w:fldCharType="separate"/>
            </w:r>
            <w:r w:rsidRPr="00E50C8D">
              <w:rPr>
                <w:bCs/>
                <w:noProof/>
                <w:sz w:val="16"/>
                <w:szCs w:val="16"/>
                <w:lang w:val="en-US" w:eastAsia="en-US"/>
              </w:rPr>
              <w:t>At least 2</w:t>
            </w:r>
            <w:r w:rsidRPr="00E50C8D">
              <w:rPr>
                <w:bCs/>
                <w:sz w:val="16"/>
                <w:szCs w:val="16"/>
                <w:lang w:val="en-US" w:eastAsia="en-US"/>
              </w:rPr>
              <w:fldChar w:fldCharType="end"/>
            </w:r>
          </w:p>
        </w:tc>
        <w:tc>
          <w:tcPr>
            <w:tcW w:w="1440" w:type="dxa"/>
          </w:tcPr>
          <w:p w14:paraId="6C852097" w14:textId="77777777" w:rsidR="00481A34" w:rsidRPr="00AC3B4A" w:rsidRDefault="00481A34" w:rsidP="00481A34">
            <w:pPr>
              <w:rPr>
                <w:bCs/>
                <w:iCs/>
                <w:color w:val="1F3864" w:themeColor="accent1" w:themeShade="80"/>
                <w:sz w:val="16"/>
                <w:szCs w:val="16"/>
                <w:lang w:val="en-US"/>
              </w:rPr>
            </w:pPr>
            <w:r w:rsidRPr="00AC3B4A">
              <w:rPr>
                <w:bCs/>
                <w:iCs/>
                <w:color w:val="1F3864" w:themeColor="accent1" w:themeShade="80"/>
                <w:sz w:val="16"/>
                <w:szCs w:val="16"/>
                <w:lang w:val="en-US"/>
              </w:rPr>
              <w:fldChar w:fldCharType="begin">
                <w:ffData>
                  <w:name w:val=""/>
                  <w:enabled/>
                  <w:calcOnExit w:val="0"/>
                  <w:textInput>
                    <w:default w:val="April 1, 2020 Initial consultations held September 1, 2020 Specifications prepared December 1, 2020 Procurement procedures completed April 1, 2021 ICT solutions up and running"/>
                    <w:maxLength w:val="300"/>
                  </w:textInput>
                </w:ffData>
              </w:fldChar>
            </w:r>
            <w:r w:rsidRPr="00AC3B4A">
              <w:rPr>
                <w:bCs/>
                <w:iCs/>
                <w:color w:val="1F3864" w:themeColor="accent1" w:themeShade="80"/>
                <w:sz w:val="16"/>
                <w:szCs w:val="16"/>
                <w:lang w:val="en-US"/>
              </w:rPr>
              <w:instrText xml:space="preserve"> FORMTEXT </w:instrText>
            </w:r>
            <w:r w:rsidRPr="00AC3B4A">
              <w:rPr>
                <w:bCs/>
                <w:iCs/>
                <w:color w:val="1F3864" w:themeColor="accent1" w:themeShade="80"/>
                <w:sz w:val="16"/>
                <w:szCs w:val="16"/>
                <w:lang w:val="en-US"/>
              </w:rPr>
            </w:r>
            <w:r w:rsidRPr="00AC3B4A">
              <w:rPr>
                <w:bCs/>
                <w:iCs/>
                <w:color w:val="1F3864" w:themeColor="accent1" w:themeShade="80"/>
                <w:sz w:val="16"/>
                <w:szCs w:val="16"/>
                <w:lang w:val="en-US"/>
              </w:rPr>
              <w:fldChar w:fldCharType="separate"/>
            </w:r>
            <w:r w:rsidRPr="00AC3B4A">
              <w:rPr>
                <w:bCs/>
                <w:iCs/>
                <w:color w:val="1F3864" w:themeColor="accent1" w:themeShade="80"/>
                <w:sz w:val="16"/>
                <w:szCs w:val="16"/>
                <w:lang w:val="en-US"/>
              </w:rPr>
              <w:t xml:space="preserve">April 1, 2020 Initial consultations held September 1, 2020 Specifications prepared December 1, 2020 </w:t>
            </w:r>
            <w:r w:rsidRPr="00AC3B4A">
              <w:rPr>
                <w:bCs/>
                <w:iCs/>
                <w:color w:val="1F3864" w:themeColor="accent1" w:themeShade="80"/>
                <w:sz w:val="16"/>
                <w:szCs w:val="16"/>
                <w:lang w:val="en-US"/>
              </w:rPr>
              <w:lastRenderedPageBreak/>
              <w:t>Procurement procedures completed April 1, 2021 ICT solutions up and running</w:t>
            </w:r>
            <w:r w:rsidRPr="00AC3B4A">
              <w:rPr>
                <w:bCs/>
                <w:iCs/>
                <w:color w:val="1F3864" w:themeColor="accent1" w:themeShade="80"/>
                <w:sz w:val="16"/>
                <w:szCs w:val="16"/>
                <w:lang w:val="en-US"/>
              </w:rPr>
              <w:fldChar w:fldCharType="end"/>
            </w:r>
          </w:p>
        </w:tc>
        <w:tc>
          <w:tcPr>
            <w:tcW w:w="2160" w:type="dxa"/>
          </w:tcPr>
          <w:p w14:paraId="4A4026FC" w14:textId="5AD99A36" w:rsidR="00481A34" w:rsidRPr="00AC3B4A" w:rsidRDefault="007D0481" w:rsidP="00481A34">
            <w:pPr>
              <w:rPr>
                <w:bCs/>
                <w:iCs/>
                <w:color w:val="1F3864" w:themeColor="accent1" w:themeShade="80"/>
                <w:sz w:val="16"/>
                <w:szCs w:val="16"/>
                <w:lang w:val="en-US"/>
              </w:rPr>
            </w:pPr>
            <w:r>
              <w:rPr>
                <w:bCs/>
                <w:iCs/>
                <w:sz w:val="16"/>
                <w:szCs w:val="16"/>
                <w:lang w:val="en-US"/>
              </w:rPr>
              <w:lastRenderedPageBreak/>
              <w:t>Hackathon</w:t>
            </w:r>
            <w:r w:rsidRPr="00E45BE0">
              <w:rPr>
                <w:bCs/>
                <w:iCs/>
                <w:sz w:val="16"/>
                <w:szCs w:val="16"/>
                <w:lang w:val="en-US"/>
              </w:rPr>
              <w:t xml:space="preserve"> </w:t>
            </w:r>
            <w:r>
              <w:rPr>
                <w:bCs/>
                <w:iCs/>
                <w:sz w:val="16"/>
                <w:szCs w:val="16"/>
                <w:lang w:val="en-US"/>
              </w:rPr>
              <w:t>conducted to develop IT solutions to promote social cohesion and rule of law in 3 cities in the Fergana Valley</w:t>
            </w:r>
          </w:p>
        </w:tc>
        <w:tc>
          <w:tcPr>
            <w:tcW w:w="4770" w:type="dxa"/>
          </w:tcPr>
          <w:p w14:paraId="1A245B34" w14:textId="77777777" w:rsidR="00481A34" w:rsidRPr="00627A1C" w:rsidRDefault="00481A34" w:rsidP="00481A34">
            <w:pPr>
              <w:rPr>
                <w:b/>
                <w:lang w:val="en-US" w:eastAsia="en-US"/>
              </w:rPr>
            </w:pPr>
          </w:p>
        </w:tc>
      </w:tr>
      <w:tr w:rsidR="00481A34" w:rsidRPr="00627A1C" w14:paraId="6516E92B" w14:textId="77777777" w:rsidTr="00481A34">
        <w:trPr>
          <w:trHeight w:val="422"/>
        </w:trPr>
        <w:tc>
          <w:tcPr>
            <w:tcW w:w="1530" w:type="dxa"/>
            <w:vMerge/>
          </w:tcPr>
          <w:p w14:paraId="42289C39" w14:textId="77777777" w:rsidR="00481A34" w:rsidRPr="00627A1C" w:rsidRDefault="00481A34" w:rsidP="00481A34">
            <w:pPr>
              <w:rPr>
                <w:b/>
                <w:lang w:val="en-US" w:eastAsia="en-US"/>
              </w:rPr>
            </w:pPr>
          </w:p>
        </w:tc>
        <w:tc>
          <w:tcPr>
            <w:tcW w:w="2070" w:type="dxa"/>
            <w:shd w:val="clear" w:color="auto" w:fill="EEECE1"/>
          </w:tcPr>
          <w:p w14:paraId="2AFE00D0" w14:textId="77777777" w:rsidR="00481A34" w:rsidRPr="00627A1C" w:rsidRDefault="00481A34" w:rsidP="00481A34">
            <w:pPr>
              <w:jc w:val="both"/>
              <w:rPr>
                <w:lang w:val="en-US" w:eastAsia="en-US"/>
              </w:rPr>
            </w:pPr>
            <w:r w:rsidRPr="00627A1C">
              <w:rPr>
                <w:lang w:val="en-US" w:eastAsia="en-US"/>
              </w:rPr>
              <w:t>Indicator 1.4.</w:t>
            </w:r>
            <w:r>
              <w:rPr>
                <w:lang w:val="en-US" w:eastAsia="en-US"/>
              </w:rPr>
              <w:t>4</w:t>
            </w:r>
          </w:p>
          <w:p w14:paraId="6D71F7B0" w14:textId="77777777" w:rsidR="00481A34" w:rsidRPr="0006234C" w:rsidRDefault="00481A34" w:rsidP="00481A34">
            <w:pPr>
              <w:rPr>
                <w:bCs/>
                <w:sz w:val="16"/>
                <w:szCs w:val="16"/>
                <w:lang w:val="en-US" w:eastAsia="en-US"/>
              </w:rPr>
            </w:pPr>
            <w:r w:rsidRPr="0006234C">
              <w:rPr>
                <w:bCs/>
                <w:sz w:val="16"/>
                <w:szCs w:val="16"/>
                <w:lang w:val="en-US" w:eastAsia="en-US"/>
              </w:rPr>
              <w:fldChar w:fldCharType="begin">
                <w:ffData>
                  <w:name w:val=""/>
                  <w:enabled/>
                  <w:calcOnExit w:val="0"/>
                  <w:textInput>
                    <w:default w:val="Number of lawyers trained to provide legal support to young women and men"/>
                    <w:maxLength w:val="250"/>
                  </w:textInput>
                </w:ffData>
              </w:fldChar>
            </w:r>
            <w:r w:rsidRPr="0006234C">
              <w:rPr>
                <w:bCs/>
                <w:sz w:val="16"/>
                <w:szCs w:val="16"/>
                <w:lang w:val="en-US" w:eastAsia="en-US"/>
              </w:rPr>
              <w:instrText xml:space="preserve"> FORMTEXT </w:instrText>
            </w:r>
            <w:r w:rsidRPr="0006234C">
              <w:rPr>
                <w:bCs/>
                <w:sz w:val="16"/>
                <w:szCs w:val="16"/>
                <w:lang w:val="en-US" w:eastAsia="en-US"/>
              </w:rPr>
            </w:r>
            <w:r w:rsidRPr="0006234C">
              <w:rPr>
                <w:bCs/>
                <w:sz w:val="16"/>
                <w:szCs w:val="16"/>
                <w:lang w:val="en-US" w:eastAsia="en-US"/>
              </w:rPr>
              <w:fldChar w:fldCharType="separate"/>
            </w:r>
            <w:r w:rsidRPr="0006234C">
              <w:rPr>
                <w:bCs/>
                <w:noProof/>
                <w:sz w:val="16"/>
                <w:szCs w:val="16"/>
                <w:lang w:val="en-US" w:eastAsia="en-US"/>
              </w:rPr>
              <w:t>Number of lawyers trained to provide legal support to young women and men</w:t>
            </w:r>
            <w:r w:rsidRPr="0006234C">
              <w:rPr>
                <w:bCs/>
                <w:sz w:val="16"/>
                <w:szCs w:val="16"/>
                <w:lang w:val="en-US" w:eastAsia="en-US"/>
              </w:rPr>
              <w:fldChar w:fldCharType="end"/>
            </w:r>
          </w:p>
        </w:tc>
        <w:tc>
          <w:tcPr>
            <w:tcW w:w="1530" w:type="dxa"/>
            <w:shd w:val="clear" w:color="auto" w:fill="EEECE1"/>
          </w:tcPr>
          <w:p w14:paraId="483809C2" w14:textId="77777777" w:rsidR="00481A34" w:rsidRPr="00EA2EBE" w:rsidRDefault="00481A34" w:rsidP="00481A34">
            <w:pPr>
              <w:jc w:val="center"/>
              <w:rPr>
                <w:bCs/>
                <w:sz w:val="16"/>
                <w:szCs w:val="16"/>
                <w:lang w:val="en-US" w:eastAsia="en-US"/>
              </w:rPr>
            </w:pPr>
            <w:r w:rsidRPr="00EA2EBE">
              <w:rPr>
                <w:bCs/>
                <w:sz w:val="16"/>
                <w:szCs w:val="16"/>
                <w:lang w:val="en-US" w:eastAsia="en-US"/>
              </w:rPr>
              <w:fldChar w:fldCharType="begin">
                <w:ffData>
                  <w:name w:val=""/>
                  <w:enabled/>
                  <w:calcOnExit w:val="0"/>
                  <w:textInput>
                    <w:default w:val="N/A"/>
                    <w:maxLength w:val="300"/>
                  </w:textInput>
                </w:ffData>
              </w:fldChar>
            </w:r>
            <w:r w:rsidRPr="00EA2EBE">
              <w:rPr>
                <w:bCs/>
                <w:sz w:val="16"/>
                <w:szCs w:val="16"/>
                <w:lang w:val="en-US" w:eastAsia="en-US"/>
              </w:rPr>
              <w:instrText xml:space="preserve"> FORMTEXT </w:instrText>
            </w:r>
            <w:r w:rsidRPr="00EA2EBE">
              <w:rPr>
                <w:bCs/>
                <w:sz w:val="16"/>
                <w:szCs w:val="16"/>
                <w:lang w:val="en-US" w:eastAsia="en-US"/>
              </w:rPr>
            </w:r>
            <w:r w:rsidRPr="00EA2EBE">
              <w:rPr>
                <w:bCs/>
                <w:sz w:val="16"/>
                <w:szCs w:val="16"/>
                <w:lang w:val="en-US" w:eastAsia="en-US"/>
              </w:rPr>
              <w:fldChar w:fldCharType="separate"/>
            </w:r>
            <w:r w:rsidRPr="00EA2EBE">
              <w:rPr>
                <w:bCs/>
                <w:noProof/>
                <w:sz w:val="16"/>
                <w:szCs w:val="16"/>
                <w:lang w:val="en-US" w:eastAsia="en-US"/>
              </w:rPr>
              <w:t>N/A</w:t>
            </w:r>
            <w:r w:rsidRPr="00EA2EBE">
              <w:rPr>
                <w:bCs/>
                <w:sz w:val="16"/>
                <w:szCs w:val="16"/>
                <w:lang w:val="en-US" w:eastAsia="en-US"/>
              </w:rPr>
              <w:fldChar w:fldCharType="end"/>
            </w:r>
          </w:p>
        </w:tc>
        <w:tc>
          <w:tcPr>
            <w:tcW w:w="1620" w:type="dxa"/>
            <w:shd w:val="clear" w:color="auto" w:fill="EEECE1"/>
          </w:tcPr>
          <w:p w14:paraId="28DB23D5" w14:textId="77777777" w:rsidR="00481A34" w:rsidRPr="0006234C" w:rsidRDefault="00481A34" w:rsidP="00481A34">
            <w:pPr>
              <w:rPr>
                <w:bCs/>
                <w:sz w:val="16"/>
                <w:szCs w:val="16"/>
                <w:lang w:val="en-US" w:eastAsia="en-US"/>
              </w:rPr>
            </w:pPr>
            <w:r w:rsidRPr="0006234C">
              <w:rPr>
                <w:bCs/>
                <w:sz w:val="16"/>
                <w:szCs w:val="16"/>
                <w:lang w:val="en-US" w:eastAsia="en-US"/>
              </w:rPr>
              <w:fldChar w:fldCharType="begin">
                <w:ffData>
                  <w:name w:val=""/>
                  <w:enabled/>
                  <w:calcOnExit w:val="0"/>
                  <w:textInput>
                    <w:default w:val="At least 60 from 3 provinces of Fergana Valley"/>
                    <w:maxLength w:val="300"/>
                  </w:textInput>
                </w:ffData>
              </w:fldChar>
            </w:r>
            <w:r w:rsidRPr="0006234C">
              <w:rPr>
                <w:bCs/>
                <w:sz w:val="16"/>
                <w:szCs w:val="16"/>
                <w:lang w:val="en-US" w:eastAsia="en-US"/>
              </w:rPr>
              <w:instrText xml:space="preserve"> FORMTEXT </w:instrText>
            </w:r>
            <w:r w:rsidRPr="0006234C">
              <w:rPr>
                <w:bCs/>
                <w:sz w:val="16"/>
                <w:szCs w:val="16"/>
                <w:lang w:val="en-US" w:eastAsia="en-US"/>
              </w:rPr>
            </w:r>
            <w:r w:rsidRPr="0006234C">
              <w:rPr>
                <w:bCs/>
                <w:sz w:val="16"/>
                <w:szCs w:val="16"/>
                <w:lang w:val="en-US" w:eastAsia="en-US"/>
              </w:rPr>
              <w:fldChar w:fldCharType="separate"/>
            </w:r>
            <w:r w:rsidRPr="0006234C">
              <w:rPr>
                <w:bCs/>
                <w:noProof/>
                <w:sz w:val="16"/>
                <w:szCs w:val="16"/>
                <w:lang w:val="en-US" w:eastAsia="en-US"/>
              </w:rPr>
              <w:t>At least 60 from 3 provinces of Fergana Valley</w:t>
            </w:r>
            <w:r w:rsidRPr="0006234C">
              <w:rPr>
                <w:bCs/>
                <w:sz w:val="16"/>
                <w:szCs w:val="16"/>
                <w:lang w:val="en-US" w:eastAsia="en-US"/>
              </w:rPr>
              <w:fldChar w:fldCharType="end"/>
            </w:r>
          </w:p>
        </w:tc>
        <w:tc>
          <w:tcPr>
            <w:tcW w:w="1440" w:type="dxa"/>
          </w:tcPr>
          <w:p w14:paraId="79FA5960" w14:textId="77777777" w:rsidR="00481A34" w:rsidRPr="00AC3B4A" w:rsidRDefault="00481A34" w:rsidP="00481A34">
            <w:pPr>
              <w:rPr>
                <w:bCs/>
                <w:iCs/>
                <w:color w:val="1F3864" w:themeColor="accent1" w:themeShade="80"/>
                <w:sz w:val="16"/>
                <w:szCs w:val="16"/>
                <w:lang w:val="en-US"/>
              </w:rPr>
            </w:pPr>
            <w:r w:rsidRPr="00AC3B4A">
              <w:rPr>
                <w:bCs/>
                <w:iCs/>
                <w:color w:val="1F3864" w:themeColor="accent1" w:themeShade="80"/>
                <w:sz w:val="16"/>
                <w:szCs w:val="16"/>
                <w:lang w:val="en-US"/>
              </w:rPr>
              <w:fldChar w:fldCharType="begin">
                <w:ffData>
                  <w:name w:val=""/>
                  <w:enabled/>
                  <w:calcOnExit w:val="0"/>
                  <w:textInput>
                    <w:default w:val="July 1, 2020 Training program developed October 1, 2020 Training conducted"/>
                    <w:maxLength w:val="300"/>
                  </w:textInput>
                </w:ffData>
              </w:fldChar>
            </w:r>
            <w:r w:rsidRPr="00AC3B4A">
              <w:rPr>
                <w:bCs/>
                <w:iCs/>
                <w:color w:val="1F3864" w:themeColor="accent1" w:themeShade="80"/>
                <w:sz w:val="16"/>
                <w:szCs w:val="16"/>
                <w:lang w:val="en-US"/>
              </w:rPr>
              <w:instrText xml:space="preserve"> FORMTEXT </w:instrText>
            </w:r>
            <w:r w:rsidRPr="00AC3B4A">
              <w:rPr>
                <w:bCs/>
                <w:iCs/>
                <w:color w:val="1F3864" w:themeColor="accent1" w:themeShade="80"/>
                <w:sz w:val="16"/>
                <w:szCs w:val="16"/>
                <w:lang w:val="en-US"/>
              </w:rPr>
            </w:r>
            <w:r w:rsidRPr="00AC3B4A">
              <w:rPr>
                <w:bCs/>
                <w:iCs/>
                <w:color w:val="1F3864" w:themeColor="accent1" w:themeShade="80"/>
                <w:sz w:val="16"/>
                <w:szCs w:val="16"/>
                <w:lang w:val="en-US"/>
              </w:rPr>
              <w:fldChar w:fldCharType="separate"/>
            </w:r>
            <w:r w:rsidRPr="00AC3B4A">
              <w:rPr>
                <w:bCs/>
                <w:iCs/>
                <w:color w:val="1F3864" w:themeColor="accent1" w:themeShade="80"/>
                <w:sz w:val="16"/>
                <w:szCs w:val="16"/>
                <w:lang w:val="en-US"/>
              </w:rPr>
              <w:t>July 1, 2020 Training program developed October 1, 2020 Training conducted</w:t>
            </w:r>
            <w:r w:rsidRPr="00AC3B4A">
              <w:rPr>
                <w:bCs/>
                <w:iCs/>
                <w:color w:val="1F3864" w:themeColor="accent1" w:themeShade="80"/>
                <w:sz w:val="16"/>
                <w:szCs w:val="16"/>
                <w:lang w:val="en-US"/>
              </w:rPr>
              <w:fldChar w:fldCharType="end"/>
            </w:r>
          </w:p>
        </w:tc>
        <w:tc>
          <w:tcPr>
            <w:tcW w:w="2160" w:type="dxa"/>
          </w:tcPr>
          <w:p w14:paraId="011715C3" w14:textId="763E030B" w:rsidR="00481A34" w:rsidRDefault="00481A34" w:rsidP="00481A34">
            <w:pPr>
              <w:pStyle w:val="western"/>
              <w:ind w:left="-61"/>
              <w:rPr>
                <w:rFonts w:ascii="Times New Roman" w:hAnsi="Times New Roman" w:cs="Times New Roman"/>
                <w:bCs/>
                <w:iCs/>
                <w:color w:val="1F3864" w:themeColor="accent1" w:themeShade="80"/>
                <w:sz w:val="16"/>
                <w:szCs w:val="16"/>
                <w:lang w:val="en-US" w:eastAsia="en-GB"/>
              </w:rPr>
            </w:pPr>
            <w:r w:rsidRPr="00AC3B4A">
              <w:rPr>
                <w:rFonts w:ascii="Times New Roman" w:hAnsi="Times New Roman" w:cs="Times New Roman"/>
                <w:bCs/>
                <w:iCs/>
                <w:color w:val="1F3864" w:themeColor="accent1" w:themeShade="80"/>
                <w:sz w:val="16"/>
                <w:szCs w:val="16"/>
                <w:lang w:val="en-US" w:eastAsia="en-GB"/>
              </w:rPr>
              <w:t>To finalize the concept additional consultations with Namangan State University and Colleges of Fergana Valley, Tashkent State University of Law and Ministry of Justice are planned with roll out of activities to start during the second half of the year</w:t>
            </w:r>
          </w:p>
          <w:p w14:paraId="795F2EEC" w14:textId="77777777" w:rsidR="0037052C" w:rsidRDefault="0037052C" w:rsidP="0037052C">
            <w:pPr>
              <w:pStyle w:val="western"/>
              <w:ind w:left="-61"/>
              <w:rPr>
                <w:rFonts w:ascii="Times New Roman" w:hAnsi="Times New Roman" w:cs="Times New Roman"/>
                <w:bCs/>
                <w:iCs/>
                <w:sz w:val="16"/>
                <w:szCs w:val="16"/>
                <w:lang w:val="en-US" w:eastAsia="en-GB"/>
              </w:rPr>
            </w:pPr>
            <w:r>
              <w:rPr>
                <w:rFonts w:ascii="Times New Roman" w:hAnsi="Times New Roman" w:cs="Times New Roman"/>
                <w:bCs/>
                <w:iCs/>
                <w:sz w:val="16"/>
                <w:szCs w:val="16"/>
                <w:lang w:val="en-US" w:eastAsia="en-GB"/>
              </w:rPr>
              <w:t>3 legal clinics established.</w:t>
            </w:r>
          </w:p>
          <w:p w14:paraId="539808C6" w14:textId="77777777" w:rsidR="0037052C" w:rsidRDefault="0037052C" w:rsidP="0037052C">
            <w:pPr>
              <w:pStyle w:val="western"/>
              <w:ind w:left="-61"/>
              <w:rPr>
                <w:rFonts w:ascii="Times New Roman" w:hAnsi="Times New Roman" w:cs="Times New Roman"/>
                <w:bCs/>
                <w:iCs/>
                <w:sz w:val="16"/>
                <w:szCs w:val="16"/>
                <w:lang w:val="en-US" w:eastAsia="en-GB"/>
              </w:rPr>
            </w:pPr>
            <w:r>
              <w:rPr>
                <w:rFonts w:ascii="Times New Roman" w:hAnsi="Times New Roman" w:cs="Times New Roman"/>
                <w:bCs/>
                <w:iCs/>
                <w:sz w:val="16"/>
                <w:szCs w:val="16"/>
                <w:lang w:val="en-US" w:eastAsia="en-GB"/>
              </w:rPr>
              <w:t>20 specialists trained on provision of legal aid to young people and vulnerable population of Fergana Valley.</w:t>
            </w:r>
          </w:p>
          <w:p w14:paraId="0A956348" w14:textId="77777777" w:rsidR="0037052C" w:rsidRDefault="0037052C" w:rsidP="0037052C">
            <w:pPr>
              <w:pStyle w:val="western"/>
              <w:ind w:left="-61"/>
              <w:rPr>
                <w:rFonts w:ascii="Times New Roman" w:hAnsi="Times New Roman" w:cs="Times New Roman"/>
                <w:bCs/>
                <w:iCs/>
                <w:sz w:val="16"/>
                <w:szCs w:val="16"/>
                <w:lang w:val="en-US" w:eastAsia="en-GB"/>
              </w:rPr>
            </w:pPr>
            <w:r>
              <w:rPr>
                <w:rFonts w:ascii="Times New Roman" w:hAnsi="Times New Roman" w:cs="Times New Roman"/>
                <w:bCs/>
                <w:iCs/>
                <w:sz w:val="16"/>
                <w:szCs w:val="16"/>
                <w:lang w:val="en-US" w:eastAsia="en-GB"/>
              </w:rPr>
              <w:t>60 law students envisaged to be engaged as interns at new legal clinics.</w:t>
            </w:r>
          </w:p>
          <w:p w14:paraId="6DAA9A47" w14:textId="77777777" w:rsidR="00481A34" w:rsidRPr="00AC3B4A" w:rsidRDefault="00481A34" w:rsidP="00481A34">
            <w:pPr>
              <w:rPr>
                <w:bCs/>
                <w:iCs/>
                <w:color w:val="1F3864" w:themeColor="accent1" w:themeShade="80"/>
                <w:sz w:val="16"/>
                <w:szCs w:val="16"/>
                <w:lang w:val="en-US"/>
              </w:rPr>
            </w:pPr>
          </w:p>
        </w:tc>
        <w:tc>
          <w:tcPr>
            <w:tcW w:w="4770" w:type="dxa"/>
          </w:tcPr>
          <w:p w14:paraId="44ED77BA" w14:textId="77777777" w:rsidR="00481A34" w:rsidRPr="00627A1C" w:rsidRDefault="00481A34" w:rsidP="00481A34">
            <w:pPr>
              <w:rPr>
                <w:b/>
                <w:lang w:val="en-US" w:eastAsia="en-US"/>
              </w:rPr>
            </w:pPr>
          </w:p>
        </w:tc>
      </w:tr>
      <w:tr w:rsidR="00481A34" w:rsidRPr="00627A1C" w14:paraId="69B7BA72" w14:textId="77777777" w:rsidTr="00481A34">
        <w:trPr>
          <w:trHeight w:val="422"/>
        </w:trPr>
        <w:tc>
          <w:tcPr>
            <w:tcW w:w="1530" w:type="dxa"/>
            <w:vMerge/>
          </w:tcPr>
          <w:p w14:paraId="3AFC0537" w14:textId="77777777" w:rsidR="00481A34" w:rsidRPr="00627A1C" w:rsidRDefault="00481A34" w:rsidP="00481A34">
            <w:pPr>
              <w:rPr>
                <w:b/>
                <w:lang w:val="en-US" w:eastAsia="en-US"/>
              </w:rPr>
            </w:pPr>
          </w:p>
        </w:tc>
        <w:tc>
          <w:tcPr>
            <w:tcW w:w="2070" w:type="dxa"/>
            <w:shd w:val="clear" w:color="auto" w:fill="EEECE1"/>
          </w:tcPr>
          <w:p w14:paraId="7160ECB7" w14:textId="77777777" w:rsidR="00481A34" w:rsidRPr="00627A1C" w:rsidRDefault="00481A34" w:rsidP="00481A34">
            <w:pPr>
              <w:jc w:val="both"/>
              <w:rPr>
                <w:lang w:val="en-US" w:eastAsia="en-US"/>
              </w:rPr>
            </w:pPr>
            <w:r w:rsidRPr="00627A1C">
              <w:rPr>
                <w:lang w:val="en-US" w:eastAsia="en-US"/>
              </w:rPr>
              <w:t>Indicator 1.4.</w:t>
            </w:r>
            <w:r>
              <w:rPr>
                <w:lang w:val="en-US" w:eastAsia="en-US"/>
              </w:rPr>
              <w:t>5</w:t>
            </w:r>
          </w:p>
          <w:p w14:paraId="2E660B3D" w14:textId="77777777" w:rsidR="00481A34" w:rsidRPr="0006234C" w:rsidRDefault="00481A34" w:rsidP="00481A34">
            <w:pPr>
              <w:rPr>
                <w:bCs/>
                <w:sz w:val="16"/>
                <w:szCs w:val="16"/>
                <w:lang w:val="en-US" w:eastAsia="en-US"/>
              </w:rPr>
            </w:pPr>
            <w:r w:rsidRPr="0006234C">
              <w:rPr>
                <w:bCs/>
                <w:sz w:val="16"/>
                <w:szCs w:val="16"/>
                <w:lang w:val="en-US" w:eastAsia="en-US"/>
              </w:rPr>
              <w:fldChar w:fldCharType="begin">
                <w:ffData>
                  <w:name w:val=""/>
                  <w:enabled/>
                  <w:calcOnExit w:val="0"/>
                  <w:textInput>
                    <w:default w:val="Number of information materials disseminated"/>
                    <w:maxLength w:val="250"/>
                  </w:textInput>
                </w:ffData>
              </w:fldChar>
            </w:r>
            <w:r w:rsidRPr="0006234C">
              <w:rPr>
                <w:bCs/>
                <w:sz w:val="16"/>
                <w:szCs w:val="16"/>
                <w:lang w:val="en-US" w:eastAsia="en-US"/>
              </w:rPr>
              <w:instrText xml:space="preserve"> FORMTEXT </w:instrText>
            </w:r>
            <w:r w:rsidRPr="0006234C">
              <w:rPr>
                <w:bCs/>
                <w:sz w:val="16"/>
                <w:szCs w:val="16"/>
                <w:lang w:val="en-US" w:eastAsia="en-US"/>
              </w:rPr>
            </w:r>
            <w:r w:rsidRPr="0006234C">
              <w:rPr>
                <w:bCs/>
                <w:sz w:val="16"/>
                <w:szCs w:val="16"/>
                <w:lang w:val="en-US" w:eastAsia="en-US"/>
              </w:rPr>
              <w:fldChar w:fldCharType="separate"/>
            </w:r>
            <w:r w:rsidRPr="0006234C">
              <w:rPr>
                <w:bCs/>
                <w:noProof/>
                <w:sz w:val="16"/>
                <w:szCs w:val="16"/>
                <w:lang w:val="en-US" w:eastAsia="en-US"/>
              </w:rPr>
              <w:t>Number of information materials disseminated</w:t>
            </w:r>
            <w:r w:rsidRPr="0006234C">
              <w:rPr>
                <w:bCs/>
                <w:sz w:val="16"/>
                <w:szCs w:val="16"/>
                <w:lang w:val="en-US" w:eastAsia="en-US"/>
              </w:rPr>
              <w:fldChar w:fldCharType="end"/>
            </w:r>
          </w:p>
        </w:tc>
        <w:tc>
          <w:tcPr>
            <w:tcW w:w="1530" w:type="dxa"/>
            <w:shd w:val="clear" w:color="auto" w:fill="EEECE1"/>
          </w:tcPr>
          <w:p w14:paraId="1BC9E639" w14:textId="77777777" w:rsidR="00481A34" w:rsidRPr="00EA2EBE" w:rsidRDefault="00481A34" w:rsidP="00481A34">
            <w:pPr>
              <w:jc w:val="center"/>
              <w:rPr>
                <w:bCs/>
                <w:sz w:val="16"/>
                <w:szCs w:val="16"/>
                <w:lang w:val="en-US" w:eastAsia="en-US"/>
              </w:rPr>
            </w:pPr>
            <w:r w:rsidRPr="00EA2EBE">
              <w:rPr>
                <w:bCs/>
                <w:sz w:val="16"/>
                <w:szCs w:val="16"/>
                <w:lang w:val="en-US" w:eastAsia="en-US"/>
              </w:rPr>
              <w:fldChar w:fldCharType="begin">
                <w:ffData>
                  <w:name w:val=""/>
                  <w:enabled/>
                  <w:calcOnExit w:val="0"/>
                  <w:textInput>
                    <w:default w:val="N/A"/>
                    <w:maxLength w:val="300"/>
                  </w:textInput>
                </w:ffData>
              </w:fldChar>
            </w:r>
            <w:r w:rsidRPr="00EA2EBE">
              <w:rPr>
                <w:bCs/>
                <w:sz w:val="16"/>
                <w:szCs w:val="16"/>
                <w:lang w:val="en-US" w:eastAsia="en-US"/>
              </w:rPr>
              <w:instrText xml:space="preserve"> FORMTEXT </w:instrText>
            </w:r>
            <w:r w:rsidRPr="00EA2EBE">
              <w:rPr>
                <w:bCs/>
                <w:sz w:val="16"/>
                <w:szCs w:val="16"/>
                <w:lang w:val="en-US" w:eastAsia="en-US"/>
              </w:rPr>
            </w:r>
            <w:r w:rsidRPr="00EA2EBE">
              <w:rPr>
                <w:bCs/>
                <w:sz w:val="16"/>
                <w:szCs w:val="16"/>
                <w:lang w:val="en-US" w:eastAsia="en-US"/>
              </w:rPr>
              <w:fldChar w:fldCharType="separate"/>
            </w:r>
            <w:r w:rsidRPr="00EA2EBE">
              <w:rPr>
                <w:bCs/>
                <w:noProof/>
                <w:sz w:val="16"/>
                <w:szCs w:val="16"/>
                <w:lang w:val="en-US" w:eastAsia="en-US"/>
              </w:rPr>
              <w:t>N/A</w:t>
            </w:r>
            <w:r w:rsidRPr="00EA2EBE">
              <w:rPr>
                <w:bCs/>
                <w:sz w:val="16"/>
                <w:szCs w:val="16"/>
                <w:lang w:val="en-US" w:eastAsia="en-US"/>
              </w:rPr>
              <w:fldChar w:fldCharType="end"/>
            </w:r>
          </w:p>
        </w:tc>
        <w:tc>
          <w:tcPr>
            <w:tcW w:w="1620" w:type="dxa"/>
            <w:shd w:val="clear" w:color="auto" w:fill="EEECE1"/>
          </w:tcPr>
          <w:p w14:paraId="2B91E1FD" w14:textId="77777777" w:rsidR="00481A34" w:rsidRPr="0006234C" w:rsidRDefault="00481A34" w:rsidP="00481A34">
            <w:pPr>
              <w:rPr>
                <w:bCs/>
                <w:sz w:val="16"/>
                <w:szCs w:val="16"/>
                <w:lang w:val="en-US" w:eastAsia="en-US"/>
              </w:rPr>
            </w:pPr>
            <w:r w:rsidRPr="0006234C">
              <w:rPr>
                <w:bCs/>
                <w:sz w:val="16"/>
                <w:szCs w:val="16"/>
                <w:lang w:val="en-US" w:eastAsia="en-US"/>
              </w:rPr>
              <w:fldChar w:fldCharType="begin">
                <w:ffData>
                  <w:name w:val=""/>
                  <w:enabled/>
                  <w:calcOnExit w:val="0"/>
                  <w:textInput>
                    <w:default w:val="At least 3000 copies of brochures and leaflets disseminated"/>
                    <w:maxLength w:val="300"/>
                  </w:textInput>
                </w:ffData>
              </w:fldChar>
            </w:r>
            <w:r w:rsidRPr="0006234C">
              <w:rPr>
                <w:bCs/>
                <w:sz w:val="16"/>
                <w:szCs w:val="16"/>
                <w:lang w:val="en-US" w:eastAsia="en-US"/>
              </w:rPr>
              <w:instrText xml:space="preserve"> FORMTEXT </w:instrText>
            </w:r>
            <w:r w:rsidRPr="0006234C">
              <w:rPr>
                <w:bCs/>
                <w:sz w:val="16"/>
                <w:szCs w:val="16"/>
                <w:lang w:val="en-US" w:eastAsia="en-US"/>
              </w:rPr>
            </w:r>
            <w:r w:rsidRPr="0006234C">
              <w:rPr>
                <w:bCs/>
                <w:sz w:val="16"/>
                <w:szCs w:val="16"/>
                <w:lang w:val="en-US" w:eastAsia="en-US"/>
              </w:rPr>
              <w:fldChar w:fldCharType="separate"/>
            </w:r>
            <w:r w:rsidRPr="0006234C">
              <w:rPr>
                <w:bCs/>
                <w:noProof/>
                <w:sz w:val="16"/>
                <w:szCs w:val="16"/>
                <w:lang w:val="en-US" w:eastAsia="en-US"/>
              </w:rPr>
              <w:t>At least 3000 copies of brochures and leaflets disseminated</w:t>
            </w:r>
            <w:r w:rsidRPr="0006234C">
              <w:rPr>
                <w:bCs/>
                <w:sz w:val="16"/>
                <w:szCs w:val="16"/>
                <w:lang w:val="en-US" w:eastAsia="en-US"/>
              </w:rPr>
              <w:fldChar w:fldCharType="end"/>
            </w:r>
          </w:p>
        </w:tc>
        <w:tc>
          <w:tcPr>
            <w:tcW w:w="1440" w:type="dxa"/>
          </w:tcPr>
          <w:p w14:paraId="1697731D" w14:textId="77777777" w:rsidR="00481A34" w:rsidRPr="0006234C" w:rsidRDefault="00481A34" w:rsidP="00481A34">
            <w:pPr>
              <w:rPr>
                <w:bCs/>
                <w:sz w:val="16"/>
                <w:szCs w:val="16"/>
                <w:lang w:val="en-US" w:eastAsia="en-US"/>
              </w:rPr>
            </w:pPr>
            <w:r w:rsidRPr="0006234C">
              <w:rPr>
                <w:bCs/>
                <w:sz w:val="16"/>
                <w:szCs w:val="16"/>
                <w:lang w:val="en-US" w:eastAsia="en-US"/>
              </w:rPr>
              <w:fldChar w:fldCharType="begin">
                <w:ffData>
                  <w:name w:val=""/>
                  <w:enabled/>
                  <w:calcOnExit w:val="0"/>
                  <w:textInput>
                    <w:default w:val="July 1, 2020 Information materials produced January 1, 2021 1500 disseminated July 1, 2021 3000 disseminated"/>
                    <w:maxLength w:val="300"/>
                  </w:textInput>
                </w:ffData>
              </w:fldChar>
            </w:r>
            <w:r w:rsidRPr="0006234C">
              <w:rPr>
                <w:bCs/>
                <w:sz w:val="16"/>
                <w:szCs w:val="16"/>
                <w:lang w:val="en-US" w:eastAsia="en-US"/>
              </w:rPr>
              <w:instrText xml:space="preserve"> FORMTEXT </w:instrText>
            </w:r>
            <w:r w:rsidRPr="0006234C">
              <w:rPr>
                <w:bCs/>
                <w:sz w:val="16"/>
                <w:szCs w:val="16"/>
                <w:lang w:val="en-US" w:eastAsia="en-US"/>
              </w:rPr>
            </w:r>
            <w:r w:rsidRPr="0006234C">
              <w:rPr>
                <w:bCs/>
                <w:sz w:val="16"/>
                <w:szCs w:val="16"/>
                <w:lang w:val="en-US" w:eastAsia="en-US"/>
              </w:rPr>
              <w:fldChar w:fldCharType="separate"/>
            </w:r>
            <w:r w:rsidRPr="0006234C">
              <w:rPr>
                <w:bCs/>
                <w:noProof/>
                <w:sz w:val="16"/>
                <w:szCs w:val="16"/>
                <w:lang w:val="en-US" w:eastAsia="en-US"/>
              </w:rPr>
              <w:t>July 1, 2020 Information materials produced January 1, 2021 1500 disseminated July 1, 2021 3000 disseminated</w:t>
            </w:r>
            <w:r w:rsidRPr="0006234C">
              <w:rPr>
                <w:bCs/>
                <w:sz w:val="16"/>
                <w:szCs w:val="16"/>
                <w:lang w:val="en-US" w:eastAsia="en-US"/>
              </w:rPr>
              <w:fldChar w:fldCharType="end"/>
            </w:r>
          </w:p>
        </w:tc>
        <w:tc>
          <w:tcPr>
            <w:tcW w:w="2160" w:type="dxa"/>
          </w:tcPr>
          <w:p w14:paraId="435CE3C6" w14:textId="77777777" w:rsidR="00CE6FA3" w:rsidRDefault="00481A34" w:rsidP="00481A34">
            <w:pPr>
              <w:pStyle w:val="western"/>
              <w:ind w:left="-61"/>
              <w:rPr>
                <w:rFonts w:ascii="Times New Roman" w:hAnsi="Times New Roman" w:cs="Times New Roman"/>
                <w:bCs/>
                <w:iCs/>
                <w:color w:val="1F3864" w:themeColor="accent1" w:themeShade="80"/>
                <w:sz w:val="16"/>
                <w:szCs w:val="16"/>
                <w:lang w:val="en-US" w:eastAsia="en-GB"/>
              </w:rPr>
            </w:pPr>
            <w:r w:rsidRPr="00A22B74">
              <w:rPr>
                <w:rFonts w:ascii="Times New Roman" w:hAnsi="Times New Roman" w:cs="Times New Roman"/>
                <w:bCs/>
                <w:iCs/>
                <w:color w:val="1F3864" w:themeColor="accent1" w:themeShade="80"/>
                <w:sz w:val="16"/>
                <w:szCs w:val="16"/>
                <w:lang w:val="en-US" w:eastAsia="en-GB"/>
              </w:rPr>
              <w:t xml:space="preserve">Content specialist </w:t>
            </w:r>
            <w:r>
              <w:rPr>
                <w:rFonts w:ascii="Times New Roman" w:hAnsi="Times New Roman" w:cs="Times New Roman"/>
                <w:bCs/>
                <w:iCs/>
                <w:color w:val="1F3864" w:themeColor="accent1" w:themeShade="80"/>
                <w:sz w:val="16"/>
                <w:szCs w:val="16"/>
                <w:lang w:val="en-US" w:eastAsia="en-GB"/>
              </w:rPr>
              <w:t>is working on this.</w:t>
            </w:r>
          </w:p>
          <w:p w14:paraId="4B27EEF5" w14:textId="5D9B0994" w:rsidR="00481A34" w:rsidRPr="00627A1C" w:rsidRDefault="00CE6FA3" w:rsidP="00481A34">
            <w:pPr>
              <w:pStyle w:val="western"/>
              <w:ind w:left="-61"/>
              <w:rPr>
                <w:b/>
                <w:lang w:val="en-US" w:eastAsia="en-US"/>
              </w:rPr>
            </w:pPr>
            <w:r>
              <w:rPr>
                <w:rFonts w:ascii="Times New Roman" w:hAnsi="Times New Roman" w:cs="Times New Roman"/>
                <w:bCs/>
                <w:sz w:val="16"/>
                <w:szCs w:val="16"/>
                <w:lang w:val="en-US" w:eastAsia="en-US"/>
              </w:rPr>
              <w:t>Consultant recruited to develop content.</w:t>
            </w:r>
            <w:r w:rsidR="00481A34">
              <w:rPr>
                <w:rFonts w:ascii="Times New Roman" w:hAnsi="Times New Roman" w:cs="Times New Roman"/>
                <w:bCs/>
                <w:iCs/>
                <w:color w:val="1F3864" w:themeColor="accent1" w:themeShade="80"/>
                <w:sz w:val="16"/>
                <w:szCs w:val="16"/>
                <w:lang w:val="en-US" w:eastAsia="en-GB"/>
              </w:rPr>
              <w:t xml:space="preserve"> </w:t>
            </w:r>
          </w:p>
        </w:tc>
        <w:tc>
          <w:tcPr>
            <w:tcW w:w="4770" w:type="dxa"/>
          </w:tcPr>
          <w:p w14:paraId="56071B86" w14:textId="77777777" w:rsidR="00481A34" w:rsidRPr="00627A1C" w:rsidRDefault="00481A34" w:rsidP="00481A34">
            <w:pPr>
              <w:rPr>
                <w:b/>
                <w:lang w:val="en-US" w:eastAsia="en-US"/>
              </w:rPr>
            </w:pPr>
          </w:p>
        </w:tc>
      </w:tr>
      <w:tr w:rsidR="00481A34" w:rsidRPr="00627A1C" w14:paraId="0CA01721" w14:textId="77777777" w:rsidTr="00481A34">
        <w:trPr>
          <w:trHeight w:val="422"/>
        </w:trPr>
        <w:tc>
          <w:tcPr>
            <w:tcW w:w="1530" w:type="dxa"/>
            <w:vMerge/>
          </w:tcPr>
          <w:p w14:paraId="48788E4A" w14:textId="77777777" w:rsidR="00481A34" w:rsidRPr="00627A1C" w:rsidRDefault="00481A34" w:rsidP="00481A34">
            <w:pPr>
              <w:rPr>
                <w:b/>
                <w:lang w:val="en-US" w:eastAsia="en-US"/>
              </w:rPr>
            </w:pPr>
          </w:p>
        </w:tc>
        <w:tc>
          <w:tcPr>
            <w:tcW w:w="2070" w:type="dxa"/>
            <w:shd w:val="clear" w:color="auto" w:fill="EEECE1"/>
          </w:tcPr>
          <w:p w14:paraId="53F795C8" w14:textId="77777777" w:rsidR="00481A34" w:rsidRPr="00627A1C" w:rsidRDefault="00481A34" w:rsidP="00481A34">
            <w:pPr>
              <w:jc w:val="both"/>
              <w:rPr>
                <w:lang w:val="en-US" w:eastAsia="en-US"/>
              </w:rPr>
            </w:pPr>
            <w:r w:rsidRPr="00627A1C">
              <w:rPr>
                <w:lang w:val="en-US" w:eastAsia="en-US"/>
              </w:rPr>
              <w:t>Indicator 1.4.</w:t>
            </w:r>
            <w:r>
              <w:rPr>
                <w:lang w:val="en-US" w:eastAsia="en-US"/>
              </w:rPr>
              <w:t>6</w:t>
            </w:r>
          </w:p>
          <w:p w14:paraId="5C39FEE2" w14:textId="77777777" w:rsidR="00481A34" w:rsidRPr="0006234C" w:rsidRDefault="00481A34" w:rsidP="00481A34">
            <w:pPr>
              <w:rPr>
                <w:bCs/>
                <w:sz w:val="16"/>
                <w:szCs w:val="16"/>
                <w:lang w:val="en-US" w:eastAsia="en-US"/>
              </w:rPr>
            </w:pPr>
            <w:r w:rsidRPr="0006234C">
              <w:rPr>
                <w:bCs/>
                <w:sz w:val="16"/>
                <w:szCs w:val="16"/>
                <w:lang w:val="en-US" w:eastAsia="en-US"/>
              </w:rPr>
              <w:fldChar w:fldCharType="begin">
                <w:ffData>
                  <w:name w:val=""/>
                  <w:enabled/>
                  <w:calcOnExit w:val="0"/>
                  <w:textInput>
                    <w:default w:val="Number of prosecutors trained to strengthen their communication skills, effectiveness and transparency in handling complaints and grievances of young women and men in targeted areas."/>
                    <w:maxLength w:val="250"/>
                  </w:textInput>
                </w:ffData>
              </w:fldChar>
            </w:r>
            <w:r w:rsidRPr="0006234C">
              <w:rPr>
                <w:bCs/>
                <w:sz w:val="16"/>
                <w:szCs w:val="16"/>
                <w:lang w:val="en-US" w:eastAsia="en-US"/>
              </w:rPr>
              <w:instrText xml:space="preserve"> FORMTEXT </w:instrText>
            </w:r>
            <w:r w:rsidRPr="0006234C">
              <w:rPr>
                <w:bCs/>
                <w:sz w:val="16"/>
                <w:szCs w:val="16"/>
                <w:lang w:val="en-US" w:eastAsia="en-US"/>
              </w:rPr>
            </w:r>
            <w:r w:rsidRPr="0006234C">
              <w:rPr>
                <w:bCs/>
                <w:sz w:val="16"/>
                <w:szCs w:val="16"/>
                <w:lang w:val="en-US" w:eastAsia="en-US"/>
              </w:rPr>
              <w:fldChar w:fldCharType="separate"/>
            </w:r>
            <w:r w:rsidRPr="0006234C">
              <w:rPr>
                <w:bCs/>
                <w:noProof/>
                <w:sz w:val="16"/>
                <w:szCs w:val="16"/>
                <w:lang w:val="en-US" w:eastAsia="en-US"/>
              </w:rPr>
              <w:t>Number of prosecutors trained to strengthen their communication skills, effectiveness and transparency in handling complaints and grievances of young women and men in targeted areas.</w:t>
            </w:r>
            <w:r w:rsidRPr="0006234C">
              <w:rPr>
                <w:bCs/>
                <w:sz w:val="16"/>
                <w:szCs w:val="16"/>
                <w:lang w:val="en-US" w:eastAsia="en-US"/>
              </w:rPr>
              <w:fldChar w:fldCharType="end"/>
            </w:r>
          </w:p>
        </w:tc>
        <w:tc>
          <w:tcPr>
            <w:tcW w:w="1530" w:type="dxa"/>
            <w:shd w:val="clear" w:color="auto" w:fill="EEECE1"/>
          </w:tcPr>
          <w:p w14:paraId="37F40D27" w14:textId="77777777" w:rsidR="00481A34" w:rsidRPr="00EA2EBE" w:rsidRDefault="00481A34" w:rsidP="00481A34">
            <w:pPr>
              <w:jc w:val="center"/>
              <w:rPr>
                <w:bCs/>
                <w:sz w:val="16"/>
                <w:szCs w:val="16"/>
                <w:lang w:val="en-US" w:eastAsia="en-US"/>
              </w:rPr>
            </w:pPr>
            <w:r w:rsidRPr="00EA2EBE">
              <w:rPr>
                <w:bCs/>
                <w:sz w:val="16"/>
                <w:szCs w:val="16"/>
                <w:lang w:val="en-US" w:eastAsia="en-US"/>
              </w:rPr>
              <w:fldChar w:fldCharType="begin">
                <w:ffData>
                  <w:name w:val=""/>
                  <w:enabled/>
                  <w:calcOnExit w:val="0"/>
                  <w:textInput>
                    <w:default w:val="N/A"/>
                    <w:maxLength w:val="300"/>
                  </w:textInput>
                </w:ffData>
              </w:fldChar>
            </w:r>
            <w:r w:rsidRPr="00EA2EBE">
              <w:rPr>
                <w:bCs/>
                <w:sz w:val="16"/>
                <w:szCs w:val="16"/>
                <w:lang w:val="en-US" w:eastAsia="en-US"/>
              </w:rPr>
              <w:instrText xml:space="preserve"> FORMTEXT </w:instrText>
            </w:r>
            <w:r w:rsidRPr="00EA2EBE">
              <w:rPr>
                <w:bCs/>
                <w:sz w:val="16"/>
                <w:szCs w:val="16"/>
                <w:lang w:val="en-US" w:eastAsia="en-US"/>
              </w:rPr>
            </w:r>
            <w:r w:rsidRPr="00EA2EBE">
              <w:rPr>
                <w:bCs/>
                <w:sz w:val="16"/>
                <w:szCs w:val="16"/>
                <w:lang w:val="en-US" w:eastAsia="en-US"/>
              </w:rPr>
              <w:fldChar w:fldCharType="separate"/>
            </w:r>
            <w:r w:rsidRPr="00EA2EBE">
              <w:rPr>
                <w:bCs/>
                <w:noProof/>
                <w:sz w:val="16"/>
                <w:szCs w:val="16"/>
                <w:lang w:val="en-US" w:eastAsia="en-US"/>
              </w:rPr>
              <w:t>N/A</w:t>
            </w:r>
            <w:r w:rsidRPr="00EA2EBE">
              <w:rPr>
                <w:bCs/>
                <w:sz w:val="16"/>
                <w:szCs w:val="16"/>
                <w:lang w:val="en-US" w:eastAsia="en-US"/>
              </w:rPr>
              <w:fldChar w:fldCharType="end"/>
            </w:r>
          </w:p>
        </w:tc>
        <w:tc>
          <w:tcPr>
            <w:tcW w:w="1620" w:type="dxa"/>
            <w:shd w:val="clear" w:color="auto" w:fill="EEECE1"/>
          </w:tcPr>
          <w:p w14:paraId="28A95DF9" w14:textId="77777777" w:rsidR="00481A34" w:rsidRPr="0006234C" w:rsidRDefault="00481A34" w:rsidP="00481A34">
            <w:pPr>
              <w:rPr>
                <w:bCs/>
                <w:sz w:val="16"/>
                <w:szCs w:val="16"/>
                <w:lang w:val="en-US" w:eastAsia="en-US"/>
              </w:rPr>
            </w:pPr>
            <w:r w:rsidRPr="0006234C">
              <w:rPr>
                <w:bCs/>
                <w:sz w:val="16"/>
                <w:szCs w:val="16"/>
                <w:lang w:val="en-US" w:eastAsia="en-US"/>
              </w:rPr>
              <w:fldChar w:fldCharType="begin">
                <w:ffData>
                  <w:name w:val=""/>
                  <w:enabled/>
                  <w:calcOnExit w:val="0"/>
                  <w:textInput>
                    <w:default w:val="At least 60 from 3 provinces of Fergana Valley"/>
                    <w:maxLength w:val="300"/>
                  </w:textInput>
                </w:ffData>
              </w:fldChar>
            </w:r>
            <w:r w:rsidRPr="0006234C">
              <w:rPr>
                <w:bCs/>
                <w:sz w:val="16"/>
                <w:szCs w:val="16"/>
                <w:lang w:val="en-US" w:eastAsia="en-US"/>
              </w:rPr>
              <w:instrText xml:space="preserve"> FORMTEXT </w:instrText>
            </w:r>
            <w:r w:rsidRPr="0006234C">
              <w:rPr>
                <w:bCs/>
                <w:sz w:val="16"/>
                <w:szCs w:val="16"/>
                <w:lang w:val="en-US" w:eastAsia="en-US"/>
              </w:rPr>
            </w:r>
            <w:r w:rsidRPr="0006234C">
              <w:rPr>
                <w:bCs/>
                <w:sz w:val="16"/>
                <w:szCs w:val="16"/>
                <w:lang w:val="en-US" w:eastAsia="en-US"/>
              </w:rPr>
              <w:fldChar w:fldCharType="separate"/>
            </w:r>
            <w:r w:rsidRPr="0006234C">
              <w:rPr>
                <w:bCs/>
                <w:noProof/>
                <w:sz w:val="16"/>
                <w:szCs w:val="16"/>
                <w:lang w:val="en-US" w:eastAsia="en-US"/>
              </w:rPr>
              <w:t>At least 60 from 3 provinces of Fergana Valley</w:t>
            </w:r>
            <w:r w:rsidRPr="0006234C">
              <w:rPr>
                <w:bCs/>
                <w:sz w:val="16"/>
                <w:szCs w:val="16"/>
                <w:lang w:val="en-US" w:eastAsia="en-US"/>
              </w:rPr>
              <w:fldChar w:fldCharType="end"/>
            </w:r>
          </w:p>
        </w:tc>
        <w:tc>
          <w:tcPr>
            <w:tcW w:w="1440" w:type="dxa"/>
          </w:tcPr>
          <w:p w14:paraId="0486D3E8" w14:textId="77777777" w:rsidR="00481A34" w:rsidRPr="0006234C" w:rsidRDefault="00481A34" w:rsidP="00481A34">
            <w:pPr>
              <w:rPr>
                <w:bCs/>
                <w:sz w:val="16"/>
                <w:szCs w:val="16"/>
                <w:lang w:val="en-US" w:eastAsia="en-US"/>
              </w:rPr>
            </w:pPr>
            <w:r w:rsidRPr="0006234C">
              <w:rPr>
                <w:bCs/>
                <w:sz w:val="16"/>
                <w:szCs w:val="16"/>
                <w:lang w:val="en-US" w:eastAsia="en-US"/>
              </w:rPr>
              <w:fldChar w:fldCharType="begin">
                <w:ffData>
                  <w:name w:val=""/>
                  <w:enabled/>
                  <w:calcOnExit w:val="0"/>
                  <w:textInput>
                    <w:default w:val="October 1, 2020 Training program developed January 1, 2021 Training conducted"/>
                    <w:maxLength w:val="300"/>
                  </w:textInput>
                </w:ffData>
              </w:fldChar>
            </w:r>
            <w:r w:rsidRPr="0006234C">
              <w:rPr>
                <w:bCs/>
                <w:sz w:val="16"/>
                <w:szCs w:val="16"/>
                <w:lang w:val="en-US" w:eastAsia="en-US"/>
              </w:rPr>
              <w:instrText xml:space="preserve"> FORMTEXT </w:instrText>
            </w:r>
            <w:r w:rsidRPr="0006234C">
              <w:rPr>
                <w:bCs/>
                <w:sz w:val="16"/>
                <w:szCs w:val="16"/>
                <w:lang w:val="en-US" w:eastAsia="en-US"/>
              </w:rPr>
            </w:r>
            <w:r w:rsidRPr="0006234C">
              <w:rPr>
                <w:bCs/>
                <w:sz w:val="16"/>
                <w:szCs w:val="16"/>
                <w:lang w:val="en-US" w:eastAsia="en-US"/>
              </w:rPr>
              <w:fldChar w:fldCharType="separate"/>
            </w:r>
            <w:r w:rsidRPr="0006234C">
              <w:rPr>
                <w:bCs/>
                <w:noProof/>
                <w:sz w:val="16"/>
                <w:szCs w:val="16"/>
                <w:lang w:val="en-US" w:eastAsia="en-US"/>
              </w:rPr>
              <w:t>October 1, 2020 Training program developed January 1, 2021 Training conducted</w:t>
            </w:r>
            <w:r w:rsidRPr="0006234C">
              <w:rPr>
                <w:bCs/>
                <w:sz w:val="16"/>
                <w:szCs w:val="16"/>
                <w:lang w:val="en-US" w:eastAsia="en-US"/>
              </w:rPr>
              <w:fldChar w:fldCharType="end"/>
            </w:r>
          </w:p>
        </w:tc>
        <w:tc>
          <w:tcPr>
            <w:tcW w:w="2160" w:type="dxa"/>
          </w:tcPr>
          <w:p w14:paraId="437C1278" w14:textId="77777777" w:rsidR="00481A34" w:rsidRPr="00627A1C" w:rsidRDefault="00481A34" w:rsidP="00481A34">
            <w:pPr>
              <w:pStyle w:val="western"/>
              <w:ind w:left="-61"/>
              <w:rPr>
                <w:b/>
                <w:lang w:val="en-US" w:eastAsia="en-US"/>
              </w:rPr>
            </w:pPr>
            <w:r w:rsidRPr="00003E41">
              <w:rPr>
                <w:rFonts w:ascii="Times New Roman" w:hAnsi="Times New Roman" w:cs="Times New Roman"/>
                <w:bCs/>
                <w:iCs/>
                <w:color w:val="1F3864" w:themeColor="accent1" w:themeShade="80"/>
                <w:sz w:val="16"/>
                <w:szCs w:val="16"/>
                <w:lang w:val="en-US" w:eastAsia="en-GB"/>
              </w:rPr>
              <w:t>Not yet started.</w:t>
            </w:r>
            <w:r>
              <w:rPr>
                <w:b/>
                <w:lang w:val="en-US" w:eastAsia="en-US"/>
              </w:rPr>
              <w:t xml:space="preserve"> </w:t>
            </w:r>
            <w:r>
              <w:rPr>
                <w:rFonts w:ascii="Times New Roman" w:hAnsi="Times New Roman" w:cs="Times New Roman"/>
                <w:bCs/>
                <w:iCs/>
                <w:color w:val="1F3864" w:themeColor="accent1" w:themeShade="80"/>
                <w:sz w:val="16"/>
                <w:szCs w:val="16"/>
                <w:lang w:val="en-US" w:eastAsia="en-GB"/>
              </w:rPr>
              <w:t>Planned for August-September.</w:t>
            </w:r>
          </w:p>
        </w:tc>
        <w:tc>
          <w:tcPr>
            <w:tcW w:w="4770" w:type="dxa"/>
          </w:tcPr>
          <w:p w14:paraId="09DD5F5D" w14:textId="77777777" w:rsidR="00481A34" w:rsidRPr="00627A1C" w:rsidRDefault="00481A34" w:rsidP="00481A34">
            <w:pPr>
              <w:rPr>
                <w:b/>
                <w:lang w:val="en-US" w:eastAsia="en-US"/>
              </w:rPr>
            </w:pPr>
          </w:p>
        </w:tc>
      </w:tr>
      <w:tr w:rsidR="00481A34" w:rsidRPr="00627A1C" w14:paraId="60CF33A9" w14:textId="77777777" w:rsidTr="00481A34">
        <w:trPr>
          <w:trHeight w:val="422"/>
        </w:trPr>
        <w:tc>
          <w:tcPr>
            <w:tcW w:w="1530" w:type="dxa"/>
            <w:vMerge/>
          </w:tcPr>
          <w:p w14:paraId="74A40422" w14:textId="77777777" w:rsidR="00481A34" w:rsidRPr="00627A1C" w:rsidRDefault="00481A34" w:rsidP="00481A34">
            <w:pPr>
              <w:rPr>
                <w:b/>
                <w:lang w:val="en-US" w:eastAsia="en-US"/>
              </w:rPr>
            </w:pPr>
          </w:p>
        </w:tc>
        <w:tc>
          <w:tcPr>
            <w:tcW w:w="2070" w:type="dxa"/>
            <w:shd w:val="clear" w:color="auto" w:fill="EEECE1"/>
          </w:tcPr>
          <w:p w14:paraId="533F8091" w14:textId="77777777" w:rsidR="00481A34" w:rsidRPr="00AE3DAA" w:rsidRDefault="00481A34" w:rsidP="00481A34">
            <w:pPr>
              <w:jc w:val="both"/>
              <w:rPr>
                <w:lang w:val="en-US" w:eastAsia="en-US"/>
              </w:rPr>
            </w:pPr>
            <w:r w:rsidRPr="00627A1C">
              <w:rPr>
                <w:lang w:val="en-US" w:eastAsia="en-US"/>
              </w:rPr>
              <w:t>Indicator 1.4.</w:t>
            </w:r>
            <w:r>
              <w:rPr>
                <w:lang w:val="en-US" w:eastAsia="en-US"/>
              </w:rPr>
              <w:t>7</w:t>
            </w:r>
            <w:r w:rsidRPr="00AE3DAA">
              <w:rPr>
                <w:lang w:val="en-US" w:eastAsia="en-US"/>
              </w:rPr>
              <w:t xml:space="preserve"> (1)</w:t>
            </w:r>
          </w:p>
          <w:p w14:paraId="46340A06" w14:textId="77777777" w:rsidR="00481A34" w:rsidRPr="0006234C" w:rsidRDefault="00481A34" w:rsidP="00481A34">
            <w:pPr>
              <w:jc w:val="both"/>
              <w:rPr>
                <w:bCs/>
                <w:sz w:val="16"/>
                <w:szCs w:val="16"/>
                <w:lang w:val="en-US" w:eastAsia="en-US"/>
              </w:rPr>
            </w:pPr>
            <w:r w:rsidRPr="0006234C">
              <w:rPr>
                <w:bCs/>
                <w:sz w:val="16"/>
                <w:szCs w:val="16"/>
                <w:lang w:val="en-US" w:eastAsia="en-US"/>
              </w:rPr>
              <w:fldChar w:fldCharType="begin">
                <w:ffData>
                  <w:name w:val=""/>
                  <w:enabled/>
                  <w:calcOnExit w:val="0"/>
                  <w:textInput>
                    <w:default w:val="October 1, 2020 Training program developed January 1, 2021 Training conducted"/>
                    <w:maxLength w:val="250"/>
                  </w:textInput>
                </w:ffData>
              </w:fldChar>
            </w:r>
            <w:r w:rsidRPr="0006234C">
              <w:rPr>
                <w:bCs/>
                <w:sz w:val="16"/>
                <w:szCs w:val="16"/>
                <w:lang w:val="en-US" w:eastAsia="en-US"/>
              </w:rPr>
              <w:instrText xml:space="preserve"> FORMTEXT </w:instrText>
            </w:r>
            <w:r w:rsidRPr="0006234C">
              <w:rPr>
                <w:bCs/>
                <w:sz w:val="16"/>
                <w:szCs w:val="16"/>
                <w:lang w:val="en-US" w:eastAsia="en-US"/>
              </w:rPr>
            </w:r>
            <w:r w:rsidRPr="0006234C">
              <w:rPr>
                <w:bCs/>
                <w:sz w:val="16"/>
                <w:szCs w:val="16"/>
                <w:lang w:val="en-US" w:eastAsia="en-US"/>
              </w:rPr>
              <w:fldChar w:fldCharType="separate"/>
            </w:r>
            <w:r w:rsidRPr="0006234C">
              <w:rPr>
                <w:bCs/>
                <w:noProof/>
                <w:sz w:val="16"/>
                <w:szCs w:val="16"/>
                <w:lang w:val="en-US" w:eastAsia="en-US"/>
              </w:rPr>
              <w:t>October 1, 2020 Training program developed January 1, 2021 Training conducted</w:t>
            </w:r>
            <w:r w:rsidRPr="0006234C">
              <w:rPr>
                <w:bCs/>
                <w:sz w:val="16"/>
                <w:szCs w:val="16"/>
                <w:lang w:val="en-US" w:eastAsia="en-US"/>
              </w:rPr>
              <w:fldChar w:fldCharType="end"/>
            </w:r>
          </w:p>
        </w:tc>
        <w:tc>
          <w:tcPr>
            <w:tcW w:w="1530" w:type="dxa"/>
            <w:shd w:val="clear" w:color="auto" w:fill="EEECE1"/>
          </w:tcPr>
          <w:p w14:paraId="55716FBB" w14:textId="77777777" w:rsidR="00481A34" w:rsidRPr="00EA2EBE" w:rsidRDefault="00481A34" w:rsidP="00481A34">
            <w:pPr>
              <w:jc w:val="center"/>
              <w:rPr>
                <w:bCs/>
                <w:sz w:val="16"/>
                <w:szCs w:val="16"/>
                <w:lang w:val="en-US" w:eastAsia="en-US"/>
              </w:rPr>
            </w:pPr>
            <w:r w:rsidRPr="00EA2EBE">
              <w:rPr>
                <w:bCs/>
                <w:sz w:val="16"/>
                <w:szCs w:val="16"/>
                <w:lang w:val="en-US" w:eastAsia="en-US"/>
              </w:rPr>
              <w:fldChar w:fldCharType="begin">
                <w:ffData>
                  <w:name w:val=""/>
                  <w:enabled/>
                  <w:calcOnExit w:val="0"/>
                  <w:textInput>
                    <w:default w:val="N/A"/>
                    <w:maxLength w:val="300"/>
                  </w:textInput>
                </w:ffData>
              </w:fldChar>
            </w:r>
            <w:r w:rsidRPr="00EA2EBE">
              <w:rPr>
                <w:bCs/>
                <w:sz w:val="16"/>
                <w:szCs w:val="16"/>
                <w:lang w:val="en-US" w:eastAsia="en-US"/>
              </w:rPr>
              <w:instrText xml:space="preserve"> FORMTEXT </w:instrText>
            </w:r>
            <w:r w:rsidRPr="00EA2EBE">
              <w:rPr>
                <w:bCs/>
                <w:sz w:val="16"/>
                <w:szCs w:val="16"/>
                <w:lang w:val="en-US" w:eastAsia="en-US"/>
              </w:rPr>
            </w:r>
            <w:r w:rsidRPr="00EA2EBE">
              <w:rPr>
                <w:bCs/>
                <w:sz w:val="16"/>
                <w:szCs w:val="16"/>
                <w:lang w:val="en-US" w:eastAsia="en-US"/>
              </w:rPr>
              <w:fldChar w:fldCharType="separate"/>
            </w:r>
            <w:r w:rsidRPr="00EA2EBE">
              <w:rPr>
                <w:bCs/>
                <w:noProof/>
                <w:sz w:val="16"/>
                <w:szCs w:val="16"/>
                <w:lang w:val="en-US" w:eastAsia="en-US"/>
              </w:rPr>
              <w:t>N/A</w:t>
            </w:r>
            <w:r w:rsidRPr="00EA2EBE">
              <w:rPr>
                <w:bCs/>
                <w:sz w:val="16"/>
                <w:szCs w:val="16"/>
                <w:lang w:val="en-US" w:eastAsia="en-US"/>
              </w:rPr>
              <w:fldChar w:fldCharType="end"/>
            </w:r>
          </w:p>
        </w:tc>
        <w:tc>
          <w:tcPr>
            <w:tcW w:w="1620" w:type="dxa"/>
            <w:shd w:val="clear" w:color="auto" w:fill="EEECE1"/>
          </w:tcPr>
          <w:p w14:paraId="7BD833D1" w14:textId="77777777" w:rsidR="00481A34" w:rsidRPr="0006234C" w:rsidRDefault="00481A34" w:rsidP="00481A34">
            <w:pPr>
              <w:rPr>
                <w:bCs/>
                <w:sz w:val="16"/>
                <w:szCs w:val="16"/>
                <w:lang w:val="en-US" w:eastAsia="en-US"/>
              </w:rPr>
            </w:pPr>
            <w:r w:rsidRPr="0006234C">
              <w:rPr>
                <w:bCs/>
                <w:sz w:val="16"/>
                <w:szCs w:val="16"/>
                <w:lang w:val="en-US" w:eastAsia="en-US"/>
              </w:rPr>
              <w:fldChar w:fldCharType="begin">
                <w:ffData>
                  <w:name w:val=""/>
                  <w:enabled/>
                  <w:calcOnExit w:val="0"/>
                  <w:textInput>
                    <w:default w:val="At least 12 initiatives (2 per plan in 6 municipalities and/or broader policy level initiatives on human rights and anti-corruption in the Fergana Valley)"/>
                    <w:maxLength w:val="300"/>
                  </w:textInput>
                </w:ffData>
              </w:fldChar>
            </w:r>
            <w:r w:rsidRPr="0006234C">
              <w:rPr>
                <w:bCs/>
                <w:sz w:val="16"/>
                <w:szCs w:val="16"/>
                <w:lang w:val="en-US" w:eastAsia="en-US"/>
              </w:rPr>
              <w:instrText xml:space="preserve"> FORMTEXT </w:instrText>
            </w:r>
            <w:r w:rsidRPr="0006234C">
              <w:rPr>
                <w:bCs/>
                <w:sz w:val="16"/>
                <w:szCs w:val="16"/>
                <w:lang w:val="en-US" w:eastAsia="en-US"/>
              </w:rPr>
            </w:r>
            <w:r w:rsidRPr="0006234C">
              <w:rPr>
                <w:bCs/>
                <w:sz w:val="16"/>
                <w:szCs w:val="16"/>
                <w:lang w:val="en-US" w:eastAsia="en-US"/>
              </w:rPr>
              <w:fldChar w:fldCharType="separate"/>
            </w:r>
            <w:r w:rsidRPr="0006234C">
              <w:rPr>
                <w:bCs/>
                <w:noProof/>
                <w:sz w:val="16"/>
                <w:szCs w:val="16"/>
                <w:lang w:val="en-US" w:eastAsia="en-US"/>
              </w:rPr>
              <w:t>At least 12 initiatives (2 per plan in 6 municipalities and/or broader policy level initiatives on human rights and anti-corruption in the Fergana Valley)</w:t>
            </w:r>
            <w:r w:rsidRPr="0006234C">
              <w:rPr>
                <w:bCs/>
                <w:sz w:val="16"/>
                <w:szCs w:val="16"/>
                <w:lang w:val="en-US" w:eastAsia="en-US"/>
              </w:rPr>
              <w:fldChar w:fldCharType="end"/>
            </w:r>
          </w:p>
        </w:tc>
        <w:tc>
          <w:tcPr>
            <w:tcW w:w="1440" w:type="dxa"/>
          </w:tcPr>
          <w:p w14:paraId="3048E5CB" w14:textId="77777777" w:rsidR="00481A34" w:rsidRPr="0006234C" w:rsidRDefault="00481A34" w:rsidP="00481A34">
            <w:pPr>
              <w:rPr>
                <w:bCs/>
                <w:sz w:val="16"/>
                <w:szCs w:val="16"/>
                <w:lang w:val="en-US" w:eastAsia="en-US"/>
              </w:rPr>
            </w:pPr>
            <w:r w:rsidRPr="0006234C">
              <w:rPr>
                <w:bCs/>
                <w:sz w:val="16"/>
                <w:szCs w:val="16"/>
                <w:lang w:val="en-US" w:eastAsia="en-US"/>
              </w:rPr>
              <w:fldChar w:fldCharType="begin">
                <w:ffData>
                  <w:name w:val=""/>
                  <w:enabled/>
                  <w:calcOnExit w:val="0"/>
                  <w:textInput>
                    <w:default w:val="October 1, 2020 Inventory of ideas for prevention initiatives based on draft plans January 1, 2021 Preparatory work for prevention initiatives launched July 1, 2021 12 initiatives implemented"/>
                    <w:maxLength w:val="300"/>
                  </w:textInput>
                </w:ffData>
              </w:fldChar>
            </w:r>
            <w:r w:rsidRPr="0006234C">
              <w:rPr>
                <w:bCs/>
                <w:sz w:val="16"/>
                <w:szCs w:val="16"/>
                <w:lang w:val="en-US" w:eastAsia="en-US"/>
              </w:rPr>
              <w:instrText xml:space="preserve"> FORMTEXT </w:instrText>
            </w:r>
            <w:r w:rsidRPr="0006234C">
              <w:rPr>
                <w:bCs/>
                <w:sz w:val="16"/>
                <w:szCs w:val="16"/>
                <w:lang w:val="en-US" w:eastAsia="en-US"/>
              </w:rPr>
            </w:r>
            <w:r w:rsidRPr="0006234C">
              <w:rPr>
                <w:bCs/>
                <w:sz w:val="16"/>
                <w:szCs w:val="16"/>
                <w:lang w:val="en-US" w:eastAsia="en-US"/>
              </w:rPr>
              <w:fldChar w:fldCharType="separate"/>
            </w:r>
            <w:r w:rsidRPr="0006234C">
              <w:rPr>
                <w:bCs/>
                <w:noProof/>
                <w:sz w:val="16"/>
                <w:szCs w:val="16"/>
                <w:lang w:val="en-US" w:eastAsia="en-US"/>
              </w:rPr>
              <w:t>October 1, 2020 Inventory of ideas for prevention initiatives based on draft plans January 1, 2021 Preparatory work for prevention initiatives launched July 1, 2021 12 initiatives implemented</w:t>
            </w:r>
            <w:r w:rsidRPr="0006234C">
              <w:rPr>
                <w:bCs/>
                <w:sz w:val="16"/>
                <w:szCs w:val="16"/>
                <w:lang w:val="en-US" w:eastAsia="en-US"/>
              </w:rPr>
              <w:fldChar w:fldCharType="end"/>
            </w:r>
          </w:p>
        </w:tc>
        <w:tc>
          <w:tcPr>
            <w:tcW w:w="2160" w:type="dxa"/>
          </w:tcPr>
          <w:p w14:paraId="77A462CD" w14:textId="69E980D8" w:rsidR="00481A34" w:rsidRPr="00627A1C" w:rsidRDefault="009A7AB0" w:rsidP="009A7AB0">
            <w:pPr>
              <w:pStyle w:val="western"/>
              <w:ind w:left="-61"/>
              <w:rPr>
                <w:b/>
                <w:lang w:val="en-US" w:eastAsia="en-US"/>
              </w:rPr>
            </w:pPr>
            <w:r w:rsidRPr="009A7AB0">
              <w:rPr>
                <w:rFonts w:ascii="Times New Roman" w:hAnsi="Times New Roman" w:cs="Times New Roman"/>
                <w:bCs/>
                <w:iCs/>
                <w:color w:val="1F3864" w:themeColor="accent1" w:themeShade="80"/>
                <w:sz w:val="16"/>
                <w:szCs w:val="16"/>
                <w:lang w:val="en-US" w:eastAsia="en-GB"/>
              </w:rPr>
              <w:t xml:space="preserve">This activity is related to 1.3.1 as a part of Victimization survey. This activity is </w:t>
            </w:r>
            <w:r w:rsidR="00016F5B">
              <w:rPr>
                <w:rFonts w:ascii="Times New Roman" w:hAnsi="Times New Roman" w:cs="Times New Roman"/>
                <w:bCs/>
                <w:iCs/>
                <w:color w:val="1F3864" w:themeColor="accent1" w:themeShade="80"/>
                <w:sz w:val="16"/>
                <w:szCs w:val="16"/>
                <w:lang w:val="en-US" w:eastAsia="en-GB"/>
              </w:rPr>
              <w:t>in progress</w:t>
            </w:r>
            <w:r w:rsidR="00911F5A">
              <w:rPr>
                <w:rFonts w:ascii="Times New Roman" w:hAnsi="Times New Roman" w:cs="Times New Roman"/>
                <w:bCs/>
                <w:iCs/>
                <w:color w:val="1F3864" w:themeColor="accent1" w:themeShade="80"/>
                <w:sz w:val="16"/>
                <w:szCs w:val="16"/>
                <w:lang w:val="en-US" w:eastAsia="en-GB"/>
              </w:rPr>
              <w:t xml:space="preserve"> and</w:t>
            </w:r>
            <w:r w:rsidRPr="009A7AB0">
              <w:rPr>
                <w:rFonts w:ascii="Times New Roman" w:hAnsi="Times New Roman" w:cs="Times New Roman"/>
                <w:bCs/>
                <w:iCs/>
                <w:color w:val="1F3864" w:themeColor="accent1" w:themeShade="80"/>
                <w:sz w:val="16"/>
                <w:szCs w:val="16"/>
                <w:lang w:val="en-US" w:eastAsia="en-GB"/>
              </w:rPr>
              <w:t xml:space="preserve"> </w:t>
            </w:r>
            <w:r w:rsidR="00911F5A">
              <w:rPr>
                <w:rFonts w:ascii="Times New Roman" w:hAnsi="Times New Roman" w:cs="Times New Roman"/>
                <w:bCs/>
                <w:iCs/>
                <w:color w:val="1F3864" w:themeColor="accent1" w:themeShade="80"/>
                <w:sz w:val="16"/>
                <w:szCs w:val="16"/>
                <w:lang w:val="en-US" w:eastAsia="en-GB"/>
              </w:rPr>
              <w:t>this indicator is mentioned in the report</w:t>
            </w:r>
            <w:r w:rsidR="00911F5A" w:rsidRPr="009A7AB0">
              <w:rPr>
                <w:rFonts w:ascii="Times New Roman" w:hAnsi="Times New Roman" w:cs="Times New Roman"/>
                <w:bCs/>
                <w:iCs/>
                <w:color w:val="1F3864" w:themeColor="accent1" w:themeShade="80"/>
                <w:sz w:val="16"/>
                <w:szCs w:val="16"/>
                <w:lang w:val="en-US" w:eastAsia="en-GB"/>
              </w:rPr>
              <w:t xml:space="preserve"> </w:t>
            </w:r>
            <w:r w:rsidRPr="009A7AB0">
              <w:rPr>
                <w:rFonts w:ascii="Times New Roman" w:hAnsi="Times New Roman" w:cs="Times New Roman"/>
                <w:bCs/>
                <w:iCs/>
                <w:color w:val="1F3864" w:themeColor="accent1" w:themeShade="80"/>
                <w:sz w:val="16"/>
                <w:szCs w:val="16"/>
                <w:lang w:val="en-US" w:eastAsia="en-GB"/>
              </w:rPr>
              <w:t>2 international experts and 5 nation</w:t>
            </w:r>
            <w:r>
              <w:rPr>
                <w:rFonts w:ascii="Times New Roman" w:hAnsi="Times New Roman" w:cs="Times New Roman"/>
                <w:bCs/>
                <w:iCs/>
                <w:color w:val="1F3864" w:themeColor="accent1" w:themeShade="80"/>
                <w:sz w:val="16"/>
                <w:szCs w:val="16"/>
                <w:lang w:val="en-US" w:eastAsia="en-GB"/>
              </w:rPr>
              <w:t>a</w:t>
            </w:r>
            <w:r w:rsidRPr="009A7AB0">
              <w:rPr>
                <w:rFonts w:ascii="Times New Roman" w:hAnsi="Times New Roman" w:cs="Times New Roman"/>
                <w:bCs/>
                <w:iCs/>
                <w:color w:val="1F3864" w:themeColor="accent1" w:themeShade="80"/>
                <w:sz w:val="16"/>
                <w:szCs w:val="16"/>
                <w:lang w:val="en-US" w:eastAsia="en-GB"/>
              </w:rPr>
              <w:t xml:space="preserve">l experts </w:t>
            </w:r>
            <w:r w:rsidR="00016F5B">
              <w:rPr>
                <w:rFonts w:ascii="Times New Roman" w:hAnsi="Times New Roman" w:cs="Times New Roman"/>
                <w:bCs/>
                <w:iCs/>
                <w:color w:val="1F3864" w:themeColor="accent1" w:themeShade="80"/>
                <w:sz w:val="16"/>
                <w:szCs w:val="16"/>
                <w:lang w:val="en-US" w:eastAsia="en-GB"/>
              </w:rPr>
              <w:t xml:space="preserve">were </w:t>
            </w:r>
            <w:r w:rsidRPr="009A7AB0">
              <w:rPr>
                <w:rFonts w:ascii="Times New Roman" w:hAnsi="Times New Roman" w:cs="Times New Roman"/>
                <w:bCs/>
                <w:iCs/>
                <w:color w:val="1F3864" w:themeColor="accent1" w:themeShade="80"/>
                <w:sz w:val="16"/>
                <w:szCs w:val="16"/>
                <w:lang w:val="en-US" w:eastAsia="en-GB"/>
              </w:rPr>
              <w:t>hired</w:t>
            </w:r>
            <w:r w:rsidR="00911F5A">
              <w:rPr>
                <w:rFonts w:ascii="Times New Roman" w:hAnsi="Times New Roman" w:cs="Times New Roman"/>
                <w:bCs/>
                <w:iCs/>
                <w:color w:val="1F3864" w:themeColor="accent1" w:themeShade="80"/>
                <w:sz w:val="16"/>
                <w:szCs w:val="16"/>
                <w:lang w:val="en-US" w:eastAsia="en-GB"/>
              </w:rPr>
              <w:t xml:space="preserve"> by UNODC</w:t>
            </w:r>
            <w:r w:rsidRPr="009A7AB0">
              <w:rPr>
                <w:rFonts w:ascii="Times New Roman" w:hAnsi="Times New Roman" w:cs="Times New Roman"/>
                <w:bCs/>
                <w:iCs/>
                <w:color w:val="1F3864" w:themeColor="accent1" w:themeShade="80"/>
                <w:sz w:val="16"/>
                <w:szCs w:val="16"/>
                <w:lang w:val="en-US" w:eastAsia="en-GB"/>
              </w:rPr>
              <w:t>.</w:t>
            </w:r>
          </w:p>
        </w:tc>
        <w:tc>
          <w:tcPr>
            <w:tcW w:w="4770" w:type="dxa"/>
          </w:tcPr>
          <w:p w14:paraId="786F4C4E" w14:textId="2BFFD49E" w:rsidR="00481A34" w:rsidRPr="009A7AB0" w:rsidRDefault="00481A34" w:rsidP="00481A34">
            <w:pPr>
              <w:rPr>
                <w:b/>
                <w:lang w:val="en-US" w:eastAsia="en-US"/>
              </w:rPr>
            </w:pPr>
          </w:p>
        </w:tc>
      </w:tr>
      <w:tr w:rsidR="00481A34" w:rsidRPr="00627A1C" w14:paraId="3164162C" w14:textId="77777777" w:rsidTr="00481A34">
        <w:trPr>
          <w:trHeight w:val="422"/>
        </w:trPr>
        <w:tc>
          <w:tcPr>
            <w:tcW w:w="1530" w:type="dxa"/>
          </w:tcPr>
          <w:p w14:paraId="07FDC6D2" w14:textId="77777777" w:rsidR="00481A34" w:rsidRPr="00627A1C" w:rsidRDefault="00481A34" w:rsidP="00481A34">
            <w:pPr>
              <w:rPr>
                <w:b/>
                <w:lang w:val="en-US" w:eastAsia="en-US"/>
              </w:rPr>
            </w:pPr>
          </w:p>
        </w:tc>
        <w:tc>
          <w:tcPr>
            <w:tcW w:w="2070" w:type="dxa"/>
            <w:shd w:val="clear" w:color="auto" w:fill="EEECE1"/>
          </w:tcPr>
          <w:p w14:paraId="2DC11366" w14:textId="77777777" w:rsidR="00481A34" w:rsidRPr="0006234C" w:rsidRDefault="00481A34" w:rsidP="00481A34">
            <w:pPr>
              <w:jc w:val="both"/>
              <w:rPr>
                <w:lang w:val="en-US" w:eastAsia="en-US"/>
              </w:rPr>
            </w:pPr>
            <w:r w:rsidRPr="00627A1C">
              <w:rPr>
                <w:lang w:val="en-US" w:eastAsia="en-US"/>
              </w:rPr>
              <w:t>Indicator 1.4.</w:t>
            </w:r>
            <w:r>
              <w:rPr>
                <w:lang w:val="en-US" w:eastAsia="en-US"/>
              </w:rPr>
              <w:t>7</w:t>
            </w:r>
            <w:r w:rsidRPr="0006234C">
              <w:rPr>
                <w:lang w:val="en-US" w:eastAsia="en-US"/>
              </w:rPr>
              <w:t xml:space="preserve"> (2)</w:t>
            </w:r>
          </w:p>
          <w:p w14:paraId="6311F0DE" w14:textId="77777777" w:rsidR="00481A34" w:rsidRPr="00627A1C" w:rsidRDefault="00481A34" w:rsidP="00481A34">
            <w:pPr>
              <w:rPr>
                <w:lang w:val="en-US" w:eastAsia="en-US"/>
              </w:rPr>
            </w:pPr>
            <w:r>
              <w:rPr>
                <w:bCs/>
                <w:sz w:val="16"/>
                <w:szCs w:val="16"/>
                <w:lang w:val="en-US" w:eastAsia="en-US"/>
              </w:rPr>
              <w:fldChar w:fldCharType="begin">
                <w:ffData>
                  <w:name w:val=""/>
                  <w:enabled/>
                  <w:calcOnExit w:val="0"/>
                  <w:textInput>
                    <w:default w:val="Number of practical guide developed on preventing corruption in the education system of Ferghana valley (continuum of indicator 1.3.1.2"/>
                    <w:maxLength w:val="25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Number of practical guide developed on preventing corruption in the education system of Ferghana valley (continuum of indicator 1.3.1.2</w:t>
            </w:r>
            <w:r>
              <w:rPr>
                <w:bCs/>
                <w:sz w:val="16"/>
                <w:szCs w:val="16"/>
                <w:lang w:val="en-US" w:eastAsia="en-US"/>
              </w:rPr>
              <w:fldChar w:fldCharType="end"/>
            </w:r>
          </w:p>
        </w:tc>
        <w:tc>
          <w:tcPr>
            <w:tcW w:w="1530" w:type="dxa"/>
            <w:shd w:val="clear" w:color="auto" w:fill="EEECE1"/>
          </w:tcPr>
          <w:p w14:paraId="4252530F" w14:textId="77777777" w:rsidR="00481A34" w:rsidRPr="00EA2EBE" w:rsidRDefault="00481A34" w:rsidP="00481A34">
            <w:pPr>
              <w:jc w:val="center"/>
              <w:rPr>
                <w:bCs/>
                <w:sz w:val="16"/>
                <w:szCs w:val="16"/>
                <w:lang w:val="en-US" w:eastAsia="en-US"/>
              </w:rPr>
            </w:pPr>
            <w:r>
              <w:rPr>
                <w:bCs/>
                <w:sz w:val="16"/>
                <w:szCs w:val="16"/>
                <w:lang w:val="en-US" w:eastAsia="en-US"/>
              </w:rPr>
              <w:fldChar w:fldCharType="begin">
                <w:ffData>
                  <w:name w:val=""/>
                  <w:enabled/>
                  <w:calcOnExit w:val="0"/>
                  <w:textInput>
                    <w:default w:val="0"/>
                    <w:maxLength w:val="3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0</w:t>
            </w:r>
            <w:r>
              <w:rPr>
                <w:bCs/>
                <w:sz w:val="16"/>
                <w:szCs w:val="16"/>
                <w:lang w:val="en-US" w:eastAsia="en-US"/>
              </w:rPr>
              <w:fldChar w:fldCharType="end"/>
            </w:r>
          </w:p>
        </w:tc>
        <w:tc>
          <w:tcPr>
            <w:tcW w:w="1620" w:type="dxa"/>
            <w:shd w:val="clear" w:color="auto" w:fill="EEECE1"/>
          </w:tcPr>
          <w:p w14:paraId="6B493B31" w14:textId="77777777" w:rsidR="00481A34" w:rsidRPr="0006234C" w:rsidRDefault="00481A34" w:rsidP="00481A34">
            <w:pPr>
              <w:rPr>
                <w:bCs/>
                <w:sz w:val="16"/>
                <w:szCs w:val="16"/>
                <w:lang w:val="en-US" w:eastAsia="en-US"/>
              </w:rPr>
            </w:pPr>
            <w:r>
              <w:rPr>
                <w:bCs/>
                <w:sz w:val="16"/>
                <w:szCs w:val="16"/>
                <w:lang w:val="en-US" w:eastAsia="en-US"/>
              </w:rPr>
              <w:fldChar w:fldCharType="begin">
                <w:ffData>
                  <w:name w:val=""/>
                  <w:enabled/>
                  <w:calcOnExit w:val="0"/>
                  <w:textInput>
                    <w:default w:val="1 guide in Uzbek language"/>
                    <w:maxLength w:val="3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1 guide in Uzbek language</w:t>
            </w:r>
            <w:r>
              <w:rPr>
                <w:bCs/>
                <w:sz w:val="16"/>
                <w:szCs w:val="16"/>
                <w:lang w:val="en-US" w:eastAsia="en-US"/>
              </w:rPr>
              <w:fldChar w:fldCharType="end"/>
            </w:r>
          </w:p>
        </w:tc>
        <w:tc>
          <w:tcPr>
            <w:tcW w:w="1440" w:type="dxa"/>
          </w:tcPr>
          <w:p w14:paraId="7370B159" w14:textId="77777777" w:rsidR="00481A34" w:rsidRPr="0006234C" w:rsidRDefault="00481A34" w:rsidP="00481A34">
            <w:pPr>
              <w:rPr>
                <w:bCs/>
                <w:sz w:val="16"/>
                <w:szCs w:val="16"/>
                <w:lang w:val="en-US" w:eastAsia="en-US"/>
              </w:rPr>
            </w:pPr>
            <w:r w:rsidRPr="0006234C">
              <w:rPr>
                <w:bCs/>
                <w:sz w:val="16"/>
                <w:szCs w:val="16"/>
                <w:lang w:val="en-US" w:eastAsia="en-US"/>
              </w:rPr>
              <w:fldChar w:fldCharType="begin">
                <w:ffData>
                  <w:name w:val=""/>
                  <w:enabled/>
                  <w:calcOnExit w:val="0"/>
                  <w:textInput>
                    <w:default w:val="October 1, 2020 Inventory of ideas for prevention initiatives based on draft plans January 1, 2021 Preparatory work for prevention initiatives launched July 1, 2021 12 initiatives implemented"/>
                    <w:maxLength w:val="300"/>
                  </w:textInput>
                </w:ffData>
              </w:fldChar>
            </w:r>
            <w:r w:rsidRPr="0006234C">
              <w:rPr>
                <w:bCs/>
                <w:sz w:val="16"/>
                <w:szCs w:val="16"/>
                <w:lang w:val="en-US" w:eastAsia="en-US"/>
              </w:rPr>
              <w:instrText xml:space="preserve"> FORMTEXT </w:instrText>
            </w:r>
            <w:r w:rsidRPr="0006234C">
              <w:rPr>
                <w:bCs/>
                <w:sz w:val="16"/>
                <w:szCs w:val="16"/>
                <w:lang w:val="en-US" w:eastAsia="en-US"/>
              </w:rPr>
            </w:r>
            <w:r w:rsidRPr="0006234C">
              <w:rPr>
                <w:bCs/>
                <w:sz w:val="16"/>
                <w:szCs w:val="16"/>
                <w:lang w:val="en-US" w:eastAsia="en-US"/>
              </w:rPr>
              <w:fldChar w:fldCharType="separate"/>
            </w:r>
            <w:r w:rsidRPr="0006234C">
              <w:rPr>
                <w:bCs/>
                <w:noProof/>
                <w:sz w:val="16"/>
                <w:szCs w:val="16"/>
                <w:lang w:val="en-US" w:eastAsia="en-US"/>
              </w:rPr>
              <w:t>October 1, 2020 Inventory of ideas for prevention initiatives based on draft plans January 1, 2021 Preparatory work for prevention initiatives launched July 1, 2021 12 initiatives implemented</w:t>
            </w:r>
            <w:r w:rsidRPr="0006234C">
              <w:rPr>
                <w:bCs/>
                <w:sz w:val="16"/>
                <w:szCs w:val="16"/>
                <w:lang w:val="en-US" w:eastAsia="en-US"/>
              </w:rPr>
              <w:fldChar w:fldCharType="end"/>
            </w:r>
          </w:p>
        </w:tc>
        <w:tc>
          <w:tcPr>
            <w:tcW w:w="2160" w:type="dxa"/>
          </w:tcPr>
          <w:p w14:paraId="3D93BF13" w14:textId="78CD5ED3" w:rsidR="00481A34" w:rsidRPr="00627A1C" w:rsidRDefault="00022A9B" w:rsidP="00022A9B">
            <w:pPr>
              <w:pStyle w:val="western"/>
              <w:ind w:left="-61"/>
              <w:rPr>
                <w:b/>
                <w:lang w:val="en-US" w:eastAsia="en-US"/>
              </w:rPr>
            </w:pPr>
            <w:r>
              <w:rPr>
                <w:rFonts w:ascii="Times New Roman" w:hAnsi="Times New Roman" w:cs="Times New Roman"/>
                <w:bCs/>
                <w:iCs/>
                <w:color w:val="1F3864" w:themeColor="accent1" w:themeShade="80"/>
                <w:sz w:val="16"/>
                <w:szCs w:val="16"/>
                <w:lang w:val="en-US" w:eastAsia="en-GB"/>
              </w:rPr>
              <w:t>In process.</w:t>
            </w:r>
          </w:p>
        </w:tc>
        <w:tc>
          <w:tcPr>
            <w:tcW w:w="4770" w:type="dxa"/>
          </w:tcPr>
          <w:p w14:paraId="68160FAC" w14:textId="3942C54E" w:rsidR="00481A34" w:rsidRPr="007F40D2" w:rsidRDefault="00022A9B" w:rsidP="00481A34">
            <w:pPr>
              <w:pStyle w:val="western"/>
              <w:ind w:left="-61"/>
              <w:rPr>
                <w:rFonts w:ascii="Times New Roman" w:hAnsi="Times New Roman" w:cs="Times New Roman"/>
                <w:bCs/>
                <w:iCs/>
                <w:color w:val="1F3864" w:themeColor="accent1" w:themeShade="80"/>
                <w:sz w:val="16"/>
                <w:szCs w:val="16"/>
                <w:lang w:val="en-US" w:eastAsia="en-GB"/>
              </w:rPr>
            </w:pPr>
            <w:r w:rsidRPr="00022A9B">
              <w:rPr>
                <w:rFonts w:ascii="Times New Roman" w:hAnsi="Times New Roman" w:cs="Times New Roman"/>
                <w:bCs/>
                <w:iCs/>
                <w:color w:val="1F3864" w:themeColor="accent1" w:themeShade="80"/>
                <w:sz w:val="16"/>
                <w:szCs w:val="16"/>
                <w:lang w:val="en-US" w:eastAsia="en-GB"/>
              </w:rPr>
              <w:t>This activity is delayed due to the COVID</w:t>
            </w:r>
            <w:r>
              <w:rPr>
                <w:rFonts w:ascii="Times New Roman" w:hAnsi="Times New Roman" w:cs="Times New Roman"/>
                <w:bCs/>
                <w:iCs/>
                <w:color w:val="1F3864" w:themeColor="accent1" w:themeShade="80"/>
                <w:sz w:val="16"/>
                <w:szCs w:val="16"/>
                <w:lang w:val="en-US" w:eastAsia="en-GB"/>
              </w:rPr>
              <w:t>-19</w:t>
            </w:r>
            <w:r w:rsidRPr="00022A9B">
              <w:rPr>
                <w:rFonts w:ascii="Times New Roman" w:hAnsi="Times New Roman" w:cs="Times New Roman"/>
                <w:bCs/>
                <w:iCs/>
                <w:color w:val="1F3864" w:themeColor="accent1" w:themeShade="80"/>
                <w:sz w:val="16"/>
                <w:szCs w:val="16"/>
                <w:lang w:val="en-US" w:eastAsia="en-GB"/>
              </w:rPr>
              <w:t>, as project could not conduct related situational assessment works in the field.</w:t>
            </w:r>
          </w:p>
        </w:tc>
      </w:tr>
      <w:tr w:rsidR="00481A34" w:rsidRPr="00627A1C" w14:paraId="50EE0FF1" w14:textId="77777777" w:rsidTr="00481A34">
        <w:trPr>
          <w:trHeight w:val="422"/>
        </w:trPr>
        <w:tc>
          <w:tcPr>
            <w:tcW w:w="1530" w:type="dxa"/>
          </w:tcPr>
          <w:p w14:paraId="67B363E8" w14:textId="77777777" w:rsidR="00481A34" w:rsidRPr="00627A1C" w:rsidRDefault="00481A34" w:rsidP="00481A34">
            <w:pPr>
              <w:rPr>
                <w:b/>
                <w:lang w:val="en-US" w:eastAsia="en-US"/>
              </w:rPr>
            </w:pPr>
          </w:p>
        </w:tc>
        <w:tc>
          <w:tcPr>
            <w:tcW w:w="2070" w:type="dxa"/>
            <w:shd w:val="clear" w:color="auto" w:fill="EEECE1"/>
          </w:tcPr>
          <w:p w14:paraId="680CB7E3" w14:textId="310373C2" w:rsidR="00481A34" w:rsidRPr="00627A1C" w:rsidRDefault="00481A34" w:rsidP="00481A34">
            <w:pPr>
              <w:jc w:val="both"/>
              <w:rPr>
                <w:lang w:val="en-US" w:eastAsia="en-US"/>
              </w:rPr>
            </w:pPr>
            <w:r>
              <w:rPr>
                <w:bCs/>
                <w:sz w:val="16"/>
                <w:szCs w:val="16"/>
                <w:lang w:val="en-US" w:eastAsia="en-US"/>
              </w:rPr>
              <w:fldChar w:fldCharType="begin">
                <w:ffData>
                  <w:name w:val=""/>
                  <w:enabled/>
                  <w:calcOnExit w:val="0"/>
                  <w:textInput>
                    <w:default w:val="Output Indicator 1.4.7 (2)  UNESCO- number of trained key stakeholders on anti-corruption policies and practices in the education system of Ferghana valley (continuum of indicator 1.3.1.2"/>
                    <w:maxLength w:val="25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Output Indicator 1.4.7 (</w:t>
            </w:r>
            <w:r w:rsidR="00022A9B">
              <w:rPr>
                <w:bCs/>
                <w:noProof/>
                <w:sz w:val="16"/>
                <w:szCs w:val="16"/>
                <w:lang w:val="en-US" w:eastAsia="en-US"/>
              </w:rPr>
              <w:t>3</w:t>
            </w:r>
            <w:r>
              <w:rPr>
                <w:bCs/>
                <w:noProof/>
                <w:sz w:val="16"/>
                <w:szCs w:val="16"/>
                <w:lang w:val="en-US" w:eastAsia="en-US"/>
              </w:rPr>
              <w:t xml:space="preserve">)  UNESCO- number of trained key stakeholders on anti-corruption policies and practices in the education </w:t>
            </w:r>
            <w:r>
              <w:rPr>
                <w:bCs/>
                <w:noProof/>
                <w:sz w:val="16"/>
                <w:szCs w:val="16"/>
                <w:lang w:val="en-US" w:eastAsia="en-US"/>
              </w:rPr>
              <w:lastRenderedPageBreak/>
              <w:t>system of Ferghana valley (continuum of indicator 1.3.1.2</w:t>
            </w:r>
            <w:r>
              <w:rPr>
                <w:bCs/>
                <w:sz w:val="16"/>
                <w:szCs w:val="16"/>
                <w:lang w:val="en-US" w:eastAsia="en-US"/>
              </w:rPr>
              <w:fldChar w:fldCharType="end"/>
            </w:r>
          </w:p>
        </w:tc>
        <w:tc>
          <w:tcPr>
            <w:tcW w:w="1530" w:type="dxa"/>
            <w:shd w:val="clear" w:color="auto" w:fill="EEECE1"/>
          </w:tcPr>
          <w:p w14:paraId="4AF75BED" w14:textId="77777777" w:rsidR="00481A34" w:rsidRPr="00EA2EBE" w:rsidRDefault="00481A34" w:rsidP="00481A34">
            <w:pPr>
              <w:jc w:val="center"/>
              <w:rPr>
                <w:bCs/>
                <w:sz w:val="16"/>
                <w:szCs w:val="16"/>
                <w:lang w:val="en-US" w:eastAsia="en-US"/>
              </w:rPr>
            </w:pPr>
            <w:r>
              <w:rPr>
                <w:bCs/>
                <w:sz w:val="16"/>
                <w:szCs w:val="16"/>
                <w:lang w:val="en-US" w:eastAsia="en-US"/>
              </w:rPr>
              <w:lastRenderedPageBreak/>
              <w:fldChar w:fldCharType="begin">
                <w:ffData>
                  <w:name w:val=""/>
                  <w:enabled/>
                  <w:calcOnExit w:val="0"/>
                  <w:textInput>
                    <w:default w:val="0"/>
                    <w:maxLength w:val="3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0</w:t>
            </w:r>
            <w:r>
              <w:rPr>
                <w:bCs/>
                <w:sz w:val="16"/>
                <w:szCs w:val="16"/>
                <w:lang w:val="en-US" w:eastAsia="en-US"/>
              </w:rPr>
              <w:fldChar w:fldCharType="end"/>
            </w:r>
          </w:p>
        </w:tc>
        <w:tc>
          <w:tcPr>
            <w:tcW w:w="1620" w:type="dxa"/>
            <w:shd w:val="clear" w:color="auto" w:fill="EEECE1"/>
          </w:tcPr>
          <w:p w14:paraId="0E8E727C" w14:textId="77777777" w:rsidR="00481A34" w:rsidRDefault="00481A34" w:rsidP="00481A34">
            <w:pPr>
              <w:rPr>
                <w:bCs/>
                <w:sz w:val="16"/>
                <w:szCs w:val="16"/>
                <w:lang w:val="en-US" w:eastAsia="en-US"/>
              </w:rPr>
            </w:pPr>
            <w:r>
              <w:rPr>
                <w:bCs/>
                <w:sz w:val="16"/>
                <w:szCs w:val="16"/>
                <w:lang w:val="en-US" w:eastAsia="en-US"/>
              </w:rPr>
              <w:fldChar w:fldCharType="begin">
                <w:ffData>
                  <w:name w:val=""/>
                  <w:enabled/>
                  <w:calcOnExit w:val="0"/>
                  <w:textInput>
                    <w:default w:val="30 persons (key stakeholders)"/>
                    <w:maxLength w:val="300"/>
                  </w:textInput>
                </w:ffData>
              </w:fldChar>
            </w:r>
            <w:r>
              <w:rPr>
                <w:bCs/>
                <w:sz w:val="16"/>
                <w:szCs w:val="16"/>
                <w:lang w:val="en-US" w:eastAsia="en-US"/>
              </w:rPr>
              <w:instrText xml:space="preserve"> FORMTEXT </w:instrText>
            </w:r>
            <w:r>
              <w:rPr>
                <w:bCs/>
                <w:sz w:val="16"/>
                <w:szCs w:val="16"/>
                <w:lang w:val="en-US" w:eastAsia="en-US"/>
              </w:rPr>
            </w:r>
            <w:r>
              <w:rPr>
                <w:bCs/>
                <w:sz w:val="16"/>
                <w:szCs w:val="16"/>
                <w:lang w:val="en-US" w:eastAsia="en-US"/>
              </w:rPr>
              <w:fldChar w:fldCharType="separate"/>
            </w:r>
            <w:r>
              <w:rPr>
                <w:bCs/>
                <w:noProof/>
                <w:sz w:val="16"/>
                <w:szCs w:val="16"/>
                <w:lang w:val="en-US" w:eastAsia="en-US"/>
              </w:rPr>
              <w:t>30 persons (key stakeholders)</w:t>
            </w:r>
            <w:r>
              <w:rPr>
                <w:bCs/>
                <w:sz w:val="16"/>
                <w:szCs w:val="16"/>
                <w:lang w:val="en-US" w:eastAsia="en-US"/>
              </w:rPr>
              <w:fldChar w:fldCharType="end"/>
            </w:r>
          </w:p>
        </w:tc>
        <w:tc>
          <w:tcPr>
            <w:tcW w:w="1440" w:type="dxa"/>
          </w:tcPr>
          <w:p w14:paraId="09CABB4B" w14:textId="77777777" w:rsidR="00481A34" w:rsidRPr="00E30F03" w:rsidRDefault="00481A34" w:rsidP="00481A34">
            <w:pPr>
              <w:rPr>
                <w:bCs/>
                <w:sz w:val="16"/>
                <w:szCs w:val="16"/>
                <w:lang w:val="en-US" w:eastAsia="en-US"/>
              </w:rPr>
            </w:pPr>
            <w:r w:rsidRPr="00E30F03">
              <w:rPr>
                <w:bCs/>
                <w:sz w:val="16"/>
                <w:szCs w:val="16"/>
                <w:lang w:val="en-US" w:eastAsia="en-US"/>
              </w:rPr>
              <w:fldChar w:fldCharType="begin">
                <w:ffData>
                  <w:name w:val=""/>
                  <w:enabled/>
                  <w:calcOnExit w:val="0"/>
                  <w:textInput>
                    <w:default w:val="By September 2020"/>
                    <w:maxLength w:val="300"/>
                  </w:textInput>
                </w:ffData>
              </w:fldChar>
            </w:r>
            <w:r w:rsidRPr="00E30F03">
              <w:rPr>
                <w:bCs/>
                <w:sz w:val="16"/>
                <w:szCs w:val="16"/>
                <w:lang w:val="en-US" w:eastAsia="en-US"/>
              </w:rPr>
              <w:instrText xml:space="preserve"> FORMTEXT </w:instrText>
            </w:r>
            <w:r w:rsidRPr="00E30F03">
              <w:rPr>
                <w:bCs/>
                <w:sz w:val="16"/>
                <w:szCs w:val="16"/>
                <w:lang w:val="en-US" w:eastAsia="en-US"/>
              </w:rPr>
            </w:r>
            <w:r w:rsidRPr="00E30F03">
              <w:rPr>
                <w:bCs/>
                <w:sz w:val="16"/>
                <w:szCs w:val="16"/>
                <w:lang w:val="en-US" w:eastAsia="en-US"/>
              </w:rPr>
              <w:fldChar w:fldCharType="separate"/>
            </w:r>
            <w:r w:rsidRPr="00E30F03">
              <w:rPr>
                <w:bCs/>
                <w:noProof/>
                <w:sz w:val="16"/>
                <w:szCs w:val="16"/>
                <w:lang w:val="en-US" w:eastAsia="en-US"/>
              </w:rPr>
              <w:t>By September 2020</w:t>
            </w:r>
            <w:r w:rsidRPr="00E30F03">
              <w:rPr>
                <w:bCs/>
                <w:sz w:val="16"/>
                <w:szCs w:val="16"/>
                <w:lang w:val="en-US" w:eastAsia="en-US"/>
              </w:rPr>
              <w:fldChar w:fldCharType="end"/>
            </w:r>
          </w:p>
        </w:tc>
        <w:tc>
          <w:tcPr>
            <w:tcW w:w="2160" w:type="dxa"/>
          </w:tcPr>
          <w:p w14:paraId="417FE138" w14:textId="371736D2" w:rsidR="00481A34" w:rsidRPr="00627A1C" w:rsidRDefault="00022A9B" w:rsidP="00481A34">
            <w:pPr>
              <w:pStyle w:val="western"/>
              <w:ind w:left="-61"/>
              <w:rPr>
                <w:b/>
                <w:lang w:val="en-US" w:eastAsia="en-US"/>
              </w:rPr>
            </w:pPr>
            <w:r w:rsidRPr="00022A9B">
              <w:rPr>
                <w:rFonts w:ascii="Times New Roman" w:hAnsi="Times New Roman" w:cs="Times New Roman"/>
                <w:bCs/>
                <w:iCs/>
                <w:color w:val="1F3864" w:themeColor="accent1" w:themeShade="80"/>
                <w:sz w:val="16"/>
                <w:szCs w:val="16"/>
                <w:lang w:val="en-US" w:eastAsia="en-GB"/>
              </w:rPr>
              <w:t>30 persons (key stakeholders)</w:t>
            </w:r>
          </w:p>
        </w:tc>
        <w:tc>
          <w:tcPr>
            <w:tcW w:w="4770" w:type="dxa"/>
          </w:tcPr>
          <w:p w14:paraId="61F00B4A" w14:textId="77777777" w:rsidR="00481A34" w:rsidRPr="00627A1C" w:rsidRDefault="00481A34" w:rsidP="00481A34">
            <w:pPr>
              <w:rPr>
                <w:b/>
                <w:lang w:val="en-US" w:eastAsia="en-US"/>
              </w:rPr>
            </w:pPr>
          </w:p>
        </w:tc>
      </w:tr>
    </w:tbl>
    <w:p w14:paraId="0916B1C4" w14:textId="77777777" w:rsidR="00B652A1" w:rsidRPr="00627A1C" w:rsidRDefault="00B652A1" w:rsidP="00FA49A7">
      <w:pPr>
        <w:tabs>
          <w:tab w:val="left" w:pos="0"/>
        </w:tabs>
      </w:pPr>
    </w:p>
    <w:sectPr w:rsidR="00B652A1" w:rsidRPr="00627A1C"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83BC46" w14:textId="77777777" w:rsidR="00EA233E" w:rsidRDefault="00EA233E" w:rsidP="00E76CA1">
      <w:r>
        <w:separator/>
      </w:r>
    </w:p>
  </w:endnote>
  <w:endnote w:type="continuationSeparator" w:id="0">
    <w:p w14:paraId="3A08E283" w14:textId="77777777" w:rsidR="00EA233E" w:rsidRDefault="00EA233E"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CE3BC" w14:textId="77777777" w:rsidR="00442133" w:rsidRDefault="00442133">
    <w:pPr>
      <w:pStyle w:val="ab"/>
      <w:jc w:val="center"/>
    </w:pPr>
    <w:r>
      <w:fldChar w:fldCharType="begin"/>
    </w:r>
    <w:r>
      <w:instrText xml:space="preserve"> PAGE   \* MERGEFORMAT </w:instrText>
    </w:r>
    <w:r>
      <w:fldChar w:fldCharType="separate"/>
    </w:r>
    <w:r>
      <w:rPr>
        <w:noProof/>
      </w:rPr>
      <w:t>1</w:t>
    </w:r>
    <w:r>
      <w:fldChar w:fldCharType="end"/>
    </w:r>
  </w:p>
  <w:p w14:paraId="4AB9848E" w14:textId="77777777" w:rsidR="00442133" w:rsidRDefault="00442133">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D79E99" w14:textId="77777777" w:rsidR="00EA233E" w:rsidRDefault="00EA233E" w:rsidP="00E76CA1">
      <w:r>
        <w:separator/>
      </w:r>
    </w:p>
  </w:footnote>
  <w:footnote w:type="continuationSeparator" w:id="0">
    <w:p w14:paraId="75E88452" w14:textId="77777777" w:rsidR="00EA233E" w:rsidRDefault="00EA233E" w:rsidP="00E76C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F4463"/>
    <w:multiLevelType w:val="hybridMultilevel"/>
    <w:tmpl w:val="353A5EC0"/>
    <w:lvl w:ilvl="0" w:tplc="3A009F28">
      <w:start w:val="1"/>
      <w:numFmt w:val="decimal"/>
      <w:lvlText w:val="%1."/>
      <w:lvlJc w:val="left"/>
      <w:pPr>
        <w:ind w:left="-450" w:hanging="360"/>
      </w:pPr>
      <w:rPr>
        <w:rFonts w:hint="default"/>
      </w:rPr>
    </w:lvl>
    <w:lvl w:ilvl="1" w:tplc="04190019" w:tentative="1">
      <w:start w:val="1"/>
      <w:numFmt w:val="lowerLetter"/>
      <w:lvlText w:val="%2."/>
      <w:lvlJc w:val="left"/>
      <w:pPr>
        <w:ind w:left="270" w:hanging="360"/>
      </w:pPr>
    </w:lvl>
    <w:lvl w:ilvl="2" w:tplc="0419001B" w:tentative="1">
      <w:start w:val="1"/>
      <w:numFmt w:val="lowerRoman"/>
      <w:lvlText w:val="%3."/>
      <w:lvlJc w:val="right"/>
      <w:pPr>
        <w:ind w:left="990" w:hanging="180"/>
      </w:pPr>
    </w:lvl>
    <w:lvl w:ilvl="3" w:tplc="0419000F" w:tentative="1">
      <w:start w:val="1"/>
      <w:numFmt w:val="decimal"/>
      <w:lvlText w:val="%4."/>
      <w:lvlJc w:val="left"/>
      <w:pPr>
        <w:ind w:left="1710" w:hanging="360"/>
      </w:pPr>
    </w:lvl>
    <w:lvl w:ilvl="4" w:tplc="04190019" w:tentative="1">
      <w:start w:val="1"/>
      <w:numFmt w:val="lowerLetter"/>
      <w:lvlText w:val="%5."/>
      <w:lvlJc w:val="left"/>
      <w:pPr>
        <w:ind w:left="2430" w:hanging="360"/>
      </w:pPr>
    </w:lvl>
    <w:lvl w:ilvl="5" w:tplc="0419001B" w:tentative="1">
      <w:start w:val="1"/>
      <w:numFmt w:val="lowerRoman"/>
      <w:lvlText w:val="%6."/>
      <w:lvlJc w:val="right"/>
      <w:pPr>
        <w:ind w:left="3150" w:hanging="180"/>
      </w:pPr>
    </w:lvl>
    <w:lvl w:ilvl="6" w:tplc="0419000F" w:tentative="1">
      <w:start w:val="1"/>
      <w:numFmt w:val="decimal"/>
      <w:lvlText w:val="%7."/>
      <w:lvlJc w:val="left"/>
      <w:pPr>
        <w:ind w:left="3870" w:hanging="360"/>
      </w:pPr>
    </w:lvl>
    <w:lvl w:ilvl="7" w:tplc="04190019" w:tentative="1">
      <w:start w:val="1"/>
      <w:numFmt w:val="lowerLetter"/>
      <w:lvlText w:val="%8."/>
      <w:lvlJc w:val="left"/>
      <w:pPr>
        <w:ind w:left="4590" w:hanging="360"/>
      </w:pPr>
    </w:lvl>
    <w:lvl w:ilvl="8" w:tplc="0419001B" w:tentative="1">
      <w:start w:val="1"/>
      <w:numFmt w:val="lowerRoman"/>
      <w:lvlText w:val="%9."/>
      <w:lvlJc w:val="right"/>
      <w:pPr>
        <w:ind w:left="5310" w:hanging="180"/>
      </w:pPr>
    </w:lvl>
  </w:abstractNum>
  <w:abstractNum w:abstractNumId="1" w15:restartNumberingAfterBreak="0">
    <w:nsid w:val="03A91814"/>
    <w:multiLevelType w:val="hybridMultilevel"/>
    <w:tmpl w:val="D498473A"/>
    <w:lvl w:ilvl="0" w:tplc="20EA0AC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B7D39"/>
    <w:multiLevelType w:val="hybridMultilevel"/>
    <w:tmpl w:val="2BEA1CDC"/>
    <w:lvl w:ilvl="0" w:tplc="A5E26590">
      <w:start w:val="1"/>
      <w:numFmt w:val="decimal"/>
      <w:lvlText w:val="%1."/>
      <w:lvlJc w:val="left"/>
      <w:pPr>
        <w:ind w:left="-91" w:hanging="360"/>
      </w:pPr>
      <w:rPr>
        <w:color w:val="1F3864" w:themeColor="accent1" w:themeShade="80"/>
      </w:rPr>
    </w:lvl>
    <w:lvl w:ilvl="1" w:tplc="04430019" w:tentative="1">
      <w:start w:val="1"/>
      <w:numFmt w:val="lowerLetter"/>
      <w:lvlText w:val="%2."/>
      <w:lvlJc w:val="left"/>
      <w:pPr>
        <w:ind w:left="629" w:hanging="360"/>
      </w:pPr>
    </w:lvl>
    <w:lvl w:ilvl="2" w:tplc="0443001B" w:tentative="1">
      <w:start w:val="1"/>
      <w:numFmt w:val="lowerRoman"/>
      <w:lvlText w:val="%3."/>
      <w:lvlJc w:val="right"/>
      <w:pPr>
        <w:ind w:left="1349" w:hanging="180"/>
      </w:pPr>
    </w:lvl>
    <w:lvl w:ilvl="3" w:tplc="0443000F" w:tentative="1">
      <w:start w:val="1"/>
      <w:numFmt w:val="decimal"/>
      <w:lvlText w:val="%4."/>
      <w:lvlJc w:val="left"/>
      <w:pPr>
        <w:ind w:left="2069" w:hanging="360"/>
      </w:pPr>
    </w:lvl>
    <w:lvl w:ilvl="4" w:tplc="04430019" w:tentative="1">
      <w:start w:val="1"/>
      <w:numFmt w:val="lowerLetter"/>
      <w:lvlText w:val="%5."/>
      <w:lvlJc w:val="left"/>
      <w:pPr>
        <w:ind w:left="2789" w:hanging="360"/>
      </w:pPr>
    </w:lvl>
    <w:lvl w:ilvl="5" w:tplc="0443001B" w:tentative="1">
      <w:start w:val="1"/>
      <w:numFmt w:val="lowerRoman"/>
      <w:lvlText w:val="%6."/>
      <w:lvlJc w:val="right"/>
      <w:pPr>
        <w:ind w:left="3509" w:hanging="180"/>
      </w:pPr>
    </w:lvl>
    <w:lvl w:ilvl="6" w:tplc="0443000F" w:tentative="1">
      <w:start w:val="1"/>
      <w:numFmt w:val="decimal"/>
      <w:lvlText w:val="%7."/>
      <w:lvlJc w:val="left"/>
      <w:pPr>
        <w:ind w:left="4229" w:hanging="360"/>
      </w:pPr>
    </w:lvl>
    <w:lvl w:ilvl="7" w:tplc="04430019" w:tentative="1">
      <w:start w:val="1"/>
      <w:numFmt w:val="lowerLetter"/>
      <w:lvlText w:val="%8."/>
      <w:lvlJc w:val="left"/>
      <w:pPr>
        <w:ind w:left="4949" w:hanging="360"/>
      </w:pPr>
    </w:lvl>
    <w:lvl w:ilvl="8" w:tplc="0443001B" w:tentative="1">
      <w:start w:val="1"/>
      <w:numFmt w:val="lowerRoman"/>
      <w:lvlText w:val="%9."/>
      <w:lvlJc w:val="right"/>
      <w:pPr>
        <w:ind w:left="5669" w:hanging="180"/>
      </w:pPr>
    </w:lvl>
  </w:abstractNum>
  <w:abstractNum w:abstractNumId="3" w15:restartNumberingAfterBreak="0">
    <w:nsid w:val="0CCD4A3F"/>
    <w:multiLevelType w:val="hybridMultilevel"/>
    <w:tmpl w:val="134217C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C623D3"/>
    <w:multiLevelType w:val="hybridMultilevel"/>
    <w:tmpl w:val="48C8763A"/>
    <w:lvl w:ilvl="0" w:tplc="675CBED4">
      <w:start w:val="1"/>
      <w:numFmt w:val="decimal"/>
      <w:lvlText w:val="%1."/>
      <w:lvlJc w:val="left"/>
      <w:pPr>
        <w:ind w:left="-360" w:hanging="360"/>
      </w:pPr>
      <w:rPr>
        <w:rFonts w:hint="default"/>
        <w:b w:val="0"/>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5" w15:restartNumberingAfterBreak="0">
    <w:nsid w:val="10B76ED1"/>
    <w:multiLevelType w:val="hybridMultilevel"/>
    <w:tmpl w:val="F9E2DE9C"/>
    <w:lvl w:ilvl="0" w:tplc="9B30F2E6">
      <w:start w:val="1"/>
      <w:numFmt w:val="decimal"/>
      <w:lvlText w:val="%1)"/>
      <w:lvlJc w:val="left"/>
      <w:pPr>
        <w:ind w:left="-450" w:hanging="360"/>
      </w:pPr>
      <w:rPr>
        <w:rFonts w:hint="default"/>
      </w:rPr>
    </w:lvl>
    <w:lvl w:ilvl="1" w:tplc="04430019" w:tentative="1">
      <w:start w:val="1"/>
      <w:numFmt w:val="lowerLetter"/>
      <w:lvlText w:val="%2."/>
      <w:lvlJc w:val="left"/>
      <w:pPr>
        <w:ind w:left="270" w:hanging="360"/>
      </w:pPr>
    </w:lvl>
    <w:lvl w:ilvl="2" w:tplc="0443001B" w:tentative="1">
      <w:start w:val="1"/>
      <w:numFmt w:val="lowerRoman"/>
      <w:lvlText w:val="%3."/>
      <w:lvlJc w:val="right"/>
      <w:pPr>
        <w:ind w:left="990" w:hanging="180"/>
      </w:pPr>
    </w:lvl>
    <w:lvl w:ilvl="3" w:tplc="0443000F" w:tentative="1">
      <w:start w:val="1"/>
      <w:numFmt w:val="decimal"/>
      <w:lvlText w:val="%4."/>
      <w:lvlJc w:val="left"/>
      <w:pPr>
        <w:ind w:left="1710" w:hanging="360"/>
      </w:pPr>
    </w:lvl>
    <w:lvl w:ilvl="4" w:tplc="04430019" w:tentative="1">
      <w:start w:val="1"/>
      <w:numFmt w:val="lowerLetter"/>
      <w:lvlText w:val="%5."/>
      <w:lvlJc w:val="left"/>
      <w:pPr>
        <w:ind w:left="2430" w:hanging="360"/>
      </w:pPr>
    </w:lvl>
    <w:lvl w:ilvl="5" w:tplc="0443001B" w:tentative="1">
      <w:start w:val="1"/>
      <w:numFmt w:val="lowerRoman"/>
      <w:lvlText w:val="%6."/>
      <w:lvlJc w:val="right"/>
      <w:pPr>
        <w:ind w:left="3150" w:hanging="180"/>
      </w:pPr>
    </w:lvl>
    <w:lvl w:ilvl="6" w:tplc="0443000F" w:tentative="1">
      <w:start w:val="1"/>
      <w:numFmt w:val="decimal"/>
      <w:lvlText w:val="%7."/>
      <w:lvlJc w:val="left"/>
      <w:pPr>
        <w:ind w:left="3870" w:hanging="360"/>
      </w:pPr>
    </w:lvl>
    <w:lvl w:ilvl="7" w:tplc="04430019" w:tentative="1">
      <w:start w:val="1"/>
      <w:numFmt w:val="lowerLetter"/>
      <w:lvlText w:val="%8."/>
      <w:lvlJc w:val="left"/>
      <w:pPr>
        <w:ind w:left="4590" w:hanging="360"/>
      </w:pPr>
    </w:lvl>
    <w:lvl w:ilvl="8" w:tplc="0443001B" w:tentative="1">
      <w:start w:val="1"/>
      <w:numFmt w:val="lowerRoman"/>
      <w:lvlText w:val="%9."/>
      <w:lvlJc w:val="right"/>
      <w:pPr>
        <w:ind w:left="5310" w:hanging="180"/>
      </w:pPr>
    </w:lvl>
  </w:abstractNum>
  <w:abstractNum w:abstractNumId="6" w15:restartNumberingAfterBreak="0">
    <w:nsid w:val="142B6E32"/>
    <w:multiLevelType w:val="hybridMultilevel"/>
    <w:tmpl w:val="73340BC0"/>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CC7C31"/>
    <w:multiLevelType w:val="hybridMultilevel"/>
    <w:tmpl w:val="4AFADF92"/>
    <w:lvl w:ilvl="0" w:tplc="0443000F">
      <w:start w:val="1"/>
      <w:numFmt w:val="decimal"/>
      <w:lvlText w:val="%1."/>
      <w:lvlJc w:val="left"/>
      <w:pPr>
        <w:ind w:left="-91" w:hanging="360"/>
      </w:pPr>
    </w:lvl>
    <w:lvl w:ilvl="1" w:tplc="04430019" w:tentative="1">
      <w:start w:val="1"/>
      <w:numFmt w:val="lowerLetter"/>
      <w:lvlText w:val="%2."/>
      <w:lvlJc w:val="left"/>
      <w:pPr>
        <w:ind w:left="629" w:hanging="360"/>
      </w:pPr>
    </w:lvl>
    <w:lvl w:ilvl="2" w:tplc="0443001B" w:tentative="1">
      <w:start w:val="1"/>
      <w:numFmt w:val="lowerRoman"/>
      <w:lvlText w:val="%3."/>
      <w:lvlJc w:val="right"/>
      <w:pPr>
        <w:ind w:left="1349" w:hanging="180"/>
      </w:pPr>
    </w:lvl>
    <w:lvl w:ilvl="3" w:tplc="0443000F" w:tentative="1">
      <w:start w:val="1"/>
      <w:numFmt w:val="decimal"/>
      <w:lvlText w:val="%4."/>
      <w:lvlJc w:val="left"/>
      <w:pPr>
        <w:ind w:left="2069" w:hanging="360"/>
      </w:pPr>
    </w:lvl>
    <w:lvl w:ilvl="4" w:tplc="04430019" w:tentative="1">
      <w:start w:val="1"/>
      <w:numFmt w:val="lowerLetter"/>
      <w:lvlText w:val="%5."/>
      <w:lvlJc w:val="left"/>
      <w:pPr>
        <w:ind w:left="2789" w:hanging="360"/>
      </w:pPr>
    </w:lvl>
    <w:lvl w:ilvl="5" w:tplc="0443001B" w:tentative="1">
      <w:start w:val="1"/>
      <w:numFmt w:val="lowerRoman"/>
      <w:lvlText w:val="%6."/>
      <w:lvlJc w:val="right"/>
      <w:pPr>
        <w:ind w:left="3509" w:hanging="180"/>
      </w:pPr>
    </w:lvl>
    <w:lvl w:ilvl="6" w:tplc="0443000F" w:tentative="1">
      <w:start w:val="1"/>
      <w:numFmt w:val="decimal"/>
      <w:lvlText w:val="%7."/>
      <w:lvlJc w:val="left"/>
      <w:pPr>
        <w:ind w:left="4229" w:hanging="360"/>
      </w:pPr>
    </w:lvl>
    <w:lvl w:ilvl="7" w:tplc="04430019" w:tentative="1">
      <w:start w:val="1"/>
      <w:numFmt w:val="lowerLetter"/>
      <w:lvlText w:val="%8."/>
      <w:lvlJc w:val="left"/>
      <w:pPr>
        <w:ind w:left="4949" w:hanging="360"/>
      </w:pPr>
    </w:lvl>
    <w:lvl w:ilvl="8" w:tplc="0443001B" w:tentative="1">
      <w:start w:val="1"/>
      <w:numFmt w:val="lowerRoman"/>
      <w:lvlText w:val="%9."/>
      <w:lvlJc w:val="right"/>
      <w:pPr>
        <w:ind w:left="5669" w:hanging="180"/>
      </w:pPr>
    </w:lvl>
  </w:abstractNum>
  <w:abstractNum w:abstractNumId="8" w15:restartNumberingAfterBreak="0">
    <w:nsid w:val="267F2142"/>
    <w:multiLevelType w:val="hybridMultilevel"/>
    <w:tmpl w:val="B3FAF996"/>
    <w:lvl w:ilvl="0" w:tplc="70F02AF6">
      <w:start w:val="1"/>
      <w:numFmt w:val="decimal"/>
      <w:lvlText w:val="%1)"/>
      <w:lvlJc w:val="left"/>
      <w:pPr>
        <w:ind w:left="720" w:hanging="360"/>
      </w:pPr>
      <w:rPr>
        <w:rFonts w:hint="default"/>
        <w:color w:val="1F3864" w:themeColor="accent1" w:themeShade="80"/>
      </w:rPr>
    </w:lvl>
    <w:lvl w:ilvl="1" w:tplc="04430019" w:tentative="1">
      <w:start w:val="1"/>
      <w:numFmt w:val="lowerLetter"/>
      <w:lvlText w:val="%2."/>
      <w:lvlJc w:val="left"/>
      <w:pPr>
        <w:ind w:left="1440" w:hanging="360"/>
      </w:pPr>
    </w:lvl>
    <w:lvl w:ilvl="2" w:tplc="0443001B" w:tentative="1">
      <w:start w:val="1"/>
      <w:numFmt w:val="lowerRoman"/>
      <w:lvlText w:val="%3."/>
      <w:lvlJc w:val="right"/>
      <w:pPr>
        <w:ind w:left="2160" w:hanging="180"/>
      </w:pPr>
    </w:lvl>
    <w:lvl w:ilvl="3" w:tplc="0443000F" w:tentative="1">
      <w:start w:val="1"/>
      <w:numFmt w:val="decimal"/>
      <w:lvlText w:val="%4."/>
      <w:lvlJc w:val="left"/>
      <w:pPr>
        <w:ind w:left="2880" w:hanging="360"/>
      </w:pPr>
    </w:lvl>
    <w:lvl w:ilvl="4" w:tplc="04430019" w:tentative="1">
      <w:start w:val="1"/>
      <w:numFmt w:val="lowerLetter"/>
      <w:lvlText w:val="%5."/>
      <w:lvlJc w:val="left"/>
      <w:pPr>
        <w:ind w:left="3600" w:hanging="360"/>
      </w:pPr>
    </w:lvl>
    <w:lvl w:ilvl="5" w:tplc="0443001B" w:tentative="1">
      <w:start w:val="1"/>
      <w:numFmt w:val="lowerRoman"/>
      <w:lvlText w:val="%6."/>
      <w:lvlJc w:val="right"/>
      <w:pPr>
        <w:ind w:left="4320" w:hanging="180"/>
      </w:pPr>
    </w:lvl>
    <w:lvl w:ilvl="6" w:tplc="0443000F" w:tentative="1">
      <w:start w:val="1"/>
      <w:numFmt w:val="decimal"/>
      <w:lvlText w:val="%7."/>
      <w:lvlJc w:val="left"/>
      <w:pPr>
        <w:ind w:left="5040" w:hanging="360"/>
      </w:pPr>
    </w:lvl>
    <w:lvl w:ilvl="7" w:tplc="04430019" w:tentative="1">
      <w:start w:val="1"/>
      <w:numFmt w:val="lowerLetter"/>
      <w:lvlText w:val="%8."/>
      <w:lvlJc w:val="left"/>
      <w:pPr>
        <w:ind w:left="5760" w:hanging="360"/>
      </w:pPr>
    </w:lvl>
    <w:lvl w:ilvl="8" w:tplc="0443001B" w:tentative="1">
      <w:start w:val="1"/>
      <w:numFmt w:val="lowerRoman"/>
      <w:lvlText w:val="%9."/>
      <w:lvlJc w:val="right"/>
      <w:pPr>
        <w:ind w:left="6480" w:hanging="180"/>
      </w:pPr>
    </w:lvl>
  </w:abstractNum>
  <w:abstractNum w:abstractNumId="9" w15:restartNumberingAfterBreak="0">
    <w:nsid w:val="2FA93506"/>
    <w:multiLevelType w:val="hybridMultilevel"/>
    <w:tmpl w:val="763A0090"/>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0" w15:restartNumberingAfterBreak="0">
    <w:nsid w:val="2FC37B9C"/>
    <w:multiLevelType w:val="hybridMultilevel"/>
    <w:tmpl w:val="B30C5C2A"/>
    <w:lvl w:ilvl="0" w:tplc="0419000F">
      <w:start w:val="1"/>
      <w:numFmt w:val="decimal"/>
      <w:lvlText w:val="%1."/>
      <w:lvlJc w:val="left"/>
      <w:pPr>
        <w:ind w:left="270" w:hanging="360"/>
      </w:pPr>
    </w:lvl>
    <w:lvl w:ilvl="1" w:tplc="04190019" w:tentative="1">
      <w:start w:val="1"/>
      <w:numFmt w:val="lowerLetter"/>
      <w:lvlText w:val="%2."/>
      <w:lvlJc w:val="left"/>
      <w:pPr>
        <w:ind w:left="990" w:hanging="360"/>
      </w:pPr>
    </w:lvl>
    <w:lvl w:ilvl="2" w:tplc="0419001B" w:tentative="1">
      <w:start w:val="1"/>
      <w:numFmt w:val="lowerRoman"/>
      <w:lvlText w:val="%3."/>
      <w:lvlJc w:val="right"/>
      <w:pPr>
        <w:ind w:left="1710" w:hanging="180"/>
      </w:pPr>
    </w:lvl>
    <w:lvl w:ilvl="3" w:tplc="0419000F" w:tentative="1">
      <w:start w:val="1"/>
      <w:numFmt w:val="decimal"/>
      <w:lvlText w:val="%4."/>
      <w:lvlJc w:val="left"/>
      <w:pPr>
        <w:ind w:left="2430" w:hanging="360"/>
      </w:pPr>
    </w:lvl>
    <w:lvl w:ilvl="4" w:tplc="04190019" w:tentative="1">
      <w:start w:val="1"/>
      <w:numFmt w:val="lowerLetter"/>
      <w:lvlText w:val="%5."/>
      <w:lvlJc w:val="left"/>
      <w:pPr>
        <w:ind w:left="3150" w:hanging="360"/>
      </w:pPr>
    </w:lvl>
    <w:lvl w:ilvl="5" w:tplc="0419001B" w:tentative="1">
      <w:start w:val="1"/>
      <w:numFmt w:val="lowerRoman"/>
      <w:lvlText w:val="%6."/>
      <w:lvlJc w:val="right"/>
      <w:pPr>
        <w:ind w:left="3870" w:hanging="180"/>
      </w:pPr>
    </w:lvl>
    <w:lvl w:ilvl="6" w:tplc="0419000F" w:tentative="1">
      <w:start w:val="1"/>
      <w:numFmt w:val="decimal"/>
      <w:lvlText w:val="%7."/>
      <w:lvlJc w:val="left"/>
      <w:pPr>
        <w:ind w:left="4590" w:hanging="360"/>
      </w:pPr>
    </w:lvl>
    <w:lvl w:ilvl="7" w:tplc="04190019" w:tentative="1">
      <w:start w:val="1"/>
      <w:numFmt w:val="lowerLetter"/>
      <w:lvlText w:val="%8."/>
      <w:lvlJc w:val="left"/>
      <w:pPr>
        <w:ind w:left="5310" w:hanging="360"/>
      </w:pPr>
    </w:lvl>
    <w:lvl w:ilvl="8" w:tplc="0419001B" w:tentative="1">
      <w:start w:val="1"/>
      <w:numFmt w:val="lowerRoman"/>
      <w:lvlText w:val="%9."/>
      <w:lvlJc w:val="right"/>
      <w:pPr>
        <w:ind w:left="6030" w:hanging="180"/>
      </w:pPr>
    </w:lvl>
  </w:abstractNum>
  <w:abstractNum w:abstractNumId="11" w15:restartNumberingAfterBreak="0">
    <w:nsid w:val="3F8878C3"/>
    <w:multiLevelType w:val="hybridMultilevel"/>
    <w:tmpl w:val="5BBE1FAE"/>
    <w:lvl w:ilvl="0" w:tplc="F71A4DB4">
      <w:start w:val="1"/>
      <w:numFmt w:val="decimal"/>
      <w:lvlText w:val="%1)"/>
      <w:lvlJc w:val="left"/>
      <w:pPr>
        <w:ind w:left="-450" w:hanging="360"/>
      </w:pPr>
      <w:rPr>
        <w:rFonts w:hint="default"/>
      </w:rPr>
    </w:lvl>
    <w:lvl w:ilvl="1" w:tplc="04430019" w:tentative="1">
      <w:start w:val="1"/>
      <w:numFmt w:val="lowerLetter"/>
      <w:lvlText w:val="%2."/>
      <w:lvlJc w:val="left"/>
      <w:pPr>
        <w:ind w:left="270" w:hanging="360"/>
      </w:pPr>
    </w:lvl>
    <w:lvl w:ilvl="2" w:tplc="0443001B" w:tentative="1">
      <w:start w:val="1"/>
      <w:numFmt w:val="lowerRoman"/>
      <w:lvlText w:val="%3."/>
      <w:lvlJc w:val="right"/>
      <w:pPr>
        <w:ind w:left="990" w:hanging="180"/>
      </w:pPr>
    </w:lvl>
    <w:lvl w:ilvl="3" w:tplc="0443000F" w:tentative="1">
      <w:start w:val="1"/>
      <w:numFmt w:val="decimal"/>
      <w:lvlText w:val="%4."/>
      <w:lvlJc w:val="left"/>
      <w:pPr>
        <w:ind w:left="1710" w:hanging="360"/>
      </w:pPr>
    </w:lvl>
    <w:lvl w:ilvl="4" w:tplc="04430019" w:tentative="1">
      <w:start w:val="1"/>
      <w:numFmt w:val="lowerLetter"/>
      <w:lvlText w:val="%5."/>
      <w:lvlJc w:val="left"/>
      <w:pPr>
        <w:ind w:left="2430" w:hanging="360"/>
      </w:pPr>
    </w:lvl>
    <w:lvl w:ilvl="5" w:tplc="0443001B" w:tentative="1">
      <w:start w:val="1"/>
      <w:numFmt w:val="lowerRoman"/>
      <w:lvlText w:val="%6."/>
      <w:lvlJc w:val="right"/>
      <w:pPr>
        <w:ind w:left="3150" w:hanging="180"/>
      </w:pPr>
    </w:lvl>
    <w:lvl w:ilvl="6" w:tplc="0443000F" w:tentative="1">
      <w:start w:val="1"/>
      <w:numFmt w:val="decimal"/>
      <w:lvlText w:val="%7."/>
      <w:lvlJc w:val="left"/>
      <w:pPr>
        <w:ind w:left="3870" w:hanging="360"/>
      </w:pPr>
    </w:lvl>
    <w:lvl w:ilvl="7" w:tplc="04430019" w:tentative="1">
      <w:start w:val="1"/>
      <w:numFmt w:val="lowerLetter"/>
      <w:lvlText w:val="%8."/>
      <w:lvlJc w:val="left"/>
      <w:pPr>
        <w:ind w:left="4590" w:hanging="360"/>
      </w:pPr>
    </w:lvl>
    <w:lvl w:ilvl="8" w:tplc="0443001B" w:tentative="1">
      <w:start w:val="1"/>
      <w:numFmt w:val="lowerRoman"/>
      <w:lvlText w:val="%9."/>
      <w:lvlJc w:val="right"/>
      <w:pPr>
        <w:ind w:left="5310" w:hanging="180"/>
      </w:pPr>
    </w:lvl>
  </w:abstractNum>
  <w:abstractNum w:abstractNumId="12" w15:restartNumberingAfterBreak="0">
    <w:nsid w:val="53B76668"/>
    <w:multiLevelType w:val="hybridMultilevel"/>
    <w:tmpl w:val="E324940E"/>
    <w:lvl w:ilvl="0" w:tplc="20EA0AC6">
      <w:start w:val="1"/>
      <w:numFmt w:val="bullet"/>
      <w:lvlText w:val="-"/>
      <w:lvlJc w:val="left"/>
      <w:pPr>
        <w:ind w:left="-90" w:hanging="360"/>
      </w:pPr>
      <w:rPr>
        <w:rFonts w:ascii="Calibri" w:eastAsiaTheme="minorHAnsi" w:hAnsi="Calibri" w:cs="Calibri"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3" w15:restartNumberingAfterBreak="0">
    <w:nsid w:val="54580463"/>
    <w:multiLevelType w:val="hybridMultilevel"/>
    <w:tmpl w:val="1494CF3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5154DE9"/>
    <w:multiLevelType w:val="hybridMultilevel"/>
    <w:tmpl w:val="0CD6C750"/>
    <w:lvl w:ilvl="0" w:tplc="642439A0">
      <w:start w:val="1"/>
      <w:numFmt w:val="decimal"/>
      <w:lvlText w:val="%1."/>
      <w:lvlJc w:val="left"/>
      <w:pPr>
        <w:ind w:left="-360" w:hanging="36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15" w15:restartNumberingAfterBreak="0">
    <w:nsid w:val="5A8C6B2C"/>
    <w:multiLevelType w:val="hybridMultilevel"/>
    <w:tmpl w:val="9312C702"/>
    <w:lvl w:ilvl="0" w:tplc="10F02FC2">
      <w:start w:val="1"/>
      <w:numFmt w:val="decimal"/>
      <w:lvlText w:val="%1."/>
      <w:lvlJc w:val="left"/>
      <w:pPr>
        <w:ind w:left="-91" w:hanging="360"/>
      </w:pPr>
      <w:rPr>
        <w:rFonts w:hint="default"/>
        <w:color w:val="4472C4" w:themeColor="accent1"/>
      </w:rPr>
    </w:lvl>
    <w:lvl w:ilvl="1" w:tplc="04430019" w:tentative="1">
      <w:start w:val="1"/>
      <w:numFmt w:val="lowerLetter"/>
      <w:lvlText w:val="%2."/>
      <w:lvlJc w:val="left"/>
      <w:pPr>
        <w:ind w:left="629" w:hanging="360"/>
      </w:pPr>
    </w:lvl>
    <w:lvl w:ilvl="2" w:tplc="0443001B" w:tentative="1">
      <w:start w:val="1"/>
      <w:numFmt w:val="lowerRoman"/>
      <w:lvlText w:val="%3."/>
      <w:lvlJc w:val="right"/>
      <w:pPr>
        <w:ind w:left="1349" w:hanging="180"/>
      </w:pPr>
    </w:lvl>
    <w:lvl w:ilvl="3" w:tplc="0443000F" w:tentative="1">
      <w:start w:val="1"/>
      <w:numFmt w:val="decimal"/>
      <w:lvlText w:val="%4."/>
      <w:lvlJc w:val="left"/>
      <w:pPr>
        <w:ind w:left="2069" w:hanging="360"/>
      </w:pPr>
    </w:lvl>
    <w:lvl w:ilvl="4" w:tplc="04430019" w:tentative="1">
      <w:start w:val="1"/>
      <w:numFmt w:val="lowerLetter"/>
      <w:lvlText w:val="%5."/>
      <w:lvlJc w:val="left"/>
      <w:pPr>
        <w:ind w:left="2789" w:hanging="360"/>
      </w:pPr>
    </w:lvl>
    <w:lvl w:ilvl="5" w:tplc="0443001B" w:tentative="1">
      <w:start w:val="1"/>
      <w:numFmt w:val="lowerRoman"/>
      <w:lvlText w:val="%6."/>
      <w:lvlJc w:val="right"/>
      <w:pPr>
        <w:ind w:left="3509" w:hanging="180"/>
      </w:pPr>
    </w:lvl>
    <w:lvl w:ilvl="6" w:tplc="0443000F" w:tentative="1">
      <w:start w:val="1"/>
      <w:numFmt w:val="decimal"/>
      <w:lvlText w:val="%7."/>
      <w:lvlJc w:val="left"/>
      <w:pPr>
        <w:ind w:left="4229" w:hanging="360"/>
      </w:pPr>
    </w:lvl>
    <w:lvl w:ilvl="7" w:tplc="04430019" w:tentative="1">
      <w:start w:val="1"/>
      <w:numFmt w:val="lowerLetter"/>
      <w:lvlText w:val="%8."/>
      <w:lvlJc w:val="left"/>
      <w:pPr>
        <w:ind w:left="4949" w:hanging="360"/>
      </w:pPr>
    </w:lvl>
    <w:lvl w:ilvl="8" w:tplc="0443001B" w:tentative="1">
      <w:start w:val="1"/>
      <w:numFmt w:val="lowerRoman"/>
      <w:lvlText w:val="%9."/>
      <w:lvlJc w:val="right"/>
      <w:pPr>
        <w:ind w:left="5669" w:hanging="180"/>
      </w:pPr>
    </w:lvl>
  </w:abstractNum>
  <w:abstractNum w:abstractNumId="16" w15:restartNumberingAfterBreak="0">
    <w:nsid w:val="5E56580F"/>
    <w:multiLevelType w:val="hybridMultilevel"/>
    <w:tmpl w:val="DA08F39A"/>
    <w:lvl w:ilvl="0" w:tplc="BF8ACC86">
      <w:start w:val="1"/>
      <w:numFmt w:val="decimal"/>
      <w:lvlText w:val="%1)"/>
      <w:lvlJc w:val="left"/>
      <w:pPr>
        <w:ind w:left="-450" w:hanging="360"/>
      </w:pPr>
      <w:rPr>
        <w:rFonts w:hint="default"/>
      </w:rPr>
    </w:lvl>
    <w:lvl w:ilvl="1" w:tplc="04430019" w:tentative="1">
      <w:start w:val="1"/>
      <w:numFmt w:val="lowerLetter"/>
      <w:lvlText w:val="%2."/>
      <w:lvlJc w:val="left"/>
      <w:pPr>
        <w:ind w:left="270" w:hanging="360"/>
      </w:pPr>
    </w:lvl>
    <w:lvl w:ilvl="2" w:tplc="0443001B" w:tentative="1">
      <w:start w:val="1"/>
      <w:numFmt w:val="lowerRoman"/>
      <w:lvlText w:val="%3."/>
      <w:lvlJc w:val="right"/>
      <w:pPr>
        <w:ind w:left="990" w:hanging="180"/>
      </w:pPr>
    </w:lvl>
    <w:lvl w:ilvl="3" w:tplc="0443000F" w:tentative="1">
      <w:start w:val="1"/>
      <w:numFmt w:val="decimal"/>
      <w:lvlText w:val="%4."/>
      <w:lvlJc w:val="left"/>
      <w:pPr>
        <w:ind w:left="1710" w:hanging="360"/>
      </w:pPr>
    </w:lvl>
    <w:lvl w:ilvl="4" w:tplc="04430019" w:tentative="1">
      <w:start w:val="1"/>
      <w:numFmt w:val="lowerLetter"/>
      <w:lvlText w:val="%5."/>
      <w:lvlJc w:val="left"/>
      <w:pPr>
        <w:ind w:left="2430" w:hanging="360"/>
      </w:pPr>
    </w:lvl>
    <w:lvl w:ilvl="5" w:tplc="0443001B" w:tentative="1">
      <w:start w:val="1"/>
      <w:numFmt w:val="lowerRoman"/>
      <w:lvlText w:val="%6."/>
      <w:lvlJc w:val="right"/>
      <w:pPr>
        <w:ind w:left="3150" w:hanging="180"/>
      </w:pPr>
    </w:lvl>
    <w:lvl w:ilvl="6" w:tplc="0443000F" w:tentative="1">
      <w:start w:val="1"/>
      <w:numFmt w:val="decimal"/>
      <w:lvlText w:val="%7."/>
      <w:lvlJc w:val="left"/>
      <w:pPr>
        <w:ind w:left="3870" w:hanging="360"/>
      </w:pPr>
    </w:lvl>
    <w:lvl w:ilvl="7" w:tplc="04430019" w:tentative="1">
      <w:start w:val="1"/>
      <w:numFmt w:val="lowerLetter"/>
      <w:lvlText w:val="%8."/>
      <w:lvlJc w:val="left"/>
      <w:pPr>
        <w:ind w:left="4590" w:hanging="360"/>
      </w:pPr>
    </w:lvl>
    <w:lvl w:ilvl="8" w:tplc="0443001B" w:tentative="1">
      <w:start w:val="1"/>
      <w:numFmt w:val="lowerRoman"/>
      <w:lvlText w:val="%9."/>
      <w:lvlJc w:val="right"/>
      <w:pPr>
        <w:ind w:left="5310" w:hanging="180"/>
      </w:pPr>
    </w:lvl>
  </w:abstractNum>
  <w:abstractNum w:abstractNumId="17" w15:restartNumberingAfterBreak="0">
    <w:nsid w:val="611661FE"/>
    <w:multiLevelType w:val="hybridMultilevel"/>
    <w:tmpl w:val="4B463914"/>
    <w:lvl w:ilvl="0" w:tplc="20EA0AC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8E229F"/>
    <w:multiLevelType w:val="hybridMultilevel"/>
    <w:tmpl w:val="C958DA98"/>
    <w:lvl w:ilvl="0" w:tplc="20EA0AC6">
      <w:start w:val="1"/>
      <w:numFmt w:val="bullet"/>
      <w:lvlText w:val="-"/>
      <w:lvlJc w:val="left"/>
      <w:pPr>
        <w:ind w:left="-9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C56D7B"/>
    <w:multiLevelType w:val="hybridMultilevel"/>
    <w:tmpl w:val="30A4776C"/>
    <w:lvl w:ilvl="0" w:tplc="6AD4E07A">
      <w:start w:val="1"/>
      <w:numFmt w:val="decimal"/>
      <w:lvlText w:val="%1."/>
      <w:lvlJc w:val="left"/>
      <w:pPr>
        <w:ind w:left="-360" w:hanging="36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20" w15:restartNumberingAfterBreak="0">
    <w:nsid w:val="66C73DED"/>
    <w:multiLevelType w:val="hybridMultilevel"/>
    <w:tmpl w:val="E828D67A"/>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21"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22" w15:restartNumberingAfterBreak="0">
    <w:nsid w:val="710E6334"/>
    <w:multiLevelType w:val="hybridMultilevel"/>
    <w:tmpl w:val="0A04B464"/>
    <w:lvl w:ilvl="0" w:tplc="7A0A48A4">
      <w:start w:val="1"/>
      <w:numFmt w:val="decimal"/>
      <w:lvlText w:val="%1."/>
      <w:lvlJc w:val="left"/>
      <w:pPr>
        <w:ind w:left="-360" w:hanging="36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23" w15:restartNumberingAfterBreak="0">
    <w:nsid w:val="73321843"/>
    <w:multiLevelType w:val="hybridMultilevel"/>
    <w:tmpl w:val="81BA4640"/>
    <w:lvl w:ilvl="0" w:tplc="7D1ACC56">
      <w:start w:val="1"/>
      <w:numFmt w:val="decimal"/>
      <w:lvlText w:val="%1."/>
      <w:lvlJc w:val="left"/>
      <w:pPr>
        <w:ind w:left="-360" w:hanging="360"/>
      </w:pPr>
      <w:rPr>
        <w:rFonts w:hint="default"/>
        <w:b w:val="0"/>
        <w:bCs w:val="0"/>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24" w15:restartNumberingAfterBreak="0">
    <w:nsid w:val="74DF5AC4"/>
    <w:multiLevelType w:val="hybridMultilevel"/>
    <w:tmpl w:val="5F525FDA"/>
    <w:lvl w:ilvl="0" w:tplc="93407C54">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62530D3"/>
    <w:multiLevelType w:val="hybridMultilevel"/>
    <w:tmpl w:val="B6CC4F1C"/>
    <w:lvl w:ilvl="0" w:tplc="E2CE9B1A">
      <w:start w:val="1"/>
      <w:numFmt w:val="decimal"/>
      <w:lvlText w:val="%1."/>
      <w:lvlJc w:val="left"/>
      <w:pPr>
        <w:ind w:left="-450" w:hanging="360"/>
      </w:pPr>
      <w:rPr>
        <w:rFonts w:hint="default"/>
      </w:rPr>
    </w:lvl>
    <w:lvl w:ilvl="1" w:tplc="04190019" w:tentative="1">
      <w:start w:val="1"/>
      <w:numFmt w:val="lowerLetter"/>
      <w:lvlText w:val="%2."/>
      <w:lvlJc w:val="left"/>
      <w:pPr>
        <w:ind w:left="270" w:hanging="360"/>
      </w:pPr>
    </w:lvl>
    <w:lvl w:ilvl="2" w:tplc="0419001B" w:tentative="1">
      <w:start w:val="1"/>
      <w:numFmt w:val="lowerRoman"/>
      <w:lvlText w:val="%3."/>
      <w:lvlJc w:val="right"/>
      <w:pPr>
        <w:ind w:left="990" w:hanging="180"/>
      </w:pPr>
    </w:lvl>
    <w:lvl w:ilvl="3" w:tplc="0419000F" w:tentative="1">
      <w:start w:val="1"/>
      <w:numFmt w:val="decimal"/>
      <w:lvlText w:val="%4."/>
      <w:lvlJc w:val="left"/>
      <w:pPr>
        <w:ind w:left="1710" w:hanging="360"/>
      </w:pPr>
    </w:lvl>
    <w:lvl w:ilvl="4" w:tplc="04190019" w:tentative="1">
      <w:start w:val="1"/>
      <w:numFmt w:val="lowerLetter"/>
      <w:lvlText w:val="%5."/>
      <w:lvlJc w:val="left"/>
      <w:pPr>
        <w:ind w:left="2430" w:hanging="360"/>
      </w:pPr>
    </w:lvl>
    <w:lvl w:ilvl="5" w:tplc="0419001B" w:tentative="1">
      <w:start w:val="1"/>
      <w:numFmt w:val="lowerRoman"/>
      <w:lvlText w:val="%6."/>
      <w:lvlJc w:val="right"/>
      <w:pPr>
        <w:ind w:left="3150" w:hanging="180"/>
      </w:pPr>
    </w:lvl>
    <w:lvl w:ilvl="6" w:tplc="0419000F" w:tentative="1">
      <w:start w:val="1"/>
      <w:numFmt w:val="decimal"/>
      <w:lvlText w:val="%7."/>
      <w:lvlJc w:val="left"/>
      <w:pPr>
        <w:ind w:left="3870" w:hanging="360"/>
      </w:pPr>
    </w:lvl>
    <w:lvl w:ilvl="7" w:tplc="04190019" w:tentative="1">
      <w:start w:val="1"/>
      <w:numFmt w:val="lowerLetter"/>
      <w:lvlText w:val="%8."/>
      <w:lvlJc w:val="left"/>
      <w:pPr>
        <w:ind w:left="4590" w:hanging="360"/>
      </w:pPr>
    </w:lvl>
    <w:lvl w:ilvl="8" w:tplc="0419001B" w:tentative="1">
      <w:start w:val="1"/>
      <w:numFmt w:val="lowerRoman"/>
      <w:lvlText w:val="%9."/>
      <w:lvlJc w:val="right"/>
      <w:pPr>
        <w:ind w:left="5310" w:hanging="180"/>
      </w:pPr>
    </w:lvl>
  </w:abstractNum>
  <w:abstractNum w:abstractNumId="26"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26"/>
  </w:num>
  <w:num w:numId="2">
    <w:abstractNumId w:val="21"/>
  </w:num>
  <w:num w:numId="3">
    <w:abstractNumId w:val="25"/>
  </w:num>
  <w:num w:numId="4">
    <w:abstractNumId w:val="14"/>
  </w:num>
  <w:num w:numId="5">
    <w:abstractNumId w:val="23"/>
  </w:num>
  <w:num w:numId="6">
    <w:abstractNumId w:val="3"/>
  </w:num>
  <w:num w:numId="7">
    <w:abstractNumId w:val="4"/>
  </w:num>
  <w:num w:numId="8">
    <w:abstractNumId w:val="5"/>
  </w:num>
  <w:num w:numId="9">
    <w:abstractNumId w:val="7"/>
  </w:num>
  <w:num w:numId="10">
    <w:abstractNumId w:val="2"/>
  </w:num>
  <w:num w:numId="11">
    <w:abstractNumId w:val="16"/>
  </w:num>
  <w:num w:numId="12">
    <w:abstractNumId w:val="8"/>
  </w:num>
  <w:num w:numId="13">
    <w:abstractNumId w:val="11"/>
  </w:num>
  <w:num w:numId="14">
    <w:abstractNumId w:val="15"/>
  </w:num>
  <w:num w:numId="15">
    <w:abstractNumId w:val="0"/>
  </w:num>
  <w:num w:numId="16">
    <w:abstractNumId w:val="13"/>
  </w:num>
  <w:num w:numId="17">
    <w:abstractNumId w:val="20"/>
  </w:num>
  <w:num w:numId="18">
    <w:abstractNumId w:val="12"/>
  </w:num>
  <w:num w:numId="19">
    <w:abstractNumId w:val="9"/>
  </w:num>
  <w:num w:numId="20">
    <w:abstractNumId w:val="6"/>
  </w:num>
  <w:num w:numId="21">
    <w:abstractNumId w:val="17"/>
  </w:num>
  <w:num w:numId="22">
    <w:abstractNumId w:val="18"/>
  </w:num>
  <w:num w:numId="23">
    <w:abstractNumId w:val="1"/>
  </w:num>
  <w:num w:numId="24">
    <w:abstractNumId w:val="19"/>
  </w:num>
  <w:num w:numId="25">
    <w:abstractNumId w:val="22"/>
  </w:num>
  <w:num w:numId="26">
    <w:abstractNumId w:val="24"/>
  </w:num>
  <w:num w:numId="27">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bQwMjA2NLE0MTQ3M7BQ0lEKTi0uzszPAykwrQUAdCXywSwAAAA="/>
  </w:docVars>
  <w:rsids>
    <w:rsidRoot w:val="00E76CA1"/>
    <w:rsid w:val="000022C4"/>
    <w:rsid w:val="00002815"/>
    <w:rsid w:val="00003165"/>
    <w:rsid w:val="00005737"/>
    <w:rsid w:val="00006DBE"/>
    <w:rsid w:val="00006EC0"/>
    <w:rsid w:val="00010EB0"/>
    <w:rsid w:val="0001109A"/>
    <w:rsid w:val="00011939"/>
    <w:rsid w:val="00013D36"/>
    <w:rsid w:val="00013D69"/>
    <w:rsid w:val="00014B13"/>
    <w:rsid w:val="00016DB9"/>
    <w:rsid w:val="00016F5B"/>
    <w:rsid w:val="00021B46"/>
    <w:rsid w:val="00022A9B"/>
    <w:rsid w:val="00025EFA"/>
    <w:rsid w:val="00031640"/>
    <w:rsid w:val="0003430B"/>
    <w:rsid w:val="00042D92"/>
    <w:rsid w:val="00045C24"/>
    <w:rsid w:val="00050759"/>
    <w:rsid w:val="00051F71"/>
    <w:rsid w:val="0005216F"/>
    <w:rsid w:val="00052745"/>
    <w:rsid w:val="00052DE5"/>
    <w:rsid w:val="000554F8"/>
    <w:rsid w:val="00063017"/>
    <w:rsid w:val="000731D0"/>
    <w:rsid w:val="00075D98"/>
    <w:rsid w:val="0008134A"/>
    <w:rsid w:val="0008233D"/>
    <w:rsid w:val="00082738"/>
    <w:rsid w:val="00084EC5"/>
    <w:rsid w:val="00084F64"/>
    <w:rsid w:val="0008627B"/>
    <w:rsid w:val="00090772"/>
    <w:rsid w:val="0009140A"/>
    <w:rsid w:val="00091CFD"/>
    <w:rsid w:val="00092442"/>
    <w:rsid w:val="000942AB"/>
    <w:rsid w:val="000A424C"/>
    <w:rsid w:val="000A45F4"/>
    <w:rsid w:val="000A4660"/>
    <w:rsid w:val="000A47BD"/>
    <w:rsid w:val="000A51DA"/>
    <w:rsid w:val="000A6719"/>
    <w:rsid w:val="000B4E5C"/>
    <w:rsid w:val="000B7954"/>
    <w:rsid w:val="000C7EA0"/>
    <w:rsid w:val="000D024C"/>
    <w:rsid w:val="000D4F4B"/>
    <w:rsid w:val="000D5648"/>
    <w:rsid w:val="000E05AE"/>
    <w:rsid w:val="000E6A96"/>
    <w:rsid w:val="000F05A2"/>
    <w:rsid w:val="000F13B1"/>
    <w:rsid w:val="00102C0E"/>
    <w:rsid w:val="00104E87"/>
    <w:rsid w:val="00112741"/>
    <w:rsid w:val="00113D2B"/>
    <w:rsid w:val="00113EC4"/>
    <w:rsid w:val="001143BE"/>
    <w:rsid w:val="00114DA5"/>
    <w:rsid w:val="00116449"/>
    <w:rsid w:val="0011666C"/>
    <w:rsid w:val="00121B2D"/>
    <w:rsid w:val="0012246B"/>
    <w:rsid w:val="001307FA"/>
    <w:rsid w:val="00131824"/>
    <w:rsid w:val="00136B32"/>
    <w:rsid w:val="001377B4"/>
    <w:rsid w:val="00137A3A"/>
    <w:rsid w:val="001435A7"/>
    <w:rsid w:val="001444EE"/>
    <w:rsid w:val="00145766"/>
    <w:rsid w:val="001458E9"/>
    <w:rsid w:val="00153BD5"/>
    <w:rsid w:val="00153CD9"/>
    <w:rsid w:val="00156AFA"/>
    <w:rsid w:val="00156C4C"/>
    <w:rsid w:val="00157BF2"/>
    <w:rsid w:val="00157EAA"/>
    <w:rsid w:val="001607B2"/>
    <w:rsid w:val="0016088D"/>
    <w:rsid w:val="00161D02"/>
    <w:rsid w:val="0018095F"/>
    <w:rsid w:val="0018313E"/>
    <w:rsid w:val="0018446E"/>
    <w:rsid w:val="00185425"/>
    <w:rsid w:val="00186529"/>
    <w:rsid w:val="00190C0B"/>
    <w:rsid w:val="00192224"/>
    <w:rsid w:val="00192F1D"/>
    <w:rsid w:val="00194D4C"/>
    <w:rsid w:val="00196AA8"/>
    <w:rsid w:val="00197D0C"/>
    <w:rsid w:val="001A1E86"/>
    <w:rsid w:val="001A3157"/>
    <w:rsid w:val="001A374F"/>
    <w:rsid w:val="001A4786"/>
    <w:rsid w:val="001B0FE6"/>
    <w:rsid w:val="001B1EAF"/>
    <w:rsid w:val="001B1F2F"/>
    <w:rsid w:val="001B458D"/>
    <w:rsid w:val="001B5D16"/>
    <w:rsid w:val="001B6DFD"/>
    <w:rsid w:val="001C4484"/>
    <w:rsid w:val="001C46E9"/>
    <w:rsid w:val="001C5691"/>
    <w:rsid w:val="001C56B8"/>
    <w:rsid w:val="001C5B82"/>
    <w:rsid w:val="001C7688"/>
    <w:rsid w:val="001D1361"/>
    <w:rsid w:val="001D1C14"/>
    <w:rsid w:val="001D575F"/>
    <w:rsid w:val="001D6683"/>
    <w:rsid w:val="001D67F9"/>
    <w:rsid w:val="001E660A"/>
    <w:rsid w:val="001F1C48"/>
    <w:rsid w:val="001F308A"/>
    <w:rsid w:val="001F5B73"/>
    <w:rsid w:val="001F61E9"/>
    <w:rsid w:val="0020130A"/>
    <w:rsid w:val="00205EB7"/>
    <w:rsid w:val="00206D45"/>
    <w:rsid w:val="0020791D"/>
    <w:rsid w:val="002129DA"/>
    <w:rsid w:val="0021550A"/>
    <w:rsid w:val="0021583B"/>
    <w:rsid w:val="00215F41"/>
    <w:rsid w:val="00217A2E"/>
    <w:rsid w:val="00217EB6"/>
    <w:rsid w:val="002217F4"/>
    <w:rsid w:val="00222844"/>
    <w:rsid w:val="002247C2"/>
    <w:rsid w:val="002279DC"/>
    <w:rsid w:val="002322E6"/>
    <w:rsid w:val="00233827"/>
    <w:rsid w:val="00234A5E"/>
    <w:rsid w:val="00236072"/>
    <w:rsid w:val="0023672E"/>
    <w:rsid w:val="00236AB3"/>
    <w:rsid w:val="002436F0"/>
    <w:rsid w:val="0024502A"/>
    <w:rsid w:val="00245E73"/>
    <w:rsid w:val="00246135"/>
    <w:rsid w:val="00247F4E"/>
    <w:rsid w:val="00251E92"/>
    <w:rsid w:val="0025220B"/>
    <w:rsid w:val="00252B39"/>
    <w:rsid w:val="00254AC2"/>
    <w:rsid w:val="0025525B"/>
    <w:rsid w:val="0027242A"/>
    <w:rsid w:val="00272A58"/>
    <w:rsid w:val="00273AD0"/>
    <w:rsid w:val="0027692D"/>
    <w:rsid w:val="002822AF"/>
    <w:rsid w:val="002824C3"/>
    <w:rsid w:val="00282BD9"/>
    <w:rsid w:val="00286F66"/>
    <w:rsid w:val="00287878"/>
    <w:rsid w:val="002940E8"/>
    <w:rsid w:val="002943B4"/>
    <w:rsid w:val="00294C2B"/>
    <w:rsid w:val="00296C15"/>
    <w:rsid w:val="002A0421"/>
    <w:rsid w:val="002A1877"/>
    <w:rsid w:val="002A6D64"/>
    <w:rsid w:val="002B3207"/>
    <w:rsid w:val="002B346A"/>
    <w:rsid w:val="002B351E"/>
    <w:rsid w:val="002B4426"/>
    <w:rsid w:val="002B5F4F"/>
    <w:rsid w:val="002B740B"/>
    <w:rsid w:val="002C0C1C"/>
    <w:rsid w:val="002C187A"/>
    <w:rsid w:val="002C20A8"/>
    <w:rsid w:val="002C3C00"/>
    <w:rsid w:val="002C5DD0"/>
    <w:rsid w:val="002C7051"/>
    <w:rsid w:val="002D2FBB"/>
    <w:rsid w:val="002D4247"/>
    <w:rsid w:val="002D68D7"/>
    <w:rsid w:val="002E10E6"/>
    <w:rsid w:val="002E1CED"/>
    <w:rsid w:val="002E2AD2"/>
    <w:rsid w:val="002E5250"/>
    <w:rsid w:val="002E61AA"/>
    <w:rsid w:val="002E6F58"/>
    <w:rsid w:val="002E745D"/>
    <w:rsid w:val="002F10F6"/>
    <w:rsid w:val="002F15D9"/>
    <w:rsid w:val="002F26EC"/>
    <w:rsid w:val="002F42EA"/>
    <w:rsid w:val="003040D8"/>
    <w:rsid w:val="0030455E"/>
    <w:rsid w:val="00305626"/>
    <w:rsid w:val="003060B1"/>
    <w:rsid w:val="00315407"/>
    <w:rsid w:val="00316D58"/>
    <w:rsid w:val="003212BB"/>
    <w:rsid w:val="00321C92"/>
    <w:rsid w:val="003235DF"/>
    <w:rsid w:val="00323ABC"/>
    <w:rsid w:val="00324A7C"/>
    <w:rsid w:val="00324FE5"/>
    <w:rsid w:val="00333EC9"/>
    <w:rsid w:val="0033515C"/>
    <w:rsid w:val="00336BF8"/>
    <w:rsid w:val="00341A89"/>
    <w:rsid w:val="00342356"/>
    <w:rsid w:val="00343425"/>
    <w:rsid w:val="0034386B"/>
    <w:rsid w:val="00346D73"/>
    <w:rsid w:val="003473C6"/>
    <w:rsid w:val="0035676B"/>
    <w:rsid w:val="0036386A"/>
    <w:rsid w:val="00366549"/>
    <w:rsid w:val="0037052C"/>
    <w:rsid w:val="00372156"/>
    <w:rsid w:val="003722AE"/>
    <w:rsid w:val="00372CC2"/>
    <w:rsid w:val="0037561F"/>
    <w:rsid w:val="00377E65"/>
    <w:rsid w:val="00380849"/>
    <w:rsid w:val="003818DB"/>
    <w:rsid w:val="003834CD"/>
    <w:rsid w:val="00383908"/>
    <w:rsid w:val="00383F69"/>
    <w:rsid w:val="0038544B"/>
    <w:rsid w:val="00391614"/>
    <w:rsid w:val="003966E6"/>
    <w:rsid w:val="003968D7"/>
    <w:rsid w:val="003975BA"/>
    <w:rsid w:val="003A613D"/>
    <w:rsid w:val="003A6341"/>
    <w:rsid w:val="003B3A5F"/>
    <w:rsid w:val="003B5338"/>
    <w:rsid w:val="003C5283"/>
    <w:rsid w:val="003C5CC6"/>
    <w:rsid w:val="003D12C7"/>
    <w:rsid w:val="003D228B"/>
    <w:rsid w:val="003D4CD7"/>
    <w:rsid w:val="003D4D7C"/>
    <w:rsid w:val="003F019E"/>
    <w:rsid w:val="003F08B1"/>
    <w:rsid w:val="003F21BE"/>
    <w:rsid w:val="003F36FB"/>
    <w:rsid w:val="003F660A"/>
    <w:rsid w:val="004017BD"/>
    <w:rsid w:val="00402083"/>
    <w:rsid w:val="004023AC"/>
    <w:rsid w:val="00402514"/>
    <w:rsid w:val="0040513F"/>
    <w:rsid w:val="00405DE7"/>
    <w:rsid w:val="00411A5F"/>
    <w:rsid w:val="00412BC9"/>
    <w:rsid w:val="00413EAF"/>
    <w:rsid w:val="00414097"/>
    <w:rsid w:val="004213AF"/>
    <w:rsid w:val="00423D40"/>
    <w:rsid w:val="00425AF8"/>
    <w:rsid w:val="004311F1"/>
    <w:rsid w:val="00432CB8"/>
    <w:rsid w:val="004337A7"/>
    <w:rsid w:val="00436FC8"/>
    <w:rsid w:val="00437FF5"/>
    <w:rsid w:val="00441854"/>
    <w:rsid w:val="00441FF8"/>
    <w:rsid w:val="00442133"/>
    <w:rsid w:val="00454C73"/>
    <w:rsid w:val="0046101E"/>
    <w:rsid w:val="00461944"/>
    <w:rsid w:val="00464188"/>
    <w:rsid w:val="00470EC3"/>
    <w:rsid w:val="004756AF"/>
    <w:rsid w:val="00477CF8"/>
    <w:rsid w:val="00480A02"/>
    <w:rsid w:val="0048168F"/>
    <w:rsid w:val="00481A34"/>
    <w:rsid w:val="004839B2"/>
    <w:rsid w:val="00484092"/>
    <w:rsid w:val="00484169"/>
    <w:rsid w:val="00486BB2"/>
    <w:rsid w:val="00495AC5"/>
    <w:rsid w:val="004965A3"/>
    <w:rsid w:val="004A07C4"/>
    <w:rsid w:val="004A210E"/>
    <w:rsid w:val="004A2193"/>
    <w:rsid w:val="004A49E6"/>
    <w:rsid w:val="004B1E1E"/>
    <w:rsid w:val="004B5601"/>
    <w:rsid w:val="004B5B20"/>
    <w:rsid w:val="004C1057"/>
    <w:rsid w:val="004C3DC3"/>
    <w:rsid w:val="004C4F3B"/>
    <w:rsid w:val="004D141E"/>
    <w:rsid w:val="004D3B37"/>
    <w:rsid w:val="004E33A8"/>
    <w:rsid w:val="004E3B3E"/>
    <w:rsid w:val="004E3BD7"/>
    <w:rsid w:val="004E6614"/>
    <w:rsid w:val="004F016F"/>
    <w:rsid w:val="004F4B25"/>
    <w:rsid w:val="004F7D22"/>
    <w:rsid w:val="00505758"/>
    <w:rsid w:val="005129DA"/>
    <w:rsid w:val="00513612"/>
    <w:rsid w:val="00513D8E"/>
    <w:rsid w:val="00514129"/>
    <w:rsid w:val="00515EEF"/>
    <w:rsid w:val="005174D6"/>
    <w:rsid w:val="0051786C"/>
    <w:rsid w:val="00517973"/>
    <w:rsid w:val="005208FF"/>
    <w:rsid w:val="00521468"/>
    <w:rsid w:val="005216B2"/>
    <w:rsid w:val="00526655"/>
    <w:rsid w:val="00526735"/>
    <w:rsid w:val="00526B32"/>
    <w:rsid w:val="005275A1"/>
    <w:rsid w:val="00527E52"/>
    <w:rsid w:val="0053126F"/>
    <w:rsid w:val="00535054"/>
    <w:rsid w:val="005357D9"/>
    <w:rsid w:val="00536175"/>
    <w:rsid w:val="00537F49"/>
    <w:rsid w:val="00541F2E"/>
    <w:rsid w:val="0054416C"/>
    <w:rsid w:val="00544390"/>
    <w:rsid w:val="00544781"/>
    <w:rsid w:val="005453E4"/>
    <w:rsid w:val="005460E0"/>
    <w:rsid w:val="005470AF"/>
    <w:rsid w:val="00550982"/>
    <w:rsid w:val="0055185F"/>
    <w:rsid w:val="005538FE"/>
    <w:rsid w:val="00553A7C"/>
    <w:rsid w:val="00553D53"/>
    <w:rsid w:val="0056086D"/>
    <w:rsid w:val="00561C6B"/>
    <w:rsid w:val="0056393E"/>
    <w:rsid w:val="0057086A"/>
    <w:rsid w:val="005718ED"/>
    <w:rsid w:val="00573233"/>
    <w:rsid w:val="00573C32"/>
    <w:rsid w:val="0058153F"/>
    <w:rsid w:val="0058301B"/>
    <w:rsid w:val="00590051"/>
    <w:rsid w:val="00590937"/>
    <w:rsid w:val="0059166A"/>
    <w:rsid w:val="00592733"/>
    <w:rsid w:val="00593B59"/>
    <w:rsid w:val="00594A1B"/>
    <w:rsid w:val="00595DBA"/>
    <w:rsid w:val="005A2661"/>
    <w:rsid w:val="005A26F8"/>
    <w:rsid w:val="005A56E0"/>
    <w:rsid w:val="005B4F52"/>
    <w:rsid w:val="005C187A"/>
    <w:rsid w:val="005C1FC7"/>
    <w:rsid w:val="005C4963"/>
    <w:rsid w:val="005C4BBA"/>
    <w:rsid w:val="005C68B4"/>
    <w:rsid w:val="005D2343"/>
    <w:rsid w:val="005D3EAA"/>
    <w:rsid w:val="005D4175"/>
    <w:rsid w:val="005D545C"/>
    <w:rsid w:val="005E0A98"/>
    <w:rsid w:val="005E3B28"/>
    <w:rsid w:val="005F0CC2"/>
    <w:rsid w:val="005F1B2C"/>
    <w:rsid w:val="005F301A"/>
    <w:rsid w:val="005F439F"/>
    <w:rsid w:val="005F77DA"/>
    <w:rsid w:val="00605275"/>
    <w:rsid w:val="006073A2"/>
    <w:rsid w:val="006073AB"/>
    <w:rsid w:val="0060796B"/>
    <w:rsid w:val="006100F5"/>
    <w:rsid w:val="00613BF9"/>
    <w:rsid w:val="0061467E"/>
    <w:rsid w:val="00615B07"/>
    <w:rsid w:val="00615C30"/>
    <w:rsid w:val="00620D55"/>
    <w:rsid w:val="00624881"/>
    <w:rsid w:val="00624B2F"/>
    <w:rsid w:val="00624F31"/>
    <w:rsid w:val="00626B3F"/>
    <w:rsid w:val="00627A1C"/>
    <w:rsid w:val="00630CA6"/>
    <w:rsid w:val="00632971"/>
    <w:rsid w:val="00635112"/>
    <w:rsid w:val="00635885"/>
    <w:rsid w:val="006433B9"/>
    <w:rsid w:val="00643A9E"/>
    <w:rsid w:val="00644B57"/>
    <w:rsid w:val="00646FF7"/>
    <w:rsid w:val="006500AC"/>
    <w:rsid w:val="00651323"/>
    <w:rsid w:val="00656A65"/>
    <w:rsid w:val="006578BB"/>
    <w:rsid w:val="00657A0F"/>
    <w:rsid w:val="00663317"/>
    <w:rsid w:val="006645BE"/>
    <w:rsid w:val="006648F5"/>
    <w:rsid w:val="00664EA0"/>
    <w:rsid w:val="0067044E"/>
    <w:rsid w:val="00670D17"/>
    <w:rsid w:val="00671040"/>
    <w:rsid w:val="0067321D"/>
    <w:rsid w:val="006734B3"/>
    <w:rsid w:val="0067356E"/>
    <w:rsid w:val="00673D6E"/>
    <w:rsid w:val="00675C6C"/>
    <w:rsid w:val="00675ED3"/>
    <w:rsid w:val="006811AD"/>
    <w:rsid w:val="00685C55"/>
    <w:rsid w:val="006907EE"/>
    <w:rsid w:val="00691C2F"/>
    <w:rsid w:val="006947B7"/>
    <w:rsid w:val="00695E2F"/>
    <w:rsid w:val="006969E7"/>
    <w:rsid w:val="006A07CA"/>
    <w:rsid w:val="006A207B"/>
    <w:rsid w:val="006A2E42"/>
    <w:rsid w:val="006A5032"/>
    <w:rsid w:val="006A5B0E"/>
    <w:rsid w:val="006B05B8"/>
    <w:rsid w:val="006B087C"/>
    <w:rsid w:val="006B4DED"/>
    <w:rsid w:val="006B5554"/>
    <w:rsid w:val="006C1819"/>
    <w:rsid w:val="006C29FB"/>
    <w:rsid w:val="006D0366"/>
    <w:rsid w:val="006D09AE"/>
    <w:rsid w:val="006D3593"/>
    <w:rsid w:val="006D3F0B"/>
    <w:rsid w:val="006D5799"/>
    <w:rsid w:val="006D60AB"/>
    <w:rsid w:val="006D6B92"/>
    <w:rsid w:val="006E0182"/>
    <w:rsid w:val="006E10BF"/>
    <w:rsid w:val="006E2489"/>
    <w:rsid w:val="006E4DA8"/>
    <w:rsid w:val="006E7CF8"/>
    <w:rsid w:val="006F0257"/>
    <w:rsid w:val="006F0654"/>
    <w:rsid w:val="006F0B62"/>
    <w:rsid w:val="006F0F2D"/>
    <w:rsid w:val="006F1516"/>
    <w:rsid w:val="006F4A07"/>
    <w:rsid w:val="006F6726"/>
    <w:rsid w:val="006F690E"/>
    <w:rsid w:val="006F74C9"/>
    <w:rsid w:val="007025C4"/>
    <w:rsid w:val="007065B1"/>
    <w:rsid w:val="007073F6"/>
    <w:rsid w:val="007118F5"/>
    <w:rsid w:val="0071286E"/>
    <w:rsid w:val="007133CF"/>
    <w:rsid w:val="0071506D"/>
    <w:rsid w:val="00715EC6"/>
    <w:rsid w:val="00720431"/>
    <w:rsid w:val="00727D5D"/>
    <w:rsid w:val="00727FAB"/>
    <w:rsid w:val="007308CD"/>
    <w:rsid w:val="007317AD"/>
    <w:rsid w:val="00734278"/>
    <w:rsid w:val="00740B1E"/>
    <w:rsid w:val="0074108E"/>
    <w:rsid w:val="00741135"/>
    <w:rsid w:val="00742F27"/>
    <w:rsid w:val="00742FDD"/>
    <w:rsid w:val="007435E3"/>
    <w:rsid w:val="00743FDA"/>
    <w:rsid w:val="00744AB6"/>
    <w:rsid w:val="007451EC"/>
    <w:rsid w:val="00745803"/>
    <w:rsid w:val="00747071"/>
    <w:rsid w:val="00751279"/>
    <w:rsid w:val="00751324"/>
    <w:rsid w:val="00751DAF"/>
    <w:rsid w:val="00753159"/>
    <w:rsid w:val="007569BB"/>
    <w:rsid w:val="00760075"/>
    <w:rsid w:val="00761508"/>
    <w:rsid w:val="007626C9"/>
    <w:rsid w:val="00762BB3"/>
    <w:rsid w:val="00764773"/>
    <w:rsid w:val="00764B9C"/>
    <w:rsid w:val="0076624E"/>
    <w:rsid w:val="007712FB"/>
    <w:rsid w:val="007717E2"/>
    <w:rsid w:val="0077263C"/>
    <w:rsid w:val="007740D4"/>
    <w:rsid w:val="007756B0"/>
    <w:rsid w:val="00782E30"/>
    <w:rsid w:val="00785E5E"/>
    <w:rsid w:val="0078600B"/>
    <w:rsid w:val="00790676"/>
    <w:rsid w:val="00791410"/>
    <w:rsid w:val="0079291B"/>
    <w:rsid w:val="007937AE"/>
    <w:rsid w:val="00793DE6"/>
    <w:rsid w:val="00793E8B"/>
    <w:rsid w:val="007958F2"/>
    <w:rsid w:val="007A1B5F"/>
    <w:rsid w:val="007A4F3E"/>
    <w:rsid w:val="007A5985"/>
    <w:rsid w:val="007A777F"/>
    <w:rsid w:val="007B10F6"/>
    <w:rsid w:val="007B1BE5"/>
    <w:rsid w:val="007B368E"/>
    <w:rsid w:val="007B469F"/>
    <w:rsid w:val="007B5D05"/>
    <w:rsid w:val="007C288F"/>
    <w:rsid w:val="007C304F"/>
    <w:rsid w:val="007C78D3"/>
    <w:rsid w:val="007D0481"/>
    <w:rsid w:val="007D127B"/>
    <w:rsid w:val="007D2DD6"/>
    <w:rsid w:val="007D5138"/>
    <w:rsid w:val="007D6A05"/>
    <w:rsid w:val="007D6E52"/>
    <w:rsid w:val="007D79E6"/>
    <w:rsid w:val="007E1330"/>
    <w:rsid w:val="007E3EB8"/>
    <w:rsid w:val="007E4FA1"/>
    <w:rsid w:val="007E7A2C"/>
    <w:rsid w:val="007E7BE8"/>
    <w:rsid w:val="007F4C86"/>
    <w:rsid w:val="007F6F6D"/>
    <w:rsid w:val="007F7257"/>
    <w:rsid w:val="00805AB6"/>
    <w:rsid w:val="00805ADB"/>
    <w:rsid w:val="00812452"/>
    <w:rsid w:val="00817A73"/>
    <w:rsid w:val="0083461E"/>
    <w:rsid w:val="00834806"/>
    <w:rsid w:val="00834A9F"/>
    <w:rsid w:val="008364E5"/>
    <w:rsid w:val="00837B04"/>
    <w:rsid w:val="0084221C"/>
    <w:rsid w:val="0084393C"/>
    <w:rsid w:val="00847A89"/>
    <w:rsid w:val="00853068"/>
    <w:rsid w:val="00853373"/>
    <w:rsid w:val="0085520E"/>
    <w:rsid w:val="008559D2"/>
    <w:rsid w:val="00861669"/>
    <w:rsid w:val="008628ED"/>
    <w:rsid w:val="008632DB"/>
    <w:rsid w:val="008640A5"/>
    <w:rsid w:val="00865821"/>
    <w:rsid w:val="00865FA0"/>
    <w:rsid w:val="008664A8"/>
    <w:rsid w:val="00866E96"/>
    <w:rsid w:val="00874634"/>
    <w:rsid w:val="00875D87"/>
    <w:rsid w:val="00875EA5"/>
    <w:rsid w:val="00881D4B"/>
    <w:rsid w:val="00891AE7"/>
    <w:rsid w:val="008A1155"/>
    <w:rsid w:val="008A3181"/>
    <w:rsid w:val="008A76BD"/>
    <w:rsid w:val="008B1B75"/>
    <w:rsid w:val="008B3518"/>
    <w:rsid w:val="008B5A12"/>
    <w:rsid w:val="008B7E23"/>
    <w:rsid w:val="008C3C65"/>
    <w:rsid w:val="008C782A"/>
    <w:rsid w:val="008E1083"/>
    <w:rsid w:val="008E2B53"/>
    <w:rsid w:val="008E3872"/>
    <w:rsid w:val="008E729D"/>
    <w:rsid w:val="008F5112"/>
    <w:rsid w:val="008F6703"/>
    <w:rsid w:val="00900D78"/>
    <w:rsid w:val="00901C1E"/>
    <w:rsid w:val="00910FE1"/>
    <w:rsid w:val="00911C9E"/>
    <w:rsid w:val="00911F5A"/>
    <w:rsid w:val="0091229B"/>
    <w:rsid w:val="00912843"/>
    <w:rsid w:val="00912D25"/>
    <w:rsid w:val="00915C96"/>
    <w:rsid w:val="00915D77"/>
    <w:rsid w:val="00916DF8"/>
    <w:rsid w:val="0091758E"/>
    <w:rsid w:val="009216A8"/>
    <w:rsid w:val="00921C68"/>
    <w:rsid w:val="00926141"/>
    <w:rsid w:val="0092673B"/>
    <w:rsid w:val="0093134E"/>
    <w:rsid w:val="009314AD"/>
    <w:rsid w:val="00931786"/>
    <w:rsid w:val="0093339F"/>
    <w:rsid w:val="00937ABE"/>
    <w:rsid w:val="0094142E"/>
    <w:rsid w:val="00945925"/>
    <w:rsid w:val="00952DE4"/>
    <w:rsid w:val="009560BC"/>
    <w:rsid w:val="009568EF"/>
    <w:rsid w:val="00956B79"/>
    <w:rsid w:val="00965F6B"/>
    <w:rsid w:val="00970F4C"/>
    <w:rsid w:val="0097130A"/>
    <w:rsid w:val="00974D94"/>
    <w:rsid w:val="00977165"/>
    <w:rsid w:val="009774FE"/>
    <w:rsid w:val="009832F8"/>
    <w:rsid w:val="009839DA"/>
    <w:rsid w:val="00985E49"/>
    <w:rsid w:val="00991418"/>
    <w:rsid w:val="00994476"/>
    <w:rsid w:val="00994B0E"/>
    <w:rsid w:val="0099700D"/>
    <w:rsid w:val="00997347"/>
    <w:rsid w:val="009A012A"/>
    <w:rsid w:val="009A1CD3"/>
    <w:rsid w:val="009A28A2"/>
    <w:rsid w:val="009A3531"/>
    <w:rsid w:val="009A44A4"/>
    <w:rsid w:val="009A4A5D"/>
    <w:rsid w:val="009A5EEF"/>
    <w:rsid w:val="009A7AB0"/>
    <w:rsid w:val="009B0006"/>
    <w:rsid w:val="009B18EB"/>
    <w:rsid w:val="009B3935"/>
    <w:rsid w:val="009B5D1A"/>
    <w:rsid w:val="009C153E"/>
    <w:rsid w:val="009C1EB5"/>
    <w:rsid w:val="009C25A2"/>
    <w:rsid w:val="009C28DE"/>
    <w:rsid w:val="009C2C5E"/>
    <w:rsid w:val="009D0838"/>
    <w:rsid w:val="009D0C9F"/>
    <w:rsid w:val="009D10B2"/>
    <w:rsid w:val="009D21C6"/>
    <w:rsid w:val="009D2543"/>
    <w:rsid w:val="009D464D"/>
    <w:rsid w:val="009D64E4"/>
    <w:rsid w:val="009D7877"/>
    <w:rsid w:val="009E20F1"/>
    <w:rsid w:val="009E38EA"/>
    <w:rsid w:val="009E5594"/>
    <w:rsid w:val="009F175B"/>
    <w:rsid w:val="009F517D"/>
    <w:rsid w:val="009F6554"/>
    <w:rsid w:val="009F7F98"/>
    <w:rsid w:val="00A02F58"/>
    <w:rsid w:val="00A032AE"/>
    <w:rsid w:val="00A04D94"/>
    <w:rsid w:val="00A05C6E"/>
    <w:rsid w:val="00A10DAC"/>
    <w:rsid w:val="00A20EEB"/>
    <w:rsid w:val="00A31988"/>
    <w:rsid w:val="00A34FE2"/>
    <w:rsid w:val="00A35FDA"/>
    <w:rsid w:val="00A360E8"/>
    <w:rsid w:val="00A41736"/>
    <w:rsid w:val="00A4395F"/>
    <w:rsid w:val="00A43977"/>
    <w:rsid w:val="00A43B9C"/>
    <w:rsid w:val="00A4581B"/>
    <w:rsid w:val="00A45BD4"/>
    <w:rsid w:val="00A46B06"/>
    <w:rsid w:val="00A471E3"/>
    <w:rsid w:val="00A47DDA"/>
    <w:rsid w:val="00A509C6"/>
    <w:rsid w:val="00A51175"/>
    <w:rsid w:val="00A52A49"/>
    <w:rsid w:val="00A53C94"/>
    <w:rsid w:val="00A53DBD"/>
    <w:rsid w:val="00A54EC4"/>
    <w:rsid w:val="00A56B37"/>
    <w:rsid w:val="00A56DD8"/>
    <w:rsid w:val="00A6017D"/>
    <w:rsid w:val="00A64309"/>
    <w:rsid w:val="00A64A02"/>
    <w:rsid w:val="00A651F7"/>
    <w:rsid w:val="00A656C0"/>
    <w:rsid w:val="00A66688"/>
    <w:rsid w:val="00A72032"/>
    <w:rsid w:val="00A7496A"/>
    <w:rsid w:val="00A75062"/>
    <w:rsid w:val="00A77540"/>
    <w:rsid w:val="00A81DF0"/>
    <w:rsid w:val="00A8266F"/>
    <w:rsid w:val="00A843B5"/>
    <w:rsid w:val="00A855EA"/>
    <w:rsid w:val="00A86B3F"/>
    <w:rsid w:val="00A86F4D"/>
    <w:rsid w:val="00A9067B"/>
    <w:rsid w:val="00A90E80"/>
    <w:rsid w:val="00A91FCD"/>
    <w:rsid w:val="00A92D53"/>
    <w:rsid w:val="00A9475C"/>
    <w:rsid w:val="00A96579"/>
    <w:rsid w:val="00A9791E"/>
    <w:rsid w:val="00A979EB"/>
    <w:rsid w:val="00AA1DFA"/>
    <w:rsid w:val="00AA363D"/>
    <w:rsid w:val="00AA7C77"/>
    <w:rsid w:val="00AB1368"/>
    <w:rsid w:val="00AB37F4"/>
    <w:rsid w:val="00AB4D79"/>
    <w:rsid w:val="00AB6561"/>
    <w:rsid w:val="00AB6BAD"/>
    <w:rsid w:val="00AC433F"/>
    <w:rsid w:val="00AC4B04"/>
    <w:rsid w:val="00AC51A7"/>
    <w:rsid w:val="00AC5D55"/>
    <w:rsid w:val="00AC799E"/>
    <w:rsid w:val="00AD0A31"/>
    <w:rsid w:val="00AD18F2"/>
    <w:rsid w:val="00AD19F9"/>
    <w:rsid w:val="00AD1B06"/>
    <w:rsid w:val="00AD6104"/>
    <w:rsid w:val="00AD6C55"/>
    <w:rsid w:val="00AD73D3"/>
    <w:rsid w:val="00AE0D84"/>
    <w:rsid w:val="00AF2D89"/>
    <w:rsid w:val="00AF7DA4"/>
    <w:rsid w:val="00B00EBD"/>
    <w:rsid w:val="00B02753"/>
    <w:rsid w:val="00B0370E"/>
    <w:rsid w:val="00B03D47"/>
    <w:rsid w:val="00B03E68"/>
    <w:rsid w:val="00B05E35"/>
    <w:rsid w:val="00B124BD"/>
    <w:rsid w:val="00B12FB8"/>
    <w:rsid w:val="00B1403B"/>
    <w:rsid w:val="00B22390"/>
    <w:rsid w:val="00B244A1"/>
    <w:rsid w:val="00B24F72"/>
    <w:rsid w:val="00B27419"/>
    <w:rsid w:val="00B329B9"/>
    <w:rsid w:val="00B36C4E"/>
    <w:rsid w:val="00B37406"/>
    <w:rsid w:val="00B404DF"/>
    <w:rsid w:val="00B419C8"/>
    <w:rsid w:val="00B4227A"/>
    <w:rsid w:val="00B43B8D"/>
    <w:rsid w:val="00B43EEA"/>
    <w:rsid w:val="00B43F6D"/>
    <w:rsid w:val="00B442A2"/>
    <w:rsid w:val="00B46712"/>
    <w:rsid w:val="00B60FCF"/>
    <w:rsid w:val="00B6147F"/>
    <w:rsid w:val="00B6241E"/>
    <w:rsid w:val="00B6401E"/>
    <w:rsid w:val="00B652A1"/>
    <w:rsid w:val="00B67757"/>
    <w:rsid w:val="00B702C0"/>
    <w:rsid w:val="00B735DD"/>
    <w:rsid w:val="00B737D1"/>
    <w:rsid w:val="00B7459B"/>
    <w:rsid w:val="00B749E2"/>
    <w:rsid w:val="00B74CE9"/>
    <w:rsid w:val="00B7553C"/>
    <w:rsid w:val="00B75C20"/>
    <w:rsid w:val="00B82635"/>
    <w:rsid w:val="00B82C51"/>
    <w:rsid w:val="00B91F39"/>
    <w:rsid w:val="00BA4F96"/>
    <w:rsid w:val="00BA5D85"/>
    <w:rsid w:val="00BA6688"/>
    <w:rsid w:val="00BA6F4B"/>
    <w:rsid w:val="00BC1A5D"/>
    <w:rsid w:val="00BC34D3"/>
    <w:rsid w:val="00BC6808"/>
    <w:rsid w:val="00BC71E1"/>
    <w:rsid w:val="00BD2962"/>
    <w:rsid w:val="00BD5D49"/>
    <w:rsid w:val="00BD643D"/>
    <w:rsid w:val="00BE28AA"/>
    <w:rsid w:val="00BE41D3"/>
    <w:rsid w:val="00BE5F39"/>
    <w:rsid w:val="00BE720A"/>
    <w:rsid w:val="00BE7698"/>
    <w:rsid w:val="00BF1BFB"/>
    <w:rsid w:val="00BF41E2"/>
    <w:rsid w:val="00BF43F8"/>
    <w:rsid w:val="00C009D9"/>
    <w:rsid w:val="00C02C41"/>
    <w:rsid w:val="00C07A0C"/>
    <w:rsid w:val="00C10172"/>
    <w:rsid w:val="00C107F6"/>
    <w:rsid w:val="00C12D6A"/>
    <w:rsid w:val="00C13590"/>
    <w:rsid w:val="00C145CF"/>
    <w:rsid w:val="00C221D7"/>
    <w:rsid w:val="00C2331C"/>
    <w:rsid w:val="00C27302"/>
    <w:rsid w:val="00C30188"/>
    <w:rsid w:val="00C30F72"/>
    <w:rsid w:val="00C312A7"/>
    <w:rsid w:val="00C312C0"/>
    <w:rsid w:val="00C41926"/>
    <w:rsid w:val="00C42FB9"/>
    <w:rsid w:val="00C466F8"/>
    <w:rsid w:val="00C46A8F"/>
    <w:rsid w:val="00C46C81"/>
    <w:rsid w:val="00C52BDA"/>
    <w:rsid w:val="00C578BE"/>
    <w:rsid w:val="00C61129"/>
    <w:rsid w:val="00C640B2"/>
    <w:rsid w:val="00C72CF8"/>
    <w:rsid w:val="00C74E37"/>
    <w:rsid w:val="00C846A4"/>
    <w:rsid w:val="00C847EE"/>
    <w:rsid w:val="00C853D5"/>
    <w:rsid w:val="00C90CEC"/>
    <w:rsid w:val="00C96336"/>
    <w:rsid w:val="00C96F5F"/>
    <w:rsid w:val="00CA18AB"/>
    <w:rsid w:val="00CA1B43"/>
    <w:rsid w:val="00CA43A4"/>
    <w:rsid w:val="00CA6C99"/>
    <w:rsid w:val="00CB02F7"/>
    <w:rsid w:val="00CB25A2"/>
    <w:rsid w:val="00CB4B5C"/>
    <w:rsid w:val="00CC2015"/>
    <w:rsid w:val="00CC26EB"/>
    <w:rsid w:val="00CC59E5"/>
    <w:rsid w:val="00CD2F67"/>
    <w:rsid w:val="00CD339E"/>
    <w:rsid w:val="00CD3754"/>
    <w:rsid w:val="00CD5E04"/>
    <w:rsid w:val="00CD5E74"/>
    <w:rsid w:val="00CE0239"/>
    <w:rsid w:val="00CE132D"/>
    <w:rsid w:val="00CE3BEA"/>
    <w:rsid w:val="00CE4548"/>
    <w:rsid w:val="00CE499C"/>
    <w:rsid w:val="00CE6FA3"/>
    <w:rsid w:val="00CF04AE"/>
    <w:rsid w:val="00D03D06"/>
    <w:rsid w:val="00D06A43"/>
    <w:rsid w:val="00D075C3"/>
    <w:rsid w:val="00D079BC"/>
    <w:rsid w:val="00D12CC9"/>
    <w:rsid w:val="00D13792"/>
    <w:rsid w:val="00D1543A"/>
    <w:rsid w:val="00D15595"/>
    <w:rsid w:val="00D20BA7"/>
    <w:rsid w:val="00D21E2D"/>
    <w:rsid w:val="00D22B42"/>
    <w:rsid w:val="00D25E99"/>
    <w:rsid w:val="00D26972"/>
    <w:rsid w:val="00D30647"/>
    <w:rsid w:val="00D3351A"/>
    <w:rsid w:val="00D33FEC"/>
    <w:rsid w:val="00D34147"/>
    <w:rsid w:val="00D36AF6"/>
    <w:rsid w:val="00D36E09"/>
    <w:rsid w:val="00D41969"/>
    <w:rsid w:val="00D42F54"/>
    <w:rsid w:val="00D44632"/>
    <w:rsid w:val="00D5410D"/>
    <w:rsid w:val="00D55456"/>
    <w:rsid w:val="00D5552B"/>
    <w:rsid w:val="00D557FD"/>
    <w:rsid w:val="00D569A1"/>
    <w:rsid w:val="00D56B42"/>
    <w:rsid w:val="00D625BA"/>
    <w:rsid w:val="00D632A3"/>
    <w:rsid w:val="00D65589"/>
    <w:rsid w:val="00D65BB5"/>
    <w:rsid w:val="00D6788F"/>
    <w:rsid w:val="00D70EC5"/>
    <w:rsid w:val="00D7547C"/>
    <w:rsid w:val="00D755D9"/>
    <w:rsid w:val="00D76947"/>
    <w:rsid w:val="00D81ABA"/>
    <w:rsid w:val="00D82C29"/>
    <w:rsid w:val="00D84A39"/>
    <w:rsid w:val="00D85131"/>
    <w:rsid w:val="00DA064C"/>
    <w:rsid w:val="00DA2795"/>
    <w:rsid w:val="00DA2CD8"/>
    <w:rsid w:val="00DA7B93"/>
    <w:rsid w:val="00DB1EF1"/>
    <w:rsid w:val="00DC1151"/>
    <w:rsid w:val="00DC214F"/>
    <w:rsid w:val="00DC3579"/>
    <w:rsid w:val="00DC3612"/>
    <w:rsid w:val="00DC4AFD"/>
    <w:rsid w:val="00DC4D0A"/>
    <w:rsid w:val="00DC5066"/>
    <w:rsid w:val="00DE2383"/>
    <w:rsid w:val="00DE5C89"/>
    <w:rsid w:val="00DE60DB"/>
    <w:rsid w:val="00DF3624"/>
    <w:rsid w:val="00DF5EB7"/>
    <w:rsid w:val="00DF5FD1"/>
    <w:rsid w:val="00DF6A23"/>
    <w:rsid w:val="00E021C1"/>
    <w:rsid w:val="00E04A24"/>
    <w:rsid w:val="00E0564D"/>
    <w:rsid w:val="00E07987"/>
    <w:rsid w:val="00E10926"/>
    <w:rsid w:val="00E13590"/>
    <w:rsid w:val="00E310A1"/>
    <w:rsid w:val="00E31B37"/>
    <w:rsid w:val="00E33BC1"/>
    <w:rsid w:val="00E33CB7"/>
    <w:rsid w:val="00E34912"/>
    <w:rsid w:val="00E34F4E"/>
    <w:rsid w:val="00E3564C"/>
    <w:rsid w:val="00E35E72"/>
    <w:rsid w:val="00E35EDF"/>
    <w:rsid w:val="00E36A2A"/>
    <w:rsid w:val="00E41079"/>
    <w:rsid w:val="00E42721"/>
    <w:rsid w:val="00E43490"/>
    <w:rsid w:val="00E44AF0"/>
    <w:rsid w:val="00E5082E"/>
    <w:rsid w:val="00E513CC"/>
    <w:rsid w:val="00E51A66"/>
    <w:rsid w:val="00E5415A"/>
    <w:rsid w:val="00E5487E"/>
    <w:rsid w:val="00E54C30"/>
    <w:rsid w:val="00E55349"/>
    <w:rsid w:val="00E55557"/>
    <w:rsid w:val="00E55798"/>
    <w:rsid w:val="00E62ED2"/>
    <w:rsid w:val="00E63EC9"/>
    <w:rsid w:val="00E64C50"/>
    <w:rsid w:val="00E658A1"/>
    <w:rsid w:val="00E671FC"/>
    <w:rsid w:val="00E72DE9"/>
    <w:rsid w:val="00E75D3B"/>
    <w:rsid w:val="00E76BB5"/>
    <w:rsid w:val="00E76CA1"/>
    <w:rsid w:val="00E76F75"/>
    <w:rsid w:val="00E80008"/>
    <w:rsid w:val="00E84BB9"/>
    <w:rsid w:val="00E84FA2"/>
    <w:rsid w:val="00E867D1"/>
    <w:rsid w:val="00E876A0"/>
    <w:rsid w:val="00E928D7"/>
    <w:rsid w:val="00E97C4A"/>
    <w:rsid w:val="00EA0448"/>
    <w:rsid w:val="00EA233E"/>
    <w:rsid w:val="00EB1536"/>
    <w:rsid w:val="00EB1C20"/>
    <w:rsid w:val="00EB2B6A"/>
    <w:rsid w:val="00EB4C46"/>
    <w:rsid w:val="00EB727D"/>
    <w:rsid w:val="00EC18C3"/>
    <w:rsid w:val="00EC19E1"/>
    <w:rsid w:val="00EC3396"/>
    <w:rsid w:val="00EC5F32"/>
    <w:rsid w:val="00EC5F36"/>
    <w:rsid w:val="00EC6E52"/>
    <w:rsid w:val="00ED1554"/>
    <w:rsid w:val="00ED6399"/>
    <w:rsid w:val="00ED7365"/>
    <w:rsid w:val="00ED7FBD"/>
    <w:rsid w:val="00EE0A91"/>
    <w:rsid w:val="00EE28CD"/>
    <w:rsid w:val="00EE3727"/>
    <w:rsid w:val="00EE45FD"/>
    <w:rsid w:val="00EE5DF0"/>
    <w:rsid w:val="00EE6B58"/>
    <w:rsid w:val="00EF10E8"/>
    <w:rsid w:val="00EF34F7"/>
    <w:rsid w:val="00EF3746"/>
    <w:rsid w:val="00F05682"/>
    <w:rsid w:val="00F17161"/>
    <w:rsid w:val="00F177AC"/>
    <w:rsid w:val="00F20F55"/>
    <w:rsid w:val="00F2227D"/>
    <w:rsid w:val="00F2233A"/>
    <w:rsid w:val="00F233F3"/>
    <w:rsid w:val="00F23D0F"/>
    <w:rsid w:val="00F2629E"/>
    <w:rsid w:val="00F31628"/>
    <w:rsid w:val="00F32725"/>
    <w:rsid w:val="00F34857"/>
    <w:rsid w:val="00F3653F"/>
    <w:rsid w:val="00F36B57"/>
    <w:rsid w:val="00F37E15"/>
    <w:rsid w:val="00F434C7"/>
    <w:rsid w:val="00F43DAC"/>
    <w:rsid w:val="00F51289"/>
    <w:rsid w:val="00F5504F"/>
    <w:rsid w:val="00F5578A"/>
    <w:rsid w:val="00F57855"/>
    <w:rsid w:val="00F61648"/>
    <w:rsid w:val="00F63B1C"/>
    <w:rsid w:val="00F63FBE"/>
    <w:rsid w:val="00F64A1B"/>
    <w:rsid w:val="00F71684"/>
    <w:rsid w:val="00F75EBF"/>
    <w:rsid w:val="00F76C54"/>
    <w:rsid w:val="00F76F11"/>
    <w:rsid w:val="00F773B2"/>
    <w:rsid w:val="00F80B98"/>
    <w:rsid w:val="00F81B93"/>
    <w:rsid w:val="00F83C9C"/>
    <w:rsid w:val="00F84319"/>
    <w:rsid w:val="00F858BA"/>
    <w:rsid w:val="00F86077"/>
    <w:rsid w:val="00F86697"/>
    <w:rsid w:val="00F90494"/>
    <w:rsid w:val="00F90BC0"/>
    <w:rsid w:val="00F92DC8"/>
    <w:rsid w:val="00FA0393"/>
    <w:rsid w:val="00FA1F56"/>
    <w:rsid w:val="00FA2ECD"/>
    <w:rsid w:val="00FA49A7"/>
    <w:rsid w:val="00FA57AF"/>
    <w:rsid w:val="00FA703B"/>
    <w:rsid w:val="00FB1CB1"/>
    <w:rsid w:val="00FB27F5"/>
    <w:rsid w:val="00FB5C17"/>
    <w:rsid w:val="00FB6106"/>
    <w:rsid w:val="00FC0473"/>
    <w:rsid w:val="00FC14D4"/>
    <w:rsid w:val="00FC1C72"/>
    <w:rsid w:val="00FC3ED9"/>
    <w:rsid w:val="00FC5060"/>
    <w:rsid w:val="00FC7475"/>
    <w:rsid w:val="00FD00AA"/>
    <w:rsid w:val="00FD0B1C"/>
    <w:rsid w:val="00FD1405"/>
    <w:rsid w:val="00FD2745"/>
    <w:rsid w:val="00FD3D89"/>
    <w:rsid w:val="00FD7A4A"/>
    <w:rsid w:val="00FE024C"/>
    <w:rsid w:val="00FE0EEF"/>
    <w:rsid w:val="00FE2242"/>
    <w:rsid w:val="00FE3F2B"/>
    <w:rsid w:val="00FE41B0"/>
    <w:rsid w:val="00FE63C1"/>
    <w:rsid w:val="00FF576B"/>
    <w:rsid w:val="00FF5D2A"/>
    <w:rsid w:val="00FF7C07"/>
    <w:rsid w:val="00FF7E3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FD6CD"/>
  <w15:chartTrackingRefBased/>
  <w15:docId w15:val="{83B4C702-16DB-4B63-8FC3-9FD67CB24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6CA1"/>
    <w:rPr>
      <w:rFonts w:ascii="Times New Roman" w:eastAsia="Times New Roman" w:hAnsi="Times New Roman"/>
      <w:sz w:val="24"/>
      <w:szCs w:val="24"/>
      <w:lang w:val="en-GB" w:eastAsia="en-GB"/>
    </w:rPr>
  </w:style>
  <w:style w:type="paragraph" w:styleId="1">
    <w:name w:val="heading 1"/>
    <w:basedOn w:val="a"/>
    <w:next w:val="a"/>
    <w:link w:val="10"/>
    <w:qFormat/>
    <w:rsid w:val="004E3B3E"/>
    <w:pPr>
      <w:keepNext/>
      <w:spacing w:before="240" w:after="60"/>
      <w:outlineLvl w:val="0"/>
    </w:pPr>
    <w:rPr>
      <w:rFonts w:ascii="Cambria" w:hAnsi="Cambria"/>
      <w:b/>
      <w:bCs/>
      <w:kern w:val="32"/>
      <w:sz w:val="32"/>
      <w:szCs w:val="32"/>
      <w:lang w:val="en-US" w:eastAsia="en-US"/>
    </w:rPr>
  </w:style>
  <w:style w:type="paragraph" w:styleId="2">
    <w:name w:val="heading 2"/>
    <w:basedOn w:val="a"/>
    <w:next w:val="a"/>
    <w:link w:val="20"/>
    <w:qFormat/>
    <w:rsid w:val="004E3B3E"/>
    <w:pPr>
      <w:keepNext/>
      <w:spacing w:before="240" w:after="60"/>
      <w:outlineLvl w:val="1"/>
    </w:pPr>
    <w:rPr>
      <w:rFonts w:ascii="Cambria" w:hAnsi="Cambria"/>
      <w:b/>
      <w:bCs/>
      <w:i/>
      <w:iCs/>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76CA1"/>
    <w:rPr>
      <w:color w:val="0000FF"/>
      <w:u w:val="single"/>
    </w:rPr>
  </w:style>
  <w:style w:type="paragraph" w:styleId="a4">
    <w:name w:val="footnote text"/>
    <w:aliases w:val="ft,ADB,single space,Footnote Text Char Char Char,Footnote Text Char Char Char Char"/>
    <w:basedOn w:val="a"/>
    <w:link w:val="a5"/>
    <w:uiPriority w:val="99"/>
    <w:rsid w:val="00E76CA1"/>
    <w:rPr>
      <w:sz w:val="20"/>
      <w:szCs w:val="20"/>
    </w:rPr>
  </w:style>
  <w:style w:type="character" w:customStyle="1" w:styleId="a5">
    <w:name w:val="Текст сноски Знак"/>
    <w:aliases w:val="ft Знак,ADB Знак,single space Знак,Footnote Text Char Char Char Знак,Footnote Text Char Char Char Char Знак"/>
    <w:link w:val="a4"/>
    <w:uiPriority w:val="99"/>
    <w:rsid w:val="00E76CA1"/>
    <w:rPr>
      <w:rFonts w:ascii="Times New Roman" w:eastAsia="Times New Roman" w:hAnsi="Times New Roman" w:cs="Times New Roman"/>
      <w:sz w:val="20"/>
      <w:szCs w:val="20"/>
      <w:lang w:val="en-GB" w:eastAsia="en-GB"/>
    </w:rPr>
  </w:style>
  <w:style w:type="character" w:styleId="a6">
    <w:name w:val="footnote reference"/>
    <w:uiPriority w:val="99"/>
    <w:rsid w:val="00E76CA1"/>
    <w:rPr>
      <w:vertAlign w:val="superscript"/>
    </w:rPr>
  </w:style>
  <w:style w:type="paragraph" w:styleId="a7">
    <w:name w:val="Balloon Text"/>
    <w:basedOn w:val="a"/>
    <w:link w:val="a8"/>
    <w:semiHidden/>
    <w:unhideWhenUsed/>
    <w:rsid w:val="00E76CA1"/>
    <w:rPr>
      <w:rFonts w:ascii="Tahoma" w:hAnsi="Tahoma" w:cs="Tahoma"/>
      <w:sz w:val="16"/>
      <w:szCs w:val="16"/>
    </w:rPr>
  </w:style>
  <w:style w:type="character" w:customStyle="1" w:styleId="a8">
    <w:name w:val="Текст выноски Знак"/>
    <w:link w:val="a7"/>
    <w:semiHidden/>
    <w:rsid w:val="00E76CA1"/>
    <w:rPr>
      <w:rFonts w:ascii="Tahoma" w:eastAsia="Times New Roman" w:hAnsi="Tahoma" w:cs="Tahoma"/>
      <w:sz w:val="16"/>
      <w:szCs w:val="16"/>
      <w:lang w:val="en-GB" w:eastAsia="en-GB"/>
    </w:rPr>
  </w:style>
  <w:style w:type="paragraph" w:styleId="a9">
    <w:name w:val="header"/>
    <w:basedOn w:val="a"/>
    <w:link w:val="aa"/>
    <w:unhideWhenUsed/>
    <w:rsid w:val="00A56DD8"/>
    <w:pPr>
      <w:tabs>
        <w:tab w:val="center" w:pos="4680"/>
        <w:tab w:val="right" w:pos="9360"/>
      </w:tabs>
    </w:pPr>
  </w:style>
  <w:style w:type="character" w:customStyle="1" w:styleId="aa">
    <w:name w:val="Верхний колонтитул Знак"/>
    <w:link w:val="a9"/>
    <w:rsid w:val="00A56DD8"/>
    <w:rPr>
      <w:rFonts w:ascii="Times New Roman" w:eastAsia="Times New Roman" w:hAnsi="Times New Roman" w:cs="Times New Roman"/>
      <w:sz w:val="24"/>
      <w:szCs w:val="24"/>
      <w:lang w:val="en-GB" w:eastAsia="en-GB"/>
    </w:rPr>
  </w:style>
  <w:style w:type="paragraph" w:styleId="ab">
    <w:name w:val="footer"/>
    <w:basedOn w:val="a"/>
    <w:link w:val="ac"/>
    <w:unhideWhenUsed/>
    <w:rsid w:val="00A56DD8"/>
    <w:pPr>
      <w:tabs>
        <w:tab w:val="center" w:pos="4680"/>
        <w:tab w:val="right" w:pos="9360"/>
      </w:tabs>
    </w:pPr>
  </w:style>
  <w:style w:type="character" w:customStyle="1" w:styleId="ac">
    <w:name w:val="Нижний колонтитул Знак"/>
    <w:link w:val="ab"/>
    <w:uiPriority w:val="99"/>
    <w:rsid w:val="00A56DD8"/>
    <w:rPr>
      <w:rFonts w:ascii="Times New Roman" w:eastAsia="Times New Roman" w:hAnsi="Times New Roman" w:cs="Times New Roman"/>
      <w:sz w:val="24"/>
      <w:szCs w:val="24"/>
      <w:lang w:val="en-GB" w:eastAsia="en-GB"/>
    </w:rPr>
  </w:style>
  <w:style w:type="paragraph" w:styleId="ad">
    <w:name w:val="List Paragraph"/>
    <w:basedOn w:val="a"/>
    <w:qFormat/>
    <w:rsid w:val="00550982"/>
    <w:pPr>
      <w:ind w:left="720"/>
      <w:contextualSpacing/>
    </w:pPr>
  </w:style>
  <w:style w:type="character" w:styleId="ae">
    <w:name w:val="FollowedHyperlink"/>
    <w:uiPriority w:val="99"/>
    <w:semiHidden/>
    <w:unhideWhenUsed/>
    <w:rsid w:val="00FC7475"/>
    <w:rPr>
      <w:color w:val="800080"/>
      <w:u w:val="single"/>
    </w:rPr>
  </w:style>
  <w:style w:type="character" w:styleId="af">
    <w:name w:val="annotation reference"/>
    <w:semiHidden/>
    <w:rsid w:val="006C29FB"/>
    <w:rPr>
      <w:sz w:val="16"/>
      <w:szCs w:val="16"/>
    </w:rPr>
  </w:style>
  <w:style w:type="paragraph" w:styleId="af0">
    <w:name w:val="annotation text"/>
    <w:basedOn w:val="a"/>
    <w:semiHidden/>
    <w:rsid w:val="006C29FB"/>
    <w:rPr>
      <w:sz w:val="20"/>
      <w:szCs w:val="20"/>
    </w:rPr>
  </w:style>
  <w:style w:type="paragraph" w:styleId="af1">
    <w:name w:val="annotation subject"/>
    <w:basedOn w:val="af0"/>
    <w:next w:val="af0"/>
    <w:semiHidden/>
    <w:rsid w:val="006C29FB"/>
    <w:rPr>
      <w:b/>
      <w:bCs/>
    </w:rPr>
  </w:style>
  <w:style w:type="paragraph" w:styleId="af2">
    <w:name w:val="Revision"/>
    <w:hidden/>
    <w:uiPriority w:val="99"/>
    <w:semiHidden/>
    <w:rsid w:val="0046101E"/>
    <w:rPr>
      <w:rFonts w:ascii="Times New Roman" w:eastAsia="Times New Roman" w:hAnsi="Times New Roman"/>
      <w:sz w:val="24"/>
      <w:szCs w:val="24"/>
      <w:lang w:val="en-GB" w:eastAsia="en-GB"/>
    </w:rPr>
  </w:style>
  <w:style w:type="table" w:styleId="af3">
    <w:name w:val="Table Grid"/>
    <w:basedOn w:val="a1"/>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ody Text"/>
    <w:basedOn w:val="a"/>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10">
    <w:name w:val="Заголовок 1 Знак"/>
    <w:link w:val="1"/>
    <w:rsid w:val="004E3B3E"/>
    <w:rPr>
      <w:rFonts w:ascii="Cambria" w:eastAsia="Times New Roman" w:hAnsi="Cambria"/>
      <w:b/>
      <w:bCs/>
      <w:kern w:val="32"/>
      <w:sz w:val="32"/>
      <w:szCs w:val="32"/>
      <w:lang w:val="en-US" w:eastAsia="en-US"/>
    </w:rPr>
  </w:style>
  <w:style w:type="character" w:customStyle="1" w:styleId="20">
    <w:name w:val="Заголовок 2 Знак"/>
    <w:link w:val="2"/>
    <w:rsid w:val="004E3B3E"/>
    <w:rPr>
      <w:rFonts w:ascii="Cambria" w:eastAsia="Times New Roman" w:hAnsi="Cambria"/>
      <w:b/>
      <w:bCs/>
      <w:i/>
      <w:iCs/>
      <w:sz w:val="28"/>
      <w:szCs w:val="28"/>
      <w:lang w:val="en-US" w:eastAsia="en-US"/>
    </w:rPr>
  </w:style>
  <w:style w:type="numbering" w:customStyle="1" w:styleId="NoList1">
    <w:name w:val="No List1"/>
    <w:next w:val="a2"/>
    <w:semiHidden/>
    <w:rsid w:val="004E3B3E"/>
  </w:style>
  <w:style w:type="table" w:customStyle="1" w:styleId="TableGrid1">
    <w:name w:val="Table Grid1"/>
    <w:basedOn w:val="a1"/>
    <w:next w:val="af3"/>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a"/>
    <w:rsid w:val="004E3B3E"/>
    <w:pPr>
      <w:spacing w:after="160" w:line="240" w:lineRule="exact"/>
    </w:pPr>
    <w:rPr>
      <w:rFonts w:ascii="Arial" w:hAnsi="Arial" w:cs="Arial"/>
      <w:sz w:val="20"/>
      <w:szCs w:val="20"/>
      <w:lang w:eastAsia="en-US"/>
    </w:rPr>
  </w:style>
  <w:style w:type="character" w:styleId="af5">
    <w:name w:val="page number"/>
    <w:rsid w:val="004E3B3E"/>
  </w:style>
  <w:style w:type="paragraph" w:styleId="af6">
    <w:name w:val="No Spacing"/>
    <w:qFormat/>
    <w:rsid w:val="004E3B3E"/>
    <w:pPr>
      <w:ind w:left="1440" w:right="720"/>
    </w:pPr>
    <w:rPr>
      <w:sz w:val="22"/>
      <w:szCs w:val="22"/>
      <w:lang w:val="en-GB" w:eastAsia="en-US"/>
    </w:rPr>
  </w:style>
  <w:style w:type="paragraph" w:customStyle="1" w:styleId="Default">
    <w:name w:val="Default"/>
    <w:rsid w:val="00FC3ED9"/>
    <w:pPr>
      <w:autoSpaceDE w:val="0"/>
      <w:autoSpaceDN w:val="0"/>
      <w:adjustRightInd w:val="0"/>
    </w:pPr>
    <w:rPr>
      <w:rFonts w:ascii="Times New Roman" w:hAnsi="Times New Roman"/>
      <w:color w:val="000000"/>
      <w:sz w:val="24"/>
      <w:szCs w:val="24"/>
    </w:rPr>
  </w:style>
  <w:style w:type="paragraph" w:styleId="af7">
    <w:name w:val="Body Text Indent"/>
    <w:basedOn w:val="a"/>
    <w:link w:val="af8"/>
    <w:uiPriority w:val="99"/>
    <w:semiHidden/>
    <w:unhideWhenUsed/>
    <w:rsid w:val="00454C73"/>
    <w:pPr>
      <w:spacing w:after="120"/>
      <w:ind w:left="360"/>
    </w:pPr>
  </w:style>
  <w:style w:type="character" w:customStyle="1" w:styleId="af8">
    <w:name w:val="Основной текст с отступом Знак"/>
    <w:basedOn w:val="a0"/>
    <w:link w:val="af7"/>
    <w:uiPriority w:val="99"/>
    <w:semiHidden/>
    <w:rsid w:val="00454C73"/>
    <w:rPr>
      <w:rFonts w:ascii="Times New Roman" w:eastAsia="Times New Roman" w:hAnsi="Times New Roman"/>
      <w:sz w:val="24"/>
      <w:szCs w:val="24"/>
      <w:lang w:val="en-GB" w:eastAsia="en-GB"/>
    </w:rPr>
  </w:style>
  <w:style w:type="paragraph" w:styleId="af9">
    <w:name w:val="Normal (Web)"/>
    <w:basedOn w:val="a"/>
    <w:uiPriority w:val="99"/>
    <w:semiHidden/>
    <w:unhideWhenUsed/>
    <w:rsid w:val="00481A34"/>
    <w:pPr>
      <w:spacing w:before="100" w:beforeAutospacing="1" w:after="100" w:afterAutospacing="1"/>
    </w:pPr>
    <w:rPr>
      <w:lang w:val="uz-Latn-UZ" w:eastAsia="uz-Latn-UZ"/>
    </w:rPr>
  </w:style>
  <w:style w:type="paragraph" w:customStyle="1" w:styleId="western">
    <w:name w:val="western"/>
    <w:basedOn w:val="a"/>
    <w:rsid w:val="00481A34"/>
    <w:pPr>
      <w:spacing w:before="100" w:beforeAutospacing="1"/>
    </w:pPr>
    <w:rPr>
      <w:rFonts w:ascii="Arial" w:hAnsi="Arial" w:cs="Arial"/>
      <w:sz w:val="20"/>
      <w:szCs w:val="20"/>
      <w:lang w:val="uz-Latn-UZ" w:eastAsia="uz-Latn-UZ"/>
    </w:rPr>
  </w:style>
  <w:style w:type="character" w:styleId="afa">
    <w:name w:val="Unresolved Mention"/>
    <w:basedOn w:val="a0"/>
    <w:uiPriority w:val="99"/>
    <w:semiHidden/>
    <w:unhideWhenUsed/>
    <w:rsid w:val="00481A34"/>
    <w:rPr>
      <w:color w:val="605E5C"/>
      <w:shd w:val="clear" w:color="auto" w:fill="E1DFDD"/>
    </w:rPr>
  </w:style>
  <w:style w:type="character" w:styleId="afb">
    <w:name w:val="Emphasis"/>
    <w:basedOn w:val="a0"/>
    <w:uiPriority w:val="20"/>
    <w:qFormat/>
    <w:rsid w:val="00F37E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213393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uz.undp.org/content/uzbekistan/uz/home/presscenter/pressreleases/2020/10/marg_ilonda-_juststart-akselerator-dasturi---ochilish-marosimi--.html" TargetMode="External"/><Relationship Id="rId26" Type="http://schemas.openxmlformats.org/officeDocument/2006/relationships/hyperlink" Target="https://yoshlarittifoqi.uz/uz/news/andijonda-yuridik-klinika-huquqiy-maslahat-markazi-ish-boshladi" TargetMode="External"/><Relationship Id="rId39" Type="http://schemas.openxmlformats.org/officeDocument/2006/relationships/theme" Target="theme/theme1.xml"/><Relationship Id="rId21" Type="http://schemas.openxmlformats.org/officeDocument/2006/relationships/hyperlink" Target="https://drive.google.com/file/d/1Q1Jar2JLeSnyggPjaJTc8KlO2ZieF1n-/view?usp=sharing" TargetMode="External"/><Relationship Id="rId34" Type="http://schemas.openxmlformats.org/officeDocument/2006/relationships/hyperlink" Target="https://www.facebook.com/UNODCCentralAsia/videos/363168141585804/"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uza.uz/uz/posts/shavkat-abdurazzo-ov-yeshlar-namangan-viloyatining-drayverid-30-10-2020" TargetMode="External"/><Relationship Id="rId25" Type="http://schemas.openxmlformats.org/officeDocument/2006/relationships/hyperlink" Target="https://yoshlarittifoqi.uz/uz/news/namanganda-yuridik-klinika-huquqiy-maslahat-markazi-ochildi" TargetMode="External"/><Relationship Id="rId33" Type="http://schemas.openxmlformats.org/officeDocument/2006/relationships/hyperlink" Target="https://kun.uz/91345968"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azeta.uz/uz/2020/08/17/technovation-girls-ferghana/?utm_source=push&amp;utm_medium=telegram" TargetMode="External"/><Relationship Id="rId20" Type="http://schemas.openxmlformats.org/officeDocument/2006/relationships/hyperlink" Target="https://drive.google.com/file/d/1IJrZ35vNrxVI4Sz1RjgJ7GwvLuhs6O8k/view?usp=sharing" TargetMode="External"/><Relationship Id="rId29" Type="http://schemas.openxmlformats.org/officeDocument/2006/relationships/hyperlink" Target="https://t.me/joinchat/AAAAAEdv3Xtg4UtZpX3YB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xs.uz/uz/post/fargona-vodijsi-yoshlari-uchun-yoshlar-yuridik-klinikasi-tashkil-etildi" TargetMode="External"/><Relationship Id="rId32" Type="http://schemas.openxmlformats.org/officeDocument/2006/relationships/hyperlink" Target="https://uzdaily.uz/ru/post/56657" TargetMode="External"/><Relationship Id="rId37" Type="http://schemas.openxmlformats.org/officeDocument/2006/relationships/hyperlink" Target="http://www.yoshlarfikri.uz" TargetMode="External"/><Relationship Id="rId5" Type="http://schemas.openxmlformats.org/officeDocument/2006/relationships/customXml" Target="../customXml/item5.xml"/><Relationship Id="rId15" Type="http://schemas.openxmlformats.org/officeDocument/2006/relationships/hyperlink" Target="https://www.uz.undp.org/content/uzbekistan/en/home/presscenter/pressreleases/2020/08/stem--girls--technovation--fergana-valley--undp--uzbekistan--lau.html" TargetMode="External"/><Relationship Id="rId23" Type="http://schemas.openxmlformats.org/officeDocument/2006/relationships/hyperlink" Target="https://adti.uz/andijonda-bmt-va-yoshlar-uchrashuvi/" TargetMode="External"/><Relationship Id="rId28" Type="http://schemas.openxmlformats.org/officeDocument/2006/relationships/hyperlink" Target="http://uza.uz/oz/society/yuridik-klinika-ish-boshladi-28-10-2020" TargetMode="External"/><Relationship Id="rId36" Type="http://schemas.openxmlformats.org/officeDocument/2006/relationships/hyperlink" Target="https://kun.uz/46717342" TargetMode="External"/><Relationship Id="rId10" Type="http://schemas.openxmlformats.org/officeDocument/2006/relationships/footnotes" Target="footnotes.xml"/><Relationship Id="rId19" Type="http://schemas.openxmlformats.org/officeDocument/2006/relationships/hyperlink" Target="https://juststart.uz/ru/" TargetMode="External"/><Relationship Id="rId31" Type="http://schemas.openxmlformats.org/officeDocument/2006/relationships/hyperlink" Target="https://www.gazeta.uz/ru/2020/11/09/sport/?utm_source=push&amp;utm_medium=telegra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uz.undp.org/content/uzbekistan/ru/home/presscenter/pressreleases/2020/08/stem--girls--technovation--fergana-valley--undp--uzbekistan--lau.html" TargetMode="External"/><Relationship Id="rId22" Type="http://schemas.openxmlformats.org/officeDocument/2006/relationships/hyperlink" Target="https://drive.google.com/file/d/17aBmBL61Lxs_D7i0q1yiIyGcKNd_6YH2/view?usp=sharing" TargetMode="External"/><Relationship Id="rId27" Type="http://schemas.openxmlformats.org/officeDocument/2006/relationships/hyperlink" Target="http://xs.uz/uz/post/hokim-yoshlarni-viloyatning-drajverlari-deya-etirof-etdi" TargetMode="External"/><Relationship Id="rId30" Type="http://schemas.openxmlformats.org/officeDocument/2006/relationships/hyperlink" Target="https://www.unodc.org/centralasia/en/procurement-notices.html" TargetMode="External"/><Relationship Id="rId35" Type="http://schemas.openxmlformats.org/officeDocument/2006/relationships/hyperlink" Target="https://bit.ly/2TCEGmx" TargetMode="External"/><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0E6135625EDE924B8C759341E8045347" ma:contentTypeVersion="13" ma:contentTypeDescription="Create a new document." ma:contentTypeScope="" ma:versionID="f45abe7b42283873bf2d67ba045017db">
  <xsd:schema xmlns:xsd="http://www.w3.org/2001/XMLSchema" xmlns:xs="http://www.w3.org/2001/XMLSchema" xmlns:p="http://schemas.microsoft.com/office/2006/metadata/properties" xmlns:ns3="216f5fd1-64b5-46a6-a50d-1afd4873157f" xmlns:ns4="31eeb98e-90e3-4d81-af45-df7da42028c0" targetNamespace="http://schemas.microsoft.com/office/2006/metadata/properties" ma:root="true" ma:fieldsID="389299320b9655845eac53062bc11725" ns3:_="" ns4:_="">
    <xsd:import namespace="216f5fd1-64b5-46a6-a50d-1afd4873157f"/>
    <xsd:import namespace="31eeb98e-90e3-4d81-af45-df7da42028c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f5fd1-64b5-46a6-a50d-1afd487315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eeb98e-90e3-4d81-af45-df7da42028c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2.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3.xml><?xml version="1.0" encoding="utf-8"?>
<ds:datastoreItem xmlns:ds="http://schemas.openxmlformats.org/officeDocument/2006/customXml" ds:itemID="{51F11CD7-537C-4D4B-AAE4-2D004B0980C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1A33F2B-EC6D-4C39-9C04-ED3C5B701C1D}">
  <ds:schemaRefs>
    <ds:schemaRef ds:uri="http://schemas.openxmlformats.org/officeDocument/2006/bibliography"/>
  </ds:schemaRefs>
</ds:datastoreItem>
</file>

<file path=customXml/itemProps5.xml><?xml version="1.0" encoding="utf-8"?>
<ds:datastoreItem xmlns:ds="http://schemas.openxmlformats.org/officeDocument/2006/customXml" ds:itemID="{507874BD-72DD-437C-98DA-F29BED3FDC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f5fd1-64b5-46a6-a50d-1afd4873157f"/>
    <ds:schemaRef ds:uri="31eeb98e-90e3-4d81-af45-df7da42028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Pages>
  <Words>7958</Words>
  <Characters>45366</Characters>
  <Application>Microsoft Office Word</Application>
  <DocSecurity>0</DocSecurity>
  <Lines>378</Lines>
  <Paragraphs>106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Annual REPORTING of the Joint Steering Committee on the implementation status of the Priority Plan to PBSO/PBF</vt:lpstr>
      <vt:lpstr>Annual REPORTING of the Joint Steering Committee on the implementation status of the Priority Plan to PBSO/PBF</vt:lpstr>
    </vt:vector>
  </TitlesOfParts>
  <Company>Microsoft</Company>
  <LinksUpToDate>false</LinksUpToDate>
  <CharactersWithSpaces>53218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Nodira Mukhammadkulova</cp:lastModifiedBy>
  <cp:revision>5</cp:revision>
  <cp:lastPrinted>2014-02-10T17:12:00Z</cp:lastPrinted>
  <dcterms:created xsi:type="dcterms:W3CDTF">2020-12-21T19:20:00Z</dcterms:created>
  <dcterms:modified xsi:type="dcterms:W3CDTF">2020-12-23T14:43:00Z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0x0101000E6135625EDE924B8C759341E8045347</vt:lpwstr>
  </property>
</Properties>
</file>