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B659A" w14:textId="3353589A" w:rsidR="00E76CA1" w:rsidRPr="009452AA" w:rsidRDefault="00527E52" w:rsidP="009452AA">
      <w:pPr>
        <w:jc w:val="both"/>
        <w:rPr>
          <w:b/>
          <w:color w:val="000000" w:themeColor="text1"/>
        </w:rPr>
      </w:pPr>
      <w:r w:rsidRPr="009452AA">
        <w:rPr>
          <w:rFonts w:ascii="Arial Narrow" w:hAnsi="Arial Narrow"/>
          <w:b/>
          <w:noProof/>
          <w:color w:val="000000" w:themeColor="text1"/>
          <w:sz w:val="22"/>
          <w:szCs w:val="22"/>
        </w:rPr>
        <w:drawing>
          <wp:anchor distT="0" distB="0" distL="114300" distR="114300" simplePos="0" relativeHeight="251657728" behindDoc="0" locked="0" layoutInCell="1" allowOverlap="1" wp14:anchorId="46AE63F3" wp14:editId="0F29028B">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9452AA">
        <w:rPr>
          <w:b/>
          <w:color w:val="000000" w:themeColor="text1"/>
        </w:rPr>
        <w:tab/>
      </w:r>
    </w:p>
    <w:p w14:paraId="0C2587EF" w14:textId="43788B5D" w:rsidR="00CB02F7" w:rsidRPr="009452AA" w:rsidRDefault="00B12FB8" w:rsidP="009452AA">
      <w:pPr>
        <w:numPr>
          <w:ilvl w:val="12"/>
          <w:numId w:val="0"/>
        </w:numPr>
        <w:tabs>
          <w:tab w:val="left" w:pos="0"/>
        </w:tabs>
        <w:suppressAutoHyphens/>
        <w:jc w:val="both"/>
        <w:rPr>
          <w:b/>
          <w:bCs/>
          <w:caps/>
          <w:color w:val="000000" w:themeColor="text1"/>
        </w:rPr>
      </w:pPr>
      <w:r w:rsidRPr="009452AA">
        <w:rPr>
          <w:color w:val="000000" w:themeColor="text1"/>
          <w:spacing w:val="-3"/>
        </w:rPr>
        <w:t xml:space="preserve"> </w:t>
      </w:r>
      <w:r w:rsidRPr="009452AA">
        <w:rPr>
          <w:color w:val="000000" w:themeColor="text1"/>
          <w:spacing w:val="-3"/>
        </w:rPr>
        <w:tab/>
      </w:r>
      <w:r w:rsidRPr="009452AA">
        <w:rPr>
          <w:color w:val="000000" w:themeColor="text1"/>
          <w:spacing w:val="-3"/>
        </w:rPr>
        <w:tab/>
      </w:r>
      <w:r w:rsidR="00793DE6" w:rsidRPr="009452AA">
        <w:rPr>
          <w:b/>
          <w:color w:val="000000" w:themeColor="text1"/>
        </w:rPr>
        <w:t>PBF</w:t>
      </w:r>
      <w:r w:rsidR="008640A5" w:rsidRPr="009452AA">
        <w:rPr>
          <w:b/>
          <w:color w:val="000000" w:themeColor="text1"/>
        </w:rPr>
        <w:t xml:space="preserve"> </w:t>
      </w:r>
      <w:r w:rsidR="00CB02F7" w:rsidRPr="009452AA">
        <w:rPr>
          <w:b/>
          <w:bCs/>
          <w:caps/>
          <w:color w:val="000000" w:themeColor="text1"/>
        </w:rPr>
        <w:t>PROJECT progress report</w:t>
      </w:r>
    </w:p>
    <w:p w14:paraId="16DC9E23" w14:textId="02874FBF" w:rsidR="00CB02F7" w:rsidRPr="009452AA" w:rsidRDefault="00CB02F7" w:rsidP="009452AA">
      <w:pPr>
        <w:jc w:val="both"/>
        <w:rPr>
          <w:b/>
          <w:bCs/>
          <w:caps/>
          <w:color w:val="000000" w:themeColor="text1"/>
        </w:rPr>
      </w:pPr>
      <w:r w:rsidRPr="009452AA">
        <w:rPr>
          <w:b/>
          <w:bCs/>
          <w:caps/>
          <w:color w:val="000000" w:themeColor="text1"/>
        </w:rPr>
        <w:t>COUNTRY:</w:t>
      </w:r>
      <w:r w:rsidR="00A47DDA" w:rsidRPr="009452AA">
        <w:rPr>
          <w:bCs/>
          <w:iCs/>
          <w:snapToGrid w:val="0"/>
          <w:color w:val="000000" w:themeColor="text1"/>
        </w:rPr>
        <w:t xml:space="preserve"> </w:t>
      </w:r>
      <w:r w:rsidR="00DC09BD" w:rsidRPr="009452AA">
        <w:rPr>
          <w:bCs/>
          <w:iCs/>
          <w:snapToGrid w:val="0"/>
          <w:color w:val="000000" w:themeColor="text1"/>
          <w:u w:val="single"/>
        </w:rPr>
        <w:t>SIERRA LEONE</w:t>
      </w:r>
    </w:p>
    <w:p w14:paraId="28AB750A" w14:textId="1C0B0783" w:rsidR="008640A5" w:rsidRPr="009452AA" w:rsidRDefault="008640A5" w:rsidP="009452AA">
      <w:pPr>
        <w:jc w:val="both"/>
        <w:rPr>
          <w:b/>
          <w:bCs/>
          <w:caps/>
          <w:color w:val="000000" w:themeColor="text1"/>
        </w:rPr>
      </w:pPr>
      <w:r w:rsidRPr="009452AA">
        <w:rPr>
          <w:b/>
          <w:bCs/>
          <w:caps/>
          <w:color w:val="000000" w:themeColor="text1"/>
        </w:rPr>
        <w:t xml:space="preserve">TYPE OF REPORT: </w:t>
      </w:r>
      <w:r w:rsidR="00793DE6" w:rsidRPr="009452AA">
        <w:rPr>
          <w:b/>
          <w:bCs/>
          <w:caps/>
          <w:color w:val="000000" w:themeColor="text1"/>
        </w:rPr>
        <w:t>semi-annual, annual</w:t>
      </w:r>
      <w:r w:rsidRPr="009452AA">
        <w:rPr>
          <w:b/>
          <w:bCs/>
          <w:caps/>
          <w:color w:val="000000" w:themeColor="text1"/>
        </w:rPr>
        <w:t xml:space="preserve"> OR FINAL</w:t>
      </w:r>
      <w:r w:rsidR="008F6703" w:rsidRPr="009452AA">
        <w:rPr>
          <w:b/>
          <w:bCs/>
          <w:caps/>
          <w:color w:val="000000" w:themeColor="text1"/>
        </w:rPr>
        <w:t xml:space="preserve">: </w:t>
      </w:r>
      <w:r w:rsidR="00DC09BD" w:rsidRPr="009452AA">
        <w:rPr>
          <w:caps/>
          <w:color w:val="000000" w:themeColor="text1"/>
          <w:u w:val="single"/>
        </w:rPr>
        <w:t>ANNUAL</w:t>
      </w:r>
    </w:p>
    <w:p w14:paraId="54B5CFAE" w14:textId="6E2BFE1D" w:rsidR="00CB02F7" w:rsidRPr="009452AA" w:rsidRDefault="007C288F" w:rsidP="009452AA">
      <w:pPr>
        <w:jc w:val="both"/>
        <w:rPr>
          <w:b/>
          <w:bCs/>
          <w:caps/>
          <w:color w:val="000000" w:themeColor="text1"/>
        </w:rPr>
      </w:pPr>
      <w:r w:rsidRPr="009452AA">
        <w:rPr>
          <w:b/>
          <w:bCs/>
          <w:caps/>
          <w:color w:val="000000" w:themeColor="text1"/>
        </w:rPr>
        <w:t>YEAR</w:t>
      </w:r>
      <w:r w:rsidR="00793DE6" w:rsidRPr="009452AA">
        <w:rPr>
          <w:b/>
          <w:bCs/>
          <w:caps/>
          <w:color w:val="000000" w:themeColor="text1"/>
        </w:rPr>
        <w:t xml:space="preserve"> of report</w:t>
      </w:r>
      <w:r w:rsidR="00F05682" w:rsidRPr="009452AA">
        <w:rPr>
          <w:b/>
          <w:bCs/>
          <w:caps/>
          <w:color w:val="000000" w:themeColor="text1"/>
        </w:rPr>
        <w:t xml:space="preserve">: </w:t>
      </w:r>
      <w:r w:rsidR="00DC09BD" w:rsidRPr="009452AA">
        <w:rPr>
          <w:bCs/>
          <w:iCs/>
          <w:snapToGrid w:val="0"/>
          <w:color w:val="000000" w:themeColor="text1"/>
          <w:u w:val="single"/>
        </w:rPr>
        <w:t>2021</w:t>
      </w:r>
    </w:p>
    <w:p w14:paraId="5DED3840" w14:textId="5C4D1682" w:rsidR="000554F8" w:rsidRDefault="000554F8" w:rsidP="009452AA">
      <w:pPr>
        <w:jc w:val="both"/>
        <w:rPr>
          <w:b/>
          <w:bCs/>
          <w:caps/>
          <w:color w:val="000000" w:themeColor="text1"/>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DC09BD" w:rsidRPr="001F7755" w14:paraId="0CE230BE" w14:textId="77777777" w:rsidTr="00DC09BD">
        <w:trPr>
          <w:trHeight w:val="422"/>
        </w:trPr>
        <w:tc>
          <w:tcPr>
            <w:tcW w:w="10080" w:type="dxa"/>
            <w:gridSpan w:val="2"/>
            <w:tcBorders>
              <w:top w:val="single" w:sz="4" w:space="0" w:color="auto"/>
              <w:left w:val="single" w:sz="4" w:space="0" w:color="auto"/>
              <w:bottom w:val="single" w:sz="4" w:space="0" w:color="auto"/>
              <w:right w:val="single" w:sz="4" w:space="0" w:color="auto"/>
            </w:tcBorders>
          </w:tcPr>
          <w:p w14:paraId="0FD711D7" w14:textId="77777777" w:rsidR="00DC09BD" w:rsidRPr="00DC09BD" w:rsidRDefault="00DC09BD" w:rsidP="009452AA">
            <w:pPr>
              <w:jc w:val="both"/>
              <w:rPr>
                <w:b/>
                <w:color w:val="000000" w:themeColor="text1"/>
                <w:lang w:val="en-US"/>
              </w:rPr>
            </w:pPr>
            <w:r w:rsidRPr="00DC09BD">
              <w:rPr>
                <w:b/>
                <w:color w:val="000000" w:themeColor="text1"/>
                <w:lang w:val="en-US"/>
              </w:rPr>
              <w:t>Project Title: Mitigating localized resource-based conflicts and increasing community resilience in Pujehun and Moyamba districts of Sierra Leone</w:t>
            </w:r>
          </w:p>
          <w:p w14:paraId="48D42026" w14:textId="77777777" w:rsidR="00DC09BD" w:rsidRPr="00DC09BD" w:rsidRDefault="00DC09BD" w:rsidP="009452AA">
            <w:pPr>
              <w:jc w:val="both"/>
              <w:rPr>
                <w:b/>
                <w:color w:val="000000" w:themeColor="text1"/>
                <w:lang w:val="en-US"/>
              </w:rPr>
            </w:pPr>
            <w:r w:rsidRPr="00DC09BD">
              <w:rPr>
                <w:b/>
                <w:color w:val="000000" w:themeColor="text1"/>
                <w:lang w:val="en-US"/>
              </w:rPr>
              <w:t>Project Number from MPTF-O Gateway: PRF 00117938</w:t>
            </w:r>
          </w:p>
        </w:tc>
      </w:tr>
      <w:tr w:rsidR="00DC09BD" w:rsidRPr="001F7755" w14:paraId="17430281" w14:textId="77777777" w:rsidTr="009452AA">
        <w:trPr>
          <w:trHeight w:val="422"/>
        </w:trPr>
        <w:tc>
          <w:tcPr>
            <w:tcW w:w="4163" w:type="dxa"/>
          </w:tcPr>
          <w:p w14:paraId="5C74A1D1" w14:textId="77777777" w:rsidR="00DC09BD" w:rsidRPr="001F7755" w:rsidRDefault="00DC09BD" w:rsidP="009452AA">
            <w:pPr>
              <w:pStyle w:val="BalloonText"/>
              <w:numPr>
                <w:ilvl w:val="12"/>
                <w:numId w:val="0"/>
              </w:numPr>
              <w:tabs>
                <w:tab w:val="left" w:pos="-720"/>
                <w:tab w:val="left" w:pos="4500"/>
              </w:tabs>
              <w:jc w:val="both"/>
              <w:rPr>
                <w:rFonts w:ascii="Times New Roman" w:hAnsi="Times New Roman" w:cs="Times New Roman"/>
                <w:b/>
                <w:sz w:val="24"/>
                <w:szCs w:val="24"/>
                <w:lang w:val="en-US"/>
              </w:rPr>
            </w:pPr>
            <w:r w:rsidRPr="001F7755">
              <w:rPr>
                <w:rFonts w:ascii="Times New Roman" w:hAnsi="Times New Roman" w:cs="Times New Roman"/>
                <w:b/>
                <w:sz w:val="24"/>
                <w:szCs w:val="24"/>
                <w:lang w:val="en-US"/>
              </w:rPr>
              <w:t xml:space="preserve">If funding is disbursed into a national or regional trust fund: </w:t>
            </w:r>
          </w:p>
          <w:p w14:paraId="0170C2FE" w14:textId="77777777" w:rsidR="00DC09BD" w:rsidRPr="001F7755" w:rsidRDefault="00DC09BD">
            <w:pPr>
              <w:tabs>
                <w:tab w:val="left" w:pos="0"/>
              </w:tabs>
              <w:suppressAutoHyphens/>
              <w:jc w:val="both"/>
              <w:rPr>
                <w:b/>
                <w:spacing w:val="-3"/>
                <w:lang w:val="en-US"/>
              </w:rPr>
            </w:pPr>
            <w:r w:rsidRPr="001F7755">
              <w:rPr>
                <w:lang w:val="en-US"/>
              </w:rPr>
              <w:fldChar w:fldCharType="begin">
                <w:ffData>
                  <w:name w:val="Check1"/>
                  <w:enabled/>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ab/>
            </w:r>
            <w:r w:rsidRPr="001F7755">
              <w:rPr>
                <w:lang w:val="en-US"/>
              </w:rPr>
              <w:tab/>
            </w:r>
            <w:r w:rsidRPr="001F7755">
              <w:rPr>
                <w:spacing w:val="-3"/>
                <w:lang w:val="en-US"/>
              </w:rPr>
              <w:t>Country Trust Fund</w:t>
            </w:r>
            <w:r w:rsidRPr="001F7755">
              <w:rPr>
                <w:b/>
                <w:spacing w:val="-3"/>
                <w:lang w:val="en-US"/>
              </w:rPr>
              <w:t xml:space="preserve"> </w:t>
            </w:r>
          </w:p>
          <w:p w14:paraId="5DF54B9C" w14:textId="77777777" w:rsidR="00DC09BD" w:rsidRPr="001F7755" w:rsidRDefault="00DC09BD">
            <w:pPr>
              <w:tabs>
                <w:tab w:val="left" w:pos="0"/>
              </w:tabs>
              <w:suppressAutoHyphens/>
              <w:jc w:val="both"/>
              <w:rPr>
                <w:b/>
                <w:lang w:val="en-US"/>
              </w:rPr>
            </w:pPr>
            <w:r w:rsidRPr="001F7755">
              <w:rPr>
                <w:lang w:val="en-US"/>
              </w:rPr>
              <w:fldChar w:fldCharType="begin">
                <w:ffData>
                  <w:name w:val="Check1"/>
                  <w:enabled/>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ab/>
            </w:r>
            <w:r w:rsidRPr="001F7755">
              <w:rPr>
                <w:lang w:val="en-US"/>
              </w:rPr>
              <w:tab/>
              <w:t>Regional Trust Fund</w:t>
            </w:r>
            <w:r w:rsidRPr="001F7755">
              <w:rPr>
                <w:b/>
                <w:lang w:val="en-US"/>
              </w:rPr>
              <w:t xml:space="preserve"> </w:t>
            </w:r>
          </w:p>
          <w:p w14:paraId="26628880" w14:textId="77777777" w:rsidR="00DC09BD" w:rsidRPr="001F7755" w:rsidRDefault="00DC09BD">
            <w:pPr>
              <w:tabs>
                <w:tab w:val="left" w:pos="0"/>
              </w:tabs>
              <w:suppressAutoHyphens/>
              <w:jc w:val="both"/>
              <w:rPr>
                <w:b/>
                <w:lang w:val="en-US"/>
              </w:rPr>
            </w:pPr>
          </w:p>
          <w:p w14:paraId="2D1B59DD" w14:textId="77777777" w:rsidR="00DC09BD" w:rsidRPr="001F7755" w:rsidRDefault="00DC09BD" w:rsidP="009452AA">
            <w:pPr>
              <w:pStyle w:val="BalloonText"/>
              <w:numPr>
                <w:ilvl w:val="12"/>
                <w:numId w:val="0"/>
              </w:numPr>
              <w:tabs>
                <w:tab w:val="left" w:pos="-720"/>
                <w:tab w:val="left" w:pos="4500"/>
              </w:tabs>
              <w:jc w:val="both"/>
              <w:rPr>
                <w:rFonts w:ascii="Times New Roman" w:hAnsi="Times New Roman" w:cs="Times New Roman"/>
                <w:b/>
                <w:sz w:val="24"/>
                <w:szCs w:val="24"/>
                <w:lang w:val="en-US"/>
              </w:rPr>
            </w:pPr>
            <w:r w:rsidRPr="001F7755">
              <w:rPr>
                <w:rFonts w:ascii="Times New Roman" w:hAnsi="Times New Roman" w:cs="Times New Roman"/>
                <w:b/>
                <w:sz w:val="24"/>
                <w:szCs w:val="24"/>
                <w:lang w:val="en-US"/>
              </w:rPr>
              <w:t xml:space="preserve">Name of Recipient Fund: </w:t>
            </w:r>
            <w:r w:rsidRPr="001F7755">
              <w:rPr>
                <w:rFonts w:ascii="Times New Roman" w:hAnsi="Times New Roman" w:cs="Times New Roman"/>
                <w:bCs/>
                <w:iCs/>
                <w:snapToGrid w:val="0"/>
                <w:sz w:val="24"/>
                <w:szCs w:val="24"/>
                <w:lang w:val="en-US"/>
              </w:rPr>
              <w:fldChar w:fldCharType="begin">
                <w:ffData>
                  <w:name w:val="Text11"/>
                  <w:enabled/>
                  <w:calcOnExit w:val="0"/>
                  <w:textInput>
                    <w:format w:val="FIRST CAPITAL"/>
                  </w:textInput>
                </w:ffData>
              </w:fldChar>
            </w:r>
            <w:r w:rsidRPr="001F7755">
              <w:rPr>
                <w:rFonts w:ascii="Times New Roman" w:hAnsi="Times New Roman" w:cs="Times New Roman"/>
                <w:bCs/>
                <w:iCs/>
                <w:snapToGrid w:val="0"/>
                <w:sz w:val="24"/>
                <w:szCs w:val="24"/>
                <w:lang w:val="en-US"/>
              </w:rPr>
              <w:instrText xml:space="preserve"> FORMTEXT </w:instrText>
            </w:r>
            <w:r w:rsidRPr="001F7755">
              <w:rPr>
                <w:rFonts w:ascii="Times New Roman" w:hAnsi="Times New Roman" w:cs="Times New Roman"/>
                <w:bCs/>
                <w:iCs/>
                <w:snapToGrid w:val="0"/>
                <w:sz w:val="24"/>
                <w:szCs w:val="24"/>
                <w:lang w:val="en-US"/>
              </w:rPr>
            </w:r>
            <w:r w:rsidRPr="001F7755">
              <w:rPr>
                <w:rFonts w:ascii="Times New Roman" w:hAnsi="Times New Roman" w:cs="Times New Roman"/>
                <w:bCs/>
                <w:iCs/>
                <w:snapToGrid w:val="0"/>
                <w:sz w:val="24"/>
                <w:szCs w:val="24"/>
                <w:lang w:val="en-US"/>
              </w:rPr>
              <w:fldChar w:fldCharType="separate"/>
            </w:r>
            <w:r w:rsidRPr="001F7755">
              <w:rPr>
                <w:rFonts w:ascii="Times New Roman" w:hAnsi="Times New Roman" w:cs="Times New Roman"/>
                <w:bCs/>
                <w:iCs/>
                <w:snapToGrid w:val="0"/>
                <w:sz w:val="24"/>
                <w:szCs w:val="24"/>
                <w:lang w:val="en-US"/>
              </w:rPr>
              <w:t> </w:t>
            </w:r>
            <w:r w:rsidRPr="001F7755">
              <w:rPr>
                <w:rFonts w:ascii="Times New Roman" w:hAnsi="Times New Roman" w:cs="Times New Roman"/>
                <w:bCs/>
                <w:iCs/>
                <w:snapToGrid w:val="0"/>
                <w:sz w:val="24"/>
                <w:szCs w:val="24"/>
                <w:lang w:val="en-US"/>
              </w:rPr>
              <w:t> </w:t>
            </w:r>
            <w:r w:rsidRPr="001F7755">
              <w:rPr>
                <w:rFonts w:ascii="Times New Roman" w:hAnsi="Times New Roman" w:cs="Times New Roman"/>
                <w:bCs/>
                <w:iCs/>
                <w:snapToGrid w:val="0"/>
                <w:sz w:val="24"/>
                <w:szCs w:val="24"/>
                <w:lang w:val="en-US"/>
              </w:rPr>
              <w:t> </w:t>
            </w:r>
            <w:r w:rsidRPr="001F7755">
              <w:rPr>
                <w:rFonts w:ascii="Times New Roman" w:hAnsi="Times New Roman" w:cs="Times New Roman"/>
                <w:bCs/>
                <w:iCs/>
                <w:snapToGrid w:val="0"/>
                <w:sz w:val="24"/>
                <w:szCs w:val="24"/>
                <w:lang w:val="en-US"/>
              </w:rPr>
              <w:t> </w:t>
            </w:r>
            <w:r w:rsidRPr="001F7755">
              <w:rPr>
                <w:rFonts w:ascii="Times New Roman" w:hAnsi="Times New Roman" w:cs="Times New Roman"/>
                <w:bCs/>
                <w:iCs/>
                <w:snapToGrid w:val="0"/>
                <w:sz w:val="24"/>
                <w:szCs w:val="24"/>
                <w:lang w:val="en-US"/>
              </w:rPr>
              <w:t> </w:t>
            </w:r>
            <w:r w:rsidRPr="001F7755">
              <w:rPr>
                <w:rFonts w:ascii="Times New Roman" w:hAnsi="Times New Roman" w:cs="Times New Roman"/>
                <w:bCs/>
                <w:iCs/>
                <w:snapToGrid w:val="0"/>
                <w:sz w:val="24"/>
                <w:szCs w:val="24"/>
                <w:lang w:val="en-US"/>
              </w:rPr>
              <w:fldChar w:fldCharType="end"/>
            </w:r>
          </w:p>
          <w:p w14:paraId="0D533214" w14:textId="77777777" w:rsidR="00DC09BD" w:rsidRPr="001F7755" w:rsidRDefault="00DC09BD">
            <w:pPr>
              <w:tabs>
                <w:tab w:val="left" w:pos="0"/>
              </w:tabs>
              <w:suppressAutoHyphens/>
              <w:jc w:val="both"/>
              <w:rPr>
                <w:b/>
                <w:lang w:val="en-US"/>
              </w:rPr>
            </w:pPr>
          </w:p>
        </w:tc>
        <w:tc>
          <w:tcPr>
            <w:tcW w:w="5917" w:type="dxa"/>
          </w:tcPr>
          <w:p w14:paraId="4BB4E4FC" w14:textId="77777777" w:rsidR="00DC09BD" w:rsidRPr="001F7755" w:rsidRDefault="00DC09BD" w:rsidP="009452AA">
            <w:pPr>
              <w:jc w:val="both"/>
              <w:rPr>
                <w:b/>
                <w:bCs/>
                <w:iCs/>
                <w:lang w:val="en-US"/>
              </w:rPr>
            </w:pPr>
            <w:r w:rsidRPr="001F7755">
              <w:rPr>
                <w:b/>
                <w:bCs/>
                <w:iCs/>
                <w:lang w:val="en-US"/>
              </w:rPr>
              <w:t xml:space="preserve">Type and name of recipient organizations: </w:t>
            </w:r>
          </w:p>
          <w:p w14:paraId="75C16877" w14:textId="77777777" w:rsidR="00DC09BD" w:rsidRPr="001F7755" w:rsidRDefault="00DC09BD" w:rsidP="009452AA">
            <w:pPr>
              <w:jc w:val="both"/>
              <w:rPr>
                <w:b/>
                <w:bCs/>
                <w:iCs/>
                <w:lang w:val="en-US"/>
              </w:rPr>
            </w:pPr>
          </w:p>
          <w:p w14:paraId="17D1A407" w14:textId="77777777" w:rsidR="00DC09BD" w:rsidRPr="001F7755" w:rsidRDefault="00DC09BD" w:rsidP="009452AA">
            <w:pPr>
              <w:pStyle w:val="BalloonText"/>
              <w:numPr>
                <w:ilvl w:val="12"/>
                <w:numId w:val="0"/>
              </w:numPr>
              <w:tabs>
                <w:tab w:val="left" w:pos="-720"/>
                <w:tab w:val="left" w:pos="4500"/>
              </w:tabs>
              <w:jc w:val="both"/>
              <w:rPr>
                <w:rFonts w:ascii="Times New Roman" w:hAnsi="Times New Roman" w:cs="Times New Roman"/>
                <w:b/>
                <w:sz w:val="24"/>
                <w:szCs w:val="24"/>
                <w:lang w:val="en-US"/>
              </w:rPr>
            </w:pPr>
            <w:r w:rsidRPr="001F7755">
              <w:rPr>
                <w:rFonts w:ascii="Times New Roman" w:hAnsi="Times New Roman" w:cs="Times New Roman"/>
                <w:b/>
                <w:sz w:val="24"/>
                <w:szCs w:val="24"/>
                <w:lang w:val="en-US"/>
              </w:rPr>
              <w:t>RUNO              WFP (Convening Agency)</w:t>
            </w:r>
          </w:p>
          <w:p w14:paraId="608E71B0" w14:textId="77777777" w:rsidR="00DC09BD" w:rsidRPr="001F7755" w:rsidRDefault="00DC09BD" w:rsidP="009452AA">
            <w:pPr>
              <w:pStyle w:val="BalloonText"/>
              <w:numPr>
                <w:ilvl w:val="12"/>
                <w:numId w:val="0"/>
              </w:numPr>
              <w:tabs>
                <w:tab w:val="left" w:pos="-720"/>
                <w:tab w:val="left" w:pos="4500"/>
              </w:tabs>
              <w:jc w:val="both"/>
              <w:rPr>
                <w:rFonts w:ascii="Times New Roman" w:hAnsi="Times New Roman" w:cs="Times New Roman"/>
                <w:b/>
                <w:sz w:val="24"/>
                <w:szCs w:val="24"/>
                <w:lang w:val="en-US"/>
              </w:rPr>
            </w:pPr>
            <w:r w:rsidRPr="001F7755">
              <w:rPr>
                <w:rFonts w:ascii="Times New Roman" w:hAnsi="Times New Roman" w:cs="Times New Roman"/>
                <w:b/>
                <w:sz w:val="24"/>
                <w:szCs w:val="24"/>
                <w:lang w:val="en-US"/>
              </w:rPr>
              <w:t>RUNO              UNDP</w:t>
            </w:r>
          </w:p>
          <w:p w14:paraId="53AC6246" w14:textId="77777777" w:rsidR="00DC09BD" w:rsidRPr="001F7755" w:rsidRDefault="00DC09BD" w:rsidP="009452AA">
            <w:pPr>
              <w:pStyle w:val="BalloonText"/>
              <w:numPr>
                <w:ilvl w:val="12"/>
                <w:numId w:val="0"/>
              </w:numPr>
              <w:tabs>
                <w:tab w:val="left" w:pos="-720"/>
                <w:tab w:val="left" w:pos="4500"/>
              </w:tabs>
              <w:jc w:val="both"/>
              <w:rPr>
                <w:rFonts w:ascii="Times New Roman" w:hAnsi="Times New Roman" w:cs="Times New Roman"/>
                <w:b/>
                <w:sz w:val="24"/>
                <w:szCs w:val="24"/>
                <w:lang w:val="en-US"/>
              </w:rPr>
            </w:pPr>
          </w:p>
        </w:tc>
      </w:tr>
      <w:tr w:rsidR="00DC09BD" w:rsidRPr="001F7755" w14:paraId="1F04C673" w14:textId="77777777" w:rsidTr="009452AA">
        <w:trPr>
          <w:trHeight w:val="368"/>
        </w:trPr>
        <w:tc>
          <w:tcPr>
            <w:tcW w:w="10080" w:type="dxa"/>
            <w:gridSpan w:val="2"/>
          </w:tcPr>
          <w:p w14:paraId="00C3D7FF" w14:textId="77777777" w:rsidR="00DC09BD" w:rsidRPr="001F7755" w:rsidRDefault="00DC09BD" w:rsidP="009452AA">
            <w:pPr>
              <w:jc w:val="both"/>
              <w:rPr>
                <w:b/>
                <w:bCs/>
                <w:iCs/>
                <w:lang w:val="en-US"/>
              </w:rPr>
            </w:pPr>
            <w:r w:rsidRPr="001F7755">
              <w:rPr>
                <w:b/>
                <w:bCs/>
                <w:iCs/>
                <w:lang w:val="en-US"/>
              </w:rPr>
              <w:t>Date of first transfer: 01 October 2019</w:t>
            </w:r>
          </w:p>
          <w:p w14:paraId="74420FE6" w14:textId="25E59F4D" w:rsidR="00DC09BD" w:rsidRPr="001F7755" w:rsidRDefault="00DC09BD" w:rsidP="009452AA">
            <w:pPr>
              <w:jc w:val="both"/>
              <w:rPr>
                <w:bCs/>
                <w:iCs/>
                <w:snapToGrid w:val="0"/>
                <w:lang w:val="en-US"/>
              </w:rPr>
            </w:pPr>
            <w:r w:rsidRPr="001F7755">
              <w:rPr>
                <w:b/>
                <w:bCs/>
                <w:iCs/>
                <w:lang w:val="en-US"/>
              </w:rPr>
              <w:t xml:space="preserve">Project end date: </w:t>
            </w:r>
            <w:r>
              <w:rPr>
                <w:b/>
                <w:bCs/>
                <w:iCs/>
                <w:lang w:val="en-US"/>
              </w:rPr>
              <w:t>3</w:t>
            </w:r>
            <w:r w:rsidRPr="001F7755">
              <w:rPr>
                <w:b/>
                <w:bCs/>
                <w:iCs/>
                <w:lang w:val="en-US"/>
              </w:rPr>
              <w:t xml:space="preserve">1 </w:t>
            </w:r>
            <w:r>
              <w:rPr>
                <w:b/>
                <w:bCs/>
                <w:iCs/>
                <w:lang w:val="en-US"/>
              </w:rPr>
              <w:t>March</w:t>
            </w:r>
            <w:r w:rsidRPr="001F7755">
              <w:rPr>
                <w:b/>
                <w:bCs/>
                <w:iCs/>
                <w:snapToGrid w:val="0"/>
                <w:lang w:val="en-US"/>
              </w:rPr>
              <w:t xml:space="preserve"> 202</w:t>
            </w:r>
            <w:r>
              <w:rPr>
                <w:b/>
                <w:bCs/>
                <w:iCs/>
                <w:snapToGrid w:val="0"/>
                <w:lang w:val="en-US"/>
              </w:rPr>
              <w:t>2</w:t>
            </w:r>
            <w:r w:rsidRPr="001F7755">
              <w:rPr>
                <w:bCs/>
                <w:iCs/>
                <w:snapToGrid w:val="0"/>
                <w:lang w:val="en-US"/>
              </w:rPr>
              <w:t xml:space="preserve">     </w:t>
            </w:r>
          </w:p>
          <w:p w14:paraId="2568E896" w14:textId="3FABD8E8" w:rsidR="00DC09BD" w:rsidRPr="001F7755" w:rsidRDefault="00DC09BD" w:rsidP="009452AA">
            <w:pPr>
              <w:jc w:val="both"/>
              <w:rPr>
                <w:b/>
                <w:bCs/>
                <w:iCs/>
                <w:lang w:val="en-US"/>
              </w:rPr>
            </w:pPr>
            <w:r w:rsidRPr="001F7755">
              <w:rPr>
                <w:b/>
                <w:iCs/>
                <w:snapToGrid w:val="0"/>
                <w:lang w:val="en-US"/>
              </w:rPr>
              <w:t>Is the current project end date within 6 months?</w:t>
            </w:r>
            <w:r w:rsidRPr="001F7755">
              <w:rPr>
                <w:bCs/>
                <w:iCs/>
                <w:snapToGrid w:val="0"/>
                <w:lang w:val="en-US"/>
              </w:rPr>
              <w:t xml:space="preserve"> </w:t>
            </w:r>
            <w:r>
              <w:rPr>
                <w:bCs/>
                <w:iCs/>
                <w:snapToGrid w:val="0"/>
                <w:lang w:val="en-US"/>
              </w:rPr>
              <w:t>Yes</w:t>
            </w:r>
          </w:p>
          <w:p w14:paraId="44AF9570" w14:textId="77777777" w:rsidR="00DC09BD" w:rsidRPr="001F7755" w:rsidRDefault="00DC09BD" w:rsidP="009452AA">
            <w:pPr>
              <w:jc w:val="both"/>
              <w:rPr>
                <w:b/>
                <w:bCs/>
                <w:iCs/>
                <w:lang w:val="en-US"/>
              </w:rPr>
            </w:pPr>
          </w:p>
        </w:tc>
      </w:tr>
      <w:tr w:rsidR="00DC09BD" w:rsidRPr="001F7755" w14:paraId="2F8E387B" w14:textId="77777777" w:rsidTr="009452AA">
        <w:trPr>
          <w:trHeight w:val="368"/>
        </w:trPr>
        <w:tc>
          <w:tcPr>
            <w:tcW w:w="10080" w:type="dxa"/>
            <w:gridSpan w:val="2"/>
          </w:tcPr>
          <w:p w14:paraId="153DFEAD" w14:textId="77777777" w:rsidR="00DC09BD" w:rsidRPr="001F7755" w:rsidRDefault="00DC09BD" w:rsidP="009452AA">
            <w:pPr>
              <w:jc w:val="both"/>
              <w:rPr>
                <w:b/>
                <w:bCs/>
                <w:lang w:val="en-US"/>
              </w:rPr>
            </w:pPr>
            <w:r w:rsidRPr="001F7755">
              <w:rPr>
                <w:b/>
                <w:bCs/>
                <w:lang w:val="en-US"/>
              </w:rPr>
              <w:t>Check if the project falls under one or more PBF priority windows:</w:t>
            </w:r>
          </w:p>
          <w:p w14:paraId="065FDE9C" w14:textId="77777777" w:rsidR="00DC09BD" w:rsidRPr="001F7755" w:rsidRDefault="00DC09BD" w:rsidP="009452AA">
            <w:pPr>
              <w:jc w:val="both"/>
              <w:rPr>
                <w:lang w:val="en-US"/>
              </w:rPr>
            </w:pPr>
            <w:r w:rsidRPr="001F7755">
              <w:rPr>
                <w:lang w:val="en-US"/>
              </w:rPr>
              <w:fldChar w:fldCharType="begin">
                <w:ffData>
                  <w:name w:val=""/>
                  <w:enabled w:val="0"/>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 xml:space="preserve"> Gender promotion initiative</w:t>
            </w:r>
          </w:p>
          <w:p w14:paraId="26EBBD26" w14:textId="77777777" w:rsidR="00DC09BD" w:rsidRPr="001F7755" w:rsidRDefault="00DC09BD" w:rsidP="009452AA">
            <w:pPr>
              <w:tabs>
                <w:tab w:val="left" w:pos="3330"/>
                <w:tab w:val="left" w:pos="6705"/>
              </w:tabs>
              <w:jc w:val="both"/>
              <w:rPr>
                <w:lang w:val="en-US"/>
              </w:rPr>
            </w:pPr>
            <w:r w:rsidRPr="001F7755">
              <w:rPr>
                <w:lang w:val="en-US"/>
              </w:rPr>
              <w:fldChar w:fldCharType="begin">
                <w:ffData>
                  <w:name w:val=""/>
                  <w:enabled/>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 xml:space="preserve"> Youth promotion initiative</w:t>
            </w:r>
            <w:r w:rsidRPr="001F7755">
              <w:rPr>
                <w:lang w:val="en-US"/>
              </w:rPr>
              <w:tab/>
            </w:r>
          </w:p>
          <w:p w14:paraId="3CC4104E" w14:textId="77777777" w:rsidR="00DC09BD" w:rsidRPr="001F7755" w:rsidRDefault="00DC09BD" w:rsidP="009452AA">
            <w:pPr>
              <w:jc w:val="both"/>
              <w:rPr>
                <w:lang w:val="en-US"/>
              </w:rPr>
            </w:pPr>
            <w:r w:rsidRPr="001F7755">
              <w:rPr>
                <w:lang w:val="en-US"/>
              </w:rPr>
              <w:fldChar w:fldCharType="begin">
                <w:ffData>
                  <w:name w:val=""/>
                  <w:enabled/>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 xml:space="preserve"> Transition from UN or regional peacekeeping or special political missions</w:t>
            </w:r>
          </w:p>
          <w:p w14:paraId="48B24E56" w14:textId="77777777" w:rsidR="00DC09BD" w:rsidRPr="001F7755" w:rsidRDefault="00DC09BD" w:rsidP="009452AA">
            <w:pPr>
              <w:jc w:val="both"/>
              <w:rPr>
                <w:lang w:val="en-US"/>
              </w:rPr>
            </w:pPr>
            <w:r w:rsidRPr="001F7755">
              <w:rPr>
                <w:lang w:val="en-US"/>
              </w:rPr>
              <w:fldChar w:fldCharType="begin">
                <w:ffData>
                  <w:name w:val=""/>
                  <w:enabled/>
                  <w:calcOnExit w:val="0"/>
                  <w:checkBox>
                    <w:sizeAuto/>
                    <w:default w:val="0"/>
                  </w:checkBox>
                </w:ffData>
              </w:fldChar>
            </w:r>
            <w:r w:rsidRPr="001F7755">
              <w:rPr>
                <w:lang w:val="en-US"/>
              </w:rPr>
              <w:instrText xml:space="preserve"> FORMCHECKBOX </w:instrText>
            </w:r>
            <w:r w:rsidR="004C1AED">
              <w:rPr>
                <w:lang w:val="en-US"/>
              </w:rPr>
            </w:r>
            <w:r w:rsidR="004C1AED">
              <w:rPr>
                <w:lang w:val="en-US"/>
              </w:rPr>
              <w:fldChar w:fldCharType="separate"/>
            </w:r>
            <w:r w:rsidRPr="001F7755">
              <w:rPr>
                <w:lang w:val="en-US"/>
              </w:rPr>
              <w:fldChar w:fldCharType="end"/>
            </w:r>
            <w:r w:rsidRPr="001F7755">
              <w:rPr>
                <w:lang w:val="en-US"/>
              </w:rPr>
              <w:t xml:space="preserve"> Cross-border or regional project</w:t>
            </w:r>
          </w:p>
          <w:p w14:paraId="7B741673" w14:textId="77777777" w:rsidR="00DC09BD" w:rsidRPr="001F7755" w:rsidRDefault="00DC09BD" w:rsidP="009452AA">
            <w:pPr>
              <w:jc w:val="both"/>
              <w:rPr>
                <w:lang w:val="en-US"/>
              </w:rPr>
            </w:pPr>
          </w:p>
        </w:tc>
      </w:tr>
      <w:tr w:rsidR="00DC09BD" w:rsidRPr="001F7755" w14:paraId="148B3C71" w14:textId="77777777" w:rsidTr="009452AA">
        <w:trPr>
          <w:trHeight w:val="1124"/>
        </w:trPr>
        <w:tc>
          <w:tcPr>
            <w:tcW w:w="10080" w:type="dxa"/>
            <w:gridSpan w:val="2"/>
          </w:tcPr>
          <w:p w14:paraId="7E19A683" w14:textId="77777777" w:rsidR="00DC09BD" w:rsidRPr="001F7755" w:rsidRDefault="00DC09BD" w:rsidP="009452AA">
            <w:pPr>
              <w:jc w:val="both"/>
              <w:rPr>
                <w:b/>
                <w:bCs/>
                <w:iCs/>
                <w:lang w:val="en-US"/>
              </w:rPr>
            </w:pPr>
            <w:r w:rsidRPr="001F7755">
              <w:rPr>
                <w:b/>
                <w:bCs/>
                <w:iCs/>
                <w:lang w:val="en-US"/>
              </w:rPr>
              <w:t>Total PBF approved project budget (by recipient organization): WFP</w:t>
            </w:r>
          </w:p>
          <w:p w14:paraId="3915FC02" w14:textId="77777777" w:rsidR="00DC09BD" w:rsidRPr="001F7755" w:rsidRDefault="00DC09BD" w:rsidP="009452AA">
            <w:pPr>
              <w:jc w:val="both"/>
              <w:rPr>
                <w:b/>
                <w:iCs/>
                <w:snapToGrid w:val="0"/>
                <w:lang w:val="en-US"/>
              </w:rPr>
            </w:pPr>
            <w:r w:rsidRPr="001F7755">
              <w:rPr>
                <w:b/>
                <w:iCs/>
                <w:snapToGrid w:val="0"/>
                <w:lang w:val="en-US"/>
              </w:rPr>
              <w:t xml:space="preserve">Recipient Organization              Amount  </w:t>
            </w:r>
          </w:p>
          <w:p w14:paraId="1B719B7D" w14:textId="77777777" w:rsidR="00DC09BD" w:rsidRPr="001F7755" w:rsidRDefault="00DC09BD" w:rsidP="009452AA">
            <w:pPr>
              <w:jc w:val="both"/>
              <w:rPr>
                <w:iCs/>
                <w:lang w:val="en-US"/>
              </w:rPr>
            </w:pPr>
            <w:r w:rsidRPr="001F7755">
              <w:rPr>
                <w:bCs/>
                <w:iCs/>
                <w:snapToGrid w:val="0"/>
                <w:lang w:val="en-US"/>
              </w:rPr>
              <w:t xml:space="preserve">WFP   </w:t>
            </w:r>
            <w:r w:rsidRPr="001F7755">
              <w:rPr>
                <w:b/>
                <w:bCs/>
                <w:iCs/>
                <w:lang w:val="en-US"/>
              </w:rPr>
              <w:t xml:space="preserve">                                           </w:t>
            </w:r>
            <w:r w:rsidRPr="001F7755">
              <w:rPr>
                <w:iCs/>
                <w:lang w:val="en-US"/>
              </w:rPr>
              <w:t xml:space="preserve">$ </w:t>
            </w:r>
            <w:r w:rsidRPr="001F7755">
              <w:rPr>
                <w:bCs/>
                <w:iCs/>
                <w:snapToGrid w:val="0"/>
                <w:lang w:val="en-US"/>
              </w:rPr>
              <w:t>1,664,000</w:t>
            </w:r>
          </w:p>
          <w:p w14:paraId="7066DE2D"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sz w:val="24"/>
                <w:szCs w:val="24"/>
                <w:lang w:val="en-US"/>
              </w:rPr>
            </w:pPr>
            <w:r w:rsidRPr="001F7755">
              <w:rPr>
                <w:rFonts w:ascii="Times New Roman" w:hAnsi="Times New Roman" w:cs="Times New Roman"/>
                <w:bCs/>
                <w:iCs/>
                <w:snapToGrid w:val="0"/>
                <w:sz w:val="24"/>
                <w:szCs w:val="24"/>
                <w:lang w:val="en-US"/>
              </w:rPr>
              <w:t xml:space="preserve">UNDP                                            </w:t>
            </w:r>
            <w:r w:rsidRPr="001F7755">
              <w:rPr>
                <w:rFonts w:ascii="Times New Roman" w:hAnsi="Times New Roman" w:cs="Times New Roman"/>
                <w:sz w:val="24"/>
                <w:szCs w:val="24"/>
                <w:lang w:val="en-US"/>
              </w:rPr>
              <w:t xml:space="preserve">$ </w:t>
            </w:r>
            <w:r w:rsidRPr="001F7755">
              <w:rPr>
                <w:rFonts w:ascii="Times New Roman" w:hAnsi="Times New Roman" w:cs="Times New Roman"/>
                <w:bCs/>
                <w:iCs/>
                <w:snapToGrid w:val="0"/>
                <w:sz w:val="24"/>
                <w:szCs w:val="24"/>
                <w:lang w:val="en-US"/>
              </w:rPr>
              <w:t>1,336,000</w:t>
            </w:r>
          </w:p>
          <w:p w14:paraId="35666766"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en-US"/>
              </w:rPr>
            </w:pPr>
            <w:r w:rsidRPr="001F7755">
              <w:rPr>
                <w:rFonts w:ascii="Times New Roman" w:hAnsi="Times New Roman" w:cs="Times New Roman"/>
                <w:sz w:val="24"/>
                <w:szCs w:val="24"/>
                <w:lang w:val="en-US"/>
              </w:rPr>
              <w:t xml:space="preserve">                                           Total: $ </w:t>
            </w:r>
            <w:r w:rsidRPr="001F7755">
              <w:rPr>
                <w:rFonts w:ascii="Times New Roman" w:hAnsi="Times New Roman" w:cs="Times New Roman"/>
                <w:bCs/>
                <w:iCs/>
                <w:snapToGrid w:val="0"/>
                <w:sz w:val="24"/>
                <w:szCs w:val="24"/>
                <w:lang w:val="en-US"/>
              </w:rPr>
              <w:t xml:space="preserve">3,000,000 </w:t>
            </w:r>
          </w:p>
          <w:p w14:paraId="3499820E" w14:textId="7D99DF90"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en-US"/>
              </w:rPr>
            </w:pPr>
            <w:r w:rsidRPr="001F7755">
              <w:rPr>
                <w:rFonts w:ascii="Times New Roman" w:hAnsi="Times New Roman" w:cs="Times New Roman"/>
                <w:bCs/>
                <w:iCs/>
                <w:snapToGrid w:val="0"/>
                <w:sz w:val="24"/>
                <w:szCs w:val="24"/>
                <w:lang w:val="en-US"/>
              </w:rPr>
              <w:t xml:space="preserve">Approximate implementation rate as percentage of total project budget: </w:t>
            </w:r>
            <w:r w:rsidR="009452AA" w:rsidRPr="009452AA">
              <w:rPr>
                <w:rFonts w:ascii="Times New Roman" w:hAnsi="Times New Roman" w:cs="Times New Roman"/>
                <w:bCs/>
                <w:iCs/>
                <w:snapToGrid w:val="0"/>
                <w:sz w:val="24"/>
                <w:szCs w:val="24"/>
                <w:lang w:val="en-US"/>
              </w:rPr>
              <w:t>8</w:t>
            </w:r>
            <w:r w:rsidRPr="009452AA">
              <w:rPr>
                <w:rFonts w:ascii="Times New Roman" w:hAnsi="Times New Roman" w:cs="Times New Roman"/>
                <w:bCs/>
                <w:iCs/>
                <w:snapToGrid w:val="0"/>
                <w:sz w:val="24"/>
                <w:szCs w:val="24"/>
                <w:lang w:val="en-US"/>
              </w:rPr>
              <w:t>5 percent</w:t>
            </w:r>
          </w:p>
          <w:p w14:paraId="001F304D"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bCs/>
                <w:iCs/>
                <w:snapToGrid w:val="0"/>
                <w:sz w:val="23"/>
                <w:szCs w:val="23"/>
                <w:lang w:val="en-US"/>
              </w:rPr>
            </w:pPr>
            <w:r w:rsidRPr="001F7755">
              <w:rPr>
                <w:rFonts w:ascii="Times New Roman" w:hAnsi="Times New Roman" w:cs="Times New Roman"/>
                <w:bCs/>
                <w:iCs/>
                <w:snapToGrid w:val="0"/>
                <w:sz w:val="23"/>
                <w:szCs w:val="23"/>
                <w:lang w:val="en-US"/>
              </w:rPr>
              <w:t>*ATTACH PROJECT EXCEL BUDGET SHOWING CURRENT APPROXIMATE EXPENDITURE*</w:t>
            </w:r>
          </w:p>
          <w:p w14:paraId="478CABF3"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sz w:val="24"/>
                <w:szCs w:val="24"/>
                <w:lang w:val="en-US"/>
              </w:rPr>
            </w:pPr>
          </w:p>
          <w:p w14:paraId="7AAD6909"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b/>
                <w:bCs/>
                <w:sz w:val="24"/>
                <w:szCs w:val="24"/>
                <w:lang w:val="en-US"/>
              </w:rPr>
            </w:pPr>
            <w:r w:rsidRPr="001F7755">
              <w:rPr>
                <w:rFonts w:ascii="Times New Roman" w:hAnsi="Times New Roman" w:cs="Times New Roman"/>
                <w:b/>
                <w:bCs/>
                <w:sz w:val="24"/>
                <w:szCs w:val="24"/>
                <w:lang w:val="en-US"/>
              </w:rPr>
              <w:t>Gender-responsive Budgeting:</w:t>
            </w:r>
          </w:p>
          <w:p w14:paraId="69A36BBD"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b/>
                <w:bCs/>
                <w:sz w:val="24"/>
                <w:szCs w:val="24"/>
                <w:lang w:val="en-US"/>
              </w:rPr>
            </w:pPr>
          </w:p>
          <w:p w14:paraId="3D691A09" w14:textId="77777777" w:rsidR="00DC09BD" w:rsidRPr="001F7755" w:rsidRDefault="00DC09BD" w:rsidP="009452AA">
            <w:pPr>
              <w:jc w:val="both"/>
              <w:rPr>
                <w:lang w:val="en-US"/>
              </w:rPr>
            </w:pPr>
            <w:r w:rsidRPr="001F7755">
              <w:rPr>
                <w:lang w:val="en-US"/>
              </w:rPr>
              <w:t>Indicate dollar amount from the project document to be allocated to activities focused on gender equality or women’s empowerment: $ 1,839,268</w:t>
            </w:r>
          </w:p>
          <w:p w14:paraId="0418A616" w14:textId="59286BD5" w:rsidR="00DC09BD" w:rsidRPr="000A604D" w:rsidRDefault="00DC09BD" w:rsidP="009452AA">
            <w:pPr>
              <w:jc w:val="both"/>
            </w:pPr>
            <w:r w:rsidRPr="001F7755">
              <w:rPr>
                <w:lang w:val="en-US"/>
              </w:rPr>
              <w:t xml:space="preserve">Amount expended to date on activities focused on gender equality or women’s empowerment: </w:t>
            </w:r>
          </w:p>
          <w:p w14:paraId="40A8532A" w14:textId="77777777" w:rsidR="00DC09BD" w:rsidRPr="001F7755" w:rsidRDefault="00DC09BD" w:rsidP="009452AA">
            <w:pPr>
              <w:pStyle w:val="BalloonText"/>
              <w:numPr>
                <w:ilvl w:val="12"/>
                <w:numId w:val="0"/>
              </w:numPr>
              <w:tabs>
                <w:tab w:val="left" w:pos="-720"/>
                <w:tab w:val="left" w:pos="4500"/>
              </w:tabs>
              <w:suppressAutoHyphens/>
              <w:jc w:val="both"/>
              <w:rPr>
                <w:rFonts w:ascii="Times New Roman" w:hAnsi="Times New Roman" w:cs="Times New Roman"/>
                <w:sz w:val="24"/>
                <w:szCs w:val="24"/>
                <w:lang w:val="en-US"/>
              </w:rPr>
            </w:pPr>
          </w:p>
        </w:tc>
      </w:tr>
      <w:tr w:rsidR="00DC09BD" w:rsidRPr="001F7755" w14:paraId="6FFBA9FC" w14:textId="77777777" w:rsidTr="009452AA">
        <w:trPr>
          <w:trHeight w:val="1124"/>
        </w:trPr>
        <w:tc>
          <w:tcPr>
            <w:tcW w:w="10080" w:type="dxa"/>
            <w:gridSpan w:val="2"/>
          </w:tcPr>
          <w:p w14:paraId="3C9A67C9" w14:textId="77777777" w:rsidR="00DC09BD" w:rsidRPr="001F7755" w:rsidRDefault="00DC09BD" w:rsidP="009452AA">
            <w:pPr>
              <w:jc w:val="both"/>
              <w:rPr>
                <w:b/>
                <w:bCs/>
                <w:iCs/>
                <w:lang w:val="en-US"/>
              </w:rPr>
            </w:pPr>
            <w:r w:rsidRPr="001F7755">
              <w:rPr>
                <w:b/>
                <w:bCs/>
                <w:iCs/>
                <w:lang w:val="en-US"/>
              </w:rPr>
              <w:t>Project Gender Marker: GM2</w:t>
            </w:r>
          </w:p>
          <w:p w14:paraId="0A8C4E5C" w14:textId="77777777" w:rsidR="00DC09BD" w:rsidRPr="001F7755" w:rsidRDefault="00DC09BD" w:rsidP="009452AA">
            <w:pPr>
              <w:jc w:val="both"/>
              <w:rPr>
                <w:b/>
                <w:bCs/>
                <w:iCs/>
                <w:lang w:val="en-US"/>
              </w:rPr>
            </w:pPr>
            <w:r w:rsidRPr="001F7755">
              <w:rPr>
                <w:b/>
                <w:bCs/>
                <w:iCs/>
                <w:lang w:val="en-US"/>
              </w:rPr>
              <w:t>Project Risk Marker: Medium</w:t>
            </w:r>
          </w:p>
          <w:p w14:paraId="43A6C5B6" w14:textId="77777777" w:rsidR="00DC09BD" w:rsidRPr="001F7755" w:rsidRDefault="00DC09BD" w:rsidP="009452AA">
            <w:pPr>
              <w:jc w:val="both"/>
              <w:rPr>
                <w:b/>
                <w:bCs/>
                <w:iCs/>
                <w:lang w:val="en-US"/>
              </w:rPr>
            </w:pPr>
            <w:r w:rsidRPr="001F7755">
              <w:rPr>
                <w:b/>
                <w:bCs/>
                <w:iCs/>
                <w:lang w:val="en-US"/>
              </w:rPr>
              <w:t>Project PBF focus area: 2.3 Conflict Prevention/Management</w:t>
            </w:r>
          </w:p>
        </w:tc>
      </w:tr>
      <w:tr w:rsidR="00DC09BD" w:rsidRPr="001F7755" w14:paraId="10FEB5BA" w14:textId="77777777" w:rsidTr="009452AA">
        <w:trPr>
          <w:trHeight w:val="1124"/>
        </w:trPr>
        <w:tc>
          <w:tcPr>
            <w:tcW w:w="10080" w:type="dxa"/>
            <w:gridSpan w:val="2"/>
          </w:tcPr>
          <w:p w14:paraId="24B524B4" w14:textId="77777777" w:rsidR="00DC09BD" w:rsidRPr="001F7755" w:rsidRDefault="00DC09BD" w:rsidP="009452AA">
            <w:pPr>
              <w:jc w:val="both"/>
              <w:rPr>
                <w:b/>
                <w:bCs/>
                <w:lang w:val="en-US"/>
              </w:rPr>
            </w:pPr>
            <w:r w:rsidRPr="001F7755">
              <w:rPr>
                <w:b/>
                <w:bCs/>
                <w:lang w:val="en-US"/>
              </w:rPr>
              <w:t>Report preparation:</w:t>
            </w:r>
          </w:p>
          <w:p w14:paraId="544DE67B" w14:textId="77777777" w:rsidR="00DC09BD" w:rsidRPr="001F7755" w:rsidRDefault="00DC09BD" w:rsidP="009452AA">
            <w:pPr>
              <w:jc w:val="both"/>
              <w:rPr>
                <w:color w:val="000000" w:themeColor="text1"/>
                <w:lang w:val="en-US"/>
              </w:rPr>
            </w:pPr>
            <w:r w:rsidRPr="001F7755">
              <w:rPr>
                <w:lang w:val="en-US"/>
              </w:rPr>
              <w:t xml:space="preserve">Project report prepared by </w:t>
            </w:r>
            <w:r w:rsidRPr="001F7755">
              <w:rPr>
                <w:color w:val="000000" w:themeColor="text1"/>
                <w:lang w:val="en-US"/>
              </w:rPr>
              <w:t xml:space="preserve">William Hopkins, PBF Project Manager (WFP) &amp; Catherine Waliaula, </w:t>
            </w:r>
          </w:p>
          <w:p w14:paraId="4B8FD566" w14:textId="7297363D" w:rsidR="00DC09BD" w:rsidRPr="001F7755" w:rsidRDefault="00DC09BD" w:rsidP="009452AA">
            <w:pPr>
              <w:jc w:val="both"/>
              <w:rPr>
                <w:lang w:val="en-US"/>
              </w:rPr>
            </w:pPr>
            <w:r w:rsidRPr="001F7755">
              <w:rPr>
                <w:lang w:val="en-US"/>
              </w:rPr>
              <w:t xml:space="preserve">Project report approved by: </w:t>
            </w:r>
            <w:r w:rsidR="000A604D">
              <w:rPr>
                <w:lang w:val="en-US"/>
              </w:rPr>
              <w:t>Yvonne Forsen, Deputy Country Director (WFP)</w:t>
            </w:r>
          </w:p>
          <w:p w14:paraId="67FA864A" w14:textId="1D1309C7" w:rsidR="00DC09BD" w:rsidRPr="001F7755" w:rsidRDefault="00DC09BD" w:rsidP="009452AA">
            <w:pPr>
              <w:jc w:val="both"/>
              <w:rPr>
                <w:lang w:val="en-US"/>
              </w:rPr>
            </w:pPr>
            <w:r w:rsidRPr="001F7755">
              <w:rPr>
                <w:lang w:val="en-US"/>
              </w:rPr>
              <w:t xml:space="preserve">Did PBF Secretariat review the report: </w:t>
            </w:r>
            <w:r w:rsidR="000A604D">
              <w:rPr>
                <w:lang w:val="en-US"/>
              </w:rPr>
              <w:t>No</w:t>
            </w:r>
          </w:p>
        </w:tc>
      </w:tr>
    </w:tbl>
    <w:p w14:paraId="00782974" w14:textId="77777777" w:rsidR="00DC6C11" w:rsidRPr="009452AA" w:rsidRDefault="00DC6C11" w:rsidP="009452AA">
      <w:pPr>
        <w:jc w:val="both"/>
        <w:rPr>
          <w:b/>
          <w:color w:val="000000" w:themeColor="text1"/>
        </w:rPr>
        <w:sectPr w:rsidR="00DC6C11" w:rsidRPr="009452AA" w:rsidSect="0078600B">
          <w:footerReference w:type="default" r:id="rId13"/>
          <w:pgSz w:w="11906" w:h="16838"/>
          <w:pgMar w:top="1440" w:right="1800" w:bottom="1440" w:left="1800" w:header="720" w:footer="720" w:gutter="0"/>
          <w:cols w:space="720"/>
          <w:docGrid w:linePitch="360"/>
        </w:sectPr>
      </w:pPr>
    </w:p>
    <w:p w14:paraId="1CDAFC7E" w14:textId="77777777" w:rsidR="004C4F3B" w:rsidRPr="009452AA" w:rsidRDefault="00793DE6">
      <w:pPr>
        <w:ind w:hanging="810"/>
        <w:jc w:val="both"/>
        <w:rPr>
          <w:b/>
          <w:i/>
          <w:iCs/>
          <w:color w:val="000000" w:themeColor="text1"/>
        </w:rPr>
      </w:pPr>
      <w:r w:rsidRPr="009452AA">
        <w:rPr>
          <w:b/>
          <w:i/>
          <w:iCs/>
          <w:color w:val="000000" w:themeColor="text1"/>
        </w:rPr>
        <w:lastRenderedPageBreak/>
        <w:t>NOTES</w:t>
      </w:r>
      <w:r w:rsidR="004C4F3B" w:rsidRPr="009452AA">
        <w:rPr>
          <w:b/>
          <w:i/>
          <w:iCs/>
          <w:color w:val="000000" w:themeColor="text1"/>
        </w:rPr>
        <w:t xml:space="preserve"> FOR COMPLETING THE REPORT:</w:t>
      </w:r>
    </w:p>
    <w:p w14:paraId="18152DD7" w14:textId="77777777" w:rsidR="004C4F3B" w:rsidRPr="009452AA" w:rsidRDefault="001A1E86">
      <w:pPr>
        <w:numPr>
          <w:ilvl w:val="0"/>
          <w:numId w:val="44"/>
        </w:numPr>
        <w:ind w:left="-540"/>
        <w:jc w:val="both"/>
        <w:rPr>
          <w:i/>
          <w:iCs/>
          <w:color w:val="000000" w:themeColor="text1"/>
        </w:rPr>
      </w:pPr>
      <w:r w:rsidRPr="009452AA">
        <w:rPr>
          <w:i/>
          <w:iCs/>
          <w:color w:val="000000" w:themeColor="text1"/>
        </w:rPr>
        <w:t>Avoid acronyms and UN jargon, use genera</w:t>
      </w:r>
      <w:r w:rsidR="00013D36" w:rsidRPr="009452AA">
        <w:rPr>
          <w:i/>
          <w:iCs/>
          <w:color w:val="000000" w:themeColor="text1"/>
        </w:rPr>
        <w:t>l</w:t>
      </w:r>
      <w:r w:rsidRPr="009452AA">
        <w:rPr>
          <w:i/>
          <w:iCs/>
          <w:color w:val="000000" w:themeColor="text1"/>
        </w:rPr>
        <w:t xml:space="preserve"> /common language</w:t>
      </w:r>
      <w:r w:rsidR="004C4F3B" w:rsidRPr="009452AA">
        <w:rPr>
          <w:i/>
          <w:iCs/>
          <w:color w:val="000000" w:themeColor="text1"/>
        </w:rPr>
        <w:t>.</w:t>
      </w:r>
    </w:p>
    <w:p w14:paraId="7F8C5BB1" w14:textId="77777777" w:rsidR="007B368E" w:rsidRPr="009452AA" w:rsidRDefault="007B368E">
      <w:pPr>
        <w:numPr>
          <w:ilvl w:val="0"/>
          <w:numId w:val="44"/>
        </w:numPr>
        <w:ind w:left="-540"/>
        <w:jc w:val="both"/>
        <w:rPr>
          <w:i/>
          <w:iCs/>
          <w:color w:val="000000" w:themeColor="text1"/>
        </w:rPr>
      </w:pPr>
      <w:r w:rsidRPr="009452AA">
        <w:rPr>
          <w:i/>
          <w:iCs/>
          <w:color w:val="000000" w:themeColor="text1"/>
        </w:rPr>
        <w:t>Report on what has been achieved in the reporting period, not what the project aims to do.</w:t>
      </w:r>
    </w:p>
    <w:p w14:paraId="46A6A1E7" w14:textId="77777777" w:rsidR="004C4F3B" w:rsidRPr="009452AA" w:rsidRDefault="004C4F3B">
      <w:pPr>
        <w:numPr>
          <w:ilvl w:val="0"/>
          <w:numId w:val="44"/>
        </w:numPr>
        <w:ind w:left="-540"/>
        <w:jc w:val="both"/>
        <w:rPr>
          <w:i/>
          <w:iCs/>
          <w:color w:val="000000" w:themeColor="text1"/>
        </w:rPr>
      </w:pPr>
      <w:r w:rsidRPr="009452AA">
        <w:rPr>
          <w:i/>
          <w:iCs/>
          <w:color w:val="000000" w:themeColor="text1"/>
        </w:rPr>
        <w:t>Be as concrete as possible. Avoid theoretical, vague or conceptual discourse.</w:t>
      </w:r>
    </w:p>
    <w:p w14:paraId="019E0240" w14:textId="4FE5996F" w:rsidR="004C4F3B" w:rsidRPr="009452AA" w:rsidRDefault="006A07CA">
      <w:pPr>
        <w:numPr>
          <w:ilvl w:val="0"/>
          <w:numId w:val="44"/>
        </w:numPr>
        <w:ind w:left="-540"/>
        <w:jc w:val="both"/>
        <w:rPr>
          <w:i/>
          <w:iCs/>
          <w:color w:val="000000" w:themeColor="text1"/>
        </w:rPr>
      </w:pPr>
      <w:r w:rsidRPr="009452AA">
        <w:rPr>
          <w:i/>
          <w:iCs/>
          <w:color w:val="000000" w:themeColor="text1"/>
        </w:rPr>
        <w:t>Ensure the analysis and project progress assessment is gender and age sensitive.</w:t>
      </w:r>
    </w:p>
    <w:p w14:paraId="363C1C2E" w14:textId="61ABEEF4" w:rsidR="00E83A40" w:rsidRPr="009452AA" w:rsidRDefault="00E83A40">
      <w:pPr>
        <w:numPr>
          <w:ilvl w:val="0"/>
          <w:numId w:val="44"/>
        </w:numPr>
        <w:ind w:left="-540"/>
        <w:jc w:val="both"/>
        <w:rPr>
          <w:i/>
          <w:iCs/>
          <w:color w:val="000000" w:themeColor="text1"/>
        </w:rPr>
      </w:pPr>
      <w:r w:rsidRPr="009452AA">
        <w:rPr>
          <w:i/>
          <w:iCs/>
          <w:color w:val="000000" w:themeColor="text1"/>
        </w:rPr>
        <w:t>Please include any COVID-19 related considerations, adjustments and results</w:t>
      </w:r>
      <w:r w:rsidR="00CF073D" w:rsidRPr="009452AA">
        <w:rPr>
          <w:i/>
          <w:iCs/>
          <w:color w:val="000000" w:themeColor="text1"/>
        </w:rPr>
        <w:t xml:space="preserve"> and respond to section IV. </w:t>
      </w:r>
    </w:p>
    <w:p w14:paraId="25C8F0DF" w14:textId="77777777" w:rsidR="004C4F3B" w:rsidRPr="009452AA" w:rsidRDefault="004C4F3B">
      <w:pPr>
        <w:ind w:hanging="810"/>
        <w:jc w:val="both"/>
        <w:rPr>
          <w:b/>
          <w:color w:val="000000" w:themeColor="text1"/>
        </w:rPr>
      </w:pPr>
    </w:p>
    <w:p w14:paraId="28CD6784" w14:textId="77777777" w:rsidR="00985E49" w:rsidRPr="009452AA" w:rsidRDefault="00985E49">
      <w:pPr>
        <w:ind w:hanging="810"/>
        <w:jc w:val="both"/>
        <w:rPr>
          <w:b/>
          <w:color w:val="000000" w:themeColor="text1"/>
        </w:rPr>
      </w:pPr>
    </w:p>
    <w:p w14:paraId="6B090363" w14:textId="77777777" w:rsidR="00E42721" w:rsidRPr="009452AA" w:rsidRDefault="00A47DDA">
      <w:pPr>
        <w:ind w:hanging="810"/>
        <w:jc w:val="both"/>
        <w:rPr>
          <w:b/>
          <w:color w:val="000000" w:themeColor="text1"/>
          <w:u w:val="single"/>
        </w:rPr>
      </w:pPr>
      <w:r w:rsidRPr="009452AA">
        <w:rPr>
          <w:b/>
          <w:color w:val="000000" w:themeColor="text1"/>
          <w:u w:val="single"/>
        </w:rPr>
        <w:t>PART 1</w:t>
      </w:r>
      <w:r w:rsidR="00B652A1" w:rsidRPr="009452AA">
        <w:rPr>
          <w:b/>
          <w:color w:val="000000" w:themeColor="text1"/>
          <w:u w:val="single"/>
        </w:rPr>
        <w:t>:</w:t>
      </w:r>
      <w:r w:rsidR="00E42721" w:rsidRPr="009452AA">
        <w:rPr>
          <w:b/>
          <w:color w:val="000000" w:themeColor="text1"/>
          <w:u w:val="single"/>
        </w:rPr>
        <w:t xml:space="preserve"> </w:t>
      </w:r>
      <w:r w:rsidR="00206D45" w:rsidRPr="009452AA">
        <w:rPr>
          <w:b/>
          <w:color w:val="000000" w:themeColor="text1"/>
          <w:u w:val="single"/>
        </w:rPr>
        <w:t>OVERALL PROJECT</w:t>
      </w:r>
      <w:r w:rsidR="00E42721" w:rsidRPr="009452AA">
        <w:rPr>
          <w:b/>
          <w:color w:val="000000" w:themeColor="text1"/>
          <w:u w:val="single"/>
        </w:rPr>
        <w:t xml:space="preserve"> PROGRESS</w:t>
      </w:r>
    </w:p>
    <w:p w14:paraId="53D3D9A6" w14:textId="77777777" w:rsidR="00A02F58" w:rsidRPr="009452AA" w:rsidRDefault="00A02F58" w:rsidP="009452AA">
      <w:pPr>
        <w:jc w:val="both"/>
        <w:rPr>
          <w:b/>
          <w:color w:val="000000" w:themeColor="text1"/>
        </w:rPr>
      </w:pPr>
    </w:p>
    <w:p w14:paraId="01518E19" w14:textId="40C1AF2B" w:rsidR="00D84A39" w:rsidRPr="009452AA" w:rsidRDefault="00411A5F" w:rsidP="009452AA">
      <w:pPr>
        <w:ind w:left="-810"/>
        <w:jc w:val="both"/>
        <w:rPr>
          <w:color w:val="000000" w:themeColor="text1"/>
        </w:rPr>
      </w:pPr>
      <w:r w:rsidRPr="009452AA">
        <w:rPr>
          <w:color w:val="000000" w:themeColor="text1"/>
        </w:rPr>
        <w:t xml:space="preserve">Briefly </w:t>
      </w:r>
      <w:r w:rsidR="008364E5" w:rsidRPr="009452AA">
        <w:rPr>
          <w:color w:val="000000" w:themeColor="text1"/>
        </w:rPr>
        <w:t>outline</w:t>
      </w:r>
      <w:r w:rsidR="007C304F" w:rsidRPr="009452AA">
        <w:rPr>
          <w:color w:val="000000" w:themeColor="text1"/>
        </w:rPr>
        <w:t xml:space="preserve"> the</w:t>
      </w:r>
      <w:r w:rsidR="00F5504F" w:rsidRPr="009452AA">
        <w:rPr>
          <w:color w:val="000000" w:themeColor="text1"/>
        </w:rPr>
        <w:t xml:space="preserve"> </w:t>
      </w:r>
      <w:r w:rsidR="00F5504F" w:rsidRPr="009452AA">
        <w:rPr>
          <w:b/>
          <w:bCs/>
          <w:color w:val="000000" w:themeColor="text1"/>
        </w:rPr>
        <w:t>status of the</w:t>
      </w:r>
      <w:r w:rsidR="007C304F" w:rsidRPr="009452AA">
        <w:rPr>
          <w:b/>
          <w:bCs/>
          <w:color w:val="000000" w:themeColor="text1"/>
        </w:rPr>
        <w:t xml:space="preserve"> project</w:t>
      </w:r>
      <w:r w:rsidR="007C304F" w:rsidRPr="009452AA">
        <w:rPr>
          <w:color w:val="000000" w:themeColor="text1"/>
        </w:rPr>
        <w:t xml:space="preserve"> in terms of implementation cycle, including whether preliminary/preparatory activities have been completed</w:t>
      </w:r>
      <w:r w:rsidR="008364E5" w:rsidRPr="009452AA">
        <w:rPr>
          <w:color w:val="000000" w:themeColor="text1"/>
        </w:rPr>
        <w:t xml:space="preserve"> (</w:t>
      </w:r>
      <w:proofErr w:type="gramStart"/>
      <w:r w:rsidR="008364E5" w:rsidRPr="009452AA">
        <w:rPr>
          <w:color w:val="000000" w:themeColor="text1"/>
        </w:rPr>
        <w:t>i.e.</w:t>
      </w:r>
      <w:proofErr w:type="gramEnd"/>
      <w:r w:rsidR="008364E5" w:rsidRPr="009452AA">
        <w:rPr>
          <w:color w:val="000000" w:themeColor="text1"/>
        </w:rPr>
        <w:t xml:space="preserve"> </w:t>
      </w:r>
      <w:r w:rsidR="009B18EB" w:rsidRPr="009452AA">
        <w:rPr>
          <w:color w:val="000000" w:themeColor="text1"/>
        </w:rPr>
        <w:t>contracting of partners, staff recruitment</w:t>
      </w:r>
      <w:r w:rsidR="004D141E" w:rsidRPr="009452AA">
        <w:rPr>
          <w:color w:val="000000" w:themeColor="text1"/>
        </w:rPr>
        <w:t>, etc.</w:t>
      </w:r>
      <w:r w:rsidR="008364E5" w:rsidRPr="009452AA">
        <w:rPr>
          <w:color w:val="000000" w:themeColor="text1"/>
        </w:rPr>
        <w:t>)</w:t>
      </w:r>
      <w:r w:rsidR="004D141E" w:rsidRPr="009452AA">
        <w:rPr>
          <w:color w:val="000000" w:themeColor="text1"/>
        </w:rPr>
        <w:t xml:space="preserve"> </w:t>
      </w:r>
      <w:r w:rsidR="006A07CA" w:rsidRPr="009452AA">
        <w:rPr>
          <w:color w:val="000000" w:themeColor="text1"/>
        </w:rPr>
        <w:t>(1</w:t>
      </w:r>
      <w:r w:rsidR="00521468" w:rsidRPr="009452AA">
        <w:rPr>
          <w:color w:val="000000" w:themeColor="text1"/>
        </w:rPr>
        <w:t>5</w:t>
      </w:r>
      <w:r w:rsidR="006A07CA" w:rsidRPr="009452AA">
        <w:rPr>
          <w:color w:val="000000" w:themeColor="text1"/>
        </w:rPr>
        <w:t>00 character limit)</w:t>
      </w:r>
      <w:r w:rsidR="007C304F" w:rsidRPr="009452AA">
        <w:rPr>
          <w:color w:val="000000" w:themeColor="text1"/>
        </w:rPr>
        <w:t xml:space="preserve">: </w:t>
      </w:r>
    </w:p>
    <w:p w14:paraId="6169DC6F" w14:textId="77777777" w:rsidR="00D616B8" w:rsidRPr="009452AA" w:rsidRDefault="00D616B8" w:rsidP="009452AA">
      <w:pPr>
        <w:ind w:left="-810"/>
        <w:jc w:val="both"/>
        <w:rPr>
          <w:color w:val="000000" w:themeColor="text1"/>
        </w:rPr>
      </w:pPr>
    </w:p>
    <w:p w14:paraId="168E8BF1" w14:textId="3AC92925" w:rsidR="009452AA" w:rsidRPr="00CC4DC7" w:rsidRDefault="009452AA" w:rsidP="009452AA">
      <w:pPr>
        <w:ind w:left="-810" w:right="-154"/>
        <w:jc w:val="both"/>
      </w:pPr>
      <w:r w:rsidRPr="00CC4DC7">
        <w:rPr>
          <w:color w:val="000000" w:themeColor="text1"/>
        </w:rPr>
        <w:t>The establishment of the Grievance Redress Committees</w:t>
      </w:r>
      <w:r>
        <w:rPr>
          <w:rStyle w:val="FootnoteReference"/>
          <w:color w:val="000000" w:themeColor="text1"/>
        </w:rPr>
        <w:footnoteReference w:id="1"/>
      </w:r>
      <w:r w:rsidRPr="00CC4DC7">
        <w:rPr>
          <w:color w:val="000000" w:themeColor="text1"/>
        </w:rPr>
        <w:t xml:space="preserve"> (GRCs) and </w:t>
      </w:r>
      <w:r>
        <w:rPr>
          <w:color w:val="000000" w:themeColor="text1"/>
        </w:rPr>
        <w:t>d</w:t>
      </w:r>
      <w:r w:rsidRPr="00CC4DC7">
        <w:rPr>
          <w:color w:val="000000" w:themeColor="text1"/>
        </w:rPr>
        <w:t>istrict</w:t>
      </w:r>
      <w:r>
        <w:rPr>
          <w:color w:val="000000" w:themeColor="text1"/>
        </w:rPr>
        <w:t>-</w:t>
      </w:r>
      <w:r w:rsidRPr="00CC4DC7">
        <w:rPr>
          <w:color w:val="000000" w:themeColor="text1"/>
        </w:rPr>
        <w:t>level Multi-Stakeholders Platforms</w:t>
      </w:r>
      <w:r>
        <w:rPr>
          <w:rStyle w:val="FootnoteReference"/>
          <w:color w:val="000000" w:themeColor="text1"/>
        </w:rPr>
        <w:footnoteReference w:id="2"/>
      </w:r>
      <w:r w:rsidRPr="00CC4DC7">
        <w:rPr>
          <w:color w:val="000000" w:themeColor="text1"/>
        </w:rPr>
        <w:t xml:space="preserve"> (MSPs) in the targeted Chiefdoms and district have been </w:t>
      </w:r>
      <w:r w:rsidRPr="00CC4DC7">
        <w:t>highly acclaimed for mitigating conflicts between community people and the communities and companies and promoting peace and businesses (companies’ businesses). Discussions are presently on-going for the transformation of these committees/structures into permanent local structures. It is reported and confirmed by chiefs that the GRCs are resolving many conflicts in their chiefdoms</w:t>
      </w:r>
      <w:r>
        <w:t xml:space="preserve"> (Annex 3)</w:t>
      </w:r>
      <w:r w:rsidRPr="00CC4DC7">
        <w:t>. Because of the good work of these committees which were established at Chiefdom level, GRCs have been established at Sectional levels in the targeted Chiefdoms. With the formation of these Sectional Committees, issues raised within the Sections of the chiefdom, are resolved at Sectional level, if not resolved, they are referred to the Chiefdom level Committees for action and resolution, otherwise, for bigger issues/problems that are beyond the scope of the GRCs</w:t>
      </w:r>
      <w:r w:rsidRPr="00CC4DC7">
        <w:rPr>
          <w:b/>
          <w:bCs/>
        </w:rPr>
        <w:t xml:space="preserve">, </w:t>
      </w:r>
      <w:r w:rsidRPr="00CC4DC7">
        <w:t>they are referred to the Multi-stakeholder Platforms for action and or resolution.</w:t>
      </w:r>
    </w:p>
    <w:p w14:paraId="633C072D" w14:textId="77777777" w:rsidR="001F7D6E" w:rsidRPr="009452AA" w:rsidRDefault="001F7D6E">
      <w:pPr>
        <w:ind w:left="-810"/>
        <w:jc w:val="both"/>
        <w:rPr>
          <w:bCs/>
          <w:iCs/>
          <w:color w:val="000000" w:themeColor="text1"/>
        </w:rPr>
      </w:pPr>
    </w:p>
    <w:p w14:paraId="134D7776" w14:textId="725521FF" w:rsidR="00627A1C" w:rsidRPr="009452AA" w:rsidRDefault="00127CE3">
      <w:pPr>
        <w:ind w:left="-810"/>
        <w:jc w:val="both"/>
        <w:rPr>
          <w:bCs/>
          <w:iCs/>
          <w:color w:val="000000" w:themeColor="text1"/>
        </w:rPr>
      </w:pPr>
      <w:r w:rsidRPr="009452AA">
        <w:rPr>
          <w:bCs/>
          <w:iCs/>
          <w:color w:val="000000" w:themeColor="text1"/>
        </w:rPr>
        <w:t>A comprehensive</w:t>
      </w:r>
      <w:r w:rsidR="00D14EA2" w:rsidRPr="009452AA">
        <w:rPr>
          <w:bCs/>
          <w:iCs/>
          <w:color w:val="000000" w:themeColor="text1"/>
        </w:rPr>
        <w:t xml:space="preserve"> register </w:t>
      </w:r>
      <w:r w:rsidR="00FA6AD0" w:rsidRPr="009452AA">
        <w:rPr>
          <w:bCs/>
          <w:iCs/>
          <w:color w:val="000000" w:themeColor="text1"/>
        </w:rPr>
        <w:t xml:space="preserve">of </w:t>
      </w:r>
      <w:r w:rsidR="00656D1B" w:rsidRPr="009452AA">
        <w:rPr>
          <w:bCs/>
          <w:iCs/>
          <w:color w:val="000000" w:themeColor="text1"/>
        </w:rPr>
        <w:t>issues</w:t>
      </w:r>
      <w:r w:rsidR="00FA6AD0" w:rsidRPr="009452AA">
        <w:rPr>
          <w:bCs/>
          <w:iCs/>
          <w:color w:val="000000" w:themeColor="text1"/>
        </w:rPr>
        <w:t xml:space="preserve"> handled by th</w:t>
      </w:r>
      <w:r w:rsidR="00DB19BB" w:rsidRPr="009452AA">
        <w:rPr>
          <w:bCs/>
          <w:iCs/>
          <w:color w:val="000000" w:themeColor="text1"/>
        </w:rPr>
        <w:t>e</w:t>
      </w:r>
      <w:r w:rsidR="00906445" w:rsidRPr="009452AA">
        <w:rPr>
          <w:bCs/>
          <w:iCs/>
          <w:color w:val="000000" w:themeColor="text1"/>
        </w:rPr>
        <w:t xml:space="preserve"> </w:t>
      </w:r>
      <w:r w:rsidR="00DB19BB" w:rsidRPr="009452AA">
        <w:rPr>
          <w:bCs/>
          <w:iCs/>
          <w:color w:val="000000" w:themeColor="text1"/>
        </w:rPr>
        <w:t>Grievance Redress Committee (GRC)</w:t>
      </w:r>
      <w:r w:rsidR="00E2281B" w:rsidRPr="009452AA">
        <w:rPr>
          <w:bCs/>
          <w:iCs/>
          <w:color w:val="000000" w:themeColor="text1"/>
        </w:rPr>
        <w:t>,</w:t>
      </w:r>
      <w:r w:rsidR="00DB19BB" w:rsidRPr="009452AA">
        <w:rPr>
          <w:bCs/>
          <w:iCs/>
          <w:color w:val="000000" w:themeColor="text1"/>
        </w:rPr>
        <w:t xml:space="preserve"> </w:t>
      </w:r>
      <w:r w:rsidRPr="009452AA">
        <w:rPr>
          <w:bCs/>
          <w:iCs/>
          <w:color w:val="000000" w:themeColor="text1"/>
        </w:rPr>
        <w:t>including</w:t>
      </w:r>
      <w:r w:rsidR="00D85C70" w:rsidRPr="009452AA">
        <w:rPr>
          <w:bCs/>
          <w:iCs/>
          <w:color w:val="000000" w:themeColor="text1"/>
        </w:rPr>
        <w:t xml:space="preserve"> </w:t>
      </w:r>
      <w:r w:rsidR="004F0078" w:rsidRPr="009452AA">
        <w:rPr>
          <w:bCs/>
          <w:iCs/>
          <w:color w:val="000000" w:themeColor="text1"/>
        </w:rPr>
        <w:t>land conflicts and other community-based conflicts</w:t>
      </w:r>
      <w:r w:rsidR="00656D1B" w:rsidRPr="009452AA">
        <w:rPr>
          <w:bCs/>
          <w:iCs/>
          <w:color w:val="000000" w:themeColor="text1"/>
        </w:rPr>
        <w:t xml:space="preserve"> was established and updated</w:t>
      </w:r>
      <w:r w:rsidR="00B1254D" w:rsidRPr="009452AA">
        <w:rPr>
          <w:bCs/>
          <w:iCs/>
          <w:color w:val="000000" w:themeColor="text1"/>
        </w:rPr>
        <w:t xml:space="preserve">. The findings were also discussed at the </w:t>
      </w:r>
      <w:r w:rsidR="00B5258B" w:rsidRPr="009452AA">
        <w:rPr>
          <w:bCs/>
          <w:iCs/>
          <w:color w:val="000000" w:themeColor="text1"/>
        </w:rPr>
        <w:t>p</w:t>
      </w:r>
      <w:r w:rsidR="00B1254D" w:rsidRPr="009452AA">
        <w:rPr>
          <w:bCs/>
          <w:iCs/>
          <w:color w:val="000000" w:themeColor="text1"/>
        </w:rPr>
        <w:t>roject</w:t>
      </w:r>
      <w:r w:rsidR="00B5258B" w:rsidRPr="009452AA">
        <w:rPr>
          <w:bCs/>
          <w:iCs/>
          <w:color w:val="000000" w:themeColor="text1"/>
        </w:rPr>
        <w:t xml:space="preserve"> Technical</w:t>
      </w:r>
      <w:r w:rsidR="00B1254D" w:rsidRPr="009452AA">
        <w:rPr>
          <w:bCs/>
          <w:iCs/>
          <w:color w:val="000000" w:themeColor="text1"/>
        </w:rPr>
        <w:t xml:space="preserve"> Committee meeting held in Oct</w:t>
      </w:r>
      <w:r w:rsidR="00552E32" w:rsidRPr="009452AA">
        <w:rPr>
          <w:bCs/>
          <w:iCs/>
          <w:color w:val="000000" w:themeColor="text1"/>
        </w:rPr>
        <w:t xml:space="preserve">ober 2021. </w:t>
      </w:r>
      <w:r w:rsidR="004F0078" w:rsidRPr="009452AA">
        <w:rPr>
          <w:bCs/>
          <w:iCs/>
          <w:color w:val="000000" w:themeColor="text1"/>
        </w:rPr>
        <w:t>With the approval of a six-month No-</w:t>
      </w:r>
      <w:r w:rsidR="00552E32" w:rsidRPr="009452AA">
        <w:rPr>
          <w:bCs/>
          <w:iCs/>
          <w:color w:val="000000" w:themeColor="text1"/>
        </w:rPr>
        <w:t>C</w:t>
      </w:r>
      <w:r w:rsidR="004F0078" w:rsidRPr="009452AA">
        <w:rPr>
          <w:bCs/>
          <w:iCs/>
          <w:color w:val="000000" w:themeColor="text1"/>
        </w:rPr>
        <w:t xml:space="preserve">ost </w:t>
      </w:r>
      <w:r w:rsidR="00552E32" w:rsidRPr="009452AA">
        <w:rPr>
          <w:bCs/>
          <w:iCs/>
          <w:color w:val="000000" w:themeColor="text1"/>
        </w:rPr>
        <w:t>E</w:t>
      </w:r>
      <w:r w:rsidR="004F0078" w:rsidRPr="009452AA">
        <w:rPr>
          <w:bCs/>
          <w:iCs/>
          <w:color w:val="000000" w:themeColor="text1"/>
        </w:rPr>
        <w:t>xtension</w:t>
      </w:r>
      <w:r w:rsidR="00552E32" w:rsidRPr="009452AA">
        <w:rPr>
          <w:bCs/>
          <w:iCs/>
          <w:color w:val="000000" w:themeColor="text1"/>
        </w:rPr>
        <w:t xml:space="preserve"> </w:t>
      </w:r>
      <w:r w:rsidR="00725805" w:rsidRPr="009452AA">
        <w:rPr>
          <w:bCs/>
          <w:iCs/>
          <w:color w:val="000000" w:themeColor="text1"/>
        </w:rPr>
        <w:t>(</w:t>
      </w:r>
      <w:r w:rsidR="00552E32" w:rsidRPr="009452AA">
        <w:rPr>
          <w:bCs/>
          <w:iCs/>
          <w:color w:val="000000" w:themeColor="text1"/>
        </w:rPr>
        <w:t>NCE</w:t>
      </w:r>
      <w:r w:rsidR="00725805" w:rsidRPr="009452AA">
        <w:rPr>
          <w:bCs/>
          <w:iCs/>
          <w:color w:val="000000" w:themeColor="text1"/>
        </w:rPr>
        <w:t>)</w:t>
      </w:r>
      <w:r w:rsidR="004F0078" w:rsidRPr="009452AA">
        <w:rPr>
          <w:bCs/>
          <w:iCs/>
          <w:color w:val="000000" w:themeColor="text1"/>
        </w:rPr>
        <w:t>,</w:t>
      </w:r>
      <w:r w:rsidR="00C05AE6" w:rsidRPr="009452AA">
        <w:rPr>
          <w:bCs/>
          <w:iCs/>
          <w:color w:val="000000" w:themeColor="text1"/>
        </w:rPr>
        <w:t xml:space="preserve"> the two </w:t>
      </w:r>
      <w:r w:rsidR="00D823CB" w:rsidRPr="009452AA">
        <w:rPr>
          <w:bCs/>
          <w:iCs/>
          <w:color w:val="000000" w:themeColor="text1"/>
        </w:rPr>
        <w:t>UN</w:t>
      </w:r>
      <w:r w:rsidR="00C05AE6" w:rsidRPr="009452AA">
        <w:rPr>
          <w:bCs/>
          <w:iCs/>
          <w:color w:val="000000" w:themeColor="text1"/>
        </w:rPr>
        <w:t xml:space="preserve"> Agencies ar</w:t>
      </w:r>
      <w:r w:rsidR="00D823CB" w:rsidRPr="009452AA">
        <w:rPr>
          <w:bCs/>
          <w:iCs/>
          <w:color w:val="000000" w:themeColor="text1"/>
        </w:rPr>
        <w:t xml:space="preserve">e working with the </w:t>
      </w:r>
      <w:r w:rsidR="00C435E7" w:rsidRPr="009452AA">
        <w:rPr>
          <w:bCs/>
          <w:iCs/>
          <w:color w:val="000000" w:themeColor="text1"/>
        </w:rPr>
        <w:t>Office of the Vice President</w:t>
      </w:r>
      <w:r w:rsidR="00725805" w:rsidRPr="009452AA">
        <w:rPr>
          <w:bCs/>
          <w:iCs/>
          <w:color w:val="000000" w:themeColor="text1"/>
        </w:rPr>
        <w:t xml:space="preserve"> (OVP)</w:t>
      </w:r>
      <w:r w:rsidR="00C435E7" w:rsidRPr="009452AA">
        <w:rPr>
          <w:bCs/>
          <w:iCs/>
          <w:color w:val="000000" w:themeColor="text1"/>
        </w:rPr>
        <w:t>, Ministry of Local Government</w:t>
      </w:r>
      <w:r w:rsidR="00725805" w:rsidRPr="009452AA">
        <w:rPr>
          <w:bCs/>
          <w:iCs/>
          <w:color w:val="000000" w:themeColor="text1"/>
        </w:rPr>
        <w:t xml:space="preserve"> and Rural Development</w:t>
      </w:r>
      <w:r w:rsidR="00C227A6" w:rsidRPr="009452AA">
        <w:rPr>
          <w:bCs/>
          <w:iCs/>
          <w:color w:val="000000" w:themeColor="text1"/>
        </w:rPr>
        <w:t xml:space="preserve">, Local Councils and Chiefdom authorities </w:t>
      </w:r>
      <w:r w:rsidR="00A76A2F" w:rsidRPr="009452AA">
        <w:rPr>
          <w:bCs/>
          <w:iCs/>
          <w:color w:val="000000" w:themeColor="text1"/>
        </w:rPr>
        <w:t xml:space="preserve">to finalize and activate an inclusive </w:t>
      </w:r>
      <w:r w:rsidR="004F0078" w:rsidRPr="009452AA">
        <w:rPr>
          <w:bCs/>
          <w:iCs/>
          <w:color w:val="000000" w:themeColor="text1"/>
        </w:rPr>
        <w:t>Exit and Sustainability Plan.</w:t>
      </w:r>
    </w:p>
    <w:p w14:paraId="62696F54" w14:textId="01E0CDB3" w:rsidR="00E2281B" w:rsidRPr="009452AA" w:rsidRDefault="00E2281B">
      <w:pPr>
        <w:ind w:left="-810"/>
        <w:jc w:val="both"/>
        <w:rPr>
          <w:bCs/>
          <w:iCs/>
          <w:color w:val="000000" w:themeColor="text1"/>
        </w:rPr>
      </w:pPr>
    </w:p>
    <w:p w14:paraId="283FF9E3" w14:textId="701A48CF" w:rsidR="00E2281B" w:rsidRPr="009452AA" w:rsidRDefault="00725805">
      <w:pPr>
        <w:ind w:left="-810"/>
        <w:jc w:val="both"/>
        <w:rPr>
          <w:bCs/>
          <w:iCs/>
          <w:color w:val="000000" w:themeColor="text1"/>
        </w:rPr>
      </w:pPr>
      <w:r w:rsidRPr="009452AA">
        <w:rPr>
          <w:bCs/>
          <w:iCs/>
          <w:color w:val="000000" w:themeColor="text1"/>
        </w:rPr>
        <w:t>All four C</w:t>
      </w:r>
      <w:r w:rsidR="00E2281B" w:rsidRPr="009452AA">
        <w:rPr>
          <w:bCs/>
          <w:iCs/>
          <w:color w:val="000000" w:themeColor="text1"/>
        </w:rPr>
        <w:t>ommunity Actions Plans</w:t>
      </w:r>
      <w:r w:rsidRPr="009452AA">
        <w:rPr>
          <w:bCs/>
          <w:iCs/>
          <w:color w:val="000000" w:themeColor="text1"/>
        </w:rPr>
        <w:t xml:space="preserve"> planned under the project</w:t>
      </w:r>
      <w:r w:rsidR="00E2281B" w:rsidRPr="009452AA">
        <w:rPr>
          <w:bCs/>
          <w:iCs/>
          <w:color w:val="000000" w:themeColor="text1"/>
        </w:rPr>
        <w:t xml:space="preserve"> </w:t>
      </w:r>
      <w:r w:rsidRPr="009452AA">
        <w:rPr>
          <w:bCs/>
          <w:iCs/>
          <w:color w:val="000000" w:themeColor="text1"/>
        </w:rPr>
        <w:t>have been formulated</w:t>
      </w:r>
      <w:r w:rsidR="00E2281B" w:rsidRPr="009452AA">
        <w:rPr>
          <w:bCs/>
          <w:iCs/>
          <w:color w:val="000000" w:themeColor="text1"/>
        </w:rPr>
        <w:t xml:space="preserve"> through inclusive processes that championed the participation of women and youth. Social tensions were reduced by strengthening the agricultural livelihoods of </w:t>
      </w:r>
      <w:r w:rsidRPr="009452AA">
        <w:rPr>
          <w:bCs/>
          <w:iCs/>
          <w:color w:val="000000" w:themeColor="text1"/>
        </w:rPr>
        <w:t xml:space="preserve">4,065 farmers working together under </w:t>
      </w:r>
      <w:r w:rsidR="00E2281B" w:rsidRPr="009452AA">
        <w:rPr>
          <w:bCs/>
          <w:iCs/>
          <w:color w:val="000000" w:themeColor="text1"/>
        </w:rPr>
        <w:t>6</w:t>
      </w:r>
      <w:r w:rsidR="00B97C79" w:rsidRPr="009452AA">
        <w:rPr>
          <w:bCs/>
          <w:iCs/>
          <w:color w:val="000000" w:themeColor="text1"/>
        </w:rPr>
        <w:t>0</w:t>
      </w:r>
      <w:r w:rsidR="00E2281B" w:rsidRPr="009452AA">
        <w:rPr>
          <w:bCs/>
          <w:iCs/>
          <w:color w:val="000000" w:themeColor="text1"/>
        </w:rPr>
        <w:t xml:space="preserve"> Farmer Based Organisations (FBOs)</w:t>
      </w:r>
      <w:r w:rsidRPr="009452AA">
        <w:rPr>
          <w:bCs/>
          <w:iCs/>
          <w:color w:val="000000" w:themeColor="text1"/>
        </w:rPr>
        <w:t>. Support</w:t>
      </w:r>
      <w:r w:rsidR="00E2281B" w:rsidRPr="009452AA">
        <w:rPr>
          <w:bCs/>
          <w:iCs/>
          <w:color w:val="000000" w:themeColor="text1"/>
        </w:rPr>
        <w:t xml:space="preserve"> </w:t>
      </w:r>
      <w:r w:rsidR="009452AA">
        <w:rPr>
          <w:bCs/>
          <w:iCs/>
          <w:color w:val="000000" w:themeColor="text1"/>
        </w:rPr>
        <w:t>provided included a</w:t>
      </w:r>
      <w:r w:rsidR="00E2281B" w:rsidRPr="009452AA">
        <w:rPr>
          <w:bCs/>
          <w:iCs/>
          <w:color w:val="000000" w:themeColor="text1"/>
        </w:rPr>
        <w:t xml:space="preserve"> one-month Cash Transfer of US$58 to </w:t>
      </w:r>
      <w:r w:rsidR="00B97C79" w:rsidRPr="009452AA">
        <w:rPr>
          <w:bCs/>
          <w:color w:val="000000" w:themeColor="text1"/>
        </w:rPr>
        <w:t>3,658 farmer participants</w:t>
      </w:r>
      <w:r w:rsidR="009452AA">
        <w:rPr>
          <w:bCs/>
          <w:color w:val="000000" w:themeColor="text1"/>
        </w:rPr>
        <w:t xml:space="preserve"> (</w:t>
      </w:r>
      <w:r w:rsidR="00B97C79" w:rsidRPr="009452AA">
        <w:rPr>
          <w:bCs/>
          <w:color w:val="000000" w:themeColor="text1"/>
        </w:rPr>
        <w:t xml:space="preserve">high risk youth </w:t>
      </w:r>
      <w:r w:rsidR="009452AA">
        <w:rPr>
          <w:bCs/>
          <w:color w:val="000000" w:themeColor="text1"/>
        </w:rPr>
        <w:t>[</w:t>
      </w:r>
      <w:r w:rsidR="00B97C79" w:rsidRPr="009452AA">
        <w:rPr>
          <w:bCs/>
          <w:color w:val="000000" w:themeColor="text1"/>
        </w:rPr>
        <w:t>2,357</w:t>
      </w:r>
      <w:r w:rsidR="009452AA">
        <w:rPr>
          <w:bCs/>
          <w:color w:val="000000" w:themeColor="text1"/>
        </w:rPr>
        <w:t>]</w:t>
      </w:r>
      <w:r w:rsidR="00B97C79" w:rsidRPr="009452AA">
        <w:rPr>
          <w:bCs/>
          <w:color w:val="000000" w:themeColor="text1"/>
        </w:rPr>
        <w:t xml:space="preserve"> and vulnerable women </w:t>
      </w:r>
      <w:r w:rsidR="009452AA">
        <w:rPr>
          <w:bCs/>
          <w:color w:val="000000" w:themeColor="text1"/>
        </w:rPr>
        <w:t>[</w:t>
      </w:r>
      <w:r w:rsidR="00B97C79" w:rsidRPr="009452AA">
        <w:rPr>
          <w:bCs/>
          <w:color w:val="000000" w:themeColor="text1"/>
        </w:rPr>
        <w:t>1,301</w:t>
      </w:r>
      <w:r w:rsidR="009452AA">
        <w:rPr>
          <w:bCs/>
          <w:color w:val="000000" w:themeColor="text1"/>
        </w:rPr>
        <w:t>])</w:t>
      </w:r>
      <w:r w:rsidR="00E2281B" w:rsidRPr="009452AA">
        <w:rPr>
          <w:bCs/>
          <w:iCs/>
          <w:color w:val="000000" w:themeColor="text1"/>
        </w:rPr>
        <w:t xml:space="preserve">. </w:t>
      </w:r>
      <w:r w:rsidRPr="009452AA">
        <w:rPr>
          <w:bCs/>
          <w:iCs/>
          <w:color w:val="000000" w:themeColor="text1"/>
        </w:rPr>
        <w:t>To optimise land use and reduce land-related conflicts, q</w:t>
      </w:r>
      <w:r w:rsidR="00E2281B" w:rsidRPr="009452AA">
        <w:rPr>
          <w:bCs/>
          <w:iCs/>
          <w:color w:val="000000" w:themeColor="text1"/>
        </w:rPr>
        <w:t>uality, short-duration seed rice and fertilizer was provided to farmers</w:t>
      </w:r>
      <w:r w:rsidRPr="009452AA">
        <w:rPr>
          <w:bCs/>
          <w:iCs/>
          <w:color w:val="000000" w:themeColor="text1"/>
        </w:rPr>
        <w:t xml:space="preserve"> to increase yields</w:t>
      </w:r>
      <w:r w:rsidR="00E2281B" w:rsidRPr="009452AA">
        <w:rPr>
          <w:bCs/>
          <w:iCs/>
          <w:color w:val="000000" w:themeColor="text1"/>
        </w:rPr>
        <w:t xml:space="preserve">. </w:t>
      </w:r>
      <w:r w:rsidR="00BA3A8B" w:rsidRPr="009452AA">
        <w:rPr>
          <w:bCs/>
          <w:iCs/>
          <w:color w:val="000000" w:themeColor="text1"/>
        </w:rPr>
        <w:t>To strengthen food security, lead farmers and Community Youth Contractors were trained in nutrition-sensitive agriculture and improved Post-Harvest Management practices. Six poultry houses were constructed to support diversified and synergistic livelihoods.</w:t>
      </w:r>
      <w:r w:rsidRPr="009452AA">
        <w:rPr>
          <w:bCs/>
          <w:iCs/>
          <w:color w:val="000000" w:themeColor="text1"/>
        </w:rPr>
        <w:t xml:space="preserve"> Lead farmers were also trained in improved </w:t>
      </w:r>
    </w:p>
    <w:p w14:paraId="28750DDF" w14:textId="77777777" w:rsidR="004F0078" w:rsidRPr="009452AA" w:rsidRDefault="004F0078">
      <w:pPr>
        <w:ind w:left="-810"/>
        <w:jc w:val="both"/>
        <w:rPr>
          <w:color w:val="000000" w:themeColor="text1"/>
        </w:rPr>
      </w:pPr>
    </w:p>
    <w:p w14:paraId="1DEC97FD" w14:textId="77777777" w:rsidR="00161D02" w:rsidRPr="009452AA" w:rsidRDefault="00627A1C" w:rsidP="009452AA">
      <w:pPr>
        <w:ind w:left="-810"/>
        <w:jc w:val="both"/>
        <w:rPr>
          <w:color w:val="000000" w:themeColor="text1"/>
        </w:rPr>
      </w:pPr>
      <w:r w:rsidRPr="009452AA">
        <w:rPr>
          <w:color w:val="000000" w:themeColor="text1"/>
          <w:lang w:val="en-US" w:eastAsia="en-US"/>
        </w:rPr>
        <w:t xml:space="preserve">Please indicate any significant project-related events anticipated in the next six months, </w:t>
      </w:r>
      <w:proofErr w:type="gramStart"/>
      <w:r w:rsidRPr="009452AA">
        <w:rPr>
          <w:color w:val="000000" w:themeColor="text1"/>
          <w:lang w:val="en-US" w:eastAsia="en-US"/>
        </w:rPr>
        <w:t>i.e.</w:t>
      </w:r>
      <w:proofErr w:type="gramEnd"/>
      <w:r w:rsidRPr="009452AA">
        <w:rPr>
          <w:color w:val="000000" w:themeColor="text1"/>
          <w:lang w:val="en-US" w:eastAsia="en-US"/>
        </w:rPr>
        <w:t xml:space="preserve"> national dialogues, youth congresses, film screenings, etc.</w:t>
      </w:r>
      <w:r w:rsidRPr="009452AA">
        <w:rPr>
          <w:color w:val="000000" w:themeColor="text1"/>
        </w:rPr>
        <w:t xml:space="preserve">  </w:t>
      </w:r>
      <w:r w:rsidR="00161D02" w:rsidRPr="009452AA">
        <w:rPr>
          <w:color w:val="000000" w:themeColor="text1"/>
        </w:rPr>
        <w:t xml:space="preserve">(1000 character limit): </w:t>
      </w:r>
    </w:p>
    <w:p w14:paraId="4250EC21" w14:textId="77777777" w:rsidR="00E2337A" w:rsidRPr="009452AA" w:rsidRDefault="00E2337A" w:rsidP="009452AA">
      <w:pPr>
        <w:ind w:left="-810"/>
        <w:jc w:val="both"/>
        <w:rPr>
          <w:bCs/>
          <w:iCs/>
          <w:color w:val="000000" w:themeColor="text1"/>
          <w:highlight w:val="yellow"/>
        </w:rPr>
      </w:pPr>
    </w:p>
    <w:p w14:paraId="7B4AB0C9" w14:textId="225F6FCE" w:rsidR="004F0078" w:rsidRPr="009452AA" w:rsidRDefault="004F0078" w:rsidP="009452AA">
      <w:pPr>
        <w:ind w:left="-810"/>
        <w:jc w:val="both"/>
        <w:rPr>
          <w:bCs/>
          <w:iCs/>
          <w:color w:val="000000" w:themeColor="text1"/>
        </w:rPr>
      </w:pPr>
      <w:r w:rsidRPr="009452AA">
        <w:rPr>
          <w:bCs/>
          <w:iCs/>
          <w:color w:val="000000" w:themeColor="text1"/>
        </w:rPr>
        <w:t>Activities to be done till the end of project in March 2022:</w:t>
      </w:r>
    </w:p>
    <w:p w14:paraId="3A35DC15" w14:textId="4706229B" w:rsidR="00C91E0F" w:rsidRPr="009452AA" w:rsidRDefault="00C91E0F">
      <w:pPr>
        <w:pStyle w:val="ListParagraph"/>
        <w:numPr>
          <w:ilvl w:val="0"/>
          <w:numId w:val="50"/>
        </w:numPr>
        <w:jc w:val="both"/>
        <w:rPr>
          <w:bCs/>
          <w:iCs/>
          <w:color w:val="000000" w:themeColor="text1"/>
        </w:rPr>
      </w:pPr>
      <w:r w:rsidRPr="009452AA">
        <w:rPr>
          <w:bCs/>
          <w:iCs/>
          <w:color w:val="000000" w:themeColor="text1"/>
        </w:rPr>
        <w:t xml:space="preserve">A study tour to be conducted by the </w:t>
      </w:r>
      <w:r w:rsidR="00725805" w:rsidRPr="009452AA">
        <w:rPr>
          <w:bCs/>
          <w:iCs/>
          <w:color w:val="000000" w:themeColor="text1"/>
        </w:rPr>
        <w:t>OVP</w:t>
      </w:r>
      <w:r w:rsidRPr="009452AA">
        <w:rPr>
          <w:bCs/>
          <w:iCs/>
          <w:color w:val="000000" w:themeColor="text1"/>
        </w:rPr>
        <w:t xml:space="preserve"> on the Management of SLEITI and VGGT in </w:t>
      </w:r>
      <w:r w:rsidR="00AC78D6" w:rsidRPr="009452AA">
        <w:rPr>
          <w:bCs/>
          <w:iCs/>
          <w:color w:val="000000" w:themeColor="text1"/>
        </w:rPr>
        <w:t>Senega</w:t>
      </w:r>
      <w:r w:rsidR="004A1994" w:rsidRPr="009452AA">
        <w:rPr>
          <w:bCs/>
          <w:iCs/>
          <w:color w:val="000000" w:themeColor="text1"/>
        </w:rPr>
        <w:t>l (South-South</w:t>
      </w:r>
      <w:r w:rsidR="00A0228E" w:rsidRPr="009452AA">
        <w:rPr>
          <w:bCs/>
          <w:iCs/>
          <w:color w:val="000000" w:themeColor="text1"/>
        </w:rPr>
        <w:t xml:space="preserve"> Cooperation)</w:t>
      </w:r>
    </w:p>
    <w:p w14:paraId="21B96819" w14:textId="516A6E99" w:rsidR="004F0078" w:rsidRPr="009452AA" w:rsidRDefault="004F0078">
      <w:pPr>
        <w:pStyle w:val="ListParagraph"/>
        <w:numPr>
          <w:ilvl w:val="0"/>
          <w:numId w:val="50"/>
        </w:numPr>
        <w:jc w:val="both"/>
        <w:rPr>
          <w:bCs/>
          <w:iCs/>
          <w:color w:val="000000" w:themeColor="text1"/>
        </w:rPr>
      </w:pPr>
      <w:r w:rsidRPr="009452AA">
        <w:rPr>
          <w:bCs/>
          <w:iCs/>
          <w:color w:val="000000" w:themeColor="text1"/>
        </w:rPr>
        <w:t xml:space="preserve">A </w:t>
      </w:r>
      <w:r w:rsidR="00A47BCA" w:rsidRPr="009452AA">
        <w:rPr>
          <w:bCs/>
          <w:iCs/>
          <w:color w:val="000000" w:themeColor="text1"/>
        </w:rPr>
        <w:t>lesson</w:t>
      </w:r>
      <w:r w:rsidRPr="009452AA">
        <w:rPr>
          <w:bCs/>
          <w:iCs/>
          <w:color w:val="000000" w:themeColor="text1"/>
        </w:rPr>
        <w:t xml:space="preserve"> learned</w:t>
      </w:r>
      <w:r w:rsidR="00906445" w:rsidRPr="009452AA">
        <w:rPr>
          <w:bCs/>
          <w:iCs/>
          <w:color w:val="000000" w:themeColor="text1"/>
        </w:rPr>
        <w:t xml:space="preserve"> workshop </w:t>
      </w:r>
      <w:r w:rsidRPr="009452AA">
        <w:rPr>
          <w:bCs/>
          <w:iCs/>
          <w:color w:val="000000" w:themeColor="text1"/>
        </w:rPr>
        <w:t>on the innovative approach used in the project will be conducted to inform future project design</w:t>
      </w:r>
    </w:p>
    <w:p w14:paraId="3073A3A9" w14:textId="7A1171CD" w:rsidR="00BA3A8B" w:rsidRPr="009452AA" w:rsidRDefault="00BA3A8B">
      <w:pPr>
        <w:pStyle w:val="ListParagraph"/>
        <w:numPr>
          <w:ilvl w:val="0"/>
          <w:numId w:val="50"/>
        </w:numPr>
        <w:jc w:val="both"/>
        <w:rPr>
          <w:bCs/>
          <w:iCs/>
          <w:color w:val="000000" w:themeColor="text1"/>
        </w:rPr>
      </w:pPr>
      <w:r w:rsidRPr="009452AA">
        <w:rPr>
          <w:bCs/>
          <w:iCs/>
          <w:color w:val="000000" w:themeColor="text1"/>
        </w:rPr>
        <w:t xml:space="preserve">Validation of the Land Degradation Project following an assessment conducted by the Project in 2020. The validation will be led by the </w:t>
      </w:r>
      <w:r w:rsidR="00725805" w:rsidRPr="009452AA">
        <w:rPr>
          <w:bCs/>
          <w:iCs/>
          <w:color w:val="000000" w:themeColor="text1"/>
        </w:rPr>
        <w:t>OVP.</w:t>
      </w:r>
    </w:p>
    <w:p w14:paraId="7B48BC7B" w14:textId="2D7B9810" w:rsidR="00BA3A8B" w:rsidRPr="009452AA" w:rsidRDefault="00BA3A8B">
      <w:pPr>
        <w:pStyle w:val="ListParagraph"/>
        <w:numPr>
          <w:ilvl w:val="0"/>
          <w:numId w:val="50"/>
        </w:numPr>
        <w:jc w:val="both"/>
        <w:rPr>
          <w:bCs/>
          <w:iCs/>
          <w:color w:val="000000" w:themeColor="text1"/>
        </w:rPr>
      </w:pPr>
      <w:r w:rsidRPr="009452AA">
        <w:rPr>
          <w:bCs/>
          <w:iCs/>
          <w:color w:val="000000" w:themeColor="text1"/>
        </w:rPr>
        <w:t>Provision of vegetable gardening tools, improved vegetable and legume seeds and training in nutrition-sensitive agriculture to representatives of all FBOs.</w:t>
      </w:r>
    </w:p>
    <w:p w14:paraId="798564D7" w14:textId="091DF63A" w:rsidR="00BA3A8B" w:rsidRPr="009452AA" w:rsidRDefault="00BA3A8B">
      <w:pPr>
        <w:pStyle w:val="ListParagraph"/>
        <w:numPr>
          <w:ilvl w:val="0"/>
          <w:numId w:val="50"/>
        </w:numPr>
        <w:jc w:val="both"/>
        <w:rPr>
          <w:bCs/>
          <w:iCs/>
          <w:color w:val="000000" w:themeColor="text1"/>
        </w:rPr>
      </w:pPr>
      <w:r w:rsidRPr="009452AA">
        <w:rPr>
          <w:bCs/>
          <w:iCs/>
          <w:color w:val="000000" w:themeColor="text1"/>
        </w:rPr>
        <w:t>Stocking of poultry houses with 1,200 layers, equipment and starter feed, and training of women in poultry management and chicken feed production.</w:t>
      </w:r>
    </w:p>
    <w:p w14:paraId="5D7BD799" w14:textId="47577CB4" w:rsidR="00BA3A8B" w:rsidRPr="009452AA" w:rsidRDefault="00BA3A8B">
      <w:pPr>
        <w:pStyle w:val="ListParagraph"/>
        <w:numPr>
          <w:ilvl w:val="0"/>
          <w:numId w:val="50"/>
        </w:numPr>
        <w:jc w:val="both"/>
        <w:rPr>
          <w:bCs/>
          <w:iCs/>
          <w:color w:val="000000" w:themeColor="text1"/>
        </w:rPr>
      </w:pPr>
      <w:r w:rsidRPr="009452AA">
        <w:rPr>
          <w:bCs/>
          <w:iCs/>
          <w:color w:val="000000" w:themeColor="text1"/>
        </w:rPr>
        <w:t>Purchase of surplus rice and vegetables from supported FBOs for distribution under a Home Grown School Feeding pilot project.</w:t>
      </w:r>
    </w:p>
    <w:p w14:paraId="0257E168" w14:textId="24EEDBF0" w:rsidR="00BA3A8B" w:rsidRPr="009452AA" w:rsidRDefault="00BA3A8B">
      <w:pPr>
        <w:pStyle w:val="ListParagraph"/>
        <w:numPr>
          <w:ilvl w:val="0"/>
          <w:numId w:val="50"/>
        </w:numPr>
        <w:jc w:val="both"/>
        <w:rPr>
          <w:bCs/>
          <w:iCs/>
          <w:color w:val="000000" w:themeColor="text1"/>
        </w:rPr>
      </w:pPr>
      <w:r w:rsidRPr="009452AA">
        <w:rPr>
          <w:bCs/>
          <w:iCs/>
          <w:color w:val="000000" w:themeColor="text1"/>
        </w:rPr>
        <w:t>Building market linkages between supported FBOs and private-sector companies.</w:t>
      </w:r>
    </w:p>
    <w:p w14:paraId="44C54E35" w14:textId="0A47D184" w:rsidR="004F0078" w:rsidRPr="009452AA" w:rsidRDefault="00AC78D6" w:rsidP="009452AA">
      <w:pPr>
        <w:pStyle w:val="ListParagraph"/>
        <w:numPr>
          <w:ilvl w:val="0"/>
          <w:numId w:val="50"/>
        </w:numPr>
        <w:jc w:val="both"/>
        <w:rPr>
          <w:b/>
          <w:i/>
          <w:color w:val="000000" w:themeColor="text1"/>
        </w:rPr>
      </w:pPr>
      <w:r w:rsidRPr="009452AA">
        <w:rPr>
          <w:bCs/>
          <w:iCs/>
          <w:color w:val="000000" w:themeColor="text1"/>
        </w:rPr>
        <w:t>Finalization and activation of an Exit and Sustainability Plan</w:t>
      </w:r>
      <w:r w:rsidR="00BA3A8B" w:rsidRPr="009452AA">
        <w:rPr>
          <w:bCs/>
          <w:iCs/>
          <w:color w:val="000000" w:themeColor="text1"/>
        </w:rPr>
        <w:t>.</w:t>
      </w:r>
    </w:p>
    <w:p w14:paraId="56ADDAF7" w14:textId="77777777" w:rsidR="004F0078" w:rsidRPr="009452AA" w:rsidRDefault="004F0078" w:rsidP="009452AA">
      <w:pPr>
        <w:ind w:left="-810"/>
        <w:jc w:val="both"/>
        <w:rPr>
          <w:b/>
          <w:i/>
          <w:color w:val="000000" w:themeColor="text1"/>
        </w:rPr>
      </w:pPr>
    </w:p>
    <w:p w14:paraId="6A07E6B5" w14:textId="0C557A3F" w:rsidR="00F1721F" w:rsidRPr="009452AA" w:rsidRDefault="008364E5">
      <w:pPr>
        <w:ind w:left="-810" w:right="-154"/>
        <w:jc w:val="both"/>
        <w:rPr>
          <w:color w:val="000000" w:themeColor="text1"/>
        </w:rPr>
      </w:pPr>
      <w:r w:rsidRPr="009452AA">
        <w:rPr>
          <w:color w:val="000000" w:themeColor="text1"/>
        </w:rPr>
        <w:t xml:space="preserve">FOR PROJECTS WITHIN SIX MONTHS OF COMPLETION: summarize </w:t>
      </w:r>
      <w:r w:rsidR="00A64A02" w:rsidRPr="009452AA">
        <w:rPr>
          <w:b/>
          <w:bCs/>
          <w:color w:val="000000" w:themeColor="text1"/>
        </w:rPr>
        <w:t xml:space="preserve">the </w:t>
      </w:r>
      <w:r w:rsidR="001C56B8" w:rsidRPr="009452AA">
        <w:rPr>
          <w:b/>
          <w:bCs/>
          <w:color w:val="000000" w:themeColor="text1"/>
        </w:rPr>
        <w:t xml:space="preserve">main </w:t>
      </w:r>
      <w:r w:rsidR="00A64A02" w:rsidRPr="009452AA">
        <w:rPr>
          <w:b/>
          <w:bCs/>
          <w:color w:val="000000" w:themeColor="text1"/>
        </w:rPr>
        <w:t>structural, institutional or societal level change the project has contributed to</w:t>
      </w:r>
      <w:r w:rsidR="00A64A02" w:rsidRPr="009452AA">
        <w:rPr>
          <w:color w:val="000000" w:themeColor="text1"/>
        </w:rPr>
        <w:t>. This is not anecdotal evidence</w:t>
      </w:r>
      <w:r w:rsidR="001B6DFD" w:rsidRPr="009452AA">
        <w:rPr>
          <w:color w:val="000000" w:themeColor="text1"/>
        </w:rPr>
        <w:t xml:space="preserve"> or a list of individual outputs</w:t>
      </w:r>
      <w:r w:rsidR="00A64A02" w:rsidRPr="009452AA">
        <w:rPr>
          <w:color w:val="000000" w:themeColor="text1"/>
        </w:rPr>
        <w:t xml:space="preserve">, but </w:t>
      </w:r>
      <w:r w:rsidRPr="009452AA">
        <w:rPr>
          <w:color w:val="000000" w:themeColor="text1"/>
        </w:rPr>
        <w:t xml:space="preserve">a description of </w:t>
      </w:r>
      <w:r w:rsidR="00A64A02" w:rsidRPr="009452AA">
        <w:rPr>
          <w:color w:val="000000" w:themeColor="text1"/>
        </w:rPr>
        <w:t xml:space="preserve">progress made toward the main purpose of the project. </w:t>
      </w:r>
      <w:r w:rsidR="008C782A" w:rsidRPr="009452AA">
        <w:rPr>
          <w:color w:val="000000" w:themeColor="text1"/>
        </w:rPr>
        <w:t>(</w:t>
      </w:r>
      <w:r w:rsidR="001236EF" w:rsidRPr="009452AA">
        <w:rPr>
          <w:color w:val="000000" w:themeColor="text1"/>
        </w:rPr>
        <w:t>1500-character</w:t>
      </w:r>
      <w:r w:rsidR="008C782A" w:rsidRPr="009452AA">
        <w:rPr>
          <w:color w:val="000000" w:themeColor="text1"/>
        </w:rPr>
        <w:t xml:space="preserve"> limit): </w:t>
      </w:r>
    </w:p>
    <w:p w14:paraId="4C4E799F" w14:textId="77777777" w:rsidR="001236EF" w:rsidRPr="009452AA" w:rsidRDefault="001236EF">
      <w:pPr>
        <w:ind w:left="-810" w:right="-154"/>
        <w:jc w:val="both"/>
        <w:rPr>
          <w:color w:val="000000" w:themeColor="text1"/>
        </w:rPr>
      </w:pPr>
    </w:p>
    <w:p w14:paraId="6637FF99" w14:textId="5CF99C9E" w:rsidR="00764773" w:rsidRDefault="00F1721F">
      <w:pPr>
        <w:ind w:left="-810" w:right="-154"/>
        <w:jc w:val="both"/>
        <w:rPr>
          <w:color w:val="000000" w:themeColor="text1"/>
        </w:rPr>
      </w:pPr>
      <w:r w:rsidRPr="009452AA">
        <w:rPr>
          <w:color w:val="000000" w:themeColor="text1"/>
        </w:rPr>
        <w:t>The establishment of Grievance Redress Committees</w:t>
      </w:r>
      <w:r w:rsidR="00A47BCA" w:rsidRPr="009452AA">
        <w:rPr>
          <w:color w:val="000000" w:themeColor="text1"/>
        </w:rPr>
        <w:t xml:space="preserve"> (GRCs)</w:t>
      </w:r>
      <w:r w:rsidRPr="009452AA">
        <w:rPr>
          <w:color w:val="000000" w:themeColor="text1"/>
        </w:rPr>
        <w:t xml:space="preserve"> and District level Multi-</w:t>
      </w:r>
      <w:r w:rsidR="00A47BCA" w:rsidRPr="009452AA">
        <w:rPr>
          <w:color w:val="000000" w:themeColor="text1"/>
        </w:rPr>
        <w:t>S</w:t>
      </w:r>
      <w:r w:rsidRPr="009452AA">
        <w:rPr>
          <w:color w:val="000000" w:themeColor="text1"/>
        </w:rPr>
        <w:t>takeholders Platforms</w:t>
      </w:r>
      <w:r w:rsidR="00A47BCA" w:rsidRPr="009452AA">
        <w:rPr>
          <w:color w:val="000000" w:themeColor="text1"/>
        </w:rPr>
        <w:t xml:space="preserve"> (MSPs)</w:t>
      </w:r>
      <w:r w:rsidRPr="009452AA">
        <w:rPr>
          <w:color w:val="000000" w:themeColor="text1"/>
        </w:rPr>
        <w:t xml:space="preserve"> have been highly acclaimed for mitigating conflicts between community </w:t>
      </w:r>
      <w:r w:rsidR="006C08A2">
        <w:rPr>
          <w:color w:val="000000" w:themeColor="text1"/>
        </w:rPr>
        <w:t>members, and</w:t>
      </w:r>
      <w:r w:rsidRPr="009452AA">
        <w:rPr>
          <w:color w:val="000000" w:themeColor="text1"/>
        </w:rPr>
        <w:t xml:space="preserve"> </w:t>
      </w:r>
      <w:r w:rsidR="006C08A2">
        <w:rPr>
          <w:color w:val="000000" w:themeColor="text1"/>
        </w:rPr>
        <w:t xml:space="preserve">between </w:t>
      </w:r>
      <w:r w:rsidRPr="009452AA">
        <w:rPr>
          <w:color w:val="000000" w:themeColor="text1"/>
        </w:rPr>
        <w:t>communities and companies. Discussions are presently on-going for the transformation of these</w:t>
      </w:r>
      <w:r w:rsidR="00A47BCA" w:rsidRPr="009452AA">
        <w:rPr>
          <w:color w:val="000000" w:themeColor="text1"/>
        </w:rPr>
        <w:t xml:space="preserve"> committees</w:t>
      </w:r>
      <w:r w:rsidRPr="009452AA">
        <w:rPr>
          <w:color w:val="000000" w:themeColor="text1"/>
        </w:rPr>
        <w:t xml:space="preserve"> into permanent local structures. </w:t>
      </w:r>
      <w:r w:rsidR="006C08A2">
        <w:rPr>
          <w:color w:val="000000" w:themeColor="text1"/>
        </w:rPr>
        <w:t>Based on the effectiveness of GRCs at Chiefdom</w:t>
      </w:r>
      <w:r w:rsidRPr="009452AA">
        <w:rPr>
          <w:color w:val="000000" w:themeColor="text1"/>
        </w:rPr>
        <w:t xml:space="preserve"> level, </w:t>
      </w:r>
      <w:r w:rsidR="006C08A2">
        <w:rPr>
          <w:color w:val="000000" w:themeColor="text1"/>
        </w:rPr>
        <w:t xml:space="preserve">these have been replicated at </w:t>
      </w:r>
      <w:r w:rsidRPr="009452AA">
        <w:rPr>
          <w:color w:val="000000" w:themeColor="text1"/>
        </w:rPr>
        <w:t xml:space="preserve">Sectional level. </w:t>
      </w:r>
      <w:r w:rsidR="006C08A2">
        <w:rPr>
          <w:color w:val="000000" w:themeColor="text1"/>
        </w:rPr>
        <w:t xml:space="preserve">If a conflict cannot be resolved at the Sectional level, the issue is escalated to the Chiefdom-level GRC and finally to the MSP. </w:t>
      </w:r>
    </w:p>
    <w:p w14:paraId="3A6C0CC8" w14:textId="77777777" w:rsidR="006C08A2" w:rsidRPr="009452AA" w:rsidRDefault="006C08A2" w:rsidP="006C08A2">
      <w:pPr>
        <w:ind w:right="-154"/>
        <w:jc w:val="both"/>
        <w:rPr>
          <w:color w:val="000000" w:themeColor="text1"/>
        </w:rPr>
      </w:pPr>
    </w:p>
    <w:p w14:paraId="17FAD9F0" w14:textId="545BE9F7" w:rsidR="00BA3A8B" w:rsidRPr="009452AA" w:rsidRDefault="00BA3A8B">
      <w:pPr>
        <w:ind w:left="-810" w:right="-154"/>
        <w:jc w:val="both"/>
        <w:rPr>
          <w:color w:val="000000" w:themeColor="text1"/>
        </w:rPr>
      </w:pPr>
      <w:r w:rsidRPr="009452AA">
        <w:rPr>
          <w:color w:val="000000" w:themeColor="text1"/>
        </w:rPr>
        <w:t>Agricultural livelihood support has greatly strengthened social cohesion in targeted areas, with the emergence of 6</w:t>
      </w:r>
      <w:r w:rsidR="00B97C79" w:rsidRPr="009452AA">
        <w:rPr>
          <w:color w:val="000000" w:themeColor="text1"/>
        </w:rPr>
        <w:t>0</w:t>
      </w:r>
      <w:r w:rsidRPr="009452AA">
        <w:rPr>
          <w:color w:val="000000" w:themeColor="text1"/>
        </w:rPr>
        <w:t xml:space="preserve"> formalized FBOs – new groups collectively engaged in group farmers - that are registered with the Ministry of Agriculture and Forestry (MAF) and their respective District Councils demonstrating increased cohesion at the community-level. Furthermore, livelihood support has galvanized cohesion between communities – reflected by </w:t>
      </w:r>
      <w:r w:rsidR="00597909" w:rsidRPr="009452AA">
        <w:rPr>
          <w:color w:val="000000" w:themeColor="text1"/>
        </w:rPr>
        <w:t>17 FBOs in Lower and Upper Banta chiefdoms, Moyamba district; and 14 FBOs in Malen and Makpele chiefdoms, collectively aggregating, processing</w:t>
      </w:r>
      <w:r w:rsidR="008B632D" w:rsidRPr="009452AA">
        <w:rPr>
          <w:color w:val="000000" w:themeColor="text1"/>
        </w:rPr>
        <w:t>,</w:t>
      </w:r>
      <w:r w:rsidR="00597909" w:rsidRPr="009452AA">
        <w:rPr>
          <w:color w:val="000000" w:themeColor="text1"/>
        </w:rPr>
        <w:t xml:space="preserve"> </w:t>
      </w:r>
      <w:r w:rsidR="008B632D" w:rsidRPr="009452AA">
        <w:rPr>
          <w:color w:val="000000" w:themeColor="text1"/>
        </w:rPr>
        <w:t xml:space="preserve">and selling </w:t>
      </w:r>
      <w:r w:rsidR="00597909" w:rsidRPr="009452AA">
        <w:rPr>
          <w:color w:val="000000" w:themeColor="text1"/>
        </w:rPr>
        <w:t>their rice to WFP</w:t>
      </w:r>
      <w:r w:rsidR="008B632D" w:rsidRPr="009452AA">
        <w:rPr>
          <w:color w:val="000000" w:themeColor="text1"/>
        </w:rPr>
        <w:t>. Furthermore, two agricultural cooperatives – the Lower Banta</w:t>
      </w:r>
      <w:r w:rsidR="00725805" w:rsidRPr="009452AA">
        <w:rPr>
          <w:color w:val="000000" w:themeColor="text1"/>
        </w:rPr>
        <w:t xml:space="preserve"> Farmers’ Cooperative</w:t>
      </w:r>
      <w:r w:rsidR="008B632D" w:rsidRPr="009452AA">
        <w:rPr>
          <w:color w:val="000000" w:themeColor="text1"/>
        </w:rPr>
        <w:t xml:space="preserve"> and </w:t>
      </w:r>
      <w:r w:rsidR="00725805" w:rsidRPr="009452AA">
        <w:rPr>
          <w:color w:val="000000" w:themeColor="text1"/>
        </w:rPr>
        <w:t xml:space="preserve">the </w:t>
      </w:r>
      <w:r w:rsidR="008B632D" w:rsidRPr="009452AA">
        <w:rPr>
          <w:color w:val="000000" w:themeColor="text1"/>
        </w:rPr>
        <w:t xml:space="preserve">Malen Farmers’ Associations – have been created </w:t>
      </w:r>
      <w:r w:rsidR="00F92065" w:rsidRPr="009452AA">
        <w:rPr>
          <w:color w:val="000000" w:themeColor="text1"/>
        </w:rPr>
        <w:t xml:space="preserve">to facilitate long-term collective action between farmers in targeted districts. </w:t>
      </w:r>
      <w:r w:rsidR="008B632D" w:rsidRPr="009452AA">
        <w:rPr>
          <w:color w:val="000000" w:themeColor="text1"/>
        </w:rPr>
        <w:t xml:space="preserve">Community Youth Contractors (CYCs) – high performing young agriculturalists technically backstopping their communities </w:t>
      </w:r>
      <w:r w:rsidR="00725805" w:rsidRPr="009452AA">
        <w:rPr>
          <w:color w:val="000000" w:themeColor="text1"/>
        </w:rPr>
        <w:t xml:space="preserve">- </w:t>
      </w:r>
      <w:r w:rsidR="008B632D" w:rsidRPr="009452AA">
        <w:rPr>
          <w:color w:val="000000" w:themeColor="text1"/>
        </w:rPr>
        <w:t>have established networks to discuss challenges and share ideas to sustain support after the project</w:t>
      </w:r>
      <w:r w:rsidR="00725805" w:rsidRPr="009452AA">
        <w:rPr>
          <w:color w:val="000000" w:themeColor="text1"/>
        </w:rPr>
        <w:t>.</w:t>
      </w:r>
    </w:p>
    <w:p w14:paraId="06570EB3" w14:textId="77777777" w:rsidR="00250845" w:rsidRPr="009452AA" w:rsidRDefault="00250845">
      <w:pPr>
        <w:ind w:left="-810" w:right="-154"/>
        <w:jc w:val="both"/>
        <w:rPr>
          <w:color w:val="000000" w:themeColor="text1"/>
        </w:rPr>
      </w:pPr>
    </w:p>
    <w:p w14:paraId="0D556FD2" w14:textId="2481DF35" w:rsidR="008C782A" w:rsidRPr="009452AA" w:rsidRDefault="008C782A" w:rsidP="009452AA">
      <w:pPr>
        <w:ind w:left="-810"/>
        <w:jc w:val="both"/>
        <w:rPr>
          <w:color w:val="000000" w:themeColor="text1"/>
        </w:rPr>
      </w:pPr>
      <w:r w:rsidRPr="009452AA">
        <w:rPr>
          <w:color w:val="000000" w:themeColor="text1"/>
        </w:rPr>
        <w:t xml:space="preserve">In a few sentences, explain </w:t>
      </w:r>
      <w:r w:rsidR="00A64A02" w:rsidRPr="009452AA">
        <w:rPr>
          <w:color w:val="000000" w:themeColor="text1"/>
        </w:rPr>
        <w:t xml:space="preserve">whether </w:t>
      </w:r>
      <w:r w:rsidRPr="009452AA">
        <w:rPr>
          <w:color w:val="000000" w:themeColor="text1"/>
        </w:rPr>
        <w:t xml:space="preserve">the project has </w:t>
      </w:r>
      <w:r w:rsidR="00A64A02" w:rsidRPr="009452AA">
        <w:rPr>
          <w:color w:val="000000" w:themeColor="text1"/>
        </w:rPr>
        <w:t>had a positive</w:t>
      </w:r>
      <w:r w:rsidRPr="009452AA">
        <w:rPr>
          <w:b/>
          <w:bCs/>
          <w:color w:val="000000" w:themeColor="text1"/>
        </w:rPr>
        <w:t xml:space="preserve"> human impact</w:t>
      </w:r>
      <w:r w:rsidR="00A64A02" w:rsidRPr="009452AA">
        <w:rPr>
          <w:color w:val="000000" w:themeColor="text1"/>
        </w:rPr>
        <w:t>.</w:t>
      </w:r>
      <w:r w:rsidRPr="009452AA">
        <w:rPr>
          <w:color w:val="000000" w:themeColor="text1"/>
        </w:rPr>
        <w:t xml:space="preserve"> </w:t>
      </w:r>
      <w:r w:rsidR="00A64A02" w:rsidRPr="009452AA">
        <w:rPr>
          <w:color w:val="000000" w:themeColor="text1"/>
        </w:rPr>
        <w:t>May include anecdotal stories about the project’s positive effect on the</w:t>
      </w:r>
      <w:r w:rsidRPr="009452AA">
        <w:rPr>
          <w:color w:val="000000" w:themeColor="text1"/>
        </w:rPr>
        <w:t xml:space="preserve"> </w:t>
      </w:r>
      <w:r w:rsidR="00A64A02" w:rsidRPr="009452AA">
        <w:rPr>
          <w:color w:val="000000" w:themeColor="text1"/>
        </w:rPr>
        <w:t xml:space="preserve">people’s </w:t>
      </w:r>
      <w:r w:rsidRPr="009452AA">
        <w:rPr>
          <w:color w:val="000000" w:themeColor="text1"/>
        </w:rPr>
        <w:t>lives</w:t>
      </w:r>
      <w:r w:rsidR="00A64A02" w:rsidRPr="009452AA">
        <w:rPr>
          <w:color w:val="000000" w:themeColor="text1"/>
        </w:rPr>
        <w:t>. Include</w:t>
      </w:r>
      <w:r w:rsidRPr="009452AA">
        <w:rPr>
          <w:color w:val="000000" w:themeColor="text1"/>
        </w:rPr>
        <w:t xml:space="preserve"> direct quotes</w:t>
      </w:r>
      <w:r w:rsidR="00793DE6" w:rsidRPr="009452AA">
        <w:rPr>
          <w:color w:val="000000" w:themeColor="text1"/>
        </w:rPr>
        <w:t xml:space="preserve"> </w:t>
      </w:r>
      <w:r w:rsidR="00A64A02" w:rsidRPr="009452AA">
        <w:rPr>
          <w:color w:val="000000" w:themeColor="text1"/>
        </w:rPr>
        <w:t>where possible</w:t>
      </w:r>
      <w:r w:rsidR="001B6DFD" w:rsidRPr="009452AA">
        <w:rPr>
          <w:color w:val="000000" w:themeColor="text1"/>
        </w:rPr>
        <w:t xml:space="preserve"> or weblinks to strategic communications pieces</w:t>
      </w:r>
      <w:r w:rsidR="00A64A02" w:rsidRPr="009452AA">
        <w:rPr>
          <w:color w:val="000000" w:themeColor="text1"/>
        </w:rPr>
        <w:t>.</w:t>
      </w:r>
      <w:r w:rsidRPr="009452AA">
        <w:rPr>
          <w:color w:val="000000" w:themeColor="text1"/>
        </w:rPr>
        <w:t xml:space="preserve"> (</w:t>
      </w:r>
      <w:r w:rsidR="00CE591A" w:rsidRPr="009452AA">
        <w:rPr>
          <w:color w:val="000000" w:themeColor="text1"/>
        </w:rPr>
        <w:t>2000-character</w:t>
      </w:r>
      <w:r w:rsidRPr="009452AA">
        <w:rPr>
          <w:color w:val="000000" w:themeColor="text1"/>
        </w:rPr>
        <w:t xml:space="preserve"> limit):</w:t>
      </w:r>
    </w:p>
    <w:p w14:paraId="260F83B9" w14:textId="77777777" w:rsidR="00B95830" w:rsidRPr="009452AA" w:rsidRDefault="00B95830" w:rsidP="009452AA">
      <w:pPr>
        <w:ind w:left="-810"/>
        <w:jc w:val="both"/>
        <w:rPr>
          <w:color w:val="000000" w:themeColor="text1"/>
        </w:rPr>
      </w:pPr>
    </w:p>
    <w:p w14:paraId="2383D0C1" w14:textId="2DD3D3E0" w:rsidR="0051510A" w:rsidRPr="009452AA" w:rsidRDefault="00D82180">
      <w:pPr>
        <w:ind w:left="-810"/>
        <w:jc w:val="both"/>
        <w:rPr>
          <w:color w:val="000000" w:themeColor="text1"/>
        </w:rPr>
      </w:pPr>
      <w:r w:rsidRPr="009452AA">
        <w:rPr>
          <w:color w:val="000000" w:themeColor="text1"/>
        </w:rPr>
        <w:lastRenderedPageBreak/>
        <w:t xml:space="preserve">Members of the </w:t>
      </w:r>
      <w:r w:rsidR="00725805" w:rsidRPr="009452AA">
        <w:rPr>
          <w:color w:val="000000" w:themeColor="text1"/>
        </w:rPr>
        <w:t xml:space="preserve">GRC </w:t>
      </w:r>
      <w:r w:rsidR="00F1721F" w:rsidRPr="009452AA">
        <w:rPr>
          <w:color w:val="000000" w:themeColor="text1"/>
        </w:rPr>
        <w:t xml:space="preserve">have been trained in conflict resolution and with </w:t>
      </w:r>
      <w:r w:rsidR="00250845" w:rsidRPr="009452AA">
        <w:rPr>
          <w:color w:val="000000" w:themeColor="text1"/>
        </w:rPr>
        <w:t xml:space="preserve">the acquired skills and capacity, the members of these Committees can now confidently intervene and resolve conflicts in the communities. The Paramount Chief of Upper Banta Chiefdom confirmed the relevance of the </w:t>
      </w:r>
      <w:r w:rsidR="00725805" w:rsidRPr="009452AA">
        <w:rPr>
          <w:color w:val="000000" w:themeColor="text1"/>
        </w:rPr>
        <w:t>GRC</w:t>
      </w:r>
      <w:r w:rsidR="00250845" w:rsidRPr="009452AA">
        <w:rPr>
          <w:color w:val="000000" w:themeColor="text1"/>
        </w:rPr>
        <w:t xml:space="preserve"> in his Chiefdom and stated that the </w:t>
      </w:r>
      <w:r w:rsidR="00725805" w:rsidRPr="009452AA">
        <w:rPr>
          <w:color w:val="000000" w:themeColor="text1"/>
        </w:rPr>
        <w:t>CDC</w:t>
      </w:r>
      <w:r w:rsidR="00250845" w:rsidRPr="009452AA">
        <w:rPr>
          <w:color w:val="000000" w:themeColor="text1"/>
        </w:rPr>
        <w:t xml:space="preserve"> would consider supporting the activities of the Committee at the end of project.</w:t>
      </w:r>
    </w:p>
    <w:p w14:paraId="0B8872E8" w14:textId="06D0C1B2" w:rsidR="0051510A" w:rsidRPr="009452AA" w:rsidRDefault="0051510A">
      <w:pPr>
        <w:ind w:left="-810"/>
        <w:jc w:val="both"/>
        <w:rPr>
          <w:b/>
          <w:color w:val="000000" w:themeColor="text1"/>
        </w:rPr>
      </w:pPr>
    </w:p>
    <w:p w14:paraId="1695E267" w14:textId="16750A2B" w:rsidR="002772EA" w:rsidRPr="009452AA" w:rsidRDefault="002772EA">
      <w:pPr>
        <w:ind w:left="-810"/>
        <w:jc w:val="both"/>
        <w:rPr>
          <w:b/>
          <w:color w:val="000000" w:themeColor="text1"/>
          <w:sz w:val="26"/>
          <w:szCs w:val="26"/>
        </w:rPr>
      </w:pPr>
      <w:bookmarkStart w:id="0" w:name="_Hlk87973890"/>
      <w:r w:rsidRPr="009452AA">
        <w:rPr>
          <w:b/>
          <w:color w:val="000000" w:themeColor="text1"/>
          <w:sz w:val="26"/>
          <w:szCs w:val="26"/>
        </w:rPr>
        <w:t>Women of Lower Banta lead the way in agricultural production</w:t>
      </w:r>
    </w:p>
    <w:p w14:paraId="0F1B3DDF" w14:textId="6B62DE9A" w:rsidR="002772EA" w:rsidRPr="009452AA" w:rsidRDefault="002772EA">
      <w:pPr>
        <w:jc w:val="both"/>
        <w:rPr>
          <w:b/>
          <w:color w:val="000000" w:themeColor="text1"/>
        </w:rPr>
      </w:pPr>
    </w:p>
    <w:p w14:paraId="23214D2F" w14:textId="526E6F40" w:rsidR="002772EA" w:rsidRPr="009452AA" w:rsidRDefault="002772EA">
      <w:pPr>
        <w:ind w:left="-810"/>
        <w:jc w:val="both"/>
        <w:rPr>
          <w:bCs/>
          <w:color w:val="000000" w:themeColor="text1"/>
        </w:rPr>
      </w:pPr>
      <w:r w:rsidRPr="009452AA">
        <w:rPr>
          <w:noProof/>
          <w:color w:val="000000" w:themeColor="text1"/>
        </w:rPr>
        <w:drawing>
          <wp:anchor distT="0" distB="0" distL="114300" distR="114300" simplePos="0" relativeHeight="251659776" behindDoc="0" locked="0" layoutInCell="1" allowOverlap="1" wp14:anchorId="25FCD815" wp14:editId="07B737E4">
            <wp:simplePos x="0" y="0"/>
            <wp:positionH relativeFrom="margin">
              <wp:posOffset>2264410</wp:posOffset>
            </wp:positionH>
            <wp:positionV relativeFrom="margin">
              <wp:posOffset>1190625</wp:posOffset>
            </wp:positionV>
            <wp:extent cx="3493135" cy="2673985"/>
            <wp:effectExtent l="0" t="9525"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626" t="1554" r="17422"/>
                    <a:stretch/>
                  </pic:blipFill>
                  <pic:spPr bwMode="auto">
                    <a:xfrm rot="5400000">
                      <a:off x="0" y="0"/>
                      <a:ext cx="3493135" cy="2673985"/>
                    </a:xfrm>
                    <a:prstGeom prst="rect">
                      <a:avLst/>
                    </a:prstGeom>
                    <a:noFill/>
                    <a:ln>
                      <a:noFill/>
                    </a:ln>
                    <a:extLst>
                      <a:ext uri="{53640926-AAD7-44D8-BBD7-CCE9431645EC}">
                        <a14:shadowObscured xmlns:a14="http://schemas.microsoft.com/office/drawing/2010/main"/>
                      </a:ext>
                    </a:extLst>
                  </pic:spPr>
                </pic:pic>
              </a:graphicData>
            </a:graphic>
          </wp:anchor>
        </w:drawing>
      </w:r>
      <w:r w:rsidRPr="009452AA">
        <w:rPr>
          <w:bCs/>
          <w:color w:val="000000" w:themeColor="text1"/>
        </w:rPr>
        <w:t xml:space="preserve">The </w:t>
      </w:r>
      <w:proofErr w:type="spellStart"/>
      <w:r w:rsidRPr="009452AA">
        <w:rPr>
          <w:bCs/>
          <w:color w:val="000000" w:themeColor="text1"/>
        </w:rPr>
        <w:t>Matagelema</w:t>
      </w:r>
      <w:proofErr w:type="spellEnd"/>
      <w:r w:rsidRPr="009452AA">
        <w:rPr>
          <w:bCs/>
          <w:color w:val="000000" w:themeColor="text1"/>
        </w:rPr>
        <w:t xml:space="preserve"> Women Farmer’s Association from Lower Banta chiefdom, Moyamba district, is a Farmer Based Organisation (FBO) comprised of over 100 members that was formed in March 2021. The group was formed after receiving support from WFP and MAF under the PBF project to develop irrigation systems in two unused and overgrown Inland Valley Swamps (IVS). One of the IVS is an abandoned mining site that was rehabilitated by Sierra Rutile. Located just three miles from the bustling mining centre of Moriba Town, the women and youth of </w:t>
      </w:r>
      <w:proofErr w:type="spellStart"/>
      <w:r w:rsidRPr="009452AA">
        <w:rPr>
          <w:bCs/>
          <w:color w:val="000000" w:themeColor="text1"/>
        </w:rPr>
        <w:t>Matagelema</w:t>
      </w:r>
      <w:proofErr w:type="spellEnd"/>
      <w:r w:rsidRPr="009452AA">
        <w:rPr>
          <w:bCs/>
          <w:color w:val="000000" w:themeColor="text1"/>
        </w:rPr>
        <w:t xml:space="preserve"> had been significantly affected by rutile mining </w:t>
      </w:r>
      <w:r w:rsidR="00910AC9" w:rsidRPr="009452AA">
        <w:rPr>
          <w:bCs/>
          <w:color w:val="000000" w:themeColor="text1"/>
        </w:rPr>
        <w:t>conducted by</w:t>
      </w:r>
      <w:r w:rsidRPr="009452AA">
        <w:rPr>
          <w:bCs/>
          <w:color w:val="000000" w:themeColor="text1"/>
        </w:rPr>
        <w:t xml:space="preserve"> Sierra Rutile. With most of their agricultural land affected by mining activities, PBF support to women and youth has enabled them to intensively develop and cultivate unutilized land, significantly strengthening social cohesion and increasing food security.</w:t>
      </w:r>
    </w:p>
    <w:p w14:paraId="4F9ACE41" w14:textId="77777777" w:rsidR="002772EA" w:rsidRPr="009452AA" w:rsidRDefault="002772EA">
      <w:pPr>
        <w:jc w:val="both"/>
        <w:rPr>
          <w:bCs/>
          <w:color w:val="000000" w:themeColor="text1"/>
        </w:rPr>
      </w:pPr>
      <w:r w:rsidRPr="009452AA">
        <w:rPr>
          <w:noProof/>
          <w:color w:val="000000" w:themeColor="text1"/>
        </w:rPr>
        <mc:AlternateContent>
          <mc:Choice Requires="wps">
            <w:drawing>
              <wp:anchor distT="0" distB="0" distL="114300" distR="114300" simplePos="0" relativeHeight="251662848" behindDoc="0" locked="0" layoutInCell="1" allowOverlap="1" wp14:anchorId="74F73D16" wp14:editId="2FE2FCD1">
                <wp:simplePos x="0" y="0"/>
                <wp:positionH relativeFrom="margin">
                  <wp:posOffset>2647950</wp:posOffset>
                </wp:positionH>
                <wp:positionV relativeFrom="paragraph">
                  <wp:posOffset>56515</wp:posOffset>
                </wp:positionV>
                <wp:extent cx="2673985" cy="20002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2673985" cy="200025"/>
                        </a:xfrm>
                        <a:prstGeom prst="rect">
                          <a:avLst/>
                        </a:prstGeom>
                        <a:solidFill>
                          <a:prstClr val="white"/>
                        </a:solidFill>
                        <a:ln>
                          <a:noFill/>
                        </a:ln>
                      </wps:spPr>
                      <wps:txbx>
                        <w:txbxContent>
                          <w:p w14:paraId="3B64C33E" w14:textId="77777777" w:rsidR="009452AA" w:rsidRPr="0008135A"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Mammy Action and Matagelema's rice,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F73D16" id="_x0000_t202" coordsize="21600,21600" o:spt="202" path="m,l,21600r21600,l21600,xe">
                <v:stroke joinstyle="miter"/>
                <v:path gradientshapeok="t" o:connecttype="rect"/>
              </v:shapetype>
              <v:shape id="Text Box 5" o:spid="_x0000_s1026" type="#_x0000_t202" style="position:absolute;left:0;text-align:left;margin-left:208.5pt;margin-top:4.45pt;width:210.55pt;height:15.75pt;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" stroked="f">
                <v:textbox inset="0,0,0,0">
                  <w:txbxContent>
                    <w:p w14:paraId="3B64C33E" w14:textId="77777777" w:rsidR="009452AA" w:rsidRPr="0008135A"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r>
                        <w:t xml:space="preserve">: Mammy Action and Matagelema's rice, </w:t>
                      </w:r>
                    </w:p>
                  </w:txbxContent>
                </v:textbox>
                <w10:wrap type="square" anchorx="margin"/>
              </v:shape>
            </w:pict>
          </mc:Fallback>
        </mc:AlternateContent>
      </w:r>
    </w:p>
    <w:p w14:paraId="00E766B7" w14:textId="551AB25E" w:rsidR="002772EA" w:rsidRPr="009452AA" w:rsidRDefault="002772EA">
      <w:pPr>
        <w:ind w:left="-810"/>
        <w:jc w:val="both"/>
        <w:rPr>
          <w:bCs/>
          <w:color w:val="000000" w:themeColor="text1"/>
        </w:rPr>
      </w:pPr>
      <w:r w:rsidRPr="009452AA">
        <w:rPr>
          <w:noProof/>
          <w:color w:val="000000" w:themeColor="text1"/>
        </w:rPr>
        <w:drawing>
          <wp:anchor distT="0" distB="0" distL="114300" distR="114300" simplePos="0" relativeHeight="251660800" behindDoc="0" locked="0" layoutInCell="1" allowOverlap="1" wp14:anchorId="0CCB5542" wp14:editId="17E208ED">
            <wp:simplePos x="0" y="0"/>
            <wp:positionH relativeFrom="margin">
              <wp:align>right</wp:align>
            </wp:positionH>
            <wp:positionV relativeFrom="margin">
              <wp:posOffset>5800725</wp:posOffset>
            </wp:positionV>
            <wp:extent cx="5769610" cy="272986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9610"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2AA">
        <w:rPr>
          <w:noProof/>
          <w:color w:val="000000" w:themeColor="text1"/>
        </w:rPr>
        <mc:AlternateContent>
          <mc:Choice Requires="wps">
            <w:drawing>
              <wp:anchor distT="0" distB="0" distL="114300" distR="114300" simplePos="0" relativeHeight="251663872" behindDoc="0" locked="0" layoutInCell="1" allowOverlap="1" wp14:anchorId="3853C03F" wp14:editId="56162ED0">
                <wp:simplePos x="0" y="0"/>
                <wp:positionH relativeFrom="column">
                  <wp:posOffset>-535940</wp:posOffset>
                </wp:positionH>
                <wp:positionV relativeFrom="paragraph">
                  <wp:posOffset>4975225</wp:posOffset>
                </wp:positionV>
                <wp:extent cx="626745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267450" cy="635"/>
                        </a:xfrm>
                        <a:prstGeom prst="rect">
                          <a:avLst/>
                        </a:prstGeom>
                        <a:solidFill>
                          <a:prstClr val="white"/>
                        </a:solidFill>
                        <a:ln>
                          <a:noFill/>
                        </a:ln>
                      </wps:spPr>
                      <wps:txbx>
                        <w:txbxContent>
                          <w:p w14:paraId="3BC630A9" w14:textId="77777777" w:rsidR="009452AA" w:rsidRPr="00D648B0"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Members of Matagelema Women's Association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3C03F" id="Text Box 6" o:spid="_x0000_s1027" type="#_x0000_t202" style="position:absolute;left:0;text-align:left;margin-left:-42.2pt;margin-top:391.75pt;width:493.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" stroked="f">
                <v:textbox style="mso-fit-shape-to-text:t" inset="0,0,0,0">
                  <w:txbxContent>
                    <w:p w14:paraId="3BC630A9" w14:textId="77777777" w:rsidR="009452AA" w:rsidRPr="00D648B0"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2</w:t>
                      </w:r>
                      <w:r>
                        <w:fldChar w:fldCharType="end"/>
                      </w:r>
                      <w:r>
                        <w:t>: Members of Matagelema Women's Association</w:t>
                      </w:r>
                    </w:p>
                  </w:txbxContent>
                </v:textbox>
                <w10:wrap type="square"/>
              </v:shape>
            </w:pict>
          </mc:Fallback>
        </mc:AlternateContent>
      </w:r>
      <w:r w:rsidRPr="009452AA">
        <w:rPr>
          <w:bCs/>
          <w:color w:val="000000" w:themeColor="text1"/>
        </w:rPr>
        <w:t xml:space="preserve">Led by the inspirational “Mammy Action”, in 2021 the </w:t>
      </w:r>
      <w:proofErr w:type="spellStart"/>
      <w:r w:rsidRPr="009452AA">
        <w:rPr>
          <w:bCs/>
          <w:color w:val="000000" w:themeColor="text1"/>
        </w:rPr>
        <w:t>Matagelema</w:t>
      </w:r>
      <w:proofErr w:type="spellEnd"/>
      <w:r w:rsidRPr="009452AA">
        <w:rPr>
          <w:bCs/>
          <w:color w:val="000000" w:themeColor="text1"/>
        </w:rPr>
        <w:t xml:space="preserve"> Women Farmer’s Association removed the thick bush from the IVS, developed irrigation canals and fully cultivated 25 acres with rice using improved production methods taught under the PBF project. “</w:t>
      </w:r>
      <w:r w:rsidRPr="009452AA">
        <w:rPr>
          <w:bCs/>
          <w:i/>
          <w:iCs/>
          <w:color w:val="000000" w:themeColor="text1"/>
        </w:rPr>
        <w:t xml:space="preserve">With most members of our group women, people </w:t>
      </w:r>
      <w:r w:rsidRPr="009452AA">
        <w:rPr>
          <w:bCs/>
          <w:i/>
          <w:iCs/>
          <w:color w:val="000000" w:themeColor="text1"/>
        </w:rPr>
        <w:lastRenderedPageBreak/>
        <w:t>thought that we would not succeed with this project</w:t>
      </w:r>
      <w:r w:rsidRPr="009452AA">
        <w:rPr>
          <w:bCs/>
          <w:color w:val="000000" w:themeColor="text1"/>
        </w:rPr>
        <w:t>”, explained Mammy Action. “</w:t>
      </w:r>
      <w:r w:rsidRPr="009452AA">
        <w:rPr>
          <w:bCs/>
          <w:i/>
          <w:iCs/>
          <w:color w:val="000000" w:themeColor="text1"/>
        </w:rPr>
        <w:t xml:space="preserve">Because our community </w:t>
      </w:r>
      <w:r w:rsidR="00910AC9" w:rsidRPr="009452AA">
        <w:rPr>
          <w:bCs/>
          <w:i/>
          <w:iCs/>
          <w:color w:val="000000" w:themeColor="text1"/>
        </w:rPr>
        <w:t xml:space="preserve">is </w:t>
      </w:r>
      <w:r w:rsidRPr="009452AA">
        <w:rPr>
          <w:bCs/>
          <w:i/>
          <w:iCs/>
          <w:color w:val="000000" w:themeColor="text1"/>
        </w:rPr>
        <w:t>located so close to Moriba Town, many men in the village are supporting mining activities, meaning us women had to rise to the occasion</w:t>
      </w:r>
      <w:r w:rsidRPr="009452AA">
        <w:rPr>
          <w:bCs/>
          <w:color w:val="000000" w:themeColor="text1"/>
        </w:rPr>
        <w:t xml:space="preserve">”. Although land clearing and irrigation system construction are activities culturally undertaken by men, the women of </w:t>
      </w:r>
      <w:proofErr w:type="spellStart"/>
      <w:r w:rsidRPr="009452AA">
        <w:rPr>
          <w:bCs/>
          <w:color w:val="000000" w:themeColor="text1"/>
        </w:rPr>
        <w:t>Matagelema</w:t>
      </w:r>
      <w:proofErr w:type="spellEnd"/>
      <w:r w:rsidRPr="009452AA">
        <w:rPr>
          <w:bCs/>
          <w:color w:val="000000" w:themeColor="text1"/>
        </w:rPr>
        <w:t xml:space="preserve"> joined together and fully completed the development in time to plant with rice in June before the onset of the heavy rains. By following the improved agronomic practices championed by MAF and WFP, they are now anticipated to achieve one of the highest rice yields of any FBO supported under the project.</w:t>
      </w:r>
    </w:p>
    <w:p w14:paraId="04119538" w14:textId="77777777" w:rsidR="002772EA" w:rsidRPr="009452AA" w:rsidRDefault="002772EA">
      <w:pPr>
        <w:ind w:left="-810"/>
        <w:jc w:val="both"/>
        <w:rPr>
          <w:bCs/>
          <w:color w:val="000000" w:themeColor="text1"/>
        </w:rPr>
      </w:pPr>
    </w:p>
    <w:p w14:paraId="485C1874" w14:textId="0EF3FC53" w:rsidR="002772EA" w:rsidRPr="009452AA" w:rsidRDefault="002772EA">
      <w:pPr>
        <w:ind w:left="-810"/>
        <w:jc w:val="both"/>
        <w:rPr>
          <w:bCs/>
          <w:color w:val="000000" w:themeColor="text1"/>
        </w:rPr>
      </w:pPr>
      <w:r w:rsidRPr="009452AA">
        <w:rPr>
          <w:noProof/>
          <w:color w:val="000000" w:themeColor="text1"/>
        </w:rPr>
        <w:drawing>
          <wp:anchor distT="0" distB="0" distL="114300" distR="114300" simplePos="0" relativeHeight="251661824" behindDoc="0" locked="0" layoutInCell="1" allowOverlap="1" wp14:anchorId="46F560C2" wp14:editId="27AFBD0E">
            <wp:simplePos x="0" y="0"/>
            <wp:positionH relativeFrom="margin">
              <wp:align>right</wp:align>
            </wp:positionH>
            <wp:positionV relativeFrom="margin">
              <wp:posOffset>2505075</wp:posOffset>
            </wp:positionV>
            <wp:extent cx="5757545" cy="2724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54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2AA">
        <w:rPr>
          <w:noProof/>
          <w:color w:val="000000" w:themeColor="text1"/>
        </w:rPr>
        <mc:AlternateContent>
          <mc:Choice Requires="wps">
            <w:drawing>
              <wp:anchor distT="0" distB="0" distL="114300" distR="114300" simplePos="0" relativeHeight="251664896" behindDoc="0" locked="0" layoutInCell="1" allowOverlap="1" wp14:anchorId="628569BD" wp14:editId="55CFDECF">
                <wp:simplePos x="0" y="0"/>
                <wp:positionH relativeFrom="column">
                  <wp:posOffset>-533400</wp:posOffset>
                </wp:positionH>
                <wp:positionV relativeFrom="paragraph">
                  <wp:posOffset>4367530</wp:posOffset>
                </wp:positionV>
                <wp:extent cx="619125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wps:spPr>
                      <wps:txbx>
                        <w:txbxContent>
                          <w:p w14:paraId="3129C9EE" w14:textId="77777777" w:rsidR="009452AA" w:rsidRPr="00E7181C"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Matagelema Women Association's store under construction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8569BD" id="Text Box 7" o:spid="_x0000_s1028" type="#_x0000_t202" style="position:absolute;left:0;text-align:left;margin-left:-42pt;margin-top:343.9pt;width:487.5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LBZLgIAAGQEAAAOAAAAZHJzL2Uyb0RvYy54bWysVMFu2zAMvQ/YPwi6L04yNF2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" stroked="f">
                <v:textbox style="mso-fit-shape-to-text:t" inset="0,0,0,0">
                  <w:txbxContent>
                    <w:p w14:paraId="3129C9EE" w14:textId="77777777" w:rsidR="009452AA" w:rsidRPr="00E7181C" w:rsidRDefault="009452AA" w:rsidP="002772EA">
                      <w:pPr>
                        <w:pStyle w:val="Caption"/>
                        <w:rPr>
                          <w:noProof/>
                          <w:sz w:val="24"/>
                          <w:szCs w:val="24"/>
                        </w:rPr>
                      </w:pPr>
                      <w:r>
                        <w:t xml:space="preserve">Figure </w:t>
                      </w:r>
                      <w:r>
                        <w:fldChar w:fldCharType="begin"/>
                      </w:r>
                      <w:r>
                        <w:instrText xml:space="preserve"> SEQ Figure \* ARABIC </w:instrText>
                      </w:r>
                      <w:r>
                        <w:fldChar w:fldCharType="separate"/>
                      </w:r>
                      <w:r>
                        <w:rPr>
                          <w:noProof/>
                        </w:rPr>
                        <w:t>3</w:t>
                      </w:r>
                      <w:r>
                        <w:fldChar w:fldCharType="end"/>
                      </w:r>
                      <w:r>
                        <w:t>: Matagelema Women Association's store under construction</w:t>
                      </w:r>
                    </w:p>
                  </w:txbxContent>
                </v:textbox>
                <w10:wrap type="square"/>
              </v:shape>
            </w:pict>
          </mc:Fallback>
        </mc:AlternateContent>
      </w:r>
      <w:r w:rsidRPr="009452AA">
        <w:rPr>
          <w:bCs/>
          <w:color w:val="000000" w:themeColor="text1"/>
        </w:rPr>
        <w:t xml:space="preserve">The </w:t>
      </w:r>
      <w:proofErr w:type="spellStart"/>
      <w:r w:rsidRPr="009452AA">
        <w:rPr>
          <w:bCs/>
          <w:color w:val="000000" w:themeColor="text1"/>
        </w:rPr>
        <w:t>Matagelema</w:t>
      </w:r>
      <w:proofErr w:type="spellEnd"/>
      <w:r w:rsidRPr="009452AA">
        <w:rPr>
          <w:bCs/>
          <w:color w:val="000000" w:themeColor="text1"/>
        </w:rPr>
        <w:t xml:space="preserve"> Women’s Association have come together to construct a large store to accommodate their harvest, which they hope will be used by other groups in their vicinity to store their produce. In recognition of their strong performance, cohesion</w:t>
      </w:r>
      <w:r w:rsidR="00B97C79" w:rsidRPr="009452AA">
        <w:rPr>
          <w:bCs/>
          <w:color w:val="000000" w:themeColor="text1"/>
        </w:rPr>
        <w:t>,</w:t>
      </w:r>
      <w:r w:rsidRPr="009452AA">
        <w:rPr>
          <w:bCs/>
          <w:color w:val="000000" w:themeColor="text1"/>
        </w:rPr>
        <w:t xml:space="preserve"> and self-reliance - and to put in place a mechanism for long-term sustainability of the project - WFP plans to donate a rice mill and threshing machine to the Association, in addition to supporting them to construct a drying floor. In November 2021, through the </w:t>
      </w:r>
      <w:proofErr w:type="spellStart"/>
      <w:r w:rsidRPr="009452AA">
        <w:rPr>
          <w:bCs/>
          <w:color w:val="000000" w:themeColor="text1"/>
        </w:rPr>
        <w:t>PBF</w:t>
      </w:r>
      <w:proofErr w:type="spellEnd"/>
      <w:r w:rsidRPr="009452AA">
        <w:rPr>
          <w:bCs/>
          <w:color w:val="000000" w:themeColor="text1"/>
        </w:rPr>
        <w:t xml:space="preserve"> project the </w:t>
      </w:r>
      <w:proofErr w:type="spellStart"/>
      <w:r w:rsidRPr="009452AA">
        <w:rPr>
          <w:bCs/>
          <w:color w:val="000000" w:themeColor="text1"/>
        </w:rPr>
        <w:t>Matagelema</w:t>
      </w:r>
      <w:proofErr w:type="spellEnd"/>
      <w:r w:rsidRPr="009452AA">
        <w:rPr>
          <w:bCs/>
          <w:color w:val="000000" w:themeColor="text1"/>
        </w:rPr>
        <w:t xml:space="preserve"> Women’s Association will receive vegetable and legume seeds and gardening tools to cultivate during the dry season. Given their proximity to Moriba Town, Mammy Action and her group intend to supply its neighbour Sierra Rutile </w:t>
      </w:r>
      <w:r w:rsidR="00F411EC" w:rsidRPr="009452AA">
        <w:rPr>
          <w:bCs/>
          <w:color w:val="000000" w:themeColor="text1"/>
        </w:rPr>
        <w:t xml:space="preserve">with </w:t>
      </w:r>
      <w:r w:rsidRPr="009452AA">
        <w:rPr>
          <w:bCs/>
          <w:color w:val="000000" w:themeColor="text1"/>
        </w:rPr>
        <w:t>locally produced rice, fresh vegetables, and beans.</w:t>
      </w:r>
    </w:p>
    <w:bookmarkEnd w:id="0"/>
    <w:p w14:paraId="08773E50" w14:textId="77777777" w:rsidR="00206D45" w:rsidRPr="009452AA" w:rsidRDefault="00206D45" w:rsidP="009452AA">
      <w:pPr>
        <w:jc w:val="both"/>
        <w:rPr>
          <w:b/>
          <w:color w:val="000000" w:themeColor="text1"/>
        </w:rPr>
      </w:pPr>
    </w:p>
    <w:p w14:paraId="619E3770" w14:textId="785B485B" w:rsidR="00F5504F" w:rsidRPr="009452AA" w:rsidRDefault="00206D45">
      <w:pPr>
        <w:ind w:hanging="810"/>
        <w:jc w:val="both"/>
        <w:rPr>
          <w:b/>
          <w:color w:val="000000" w:themeColor="text1"/>
          <w:u w:val="single"/>
        </w:rPr>
      </w:pPr>
      <w:r w:rsidRPr="009452AA">
        <w:rPr>
          <w:b/>
          <w:color w:val="000000" w:themeColor="text1"/>
          <w:u w:val="single"/>
        </w:rPr>
        <w:t xml:space="preserve">PART II: RESULT PROGRESS BY PROJECT OUTCOME </w:t>
      </w:r>
    </w:p>
    <w:p w14:paraId="0DC19C42" w14:textId="77777777" w:rsidR="00F5504F" w:rsidRPr="009452AA" w:rsidRDefault="00F5504F" w:rsidP="009452AA">
      <w:pPr>
        <w:ind w:left="-720"/>
        <w:jc w:val="both"/>
        <w:rPr>
          <w:b/>
          <w:color w:val="000000" w:themeColor="text1"/>
          <w:u w:val="single"/>
        </w:rPr>
      </w:pPr>
    </w:p>
    <w:p w14:paraId="579437EA" w14:textId="77777777" w:rsidR="00287878" w:rsidRPr="009452AA" w:rsidRDefault="00287878" w:rsidP="009452AA">
      <w:pPr>
        <w:ind w:left="-810"/>
        <w:jc w:val="both"/>
        <w:rPr>
          <w:i/>
          <w:color w:val="000000" w:themeColor="text1"/>
        </w:rPr>
      </w:pPr>
      <w:r w:rsidRPr="009452AA">
        <w:rPr>
          <w:i/>
          <w:color w:val="000000" w:themeColor="text1"/>
        </w:rPr>
        <w:t xml:space="preserve">Describe overall progress under each Outcome made during the reporting period (for June reports: January-June; for November reports: January-November; for final reports: full project duration). Do not list individual activities. If the project is starting to make/has made a difference at the outcome level, provide specific evidence for the progress (quantitative and qualitative) and explain how it impacts the broader political and peacebuilding context. </w:t>
      </w:r>
    </w:p>
    <w:p w14:paraId="6C31DEBA" w14:textId="77777777" w:rsidR="008364E5" w:rsidRPr="009452AA" w:rsidRDefault="008364E5" w:rsidP="009452AA">
      <w:pPr>
        <w:ind w:left="-810"/>
        <w:jc w:val="both"/>
        <w:rPr>
          <w:i/>
          <w:color w:val="000000" w:themeColor="text1"/>
        </w:rPr>
      </w:pPr>
    </w:p>
    <w:p w14:paraId="503A73CA" w14:textId="77777777" w:rsidR="008364E5" w:rsidRPr="009452AA" w:rsidRDefault="008364E5" w:rsidP="009452AA">
      <w:pPr>
        <w:numPr>
          <w:ilvl w:val="0"/>
          <w:numId w:val="46"/>
        </w:numPr>
        <w:jc w:val="both"/>
        <w:rPr>
          <w:i/>
          <w:color w:val="000000" w:themeColor="text1"/>
        </w:rPr>
      </w:pPr>
      <w:r w:rsidRPr="009452AA">
        <w:rPr>
          <w:i/>
          <w:color w:val="000000" w:themeColor="text1"/>
        </w:rPr>
        <w:t xml:space="preserve">“On track” refers to </w:t>
      </w:r>
      <w:r w:rsidR="007118F5" w:rsidRPr="009452AA">
        <w:rPr>
          <w:i/>
          <w:color w:val="000000" w:themeColor="text1"/>
        </w:rPr>
        <w:t xml:space="preserve">the timely completion of outputs as indicated in the workplan. </w:t>
      </w:r>
    </w:p>
    <w:p w14:paraId="6D78EDB6" w14:textId="77777777" w:rsidR="007118F5" w:rsidRPr="009452AA" w:rsidRDefault="007118F5" w:rsidP="009452AA">
      <w:pPr>
        <w:numPr>
          <w:ilvl w:val="0"/>
          <w:numId w:val="46"/>
        </w:numPr>
        <w:jc w:val="both"/>
        <w:rPr>
          <w:i/>
          <w:color w:val="000000" w:themeColor="text1"/>
        </w:rPr>
      </w:pPr>
      <w:r w:rsidRPr="009452AA">
        <w:rPr>
          <w:i/>
          <w:color w:val="000000" w:themeColor="text1"/>
        </w:rPr>
        <w:t xml:space="preserve">“On track with peacebuilding results” refers to higher-level changes in the conflict or peace factors that the project is meant to contribute to. These effects are more likely in mature projects than in newer ones. </w:t>
      </w:r>
    </w:p>
    <w:p w14:paraId="53445D72" w14:textId="77777777" w:rsidR="00287878" w:rsidRPr="009452AA" w:rsidRDefault="00287878" w:rsidP="009452AA">
      <w:pPr>
        <w:jc w:val="both"/>
        <w:rPr>
          <w:i/>
          <w:color w:val="000000" w:themeColor="text1"/>
        </w:rPr>
      </w:pPr>
    </w:p>
    <w:p w14:paraId="00C1C1D9" w14:textId="77777777" w:rsidR="003D4CD7" w:rsidRPr="009452AA" w:rsidRDefault="00BA5D85" w:rsidP="009452AA">
      <w:pPr>
        <w:ind w:left="-810"/>
        <w:jc w:val="both"/>
        <w:rPr>
          <w:i/>
          <w:iCs/>
          <w:color w:val="000000" w:themeColor="text1"/>
        </w:rPr>
      </w:pPr>
      <w:r w:rsidRPr="009452AA">
        <w:rPr>
          <w:i/>
          <w:iCs/>
          <w:color w:val="000000" w:themeColor="text1"/>
        </w:rPr>
        <w:t xml:space="preserve">If your project has more </w:t>
      </w:r>
      <w:r w:rsidR="00287878" w:rsidRPr="009452AA">
        <w:rPr>
          <w:i/>
          <w:iCs/>
          <w:color w:val="000000" w:themeColor="text1"/>
        </w:rPr>
        <w:t xml:space="preserve">than four </w:t>
      </w:r>
      <w:r w:rsidRPr="009452AA">
        <w:rPr>
          <w:i/>
          <w:iCs/>
          <w:color w:val="000000" w:themeColor="text1"/>
        </w:rPr>
        <w:t>outcomes, contact PBSO for template modification.</w:t>
      </w:r>
    </w:p>
    <w:p w14:paraId="243656BC" w14:textId="77777777" w:rsidR="003D4CD7" w:rsidRPr="009452AA" w:rsidRDefault="003D4CD7" w:rsidP="009452AA">
      <w:pPr>
        <w:jc w:val="both"/>
        <w:rPr>
          <w:b/>
          <w:color w:val="000000" w:themeColor="text1"/>
          <w:u w:val="single"/>
        </w:rPr>
      </w:pPr>
    </w:p>
    <w:p w14:paraId="53AA26EA" w14:textId="47F33095" w:rsidR="005216B2" w:rsidRPr="009452AA" w:rsidRDefault="007626C9" w:rsidP="009452AA">
      <w:pPr>
        <w:ind w:left="-720"/>
        <w:jc w:val="both"/>
        <w:rPr>
          <w:b/>
          <w:color w:val="000000" w:themeColor="text1"/>
        </w:rPr>
      </w:pPr>
      <w:r w:rsidRPr="009452AA">
        <w:rPr>
          <w:b/>
          <w:color w:val="000000" w:themeColor="text1"/>
          <w:u w:val="single"/>
        </w:rPr>
        <w:t xml:space="preserve">Outcome </w:t>
      </w:r>
      <w:r w:rsidR="005216B2" w:rsidRPr="009452AA">
        <w:rPr>
          <w:b/>
          <w:color w:val="000000" w:themeColor="text1"/>
          <w:u w:val="single"/>
        </w:rPr>
        <w:t>1:</w:t>
      </w:r>
      <w:r w:rsidR="005216B2" w:rsidRPr="009452AA">
        <w:rPr>
          <w:b/>
          <w:color w:val="000000" w:themeColor="text1"/>
        </w:rPr>
        <w:t xml:space="preserve"> </w:t>
      </w:r>
      <w:r w:rsidR="00983E35" w:rsidRPr="009452AA">
        <w:rPr>
          <w:b/>
          <w:color w:val="000000" w:themeColor="text1"/>
        </w:rPr>
        <w:t>Communities in Pujehun and Moyamba districts benefit from more accountable institutions and mechanisms that promote peaceful relations between communities and private companies.</w:t>
      </w:r>
    </w:p>
    <w:p w14:paraId="41A3C253" w14:textId="77777777" w:rsidR="00D3351A" w:rsidRPr="009452AA" w:rsidRDefault="00D3351A" w:rsidP="009452AA">
      <w:pPr>
        <w:ind w:left="-720"/>
        <w:jc w:val="both"/>
        <w:rPr>
          <w:b/>
          <w:color w:val="000000" w:themeColor="text1"/>
        </w:rPr>
      </w:pPr>
    </w:p>
    <w:p w14:paraId="7F980632" w14:textId="031FC483" w:rsidR="00983E35" w:rsidRPr="009452AA" w:rsidRDefault="00983E35" w:rsidP="009452AA">
      <w:pPr>
        <w:ind w:left="-720"/>
        <w:jc w:val="both"/>
        <w:rPr>
          <w:b/>
          <w:color w:val="000000" w:themeColor="text1"/>
        </w:rPr>
      </w:pPr>
      <w:r w:rsidRPr="009452AA">
        <w:rPr>
          <w:b/>
          <w:color w:val="000000" w:themeColor="text1"/>
        </w:rPr>
        <w:t>Rate the current status of the outcome progress: on track</w:t>
      </w:r>
    </w:p>
    <w:p w14:paraId="6389C77C" w14:textId="77777777" w:rsidR="002E1CED" w:rsidRPr="009452AA" w:rsidRDefault="002E1CED">
      <w:pPr>
        <w:ind w:left="-720"/>
        <w:jc w:val="both"/>
        <w:rPr>
          <w:b/>
          <w:color w:val="000000" w:themeColor="text1"/>
        </w:rPr>
      </w:pPr>
    </w:p>
    <w:p w14:paraId="7AD1CAEE" w14:textId="4663F6AE" w:rsidR="00627A1C" w:rsidRPr="009452AA" w:rsidRDefault="003235DF">
      <w:pPr>
        <w:ind w:left="-720"/>
        <w:jc w:val="both"/>
        <w:rPr>
          <w:i/>
          <w:color w:val="000000" w:themeColor="text1"/>
        </w:rPr>
      </w:pPr>
      <w:r w:rsidRPr="009452AA">
        <w:rPr>
          <w:b/>
          <w:color w:val="000000" w:themeColor="text1"/>
        </w:rPr>
        <w:t xml:space="preserve">Progress summary: </w:t>
      </w:r>
      <w:r w:rsidRPr="009452AA">
        <w:rPr>
          <w:i/>
          <w:color w:val="000000" w:themeColor="text1"/>
        </w:rPr>
        <w:t>(</w:t>
      </w:r>
      <w:r w:rsidR="000E792C" w:rsidRPr="009452AA">
        <w:rPr>
          <w:i/>
          <w:color w:val="000000" w:themeColor="text1"/>
        </w:rPr>
        <w:t>3000-character</w:t>
      </w:r>
      <w:r w:rsidRPr="009452AA">
        <w:rPr>
          <w:i/>
          <w:color w:val="000000" w:themeColor="text1"/>
        </w:rPr>
        <w:t xml:space="preserve"> limit)</w:t>
      </w:r>
    </w:p>
    <w:p w14:paraId="08EB99C9" w14:textId="77777777" w:rsidR="000E792C" w:rsidRPr="009452AA" w:rsidRDefault="000E792C">
      <w:pPr>
        <w:ind w:left="-720"/>
        <w:jc w:val="both"/>
        <w:rPr>
          <w:bCs/>
          <w:color w:val="000000" w:themeColor="text1"/>
        </w:rPr>
      </w:pPr>
    </w:p>
    <w:p w14:paraId="66AB4CB0" w14:textId="18DD3DEB" w:rsidR="004A4D0C" w:rsidRPr="00CC4DC7" w:rsidRDefault="004A4D0C" w:rsidP="004A4D0C">
      <w:pPr>
        <w:ind w:left="-720"/>
        <w:jc w:val="both"/>
        <w:rPr>
          <w:bCs/>
          <w:color w:val="000000" w:themeColor="text1"/>
        </w:rPr>
      </w:pPr>
      <w:r w:rsidRPr="00CC4DC7">
        <w:rPr>
          <w:bCs/>
          <w:color w:val="000000" w:themeColor="text1"/>
        </w:rPr>
        <w:t xml:space="preserve">The </w:t>
      </w:r>
      <w:r>
        <w:rPr>
          <w:bCs/>
          <w:color w:val="000000" w:themeColor="text1"/>
        </w:rPr>
        <w:t>VPO</w:t>
      </w:r>
      <w:r w:rsidRPr="00CC4DC7">
        <w:rPr>
          <w:bCs/>
          <w:color w:val="000000" w:themeColor="text1"/>
        </w:rPr>
        <w:t xml:space="preserve"> is consulting with relevant stakeholders to prepare for the validation of the SLEITI annual report. The findings of the report will inform government policy and guidelines relating to the operations of the extractive industries for improved relations with host communities. </w:t>
      </w:r>
      <w:bookmarkStart w:id="1" w:name="_Hlk88556672"/>
      <w:r w:rsidRPr="00CC4DC7">
        <w:rPr>
          <w:bCs/>
          <w:color w:val="000000" w:themeColor="text1"/>
        </w:rPr>
        <w:t xml:space="preserve">SLEITI held </w:t>
      </w:r>
      <w:r>
        <w:rPr>
          <w:bCs/>
          <w:color w:val="000000" w:themeColor="text1"/>
        </w:rPr>
        <w:t xml:space="preserve">two </w:t>
      </w:r>
      <w:r w:rsidRPr="00CC4DC7">
        <w:rPr>
          <w:bCs/>
          <w:color w:val="000000" w:themeColor="text1"/>
        </w:rPr>
        <w:t xml:space="preserve">meetings, and VGGT held </w:t>
      </w:r>
      <w:r>
        <w:rPr>
          <w:bCs/>
          <w:color w:val="000000" w:themeColor="text1"/>
        </w:rPr>
        <w:t>one</w:t>
      </w:r>
      <w:r w:rsidRPr="00CC4DC7">
        <w:rPr>
          <w:bCs/>
          <w:color w:val="000000" w:themeColor="text1"/>
        </w:rPr>
        <w:t xml:space="preserve"> meeting</w:t>
      </w:r>
      <w:r>
        <w:rPr>
          <w:bCs/>
          <w:color w:val="000000" w:themeColor="text1"/>
        </w:rPr>
        <w:t xml:space="preserve"> during the reporting period</w:t>
      </w:r>
      <w:r>
        <w:rPr>
          <w:rStyle w:val="FootnoteReference"/>
          <w:bCs/>
          <w:color w:val="000000" w:themeColor="text1"/>
        </w:rPr>
        <w:footnoteReference w:id="3"/>
      </w:r>
      <w:bookmarkEnd w:id="1"/>
      <w:r w:rsidRPr="00CC4DC7">
        <w:rPr>
          <w:bCs/>
          <w:color w:val="000000" w:themeColor="text1"/>
        </w:rPr>
        <w:t xml:space="preserve"> as the project remained proactive in highlighting emerging issues in the extractive industries. Also, communities in the target districts were educated on land rights, land acquisition and the existing land regulatory frameworks</w:t>
      </w:r>
      <w:r>
        <w:rPr>
          <w:rStyle w:val="FootnoteReference"/>
          <w:bCs/>
          <w:color w:val="000000" w:themeColor="text1"/>
        </w:rPr>
        <w:footnoteReference w:id="4"/>
      </w:r>
      <w:r w:rsidRPr="00CC4DC7">
        <w:rPr>
          <w:bCs/>
          <w:color w:val="000000" w:themeColor="text1"/>
        </w:rPr>
        <w:t>. To ensure effective transfer of knowledge and skills to the community members on land acquisition and use, various educational tools, community sensitisation and awareness raising activities including Town Hall meetings, Radio Panel Discussions, use of Information, Education and Communication (IEC) materials and stakeholders’ engagements (advocacy) were completed. Community members have reported using the knowledge gained in conducting land transactions and resolving land conflicts.</w:t>
      </w:r>
    </w:p>
    <w:p w14:paraId="54A9E523" w14:textId="77777777" w:rsidR="004A4D0C" w:rsidRPr="00CC4DC7" w:rsidRDefault="004A4D0C" w:rsidP="004A4D0C">
      <w:pPr>
        <w:ind w:left="-720"/>
        <w:jc w:val="both"/>
        <w:rPr>
          <w:bCs/>
          <w:color w:val="000000" w:themeColor="text1"/>
        </w:rPr>
      </w:pPr>
    </w:p>
    <w:p w14:paraId="14C84A75" w14:textId="77777777" w:rsidR="004A4D0C" w:rsidRPr="00CC4DC7" w:rsidRDefault="004A4D0C" w:rsidP="004A4D0C">
      <w:pPr>
        <w:ind w:left="-720"/>
        <w:jc w:val="both"/>
        <w:rPr>
          <w:bCs/>
          <w:color w:val="000000" w:themeColor="text1"/>
        </w:rPr>
      </w:pPr>
      <w:r w:rsidRPr="00CC4DC7">
        <w:rPr>
          <w:bCs/>
          <w:color w:val="000000" w:themeColor="text1"/>
        </w:rPr>
        <w:t xml:space="preserve">Monthly GRCs meetings were held, and a comprehensive register of issues handled was developed. </w:t>
      </w:r>
      <w:r w:rsidRPr="00CD2977">
        <w:rPr>
          <w:bCs/>
          <w:color w:val="000000" w:themeColor="text1"/>
        </w:rPr>
        <w:t>To date the GRCs have handled 78 cases, out of which 26 (including land and leadership disputes) have been successfully resolved</w:t>
      </w:r>
      <w:r>
        <w:rPr>
          <w:rStyle w:val="FootnoteReference"/>
          <w:bCs/>
          <w:color w:val="000000" w:themeColor="text1"/>
        </w:rPr>
        <w:footnoteReference w:id="5"/>
      </w:r>
      <w:r w:rsidRPr="00CD2977">
        <w:rPr>
          <w:bCs/>
          <w:color w:val="000000" w:themeColor="text1"/>
        </w:rPr>
        <w:t xml:space="preserve">. </w:t>
      </w:r>
      <w:r w:rsidRPr="00CC4DC7">
        <w:rPr>
          <w:bCs/>
          <w:color w:val="000000" w:themeColor="text1"/>
        </w:rPr>
        <w:t xml:space="preserve">Because of the significance and successes of the GRCs in resolving conflicts, promoting peace and companies’ businesses, they have now been cascaded and established at Sectional level. With minimal support from the facilitating partner – </w:t>
      </w:r>
      <w:proofErr w:type="spellStart"/>
      <w:r w:rsidRPr="00CC4DC7">
        <w:rPr>
          <w:bCs/>
          <w:color w:val="000000" w:themeColor="text1"/>
        </w:rPr>
        <w:t>Fambul</w:t>
      </w:r>
      <w:proofErr w:type="spellEnd"/>
      <w:r w:rsidRPr="00CC4DC7">
        <w:rPr>
          <w:bCs/>
          <w:color w:val="000000" w:themeColor="text1"/>
        </w:rPr>
        <w:t xml:space="preserve"> Tok International - GRCs are held at Sectional level to resolve emerging issues/conflicts in the respective sections, those that cannot be resolved are referred to the monthly Chiefdom level GRCs and to the District level Multi-stakeholders’ Platforms (MSP). This innovative mediation and dialogue infrastructure/mechanism, that is from GRC to MSP, has gained the admiration of government (specifically the Ministry of Planning and Economic Development - </w:t>
      </w:r>
      <w:proofErr w:type="spellStart"/>
      <w:r w:rsidRPr="00CC4DC7">
        <w:rPr>
          <w:bCs/>
          <w:color w:val="000000" w:themeColor="text1"/>
        </w:rPr>
        <w:t>MoPED</w:t>
      </w:r>
      <w:proofErr w:type="spellEnd"/>
      <w:r w:rsidRPr="00CC4DC7">
        <w:rPr>
          <w:bCs/>
          <w:color w:val="000000" w:themeColor="text1"/>
        </w:rPr>
        <w:t>) and discussions are on-going for the transformation into District Dialogue Committees. These structures are inclusive with the participation of women and youth. To foster their participation, women and youths have been empowered through leadership trainings and livelihood activities. The project has ensured the inclusion and participation of women and youth in Chiefdom Development Committees (CDCs), GRCs and MSPs.</w:t>
      </w:r>
    </w:p>
    <w:p w14:paraId="62DD1CB4" w14:textId="77777777" w:rsidR="004A4D0C" w:rsidRPr="00CC4DC7" w:rsidRDefault="004A4D0C" w:rsidP="004A4D0C">
      <w:pPr>
        <w:ind w:left="-720"/>
        <w:jc w:val="both"/>
        <w:rPr>
          <w:bCs/>
          <w:color w:val="000000" w:themeColor="text1"/>
          <w:highlight w:val="yellow"/>
        </w:rPr>
      </w:pPr>
    </w:p>
    <w:p w14:paraId="796C4F66" w14:textId="7A9D126C" w:rsidR="004A4D0C" w:rsidRPr="004A4D0C" w:rsidRDefault="004A4D0C" w:rsidP="004A4D0C">
      <w:pPr>
        <w:ind w:left="-720"/>
        <w:jc w:val="both"/>
        <w:rPr>
          <w:b/>
          <w:color w:val="000000" w:themeColor="text1"/>
        </w:rPr>
      </w:pPr>
      <w:r w:rsidRPr="00CC4DC7">
        <w:rPr>
          <w:bCs/>
          <w:color w:val="000000" w:themeColor="text1"/>
        </w:rPr>
        <w:t>To increase police accountability and strengthen existing community and police partnerships, the project is supporting the training of the Local Police Partnership Boards (LPPBs), from mid-Nov. 2021, in the four target chiefdoms</w:t>
      </w:r>
      <w:r>
        <w:rPr>
          <w:rStyle w:val="FootnoteReference"/>
          <w:bCs/>
          <w:color w:val="000000" w:themeColor="text1"/>
        </w:rPr>
        <w:footnoteReference w:id="6"/>
      </w:r>
      <w:r w:rsidRPr="00CC4DC7">
        <w:rPr>
          <w:bCs/>
          <w:color w:val="000000" w:themeColor="text1"/>
        </w:rPr>
        <w:t xml:space="preserve">. The LPPBs comprise security officials, local authorities, community stakeholders and members (including women and youth) and reinforce the work of the GRCs and MSPs in identifying and addressing conflicts and emerging issues. Also, to further improve the relationships between communities and companies, human rights </w:t>
      </w:r>
      <w:r w:rsidRPr="00CC4DC7">
        <w:rPr>
          <w:bCs/>
          <w:color w:val="000000" w:themeColor="text1"/>
        </w:rPr>
        <w:lastRenderedPageBreak/>
        <w:t>and business training was conducted</w:t>
      </w:r>
      <w:r>
        <w:rPr>
          <w:bCs/>
          <w:color w:val="000000" w:themeColor="text1"/>
        </w:rPr>
        <w:t xml:space="preserve"> between </w:t>
      </w:r>
      <w:r w:rsidRPr="005B4B1B">
        <w:rPr>
          <w:rFonts w:cstheme="minorHAnsi"/>
          <w:b/>
        </w:rPr>
        <w:t>23</w:t>
      </w:r>
      <w:r w:rsidRPr="005B4B1B">
        <w:rPr>
          <w:rFonts w:cstheme="minorHAnsi"/>
          <w:b/>
          <w:vertAlign w:val="superscript"/>
        </w:rPr>
        <w:t>rd</w:t>
      </w:r>
      <w:r w:rsidRPr="005B4B1B">
        <w:rPr>
          <w:rFonts w:cstheme="minorHAnsi"/>
          <w:b/>
        </w:rPr>
        <w:t xml:space="preserve"> August </w:t>
      </w:r>
      <w:r>
        <w:rPr>
          <w:rFonts w:cstheme="minorHAnsi"/>
          <w:b/>
        </w:rPr>
        <w:t xml:space="preserve">and </w:t>
      </w:r>
      <w:r w:rsidRPr="005B4B1B">
        <w:rPr>
          <w:rFonts w:cstheme="minorHAnsi"/>
          <w:b/>
        </w:rPr>
        <w:t>2</w:t>
      </w:r>
      <w:r w:rsidRPr="005B4B1B">
        <w:rPr>
          <w:rFonts w:cstheme="minorHAnsi"/>
          <w:b/>
          <w:vertAlign w:val="superscript"/>
        </w:rPr>
        <w:t>nd</w:t>
      </w:r>
      <w:r w:rsidRPr="005B4B1B">
        <w:rPr>
          <w:rFonts w:cstheme="minorHAnsi"/>
          <w:b/>
        </w:rPr>
        <w:t xml:space="preserve"> Sep</w:t>
      </w:r>
      <w:r>
        <w:rPr>
          <w:rFonts w:cstheme="minorHAnsi"/>
          <w:b/>
        </w:rPr>
        <w:t>t</w:t>
      </w:r>
      <w:r w:rsidRPr="005B4B1B">
        <w:rPr>
          <w:rFonts w:cstheme="minorHAnsi"/>
          <w:b/>
        </w:rPr>
        <w:t>ember</w:t>
      </w:r>
      <w:r>
        <w:rPr>
          <w:rFonts w:cstheme="minorHAnsi"/>
          <w:b/>
        </w:rPr>
        <w:t xml:space="preserve"> </w:t>
      </w:r>
      <w:r w:rsidRPr="005B4B1B">
        <w:rPr>
          <w:rFonts w:cstheme="minorHAnsi"/>
          <w:b/>
        </w:rPr>
        <w:t>2021</w:t>
      </w:r>
      <w:r w:rsidRPr="00CC4DC7">
        <w:rPr>
          <w:bCs/>
          <w:color w:val="000000" w:themeColor="text1"/>
        </w:rPr>
        <w:t xml:space="preserve"> for a total of 80 (61 male and 19 female) community members and company staff. Participants were trained on doing business with human rights considerations, the significance of business investment in promoting community development and National growth, and partnership in monitoring conflict and conflict mitigation in business related communities</w:t>
      </w:r>
      <w:r>
        <w:rPr>
          <w:rStyle w:val="FootnoteReference"/>
          <w:bCs/>
          <w:color w:val="000000" w:themeColor="text1"/>
        </w:rPr>
        <w:footnoteReference w:id="7"/>
      </w:r>
      <w:r w:rsidRPr="00CC4DC7">
        <w:rPr>
          <w:bCs/>
          <w:color w:val="000000" w:themeColor="text1"/>
        </w:rPr>
        <w:t>.</w:t>
      </w:r>
    </w:p>
    <w:p w14:paraId="751D3128" w14:textId="77777777" w:rsidR="00983E35" w:rsidRPr="009452AA" w:rsidRDefault="00983E35" w:rsidP="009452AA">
      <w:pPr>
        <w:ind w:left="-720"/>
        <w:jc w:val="both"/>
        <w:rPr>
          <w:b/>
          <w:color w:val="000000" w:themeColor="text1"/>
        </w:rPr>
      </w:pPr>
    </w:p>
    <w:p w14:paraId="3D4B37AC" w14:textId="19EB35D1" w:rsidR="00161D02" w:rsidRPr="009452AA" w:rsidRDefault="00627A1C" w:rsidP="009452AA">
      <w:pPr>
        <w:ind w:left="-720"/>
        <w:jc w:val="both"/>
        <w:rPr>
          <w:b/>
          <w:color w:val="000000" w:themeColor="text1"/>
        </w:rPr>
      </w:pPr>
      <w:r w:rsidRPr="009452AA">
        <w:rPr>
          <w:b/>
          <w:bCs/>
          <w:color w:val="000000" w:themeColor="text1"/>
          <w:lang w:val="en-US" w:eastAsia="en-US"/>
        </w:rPr>
        <w:t>Indicate any additional analysis on how Gender Equality and Women’s Empowerment and/or Youth Inclusion and Responsiveness has been ensured under this Outcome</w:t>
      </w:r>
      <w:r w:rsidR="00161D02" w:rsidRPr="009452AA">
        <w:rPr>
          <w:b/>
          <w:color w:val="000000" w:themeColor="text1"/>
        </w:rPr>
        <w:t xml:space="preserve">: </w:t>
      </w:r>
      <w:r w:rsidR="00161D02" w:rsidRPr="009452AA">
        <w:rPr>
          <w:i/>
          <w:color w:val="000000" w:themeColor="text1"/>
        </w:rPr>
        <w:t>(</w:t>
      </w:r>
      <w:r w:rsidR="0045610F" w:rsidRPr="009452AA">
        <w:rPr>
          <w:i/>
          <w:color w:val="000000" w:themeColor="text1"/>
        </w:rPr>
        <w:t>1000-character</w:t>
      </w:r>
      <w:r w:rsidR="00161D02" w:rsidRPr="009452AA">
        <w:rPr>
          <w:i/>
          <w:color w:val="000000" w:themeColor="text1"/>
        </w:rPr>
        <w:t xml:space="preserve"> limit)</w:t>
      </w:r>
    </w:p>
    <w:p w14:paraId="22994BB1" w14:textId="77777777" w:rsidR="0045610F" w:rsidRPr="009452AA" w:rsidRDefault="0045610F" w:rsidP="009452AA">
      <w:pPr>
        <w:ind w:left="-720"/>
        <w:jc w:val="both"/>
        <w:rPr>
          <w:bCs/>
          <w:color w:val="000000" w:themeColor="text1"/>
        </w:rPr>
      </w:pPr>
    </w:p>
    <w:p w14:paraId="298650FF" w14:textId="4870B97D" w:rsidR="00142CE9" w:rsidRPr="009452AA" w:rsidRDefault="00142CE9" w:rsidP="009452AA">
      <w:pPr>
        <w:ind w:left="-720"/>
        <w:jc w:val="both"/>
        <w:rPr>
          <w:b/>
          <w:color w:val="000000" w:themeColor="text1"/>
        </w:rPr>
      </w:pPr>
      <w:r w:rsidRPr="009452AA">
        <w:rPr>
          <w:bCs/>
          <w:color w:val="000000" w:themeColor="text1"/>
        </w:rPr>
        <w:t>GRCs</w:t>
      </w:r>
      <w:r w:rsidR="00DF543F" w:rsidRPr="009452AA">
        <w:rPr>
          <w:bCs/>
          <w:color w:val="000000" w:themeColor="text1"/>
        </w:rPr>
        <w:t xml:space="preserve">/MSP/CDCs/LPPBs are all structures </w:t>
      </w:r>
      <w:r w:rsidR="00957167" w:rsidRPr="009452AA">
        <w:rPr>
          <w:bCs/>
          <w:color w:val="000000" w:themeColor="text1"/>
        </w:rPr>
        <w:t>supported</w:t>
      </w:r>
      <w:r w:rsidR="00DF543F" w:rsidRPr="009452AA">
        <w:rPr>
          <w:bCs/>
          <w:color w:val="000000" w:themeColor="text1"/>
        </w:rPr>
        <w:t xml:space="preserve"> by </w:t>
      </w:r>
      <w:r w:rsidRPr="009452AA">
        <w:rPr>
          <w:bCs/>
          <w:color w:val="000000" w:themeColor="text1"/>
        </w:rPr>
        <w:t>the project t</w:t>
      </w:r>
      <w:r w:rsidR="00DF543F" w:rsidRPr="009452AA">
        <w:rPr>
          <w:bCs/>
          <w:color w:val="000000" w:themeColor="text1"/>
        </w:rPr>
        <w:t xml:space="preserve">o address conflicts and issues arising </w:t>
      </w:r>
      <w:r w:rsidR="00D47896" w:rsidRPr="009452AA">
        <w:rPr>
          <w:bCs/>
          <w:color w:val="000000" w:themeColor="text1"/>
        </w:rPr>
        <w:t>in communities</w:t>
      </w:r>
      <w:r w:rsidR="00DF543F" w:rsidRPr="009452AA">
        <w:rPr>
          <w:bCs/>
          <w:color w:val="000000" w:themeColor="text1"/>
        </w:rPr>
        <w:t xml:space="preserve">. The Implementing </w:t>
      </w:r>
      <w:r w:rsidR="0089758C" w:rsidRPr="009452AA">
        <w:rPr>
          <w:bCs/>
          <w:color w:val="000000" w:themeColor="text1"/>
        </w:rPr>
        <w:t>P</w:t>
      </w:r>
      <w:r w:rsidR="00DF543F" w:rsidRPr="009452AA">
        <w:rPr>
          <w:bCs/>
          <w:color w:val="000000" w:themeColor="text1"/>
        </w:rPr>
        <w:t xml:space="preserve">artners </w:t>
      </w:r>
      <w:r w:rsidRPr="009452AA">
        <w:rPr>
          <w:bCs/>
          <w:color w:val="000000" w:themeColor="text1"/>
        </w:rPr>
        <w:t xml:space="preserve">ensured that women and youth are significantly represented </w:t>
      </w:r>
      <w:r w:rsidR="00DF543F" w:rsidRPr="009452AA">
        <w:rPr>
          <w:bCs/>
          <w:color w:val="000000" w:themeColor="text1"/>
        </w:rPr>
        <w:t>in these structures</w:t>
      </w:r>
      <w:r w:rsidR="002018D3" w:rsidRPr="009452AA">
        <w:rPr>
          <w:bCs/>
          <w:color w:val="000000" w:themeColor="text1"/>
        </w:rPr>
        <w:t>. T</w:t>
      </w:r>
      <w:r w:rsidRPr="009452AA">
        <w:rPr>
          <w:bCs/>
          <w:color w:val="000000" w:themeColor="text1"/>
        </w:rPr>
        <w:t xml:space="preserve">hrough </w:t>
      </w:r>
      <w:r w:rsidR="002018D3" w:rsidRPr="009452AA">
        <w:rPr>
          <w:bCs/>
          <w:color w:val="000000" w:themeColor="text1"/>
        </w:rPr>
        <w:t xml:space="preserve">awareness raising and </w:t>
      </w:r>
      <w:r w:rsidR="00DF543F" w:rsidRPr="009452AA">
        <w:rPr>
          <w:bCs/>
          <w:color w:val="000000" w:themeColor="text1"/>
        </w:rPr>
        <w:t>empowerment,</w:t>
      </w:r>
      <w:r w:rsidRPr="009452AA">
        <w:rPr>
          <w:bCs/>
          <w:color w:val="000000" w:themeColor="text1"/>
        </w:rPr>
        <w:t xml:space="preserve"> </w:t>
      </w:r>
      <w:r w:rsidR="00EB24F9" w:rsidRPr="009452AA">
        <w:rPr>
          <w:bCs/>
          <w:color w:val="000000" w:themeColor="text1"/>
        </w:rPr>
        <w:t xml:space="preserve">women’s </w:t>
      </w:r>
      <w:r w:rsidRPr="009452AA">
        <w:rPr>
          <w:bCs/>
          <w:color w:val="000000" w:themeColor="text1"/>
        </w:rPr>
        <w:t>participation</w:t>
      </w:r>
      <w:r w:rsidR="00725805" w:rsidRPr="009452AA">
        <w:rPr>
          <w:bCs/>
          <w:color w:val="000000" w:themeColor="text1"/>
        </w:rPr>
        <w:t>,</w:t>
      </w:r>
      <w:r w:rsidR="00DF543F" w:rsidRPr="009452AA">
        <w:rPr>
          <w:bCs/>
          <w:color w:val="000000" w:themeColor="text1"/>
        </w:rPr>
        <w:t xml:space="preserve"> and responsiveness in addressing conflicts and issues emerging within the communities</w:t>
      </w:r>
      <w:r w:rsidR="0089758C" w:rsidRPr="009452AA">
        <w:rPr>
          <w:bCs/>
          <w:color w:val="000000" w:themeColor="text1"/>
        </w:rPr>
        <w:t xml:space="preserve"> </w:t>
      </w:r>
      <w:r w:rsidR="00DF543F" w:rsidRPr="009452AA">
        <w:rPr>
          <w:bCs/>
          <w:color w:val="000000" w:themeColor="text1"/>
        </w:rPr>
        <w:t xml:space="preserve">and between the companies and the communities </w:t>
      </w:r>
      <w:r w:rsidR="00EB24F9" w:rsidRPr="009452AA">
        <w:rPr>
          <w:bCs/>
          <w:color w:val="000000" w:themeColor="text1"/>
        </w:rPr>
        <w:t>has been</w:t>
      </w:r>
      <w:r w:rsidRPr="009452AA">
        <w:rPr>
          <w:bCs/>
          <w:color w:val="000000" w:themeColor="text1"/>
        </w:rPr>
        <w:t xml:space="preserve"> heightened. As a result of their inclusi</w:t>
      </w:r>
      <w:r w:rsidR="002B5F72" w:rsidRPr="009452AA">
        <w:rPr>
          <w:bCs/>
          <w:color w:val="000000" w:themeColor="text1"/>
        </w:rPr>
        <w:t>on</w:t>
      </w:r>
      <w:r w:rsidRPr="009452AA">
        <w:rPr>
          <w:bCs/>
          <w:color w:val="000000" w:themeColor="text1"/>
        </w:rPr>
        <w:t xml:space="preserve"> in these structures and committees, conflicts </w:t>
      </w:r>
      <w:r w:rsidR="002B5F72" w:rsidRPr="009452AA">
        <w:rPr>
          <w:bCs/>
          <w:color w:val="000000" w:themeColor="text1"/>
        </w:rPr>
        <w:t xml:space="preserve">affecting </w:t>
      </w:r>
      <w:r w:rsidRPr="009452AA">
        <w:rPr>
          <w:bCs/>
          <w:color w:val="000000" w:themeColor="text1"/>
        </w:rPr>
        <w:t xml:space="preserve">women and youth gained prominence and </w:t>
      </w:r>
      <w:r w:rsidR="0089758C" w:rsidRPr="009452AA">
        <w:rPr>
          <w:bCs/>
          <w:color w:val="000000" w:themeColor="text1"/>
        </w:rPr>
        <w:t xml:space="preserve">were </w:t>
      </w:r>
      <w:r w:rsidR="00DF543F" w:rsidRPr="009452AA">
        <w:rPr>
          <w:bCs/>
          <w:color w:val="000000" w:themeColor="text1"/>
        </w:rPr>
        <w:t xml:space="preserve">addressed effectively. </w:t>
      </w:r>
    </w:p>
    <w:p w14:paraId="6556A7A4" w14:textId="77777777" w:rsidR="00323ABC" w:rsidRPr="009452AA" w:rsidRDefault="00323ABC" w:rsidP="009452AA">
      <w:pPr>
        <w:jc w:val="both"/>
        <w:rPr>
          <w:b/>
          <w:color w:val="000000" w:themeColor="text1"/>
        </w:rPr>
      </w:pPr>
    </w:p>
    <w:p w14:paraId="486A2647" w14:textId="21BEDBC8" w:rsidR="00D3351A" w:rsidRPr="009452AA" w:rsidRDefault="00D3351A" w:rsidP="009452AA">
      <w:pPr>
        <w:ind w:left="-720"/>
        <w:jc w:val="both"/>
        <w:rPr>
          <w:b/>
          <w:color w:val="000000" w:themeColor="text1"/>
          <w:u w:val="single"/>
        </w:rPr>
      </w:pPr>
      <w:r w:rsidRPr="009452AA">
        <w:rPr>
          <w:b/>
          <w:color w:val="000000" w:themeColor="text1"/>
          <w:u w:val="single"/>
        </w:rPr>
        <w:t xml:space="preserve">Outcome 2:  </w:t>
      </w:r>
      <w:r w:rsidR="00EF522F" w:rsidRPr="009452AA">
        <w:rPr>
          <w:b/>
          <w:color w:val="000000" w:themeColor="text1"/>
          <w:u w:val="single"/>
        </w:rPr>
        <w:t>Social tensions reduced by enhancing sustainable livelihoods and food security</w:t>
      </w:r>
      <w:r w:rsidR="00EF522F" w:rsidRPr="009452AA" w:rsidDel="000332BE">
        <w:rPr>
          <w:b/>
          <w:color w:val="000000" w:themeColor="text1"/>
          <w:u w:val="single"/>
        </w:rPr>
        <w:t xml:space="preserve"> </w:t>
      </w:r>
    </w:p>
    <w:p w14:paraId="2B4B5A9F" w14:textId="77777777" w:rsidR="00D3351A" w:rsidRPr="009452AA" w:rsidRDefault="00D3351A" w:rsidP="009452AA">
      <w:pPr>
        <w:ind w:left="-720"/>
        <w:jc w:val="both"/>
        <w:rPr>
          <w:b/>
          <w:color w:val="000000" w:themeColor="text1"/>
        </w:rPr>
      </w:pPr>
    </w:p>
    <w:p w14:paraId="04E03DAA" w14:textId="0CCC45A3" w:rsidR="00B0370E" w:rsidRPr="009452AA" w:rsidRDefault="00B0370E" w:rsidP="009452AA">
      <w:pPr>
        <w:ind w:left="-720"/>
        <w:jc w:val="both"/>
        <w:rPr>
          <w:b/>
          <w:color w:val="000000" w:themeColor="text1"/>
        </w:rPr>
      </w:pPr>
      <w:r w:rsidRPr="009452AA">
        <w:rPr>
          <w:b/>
          <w:color w:val="000000" w:themeColor="text1"/>
        </w:rPr>
        <w:t xml:space="preserve">Rate the current status of the outcome progress: </w:t>
      </w:r>
      <w:r w:rsidR="004A4D0C">
        <w:rPr>
          <w:b/>
          <w:color w:val="000000" w:themeColor="text1"/>
        </w:rPr>
        <w:t>on track with significant peacebuilding results</w:t>
      </w:r>
    </w:p>
    <w:p w14:paraId="29AA4334" w14:textId="77777777" w:rsidR="00B0370E" w:rsidRPr="009452AA" w:rsidRDefault="00B0370E" w:rsidP="009452AA">
      <w:pPr>
        <w:ind w:left="-720"/>
        <w:jc w:val="both"/>
        <w:rPr>
          <w:b/>
          <w:color w:val="000000" w:themeColor="text1"/>
        </w:rPr>
      </w:pPr>
    </w:p>
    <w:p w14:paraId="03E0EE52" w14:textId="162AC441" w:rsidR="00627A1C" w:rsidRPr="009452AA" w:rsidRDefault="00627A1C">
      <w:pPr>
        <w:ind w:left="-720"/>
        <w:jc w:val="both"/>
        <w:rPr>
          <w:i/>
          <w:color w:val="000000" w:themeColor="text1"/>
        </w:rPr>
      </w:pPr>
      <w:r w:rsidRPr="009452AA">
        <w:rPr>
          <w:b/>
          <w:color w:val="000000" w:themeColor="text1"/>
        </w:rPr>
        <w:t xml:space="preserve">Progress summary: </w:t>
      </w:r>
      <w:r w:rsidRPr="009452AA">
        <w:rPr>
          <w:i/>
          <w:color w:val="000000" w:themeColor="text1"/>
        </w:rPr>
        <w:t>(</w:t>
      </w:r>
      <w:r w:rsidR="00E60CD3" w:rsidRPr="009452AA">
        <w:rPr>
          <w:i/>
          <w:color w:val="000000" w:themeColor="text1"/>
        </w:rPr>
        <w:t>3000-character</w:t>
      </w:r>
      <w:r w:rsidRPr="009452AA">
        <w:rPr>
          <w:i/>
          <w:color w:val="000000" w:themeColor="text1"/>
        </w:rPr>
        <w:t xml:space="preserve"> limit)</w:t>
      </w:r>
    </w:p>
    <w:p w14:paraId="44D73DCF" w14:textId="1CBCE0D8" w:rsidR="00D3622E" w:rsidRPr="009452AA" w:rsidRDefault="00EF522F" w:rsidP="009452AA">
      <w:pPr>
        <w:ind w:left="-720"/>
        <w:jc w:val="both"/>
        <w:rPr>
          <w:bCs/>
          <w:color w:val="000000" w:themeColor="text1"/>
        </w:rPr>
      </w:pPr>
      <w:r w:rsidRPr="009452AA">
        <w:rPr>
          <w:bCs/>
          <w:color w:val="000000" w:themeColor="text1"/>
        </w:rPr>
        <w:t>Sustainable livelihoods were enhanced through supporting 3,</w:t>
      </w:r>
      <w:r w:rsidR="00B97C79" w:rsidRPr="009452AA">
        <w:rPr>
          <w:bCs/>
          <w:color w:val="000000" w:themeColor="text1"/>
        </w:rPr>
        <w:t>658</w:t>
      </w:r>
      <w:r w:rsidRPr="009452AA">
        <w:rPr>
          <w:bCs/>
          <w:color w:val="000000" w:themeColor="text1"/>
        </w:rPr>
        <w:t xml:space="preserve"> high risk youth (2,</w:t>
      </w:r>
      <w:r w:rsidR="00B97C79" w:rsidRPr="009452AA">
        <w:rPr>
          <w:bCs/>
          <w:color w:val="000000" w:themeColor="text1"/>
        </w:rPr>
        <w:t>35</w:t>
      </w:r>
      <w:r w:rsidRPr="009452AA">
        <w:rPr>
          <w:bCs/>
          <w:color w:val="000000" w:themeColor="text1"/>
        </w:rPr>
        <w:t>7) and vulnerable women (1,3</w:t>
      </w:r>
      <w:r w:rsidR="00B97C79" w:rsidRPr="009452AA">
        <w:rPr>
          <w:bCs/>
          <w:color w:val="000000" w:themeColor="text1"/>
        </w:rPr>
        <w:t>01</w:t>
      </w:r>
      <w:r w:rsidRPr="009452AA">
        <w:rPr>
          <w:bCs/>
          <w:color w:val="000000" w:themeColor="text1"/>
        </w:rPr>
        <w:t>) working in 6</w:t>
      </w:r>
      <w:r w:rsidR="00B97C79" w:rsidRPr="009452AA">
        <w:rPr>
          <w:bCs/>
          <w:color w:val="000000" w:themeColor="text1"/>
        </w:rPr>
        <w:t>0</w:t>
      </w:r>
      <w:r w:rsidRPr="009452AA">
        <w:rPr>
          <w:bCs/>
          <w:color w:val="000000" w:themeColor="text1"/>
        </w:rPr>
        <w:t xml:space="preserve"> groups with Cash Based Transfers (CBTs) to develop and rehabilitate irrigation systems in Inland Valley Swamps (IVS). </w:t>
      </w:r>
      <w:r w:rsidR="00D3622E" w:rsidRPr="009452AA">
        <w:rPr>
          <w:bCs/>
          <w:color w:val="000000" w:themeColor="text1"/>
        </w:rPr>
        <w:t xml:space="preserve">IVS were targeted as high potential areas for agricultural production, particularly important in target communities given limited arable land, which can serve as a trigger for resource based conflicts. </w:t>
      </w:r>
    </w:p>
    <w:p w14:paraId="74F23B5F" w14:textId="77777777" w:rsidR="00D3622E" w:rsidRPr="009452AA" w:rsidRDefault="00D3622E" w:rsidP="009452AA">
      <w:pPr>
        <w:jc w:val="both"/>
        <w:rPr>
          <w:bCs/>
          <w:color w:val="000000" w:themeColor="text1"/>
        </w:rPr>
      </w:pPr>
    </w:p>
    <w:p w14:paraId="50F7F077" w14:textId="1A6CE5F9" w:rsidR="00483EF7" w:rsidRPr="009452AA" w:rsidRDefault="00822915" w:rsidP="009452AA">
      <w:pPr>
        <w:ind w:left="-720"/>
        <w:jc w:val="both"/>
        <w:rPr>
          <w:bCs/>
          <w:color w:val="000000" w:themeColor="text1"/>
        </w:rPr>
      </w:pPr>
      <w:r w:rsidRPr="009452AA">
        <w:rPr>
          <w:bCs/>
          <w:color w:val="000000" w:themeColor="text1"/>
        </w:rPr>
        <w:t xml:space="preserve">With catalytic funding, </w:t>
      </w:r>
      <w:r w:rsidR="00B97C79" w:rsidRPr="009452AA">
        <w:rPr>
          <w:bCs/>
          <w:color w:val="000000" w:themeColor="text1"/>
        </w:rPr>
        <w:t>29</w:t>
      </w:r>
      <w:r w:rsidR="00EF522F" w:rsidRPr="009452AA">
        <w:rPr>
          <w:bCs/>
          <w:color w:val="000000" w:themeColor="text1"/>
        </w:rPr>
        <w:t xml:space="preserve"> groups </w:t>
      </w:r>
      <w:r w:rsidRPr="009452AA">
        <w:rPr>
          <w:bCs/>
          <w:color w:val="000000" w:themeColor="text1"/>
        </w:rPr>
        <w:t>(</w:t>
      </w:r>
      <w:r w:rsidR="00AF1ED5" w:rsidRPr="009452AA">
        <w:rPr>
          <w:bCs/>
          <w:color w:val="000000" w:themeColor="text1"/>
        </w:rPr>
        <w:t>1,</w:t>
      </w:r>
      <w:r w:rsidR="00B97C79" w:rsidRPr="009452AA">
        <w:rPr>
          <w:bCs/>
          <w:color w:val="000000" w:themeColor="text1"/>
        </w:rPr>
        <w:t>848</w:t>
      </w:r>
      <w:r w:rsidRPr="009452AA">
        <w:rPr>
          <w:bCs/>
          <w:color w:val="000000" w:themeColor="text1"/>
        </w:rPr>
        <w:t xml:space="preserve"> farmers [1,</w:t>
      </w:r>
      <w:r w:rsidR="00B97C79" w:rsidRPr="009452AA">
        <w:rPr>
          <w:bCs/>
          <w:color w:val="000000" w:themeColor="text1"/>
        </w:rPr>
        <w:t>179</w:t>
      </w:r>
      <w:r w:rsidRPr="009452AA">
        <w:rPr>
          <w:bCs/>
          <w:color w:val="000000" w:themeColor="text1"/>
        </w:rPr>
        <w:t xml:space="preserve"> youth; </w:t>
      </w:r>
      <w:r w:rsidR="00AF1ED5" w:rsidRPr="009452AA">
        <w:rPr>
          <w:bCs/>
          <w:color w:val="000000" w:themeColor="text1"/>
        </w:rPr>
        <w:t>6</w:t>
      </w:r>
      <w:r w:rsidR="00B97C79" w:rsidRPr="009452AA">
        <w:rPr>
          <w:bCs/>
          <w:color w:val="000000" w:themeColor="text1"/>
        </w:rPr>
        <w:t>69</w:t>
      </w:r>
      <w:r w:rsidRPr="009452AA">
        <w:rPr>
          <w:bCs/>
          <w:color w:val="000000" w:themeColor="text1"/>
        </w:rPr>
        <w:t xml:space="preserve"> women] received </w:t>
      </w:r>
      <w:r w:rsidR="00AF1ED5" w:rsidRPr="009452AA">
        <w:rPr>
          <w:bCs/>
          <w:color w:val="000000" w:themeColor="text1"/>
        </w:rPr>
        <w:t>2</w:t>
      </w:r>
      <w:r w:rsidRPr="009452AA">
        <w:rPr>
          <w:bCs/>
          <w:color w:val="000000" w:themeColor="text1"/>
        </w:rPr>
        <w:t>0 days CBT (US$58 per month</w:t>
      </w:r>
      <w:r w:rsidR="00AF1ED5" w:rsidRPr="009452AA">
        <w:rPr>
          <w:bCs/>
          <w:color w:val="000000" w:themeColor="text1"/>
        </w:rPr>
        <w:t>, total amount US$110,896</w:t>
      </w:r>
      <w:r w:rsidRPr="009452AA">
        <w:rPr>
          <w:bCs/>
          <w:color w:val="000000" w:themeColor="text1"/>
        </w:rPr>
        <w:t>] to clear virgin IVS and develop irrigation systems, whilst 3</w:t>
      </w:r>
      <w:r w:rsidR="00B97C79" w:rsidRPr="009452AA">
        <w:rPr>
          <w:bCs/>
          <w:color w:val="000000" w:themeColor="text1"/>
        </w:rPr>
        <w:t>1</w:t>
      </w:r>
      <w:r w:rsidRPr="009452AA">
        <w:rPr>
          <w:bCs/>
          <w:color w:val="000000" w:themeColor="text1"/>
        </w:rPr>
        <w:t xml:space="preserve"> </w:t>
      </w:r>
      <w:r w:rsidR="00AF1ED5" w:rsidRPr="009452AA">
        <w:rPr>
          <w:bCs/>
          <w:color w:val="000000" w:themeColor="text1"/>
        </w:rPr>
        <w:t>groups (1,8</w:t>
      </w:r>
      <w:r w:rsidR="00B97C79" w:rsidRPr="009452AA">
        <w:rPr>
          <w:bCs/>
          <w:color w:val="000000" w:themeColor="text1"/>
        </w:rPr>
        <w:t>10</w:t>
      </w:r>
      <w:r w:rsidR="00AF1ED5" w:rsidRPr="009452AA">
        <w:rPr>
          <w:bCs/>
          <w:color w:val="000000" w:themeColor="text1"/>
        </w:rPr>
        <w:t xml:space="preserve"> farmers</w:t>
      </w:r>
      <w:r w:rsidR="00B97C79" w:rsidRPr="009452AA">
        <w:rPr>
          <w:bCs/>
          <w:color w:val="000000" w:themeColor="text1"/>
        </w:rPr>
        <w:t xml:space="preserve"> [1,178 youth; 632 women</w:t>
      </w:r>
      <w:r w:rsidR="00AF1ED5" w:rsidRPr="009452AA">
        <w:rPr>
          <w:bCs/>
          <w:color w:val="000000" w:themeColor="text1"/>
        </w:rPr>
        <w:t>)</w:t>
      </w:r>
      <w:r w:rsidR="00EF522F" w:rsidRPr="009452AA">
        <w:rPr>
          <w:bCs/>
          <w:color w:val="000000" w:themeColor="text1"/>
        </w:rPr>
        <w:t xml:space="preserve"> </w:t>
      </w:r>
      <w:r w:rsidR="00C75E1B" w:rsidRPr="009452AA">
        <w:rPr>
          <w:bCs/>
          <w:color w:val="000000" w:themeColor="text1"/>
        </w:rPr>
        <w:t>received 20 days CBT (US$58 per month, total amount US$108,692) from PBF funds to rehabilitate irrigation systems that had been developed in 2020. Support to rehabilitation work was provided given COVID-19 related shocks that had impacted farming households.</w:t>
      </w:r>
      <w:r w:rsidR="00483EF7" w:rsidRPr="009452AA">
        <w:rPr>
          <w:bCs/>
          <w:color w:val="000000" w:themeColor="text1"/>
        </w:rPr>
        <w:t xml:space="preserve"> All groups formed </w:t>
      </w:r>
      <w:r w:rsidR="00D3622E" w:rsidRPr="009452AA">
        <w:rPr>
          <w:bCs/>
          <w:color w:val="000000" w:themeColor="text1"/>
        </w:rPr>
        <w:t>FBOs</w:t>
      </w:r>
      <w:r w:rsidR="00483EF7" w:rsidRPr="009452AA">
        <w:rPr>
          <w:bCs/>
          <w:color w:val="000000" w:themeColor="text1"/>
        </w:rPr>
        <w:t xml:space="preserve"> to continue group working, demonstrating the positive impact </w:t>
      </w:r>
      <w:r w:rsidR="00D3622E" w:rsidRPr="009452AA">
        <w:rPr>
          <w:bCs/>
          <w:color w:val="000000" w:themeColor="text1"/>
        </w:rPr>
        <w:t xml:space="preserve">of livelihood support </w:t>
      </w:r>
      <w:r w:rsidR="00483EF7" w:rsidRPr="009452AA">
        <w:rPr>
          <w:bCs/>
          <w:color w:val="000000" w:themeColor="text1"/>
        </w:rPr>
        <w:t>on social cohesion.</w:t>
      </w:r>
    </w:p>
    <w:p w14:paraId="0224A572" w14:textId="77777777" w:rsidR="00483EF7" w:rsidRPr="009452AA" w:rsidRDefault="00483EF7" w:rsidP="009452AA">
      <w:pPr>
        <w:ind w:left="-720"/>
        <w:jc w:val="both"/>
        <w:rPr>
          <w:bCs/>
          <w:color w:val="000000" w:themeColor="text1"/>
        </w:rPr>
      </w:pPr>
    </w:p>
    <w:p w14:paraId="3E222760" w14:textId="4E91A5D6" w:rsidR="00C75E1B" w:rsidRPr="009452AA" w:rsidRDefault="00C75E1B" w:rsidP="009452AA">
      <w:pPr>
        <w:ind w:left="-720"/>
        <w:jc w:val="both"/>
        <w:rPr>
          <w:bCs/>
          <w:color w:val="000000" w:themeColor="text1"/>
        </w:rPr>
      </w:pPr>
      <w:r w:rsidRPr="009452AA">
        <w:rPr>
          <w:bCs/>
          <w:color w:val="000000" w:themeColor="text1"/>
        </w:rPr>
        <w:t xml:space="preserve">Irrigation system construction was completed in June 2021, at which time WFP provided farmers with short-duration seed rice and fertilizer, the </w:t>
      </w:r>
      <w:r w:rsidR="005E3DF8" w:rsidRPr="009452AA">
        <w:rPr>
          <w:bCs/>
          <w:color w:val="000000" w:themeColor="text1"/>
        </w:rPr>
        <w:t xml:space="preserve">inputs </w:t>
      </w:r>
      <w:r w:rsidRPr="009452AA">
        <w:rPr>
          <w:bCs/>
          <w:color w:val="000000" w:themeColor="text1"/>
        </w:rPr>
        <w:t xml:space="preserve">farmers </w:t>
      </w:r>
      <w:r w:rsidR="00B97C79" w:rsidRPr="009452AA">
        <w:rPr>
          <w:bCs/>
          <w:color w:val="000000" w:themeColor="text1"/>
        </w:rPr>
        <w:t xml:space="preserve">require </w:t>
      </w:r>
      <w:r w:rsidRPr="009452AA">
        <w:rPr>
          <w:bCs/>
          <w:color w:val="000000" w:themeColor="text1"/>
        </w:rPr>
        <w:t xml:space="preserve">to </w:t>
      </w:r>
      <w:r w:rsidR="005E3DF8" w:rsidRPr="009452AA">
        <w:rPr>
          <w:bCs/>
          <w:color w:val="000000" w:themeColor="text1"/>
        </w:rPr>
        <w:t>practically apply</w:t>
      </w:r>
      <w:r w:rsidRPr="009452AA">
        <w:rPr>
          <w:bCs/>
          <w:color w:val="000000" w:themeColor="text1"/>
        </w:rPr>
        <w:t xml:space="preserve"> the Technical Package for Rice Production (T-PRP) that 122 lead youth and women farmers </w:t>
      </w:r>
      <w:r w:rsidR="00D3622E" w:rsidRPr="009452AA">
        <w:rPr>
          <w:bCs/>
          <w:color w:val="000000" w:themeColor="text1"/>
        </w:rPr>
        <w:t xml:space="preserve">and 34 CYCs </w:t>
      </w:r>
      <w:r w:rsidR="00B97C79" w:rsidRPr="009452AA">
        <w:rPr>
          <w:bCs/>
          <w:color w:val="000000" w:themeColor="text1"/>
        </w:rPr>
        <w:t>received 2-days training in during</w:t>
      </w:r>
      <w:r w:rsidR="005E3DF8" w:rsidRPr="009452AA">
        <w:rPr>
          <w:bCs/>
          <w:color w:val="000000" w:themeColor="text1"/>
        </w:rPr>
        <w:t xml:space="preserve"> June 2021</w:t>
      </w:r>
      <w:r w:rsidR="00B97C79" w:rsidRPr="009452AA">
        <w:rPr>
          <w:bCs/>
          <w:color w:val="000000" w:themeColor="text1"/>
        </w:rPr>
        <w:t>, implemented by MAF</w:t>
      </w:r>
      <w:r w:rsidR="005E3DF8" w:rsidRPr="009452AA">
        <w:rPr>
          <w:bCs/>
          <w:color w:val="000000" w:themeColor="text1"/>
        </w:rPr>
        <w:t xml:space="preserve">. </w:t>
      </w:r>
      <w:r w:rsidR="00D3622E" w:rsidRPr="009452AA">
        <w:rPr>
          <w:bCs/>
          <w:color w:val="000000" w:themeColor="text1"/>
        </w:rPr>
        <w:t xml:space="preserve">By enabling farmers to increase agricultural productivity </w:t>
      </w:r>
      <w:r w:rsidR="00DC09BD" w:rsidRPr="009452AA">
        <w:rPr>
          <w:bCs/>
          <w:color w:val="000000" w:themeColor="text1"/>
        </w:rPr>
        <w:t>using</w:t>
      </w:r>
      <w:r w:rsidR="00D3622E" w:rsidRPr="009452AA">
        <w:rPr>
          <w:bCs/>
          <w:color w:val="000000" w:themeColor="text1"/>
        </w:rPr>
        <w:t xml:space="preserve"> limited </w:t>
      </w:r>
      <w:r w:rsidR="00DC09BD" w:rsidRPr="009452AA">
        <w:rPr>
          <w:bCs/>
          <w:color w:val="000000" w:themeColor="text1"/>
        </w:rPr>
        <w:t xml:space="preserve">available </w:t>
      </w:r>
      <w:r w:rsidR="00D3622E" w:rsidRPr="009452AA">
        <w:rPr>
          <w:bCs/>
          <w:color w:val="000000" w:themeColor="text1"/>
        </w:rPr>
        <w:t>arable land, this support is key to increasing food security and mitigating resource-based conflicts.</w:t>
      </w:r>
    </w:p>
    <w:p w14:paraId="3350D927" w14:textId="573267A7" w:rsidR="00483EF7" w:rsidRPr="009452AA" w:rsidRDefault="00483EF7" w:rsidP="009452AA">
      <w:pPr>
        <w:ind w:left="-720"/>
        <w:jc w:val="both"/>
        <w:rPr>
          <w:bCs/>
          <w:color w:val="000000" w:themeColor="text1"/>
        </w:rPr>
      </w:pPr>
    </w:p>
    <w:p w14:paraId="43BF594B" w14:textId="1E097845" w:rsidR="00483EF7" w:rsidRPr="009452AA" w:rsidRDefault="00483EF7" w:rsidP="009452AA">
      <w:pPr>
        <w:ind w:left="-720"/>
        <w:jc w:val="both"/>
        <w:rPr>
          <w:bCs/>
          <w:color w:val="000000" w:themeColor="text1"/>
        </w:rPr>
      </w:pPr>
      <w:r w:rsidRPr="009452AA">
        <w:rPr>
          <w:bCs/>
          <w:color w:val="000000" w:themeColor="text1"/>
        </w:rPr>
        <w:lastRenderedPageBreak/>
        <w:t xml:space="preserve">In September 2021, WFP, OVP, </w:t>
      </w:r>
      <w:r w:rsidR="00D3622E" w:rsidRPr="009452AA">
        <w:rPr>
          <w:bCs/>
          <w:color w:val="000000" w:themeColor="text1"/>
        </w:rPr>
        <w:t xml:space="preserve">other Ministries, Departments and Agencies (MDAs), </w:t>
      </w:r>
      <w:proofErr w:type="spellStart"/>
      <w:r w:rsidR="00D3622E" w:rsidRPr="009452AA">
        <w:rPr>
          <w:bCs/>
          <w:color w:val="000000" w:themeColor="text1"/>
        </w:rPr>
        <w:t>Fambul</w:t>
      </w:r>
      <w:proofErr w:type="spellEnd"/>
      <w:r w:rsidR="00D3622E" w:rsidRPr="009452AA">
        <w:rPr>
          <w:bCs/>
          <w:color w:val="000000" w:themeColor="text1"/>
        </w:rPr>
        <w:t xml:space="preserve"> Tok and development partners facilitated</w:t>
      </w:r>
      <w:r w:rsidR="00DC09BD" w:rsidRPr="009452AA">
        <w:rPr>
          <w:bCs/>
          <w:color w:val="000000" w:themeColor="text1"/>
        </w:rPr>
        <w:t xml:space="preserve"> the</w:t>
      </w:r>
      <w:r w:rsidR="00D3622E" w:rsidRPr="009452AA">
        <w:rPr>
          <w:bCs/>
          <w:color w:val="000000" w:themeColor="text1"/>
        </w:rPr>
        <w:t xml:space="preserve"> two </w:t>
      </w:r>
      <w:r w:rsidR="00DC09BD" w:rsidRPr="009452AA">
        <w:rPr>
          <w:bCs/>
          <w:color w:val="000000" w:themeColor="text1"/>
        </w:rPr>
        <w:t xml:space="preserve">remaining </w:t>
      </w:r>
      <w:r w:rsidR="00D3622E" w:rsidRPr="009452AA">
        <w:rPr>
          <w:bCs/>
          <w:color w:val="000000" w:themeColor="text1"/>
        </w:rPr>
        <w:t>Community Based Participatory Planning (CBPPs) sessions – an inclusive process used to formulate Community Action Plans (CAPs)</w:t>
      </w:r>
      <w:r w:rsidR="00DC09BD" w:rsidRPr="009452AA">
        <w:rPr>
          <w:bCs/>
          <w:color w:val="000000" w:themeColor="text1"/>
        </w:rPr>
        <w:t>. CAPS</w:t>
      </w:r>
      <w:r w:rsidR="00D3622E" w:rsidRPr="009452AA">
        <w:rPr>
          <w:bCs/>
          <w:color w:val="000000" w:themeColor="text1"/>
        </w:rPr>
        <w:t xml:space="preserve"> provide a roadmap to sustaining peace and propelling local development. Unfortunately, neither Sierra Rutile nor </w:t>
      </w:r>
      <w:proofErr w:type="spellStart"/>
      <w:r w:rsidR="00D3622E" w:rsidRPr="009452AA">
        <w:rPr>
          <w:bCs/>
          <w:color w:val="000000" w:themeColor="text1"/>
        </w:rPr>
        <w:t>Vimetco</w:t>
      </w:r>
      <w:proofErr w:type="spellEnd"/>
      <w:r w:rsidR="00D3622E" w:rsidRPr="009452AA">
        <w:rPr>
          <w:bCs/>
          <w:color w:val="000000" w:themeColor="text1"/>
        </w:rPr>
        <w:t xml:space="preserve"> sent a representative to these events. Nonetheless, CAPs will be shared with private-sector company management and CDCs to support resourcing of priority initiatives.</w:t>
      </w:r>
    </w:p>
    <w:p w14:paraId="39DF5F24" w14:textId="77777777" w:rsidR="00483EF7" w:rsidRPr="009452AA" w:rsidRDefault="00483EF7" w:rsidP="009452AA">
      <w:pPr>
        <w:ind w:left="-720"/>
        <w:jc w:val="both"/>
        <w:rPr>
          <w:bCs/>
          <w:color w:val="000000" w:themeColor="text1"/>
        </w:rPr>
      </w:pPr>
    </w:p>
    <w:p w14:paraId="157F3BF2" w14:textId="55BBA00E" w:rsidR="005E3DF8" w:rsidRPr="009452AA" w:rsidRDefault="005E3DF8" w:rsidP="009452AA">
      <w:pPr>
        <w:ind w:left="-720"/>
        <w:jc w:val="both"/>
        <w:rPr>
          <w:bCs/>
          <w:color w:val="000000" w:themeColor="text1"/>
        </w:rPr>
      </w:pPr>
      <w:r w:rsidRPr="009452AA">
        <w:rPr>
          <w:bCs/>
          <w:color w:val="000000" w:themeColor="text1"/>
        </w:rPr>
        <w:t xml:space="preserve">With catalytic funding, WFP constructed six poultry houses in six communities across the four targeted chiefdoms to support Mother Support Groups (MSGs) to establish poultry enterprises. Groups will </w:t>
      </w:r>
      <w:r w:rsidR="00DC09BD" w:rsidRPr="009452AA">
        <w:rPr>
          <w:bCs/>
          <w:color w:val="000000" w:themeColor="text1"/>
        </w:rPr>
        <w:t xml:space="preserve">each </w:t>
      </w:r>
      <w:r w:rsidRPr="009452AA">
        <w:rPr>
          <w:bCs/>
          <w:color w:val="000000" w:themeColor="text1"/>
        </w:rPr>
        <w:t>be supplied with 200 fully grown layers, starter feed and equipment, in addition to training in poultry management. This initiative seeks to improve nutrition and provide a sustainable livelihood option</w:t>
      </w:r>
      <w:r w:rsidR="00DC09BD" w:rsidRPr="009452AA">
        <w:rPr>
          <w:bCs/>
          <w:color w:val="000000" w:themeColor="text1"/>
        </w:rPr>
        <w:t xml:space="preserve"> for women</w:t>
      </w:r>
      <w:r w:rsidRPr="009452AA">
        <w:rPr>
          <w:bCs/>
          <w:color w:val="000000" w:themeColor="text1"/>
        </w:rPr>
        <w:t>. MSGs will be taken on a study visit to learn about poultry rearing and feed production, whilst neighbouring FBOs will be supplied with improved corn to market as a constituent for chicken feed.</w:t>
      </w:r>
    </w:p>
    <w:p w14:paraId="5CB4F224" w14:textId="77777777" w:rsidR="00483EF7" w:rsidRPr="009452AA" w:rsidRDefault="00483EF7" w:rsidP="009452AA">
      <w:pPr>
        <w:ind w:left="-720"/>
        <w:jc w:val="both"/>
        <w:rPr>
          <w:bCs/>
          <w:color w:val="000000" w:themeColor="text1"/>
        </w:rPr>
      </w:pPr>
    </w:p>
    <w:p w14:paraId="037D9508" w14:textId="62852C72" w:rsidR="005E3DF8" w:rsidRPr="009452AA" w:rsidRDefault="005E3DF8" w:rsidP="009452AA">
      <w:pPr>
        <w:ind w:left="-720"/>
        <w:jc w:val="both"/>
        <w:rPr>
          <w:bCs/>
          <w:color w:val="000000" w:themeColor="text1"/>
        </w:rPr>
      </w:pPr>
      <w:r w:rsidRPr="009452AA">
        <w:rPr>
          <w:bCs/>
          <w:color w:val="000000" w:themeColor="text1"/>
        </w:rPr>
        <w:t>To diversify income</w:t>
      </w:r>
      <w:r w:rsidR="00483EF7" w:rsidRPr="009452AA">
        <w:rPr>
          <w:bCs/>
          <w:color w:val="000000" w:themeColor="text1"/>
        </w:rPr>
        <w:t xml:space="preserve">s and improve nutrition and health, WFP with MAF and </w:t>
      </w:r>
      <w:r w:rsidR="00DC09BD" w:rsidRPr="009452AA">
        <w:rPr>
          <w:bCs/>
          <w:color w:val="000000" w:themeColor="text1"/>
        </w:rPr>
        <w:t xml:space="preserve">nutritionists from the </w:t>
      </w:r>
      <w:r w:rsidR="00483EF7" w:rsidRPr="009452AA">
        <w:rPr>
          <w:bCs/>
          <w:color w:val="000000" w:themeColor="text1"/>
        </w:rPr>
        <w:t>Ministry of Health and Sanitation implemented a pilot training in nutrition-sensitive agriculture, targeting 50 lead farmers. The training imparted knowledge on optimum nutrition and improved agronomic practices to produce nutritious vegetables, legumes, and tubers. Training will be rolled-out to all other assisted FBOs in the next quarter, to be followed by tool and seed support</w:t>
      </w:r>
      <w:r w:rsidR="00D3622E" w:rsidRPr="009452AA">
        <w:rPr>
          <w:bCs/>
          <w:color w:val="000000" w:themeColor="text1"/>
        </w:rPr>
        <w:t xml:space="preserve"> for operationalization</w:t>
      </w:r>
      <w:r w:rsidR="00483EF7" w:rsidRPr="009452AA">
        <w:rPr>
          <w:bCs/>
          <w:color w:val="000000" w:themeColor="text1"/>
        </w:rPr>
        <w:t>. Vegetable production will provide an important income generating activity for women,</w:t>
      </w:r>
      <w:r w:rsidR="00D3622E" w:rsidRPr="009452AA">
        <w:rPr>
          <w:bCs/>
          <w:color w:val="000000" w:themeColor="text1"/>
        </w:rPr>
        <w:t xml:space="preserve"> reducing their vulnerability,</w:t>
      </w:r>
      <w:r w:rsidR="00483EF7" w:rsidRPr="009452AA">
        <w:rPr>
          <w:bCs/>
          <w:color w:val="000000" w:themeColor="text1"/>
        </w:rPr>
        <w:t xml:space="preserve"> whilst mixed cropping will enhance soil fertility and contribute toward long-term sustainability</w:t>
      </w:r>
      <w:r w:rsidR="00D3622E" w:rsidRPr="009452AA">
        <w:rPr>
          <w:bCs/>
          <w:color w:val="000000" w:themeColor="text1"/>
        </w:rPr>
        <w:t xml:space="preserve"> and peace consolidation.</w:t>
      </w:r>
    </w:p>
    <w:p w14:paraId="2DC7571B" w14:textId="53657110" w:rsidR="00F411EC" w:rsidRPr="009452AA" w:rsidRDefault="00F411EC" w:rsidP="009452AA">
      <w:pPr>
        <w:ind w:left="-720"/>
        <w:jc w:val="both"/>
        <w:rPr>
          <w:bCs/>
          <w:color w:val="000000" w:themeColor="text1"/>
        </w:rPr>
      </w:pPr>
    </w:p>
    <w:p w14:paraId="75AF4CE0" w14:textId="487C0D3E" w:rsidR="00F411EC" w:rsidRPr="009452AA" w:rsidRDefault="00F411EC" w:rsidP="009452AA">
      <w:pPr>
        <w:ind w:left="-720"/>
        <w:jc w:val="both"/>
        <w:rPr>
          <w:bCs/>
          <w:color w:val="000000" w:themeColor="text1"/>
        </w:rPr>
      </w:pPr>
      <w:r w:rsidRPr="009452AA">
        <w:rPr>
          <w:bCs/>
          <w:color w:val="000000" w:themeColor="text1"/>
        </w:rPr>
        <w:t xml:space="preserve">To reduce post-harvest losses, empower farmers to add value to their crops and </w:t>
      </w:r>
      <w:r w:rsidR="00DC09BD" w:rsidRPr="009452AA">
        <w:rPr>
          <w:bCs/>
          <w:color w:val="000000" w:themeColor="text1"/>
        </w:rPr>
        <w:t>galvanize</w:t>
      </w:r>
      <w:r w:rsidRPr="009452AA">
        <w:rPr>
          <w:bCs/>
          <w:color w:val="000000" w:themeColor="text1"/>
        </w:rPr>
        <w:t xml:space="preserve"> </w:t>
      </w:r>
      <w:r w:rsidR="00DC09BD" w:rsidRPr="009452AA">
        <w:rPr>
          <w:bCs/>
          <w:color w:val="000000" w:themeColor="text1"/>
        </w:rPr>
        <w:t xml:space="preserve">collective </w:t>
      </w:r>
      <w:r w:rsidRPr="009452AA">
        <w:rPr>
          <w:bCs/>
          <w:color w:val="000000" w:themeColor="text1"/>
        </w:rPr>
        <w:t xml:space="preserve">action to market their produce, in November 2021 WFP implemented four trainings in improved Post-Harvest Management, training 122 </w:t>
      </w:r>
      <w:r w:rsidR="00DC09BD" w:rsidRPr="009452AA">
        <w:rPr>
          <w:bCs/>
          <w:color w:val="000000" w:themeColor="text1"/>
        </w:rPr>
        <w:t xml:space="preserve">women and youth </w:t>
      </w:r>
      <w:r w:rsidRPr="009452AA">
        <w:rPr>
          <w:bCs/>
          <w:color w:val="000000" w:themeColor="text1"/>
        </w:rPr>
        <w:t>lead farmers. Farmers were trained in improved handling practices</w:t>
      </w:r>
      <w:r w:rsidR="00DC09BD" w:rsidRPr="009452AA">
        <w:rPr>
          <w:bCs/>
          <w:color w:val="000000" w:themeColor="text1"/>
        </w:rPr>
        <w:t xml:space="preserve"> and guided on </w:t>
      </w:r>
      <w:r w:rsidRPr="009452AA">
        <w:rPr>
          <w:bCs/>
          <w:color w:val="000000" w:themeColor="text1"/>
        </w:rPr>
        <w:t xml:space="preserve">how to thresh, dry, mill and parboil their rice, whilst FBOs </w:t>
      </w:r>
      <w:r w:rsidR="00DC09BD" w:rsidRPr="009452AA">
        <w:rPr>
          <w:bCs/>
          <w:color w:val="000000" w:themeColor="text1"/>
        </w:rPr>
        <w:t xml:space="preserve">were tasked with </w:t>
      </w:r>
      <w:r w:rsidRPr="009452AA">
        <w:rPr>
          <w:bCs/>
          <w:color w:val="000000" w:themeColor="text1"/>
        </w:rPr>
        <w:t>develop</w:t>
      </w:r>
      <w:r w:rsidR="00DC09BD" w:rsidRPr="009452AA">
        <w:rPr>
          <w:bCs/>
          <w:color w:val="000000" w:themeColor="text1"/>
        </w:rPr>
        <w:t>ing</w:t>
      </w:r>
      <w:r w:rsidRPr="009452AA">
        <w:rPr>
          <w:bCs/>
          <w:color w:val="000000" w:themeColor="text1"/>
        </w:rPr>
        <w:t xml:space="preserve"> a collective aggregation and marketing plan </w:t>
      </w:r>
      <w:r w:rsidR="00DC09BD" w:rsidRPr="009452AA">
        <w:rPr>
          <w:bCs/>
          <w:color w:val="000000" w:themeColor="text1"/>
        </w:rPr>
        <w:t>to</w:t>
      </w:r>
      <w:r w:rsidRPr="009452AA">
        <w:rPr>
          <w:bCs/>
          <w:color w:val="000000" w:themeColor="text1"/>
        </w:rPr>
        <w:t xml:space="preserve"> collective</w:t>
      </w:r>
      <w:r w:rsidR="00DC09BD" w:rsidRPr="009452AA">
        <w:rPr>
          <w:bCs/>
          <w:color w:val="000000" w:themeColor="text1"/>
        </w:rPr>
        <w:t>ly</w:t>
      </w:r>
      <w:r w:rsidRPr="009452AA">
        <w:rPr>
          <w:bCs/>
          <w:color w:val="000000" w:themeColor="text1"/>
        </w:rPr>
        <w:t xml:space="preserve"> s</w:t>
      </w:r>
      <w:r w:rsidR="00DC09BD" w:rsidRPr="009452AA">
        <w:rPr>
          <w:bCs/>
          <w:color w:val="000000" w:themeColor="text1"/>
        </w:rPr>
        <w:t>ell their surpluses,</w:t>
      </w:r>
      <w:r w:rsidRPr="009452AA">
        <w:rPr>
          <w:bCs/>
          <w:color w:val="000000" w:themeColor="text1"/>
        </w:rPr>
        <w:t xml:space="preserve"> foster</w:t>
      </w:r>
      <w:r w:rsidR="00DC09BD" w:rsidRPr="009452AA">
        <w:rPr>
          <w:bCs/>
          <w:color w:val="000000" w:themeColor="text1"/>
        </w:rPr>
        <w:t>ing both</w:t>
      </w:r>
      <w:r w:rsidRPr="009452AA">
        <w:rPr>
          <w:bCs/>
          <w:color w:val="000000" w:themeColor="text1"/>
        </w:rPr>
        <w:t xml:space="preserve"> long-term sustainability </w:t>
      </w:r>
      <w:r w:rsidR="00DC09BD" w:rsidRPr="009452AA">
        <w:rPr>
          <w:bCs/>
          <w:color w:val="000000" w:themeColor="text1"/>
        </w:rPr>
        <w:t>of FBOs whilst</w:t>
      </w:r>
      <w:r w:rsidRPr="009452AA">
        <w:rPr>
          <w:bCs/>
          <w:color w:val="000000" w:themeColor="text1"/>
        </w:rPr>
        <w:t xml:space="preserve"> increas</w:t>
      </w:r>
      <w:r w:rsidR="00DC09BD" w:rsidRPr="009452AA">
        <w:rPr>
          <w:bCs/>
          <w:color w:val="000000" w:themeColor="text1"/>
        </w:rPr>
        <w:t>ing</w:t>
      </w:r>
      <w:r w:rsidRPr="009452AA">
        <w:rPr>
          <w:bCs/>
          <w:color w:val="000000" w:themeColor="text1"/>
        </w:rPr>
        <w:t xml:space="preserve"> social cohesion. WFP will provide equipment to </w:t>
      </w:r>
      <w:r w:rsidR="00DC09BD" w:rsidRPr="009452AA">
        <w:rPr>
          <w:bCs/>
          <w:color w:val="000000" w:themeColor="text1"/>
        </w:rPr>
        <w:t xml:space="preserve">enabled farmers to </w:t>
      </w:r>
      <w:r w:rsidRPr="009452AA">
        <w:rPr>
          <w:bCs/>
          <w:color w:val="000000" w:themeColor="text1"/>
        </w:rPr>
        <w:t>put skills learned into practice, whilst the best performing FBOs in 2021 will receive rice processing machinery. Encouragingly, given the significant harvests that supported groups anticipate achieving, many FBOs in Moyamba district have constructed their own stores, which WFP plans to upgrade through the construction and rehabilitation of drying floors</w:t>
      </w:r>
      <w:r w:rsidR="00DC09BD" w:rsidRPr="009452AA">
        <w:rPr>
          <w:bCs/>
          <w:color w:val="000000" w:themeColor="text1"/>
        </w:rPr>
        <w:t xml:space="preserve"> during the next quarter</w:t>
      </w:r>
      <w:r w:rsidRPr="009452AA">
        <w:rPr>
          <w:bCs/>
          <w:color w:val="000000" w:themeColor="text1"/>
        </w:rPr>
        <w:t xml:space="preserve">. Under a complementary </w:t>
      </w:r>
      <w:r w:rsidRPr="009452AA">
        <w:rPr>
          <w:bCs/>
          <w:i/>
          <w:iCs/>
          <w:color w:val="000000" w:themeColor="text1"/>
        </w:rPr>
        <w:t xml:space="preserve">Home Grown School Feeding </w:t>
      </w:r>
      <w:r w:rsidR="00DC09BD" w:rsidRPr="009452AA">
        <w:rPr>
          <w:bCs/>
          <w:color w:val="000000" w:themeColor="text1"/>
        </w:rPr>
        <w:t xml:space="preserve">(HGSF) </w:t>
      </w:r>
      <w:r w:rsidRPr="009452AA">
        <w:rPr>
          <w:bCs/>
          <w:color w:val="000000" w:themeColor="text1"/>
        </w:rPr>
        <w:t xml:space="preserve">pilot initiative in partnership with the Japanese International Cooperation Agency (JICA), WFP plans to procure rice surpluses from all FBOs supported under the PBF project </w:t>
      </w:r>
      <w:r w:rsidR="00DC09BD" w:rsidRPr="009452AA">
        <w:rPr>
          <w:bCs/>
          <w:color w:val="000000" w:themeColor="text1"/>
        </w:rPr>
        <w:t>during the first quarter of</w:t>
      </w:r>
      <w:r w:rsidRPr="009452AA">
        <w:rPr>
          <w:bCs/>
          <w:color w:val="000000" w:themeColor="text1"/>
        </w:rPr>
        <w:t xml:space="preserve"> 202</w:t>
      </w:r>
      <w:r w:rsidR="00DC09BD" w:rsidRPr="009452AA">
        <w:rPr>
          <w:bCs/>
          <w:color w:val="000000" w:themeColor="text1"/>
        </w:rPr>
        <w:t>2</w:t>
      </w:r>
      <w:r w:rsidRPr="009452AA">
        <w:rPr>
          <w:bCs/>
          <w:color w:val="000000" w:themeColor="text1"/>
        </w:rPr>
        <w:t xml:space="preserve">. Based on </w:t>
      </w:r>
      <w:r w:rsidR="00DC09BD" w:rsidRPr="009452AA">
        <w:rPr>
          <w:bCs/>
          <w:color w:val="000000" w:themeColor="text1"/>
        </w:rPr>
        <w:t xml:space="preserve">their </w:t>
      </w:r>
      <w:r w:rsidRPr="009452AA">
        <w:rPr>
          <w:bCs/>
          <w:color w:val="000000" w:themeColor="text1"/>
        </w:rPr>
        <w:t>strong performance, WFP selected six schools and FBOs</w:t>
      </w:r>
      <w:r w:rsidR="00DC09BD" w:rsidRPr="009452AA">
        <w:rPr>
          <w:bCs/>
          <w:color w:val="000000" w:themeColor="text1"/>
        </w:rPr>
        <w:t xml:space="preserve"> assisted by the PBF project</w:t>
      </w:r>
      <w:r w:rsidRPr="009452AA">
        <w:rPr>
          <w:bCs/>
          <w:color w:val="000000" w:themeColor="text1"/>
        </w:rPr>
        <w:t xml:space="preserve"> in Malen and Makpele chiefdoms, Pujehun district to be targeted </w:t>
      </w:r>
      <w:r w:rsidR="00DC09BD" w:rsidRPr="009452AA">
        <w:rPr>
          <w:bCs/>
          <w:color w:val="000000" w:themeColor="text1"/>
        </w:rPr>
        <w:t>by the</w:t>
      </w:r>
      <w:r w:rsidRPr="009452AA">
        <w:rPr>
          <w:bCs/>
          <w:color w:val="000000" w:themeColor="text1"/>
        </w:rPr>
        <w:t xml:space="preserve"> one-year </w:t>
      </w:r>
      <w:r w:rsidR="00DC09BD" w:rsidRPr="009452AA">
        <w:rPr>
          <w:bCs/>
          <w:color w:val="000000" w:themeColor="text1"/>
        </w:rPr>
        <w:t xml:space="preserve">HGSF </w:t>
      </w:r>
      <w:r w:rsidRPr="009452AA">
        <w:rPr>
          <w:bCs/>
          <w:color w:val="000000" w:themeColor="text1"/>
        </w:rPr>
        <w:t>pilot, providing a sustainable market for assisted farmers to sell fresh vegetables under the National School Feeding Programme.</w:t>
      </w:r>
    </w:p>
    <w:p w14:paraId="579C3745" w14:textId="77777777" w:rsidR="00627A1C" w:rsidRPr="009452AA" w:rsidRDefault="00627A1C" w:rsidP="009452AA">
      <w:pPr>
        <w:ind w:left="-720"/>
        <w:jc w:val="both"/>
        <w:rPr>
          <w:b/>
          <w:color w:val="000000" w:themeColor="text1"/>
        </w:rPr>
      </w:pPr>
    </w:p>
    <w:p w14:paraId="42A188EB" w14:textId="150A6E20" w:rsidR="009269D9" w:rsidRPr="009452AA" w:rsidRDefault="00627A1C" w:rsidP="009452AA">
      <w:pPr>
        <w:ind w:left="-720"/>
        <w:jc w:val="both"/>
        <w:rPr>
          <w:b/>
          <w:color w:val="000000" w:themeColor="text1"/>
        </w:rPr>
      </w:pPr>
      <w:r w:rsidRPr="009452AA">
        <w:rPr>
          <w:b/>
          <w:bCs/>
          <w:color w:val="000000" w:themeColor="text1"/>
          <w:lang w:val="en-US" w:eastAsia="en-US"/>
        </w:rPr>
        <w:t>Indicate any additional analysis on how Gender Equality and Women’s Empowerment and/or Youth Inclusion and Responsiveness has been ensured under this Outcome</w:t>
      </w:r>
      <w:r w:rsidRPr="009452AA">
        <w:rPr>
          <w:b/>
          <w:color w:val="000000" w:themeColor="text1"/>
        </w:rPr>
        <w:t xml:space="preserve">: </w:t>
      </w:r>
      <w:r w:rsidRPr="009452AA">
        <w:rPr>
          <w:i/>
          <w:color w:val="000000" w:themeColor="text1"/>
        </w:rPr>
        <w:t>(</w:t>
      </w:r>
      <w:r w:rsidR="00E60CD3" w:rsidRPr="009452AA">
        <w:rPr>
          <w:i/>
          <w:color w:val="000000" w:themeColor="text1"/>
        </w:rPr>
        <w:t>1000-character</w:t>
      </w:r>
      <w:r w:rsidRPr="009452AA">
        <w:rPr>
          <w:i/>
          <w:color w:val="000000" w:themeColor="text1"/>
        </w:rPr>
        <w:t xml:space="preserve"> limit)</w:t>
      </w:r>
    </w:p>
    <w:p w14:paraId="0AB37852" w14:textId="4C2F892E" w:rsidR="00627A1C" w:rsidRPr="009452AA" w:rsidRDefault="009269D9" w:rsidP="009452AA">
      <w:pPr>
        <w:ind w:left="-720"/>
        <w:jc w:val="both"/>
        <w:rPr>
          <w:bCs/>
          <w:color w:val="000000" w:themeColor="text1"/>
        </w:rPr>
      </w:pPr>
      <w:r w:rsidRPr="009452AA">
        <w:rPr>
          <w:bCs/>
          <w:color w:val="000000" w:themeColor="text1"/>
        </w:rPr>
        <w:t>As the core recipients of livelihood support - activities implemented under outcome 2 made an important contribution to both Gender Equality and Women Empowerment and Youth Inclusion and Responsiveness.</w:t>
      </w:r>
    </w:p>
    <w:p w14:paraId="3C5ABE70" w14:textId="139836B7" w:rsidR="009269D9" w:rsidRPr="009452AA" w:rsidRDefault="009269D9" w:rsidP="009452AA">
      <w:pPr>
        <w:ind w:left="-720"/>
        <w:jc w:val="both"/>
        <w:rPr>
          <w:b/>
          <w:color w:val="000000" w:themeColor="text1"/>
        </w:rPr>
      </w:pPr>
      <w:r w:rsidRPr="009452AA">
        <w:rPr>
          <w:bCs/>
          <w:color w:val="000000" w:themeColor="text1"/>
        </w:rPr>
        <w:lastRenderedPageBreak/>
        <w:t xml:space="preserve">By imparting training on improved agricultural practices and enabling </w:t>
      </w:r>
      <w:r w:rsidR="00DC09BD" w:rsidRPr="009452AA">
        <w:rPr>
          <w:bCs/>
          <w:color w:val="000000" w:themeColor="text1"/>
        </w:rPr>
        <w:t xml:space="preserve">the </w:t>
      </w:r>
      <w:r w:rsidRPr="009452AA">
        <w:rPr>
          <w:bCs/>
          <w:color w:val="000000" w:themeColor="text1"/>
        </w:rPr>
        <w:t>application</w:t>
      </w:r>
      <w:r w:rsidR="00DC09BD" w:rsidRPr="009452AA">
        <w:rPr>
          <w:bCs/>
          <w:color w:val="000000" w:themeColor="text1"/>
        </w:rPr>
        <w:t xml:space="preserve"> of skills learned</w:t>
      </w:r>
      <w:r w:rsidRPr="009452AA">
        <w:rPr>
          <w:bCs/>
          <w:color w:val="000000" w:themeColor="text1"/>
        </w:rPr>
        <w:t xml:space="preserve"> through </w:t>
      </w:r>
      <w:r w:rsidR="00DC09BD" w:rsidRPr="009452AA">
        <w:rPr>
          <w:bCs/>
          <w:color w:val="000000" w:themeColor="text1"/>
        </w:rPr>
        <w:t xml:space="preserve">the </w:t>
      </w:r>
      <w:r w:rsidRPr="009452AA">
        <w:rPr>
          <w:bCs/>
          <w:color w:val="000000" w:themeColor="text1"/>
        </w:rPr>
        <w:t xml:space="preserve">provision of equipment, </w:t>
      </w:r>
      <w:r w:rsidR="00DC09BD" w:rsidRPr="009452AA">
        <w:rPr>
          <w:bCs/>
          <w:color w:val="000000" w:themeColor="text1"/>
        </w:rPr>
        <w:t xml:space="preserve">the project advanced the </w:t>
      </w:r>
      <w:r w:rsidRPr="009452AA">
        <w:rPr>
          <w:bCs/>
          <w:color w:val="000000" w:themeColor="text1"/>
        </w:rPr>
        <w:t xml:space="preserve">economic equality of women and youth in targeted areas through strengthened livelihoods. Through the network of CYCs established under the project, the perception of young people in targeted areas has </w:t>
      </w:r>
      <w:r w:rsidR="00DC09BD" w:rsidRPr="009452AA">
        <w:rPr>
          <w:bCs/>
          <w:color w:val="000000" w:themeColor="text1"/>
        </w:rPr>
        <w:t xml:space="preserve">been </w:t>
      </w:r>
      <w:r w:rsidRPr="009452AA">
        <w:rPr>
          <w:bCs/>
          <w:color w:val="000000" w:themeColor="text1"/>
        </w:rPr>
        <w:t xml:space="preserve">transformed, away from </w:t>
      </w:r>
      <w:r w:rsidR="00DC09BD" w:rsidRPr="009452AA">
        <w:rPr>
          <w:bCs/>
          <w:color w:val="000000" w:themeColor="text1"/>
        </w:rPr>
        <w:t xml:space="preserve">youth being perceived as the </w:t>
      </w:r>
      <w:r w:rsidRPr="009452AA">
        <w:rPr>
          <w:bCs/>
          <w:color w:val="000000" w:themeColor="text1"/>
        </w:rPr>
        <w:t>instigators o</w:t>
      </w:r>
      <w:r w:rsidR="00DC09BD" w:rsidRPr="009452AA">
        <w:rPr>
          <w:bCs/>
          <w:color w:val="000000" w:themeColor="text1"/>
        </w:rPr>
        <w:t>f</w:t>
      </w:r>
      <w:r w:rsidRPr="009452AA">
        <w:rPr>
          <w:bCs/>
          <w:color w:val="000000" w:themeColor="text1"/>
        </w:rPr>
        <w:t xml:space="preserve"> social unrest</w:t>
      </w:r>
      <w:r w:rsidR="00DC09BD" w:rsidRPr="009452AA">
        <w:rPr>
          <w:bCs/>
          <w:color w:val="000000" w:themeColor="text1"/>
        </w:rPr>
        <w:t xml:space="preserve">, but </w:t>
      </w:r>
      <w:r w:rsidRPr="009452AA">
        <w:rPr>
          <w:bCs/>
          <w:color w:val="000000" w:themeColor="text1"/>
        </w:rPr>
        <w:t xml:space="preserve">instead </w:t>
      </w:r>
      <w:r w:rsidR="00DC09BD" w:rsidRPr="009452AA">
        <w:rPr>
          <w:bCs/>
          <w:color w:val="000000" w:themeColor="text1"/>
        </w:rPr>
        <w:t>being seen as the</w:t>
      </w:r>
      <w:r w:rsidRPr="009452AA">
        <w:rPr>
          <w:bCs/>
          <w:color w:val="000000" w:themeColor="text1"/>
        </w:rPr>
        <w:t xml:space="preserve"> catalysers of agricultural and rural development. The inclusion of women and youth in CBPPs also increased inclusion in community decision making. Encouraging, a high proportion of FBOs formed under the project have women and youth in leadership positions.</w:t>
      </w:r>
    </w:p>
    <w:p w14:paraId="221B8CE0" w14:textId="77777777" w:rsidR="007626C9" w:rsidRPr="009452AA" w:rsidRDefault="007626C9" w:rsidP="009452AA">
      <w:pPr>
        <w:jc w:val="both"/>
        <w:rPr>
          <w:b/>
          <w:color w:val="000000" w:themeColor="text1"/>
        </w:rPr>
      </w:pPr>
    </w:p>
    <w:p w14:paraId="15F831DD" w14:textId="77777777" w:rsidR="00D3351A" w:rsidRPr="009452AA" w:rsidRDefault="00D3351A" w:rsidP="009452AA">
      <w:pPr>
        <w:ind w:left="-720"/>
        <w:jc w:val="both"/>
        <w:rPr>
          <w:b/>
          <w:color w:val="000000" w:themeColor="text1"/>
        </w:rPr>
      </w:pPr>
      <w:r w:rsidRPr="009452AA">
        <w:rPr>
          <w:b/>
          <w:color w:val="000000" w:themeColor="text1"/>
          <w:u w:val="single"/>
        </w:rPr>
        <w:t>Outcome 3:</w:t>
      </w:r>
      <w:r w:rsidRPr="009452AA">
        <w:rPr>
          <w:b/>
          <w:color w:val="000000" w:themeColor="text1"/>
        </w:rPr>
        <w:t xml:space="preserve">  </w:t>
      </w:r>
      <w:r w:rsidRPr="009452AA">
        <w:rPr>
          <w:b/>
          <w:color w:val="000000" w:themeColor="text1"/>
        </w:rPr>
        <w:fldChar w:fldCharType="begin">
          <w:ffData>
            <w:name w:val="Text33"/>
            <w:enabled/>
            <w:calcOnExit w:val="0"/>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fldChar w:fldCharType="end"/>
      </w:r>
    </w:p>
    <w:p w14:paraId="6D9D9F82" w14:textId="77777777" w:rsidR="00D3351A" w:rsidRPr="009452AA" w:rsidRDefault="00D3351A" w:rsidP="009452AA">
      <w:pPr>
        <w:ind w:left="-720"/>
        <w:jc w:val="both"/>
        <w:rPr>
          <w:b/>
          <w:color w:val="000000" w:themeColor="text1"/>
        </w:rPr>
      </w:pPr>
    </w:p>
    <w:p w14:paraId="52FD2F38" w14:textId="77777777" w:rsidR="00764773" w:rsidRPr="009452AA" w:rsidRDefault="00764773" w:rsidP="009452AA">
      <w:pPr>
        <w:ind w:left="-720"/>
        <w:jc w:val="both"/>
        <w:rPr>
          <w:b/>
          <w:color w:val="000000" w:themeColor="text1"/>
        </w:rPr>
      </w:pPr>
      <w:r w:rsidRPr="009452AA">
        <w:rPr>
          <w:b/>
          <w:color w:val="000000" w:themeColor="text1"/>
        </w:rPr>
        <w:t xml:space="preserve">Rate the current status of the outcome progress: </w:t>
      </w:r>
      <w:r w:rsidR="004D141E" w:rsidRPr="009452AA">
        <w:rPr>
          <w:b/>
          <w:color w:val="000000" w:themeColor="text1"/>
        </w:rPr>
        <w:fldChar w:fldCharType="begin">
          <w:ffData>
            <w:name w:val=""/>
            <w:enabled/>
            <w:calcOnExit w:val="0"/>
            <w:ddList>
              <w:listEntry w:val="Please select "/>
              <w:listEntry w:val="on track"/>
              <w:listEntry w:val="on track with significant peacebuilding results"/>
              <w:listEntry w:val="off track"/>
            </w:ddList>
          </w:ffData>
        </w:fldChar>
      </w:r>
      <w:r w:rsidR="004D141E" w:rsidRPr="009452AA">
        <w:rPr>
          <w:b/>
          <w:color w:val="000000" w:themeColor="text1"/>
        </w:rPr>
        <w:instrText xml:space="preserve"> FORMDROPDOWN </w:instrText>
      </w:r>
      <w:r w:rsidR="004C1AED">
        <w:rPr>
          <w:b/>
          <w:color w:val="000000" w:themeColor="text1"/>
        </w:rPr>
      </w:r>
      <w:r w:rsidR="004C1AED">
        <w:rPr>
          <w:b/>
          <w:color w:val="000000" w:themeColor="text1"/>
        </w:rPr>
        <w:fldChar w:fldCharType="separate"/>
      </w:r>
      <w:r w:rsidR="004D141E" w:rsidRPr="009452AA">
        <w:rPr>
          <w:b/>
          <w:color w:val="000000" w:themeColor="text1"/>
        </w:rPr>
        <w:fldChar w:fldCharType="end"/>
      </w:r>
    </w:p>
    <w:p w14:paraId="56094DE3" w14:textId="77777777" w:rsidR="00764773" w:rsidRPr="009452AA" w:rsidRDefault="00764773">
      <w:pPr>
        <w:ind w:left="-720"/>
        <w:jc w:val="both"/>
        <w:rPr>
          <w:b/>
          <w:color w:val="000000" w:themeColor="text1"/>
        </w:rPr>
      </w:pPr>
    </w:p>
    <w:p w14:paraId="3DFDCF70" w14:textId="30355AE5" w:rsidR="00627A1C" w:rsidRPr="009452AA" w:rsidRDefault="00627A1C">
      <w:pPr>
        <w:ind w:left="-720"/>
        <w:jc w:val="both"/>
        <w:rPr>
          <w:i/>
          <w:color w:val="000000" w:themeColor="text1"/>
        </w:rPr>
      </w:pPr>
      <w:r w:rsidRPr="009452AA">
        <w:rPr>
          <w:b/>
          <w:color w:val="000000" w:themeColor="text1"/>
        </w:rPr>
        <w:t xml:space="preserve">Progress summary: </w:t>
      </w:r>
      <w:r w:rsidRPr="009452AA">
        <w:rPr>
          <w:i/>
          <w:color w:val="000000" w:themeColor="text1"/>
        </w:rPr>
        <w:t>(</w:t>
      </w:r>
      <w:r w:rsidR="003757B5" w:rsidRPr="009452AA">
        <w:rPr>
          <w:i/>
          <w:color w:val="000000" w:themeColor="text1"/>
        </w:rPr>
        <w:t>3000-character</w:t>
      </w:r>
      <w:r w:rsidRPr="009452AA">
        <w:rPr>
          <w:i/>
          <w:color w:val="000000" w:themeColor="text1"/>
        </w:rPr>
        <w:t xml:space="preserve"> limit)</w:t>
      </w:r>
    </w:p>
    <w:p w14:paraId="4D0BCA96" w14:textId="77777777" w:rsidR="00627A1C" w:rsidRPr="009452AA" w:rsidRDefault="00627A1C" w:rsidP="009452AA">
      <w:pPr>
        <w:ind w:left="-720"/>
        <w:jc w:val="both"/>
        <w:rPr>
          <w:b/>
          <w:color w:val="000000" w:themeColor="text1"/>
        </w:rPr>
      </w:pPr>
      <w:r w:rsidRPr="009452AA">
        <w:rPr>
          <w:b/>
          <w:color w:val="000000" w:themeColor="text1"/>
        </w:rPr>
        <w:fldChar w:fldCharType="begin">
          <w:ffData>
            <w:name w:val="Text38"/>
            <w:enabled/>
            <w:calcOnExit w:val="0"/>
            <w:textInput>
              <w:maxLength w:val="3000"/>
              <w:format w:val="FIRST CAPITAL"/>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color w:val="000000" w:themeColor="text1"/>
        </w:rPr>
        <w:fldChar w:fldCharType="end"/>
      </w:r>
    </w:p>
    <w:p w14:paraId="5867C098" w14:textId="77777777" w:rsidR="00627A1C" w:rsidRPr="009452AA" w:rsidRDefault="00627A1C" w:rsidP="009452AA">
      <w:pPr>
        <w:ind w:left="-720"/>
        <w:jc w:val="both"/>
        <w:rPr>
          <w:b/>
          <w:color w:val="000000" w:themeColor="text1"/>
        </w:rPr>
      </w:pPr>
    </w:p>
    <w:p w14:paraId="1F547AD6" w14:textId="5ED42E7B" w:rsidR="00627A1C" w:rsidRPr="009452AA" w:rsidRDefault="00627A1C" w:rsidP="009452AA">
      <w:pPr>
        <w:ind w:left="-720"/>
        <w:jc w:val="both"/>
        <w:rPr>
          <w:b/>
          <w:color w:val="000000" w:themeColor="text1"/>
        </w:rPr>
      </w:pPr>
      <w:r w:rsidRPr="009452AA">
        <w:rPr>
          <w:b/>
          <w:bCs/>
          <w:color w:val="000000" w:themeColor="text1"/>
          <w:lang w:val="en-US" w:eastAsia="en-US"/>
        </w:rPr>
        <w:t>Indicate any additional analysis on how Gender Equality and Women’s Empowerment and/or Youth Inclusion and Responsiveness has been ensured under this Outcome</w:t>
      </w:r>
      <w:r w:rsidRPr="009452AA">
        <w:rPr>
          <w:b/>
          <w:color w:val="000000" w:themeColor="text1"/>
        </w:rPr>
        <w:t xml:space="preserve">: </w:t>
      </w:r>
      <w:r w:rsidRPr="009452AA">
        <w:rPr>
          <w:i/>
          <w:color w:val="000000" w:themeColor="text1"/>
        </w:rPr>
        <w:t>(</w:t>
      </w:r>
      <w:r w:rsidR="003757B5" w:rsidRPr="009452AA">
        <w:rPr>
          <w:i/>
          <w:color w:val="000000" w:themeColor="text1"/>
        </w:rPr>
        <w:t>1000-character</w:t>
      </w:r>
      <w:r w:rsidRPr="009452AA">
        <w:rPr>
          <w:i/>
          <w:color w:val="000000" w:themeColor="text1"/>
        </w:rPr>
        <w:t xml:space="preserve"> limit)</w:t>
      </w:r>
    </w:p>
    <w:p w14:paraId="06F921A3" w14:textId="77777777" w:rsidR="00627A1C" w:rsidRPr="009452AA" w:rsidRDefault="00627A1C" w:rsidP="009452AA">
      <w:pPr>
        <w:ind w:left="-720"/>
        <w:jc w:val="both"/>
        <w:rPr>
          <w:b/>
          <w:color w:val="000000" w:themeColor="text1"/>
        </w:rPr>
      </w:pPr>
      <w:r w:rsidRPr="009452AA">
        <w:rPr>
          <w:b/>
          <w:color w:val="000000" w:themeColor="text1"/>
        </w:rPr>
        <w:fldChar w:fldCharType="begin">
          <w:ffData>
            <w:name w:val=""/>
            <w:enabled/>
            <w:calcOnExit w:val="0"/>
            <w:textInput>
              <w:maxLength w:val="1000"/>
              <w:format w:val="FIRST CAPITAL"/>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color w:val="000000" w:themeColor="text1"/>
        </w:rPr>
        <w:fldChar w:fldCharType="end"/>
      </w:r>
    </w:p>
    <w:p w14:paraId="1E8C1F0B" w14:textId="77777777" w:rsidR="00764773" w:rsidRPr="009452AA" w:rsidRDefault="00764773" w:rsidP="009452AA">
      <w:pPr>
        <w:ind w:left="-720"/>
        <w:jc w:val="both"/>
        <w:rPr>
          <w:b/>
          <w:color w:val="000000" w:themeColor="text1"/>
        </w:rPr>
      </w:pPr>
    </w:p>
    <w:p w14:paraId="008F9EA6" w14:textId="77777777" w:rsidR="00D3351A" w:rsidRPr="009452AA" w:rsidRDefault="00D3351A" w:rsidP="009452AA">
      <w:pPr>
        <w:ind w:left="-720"/>
        <w:jc w:val="both"/>
        <w:rPr>
          <w:b/>
          <w:color w:val="000000" w:themeColor="text1"/>
        </w:rPr>
      </w:pPr>
      <w:r w:rsidRPr="009452AA">
        <w:rPr>
          <w:b/>
          <w:color w:val="000000" w:themeColor="text1"/>
          <w:u w:val="single"/>
        </w:rPr>
        <w:t>Outcome 4:</w:t>
      </w:r>
      <w:r w:rsidRPr="009452AA">
        <w:rPr>
          <w:b/>
          <w:color w:val="000000" w:themeColor="text1"/>
        </w:rPr>
        <w:t xml:space="preserve">  </w:t>
      </w:r>
      <w:r w:rsidRPr="009452AA">
        <w:rPr>
          <w:b/>
          <w:color w:val="000000" w:themeColor="text1"/>
        </w:rPr>
        <w:fldChar w:fldCharType="begin">
          <w:ffData>
            <w:name w:val="Text33"/>
            <w:enabled/>
            <w:calcOnExit w:val="0"/>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t> </w:t>
      </w:r>
      <w:r w:rsidRPr="009452AA">
        <w:rPr>
          <w:b/>
          <w:color w:val="000000" w:themeColor="text1"/>
        </w:rPr>
        <w:fldChar w:fldCharType="end"/>
      </w:r>
    </w:p>
    <w:p w14:paraId="20C5FBE1" w14:textId="77777777" w:rsidR="00D3351A" w:rsidRPr="009452AA" w:rsidRDefault="00D3351A" w:rsidP="009452AA">
      <w:pPr>
        <w:ind w:left="-720"/>
        <w:jc w:val="both"/>
        <w:rPr>
          <w:b/>
          <w:color w:val="000000" w:themeColor="text1"/>
        </w:rPr>
      </w:pPr>
    </w:p>
    <w:p w14:paraId="665CBBB5" w14:textId="77777777" w:rsidR="00764773" w:rsidRPr="009452AA" w:rsidRDefault="00764773" w:rsidP="009452AA">
      <w:pPr>
        <w:ind w:left="-720"/>
        <w:jc w:val="both"/>
        <w:rPr>
          <w:b/>
          <w:color w:val="000000" w:themeColor="text1"/>
        </w:rPr>
      </w:pPr>
      <w:r w:rsidRPr="009452AA">
        <w:rPr>
          <w:b/>
          <w:color w:val="000000" w:themeColor="text1"/>
        </w:rPr>
        <w:t xml:space="preserve">Rate the current status of the outcome progress: </w:t>
      </w:r>
      <w:r w:rsidR="004D141E" w:rsidRPr="009452AA">
        <w:rPr>
          <w:b/>
          <w:color w:val="000000" w:themeColor="text1"/>
        </w:rPr>
        <w:fldChar w:fldCharType="begin">
          <w:ffData>
            <w:name w:val=""/>
            <w:enabled/>
            <w:calcOnExit w:val="0"/>
            <w:ddList>
              <w:listEntry w:val="Please select"/>
              <w:listEntry w:val="on track"/>
              <w:listEntry w:val="on track with significant peacebuilding results"/>
              <w:listEntry w:val="off track"/>
            </w:ddList>
          </w:ffData>
        </w:fldChar>
      </w:r>
      <w:r w:rsidR="004D141E" w:rsidRPr="009452AA">
        <w:rPr>
          <w:b/>
          <w:color w:val="000000" w:themeColor="text1"/>
        </w:rPr>
        <w:instrText xml:space="preserve"> FORMDROPDOWN </w:instrText>
      </w:r>
      <w:r w:rsidR="004C1AED">
        <w:rPr>
          <w:b/>
          <w:color w:val="000000" w:themeColor="text1"/>
        </w:rPr>
      </w:r>
      <w:r w:rsidR="004C1AED">
        <w:rPr>
          <w:b/>
          <w:color w:val="000000" w:themeColor="text1"/>
        </w:rPr>
        <w:fldChar w:fldCharType="separate"/>
      </w:r>
      <w:r w:rsidR="004D141E" w:rsidRPr="009452AA">
        <w:rPr>
          <w:b/>
          <w:color w:val="000000" w:themeColor="text1"/>
        </w:rPr>
        <w:fldChar w:fldCharType="end"/>
      </w:r>
    </w:p>
    <w:p w14:paraId="0E99F359" w14:textId="77777777" w:rsidR="00764773" w:rsidRPr="009452AA" w:rsidRDefault="00764773">
      <w:pPr>
        <w:ind w:left="-720"/>
        <w:jc w:val="both"/>
        <w:rPr>
          <w:b/>
          <w:color w:val="000000" w:themeColor="text1"/>
        </w:rPr>
      </w:pPr>
    </w:p>
    <w:p w14:paraId="43195E5F" w14:textId="06DF4ECD" w:rsidR="00627A1C" w:rsidRPr="009452AA" w:rsidRDefault="00627A1C">
      <w:pPr>
        <w:ind w:left="-720"/>
        <w:jc w:val="both"/>
        <w:rPr>
          <w:i/>
          <w:color w:val="000000" w:themeColor="text1"/>
        </w:rPr>
      </w:pPr>
      <w:r w:rsidRPr="009452AA">
        <w:rPr>
          <w:b/>
          <w:color w:val="000000" w:themeColor="text1"/>
        </w:rPr>
        <w:t xml:space="preserve">Progress summary: </w:t>
      </w:r>
      <w:r w:rsidRPr="009452AA">
        <w:rPr>
          <w:i/>
          <w:color w:val="000000" w:themeColor="text1"/>
        </w:rPr>
        <w:t>(</w:t>
      </w:r>
      <w:r w:rsidR="003757B5" w:rsidRPr="009452AA">
        <w:rPr>
          <w:i/>
          <w:color w:val="000000" w:themeColor="text1"/>
        </w:rPr>
        <w:t>3000-character</w:t>
      </w:r>
      <w:r w:rsidRPr="009452AA">
        <w:rPr>
          <w:i/>
          <w:color w:val="000000" w:themeColor="text1"/>
        </w:rPr>
        <w:t xml:space="preserve"> limit)</w:t>
      </w:r>
    </w:p>
    <w:p w14:paraId="3F462F77" w14:textId="77777777" w:rsidR="00627A1C" w:rsidRPr="009452AA" w:rsidRDefault="00627A1C" w:rsidP="009452AA">
      <w:pPr>
        <w:ind w:left="-720"/>
        <w:jc w:val="both"/>
        <w:rPr>
          <w:b/>
          <w:color w:val="000000" w:themeColor="text1"/>
        </w:rPr>
      </w:pPr>
      <w:r w:rsidRPr="009452AA">
        <w:rPr>
          <w:b/>
          <w:color w:val="000000" w:themeColor="text1"/>
        </w:rPr>
        <w:fldChar w:fldCharType="begin">
          <w:ffData>
            <w:name w:val="Text38"/>
            <w:enabled/>
            <w:calcOnExit w:val="0"/>
            <w:textInput>
              <w:maxLength w:val="3000"/>
              <w:format w:val="FIRST CAPITAL"/>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color w:val="000000" w:themeColor="text1"/>
        </w:rPr>
        <w:fldChar w:fldCharType="end"/>
      </w:r>
    </w:p>
    <w:p w14:paraId="0297B09E" w14:textId="77777777" w:rsidR="00627A1C" w:rsidRPr="009452AA" w:rsidRDefault="00627A1C" w:rsidP="009452AA">
      <w:pPr>
        <w:ind w:left="-720"/>
        <w:jc w:val="both"/>
        <w:rPr>
          <w:b/>
          <w:color w:val="000000" w:themeColor="text1"/>
        </w:rPr>
      </w:pPr>
    </w:p>
    <w:p w14:paraId="105F3C59" w14:textId="5EBDC4B7" w:rsidR="00627A1C" w:rsidRPr="009452AA" w:rsidRDefault="00627A1C" w:rsidP="009452AA">
      <w:pPr>
        <w:ind w:left="-720"/>
        <w:jc w:val="both"/>
        <w:rPr>
          <w:b/>
          <w:color w:val="000000" w:themeColor="text1"/>
        </w:rPr>
      </w:pPr>
      <w:r w:rsidRPr="009452AA">
        <w:rPr>
          <w:b/>
          <w:bCs/>
          <w:color w:val="000000" w:themeColor="text1"/>
          <w:lang w:val="en-US" w:eastAsia="en-US"/>
        </w:rPr>
        <w:t>Indicate any additional analysis on how Gender Equality and Women’s Empowerment and/or Youth Inclusion and Responsiveness has been ensured under this Outcome</w:t>
      </w:r>
      <w:r w:rsidRPr="009452AA">
        <w:rPr>
          <w:b/>
          <w:color w:val="000000" w:themeColor="text1"/>
        </w:rPr>
        <w:t xml:space="preserve">: </w:t>
      </w:r>
      <w:r w:rsidRPr="009452AA">
        <w:rPr>
          <w:i/>
          <w:color w:val="000000" w:themeColor="text1"/>
        </w:rPr>
        <w:t>(</w:t>
      </w:r>
      <w:r w:rsidR="003757B5" w:rsidRPr="009452AA">
        <w:rPr>
          <w:i/>
          <w:color w:val="000000" w:themeColor="text1"/>
        </w:rPr>
        <w:t>1000-character</w:t>
      </w:r>
      <w:r w:rsidRPr="009452AA">
        <w:rPr>
          <w:i/>
          <w:color w:val="000000" w:themeColor="text1"/>
        </w:rPr>
        <w:t xml:space="preserve"> limit)</w:t>
      </w:r>
    </w:p>
    <w:p w14:paraId="309AD67C" w14:textId="77777777" w:rsidR="00627A1C" w:rsidRPr="009452AA" w:rsidRDefault="00627A1C" w:rsidP="009452AA">
      <w:pPr>
        <w:ind w:left="-720"/>
        <w:jc w:val="both"/>
        <w:rPr>
          <w:b/>
          <w:color w:val="000000" w:themeColor="text1"/>
        </w:rPr>
      </w:pPr>
      <w:r w:rsidRPr="009452AA">
        <w:rPr>
          <w:b/>
          <w:color w:val="000000" w:themeColor="text1"/>
        </w:rPr>
        <w:fldChar w:fldCharType="begin">
          <w:ffData>
            <w:name w:val=""/>
            <w:enabled/>
            <w:calcOnExit w:val="0"/>
            <w:textInput>
              <w:maxLength w:val="1000"/>
              <w:format w:val="FIRST CAPITAL"/>
            </w:textInput>
          </w:ffData>
        </w:fldChar>
      </w:r>
      <w:r w:rsidRPr="009452AA">
        <w:rPr>
          <w:b/>
          <w:color w:val="000000" w:themeColor="text1"/>
        </w:rPr>
        <w:instrText xml:space="preserve"> FORMTEXT </w:instrText>
      </w:r>
      <w:r w:rsidRPr="009452AA">
        <w:rPr>
          <w:b/>
          <w:color w:val="000000" w:themeColor="text1"/>
        </w:rPr>
      </w:r>
      <w:r w:rsidRPr="009452AA">
        <w:rPr>
          <w:b/>
          <w:color w:val="000000" w:themeColor="text1"/>
        </w:rPr>
        <w:fldChar w:fldCharType="separate"/>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noProof/>
          <w:color w:val="000000" w:themeColor="text1"/>
        </w:rPr>
        <w:t> </w:t>
      </w:r>
      <w:r w:rsidRPr="009452AA">
        <w:rPr>
          <w:b/>
          <w:color w:val="000000" w:themeColor="text1"/>
        </w:rPr>
        <w:fldChar w:fldCharType="end"/>
      </w:r>
    </w:p>
    <w:p w14:paraId="3F232DB6" w14:textId="77777777" w:rsidR="00F5504F" w:rsidRPr="009452AA" w:rsidRDefault="00F5504F" w:rsidP="009452AA">
      <w:pPr>
        <w:jc w:val="both"/>
        <w:rPr>
          <w:b/>
          <w:color w:val="000000" w:themeColor="text1"/>
        </w:rPr>
      </w:pPr>
    </w:p>
    <w:p w14:paraId="439D70B7" w14:textId="77777777" w:rsidR="00206D45" w:rsidRPr="009452AA" w:rsidRDefault="00206D45" w:rsidP="009452AA">
      <w:pPr>
        <w:jc w:val="both"/>
        <w:rPr>
          <w:b/>
          <w:color w:val="000000" w:themeColor="text1"/>
        </w:rPr>
      </w:pPr>
    </w:p>
    <w:p w14:paraId="09F9EEE8" w14:textId="77777777" w:rsidR="00997347" w:rsidRPr="009452AA" w:rsidRDefault="00206D45">
      <w:pPr>
        <w:ind w:hanging="810"/>
        <w:jc w:val="both"/>
        <w:rPr>
          <w:b/>
          <w:color w:val="000000" w:themeColor="text1"/>
          <w:u w:val="single"/>
        </w:rPr>
      </w:pPr>
      <w:r w:rsidRPr="009452AA">
        <w:rPr>
          <w:b/>
          <w:color w:val="000000" w:themeColor="text1"/>
          <w:u w:val="single"/>
        </w:rPr>
        <w:t xml:space="preserve">PART III: CROSS-CUTTING ISSUES </w:t>
      </w:r>
    </w:p>
    <w:p w14:paraId="544EE643" w14:textId="77777777" w:rsidR="00997347" w:rsidRPr="009452AA" w:rsidRDefault="00997347" w:rsidP="009452AA">
      <w:pPr>
        <w:jc w:val="both"/>
        <w:rPr>
          <w:color w:val="000000" w:themeColor="text1"/>
        </w:rPr>
      </w:pPr>
    </w:p>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DC09BD" w14:paraId="76D87A8D" w14:textId="77777777" w:rsidTr="007F7257">
        <w:tc>
          <w:tcPr>
            <w:tcW w:w="4230" w:type="dxa"/>
            <w:shd w:val="clear" w:color="auto" w:fill="auto"/>
          </w:tcPr>
          <w:p w14:paraId="71E48A14" w14:textId="16E8CB74" w:rsidR="007118F5" w:rsidRPr="009452AA" w:rsidRDefault="003D4CD7" w:rsidP="009452AA">
            <w:pPr>
              <w:jc w:val="both"/>
              <w:rPr>
                <w:color w:val="000000" w:themeColor="text1"/>
              </w:rPr>
            </w:pPr>
            <w:r w:rsidRPr="009452AA">
              <w:rPr>
                <w:b/>
                <w:bCs/>
                <w:color w:val="000000" w:themeColor="text1"/>
                <w:u w:val="single"/>
              </w:rPr>
              <w:t>M</w:t>
            </w:r>
            <w:r w:rsidR="006C1819" w:rsidRPr="009452AA">
              <w:rPr>
                <w:b/>
                <w:bCs/>
                <w:color w:val="000000" w:themeColor="text1"/>
                <w:u w:val="single"/>
              </w:rPr>
              <w:t>onitoring</w:t>
            </w:r>
            <w:r w:rsidR="00513612" w:rsidRPr="009452AA">
              <w:rPr>
                <w:b/>
                <w:bCs/>
                <w:color w:val="000000" w:themeColor="text1"/>
              </w:rPr>
              <w:t xml:space="preserve">: </w:t>
            </w:r>
          </w:p>
          <w:p w14:paraId="3C5B4A20" w14:textId="77777777" w:rsidR="003C489A" w:rsidRPr="009452AA" w:rsidRDefault="003C489A" w:rsidP="009452AA">
            <w:pPr>
              <w:jc w:val="both"/>
              <w:rPr>
                <w:iCs/>
                <w:color w:val="000000" w:themeColor="text1"/>
              </w:rPr>
            </w:pPr>
          </w:p>
          <w:p w14:paraId="7BF1B773" w14:textId="77777777" w:rsidR="000A604D" w:rsidRPr="002B7497" w:rsidRDefault="000A604D" w:rsidP="000A604D">
            <w:pPr>
              <w:jc w:val="both"/>
              <w:rPr>
                <w:color w:val="000000" w:themeColor="text1"/>
              </w:rPr>
            </w:pPr>
            <w:r w:rsidRPr="002B7497">
              <w:rPr>
                <w:iCs/>
                <w:color w:val="000000" w:themeColor="text1"/>
              </w:rPr>
              <w:t xml:space="preserve">The project has continued to be monitored by </w:t>
            </w:r>
            <w:r w:rsidRPr="002B7497">
              <w:rPr>
                <w:color w:val="000000" w:themeColor="text1"/>
              </w:rPr>
              <w:t xml:space="preserve">WFP, UNDP, </w:t>
            </w:r>
            <w:r>
              <w:rPr>
                <w:color w:val="000000" w:themeColor="text1"/>
              </w:rPr>
              <w:t xml:space="preserve">VPO </w:t>
            </w:r>
            <w:r w:rsidRPr="002B7497">
              <w:rPr>
                <w:color w:val="000000" w:themeColor="text1"/>
              </w:rPr>
              <w:t xml:space="preserve">and the Implementing Partners. In 2021, UNDP conducted </w:t>
            </w:r>
            <w:r>
              <w:rPr>
                <w:color w:val="000000" w:themeColor="text1"/>
              </w:rPr>
              <w:t xml:space="preserve">two </w:t>
            </w:r>
            <w:r w:rsidRPr="002B7497">
              <w:rPr>
                <w:color w:val="000000" w:themeColor="text1"/>
              </w:rPr>
              <w:t>monitoring visits</w:t>
            </w:r>
            <w:r>
              <w:rPr>
                <w:color w:val="000000" w:themeColor="text1"/>
              </w:rPr>
              <w:t xml:space="preserve"> (in September and November 2021</w:t>
            </w:r>
            <w:r>
              <w:rPr>
                <w:rStyle w:val="FootnoteReference"/>
                <w:color w:val="000000" w:themeColor="text1"/>
              </w:rPr>
              <w:footnoteReference w:id="8"/>
            </w:r>
            <w:r>
              <w:rPr>
                <w:color w:val="000000" w:themeColor="text1"/>
              </w:rPr>
              <w:t>) during the reporting period</w:t>
            </w:r>
            <w:r w:rsidRPr="002B7497">
              <w:rPr>
                <w:color w:val="000000" w:themeColor="text1"/>
              </w:rPr>
              <w:t xml:space="preserve"> to monitor the progress made in project implementation.</w:t>
            </w:r>
          </w:p>
          <w:p w14:paraId="0317BF13" w14:textId="77777777" w:rsidR="000A604D" w:rsidRPr="00CC4DC7" w:rsidRDefault="000A604D" w:rsidP="000A604D">
            <w:pPr>
              <w:jc w:val="both"/>
              <w:rPr>
                <w:color w:val="000000" w:themeColor="text1"/>
              </w:rPr>
            </w:pPr>
          </w:p>
          <w:p w14:paraId="4109FEF7" w14:textId="62BD9D0E" w:rsidR="000A604D" w:rsidRPr="00CC4DC7" w:rsidRDefault="000A604D" w:rsidP="000A604D">
            <w:pPr>
              <w:jc w:val="both"/>
              <w:rPr>
                <w:color w:val="000000" w:themeColor="text1"/>
              </w:rPr>
            </w:pPr>
            <w:r w:rsidRPr="00CC4DC7">
              <w:rPr>
                <w:color w:val="000000" w:themeColor="text1"/>
              </w:rPr>
              <w:t xml:space="preserve">In one of the monitoring visits, UNDP found that, in addition to the companies </w:t>
            </w:r>
            <w:r w:rsidRPr="00CC4DC7">
              <w:rPr>
                <w:color w:val="000000" w:themeColor="text1"/>
              </w:rPr>
              <w:lastRenderedPageBreak/>
              <w:t xml:space="preserve">captured in the project documents, at least two new companies were either mining or doing mining prospects in Moyamba District. These companies, though their mining operations were affecting the communities, were not effectively involved in project activities like the others. </w:t>
            </w:r>
            <w:r>
              <w:rPr>
                <w:color w:val="000000" w:themeColor="text1"/>
              </w:rPr>
              <w:t>In response to this issue, UNDP has proposed a log template for GRCs to take note of conflicts in their communities and the status of conflict resolution</w:t>
            </w:r>
            <w:r>
              <w:rPr>
                <w:rStyle w:val="FootnoteReference"/>
                <w:color w:val="000000" w:themeColor="text1"/>
              </w:rPr>
              <w:footnoteReference w:id="9"/>
            </w:r>
            <w:r>
              <w:rPr>
                <w:color w:val="000000" w:themeColor="text1"/>
              </w:rPr>
              <w:t>.</w:t>
            </w:r>
          </w:p>
          <w:p w14:paraId="7409DD4E" w14:textId="397BFA5D" w:rsidR="007F08FC" w:rsidRPr="009452AA" w:rsidRDefault="007F08FC">
            <w:pPr>
              <w:jc w:val="both"/>
              <w:rPr>
                <w:color w:val="000000" w:themeColor="text1"/>
              </w:rPr>
            </w:pPr>
          </w:p>
          <w:p w14:paraId="64409388" w14:textId="0FF09DF3" w:rsidR="007F08FC" w:rsidRPr="009452AA" w:rsidRDefault="00356545">
            <w:pPr>
              <w:jc w:val="both"/>
              <w:rPr>
                <w:color w:val="000000" w:themeColor="text1"/>
              </w:rPr>
            </w:pPr>
            <w:r>
              <w:rPr>
                <w:color w:val="000000" w:themeColor="text1"/>
              </w:rPr>
              <w:t>During another</w:t>
            </w:r>
            <w:r w:rsidR="007F08FC" w:rsidRPr="009452AA">
              <w:rPr>
                <w:color w:val="000000" w:themeColor="text1"/>
              </w:rPr>
              <w:t xml:space="preserve"> monitoring visit, the UNDP </w:t>
            </w:r>
            <w:r>
              <w:rPr>
                <w:color w:val="000000" w:themeColor="text1"/>
              </w:rPr>
              <w:t>t</w:t>
            </w:r>
            <w:r w:rsidR="007F08FC" w:rsidRPr="009452AA">
              <w:rPr>
                <w:color w:val="000000" w:themeColor="text1"/>
              </w:rPr>
              <w:t xml:space="preserve">eam </w:t>
            </w:r>
            <w:r w:rsidR="004010CD" w:rsidRPr="009452AA">
              <w:rPr>
                <w:color w:val="000000" w:themeColor="text1"/>
              </w:rPr>
              <w:t xml:space="preserve">noted </w:t>
            </w:r>
            <w:r w:rsidR="007F08FC" w:rsidRPr="009452AA">
              <w:rPr>
                <w:color w:val="000000" w:themeColor="text1"/>
              </w:rPr>
              <w:t xml:space="preserve">that </w:t>
            </w:r>
            <w:r w:rsidR="004010CD" w:rsidRPr="009452AA">
              <w:rPr>
                <w:color w:val="000000" w:themeColor="text1"/>
              </w:rPr>
              <w:t>while</w:t>
            </w:r>
            <w:r w:rsidR="007F08FC" w:rsidRPr="009452AA">
              <w:rPr>
                <w:color w:val="000000" w:themeColor="text1"/>
              </w:rPr>
              <w:t xml:space="preserve"> GRCs were doing much in addressing conflicts in the</w:t>
            </w:r>
            <w:r>
              <w:rPr>
                <w:color w:val="000000" w:themeColor="text1"/>
              </w:rPr>
              <w:t>ir</w:t>
            </w:r>
            <w:r w:rsidR="007F08FC" w:rsidRPr="009452AA">
              <w:rPr>
                <w:color w:val="000000" w:themeColor="text1"/>
              </w:rPr>
              <w:t xml:space="preserve"> communities, there was</w:t>
            </w:r>
            <w:r w:rsidR="004010CD" w:rsidRPr="009452AA">
              <w:rPr>
                <w:color w:val="000000" w:themeColor="text1"/>
              </w:rPr>
              <w:t xml:space="preserve"> need for </w:t>
            </w:r>
            <w:r w:rsidR="00026DC4" w:rsidRPr="009452AA">
              <w:rPr>
                <w:color w:val="000000" w:themeColor="text1"/>
              </w:rPr>
              <w:t>improved</w:t>
            </w:r>
            <w:r w:rsidR="004010CD" w:rsidRPr="009452AA">
              <w:rPr>
                <w:color w:val="000000" w:themeColor="text1"/>
              </w:rPr>
              <w:t xml:space="preserve"> do</w:t>
            </w:r>
            <w:r w:rsidR="007F08FC" w:rsidRPr="009452AA">
              <w:rPr>
                <w:color w:val="000000" w:themeColor="text1"/>
              </w:rPr>
              <w:t>cumentation of meetings and</w:t>
            </w:r>
            <w:r>
              <w:rPr>
                <w:color w:val="000000" w:themeColor="text1"/>
              </w:rPr>
              <w:t xml:space="preserve"> the</w:t>
            </w:r>
            <w:r w:rsidR="00026DC4" w:rsidRPr="009452AA">
              <w:rPr>
                <w:color w:val="000000" w:themeColor="text1"/>
              </w:rPr>
              <w:t xml:space="preserve"> updating of</w:t>
            </w:r>
            <w:r w:rsidR="007F08FC" w:rsidRPr="009452AA">
              <w:rPr>
                <w:color w:val="000000" w:themeColor="text1"/>
              </w:rPr>
              <w:t xml:space="preserve"> register</w:t>
            </w:r>
            <w:r>
              <w:rPr>
                <w:color w:val="000000" w:themeColor="text1"/>
              </w:rPr>
              <w:t>s to track the resolution of issues</w:t>
            </w:r>
            <w:r w:rsidR="007F08FC" w:rsidRPr="009452AA">
              <w:rPr>
                <w:color w:val="000000" w:themeColor="text1"/>
              </w:rPr>
              <w:t xml:space="preserve">. </w:t>
            </w:r>
          </w:p>
          <w:p w14:paraId="4CE0D8E8" w14:textId="38EEFD47" w:rsidR="0030147D" w:rsidRPr="009452AA" w:rsidRDefault="0030147D" w:rsidP="009452AA">
            <w:pPr>
              <w:jc w:val="both"/>
              <w:rPr>
                <w:color w:val="000000" w:themeColor="text1"/>
                <w:highlight w:val="yellow"/>
              </w:rPr>
            </w:pPr>
          </w:p>
          <w:p w14:paraId="66E240BA" w14:textId="3265050B" w:rsidR="00910AC9" w:rsidRPr="009452AA" w:rsidRDefault="009269D9" w:rsidP="009452AA">
            <w:pPr>
              <w:jc w:val="both"/>
              <w:rPr>
                <w:iCs/>
                <w:color w:val="000000" w:themeColor="text1"/>
                <w:lang w:val="en-US"/>
              </w:rPr>
            </w:pPr>
            <w:r w:rsidRPr="009452AA">
              <w:rPr>
                <w:color w:val="000000" w:themeColor="text1"/>
              </w:rPr>
              <w:t>WFP undertakes monthly monitoring of livelihood activities in collaboration with its partner MAF and CYC</w:t>
            </w:r>
            <w:r w:rsidR="00910AC9" w:rsidRPr="009452AA">
              <w:rPr>
                <w:color w:val="000000" w:themeColor="text1"/>
              </w:rPr>
              <w:t xml:space="preserve">s. </w:t>
            </w:r>
            <w:r w:rsidR="00910AC9" w:rsidRPr="009452AA">
              <w:rPr>
                <w:iCs/>
                <w:color w:val="000000" w:themeColor="text1"/>
                <w:lang w:val="en-US"/>
              </w:rPr>
              <w:t xml:space="preserve">WFP systematically debriefs MAF on its findings and then monitors the implementation of remedial measures. MAF Block Extension Supervisors monitor agricultural activities on a weekly basis, whilst CYCs provide daily oversight at the community level. WhatsApp groups have been established both by WFP and MAF and by the CYCs to discuss project progress, share experiences and </w:t>
            </w:r>
            <w:r w:rsidR="00356545">
              <w:rPr>
                <w:iCs/>
                <w:color w:val="000000" w:themeColor="text1"/>
                <w:lang w:val="en-US"/>
              </w:rPr>
              <w:t>to troubleshoot.</w:t>
            </w:r>
            <w:r w:rsidR="00910AC9" w:rsidRPr="009452AA">
              <w:rPr>
                <w:iCs/>
                <w:color w:val="000000" w:themeColor="text1"/>
                <w:lang w:val="en-US"/>
              </w:rPr>
              <w:t xml:space="preserve"> WFP operates </w:t>
            </w:r>
            <w:r w:rsidR="00356545">
              <w:rPr>
                <w:iCs/>
                <w:color w:val="000000" w:themeColor="text1"/>
                <w:lang w:val="en-US"/>
              </w:rPr>
              <w:t>a</w:t>
            </w:r>
            <w:r w:rsidR="00910AC9" w:rsidRPr="009452AA">
              <w:rPr>
                <w:iCs/>
                <w:color w:val="000000" w:themeColor="text1"/>
                <w:lang w:val="en-US"/>
              </w:rPr>
              <w:t xml:space="preserve"> toll-free Beneficiary Feedback Mechanism throughout the project, with beneficiaries able to report any challenges faced directly to WFP, with all issues thoroughly investigated. </w:t>
            </w:r>
          </w:p>
          <w:p w14:paraId="10DA0926" w14:textId="77777777" w:rsidR="00910AC9" w:rsidRPr="009452AA" w:rsidRDefault="00910AC9" w:rsidP="009452AA">
            <w:pPr>
              <w:jc w:val="both"/>
              <w:rPr>
                <w:iCs/>
                <w:color w:val="000000" w:themeColor="text1"/>
                <w:lang w:val="en-US"/>
              </w:rPr>
            </w:pPr>
          </w:p>
          <w:p w14:paraId="179DA7A9" w14:textId="588524F9" w:rsidR="00910AC9" w:rsidRPr="009452AA" w:rsidRDefault="00910AC9" w:rsidP="009452AA">
            <w:pPr>
              <w:jc w:val="both"/>
              <w:rPr>
                <w:iCs/>
                <w:color w:val="000000" w:themeColor="text1"/>
                <w:lang w:val="en-US"/>
              </w:rPr>
            </w:pPr>
            <w:r w:rsidRPr="009452AA">
              <w:rPr>
                <w:iCs/>
                <w:color w:val="000000" w:themeColor="text1"/>
                <w:lang w:val="en-US"/>
              </w:rPr>
              <w:t xml:space="preserve">The livelihood component has attracted keen interest from district and local stakeholders, including Ward Councilors and customary leaders. Ward Councilors in Malen and Lower Banta have taken it upon themselves to actively monitor the project and report challenges to WFP and MAF. </w:t>
            </w:r>
          </w:p>
          <w:p w14:paraId="437758C5" w14:textId="1635C25B" w:rsidR="009269D9" w:rsidRPr="009452AA" w:rsidRDefault="009269D9" w:rsidP="009452AA">
            <w:pPr>
              <w:jc w:val="both"/>
              <w:rPr>
                <w:color w:val="000000" w:themeColor="text1"/>
              </w:rPr>
            </w:pPr>
          </w:p>
          <w:p w14:paraId="68DC370D" w14:textId="6B8B7FF5" w:rsidR="007118F5" w:rsidRPr="009452AA" w:rsidRDefault="00910AC9" w:rsidP="009452AA">
            <w:pPr>
              <w:jc w:val="both"/>
              <w:rPr>
                <w:color w:val="000000" w:themeColor="text1"/>
              </w:rPr>
            </w:pPr>
            <w:r w:rsidRPr="009452AA">
              <w:rPr>
                <w:color w:val="000000" w:themeColor="text1"/>
              </w:rPr>
              <w:t xml:space="preserve">In May 2021, the </w:t>
            </w:r>
            <w:r w:rsidR="00356545">
              <w:rPr>
                <w:color w:val="000000" w:themeColor="text1"/>
              </w:rPr>
              <w:t>United Nations Resident Coordinator</w:t>
            </w:r>
            <w:r w:rsidRPr="009452AA">
              <w:rPr>
                <w:color w:val="000000" w:themeColor="text1"/>
              </w:rPr>
              <w:t xml:space="preserve"> and members of the R</w:t>
            </w:r>
            <w:r w:rsidR="00356545">
              <w:rPr>
                <w:color w:val="000000" w:themeColor="text1"/>
              </w:rPr>
              <w:t xml:space="preserve">esident </w:t>
            </w:r>
            <w:r w:rsidRPr="009452AA">
              <w:rPr>
                <w:color w:val="000000" w:themeColor="text1"/>
              </w:rPr>
              <w:t>C</w:t>
            </w:r>
            <w:r w:rsidR="00356545">
              <w:rPr>
                <w:color w:val="000000" w:themeColor="text1"/>
              </w:rPr>
              <w:t xml:space="preserve">oordinator’s </w:t>
            </w:r>
            <w:r w:rsidRPr="009452AA">
              <w:rPr>
                <w:color w:val="000000" w:themeColor="text1"/>
              </w:rPr>
              <w:t>O</w:t>
            </w:r>
            <w:r w:rsidR="00356545">
              <w:rPr>
                <w:color w:val="000000" w:themeColor="text1"/>
              </w:rPr>
              <w:t>ffice</w:t>
            </w:r>
            <w:r w:rsidRPr="009452AA">
              <w:rPr>
                <w:color w:val="000000" w:themeColor="text1"/>
              </w:rPr>
              <w:t xml:space="preserve"> visited two livelihood sites in </w:t>
            </w:r>
            <w:proofErr w:type="spellStart"/>
            <w:r w:rsidRPr="009452AA">
              <w:rPr>
                <w:color w:val="000000" w:themeColor="text1"/>
              </w:rPr>
              <w:t>Moyamba</w:t>
            </w:r>
            <w:proofErr w:type="spellEnd"/>
            <w:r w:rsidRPr="009452AA">
              <w:rPr>
                <w:color w:val="000000" w:themeColor="text1"/>
              </w:rPr>
              <w:t xml:space="preserve"> district – </w:t>
            </w:r>
            <w:proofErr w:type="spellStart"/>
            <w:r w:rsidRPr="009452AA">
              <w:rPr>
                <w:color w:val="000000" w:themeColor="text1"/>
              </w:rPr>
              <w:t>Ngiguabehun</w:t>
            </w:r>
            <w:proofErr w:type="spellEnd"/>
            <w:r w:rsidRPr="009452AA">
              <w:rPr>
                <w:color w:val="000000" w:themeColor="text1"/>
              </w:rPr>
              <w:t xml:space="preserve"> and </w:t>
            </w:r>
            <w:proofErr w:type="spellStart"/>
            <w:r w:rsidRPr="009452AA">
              <w:rPr>
                <w:color w:val="000000" w:themeColor="text1"/>
              </w:rPr>
              <w:t>Ngiehun</w:t>
            </w:r>
            <w:proofErr w:type="spellEnd"/>
            <w:r w:rsidRPr="009452AA">
              <w:rPr>
                <w:color w:val="000000" w:themeColor="text1"/>
              </w:rPr>
              <w:t xml:space="preserve"> in Lower Banta chiefdoms</w:t>
            </w:r>
            <w:r w:rsidR="00356545">
              <w:rPr>
                <w:color w:val="000000" w:themeColor="text1"/>
              </w:rPr>
              <w:t>. This visit enabled them to gain</w:t>
            </w:r>
            <w:r w:rsidRPr="009452AA">
              <w:rPr>
                <w:color w:val="000000" w:themeColor="text1"/>
              </w:rPr>
              <w:t xml:space="preserve"> first-hand knowledge about livelihood support from women and youth farmers. </w:t>
            </w:r>
          </w:p>
        </w:tc>
        <w:tc>
          <w:tcPr>
            <w:tcW w:w="5940" w:type="dxa"/>
            <w:shd w:val="clear" w:color="auto" w:fill="auto"/>
          </w:tcPr>
          <w:p w14:paraId="6338D0DA" w14:textId="1BFEE126" w:rsidR="00997347" w:rsidRPr="009452AA" w:rsidRDefault="007118F5" w:rsidP="009452AA">
            <w:pPr>
              <w:jc w:val="both"/>
              <w:rPr>
                <w:color w:val="000000" w:themeColor="text1"/>
              </w:rPr>
            </w:pPr>
            <w:r w:rsidRPr="009452AA">
              <w:rPr>
                <w:color w:val="000000" w:themeColor="text1"/>
              </w:rPr>
              <w:lastRenderedPageBreak/>
              <w:t xml:space="preserve">Do outcome indicators have baselines? </w:t>
            </w:r>
            <w:r w:rsidR="000A604D" w:rsidRPr="000A604D">
              <w:rPr>
                <w:b/>
                <w:bCs/>
                <w:color w:val="000000" w:themeColor="text1"/>
              </w:rPr>
              <w:t>yes</w:t>
            </w:r>
          </w:p>
          <w:p w14:paraId="73326CD9" w14:textId="77777777" w:rsidR="00A24F9E" w:rsidRPr="009452AA" w:rsidRDefault="00A24F9E" w:rsidP="009452AA">
            <w:pPr>
              <w:jc w:val="both"/>
              <w:rPr>
                <w:color w:val="000000" w:themeColor="text1"/>
              </w:rPr>
            </w:pPr>
          </w:p>
          <w:p w14:paraId="59F756C7" w14:textId="527DC94D" w:rsidR="00055A69" w:rsidRPr="009452AA" w:rsidRDefault="00055A69" w:rsidP="009452AA">
            <w:pPr>
              <w:jc w:val="both"/>
              <w:rPr>
                <w:color w:val="000000" w:themeColor="text1"/>
              </w:rPr>
            </w:pPr>
            <w:r w:rsidRPr="009452AA">
              <w:rPr>
                <w:color w:val="000000" w:themeColor="text1"/>
              </w:rPr>
              <w:t xml:space="preserve">Outcome and Output indicators have Baseline figures as established by the Project Baseline Survey that was conducted in 2020. </w:t>
            </w:r>
          </w:p>
          <w:p w14:paraId="15B120F3" w14:textId="77777777" w:rsidR="007118F5" w:rsidRPr="009452AA" w:rsidRDefault="007118F5" w:rsidP="009452AA">
            <w:pPr>
              <w:jc w:val="both"/>
              <w:rPr>
                <w:color w:val="000000" w:themeColor="text1"/>
              </w:rPr>
            </w:pPr>
          </w:p>
          <w:p w14:paraId="2C183745" w14:textId="3A15DFC8" w:rsidR="007118F5" w:rsidRPr="000A604D" w:rsidRDefault="007118F5" w:rsidP="009452AA">
            <w:pPr>
              <w:jc w:val="both"/>
              <w:rPr>
                <w:b/>
                <w:bCs/>
                <w:color w:val="000000" w:themeColor="text1"/>
              </w:rPr>
            </w:pPr>
            <w:r w:rsidRPr="009452AA">
              <w:rPr>
                <w:color w:val="000000" w:themeColor="text1"/>
              </w:rPr>
              <w:t xml:space="preserve">Has the project launched perception surveys or other community-based data collection? </w:t>
            </w:r>
            <w:r w:rsidR="000A604D">
              <w:rPr>
                <w:b/>
                <w:bCs/>
                <w:color w:val="000000" w:themeColor="text1"/>
              </w:rPr>
              <w:t>yes</w:t>
            </w:r>
          </w:p>
          <w:p w14:paraId="7C240DF6" w14:textId="77777777" w:rsidR="00A24F9E" w:rsidRPr="009452AA" w:rsidRDefault="00A24F9E" w:rsidP="009452AA">
            <w:pPr>
              <w:jc w:val="both"/>
              <w:rPr>
                <w:color w:val="000000" w:themeColor="text1"/>
              </w:rPr>
            </w:pPr>
          </w:p>
          <w:p w14:paraId="4749D761" w14:textId="20B28C96" w:rsidR="00A24F9E" w:rsidRPr="009452AA" w:rsidRDefault="00A24F9E">
            <w:pPr>
              <w:jc w:val="both"/>
              <w:rPr>
                <w:color w:val="000000" w:themeColor="text1"/>
              </w:rPr>
            </w:pPr>
            <w:r w:rsidRPr="009452AA">
              <w:rPr>
                <w:color w:val="000000" w:themeColor="text1"/>
              </w:rPr>
              <w:t xml:space="preserve">Perception surveys as part of the project evaluation will be launched at the end of the project implementation. Though no data collection has been done in the project, some </w:t>
            </w:r>
            <w:r w:rsidRPr="009452AA">
              <w:rPr>
                <w:color w:val="000000" w:themeColor="text1"/>
              </w:rPr>
              <w:lastRenderedPageBreak/>
              <w:t>community-based data collection has been instituted</w:t>
            </w:r>
            <w:r w:rsidR="00F62C3F" w:rsidRPr="009452AA">
              <w:rPr>
                <w:color w:val="000000" w:themeColor="text1"/>
              </w:rPr>
              <w:t>. F</w:t>
            </w:r>
            <w:r w:rsidRPr="009452AA">
              <w:rPr>
                <w:color w:val="000000" w:themeColor="text1"/>
              </w:rPr>
              <w:t xml:space="preserve">or </w:t>
            </w:r>
            <w:r w:rsidR="00F62C3F" w:rsidRPr="009452AA">
              <w:rPr>
                <w:color w:val="000000" w:themeColor="text1"/>
              </w:rPr>
              <w:t>ins</w:t>
            </w:r>
            <w:r w:rsidR="00234FB3" w:rsidRPr="009452AA">
              <w:rPr>
                <w:color w:val="000000" w:themeColor="text1"/>
              </w:rPr>
              <w:t>tance</w:t>
            </w:r>
            <w:r w:rsidRPr="009452AA">
              <w:rPr>
                <w:color w:val="000000" w:themeColor="text1"/>
              </w:rPr>
              <w:t>, the GRC</w:t>
            </w:r>
            <w:r w:rsidR="00234FB3" w:rsidRPr="009452AA">
              <w:rPr>
                <w:color w:val="000000" w:themeColor="text1"/>
              </w:rPr>
              <w:t>s</w:t>
            </w:r>
            <w:r w:rsidRPr="009452AA">
              <w:rPr>
                <w:color w:val="000000" w:themeColor="text1"/>
              </w:rPr>
              <w:t xml:space="preserve"> ha</w:t>
            </w:r>
            <w:r w:rsidR="00234FB3" w:rsidRPr="009452AA">
              <w:rPr>
                <w:color w:val="000000" w:themeColor="text1"/>
              </w:rPr>
              <w:t>ve</w:t>
            </w:r>
            <w:r w:rsidRPr="009452AA">
              <w:rPr>
                <w:color w:val="000000" w:themeColor="text1"/>
              </w:rPr>
              <w:t xml:space="preserve"> been collecting data/information on the number of conflicts in the communities</w:t>
            </w:r>
            <w:r w:rsidR="00234FB3" w:rsidRPr="009452AA">
              <w:rPr>
                <w:color w:val="000000" w:themeColor="text1"/>
              </w:rPr>
              <w:t xml:space="preserve"> and </w:t>
            </w:r>
            <w:r w:rsidRPr="009452AA">
              <w:rPr>
                <w:color w:val="000000" w:themeColor="text1"/>
              </w:rPr>
              <w:t xml:space="preserve">their status (resolved, pending </w:t>
            </w:r>
            <w:r w:rsidR="006D5448" w:rsidRPr="009452AA">
              <w:rPr>
                <w:color w:val="000000" w:themeColor="text1"/>
              </w:rPr>
              <w:t>or</w:t>
            </w:r>
            <w:r w:rsidRPr="009452AA">
              <w:rPr>
                <w:color w:val="000000" w:themeColor="text1"/>
              </w:rPr>
              <w:t xml:space="preserve"> referred for further action).</w:t>
            </w:r>
          </w:p>
        </w:tc>
      </w:tr>
      <w:tr w:rsidR="006C1819" w:rsidRPr="00DC09BD" w14:paraId="27203492" w14:textId="77777777" w:rsidTr="007F7257">
        <w:tc>
          <w:tcPr>
            <w:tcW w:w="4230" w:type="dxa"/>
            <w:shd w:val="clear" w:color="auto" w:fill="auto"/>
          </w:tcPr>
          <w:p w14:paraId="69E27D03" w14:textId="77777777" w:rsidR="006C1819" w:rsidRPr="009452AA" w:rsidRDefault="003D4CD7" w:rsidP="009452AA">
            <w:pPr>
              <w:jc w:val="both"/>
              <w:rPr>
                <w:color w:val="000000" w:themeColor="text1"/>
              </w:rPr>
            </w:pPr>
            <w:r w:rsidRPr="009452AA">
              <w:rPr>
                <w:b/>
                <w:bCs/>
                <w:color w:val="000000" w:themeColor="text1"/>
                <w:u w:val="single"/>
              </w:rPr>
              <w:lastRenderedPageBreak/>
              <w:t>E</w:t>
            </w:r>
            <w:r w:rsidR="006C1819" w:rsidRPr="009452AA">
              <w:rPr>
                <w:b/>
                <w:bCs/>
                <w:color w:val="000000" w:themeColor="text1"/>
                <w:u w:val="single"/>
              </w:rPr>
              <w:t>valuation:</w:t>
            </w:r>
            <w:r w:rsidR="006C1819" w:rsidRPr="009452AA">
              <w:rPr>
                <w:color w:val="000000" w:themeColor="text1"/>
              </w:rPr>
              <w:t xml:space="preserve"> </w:t>
            </w:r>
            <w:r w:rsidR="007118F5" w:rsidRPr="009452AA">
              <w:rPr>
                <w:color w:val="000000" w:themeColor="text1"/>
              </w:rPr>
              <w:t>Has an evaluation been conducted during the reporting period?</w:t>
            </w:r>
          </w:p>
          <w:p w14:paraId="3273CFD6" w14:textId="77777777" w:rsidR="007118F5" w:rsidRPr="009452AA" w:rsidRDefault="007118F5" w:rsidP="009452AA">
            <w:pPr>
              <w:jc w:val="both"/>
              <w:rPr>
                <w:color w:val="000000" w:themeColor="text1"/>
              </w:rPr>
            </w:pPr>
            <w:r w:rsidRPr="009452AA">
              <w:rPr>
                <w:color w:val="000000" w:themeColor="text1"/>
              </w:rPr>
              <w:fldChar w:fldCharType="begin">
                <w:ffData>
                  <w:name w:val="Dropdown3"/>
                  <w:enabled/>
                  <w:calcOnExit w:val="0"/>
                  <w:ddList>
                    <w:listEntry w:val="please select"/>
                    <w:listEntry w:val="yes"/>
                    <w:listEntry w:val="no"/>
                  </w:ddList>
                </w:ffData>
              </w:fldChar>
            </w:r>
            <w:r w:rsidRPr="009452AA">
              <w:rPr>
                <w:color w:val="000000" w:themeColor="text1"/>
              </w:rPr>
              <w:instrText xml:space="preserve"> FORMDROPDOWN </w:instrText>
            </w:r>
            <w:r w:rsidR="004C1AED">
              <w:rPr>
                <w:color w:val="000000" w:themeColor="text1"/>
              </w:rPr>
            </w:r>
            <w:r w:rsidR="004C1AED">
              <w:rPr>
                <w:color w:val="000000" w:themeColor="text1"/>
              </w:rPr>
              <w:fldChar w:fldCharType="separate"/>
            </w:r>
            <w:r w:rsidRPr="009452AA">
              <w:rPr>
                <w:color w:val="000000" w:themeColor="text1"/>
              </w:rPr>
              <w:fldChar w:fldCharType="end"/>
            </w:r>
          </w:p>
          <w:p w14:paraId="262F8759" w14:textId="77777777" w:rsidR="006D5448" w:rsidRPr="009452AA" w:rsidRDefault="006D5448" w:rsidP="009452AA">
            <w:pPr>
              <w:jc w:val="both"/>
              <w:rPr>
                <w:color w:val="000000" w:themeColor="text1"/>
              </w:rPr>
            </w:pPr>
          </w:p>
          <w:p w14:paraId="30E2DDCB" w14:textId="72ADF49D" w:rsidR="00A24F9E" w:rsidRPr="009452AA" w:rsidRDefault="000A604D" w:rsidP="009452AA">
            <w:pPr>
              <w:jc w:val="both"/>
              <w:rPr>
                <w:color w:val="000000" w:themeColor="text1"/>
              </w:rPr>
            </w:pPr>
            <w:r>
              <w:rPr>
                <w:color w:val="000000" w:themeColor="text1"/>
              </w:rPr>
              <w:t>No formal evaluation was conducted but internal results-oriented assessment was undertaken in September 2021</w:t>
            </w:r>
            <w:r>
              <w:rPr>
                <w:rStyle w:val="FootnoteReference"/>
                <w:color w:val="000000" w:themeColor="text1"/>
              </w:rPr>
              <w:footnoteReference w:id="10"/>
            </w:r>
            <w:r>
              <w:rPr>
                <w:color w:val="000000" w:themeColor="text1"/>
              </w:rPr>
              <w:t>, using OECD evaluation criteria</w:t>
            </w:r>
            <w:r>
              <w:rPr>
                <w:rStyle w:val="FootnoteReference"/>
                <w:color w:val="000000" w:themeColor="text1"/>
              </w:rPr>
              <w:footnoteReference w:id="11"/>
            </w:r>
            <w:r>
              <w:rPr>
                <w:color w:val="000000" w:themeColor="text1"/>
              </w:rPr>
              <w:t>.</w:t>
            </w:r>
          </w:p>
        </w:tc>
        <w:tc>
          <w:tcPr>
            <w:tcW w:w="5940" w:type="dxa"/>
            <w:shd w:val="clear" w:color="auto" w:fill="auto"/>
          </w:tcPr>
          <w:p w14:paraId="0A637856" w14:textId="77777777" w:rsidR="006C1819" w:rsidRPr="009452AA" w:rsidRDefault="004D141E" w:rsidP="009452AA">
            <w:pPr>
              <w:jc w:val="both"/>
              <w:rPr>
                <w:color w:val="000000" w:themeColor="text1"/>
              </w:rPr>
            </w:pPr>
            <w:r w:rsidRPr="009452AA">
              <w:rPr>
                <w:color w:val="000000" w:themeColor="text1"/>
              </w:rPr>
              <w:t>Evaluation budget</w:t>
            </w:r>
            <w:r w:rsidR="007118F5" w:rsidRPr="009452AA">
              <w:rPr>
                <w:color w:val="000000" w:themeColor="text1"/>
              </w:rPr>
              <w:t xml:space="preserve"> (response required)</w:t>
            </w:r>
            <w:r w:rsidRPr="009452AA">
              <w:rPr>
                <w:color w:val="000000" w:themeColor="text1"/>
              </w:rPr>
              <w:t xml:space="preserve">:  </w:t>
            </w:r>
            <w:r w:rsidRPr="009452AA">
              <w:rPr>
                <w:color w:val="000000" w:themeColor="text1"/>
              </w:rPr>
              <w:fldChar w:fldCharType="begin">
                <w:ffData>
                  <w:name w:val="evalbudget"/>
                  <w:enabled/>
                  <w:calcOnExit w:val="0"/>
                  <w:textInput>
                    <w:type w:val="number"/>
                    <w:format w:val="0.00"/>
                  </w:textInput>
                </w:ffData>
              </w:fldChar>
            </w:r>
            <w:bookmarkStart w:id="2" w:name="evalbudget"/>
            <w:r w:rsidRPr="009452AA">
              <w:rPr>
                <w:color w:val="000000" w:themeColor="text1"/>
              </w:rPr>
              <w:instrText xml:space="preserve"> FORMTEXT </w:instrText>
            </w:r>
            <w:r w:rsidRPr="009452AA">
              <w:rPr>
                <w:color w:val="000000" w:themeColor="text1"/>
              </w:rPr>
            </w:r>
            <w:r w:rsidRPr="009452AA">
              <w:rPr>
                <w:color w:val="000000" w:themeColor="text1"/>
              </w:rPr>
              <w:fldChar w:fldCharType="separate"/>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color w:val="000000" w:themeColor="text1"/>
              </w:rPr>
              <w:fldChar w:fldCharType="end"/>
            </w:r>
            <w:bookmarkEnd w:id="2"/>
          </w:p>
          <w:p w14:paraId="250C2893" w14:textId="77777777" w:rsidR="004D141E" w:rsidRPr="009452AA" w:rsidRDefault="004D141E" w:rsidP="009452AA">
            <w:pPr>
              <w:jc w:val="both"/>
              <w:rPr>
                <w:color w:val="000000" w:themeColor="text1"/>
              </w:rPr>
            </w:pPr>
          </w:p>
          <w:p w14:paraId="5E7D651E" w14:textId="3B16442A" w:rsidR="004D141E" w:rsidRPr="009452AA" w:rsidRDefault="001B6DFD" w:rsidP="009452AA">
            <w:pPr>
              <w:jc w:val="both"/>
              <w:rPr>
                <w:color w:val="000000" w:themeColor="text1"/>
              </w:rPr>
            </w:pPr>
            <w:r w:rsidRPr="009452AA">
              <w:rPr>
                <w:color w:val="000000" w:themeColor="text1"/>
              </w:rPr>
              <w:t>If project will end in next six months, describe the e</w:t>
            </w:r>
            <w:r w:rsidR="004D141E" w:rsidRPr="009452AA">
              <w:rPr>
                <w:color w:val="000000" w:themeColor="text1"/>
              </w:rPr>
              <w:t>valuation preparations</w:t>
            </w:r>
            <w:r w:rsidR="00156C4C" w:rsidRPr="009452AA">
              <w:rPr>
                <w:color w:val="000000" w:themeColor="text1"/>
              </w:rPr>
              <w:t xml:space="preserve"> </w:t>
            </w:r>
            <w:r w:rsidR="00156C4C" w:rsidRPr="009452AA">
              <w:rPr>
                <w:i/>
                <w:color w:val="000000" w:themeColor="text1"/>
              </w:rPr>
              <w:t>(</w:t>
            </w:r>
            <w:r w:rsidR="00306F8B" w:rsidRPr="009452AA">
              <w:rPr>
                <w:i/>
                <w:color w:val="000000" w:themeColor="text1"/>
              </w:rPr>
              <w:t>1500-character</w:t>
            </w:r>
            <w:r w:rsidR="00156C4C" w:rsidRPr="009452AA">
              <w:rPr>
                <w:i/>
                <w:color w:val="000000" w:themeColor="text1"/>
              </w:rPr>
              <w:t xml:space="preserve"> limit)</w:t>
            </w:r>
            <w:r w:rsidR="004D141E" w:rsidRPr="009452AA">
              <w:rPr>
                <w:color w:val="000000" w:themeColor="text1"/>
              </w:rPr>
              <w:t xml:space="preserve">: </w:t>
            </w:r>
            <w:r w:rsidR="00156C4C" w:rsidRPr="009452AA">
              <w:rPr>
                <w:color w:val="000000" w:themeColor="text1"/>
              </w:rPr>
              <w:fldChar w:fldCharType="begin">
                <w:ffData>
                  <w:name w:val="Text45"/>
                  <w:enabled/>
                  <w:calcOnExit w:val="0"/>
                  <w:textInput>
                    <w:maxLength w:val="15000"/>
                    <w:format w:val="FIRST CAPITAL"/>
                  </w:textInput>
                </w:ffData>
              </w:fldChar>
            </w:r>
            <w:bookmarkStart w:id="3" w:name="Text45"/>
            <w:r w:rsidR="00156C4C" w:rsidRPr="009452AA">
              <w:rPr>
                <w:color w:val="000000" w:themeColor="text1"/>
              </w:rPr>
              <w:instrText xml:space="preserve"> FORMTEXT </w:instrText>
            </w:r>
            <w:r w:rsidR="00156C4C" w:rsidRPr="009452AA">
              <w:rPr>
                <w:color w:val="000000" w:themeColor="text1"/>
              </w:rPr>
            </w:r>
            <w:r w:rsidR="00156C4C" w:rsidRPr="009452AA">
              <w:rPr>
                <w:color w:val="000000" w:themeColor="text1"/>
              </w:rPr>
              <w:fldChar w:fldCharType="separate"/>
            </w:r>
            <w:r w:rsidR="00156C4C" w:rsidRPr="009452AA">
              <w:rPr>
                <w:noProof/>
                <w:color w:val="000000" w:themeColor="text1"/>
              </w:rPr>
              <w:t> </w:t>
            </w:r>
            <w:r w:rsidR="00156C4C" w:rsidRPr="009452AA">
              <w:rPr>
                <w:noProof/>
                <w:color w:val="000000" w:themeColor="text1"/>
              </w:rPr>
              <w:t> </w:t>
            </w:r>
            <w:r w:rsidR="00156C4C" w:rsidRPr="009452AA">
              <w:rPr>
                <w:noProof/>
                <w:color w:val="000000" w:themeColor="text1"/>
              </w:rPr>
              <w:t> </w:t>
            </w:r>
            <w:r w:rsidR="00156C4C" w:rsidRPr="009452AA">
              <w:rPr>
                <w:noProof/>
                <w:color w:val="000000" w:themeColor="text1"/>
              </w:rPr>
              <w:t> </w:t>
            </w:r>
            <w:r w:rsidR="00156C4C" w:rsidRPr="009452AA">
              <w:rPr>
                <w:noProof/>
                <w:color w:val="000000" w:themeColor="text1"/>
              </w:rPr>
              <w:t> </w:t>
            </w:r>
            <w:r w:rsidR="00156C4C" w:rsidRPr="009452AA">
              <w:rPr>
                <w:color w:val="000000" w:themeColor="text1"/>
              </w:rPr>
              <w:fldChar w:fldCharType="end"/>
            </w:r>
            <w:bookmarkEnd w:id="3"/>
          </w:p>
          <w:p w14:paraId="125C03A4" w14:textId="6F045D74" w:rsidR="00A24F9E" w:rsidRPr="009452AA" w:rsidRDefault="00A24F9E" w:rsidP="009452AA">
            <w:pPr>
              <w:jc w:val="both"/>
              <w:rPr>
                <w:color w:val="000000" w:themeColor="text1"/>
              </w:rPr>
            </w:pPr>
          </w:p>
          <w:p w14:paraId="0B9D2850" w14:textId="77777777" w:rsidR="00156C4C" w:rsidRPr="009452AA" w:rsidRDefault="00156C4C" w:rsidP="009452AA">
            <w:pPr>
              <w:jc w:val="both"/>
              <w:rPr>
                <w:color w:val="000000" w:themeColor="text1"/>
              </w:rPr>
            </w:pPr>
          </w:p>
        </w:tc>
      </w:tr>
      <w:tr w:rsidR="00997347" w:rsidRPr="00DC09BD" w14:paraId="7A0799D1" w14:textId="77777777" w:rsidTr="007F7257">
        <w:tc>
          <w:tcPr>
            <w:tcW w:w="4230" w:type="dxa"/>
            <w:shd w:val="clear" w:color="auto" w:fill="auto"/>
          </w:tcPr>
          <w:p w14:paraId="198D7EA9" w14:textId="405AE3E1" w:rsidR="00997347" w:rsidRPr="009452AA" w:rsidRDefault="00513612" w:rsidP="009452AA">
            <w:pPr>
              <w:jc w:val="both"/>
              <w:rPr>
                <w:color w:val="000000" w:themeColor="text1"/>
              </w:rPr>
            </w:pPr>
            <w:r w:rsidRPr="009452AA">
              <w:rPr>
                <w:b/>
                <w:bCs/>
                <w:color w:val="000000" w:themeColor="text1"/>
                <w:u w:val="single"/>
              </w:rPr>
              <w:t>Catalytic effects</w:t>
            </w:r>
            <w:r w:rsidR="005F439F" w:rsidRPr="009452AA">
              <w:rPr>
                <w:b/>
                <w:bCs/>
                <w:color w:val="000000" w:themeColor="text1"/>
                <w:u w:val="single"/>
              </w:rPr>
              <w:t xml:space="preserve"> (financial)</w:t>
            </w:r>
            <w:r w:rsidRPr="009452AA">
              <w:rPr>
                <w:b/>
                <w:bCs/>
                <w:color w:val="000000" w:themeColor="text1"/>
              </w:rPr>
              <w:t>:</w:t>
            </w:r>
            <w:r w:rsidRPr="009452AA">
              <w:rPr>
                <w:color w:val="000000" w:themeColor="text1"/>
              </w:rPr>
              <w:t xml:space="preserve"> </w:t>
            </w:r>
            <w:r w:rsidR="00156C4C" w:rsidRPr="009452AA">
              <w:rPr>
                <w:color w:val="000000" w:themeColor="text1"/>
              </w:rPr>
              <w:t>Indicate name of funding agent and amount of additional non-PBF funding support that has been leveraged by the project.</w:t>
            </w:r>
            <w:r w:rsidR="002E10E6" w:rsidRPr="009452AA">
              <w:rPr>
                <w:color w:val="000000" w:themeColor="text1"/>
              </w:rPr>
              <w:t xml:space="preserve"> </w:t>
            </w:r>
            <w:r w:rsidR="00B22316" w:rsidRPr="009452AA">
              <w:rPr>
                <w:color w:val="000000" w:themeColor="text1"/>
              </w:rPr>
              <w:t xml:space="preserve">(please only report on NEW </w:t>
            </w:r>
            <w:r w:rsidR="003166CC" w:rsidRPr="009452AA">
              <w:rPr>
                <w:color w:val="000000" w:themeColor="text1"/>
              </w:rPr>
              <w:t>funding</w:t>
            </w:r>
            <w:r w:rsidR="00B22316" w:rsidRPr="009452AA">
              <w:rPr>
                <w:color w:val="000000" w:themeColor="text1"/>
              </w:rPr>
              <w:t xml:space="preserve"> since last reporting cycle)</w:t>
            </w:r>
          </w:p>
        </w:tc>
        <w:tc>
          <w:tcPr>
            <w:tcW w:w="5940" w:type="dxa"/>
            <w:shd w:val="clear" w:color="auto" w:fill="auto"/>
          </w:tcPr>
          <w:p w14:paraId="6440E705" w14:textId="77777777" w:rsidR="00997347" w:rsidRPr="009452AA" w:rsidRDefault="00156C4C" w:rsidP="009452AA">
            <w:pPr>
              <w:jc w:val="both"/>
              <w:rPr>
                <w:color w:val="000000" w:themeColor="text1"/>
              </w:rPr>
            </w:pPr>
            <w:r w:rsidRPr="009452AA">
              <w:rPr>
                <w:color w:val="000000" w:themeColor="text1"/>
              </w:rPr>
              <w:t>Name of funder:          Amount:</w:t>
            </w:r>
          </w:p>
          <w:p w14:paraId="28EB8B8D" w14:textId="2A840C5F" w:rsidR="00156C4C" w:rsidRPr="009452AA" w:rsidRDefault="00910AC9" w:rsidP="009452AA">
            <w:pPr>
              <w:jc w:val="both"/>
              <w:rPr>
                <w:color w:val="000000" w:themeColor="text1"/>
              </w:rPr>
            </w:pPr>
            <w:r w:rsidRPr="009452AA">
              <w:rPr>
                <w:color w:val="000000" w:themeColor="text1"/>
              </w:rPr>
              <w:t>WFP (</w:t>
            </w:r>
            <w:proofErr w:type="gramStart"/>
            <w:r w:rsidRPr="009452AA">
              <w:rPr>
                <w:color w:val="000000" w:themeColor="text1"/>
              </w:rPr>
              <w:t xml:space="preserve">SRAC)   </w:t>
            </w:r>
            <w:proofErr w:type="gramEnd"/>
            <w:r w:rsidRPr="009452AA">
              <w:rPr>
                <w:color w:val="000000" w:themeColor="text1"/>
              </w:rPr>
              <w:t xml:space="preserve">            US$1m</w:t>
            </w:r>
          </w:p>
          <w:p w14:paraId="55CB79AC" w14:textId="1B3B6154" w:rsidR="00156C4C" w:rsidRPr="009452AA" w:rsidRDefault="00156C4C" w:rsidP="009452AA">
            <w:pPr>
              <w:jc w:val="both"/>
              <w:rPr>
                <w:color w:val="000000" w:themeColor="text1"/>
              </w:rPr>
            </w:pPr>
          </w:p>
        </w:tc>
      </w:tr>
      <w:tr w:rsidR="002C187A" w:rsidRPr="00DC09BD" w14:paraId="5E21C55B" w14:textId="77777777" w:rsidTr="007F7257">
        <w:tc>
          <w:tcPr>
            <w:tcW w:w="4230" w:type="dxa"/>
            <w:shd w:val="clear" w:color="auto" w:fill="auto"/>
          </w:tcPr>
          <w:p w14:paraId="10A4DB11" w14:textId="2E01CA8C" w:rsidR="007F7257" w:rsidRPr="009452AA" w:rsidRDefault="002C187A" w:rsidP="009452AA">
            <w:pPr>
              <w:ind w:hanging="15"/>
              <w:jc w:val="both"/>
              <w:rPr>
                <w:color w:val="000000" w:themeColor="text1"/>
              </w:rPr>
            </w:pPr>
            <w:r w:rsidRPr="009452AA">
              <w:rPr>
                <w:b/>
                <w:bCs/>
                <w:color w:val="000000" w:themeColor="text1"/>
                <w:u w:val="single"/>
              </w:rPr>
              <w:t>Other:</w:t>
            </w:r>
            <w:r w:rsidRPr="009452AA">
              <w:rPr>
                <w:color w:val="000000" w:themeColor="text1"/>
              </w:rPr>
              <w:t xml:space="preserve"> Are there any other issues concerning project implementation that you want to share</w:t>
            </w:r>
            <w:r w:rsidR="006A07CA" w:rsidRPr="009452AA">
              <w:rPr>
                <w:color w:val="000000" w:themeColor="text1"/>
              </w:rPr>
              <w:t>, including any capacity needs of the recipient organizations</w:t>
            </w:r>
            <w:r w:rsidRPr="009452AA">
              <w:rPr>
                <w:color w:val="000000" w:themeColor="text1"/>
              </w:rPr>
              <w:t xml:space="preserve">? </w:t>
            </w:r>
            <w:r w:rsidRPr="009452AA">
              <w:rPr>
                <w:i/>
                <w:iCs/>
                <w:color w:val="000000" w:themeColor="text1"/>
              </w:rPr>
              <w:t>(</w:t>
            </w:r>
            <w:r w:rsidR="008726EE" w:rsidRPr="009452AA">
              <w:rPr>
                <w:i/>
                <w:iCs/>
                <w:color w:val="000000" w:themeColor="text1"/>
              </w:rPr>
              <w:t>1500-character</w:t>
            </w:r>
            <w:r w:rsidRPr="009452AA">
              <w:rPr>
                <w:i/>
                <w:iCs/>
                <w:color w:val="000000" w:themeColor="text1"/>
              </w:rPr>
              <w:t xml:space="preserve"> limit)</w:t>
            </w:r>
          </w:p>
          <w:p w14:paraId="1F74E3A2" w14:textId="77777777" w:rsidR="002C187A" w:rsidRPr="009452AA" w:rsidRDefault="002C187A" w:rsidP="009452AA">
            <w:pPr>
              <w:jc w:val="both"/>
              <w:rPr>
                <w:color w:val="000000" w:themeColor="text1"/>
              </w:rPr>
            </w:pPr>
          </w:p>
          <w:p w14:paraId="624D8A20" w14:textId="77777777" w:rsidR="002C187A" w:rsidRPr="009452AA" w:rsidRDefault="002C187A" w:rsidP="009452AA">
            <w:pPr>
              <w:jc w:val="both"/>
              <w:rPr>
                <w:b/>
                <w:bCs/>
                <w:color w:val="000000" w:themeColor="text1"/>
                <w:u w:val="single"/>
              </w:rPr>
            </w:pPr>
          </w:p>
        </w:tc>
        <w:tc>
          <w:tcPr>
            <w:tcW w:w="5940" w:type="dxa"/>
            <w:shd w:val="clear" w:color="auto" w:fill="auto"/>
          </w:tcPr>
          <w:p w14:paraId="780475A2" w14:textId="172D7298" w:rsidR="002C187A" w:rsidRPr="009452AA" w:rsidRDefault="007152DC" w:rsidP="009452AA">
            <w:pPr>
              <w:jc w:val="both"/>
              <w:rPr>
                <w:color w:val="000000" w:themeColor="text1"/>
              </w:rPr>
            </w:pPr>
            <w:r w:rsidRPr="009452AA">
              <w:rPr>
                <w:color w:val="000000" w:themeColor="text1"/>
              </w:rPr>
              <w:t xml:space="preserve">A Land Degradation Assessment was conducted in </w:t>
            </w:r>
            <w:r w:rsidR="00DF1F61" w:rsidRPr="009452AA">
              <w:rPr>
                <w:color w:val="000000" w:themeColor="text1"/>
              </w:rPr>
              <w:t xml:space="preserve">December 2020. However, </w:t>
            </w:r>
            <w:r w:rsidR="00356545">
              <w:rPr>
                <w:color w:val="000000" w:themeColor="text1"/>
              </w:rPr>
              <w:t xml:space="preserve">the </w:t>
            </w:r>
            <w:r w:rsidR="003573D8" w:rsidRPr="009452AA">
              <w:rPr>
                <w:color w:val="000000" w:themeColor="text1"/>
              </w:rPr>
              <w:t xml:space="preserve">validation of </w:t>
            </w:r>
            <w:r w:rsidRPr="009452AA">
              <w:rPr>
                <w:color w:val="000000" w:themeColor="text1"/>
              </w:rPr>
              <w:t xml:space="preserve">the </w:t>
            </w:r>
            <w:r w:rsidR="00443C17" w:rsidRPr="009452AA">
              <w:rPr>
                <w:color w:val="000000" w:themeColor="text1"/>
              </w:rPr>
              <w:t xml:space="preserve">Assessment </w:t>
            </w:r>
            <w:r w:rsidR="00A60EB4" w:rsidRPr="009452AA">
              <w:rPr>
                <w:color w:val="000000" w:themeColor="text1"/>
              </w:rPr>
              <w:t>Report</w:t>
            </w:r>
            <w:r w:rsidR="00356545">
              <w:rPr>
                <w:color w:val="000000" w:themeColor="text1"/>
              </w:rPr>
              <w:t xml:space="preserve"> to be led by the OVP and initially</w:t>
            </w:r>
            <w:r w:rsidR="00DF1F61" w:rsidRPr="009452AA">
              <w:rPr>
                <w:color w:val="000000" w:themeColor="text1"/>
              </w:rPr>
              <w:t xml:space="preserve"> schedule</w:t>
            </w:r>
            <w:r w:rsidR="00356545">
              <w:rPr>
                <w:color w:val="000000" w:themeColor="text1"/>
              </w:rPr>
              <w:t>d</w:t>
            </w:r>
            <w:r w:rsidR="00DF1F61" w:rsidRPr="009452AA">
              <w:rPr>
                <w:color w:val="000000" w:themeColor="text1"/>
              </w:rPr>
              <w:t xml:space="preserve"> for </w:t>
            </w:r>
            <w:r w:rsidR="00356545">
              <w:rPr>
                <w:color w:val="000000" w:themeColor="text1"/>
              </w:rPr>
              <w:t xml:space="preserve">Q1 </w:t>
            </w:r>
            <w:r w:rsidR="00DF1F61" w:rsidRPr="009452AA">
              <w:rPr>
                <w:color w:val="000000" w:themeColor="text1"/>
              </w:rPr>
              <w:t>2021</w:t>
            </w:r>
            <w:r w:rsidR="00EF00FD" w:rsidRPr="009452AA">
              <w:rPr>
                <w:color w:val="000000" w:themeColor="text1"/>
              </w:rPr>
              <w:t>,</w:t>
            </w:r>
            <w:r w:rsidR="00356545">
              <w:rPr>
                <w:color w:val="000000" w:themeColor="text1"/>
              </w:rPr>
              <w:t xml:space="preserve"> remains pending</w:t>
            </w:r>
            <w:r w:rsidR="00EF00FD" w:rsidRPr="009452AA">
              <w:rPr>
                <w:color w:val="000000" w:themeColor="text1"/>
              </w:rPr>
              <w:t xml:space="preserve">. </w:t>
            </w:r>
            <w:r w:rsidR="00A60EB4" w:rsidRPr="009452AA">
              <w:rPr>
                <w:color w:val="000000" w:themeColor="text1"/>
              </w:rPr>
              <w:t>The find</w:t>
            </w:r>
            <w:r w:rsidR="0073157B" w:rsidRPr="009452AA">
              <w:rPr>
                <w:color w:val="000000" w:themeColor="text1"/>
              </w:rPr>
              <w:t>ing</w:t>
            </w:r>
            <w:r w:rsidR="00A60EB4" w:rsidRPr="009452AA">
              <w:rPr>
                <w:color w:val="000000" w:themeColor="text1"/>
              </w:rPr>
              <w:t xml:space="preserve">s of the </w:t>
            </w:r>
            <w:r w:rsidR="00356545">
              <w:rPr>
                <w:color w:val="000000" w:themeColor="text1"/>
              </w:rPr>
              <w:t>r</w:t>
            </w:r>
            <w:r w:rsidR="00A60EB4" w:rsidRPr="009452AA">
              <w:rPr>
                <w:color w:val="000000" w:themeColor="text1"/>
              </w:rPr>
              <w:t xml:space="preserve">eport </w:t>
            </w:r>
            <w:r w:rsidR="00756A92" w:rsidRPr="009452AA">
              <w:rPr>
                <w:color w:val="000000" w:themeColor="text1"/>
              </w:rPr>
              <w:t xml:space="preserve">will inform the </w:t>
            </w:r>
            <w:r w:rsidR="000C2F4B" w:rsidRPr="009452AA">
              <w:rPr>
                <w:color w:val="000000" w:themeColor="text1"/>
              </w:rPr>
              <w:t>potential</w:t>
            </w:r>
            <w:r w:rsidR="008D63C4" w:rsidRPr="009452AA">
              <w:rPr>
                <w:color w:val="000000" w:themeColor="text1"/>
              </w:rPr>
              <w:t xml:space="preserve"> </w:t>
            </w:r>
            <w:r w:rsidR="00EC6C75" w:rsidRPr="009452AA">
              <w:rPr>
                <w:color w:val="000000" w:themeColor="text1"/>
              </w:rPr>
              <w:t>review of land agreements with the companies</w:t>
            </w:r>
            <w:r w:rsidR="002B0ADA" w:rsidRPr="009452AA">
              <w:rPr>
                <w:color w:val="000000" w:themeColor="text1"/>
              </w:rPr>
              <w:t xml:space="preserve"> </w:t>
            </w:r>
            <w:r w:rsidR="007E5C42" w:rsidRPr="009452AA">
              <w:rPr>
                <w:color w:val="000000" w:themeColor="text1"/>
              </w:rPr>
              <w:t>The project continues to follow-up</w:t>
            </w:r>
            <w:r w:rsidR="00A60EB4" w:rsidRPr="009452AA">
              <w:rPr>
                <w:color w:val="000000" w:themeColor="text1"/>
              </w:rPr>
              <w:t xml:space="preserve"> to have the </w:t>
            </w:r>
            <w:r w:rsidR="00356545">
              <w:rPr>
                <w:color w:val="000000" w:themeColor="text1"/>
              </w:rPr>
              <w:t>report validated during Q4 2021.</w:t>
            </w:r>
            <w:r w:rsidR="00A60EB4" w:rsidRPr="009452AA">
              <w:rPr>
                <w:color w:val="000000" w:themeColor="text1"/>
              </w:rPr>
              <w:t xml:space="preserve"> </w:t>
            </w:r>
            <w:r w:rsidR="00DF1F61" w:rsidRPr="009452AA">
              <w:rPr>
                <w:color w:val="000000" w:themeColor="text1"/>
              </w:rPr>
              <w:t xml:space="preserve"> </w:t>
            </w:r>
          </w:p>
        </w:tc>
      </w:tr>
    </w:tbl>
    <w:p w14:paraId="509D177D" w14:textId="77777777" w:rsidR="00673D6E" w:rsidRPr="009452AA" w:rsidRDefault="00673D6E" w:rsidP="009452AA">
      <w:pPr>
        <w:jc w:val="both"/>
        <w:rPr>
          <w:b/>
          <w:color w:val="000000" w:themeColor="text1"/>
        </w:rPr>
      </w:pPr>
    </w:p>
    <w:p w14:paraId="1EDB62B0" w14:textId="77777777" w:rsidR="001B54AC" w:rsidRPr="009452AA" w:rsidRDefault="001B54AC" w:rsidP="009452AA">
      <w:pPr>
        <w:jc w:val="both"/>
        <w:rPr>
          <w:b/>
          <w:color w:val="000000" w:themeColor="text1"/>
          <w:u w:val="single"/>
        </w:rPr>
      </w:pPr>
    </w:p>
    <w:p w14:paraId="0A92E17E" w14:textId="77777777" w:rsidR="00F43449" w:rsidRPr="009452AA" w:rsidRDefault="00F43449" w:rsidP="009452AA">
      <w:pPr>
        <w:jc w:val="both"/>
        <w:rPr>
          <w:b/>
          <w:color w:val="000000" w:themeColor="text1"/>
          <w:u w:val="single"/>
        </w:rPr>
      </w:pPr>
    </w:p>
    <w:p w14:paraId="3536F884" w14:textId="39AF0656" w:rsidR="001B54AC" w:rsidRPr="009452AA" w:rsidRDefault="00E83A40" w:rsidP="009452AA">
      <w:pPr>
        <w:jc w:val="both"/>
        <w:rPr>
          <w:b/>
          <w:color w:val="000000" w:themeColor="text1"/>
          <w:u w:val="single"/>
        </w:rPr>
      </w:pPr>
      <w:r w:rsidRPr="009452AA">
        <w:rPr>
          <w:b/>
          <w:color w:val="000000" w:themeColor="text1"/>
          <w:u w:val="single"/>
        </w:rPr>
        <w:t>PART IV: COVID-19</w:t>
      </w:r>
    </w:p>
    <w:p w14:paraId="02781BF2" w14:textId="41D32883" w:rsidR="00E83A40" w:rsidRPr="009452AA" w:rsidRDefault="00E83A40" w:rsidP="009452AA">
      <w:pPr>
        <w:jc w:val="both"/>
        <w:rPr>
          <w:b/>
          <w:color w:val="000000" w:themeColor="text1"/>
          <w:u w:val="single"/>
        </w:rPr>
      </w:pPr>
      <w:r w:rsidRPr="009452AA">
        <w:rPr>
          <w:i/>
          <w:iCs/>
          <w:color w:val="000000" w:themeColor="text1"/>
        </w:rPr>
        <w:t>Please respond to these questions if the project underwent any monetary or non-monetary adjustments due to the COVID-19 pandemic</w:t>
      </w:r>
      <w:r w:rsidR="00C70E7A" w:rsidRPr="009452AA">
        <w:rPr>
          <w:i/>
          <w:iCs/>
          <w:color w:val="000000" w:themeColor="text1"/>
        </w:rPr>
        <w:t>.</w:t>
      </w:r>
      <w:r w:rsidR="00B22316" w:rsidRPr="009452AA">
        <w:rPr>
          <w:i/>
          <w:iCs/>
          <w:color w:val="000000" w:themeColor="text1"/>
        </w:rPr>
        <w:t xml:space="preserve"> (please only report on NEW </w:t>
      </w:r>
      <w:r w:rsidR="00756557" w:rsidRPr="009452AA">
        <w:rPr>
          <w:i/>
          <w:iCs/>
          <w:color w:val="000000" w:themeColor="text1"/>
        </w:rPr>
        <w:t>expenditure</w:t>
      </w:r>
      <w:r w:rsidR="00B22316" w:rsidRPr="009452AA">
        <w:rPr>
          <w:i/>
          <w:iCs/>
          <w:color w:val="000000" w:themeColor="text1"/>
        </w:rPr>
        <w:t xml:space="preserve"> since last reporting cycle) </w:t>
      </w:r>
    </w:p>
    <w:p w14:paraId="00D01617" w14:textId="77777777" w:rsidR="00E83A40" w:rsidRPr="009452AA" w:rsidRDefault="00E83A40" w:rsidP="009452AA">
      <w:pPr>
        <w:jc w:val="both"/>
        <w:rPr>
          <w:b/>
          <w:bCs/>
          <w:color w:val="000000" w:themeColor="text1"/>
        </w:rPr>
      </w:pPr>
    </w:p>
    <w:p w14:paraId="4AE5D756" w14:textId="77777777" w:rsidR="004E3B3E" w:rsidRPr="009452AA" w:rsidRDefault="004E3B3E" w:rsidP="009452AA">
      <w:pPr>
        <w:pStyle w:val="ListParagraph"/>
        <w:jc w:val="both"/>
        <w:rPr>
          <w:color w:val="000000" w:themeColor="text1"/>
        </w:rPr>
      </w:pPr>
    </w:p>
    <w:p w14:paraId="2BA56957" w14:textId="7BCBD29F" w:rsidR="00E83A40" w:rsidRPr="009452AA" w:rsidRDefault="00257569" w:rsidP="009452AA">
      <w:pPr>
        <w:pStyle w:val="ListParagraph"/>
        <w:numPr>
          <w:ilvl w:val="0"/>
          <w:numId w:val="49"/>
        </w:numPr>
        <w:jc w:val="both"/>
        <w:rPr>
          <w:color w:val="000000" w:themeColor="text1"/>
        </w:rPr>
      </w:pPr>
      <w:r w:rsidRPr="009452AA">
        <w:rPr>
          <w:color w:val="000000" w:themeColor="text1"/>
        </w:rPr>
        <w:t xml:space="preserve">Monetary adjustments: </w:t>
      </w:r>
      <w:r w:rsidR="00E83A40" w:rsidRPr="009452AA">
        <w:rPr>
          <w:color w:val="000000" w:themeColor="text1"/>
        </w:rPr>
        <w:t>Please indicate the total amount in USD of adjustments due to COVID-19:</w:t>
      </w:r>
    </w:p>
    <w:p w14:paraId="766D8856" w14:textId="77777777" w:rsidR="00E83A40" w:rsidRPr="009452AA" w:rsidRDefault="00E83A40" w:rsidP="009452AA">
      <w:pPr>
        <w:jc w:val="both"/>
        <w:rPr>
          <w:color w:val="000000" w:themeColor="text1"/>
        </w:rPr>
      </w:pPr>
    </w:p>
    <w:p w14:paraId="1A1B4322" w14:textId="77777777" w:rsidR="00E83A40" w:rsidRPr="009452AA" w:rsidRDefault="00E83A40" w:rsidP="009452AA">
      <w:pPr>
        <w:jc w:val="both"/>
        <w:rPr>
          <w:color w:val="000000" w:themeColor="text1"/>
        </w:rPr>
      </w:pPr>
    </w:p>
    <w:p w14:paraId="3A7A0ECE" w14:textId="15CDD489" w:rsidR="00E83A40" w:rsidRPr="009452AA" w:rsidRDefault="00C55E8E" w:rsidP="009452AA">
      <w:pPr>
        <w:ind w:left="2160"/>
        <w:jc w:val="both"/>
        <w:rPr>
          <w:color w:val="000000" w:themeColor="text1"/>
        </w:rPr>
      </w:pPr>
      <w:r w:rsidRPr="009452AA">
        <w:rPr>
          <w:color w:val="000000" w:themeColor="text1"/>
        </w:rPr>
        <w:t>$</w:t>
      </w:r>
      <w:r w:rsidR="001B54AC" w:rsidRPr="009452AA">
        <w:rPr>
          <w:color w:val="000000" w:themeColor="text1"/>
        </w:rPr>
        <w:fldChar w:fldCharType="begin">
          <w:ffData>
            <w:name w:val=""/>
            <w:enabled/>
            <w:calcOnExit w:val="0"/>
            <w:textInput>
              <w:maxLength w:val="100"/>
              <w:format w:val="FIRST CAPITAL"/>
            </w:textInput>
          </w:ffData>
        </w:fldChar>
      </w:r>
      <w:r w:rsidR="001B54AC" w:rsidRPr="009452AA">
        <w:rPr>
          <w:color w:val="000000" w:themeColor="text1"/>
        </w:rPr>
        <w:instrText xml:space="preserve"> FORMTEXT </w:instrText>
      </w:r>
      <w:r w:rsidR="001B54AC" w:rsidRPr="009452AA">
        <w:rPr>
          <w:color w:val="000000" w:themeColor="text1"/>
        </w:rPr>
      </w:r>
      <w:r w:rsidR="001B54AC" w:rsidRPr="009452AA">
        <w:rPr>
          <w:color w:val="000000" w:themeColor="text1"/>
        </w:rPr>
        <w:fldChar w:fldCharType="separate"/>
      </w:r>
      <w:r w:rsidR="001B54AC" w:rsidRPr="009452AA">
        <w:rPr>
          <w:noProof/>
          <w:color w:val="000000" w:themeColor="text1"/>
        </w:rPr>
        <w:t> </w:t>
      </w:r>
      <w:r w:rsidR="001B54AC" w:rsidRPr="009452AA">
        <w:rPr>
          <w:noProof/>
          <w:color w:val="000000" w:themeColor="text1"/>
        </w:rPr>
        <w:t> </w:t>
      </w:r>
      <w:r w:rsidR="001B54AC" w:rsidRPr="009452AA">
        <w:rPr>
          <w:noProof/>
          <w:color w:val="000000" w:themeColor="text1"/>
        </w:rPr>
        <w:t> </w:t>
      </w:r>
      <w:r w:rsidR="001B54AC" w:rsidRPr="009452AA">
        <w:rPr>
          <w:noProof/>
          <w:color w:val="000000" w:themeColor="text1"/>
        </w:rPr>
        <w:t> </w:t>
      </w:r>
      <w:r w:rsidR="001B54AC" w:rsidRPr="009452AA">
        <w:rPr>
          <w:noProof/>
          <w:color w:val="000000" w:themeColor="text1"/>
        </w:rPr>
        <w:t> </w:t>
      </w:r>
      <w:r w:rsidR="001B54AC" w:rsidRPr="009452AA">
        <w:rPr>
          <w:color w:val="000000" w:themeColor="text1"/>
        </w:rPr>
        <w:fldChar w:fldCharType="end"/>
      </w:r>
    </w:p>
    <w:p w14:paraId="50938D6B" w14:textId="77777777" w:rsidR="00E83A40" w:rsidRPr="009452AA" w:rsidRDefault="00E83A40" w:rsidP="009452AA">
      <w:pPr>
        <w:jc w:val="both"/>
        <w:rPr>
          <w:color w:val="000000" w:themeColor="text1"/>
        </w:rPr>
      </w:pPr>
    </w:p>
    <w:p w14:paraId="42BC2B4F" w14:textId="77C65F92" w:rsidR="00E83A40" w:rsidRPr="009452AA" w:rsidRDefault="00C55E8E" w:rsidP="009452AA">
      <w:pPr>
        <w:pStyle w:val="ListParagraph"/>
        <w:numPr>
          <w:ilvl w:val="0"/>
          <w:numId w:val="49"/>
        </w:numPr>
        <w:jc w:val="both"/>
        <w:rPr>
          <w:color w:val="000000" w:themeColor="text1"/>
        </w:rPr>
      </w:pPr>
      <w:r w:rsidRPr="009452AA">
        <w:rPr>
          <w:color w:val="000000" w:themeColor="text1"/>
        </w:rPr>
        <w:lastRenderedPageBreak/>
        <w:t xml:space="preserve">Non-monetary adjustments: </w:t>
      </w:r>
      <w:r w:rsidR="00E83A40" w:rsidRPr="009452AA">
        <w:rPr>
          <w:color w:val="000000" w:themeColor="text1"/>
        </w:rPr>
        <w:t>Please indicate any adjustments</w:t>
      </w:r>
      <w:r w:rsidR="00257569" w:rsidRPr="009452AA">
        <w:rPr>
          <w:color w:val="000000" w:themeColor="text1"/>
        </w:rPr>
        <w:t xml:space="preserve"> to the project</w:t>
      </w:r>
      <w:r w:rsidR="00E83A40" w:rsidRPr="009452AA">
        <w:rPr>
          <w:color w:val="000000" w:themeColor="text1"/>
        </w:rPr>
        <w:t xml:space="preserve"> which did not have any financial implications:</w:t>
      </w:r>
    </w:p>
    <w:p w14:paraId="6939F7F8" w14:textId="77777777" w:rsidR="00E83A40" w:rsidRPr="009452AA" w:rsidRDefault="00E83A40" w:rsidP="009452AA">
      <w:pPr>
        <w:jc w:val="both"/>
        <w:rPr>
          <w:color w:val="000000" w:themeColor="text1"/>
        </w:rPr>
      </w:pPr>
    </w:p>
    <w:p w14:paraId="46D182B0" w14:textId="6679E9E6" w:rsidR="00E83A40" w:rsidRPr="009452AA" w:rsidRDefault="00E83A40" w:rsidP="009452AA">
      <w:pPr>
        <w:ind w:left="720" w:firstLine="720"/>
        <w:jc w:val="both"/>
        <w:rPr>
          <w:color w:val="000000" w:themeColor="text1"/>
        </w:rPr>
      </w:pPr>
      <w:r w:rsidRPr="009452AA">
        <w:rPr>
          <w:color w:val="000000" w:themeColor="text1"/>
        </w:rPr>
        <w:fldChar w:fldCharType="begin">
          <w:ffData>
            <w:name w:val=""/>
            <w:enabled/>
            <w:calcOnExit w:val="0"/>
            <w:textInput>
              <w:maxLength w:val="2000"/>
              <w:format w:val="FIRST CAPITAL"/>
            </w:textInput>
          </w:ffData>
        </w:fldChar>
      </w:r>
      <w:r w:rsidRPr="009452AA">
        <w:rPr>
          <w:color w:val="000000" w:themeColor="text1"/>
        </w:rPr>
        <w:instrText xml:space="preserve"> FORMTEXT </w:instrText>
      </w:r>
      <w:r w:rsidRPr="009452AA">
        <w:rPr>
          <w:color w:val="000000" w:themeColor="text1"/>
        </w:rPr>
      </w:r>
      <w:r w:rsidRPr="009452AA">
        <w:rPr>
          <w:color w:val="000000" w:themeColor="text1"/>
        </w:rPr>
        <w:fldChar w:fldCharType="separate"/>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color w:val="000000" w:themeColor="text1"/>
        </w:rPr>
        <w:fldChar w:fldCharType="end"/>
      </w:r>
    </w:p>
    <w:p w14:paraId="3779C9A2" w14:textId="77777777" w:rsidR="00257569" w:rsidRPr="009452AA" w:rsidRDefault="00257569" w:rsidP="009452AA">
      <w:pPr>
        <w:jc w:val="both"/>
        <w:rPr>
          <w:color w:val="000000" w:themeColor="text1"/>
        </w:rPr>
      </w:pPr>
    </w:p>
    <w:p w14:paraId="59BC82AF" w14:textId="2B9AA913" w:rsidR="00257569" w:rsidRPr="009452AA" w:rsidRDefault="00257569" w:rsidP="009452AA">
      <w:pPr>
        <w:pStyle w:val="ListParagraph"/>
        <w:numPr>
          <w:ilvl w:val="0"/>
          <w:numId w:val="49"/>
        </w:numPr>
        <w:jc w:val="both"/>
        <w:rPr>
          <w:color w:val="000000" w:themeColor="text1"/>
        </w:rPr>
      </w:pPr>
      <w:r w:rsidRPr="009452AA">
        <w:rPr>
          <w:color w:val="000000" w:themeColor="text1"/>
        </w:rPr>
        <w:t>Please select all categories which describe the adjustments made to the project (</w:t>
      </w:r>
      <w:r w:rsidRPr="009452AA">
        <w:rPr>
          <w:i/>
          <w:iCs/>
          <w:color w:val="000000" w:themeColor="text1"/>
        </w:rPr>
        <w:t>and include details in general sections of</w:t>
      </w:r>
      <w:r w:rsidR="00C55E8E" w:rsidRPr="009452AA">
        <w:rPr>
          <w:i/>
          <w:iCs/>
          <w:color w:val="000000" w:themeColor="text1"/>
        </w:rPr>
        <w:t xml:space="preserve"> this</w:t>
      </w:r>
      <w:r w:rsidRPr="009452AA">
        <w:rPr>
          <w:i/>
          <w:iCs/>
          <w:color w:val="000000" w:themeColor="text1"/>
        </w:rPr>
        <w:t xml:space="preserve"> report</w:t>
      </w:r>
      <w:r w:rsidRPr="009452AA">
        <w:rPr>
          <w:color w:val="000000" w:themeColor="text1"/>
        </w:rPr>
        <w:t>):</w:t>
      </w:r>
    </w:p>
    <w:p w14:paraId="13758056" w14:textId="77777777" w:rsidR="00257569" w:rsidRPr="009452AA" w:rsidRDefault="00257569" w:rsidP="009452AA">
      <w:pPr>
        <w:jc w:val="both"/>
        <w:rPr>
          <w:color w:val="000000" w:themeColor="text1"/>
        </w:rPr>
      </w:pPr>
    </w:p>
    <w:p w14:paraId="2697C025" w14:textId="270AE82B" w:rsidR="00257569" w:rsidRPr="009452AA" w:rsidRDefault="004C1AED" w:rsidP="009452AA">
      <w:pPr>
        <w:jc w:val="both"/>
        <w:rPr>
          <w:color w:val="000000" w:themeColor="text1"/>
        </w:rPr>
      </w:pPr>
      <w:sdt>
        <w:sdtPr>
          <w:rPr>
            <w:color w:val="000000" w:themeColor="text1"/>
          </w:rPr>
          <w:id w:val="402566072"/>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Reinforce crisis management capacities and communications</w:t>
      </w:r>
    </w:p>
    <w:p w14:paraId="26B30B5B" w14:textId="25FE9730" w:rsidR="00257569" w:rsidRPr="009452AA" w:rsidRDefault="004C1AED" w:rsidP="009452AA">
      <w:pPr>
        <w:jc w:val="both"/>
        <w:rPr>
          <w:color w:val="000000" w:themeColor="text1"/>
        </w:rPr>
      </w:pPr>
      <w:sdt>
        <w:sdtPr>
          <w:rPr>
            <w:color w:val="000000" w:themeColor="text1"/>
          </w:rPr>
          <w:id w:val="1706904896"/>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Ensure inclusive and equitable response and recovery</w:t>
      </w:r>
    </w:p>
    <w:p w14:paraId="3DC77993" w14:textId="7C388445" w:rsidR="00257569" w:rsidRPr="009452AA" w:rsidRDefault="004C1AED" w:rsidP="009452AA">
      <w:pPr>
        <w:jc w:val="both"/>
        <w:rPr>
          <w:color w:val="000000" w:themeColor="text1"/>
        </w:rPr>
      </w:pPr>
      <w:sdt>
        <w:sdtPr>
          <w:rPr>
            <w:color w:val="000000" w:themeColor="text1"/>
          </w:rPr>
          <w:id w:val="1028075960"/>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Strengthen inter-community social cohesion and border management</w:t>
      </w:r>
    </w:p>
    <w:p w14:paraId="545EB12E" w14:textId="77777777" w:rsidR="00257569" w:rsidRPr="009452AA" w:rsidRDefault="004C1AED" w:rsidP="009452AA">
      <w:pPr>
        <w:jc w:val="both"/>
        <w:rPr>
          <w:color w:val="000000" w:themeColor="text1"/>
        </w:rPr>
      </w:pPr>
      <w:sdt>
        <w:sdtPr>
          <w:rPr>
            <w:color w:val="000000" w:themeColor="text1"/>
          </w:rPr>
          <w:id w:val="1433550173"/>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Counter hate speech and stigmatization and address trauma</w:t>
      </w:r>
    </w:p>
    <w:p w14:paraId="6C3CF8C3" w14:textId="77777777" w:rsidR="00257569" w:rsidRPr="009452AA" w:rsidRDefault="00257569" w:rsidP="009452AA">
      <w:pPr>
        <w:jc w:val="both"/>
        <w:rPr>
          <w:color w:val="000000" w:themeColor="text1"/>
        </w:rPr>
      </w:pPr>
    </w:p>
    <w:p w14:paraId="1FEA3E7A" w14:textId="45C12543" w:rsidR="00257569" w:rsidRPr="009452AA" w:rsidRDefault="004C1AED" w:rsidP="009452AA">
      <w:pPr>
        <w:jc w:val="both"/>
        <w:rPr>
          <w:color w:val="000000" w:themeColor="text1"/>
        </w:rPr>
      </w:pPr>
      <w:sdt>
        <w:sdtPr>
          <w:rPr>
            <w:color w:val="000000" w:themeColor="text1"/>
          </w:rPr>
          <w:id w:val="-197162951"/>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Support the SG’s call for a global ceasefire</w:t>
      </w:r>
    </w:p>
    <w:p w14:paraId="57416BD3" w14:textId="4A1BFD85" w:rsidR="00257569" w:rsidRPr="009452AA" w:rsidRDefault="004C1AED" w:rsidP="009452AA">
      <w:pPr>
        <w:jc w:val="both"/>
        <w:rPr>
          <w:color w:val="000000" w:themeColor="text1"/>
        </w:rPr>
      </w:pPr>
      <w:sdt>
        <w:sdtPr>
          <w:rPr>
            <w:color w:val="000000" w:themeColor="text1"/>
          </w:rPr>
          <w:id w:val="810906333"/>
          <w14:checkbox>
            <w14:checked w14:val="0"/>
            <w14:checkedState w14:val="2612" w14:font="MS Gothic"/>
            <w14:uncheckedState w14:val="2610" w14:font="MS Gothic"/>
          </w14:checkbox>
        </w:sdtPr>
        <w:sdtEndPr/>
        <w:sdtContent>
          <w:r w:rsidR="00257569" w:rsidRPr="009452AA">
            <w:rPr>
              <w:rFonts w:ascii="MS Gothic" w:eastAsia="MS Gothic" w:hAnsi="MS Gothic"/>
              <w:color w:val="000000" w:themeColor="text1"/>
            </w:rPr>
            <w:t>☐</w:t>
          </w:r>
        </w:sdtContent>
      </w:sdt>
      <w:r w:rsidR="00257569" w:rsidRPr="009452AA">
        <w:rPr>
          <w:color w:val="000000" w:themeColor="text1"/>
        </w:rPr>
        <w:t xml:space="preserve"> Other (please describe): </w:t>
      </w:r>
      <w:r w:rsidR="00F065BD" w:rsidRPr="009452AA">
        <w:rPr>
          <w:color w:val="000000" w:themeColor="text1"/>
        </w:rPr>
        <w:fldChar w:fldCharType="begin">
          <w:ffData>
            <w:name w:val=""/>
            <w:enabled/>
            <w:calcOnExit w:val="0"/>
            <w:textInput>
              <w:maxLength w:val="1500"/>
              <w:format w:val="FIRST CAPITAL"/>
            </w:textInput>
          </w:ffData>
        </w:fldChar>
      </w:r>
      <w:r w:rsidR="00F065BD" w:rsidRPr="009452AA">
        <w:rPr>
          <w:color w:val="000000" w:themeColor="text1"/>
        </w:rPr>
        <w:instrText xml:space="preserve"> FORMTEXT </w:instrText>
      </w:r>
      <w:r w:rsidR="00F065BD" w:rsidRPr="009452AA">
        <w:rPr>
          <w:color w:val="000000" w:themeColor="text1"/>
        </w:rPr>
      </w:r>
      <w:r w:rsidR="00F065BD" w:rsidRPr="009452AA">
        <w:rPr>
          <w:color w:val="000000" w:themeColor="text1"/>
        </w:rPr>
        <w:fldChar w:fldCharType="separate"/>
      </w:r>
      <w:r w:rsidR="00F065BD" w:rsidRPr="009452AA">
        <w:rPr>
          <w:noProof/>
          <w:color w:val="000000" w:themeColor="text1"/>
        </w:rPr>
        <w:t> </w:t>
      </w:r>
      <w:r w:rsidR="00F065BD" w:rsidRPr="009452AA">
        <w:rPr>
          <w:noProof/>
          <w:color w:val="000000" w:themeColor="text1"/>
        </w:rPr>
        <w:t> </w:t>
      </w:r>
      <w:r w:rsidR="00F065BD" w:rsidRPr="009452AA">
        <w:rPr>
          <w:noProof/>
          <w:color w:val="000000" w:themeColor="text1"/>
        </w:rPr>
        <w:t> </w:t>
      </w:r>
      <w:r w:rsidR="00F065BD" w:rsidRPr="009452AA">
        <w:rPr>
          <w:noProof/>
          <w:color w:val="000000" w:themeColor="text1"/>
        </w:rPr>
        <w:t> </w:t>
      </w:r>
      <w:r w:rsidR="00F065BD" w:rsidRPr="009452AA">
        <w:rPr>
          <w:noProof/>
          <w:color w:val="000000" w:themeColor="text1"/>
        </w:rPr>
        <w:t> </w:t>
      </w:r>
      <w:r w:rsidR="00F065BD" w:rsidRPr="009452AA">
        <w:rPr>
          <w:color w:val="000000" w:themeColor="text1"/>
        </w:rPr>
        <w:fldChar w:fldCharType="end"/>
      </w:r>
    </w:p>
    <w:p w14:paraId="16206367" w14:textId="7627270D" w:rsidR="00257569" w:rsidRPr="009452AA" w:rsidRDefault="00257569" w:rsidP="009452AA">
      <w:pPr>
        <w:ind w:left="2160"/>
        <w:jc w:val="both"/>
        <w:rPr>
          <w:color w:val="000000" w:themeColor="text1"/>
        </w:rPr>
      </w:pPr>
    </w:p>
    <w:p w14:paraId="57122498" w14:textId="0EC1AA1B" w:rsidR="00257569" w:rsidRPr="009452AA" w:rsidRDefault="00257569" w:rsidP="009452AA">
      <w:pPr>
        <w:jc w:val="both"/>
        <w:rPr>
          <w:color w:val="000000" w:themeColor="text1"/>
        </w:rPr>
      </w:pPr>
      <w:r w:rsidRPr="009452AA">
        <w:rPr>
          <w:color w:val="000000" w:themeColor="text1"/>
        </w:rPr>
        <w:t>If relevant, please share a COVID-19 success story of this project (</w:t>
      </w:r>
      <w:proofErr w:type="gramStart"/>
      <w:r w:rsidRPr="009452AA">
        <w:rPr>
          <w:i/>
          <w:iCs/>
          <w:color w:val="000000" w:themeColor="text1"/>
        </w:rPr>
        <w:t>i.e.</w:t>
      </w:r>
      <w:proofErr w:type="gramEnd"/>
      <w:r w:rsidRPr="009452AA">
        <w:rPr>
          <w:i/>
          <w:iCs/>
          <w:color w:val="000000" w:themeColor="text1"/>
        </w:rPr>
        <w:t xml:space="preserve"> how adjustments of this project made a difference and contributed to a positive response to the pandemic</w:t>
      </w:r>
      <w:r w:rsidR="0094196C" w:rsidRPr="009452AA">
        <w:rPr>
          <w:i/>
          <w:iCs/>
          <w:color w:val="000000" w:themeColor="text1"/>
        </w:rPr>
        <w:t>/prevented tensions or violence related to the pandemic etc.</w:t>
      </w:r>
      <w:r w:rsidRPr="009452AA">
        <w:rPr>
          <w:color w:val="000000" w:themeColor="text1"/>
        </w:rPr>
        <w:t>)</w:t>
      </w:r>
    </w:p>
    <w:p w14:paraId="33D931B2" w14:textId="77777777" w:rsidR="0094196C" w:rsidRPr="009452AA" w:rsidRDefault="0094196C" w:rsidP="009452AA">
      <w:pPr>
        <w:jc w:val="both"/>
        <w:rPr>
          <w:color w:val="000000" w:themeColor="text1"/>
        </w:rPr>
      </w:pPr>
    </w:p>
    <w:p w14:paraId="36A7784B" w14:textId="28597186" w:rsidR="0094196C" w:rsidRPr="009452AA" w:rsidRDefault="00034A4C" w:rsidP="009452AA">
      <w:pPr>
        <w:jc w:val="both"/>
        <w:rPr>
          <w:color w:val="000000" w:themeColor="text1"/>
        </w:rPr>
      </w:pPr>
      <w:r w:rsidRPr="009452AA">
        <w:rPr>
          <w:color w:val="000000" w:themeColor="text1"/>
        </w:rPr>
        <w:fldChar w:fldCharType="begin">
          <w:ffData>
            <w:name w:val=""/>
            <w:enabled/>
            <w:calcOnExit w:val="0"/>
            <w:textInput>
              <w:maxLength w:val="2000"/>
              <w:format w:val="FIRST CAPITAL"/>
            </w:textInput>
          </w:ffData>
        </w:fldChar>
      </w:r>
      <w:r w:rsidRPr="009452AA">
        <w:rPr>
          <w:color w:val="000000" w:themeColor="text1"/>
        </w:rPr>
        <w:instrText xml:space="preserve"> FORMTEXT </w:instrText>
      </w:r>
      <w:r w:rsidRPr="009452AA">
        <w:rPr>
          <w:color w:val="000000" w:themeColor="text1"/>
        </w:rPr>
      </w:r>
      <w:r w:rsidRPr="009452AA">
        <w:rPr>
          <w:color w:val="000000" w:themeColor="text1"/>
        </w:rPr>
        <w:fldChar w:fldCharType="separate"/>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noProof/>
          <w:color w:val="000000" w:themeColor="text1"/>
        </w:rPr>
        <w:t> </w:t>
      </w:r>
      <w:r w:rsidRPr="009452AA">
        <w:rPr>
          <w:color w:val="000000" w:themeColor="text1"/>
        </w:rPr>
        <w:fldChar w:fldCharType="end"/>
      </w:r>
    </w:p>
    <w:p w14:paraId="5E73D539" w14:textId="77777777" w:rsidR="00257569" w:rsidRPr="009452AA" w:rsidRDefault="00257569" w:rsidP="009452AA">
      <w:pPr>
        <w:ind w:left="2160"/>
        <w:jc w:val="both"/>
        <w:rPr>
          <w:color w:val="000000" w:themeColor="text1"/>
        </w:rPr>
      </w:pPr>
    </w:p>
    <w:p w14:paraId="14363678" w14:textId="03D25EEA" w:rsidR="00DC6C11" w:rsidRPr="009452AA" w:rsidRDefault="00DC6C11" w:rsidP="009452AA">
      <w:pPr>
        <w:jc w:val="both"/>
        <w:rPr>
          <w:color w:val="000000" w:themeColor="text1"/>
        </w:rPr>
        <w:sectPr w:rsidR="00DC6C11" w:rsidRPr="009452AA" w:rsidSect="0078600B">
          <w:pgSz w:w="11906" w:h="16838"/>
          <w:pgMar w:top="1440" w:right="1800" w:bottom="1440" w:left="1800" w:header="720" w:footer="720" w:gutter="0"/>
          <w:cols w:space="720"/>
          <w:docGrid w:linePitch="360"/>
        </w:sectPr>
      </w:pPr>
    </w:p>
    <w:p w14:paraId="7ED44B0B" w14:textId="7E6D504D" w:rsidR="00206D45" w:rsidRPr="009452AA" w:rsidRDefault="00206D45">
      <w:pPr>
        <w:ind w:firstLine="990"/>
        <w:jc w:val="both"/>
        <w:rPr>
          <w:b/>
          <w:color w:val="000000" w:themeColor="text1"/>
          <w:u w:val="single"/>
        </w:rPr>
      </w:pPr>
      <w:r w:rsidRPr="009452AA">
        <w:rPr>
          <w:b/>
          <w:color w:val="000000" w:themeColor="text1"/>
          <w:u w:val="single"/>
        </w:rPr>
        <w:lastRenderedPageBreak/>
        <w:t>PART V:</w:t>
      </w:r>
      <w:r w:rsidR="004E3B3E" w:rsidRPr="009452AA">
        <w:rPr>
          <w:b/>
          <w:color w:val="000000" w:themeColor="text1"/>
          <w:u w:val="single"/>
        </w:rPr>
        <w:t xml:space="preserve"> INDICATOR BASED PERFORMANCE ASSESSMENT</w:t>
      </w:r>
    </w:p>
    <w:p w14:paraId="314FE0B4" w14:textId="77777777" w:rsidR="00206D45" w:rsidRPr="009452AA" w:rsidRDefault="00206D45">
      <w:pPr>
        <w:jc w:val="both"/>
        <w:rPr>
          <w:b/>
          <w:i/>
          <w:color w:val="000000" w:themeColor="text1"/>
          <w:lang w:val="en-US" w:eastAsia="en-US"/>
        </w:rPr>
      </w:pPr>
    </w:p>
    <w:p w14:paraId="606C2F08" w14:textId="77777777" w:rsidR="004E3B3E" w:rsidRPr="009452AA" w:rsidRDefault="004E3B3E">
      <w:pPr>
        <w:jc w:val="both"/>
        <w:rPr>
          <w:bCs/>
          <w:color w:val="000000" w:themeColor="text1"/>
          <w:lang w:val="en-US" w:eastAsia="en-US"/>
        </w:rPr>
      </w:pPr>
      <w:r w:rsidRPr="009452AA">
        <w:rPr>
          <w:bCs/>
          <w:i/>
          <w:color w:val="000000" w:themeColor="text1"/>
          <w:lang w:val="en-US" w:eastAsia="en-US"/>
        </w:rPr>
        <w:t xml:space="preserve">Using the </w:t>
      </w:r>
      <w:r w:rsidRPr="009452AA">
        <w:rPr>
          <w:b/>
          <w:bCs/>
          <w:i/>
          <w:color w:val="000000" w:themeColor="text1"/>
          <w:lang w:val="en-US" w:eastAsia="en-US"/>
        </w:rPr>
        <w:t>Project Results Framework as per the approved project document</w:t>
      </w:r>
      <w:r w:rsidR="003235DF" w:rsidRPr="009452AA">
        <w:rPr>
          <w:b/>
          <w:bCs/>
          <w:i/>
          <w:color w:val="000000" w:themeColor="text1"/>
          <w:lang w:val="en-US" w:eastAsia="en-US"/>
        </w:rPr>
        <w:t xml:space="preserve"> or any amendments</w:t>
      </w:r>
      <w:r w:rsidRPr="009452AA">
        <w:rPr>
          <w:bCs/>
          <w:i/>
          <w:color w:val="000000" w:themeColor="text1"/>
          <w:lang w:val="en-US" w:eastAsia="en-US"/>
        </w:rPr>
        <w:t xml:space="preserve">- provide an update on the achievement of </w:t>
      </w:r>
      <w:r w:rsidRPr="009452AA">
        <w:rPr>
          <w:b/>
          <w:i/>
          <w:color w:val="000000" w:themeColor="text1"/>
          <w:lang w:val="en-US" w:eastAsia="en-US"/>
        </w:rPr>
        <w:t>key indicators</w:t>
      </w:r>
      <w:r w:rsidRPr="009452AA">
        <w:rPr>
          <w:bCs/>
          <w:i/>
          <w:color w:val="000000" w:themeColor="text1"/>
          <w:lang w:val="en-US" w:eastAsia="en-US"/>
        </w:rPr>
        <w:t xml:space="preserve"> at both the outcome and output level in the table below</w:t>
      </w:r>
      <w:r w:rsidR="001A1E86" w:rsidRPr="009452AA">
        <w:rPr>
          <w:bCs/>
          <w:i/>
          <w:color w:val="000000" w:themeColor="text1"/>
          <w:lang w:val="en-US" w:eastAsia="en-US"/>
        </w:rPr>
        <w:t xml:space="preserve"> (if your project has more indicators than provided in the table, select the most relevant ones with most relevant progress to highlight)</w:t>
      </w:r>
      <w:r w:rsidRPr="009452AA">
        <w:rPr>
          <w:bCs/>
          <w:i/>
          <w:color w:val="000000" w:themeColor="text1"/>
          <w:lang w:val="en-US" w:eastAsia="en-US"/>
        </w:rPr>
        <w:t>. Where it has not been possible to collect data on indicators, state this and provide any explanation.</w:t>
      </w:r>
      <w:r w:rsidRPr="009452AA">
        <w:rPr>
          <w:bCs/>
          <w:color w:val="000000" w:themeColor="text1"/>
          <w:lang w:val="en-US" w:eastAsia="en-US"/>
        </w:rPr>
        <w:t xml:space="preserve"> </w:t>
      </w:r>
      <w:r w:rsidR="006A07CA" w:rsidRPr="009452AA">
        <w:rPr>
          <w:bCs/>
          <w:color w:val="000000" w:themeColor="text1"/>
          <w:lang w:val="en-US" w:eastAsia="en-US"/>
        </w:rPr>
        <w:t xml:space="preserve">Provide gender and age disaggregated data. </w:t>
      </w:r>
      <w:r w:rsidRPr="009452AA">
        <w:rPr>
          <w:bCs/>
          <w:color w:val="000000" w:themeColor="text1"/>
          <w:lang w:val="en-US" w:eastAsia="en-US"/>
        </w:rPr>
        <w:t>(</w:t>
      </w:r>
      <w:r w:rsidR="00C13590" w:rsidRPr="009452AA">
        <w:rPr>
          <w:bCs/>
          <w:color w:val="000000" w:themeColor="text1"/>
          <w:lang w:val="en-US" w:eastAsia="en-US"/>
        </w:rPr>
        <w:t>30</w:t>
      </w:r>
      <w:r w:rsidRPr="009452AA">
        <w:rPr>
          <w:bCs/>
          <w:color w:val="000000" w:themeColor="text1"/>
          <w:lang w:val="en-US" w:eastAsia="en-US"/>
        </w:rPr>
        <w:t>0 characters max per entry)</w:t>
      </w:r>
    </w:p>
    <w:p w14:paraId="31553759" w14:textId="4EB33653" w:rsidR="004E3B3E" w:rsidRPr="009452AA" w:rsidRDefault="004E3B3E" w:rsidP="009452AA">
      <w:pPr>
        <w:jc w:val="both"/>
        <w:outlineLvl w:val="0"/>
        <w:rPr>
          <w:color w:val="000000" w:themeColor="text1"/>
          <w:lang w:val="en-US" w:eastAsia="en-US"/>
        </w:rPr>
      </w:pPr>
    </w:p>
    <w:tbl>
      <w:tblPr>
        <w:tblW w:w="151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1440"/>
        <w:gridCol w:w="2160"/>
        <w:gridCol w:w="4770"/>
      </w:tblGrid>
      <w:tr w:rsidR="00CE544E" w:rsidRPr="00DC09BD" w14:paraId="08F9E4C7" w14:textId="77777777" w:rsidTr="00A47BCA">
        <w:trPr>
          <w:tblHeader/>
        </w:trPr>
        <w:tc>
          <w:tcPr>
            <w:tcW w:w="1530" w:type="dxa"/>
          </w:tcPr>
          <w:p w14:paraId="0F74D9B4"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10D08697"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Performance Indicators</w:t>
            </w:r>
          </w:p>
        </w:tc>
        <w:tc>
          <w:tcPr>
            <w:tcW w:w="1530" w:type="dxa"/>
            <w:shd w:val="clear" w:color="auto" w:fill="auto"/>
          </w:tcPr>
          <w:p w14:paraId="2AC80B2D"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Indicator Baseline</w:t>
            </w:r>
          </w:p>
        </w:tc>
        <w:tc>
          <w:tcPr>
            <w:tcW w:w="1620" w:type="dxa"/>
            <w:shd w:val="clear" w:color="auto" w:fill="auto"/>
          </w:tcPr>
          <w:p w14:paraId="5761794A"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End of project Indicator Target</w:t>
            </w:r>
          </w:p>
        </w:tc>
        <w:tc>
          <w:tcPr>
            <w:tcW w:w="1440" w:type="dxa"/>
            <w:shd w:val="clear" w:color="auto" w:fill="auto"/>
          </w:tcPr>
          <w:p w14:paraId="5176F1B6"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Indicator Milestone</w:t>
            </w:r>
          </w:p>
        </w:tc>
        <w:tc>
          <w:tcPr>
            <w:tcW w:w="2160" w:type="dxa"/>
            <w:shd w:val="clear" w:color="auto" w:fill="auto"/>
          </w:tcPr>
          <w:p w14:paraId="5B23A72F"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Current indicator progress</w:t>
            </w:r>
          </w:p>
        </w:tc>
        <w:tc>
          <w:tcPr>
            <w:tcW w:w="4770" w:type="dxa"/>
          </w:tcPr>
          <w:p w14:paraId="01D1AEA3"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Reasons for Variance/ Delay</w:t>
            </w:r>
          </w:p>
          <w:p w14:paraId="642560A7"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(if any)</w:t>
            </w:r>
          </w:p>
        </w:tc>
      </w:tr>
      <w:tr w:rsidR="00CE544E" w:rsidRPr="00DC09BD" w14:paraId="7DFF91F8" w14:textId="77777777" w:rsidTr="00A47BCA">
        <w:trPr>
          <w:trHeight w:val="548"/>
        </w:trPr>
        <w:tc>
          <w:tcPr>
            <w:tcW w:w="1530" w:type="dxa"/>
            <w:vMerge w:val="restart"/>
          </w:tcPr>
          <w:p w14:paraId="75CA654E"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Outcome 1</w:t>
            </w:r>
          </w:p>
          <w:p w14:paraId="709D5852" w14:textId="77777777" w:rsidR="00CE544E" w:rsidRPr="009452AA" w:rsidRDefault="00CE544E" w:rsidP="009452AA">
            <w:pPr>
              <w:jc w:val="both"/>
              <w:rPr>
                <w:b/>
                <w:color w:val="000000" w:themeColor="text1"/>
                <w:lang w:val="en-US" w:eastAsia="en-US"/>
              </w:rPr>
            </w:pPr>
            <w:r w:rsidRPr="009452AA">
              <w:rPr>
                <w:color w:val="000000" w:themeColor="text1"/>
                <w:lang w:val="en-US" w:eastAsia="en-US"/>
              </w:rPr>
              <w:t xml:space="preserve">Communities in Pujehun and Moyamba districts benefit from more accountable institutions and mechanisms that promote peaceful relations between </w:t>
            </w:r>
            <w:r w:rsidRPr="009452AA">
              <w:rPr>
                <w:color w:val="000000" w:themeColor="text1"/>
                <w:lang w:val="en-US" w:eastAsia="en-US"/>
              </w:rPr>
              <w:lastRenderedPageBreak/>
              <w:t>communities and private companies.</w:t>
            </w:r>
          </w:p>
        </w:tc>
        <w:tc>
          <w:tcPr>
            <w:tcW w:w="2070" w:type="dxa"/>
            <w:shd w:val="clear" w:color="auto" w:fill="auto"/>
          </w:tcPr>
          <w:p w14:paraId="5F522CB6"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lastRenderedPageBreak/>
              <w:t>Indicator 1.1</w:t>
            </w:r>
          </w:p>
          <w:p w14:paraId="6E8A23BF"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Outcome Indicator 1 (a): Level of perceptions in all chiefdoms that believe that companies in their area respond (always or sometimes) to the needs of communities.</w:t>
            </w:r>
            <w:r w:rsidRPr="009452AA">
              <w:rPr>
                <w:color w:val="000000" w:themeColor="text1"/>
                <w:lang w:val="en-US" w:eastAsia="en-US"/>
              </w:rPr>
              <w:t> </w:t>
            </w:r>
            <w:r w:rsidRPr="009452AA">
              <w:rPr>
                <w:color w:val="000000" w:themeColor="text1"/>
                <w:lang w:val="en-US" w:eastAsia="en-US"/>
              </w:rPr>
              <w:t> </w:t>
            </w:r>
          </w:p>
        </w:tc>
        <w:tc>
          <w:tcPr>
            <w:tcW w:w="1530" w:type="dxa"/>
            <w:shd w:val="clear" w:color="auto" w:fill="auto"/>
          </w:tcPr>
          <w:p w14:paraId="448A4A3A"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45 per cent of baseline survey respondents in all chiefdoms believe that companies in their area always (4 per cent) or sometimes (41 per cent) respond to the needs of communities.</w:t>
            </w:r>
          </w:p>
        </w:tc>
        <w:tc>
          <w:tcPr>
            <w:tcW w:w="1620" w:type="dxa"/>
            <w:shd w:val="clear" w:color="auto" w:fill="auto"/>
          </w:tcPr>
          <w:p w14:paraId="084E6605" w14:textId="77777777" w:rsidR="00CE544E" w:rsidRPr="009452AA" w:rsidRDefault="00CE544E" w:rsidP="009452AA">
            <w:pPr>
              <w:jc w:val="both"/>
              <w:rPr>
                <w:color w:val="000000" w:themeColor="text1"/>
                <w:lang w:val="en-US"/>
              </w:rPr>
            </w:pPr>
            <w:r w:rsidRPr="009452AA">
              <w:rPr>
                <w:color w:val="000000" w:themeColor="text1"/>
                <w:lang w:val="en-US" w:eastAsia="en-US"/>
              </w:rPr>
              <w:t>55 percent in all chiefdoms.</w:t>
            </w:r>
          </w:p>
        </w:tc>
        <w:tc>
          <w:tcPr>
            <w:tcW w:w="1440" w:type="dxa"/>
            <w:shd w:val="clear" w:color="auto" w:fill="auto"/>
          </w:tcPr>
          <w:p w14:paraId="42AC8437" w14:textId="77777777" w:rsidR="00CE544E" w:rsidRPr="009452AA" w:rsidRDefault="00CE544E" w:rsidP="009452AA">
            <w:pPr>
              <w:jc w:val="both"/>
              <w:rPr>
                <w:b/>
                <w:color w:val="000000" w:themeColor="text1"/>
                <w:lang w:val="en-US" w:eastAsia="en-US"/>
              </w:rPr>
            </w:pPr>
          </w:p>
        </w:tc>
        <w:tc>
          <w:tcPr>
            <w:tcW w:w="2160" w:type="dxa"/>
            <w:shd w:val="clear" w:color="auto" w:fill="auto"/>
          </w:tcPr>
          <w:p w14:paraId="6F5906DF" w14:textId="1CE76223" w:rsidR="00CE544E" w:rsidRPr="009452AA" w:rsidRDefault="00CE544E" w:rsidP="009452AA">
            <w:pPr>
              <w:jc w:val="both"/>
              <w:rPr>
                <w:color w:val="000000" w:themeColor="text1"/>
                <w:lang w:val="en-US"/>
              </w:rPr>
            </w:pPr>
            <w:r w:rsidRPr="009452AA">
              <w:rPr>
                <w:color w:val="000000" w:themeColor="text1"/>
                <w:lang w:val="en-US"/>
              </w:rPr>
              <w:t xml:space="preserve">Indicator to be measured at the end of the project. However, discussions with project beneficiaries during recent monitoring visits indicate that the all </w:t>
            </w:r>
            <w:r w:rsidR="00DB21B5" w:rsidRPr="009452AA">
              <w:rPr>
                <w:color w:val="000000" w:themeColor="text1"/>
                <w:lang w:val="en-US"/>
              </w:rPr>
              <w:t xml:space="preserve">the resident </w:t>
            </w:r>
            <w:r w:rsidRPr="009452AA">
              <w:rPr>
                <w:color w:val="000000" w:themeColor="text1"/>
                <w:lang w:val="en-US"/>
              </w:rPr>
              <w:t xml:space="preserve">companies respond to </w:t>
            </w:r>
            <w:r w:rsidR="00DB21B5" w:rsidRPr="009452AA">
              <w:rPr>
                <w:color w:val="000000" w:themeColor="text1"/>
                <w:lang w:val="en-US"/>
              </w:rPr>
              <w:t>corporate responsibilities, even though with some delays at times.</w:t>
            </w:r>
          </w:p>
        </w:tc>
        <w:tc>
          <w:tcPr>
            <w:tcW w:w="4770" w:type="dxa"/>
          </w:tcPr>
          <w:p w14:paraId="4569917F"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69F1DE0A" w14:textId="77777777" w:rsidTr="00A47BCA">
        <w:trPr>
          <w:trHeight w:val="548"/>
        </w:trPr>
        <w:tc>
          <w:tcPr>
            <w:tcW w:w="1530" w:type="dxa"/>
            <w:vMerge/>
          </w:tcPr>
          <w:p w14:paraId="508FD952"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3990ECF1" w14:textId="77777777" w:rsidR="00CE544E" w:rsidRPr="009452AA" w:rsidRDefault="00CE544E">
            <w:pPr>
              <w:jc w:val="both"/>
              <w:rPr>
                <w:color w:val="000000" w:themeColor="text1"/>
                <w:lang w:val="en-US" w:eastAsia="en-US"/>
              </w:rPr>
            </w:pPr>
            <w:r w:rsidRPr="009452AA">
              <w:rPr>
                <w:color w:val="000000" w:themeColor="text1"/>
                <w:lang w:val="en-US" w:eastAsia="en-US"/>
              </w:rPr>
              <w:t>Indicator 1.2</w:t>
            </w:r>
          </w:p>
          <w:p w14:paraId="07DE9E57" w14:textId="77777777" w:rsidR="00CE544E" w:rsidRPr="009452AA" w:rsidRDefault="00CE544E">
            <w:pPr>
              <w:jc w:val="both"/>
              <w:rPr>
                <w:color w:val="000000" w:themeColor="text1"/>
                <w:lang w:val="en-US" w:eastAsia="en-US"/>
              </w:rPr>
            </w:pPr>
            <w:r w:rsidRPr="009452AA">
              <w:rPr>
                <w:color w:val="000000" w:themeColor="text1"/>
                <w:lang w:val="en-US" w:eastAsia="en-US"/>
              </w:rPr>
              <w:t>Outcome Indicator 1 (b): Level of trust between communities and Community Development Committees.</w:t>
            </w:r>
          </w:p>
        </w:tc>
        <w:tc>
          <w:tcPr>
            <w:tcW w:w="1530" w:type="dxa"/>
            <w:shd w:val="clear" w:color="auto" w:fill="auto"/>
          </w:tcPr>
          <w:p w14:paraId="026D1958" w14:textId="77777777" w:rsidR="00CE544E" w:rsidRPr="009452AA" w:rsidRDefault="00CE544E" w:rsidP="009452AA">
            <w:pPr>
              <w:jc w:val="both"/>
              <w:rPr>
                <w:color w:val="000000" w:themeColor="text1"/>
                <w:lang w:val="en-US"/>
              </w:rPr>
            </w:pPr>
            <w:r w:rsidRPr="009452AA">
              <w:rPr>
                <w:color w:val="000000" w:themeColor="text1"/>
                <w:lang w:val="en-US" w:eastAsia="en-US"/>
              </w:rPr>
              <w:t>30.3 per cent of survey respondents said that trust between people in their area and the Community Development Committee is either very high (5 per cent) or somewhat high (25.3 per cent)</w:t>
            </w:r>
          </w:p>
        </w:tc>
        <w:tc>
          <w:tcPr>
            <w:tcW w:w="1620" w:type="dxa"/>
            <w:shd w:val="clear" w:color="auto" w:fill="auto"/>
          </w:tcPr>
          <w:p w14:paraId="2E71FF1D" w14:textId="77777777" w:rsidR="00CE544E" w:rsidRPr="009452AA" w:rsidRDefault="00CE544E" w:rsidP="009452AA">
            <w:pPr>
              <w:jc w:val="both"/>
              <w:rPr>
                <w:color w:val="000000" w:themeColor="text1"/>
                <w:lang w:val="en-US"/>
              </w:rPr>
            </w:pPr>
            <w:r w:rsidRPr="009452AA">
              <w:rPr>
                <w:color w:val="000000" w:themeColor="text1"/>
                <w:lang w:val="en-US" w:eastAsia="en-US"/>
              </w:rPr>
              <w:t>45 percent of survey respondents</w:t>
            </w:r>
          </w:p>
        </w:tc>
        <w:tc>
          <w:tcPr>
            <w:tcW w:w="1440" w:type="dxa"/>
            <w:shd w:val="clear" w:color="auto" w:fill="auto"/>
          </w:tcPr>
          <w:p w14:paraId="6654D394"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5F45AFA7" w14:textId="65DF641E" w:rsidR="00CE544E" w:rsidRPr="009452AA" w:rsidRDefault="00CE544E" w:rsidP="009452AA">
            <w:pPr>
              <w:jc w:val="both"/>
              <w:rPr>
                <w:color w:val="000000" w:themeColor="text1"/>
                <w:lang w:val="en-US"/>
              </w:rPr>
            </w:pPr>
            <w:r w:rsidRPr="009452AA">
              <w:rPr>
                <w:color w:val="000000" w:themeColor="text1"/>
                <w:lang w:val="en-US" w:eastAsia="en-US"/>
              </w:rPr>
              <w:t>Indicator to be measured at the end of the project.</w:t>
            </w:r>
            <w:r w:rsidR="00C75708" w:rsidRPr="009452AA">
              <w:rPr>
                <w:color w:val="000000" w:themeColor="text1"/>
                <w:lang w:val="en-US" w:eastAsia="en-US"/>
              </w:rPr>
              <w:t xml:space="preserve"> Discussions with project beneficiaries indicate that the level of trust is not very encouraging. There are issues of mismanagement and dishonesty of the communities.</w:t>
            </w:r>
          </w:p>
        </w:tc>
        <w:tc>
          <w:tcPr>
            <w:tcW w:w="4770" w:type="dxa"/>
          </w:tcPr>
          <w:p w14:paraId="0F70802C"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16F7D642" w14:textId="77777777" w:rsidTr="00A47BCA">
        <w:trPr>
          <w:trHeight w:val="548"/>
        </w:trPr>
        <w:tc>
          <w:tcPr>
            <w:tcW w:w="1530" w:type="dxa"/>
            <w:vMerge/>
          </w:tcPr>
          <w:p w14:paraId="7EE01F76" w14:textId="77777777" w:rsidR="00CE544E" w:rsidRPr="009452AA" w:rsidRDefault="00CE544E" w:rsidP="009452AA">
            <w:pPr>
              <w:jc w:val="both"/>
              <w:rPr>
                <w:color w:val="000000" w:themeColor="text1"/>
                <w:lang w:val="en-US" w:eastAsia="en-US"/>
              </w:rPr>
            </w:pPr>
          </w:p>
        </w:tc>
        <w:tc>
          <w:tcPr>
            <w:tcW w:w="2070" w:type="dxa"/>
            <w:shd w:val="clear" w:color="auto" w:fill="auto"/>
          </w:tcPr>
          <w:p w14:paraId="7723FF67" w14:textId="77777777" w:rsidR="00CE544E" w:rsidRPr="009452AA" w:rsidRDefault="00CE544E">
            <w:pPr>
              <w:jc w:val="both"/>
              <w:rPr>
                <w:color w:val="000000" w:themeColor="text1"/>
                <w:lang w:val="en-US" w:eastAsia="en-US"/>
              </w:rPr>
            </w:pPr>
            <w:r w:rsidRPr="009452AA">
              <w:rPr>
                <w:color w:val="000000" w:themeColor="text1"/>
                <w:lang w:val="en-US" w:eastAsia="en-US"/>
              </w:rPr>
              <w:t>Indicator 1.3</w:t>
            </w:r>
          </w:p>
          <w:p w14:paraId="3B0A1744" w14:textId="77777777" w:rsidR="00CE544E" w:rsidRPr="009452AA" w:rsidRDefault="00CE544E">
            <w:pPr>
              <w:jc w:val="both"/>
              <w:rPr>
                <w:color w:val="000000" w:themeColor="text1"/>
                <w:lang w:val="en-US" w:eastAsia="en-US"/>
              </w:rPr>
            </w:pPr>
            <w:r w:rsidRPr="009452AA">
              <w:rPr>
                <w:color w:val="000000" w:themeColor="text1"/>
                <w:lang w:val="en-US" w:eastAsia="en-US"/>
              </w:rPr>
              <w:t>1 (c): Level of trust between communities and Grievance Committees</w:t>
            </w:r>
          </w:p>
        </w:tc>
        <w:tc>
          <w:tcPr>
            <w:tcW w:w="1530" w:type="dxa"/>
            <w:shd w:val="clear" w:color="auto" w:fill="auto"/>
          </w:tcPr>
          <w:p w14:paraId="0D2B677E" w14:textId="77777777" w:rsidR="00CE544E" w:rsidRPr="009452AA" w:rsidRDefault="00CE544E" w:rsidP="009452AA">
            <w:pPr>
              <w:jc w:val="both"/>
              <w:rPr>
                <w:color w:val="000000" w:themeColor="text1"/>
                <w:lang w:val="en-US"/>
              </w:rPr>
            </w:pPr>
            <w:r w:rsidRPr="009452AA">
              <w:rPr>
                <w:color w:val="000000" w:themeColor="text1"/>
                <w:lang w:val="en-US" w:eastAsia="en-US"/>
              </w:rPr>
              <w:t xml:space="preserve">11.9 per cent of survey respondents said that trust between people in their area and the </w:t>
            </w:r>
            <w:r w:rsidRPr="009452AA">
              <w:rPr>
                <w:color w:val="000000" w:themeColor="text1"/>
                <w:lang w:val="en-US" w:eastAsia="en-US"/>
              </w:rPr>
              <w:lastRenderedPageBreak/>
              <w:t>Grievance Committee is either very high (0.6 per cent) or somewhat high (11.3 per cent).</w:t>
            </w:r>
          </w:p>
        </w:tc>
        <w:tc>
          <w:tcPr>
            <w:tcW w:w="1620" w:type="dxa"/>
            <w:shd w:val="clear" w:color="auto" w:fill="auto"/>
          </w:tcPr>
          <w:p w14:paraId="552E13CE"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30 percent of survey respondents.</w:t>
            </w:r>
          </w:p>
        </w:tc>
        <w:tc>
          <w:tcPr>
            <w:tcW w:w="1440" w:type="dxa"/>
            <w:shd w:val="clear" w:color="auto" w:fill="auto"/>
          </w:tcPr>
          <w:p w14:paraId="63BAA72A"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0AABF497" w14:textId="0808DEC7" w:rsidR="00CE544E" w:rsidRPr="009452AA" w:rsidRDefault="00CE544E" w:rsidP="009452AA">
            <w:pPr>
              <w:jc w:val="both"/>
              <w:rPr>
                <w:color w:val="000000" w:themeColor="text1"/>
                <w:lang w:val="en-US"/>
              </w:rPr>
            </w:pPr>
            <w:r w:rsidRPr="009452AA">
              <w:rPr>
                <w:color w:val="000000" w:themeColor="text1"/>
                <w:lang w:val="en-US" w:eastAsia="en-US"/>
              </w:rPr>
              <w:t>Indicator to be measured at the end of the project.</w:t>
            </w:r>
            <w:r w:rsidR="00C75708" w:rsidRPr="009452AA">
              <w:rPr>
                <w:color w:val="000000" w:themeColor="text1"/>
                <w:lang w:val="en-US" w:eastAsia="en-US"/>
              </w:rPr>
              <w:t xml:space="preserve"> Discussions with stakeholders and </w:t>
            </w:r>
            <w:r w:rsidR="00AA3EA3" w:rsidRPr="009452AA">
              <w:rPr>
                <w:color w:val="000000" w:themeColor="text1"/>
                <w:lang w:val="en-US" w:eastAsia="en-US"/>
              </w:rPr>
              <w:t>beneficiaries</w:t>
            </w:r>
            <w:r w:rsidR="00C75708" w:rsidRPr="009452AA">
              <w:rPr>
                <w:color w:val="000000" w:themeColor="text1"/>
                <w:lang w:val="en-US" w:eastAsia="en-US"/>
              </w:rPr>
              <w:t xml:space="preserve"> indicate that trust </w:t>
            </w:r>
            <w:r w:rsidR="00C75708" w:rsidRPr="009452AA">
              <w:rPr>
                <w:color w:val="000000" w:themeColor="text1"/>
                <w:lang w:val="en-US" w:eastAsia="en-US"/>
              </w:rPr>
              <w:lastRenderedPageBreak/>
              <w:t>between people and the GRCs is high.</w:t>
            </w:r>
          </w:p>
        </w:tc>
        <w:tc>
          <w:tcPr>
            <w:tcW w:w="4770" w:type="dxa"/>
          </w:tcPr>
          <w:p w14:paraId="01D301C7" w14:textId="77777777" w:rsidR="00CE544E" w:rsidRPr="009452AA" w:rsidRDefault="00CE544E" w:rsidP="009452AA">
            <w:pPr>
              <w:jc w:val="both"/>
              <w:rPr>
                <w:color w:val="000000" w:themeColor="text1"/>
                <w:lang w:val="en-US"/>
              </w:rPr>
            </w:pPr>
            <w:r w:rsidRPr="009452AA">
              <w:rPr>
                <w:b/>
                <w:color w:val="000000" w:themeColor="text1"/>
                <w:lang w:val="en-US" w:eastAsia="en-US"/>
              </w:rPr>
              <w:lastRenderedPageBreak/>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7DB40E91" w14:textId="77777777" w:rsidTr="00A47BCA">
        <w:trPr>
          <w:trHeight w:val="548"/>
        </w:trPr>
        <w:tc>
          <w:tcPr>
            <w:tcW w:w="1530" w:type="dxa"/>
            <w:vMerge w:val="restart"/>
          </w:tcPr>
          <w:p w14:paraId="3CE366D7"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Output 1.1</w:t>
            </w:r>
          </w:p>
          <w:p w14:paraId="7AED0DCF" w14:textId="77777777" w:rsidR="00CE544E" w:rsidRPr="009452AA" w:rsidRDefault="00CE544E" w:rsidP="009452AA">
            <w:pPr>
              <w:jc w:val="both"/>
              <w:rPr>
                <w:color w:val="000000" w:themeColor="text1"/>
                <w:lang w:val="en-US"/>
              </w:rPr>
            </w:pPr>
            <w:r w:rsidRPr="009452AA">
              <w:rPr>
                <w:color w:val="000000" w:themeColor="text1"/>
                <w:lang w:val="en-US" w:eastAsia="en-US"/>
              </w:rPr>
              <w:t>Land acquisition and land use processes are more inclusive and aligned with policy frameworks</w:t>
            </w:r>
            <w:r w:rsidRPr="009452AA">
              <w:rPr>
                <w:color w:val="000000" w:themeColor="text1"/>
                <w:lang w:val="en-US"/>
              </w:rPr>
              <w:t>.</w:t>
            </w:r>
          </w:p>
          <w:p w14:paraId="7337B7E1"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3B963257" w14:textId="47DAA35B" w:rsidR="00CE544E" w:rsidRPr="009452AA" w:rsidRDefault="00AA3EA3">
            <w:pPr>
              <w:jc w:val="both"/>
              <w:rPr>
                <w:color w:val="000000" w:themeColor="text1"/>
                <w:lang w:val="en-US" w:eastAsia="en-US"/>
              </w:rPr>
            </w:pPr>
            <w:r w:rsidRPr="009452AA">
              <w:rPr>
                <w:color w:val="000000" w:themeColor="text1"/>
                <w:lang w:val="en-US" w:eastAsia="en-US"/>
              </w:rPr>
              <w:t>Indicator 1.1.1</w:t>
            </w:r>
          </w:p>
          <w:p w14:paraId="0C161A56" w14:textId="77777777" w:rsidR="00CE544E" w:rsidRPr="009452AA" w:rsidRDefault="00CE544E">
            <w:pPr>
              <w:jc w:val="both"/>
              <w:rPr>
                <w:color w:val="000000" w:themeColor="text1"/>
                <w:lang w:val="en-US" w:eastAsia="en-US"/>
              </w:rPr>
            </w:pPr>
            <w:r w:rsidRPr="009452AA">
              <w:rPr>
                <w:color w:val="000000" w:themeColor="text1"/>
                <w:lang w:val="en-US" w:eastAsia="en-US"/>
              </w:rPr>
              <w:t>Land conflict and degradation analyses for 4 targeted chiefdoms completed to identify common ground for dialogue</w:t>
            </w:r>
          </w:p>
        </w:tc>
        <w:tc>
          <w:tcPr>
            <w:tcW w:w="1530" w:type="dxa"/>
            <w:shd w:val="clear" w:color="auto" w:fill="auto"/>
          </w:tcPr>
          <w:p w14:paraId="46FD09D7" w14:textId="77777777" w:rsidR="00CE544E" w:rsidRPr="009452AA" w:rsidRDefault="00CE544E" w:rsidP="009452AA">
            <w:pPr>
              <w:jc w:val="both"/>
              <w:rPr>
                <w:color w:val="000000" w:themeColor="text1"/>
                <w:lang w:val="en-US"/>
              </w:rPr>
            </w:pPr>
            <w:r w:rsidRPr="009452AA">
              <w:rPr>
                <w:color w:val="000000" w:themeColor="text1"/>
                <w:lang w:val="en-US" w:eastAsia="en-US"/>
              </w:rPr>
              <w:t>Land conflict analysis in the four chiefdoms of the two districts</w:t>
            </w:r>
          </w:p>
        </w:tc>
        <w:tc>
          <w:tcPr>
            <w:tcW w:w="1620" w:type="dxa"/>
            <w:shd w:val="clear" w:color="auto" w:fill="auto"/>
          </w:tcPr>
          <w:p w14:paraId="746F6A93" w14:textId="77777777" w:rsidR="00CE544E" w:rsidRPr="009452AA" w:rsidRDefault="00CE544E" w:rsidP="009452AA">
            <w:pPr>
              <w:jc w:val="both"/>
              <w:rPr>
                <w:color w:val="000000" w:themeColor="text1"/>
                <w:lang w:val="en-US"/>
              </w:rPr>
            </w:pPr>
            <w:r w:rsidRPr="009452AA">
              <w:rPr>
                <w:color w:val="000000" w:themeColor="text1"/>
                <w:lang w:val="en-US" w:eastAsia="en-US"/>
              </w:rPr>
              <w:t>4 conflict and land degradation analyses completed</w:t>
            </w:r>
          </w:p>
        </w:tc>
        <w:tc>
          <w:tcPr>
            <w:tcW w:w="1440" w:type="dxa"/>
            <w:shd w:val="clear" w:color="auto" w:fill="auto"/>
          </w:tcPr>
          <w:p w14:paraId="715871B3"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690EDA3C" w14:textId="6C33E352" w:rsidR="00CE544E" w:rsidRPr="009452AA" w:rsidRDefault="00CE544E" w:rsidP="009452AA">
            <w:pPr>
              <w:jc w:val="both"/>
              <w:rPr>
                <w:color w:val="000000" w:themeColor="text1"/>
                <w:lang w:val="en-US"/>
              </w:rPr>
            </w:pPr>
            <w:r w:rsidRPr="009452AA">
              <w:rPr>
                <w:color w:val="000000" w:themeColor="text1"/>
                <w:lang w:val="en-US"/>
              </w:rPr>
              <w:t xml:space="preserve">Land degradation Assessment concluded, and report finalized. Presentation made to the OVP and other high-level stakeholders. Validation </w:t>
            </w:r>
            <w:r w:rsidR="00F54C6B" w:rsidRPr="009452AA">
              <w:rPr>
                <w:color w:val="000000" w:themeColor="text1"/>
                <w:lang w:val="en-US"/>
              </w:rPr>
              <w:t xml:space="preserve">scheduled before </w:t>
            </w:r>
            <w:r w:rsidR="00C75708" w:rsidRPr="009452AA">
              <w:rPr>
                <w:color w:val="000000" w:themeColor="text1"/>
                <w:lang w:val="en-US"/>
              </w:rPr>
              <w:t>end of 2021.</w:t>
            </w:r>
          </w:p>
        </w:tc>
        <w:tc>
          <w:tcPr>
            <w:tcW w:w="4770" w:type="dxa"/>
          </w:tcPr>
          <w:p w14:paraId="79D71386" w14:textId="77777777" w:rsidR="00CE544E" w:rsidRPr="009452AA" w:rsidRDefault="00CE544E" w:rsidP="009452AA">
            <w:pPr>
              <w:jc w:val="both"/>
              <w:rPr>
                <w:bCs/>
                <w:color w:val="000000" w:themeColor="text1"/>
                <w:lang w:val="en-US" w:eastAsia="en-US"/>
              </w:rPr>
            </w:pPr>
            <w:r w:rsidRPr="009452AA">
              <w:rPr>
                <w:b/>
                <w:color w:val="000000" w:themeColor="text1"/>
                <w:lang w:val="en-US" w:eastAsia="en-US"/>
              </w:rPr>
              <w:fldChar w:fldCharType="begin">
                <w:ffData>
                  <w:name w:val=""/>
                  <w:enabled w:val="0"/>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r w:rsidRPr="009452AA">
              <w:rPr>
                <w:bCs/>
                <w:color w:val="000000" w:themeColor="text1"/>
                <w:lang w:val="en-US" w:eastAsia="en-US"/>
              </w:rPr>
              <w:t xml:space="preserve"> </w:t>
            </w:r>
          </w:p>
          <w:p w14:paraId="4B14F2D1" w14:textId="77777777" w:rsidR="00CE544E" w:rsidRPr="009452AA" w:rsidRDefault="00CE544E" w:rsidP="009452AA">
            <w:pPr>
              <w:jc w:val="both"/>
              <w:rPr>
                <w:color w:val="000000" w:themeColor="text1"/>
                <w:lang w:val="en-US"/>
              </w:rPr>
            </w:pPr>
          </w:p>
        </w:tc>
      </w:tr>
      <w:tr w:rsidR="00CE544E" w:rsidRPr="00DC09BD" w14:paraId="2D171BE6" w14:textId="77777777" w:rsidTr="00A47BCA">
        <w:trPr>
          <w:trHeight w:val="512"/>
        </w:trPr>
        <w:tc>
          <w:tcPr>
            <w:tcW w:w="1530" w:type="dxa"/>
            <w:vMerge/>
          </w:tcPr>
          <w:p w14:paraId="7F9FDE49"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331FA269" w14:textId="77777777" w:rsidR="00CE544E" w:rsidRPr="009452AA" w:rsidRDefault="00CE544E">
            <w:pPr>
              <w:jc w:val="both"/>
              <w:rPr>
                <w:color w:val="000000" w:themeColor="text1"/>
                <w:lang w:val="en-US" w:eastAsia="en-US"/>
              </w:rPr>
            </w:pPr>
            <w:r w:rsidRPr="009452AA">
              <w:rPr>
                <w:color w:val="000000" w:themeColor="text1"/>
                <w:lang w:val="en-US" w:eastAsia="en-US"/>
              </w:rPr>
              <w:t>Indicator 1.1.2</w:t>
            </w:r>
          </w:p>
          <w:p w14:paraId="5FA674C7" w14:textId="77777777" w:rsidR="00CE544E" w:rsidRPr="009452AA" w:rsidRDefault="00CE544E">
            <w:pPr>
              <w:jc w:val="both"/>
              <w:rPr>
                <w:color w:val="000000" w:themeColor="text1"/>
                <w:lang w:val="en-US" w:eastAsia="en-US"/>
              </w:rPr>
            </w:pPr>
            <w:r w:rsidRPr="009452AA">
              <w:rPr>
                <w:color w:val="000000" w:themeColor="text1"/>
                <w:lang w:val="en-US" w:eastAsia="en-US"/>
              </w:rPr>
              <w:t xml:space="preserve">Number of community stakeholders (disaggregated by gender and age) </w:t>
            </w:r>
            <w:r w:rsidRPr="009452AA">
              <w:rPr>
                <w:color w:val="000000" w:themeColor="text1"/>
                <w:lang w:val="en-US" w:eastAsia="en-US"/>
              </w:rPr>
              <w:lastRenderedPageBreak/>
              <w:t>trained on existing regulatory framework on land acquisition.</w:t>
            </w:r>
          </w:p>
          <w:p w14:paraId="0FDADFF2" w14:textId="77777777" w:rsidR="00CE544E" w:rsidRPr="009452AA" w:rsidRDefault="00CE544E">
            <w:pPr>
              <w:jc w:val="both"/>
              <w:rPr>
                <w:color w:val="000000" w:themeColor="text1"/>
                <w:lang w:val="en-US" w:eastAsia="en-US"/>
              </w:rPr>
            </w:pPr>
          </w:p>
        </w:tc>
        <w:tc>
          <w:tcPr>
            <w:tcW w:w="1530" w:type="dxa"/>
            <w:shd w:val="clear" w:color="auto" w:fill="auto"/>
          </w:tcPr>
          <w:p w14:paraId="5ACDFEBC"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 xml:space="preserve">0 (no records of recent trainings on regulatory frameworks in the four </w:t>
            </w:r>
            <w:r w:rsidRPr="009452AA">
              <w:rPr>
                <w:color w:val="000000" w:themeColor="text1"/>
                <w:lang w:val="en-US" w:eastAsia="en-US"/>
              </w:rPr>
              <w:lastRenderedPageBreak/>
              <w:t>target chiefdoms)</w:t>
            </w:r>
            <w:r w:rsidRPr="009452AA">
              <w:rPr>
                <w:b/>
                <w:color w:val="000000" w:themeColor="text1"/>
                <w:sz w:val="22"/>
                <w:szCs w:val="22"/>
                <w:lang w:val="en-US" w:eastAsia="en-US"/>
              </w:rPr>
              <w:t> </w:t>
            </w:r>
          </w:p>
        </w:tc>
        <w:tc>
          <w:tcPr>
            <w:tcW w:w="1620" w:type="dxa"/>
            <w:shd w:val="clear" w:color="auto" w:fill="auto"/>
          </w:tcPr>
          <w:p w14:paraId="2BB25880"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200 community stakeholders (50 per chiefdom)</w:t>
            </w:r>
          </w:p>
        </w:tc>
        <w:tc>
          <w:tcPr>
            <w:tcW w:w="1440" w:type="dxa"/>
            <w:shd w:val="clear" w:color="auto" w:fill="auto"/>
          </w:tcPr>
          <w:p w14:paraId="73F9F70C"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57876B50" w14:textId="77777777" w:rsidR="00CE544E" w:rsidRPr="009452AA" w:rsidRDefault="00CE544E" w:rsidP="009452AA">
            <w:pPr>
              <w:jc w:val="both"/>
              <w:rPr>
                <w:color w:val="000000" w:themeColor="text1"/>
                <w:lang w:val="en-US"/>
              </w:rPr>
            </w:pPr>
            <w:r w:rsidRPr="009452AA">
              <w:rPr>
                <w:color w:val="000000" w:themeColor="text1"/>
                <w:lang w:val="en-US"/>
              </w:rPr>
              <w:t>Stakeholder education the National Land initiated in the two project districts.</w:t>
            </w:r>
          </w:p>
        </w:tc>
        <w:tc>
          <w:tcPr>
            <w:tcW w:w="4770" w:type="dxa"/>
          </w:tcPr>
          <w:p w14:paraId="012CC1E5"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000AB85B" w14:textId="77777777" w:rsidTr="00A47BCA">
        <w:trPr>
          <w:trHeight w:val="512"/>
        </w:trPr>
        <w:tc>
          <w:tcPr>
            <w:tcW w:w="1530" w:type="dxa"/>
          </w:tcPr>
          <w:p w14:paraId="6A9618C0"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1B406D0F" w14:textId="77777777" w:rsidR="00CE544E" w:rsidRPr="009452AA" w:rsidRDefault="00CE544E" w:rsidP="009452AA">
            <w:pPr>
              <w:jc w:val="both"/>
              <w:rPr>
                <w:color w:val="000000" w:themeColor="text1"/>
              </w:rPr>
            </w:pPr>
            <w:r w:rsidRPr="009452AA">
              <w:rPr>
                <w:color w:val="000000" w:themeColor="text1"/>
              </w:rPr>
              <w:t>1.1.3: Developing a simplified checklist to guide land acquisitions</w:t>
            </w:r>
          </w:p>
          <w:p w14:paraId="11A49871" w14:textId="77777777" w:rsidR="00CE544E" w:rsidRPr="009452AA" w:rsidRDefault="00CE544E">
            <w:pPr>
              <w:jc w:val="both"/>
              <w:rPr>
                <w:color w:val="000000" w:themeColor="text1"/>
                <w:lang w:val="en-US" w:eastAsia="en-US"/>
              </w:rPr>
            </w:pPr>
          </w:p>
        </w:tc>
        <w:tc>
          <w:tcPr>
            <w:tcW w:w="1530" w:type="dxa"/>
            <w:shd w:val="clear" w:color="auto" w:fill="auto"/>
          </w:tcPr>
          <w:p w14:paraId="7278DF2B" w14:textId="77777777" w:rsidR="00CE544E" w:rsidRPr="009452AA" w:rsidRDefault="00CE544E" w:rsidP="009452AA">
            <w:pPr>
              <w:jc w:val="both"/>
              <w:rPr>
                <w:color w:val="000000" w:themeColor="text1"/>
              </w:rPr>
            </w:pPr>
            <w:r w:rsidRPr="009452AA">
              <w:rPr>
                <w:color w:val="000000" w:themeColor="text1"/>
              </w:rPr>
              <w:t xml:space="preserve">Output Indicator 1.1.3a: Simplified checklist developed </w:t>
            </w:r>
          </w:p>
          <w:p w14:paraId="221676B3" w14:textId="77777777" w:rsidR="00CE544E" w:rsidRPr="009452AA" w:rsidRDefault="00CE544E" w:rsidP="009452AA">
            <w:pPr>
              <w:jc w:val="both"/>
              <w:rPr>
                <w:color w:val="000000" w:themeColor="text1"/>
              </w:rPr>
            </w:pPr>
          </w:p>
          <w:p w14:paraId="52D47117" w14:textId="77777777" w:rsidR="00CE544E" w:rsidRPr="009452AA" w:rsidRDefault="00CE544E" w:rsidP="009452AA">
            <w:pPr>
              <w:jc w:val="both"/>
              <w:rPr>
                <w:color w:val="000000" w:themeColor="text1"/>
              </w:rPr>
            </w:pPr>
            <w:r w:rsidRPr="009452AA">
              <w:rPr>
                <w:color w:val="000000" w:themeColor="text1"/>
              </w:rPr>
              <w:t>Baseline: 0</w:t>
            </w:r>
          </w:p>
          <w:p w14:paraId="3B0364CF" w14:textId="77777777" w:rsidR="00CE544E" w:rsidRPr="009452AA" w:rsidRDefault="00CE544E" w:rsidP="009452AA">
            <w:pPr>
              <w:jc w:val="both"/>
              <w:rPr>
                <w:color w:val="000000" w:themeColor="text1"/>
              </w:rPr>
            </w:pPr>
          </w:p>
          <w:p w14:paraId="0C3F30CB" w14:textId="77777777" w:rsidR="00CE544E" w:rsidRPr="009452AA" w:rsidRDefault="00CE544E" w:rsidP="009452AA">
            <w:pPr>
              <w:jc w:val="both"/>
              <w:rPr>
                <w:color w:val="000000" w:themeColor="text1"/>
              </w:rPr>
            </w:pPr>
            <w:r w:rsidRPr="009452AA">
              <w:rPr>
                <w:color w:val="000000" w:themeColor="text1"/>
              </w:rPr>
              <w:t>Target:  2 simplified checklists developed and operationalized</w:t>
            </w:r>
          </w:p>
          <w:p w14:paraId="6F3F9C2F" w14:textId="77777777" w:rsidR="00CE544E" w:rsidRPr="009452AA" w:rsidRDefault="00CE544E" w:rsidP="009452AA">
            <w:pPr>
              <w:jc w:val="both"/>
              <w:rPr>
                <w:color w:val="000000" w:themeColor="text1"/>
              </w:rPr>
            </w:pPr>
          </w:p>
          <w:p w14:paraId="76579901" w14:textId="77777777" w:rsidR="00CE544E" w:rsidRPr="009452AA" w:rsidRDefault="00CE544E" w:rsidP="009452AA">
            <w:pPr>
              <w:jc w:val="both"/>
              <w:rPr>
                <w:color w:val="000000" w:themeColor="text1"/>
              </w:rPr>
            </w:pPr>
            <w:r w:rsidRPr="009452AA">
              <w:rPr>
                <w:color w:val="000000" w:themeColor="text1"/>
              </w:rPr>
              <w:t xml:space="preserve">Output Indicator 1.1.3b: </w:t>
            </w:r>
            <w:r w:rsidRPr="009452AA">
              <w:rPr>
                <w:color w:val="000000" w:themeColor="text1"/>
              </w:rPr>
              <w:lastRenderedPageBreak/>
              <w:t>Number of community members trained on use of simplified checklist (disaggregated by gender)</w:t>
            </w:r>
          </w:p>
          <w:p w14:paraId="1995A4CA" w14:textId="77777777" w:rsidR="00CE544E" w:rsidRPr="009452AA" w:rsidRDefault="00CE544E" w:rsidP="009452AA">
            <w:pPr>
              <w:jc w:val="both"/>
              <w:rPr>
                <w:color w:val="000000" w:themeColor="text1"/>
              </w:rPr>
            </w:pPr>
          </w:p>
          <w:p w14:paraId="1CDFA2BD" w14:textId="77777777" w:rsidR="00CE544E" w:rsidRPr="009452AA" w:rsidRDefault="00CE544E" w:rsidP="009452AA">
            <w:pPr>
              <w:jc w:val="both"/>
              <w:rPr>
                <w:color w:val="000000" w:themeColor="text1"/>
              </w:rPr>
            </w:pPr>
            <w:r w:rsidRPr="009452AA">
              <w:rPr>
                <w:color w:val="000000" w:themeColor="text1"/>
              </w:rPr>
              <w:t>Baseline: 0</w:t>
            </w:r>
          </w:p>
          <w:p w14:paraId="4A72FFD5" w14:textId="77777777" w:rsidR="00CE544E" w:rsidRPr="009452AA" w:rsidRDefault="00CE544E" w:rsidP="009452AA">
            <w:pPr>
              <w:jc w:val="both"/>
              <w:rPr>
                <w:color w:val="000000" w:themeColor="text1"/>
              </w:rPr>
            </w:pPr>
          </w:p>
          <w:p w14:paraId="38CD59AF" w14:textId="77777777" w:rsidR="00CE544E" w:rsidRPr="009452AA" w:rsidRDefault="00CE544E" w:rsidP="009452AA">
            <w:pPr>
              <w:jc w:val="both"/>
              <w:rPr>
                <w:color w:val="000000" w:themeColor="text1"/>
              </w:rPr>
            </w:pPr>
            <w:r w:rsidRPr="009452AA">
              <w:rPr>
                <w:color w:val="000000" w:themeColor="text1"/>
              </w:rPr>
              <w:t>Target: 200 community members trained</w:t>
            </w:r>
          </w:p>
          <w:p w14:paraId="38F6571B" w14:textId="77777777" w:rsidR="00CE544E" w:rsidRPr="009452AA" w:rsidRDefault="00CE544E" w:rsidP="009452AA">
            <w:pPr>
              <w:jc w:val="both"/>
              <w:rPr>
                <w:color w:val="000000" w:themeColor="text1"/>
                <w:lang w:val="en-US" w:eastAsia="en-US"/>
              </w:rPr>
            </w:pPr>
          </w:p>
        </w:tc>
        <w:tc>
          <w:tcPr>
            <w:tcW w:w="1620" w:type="dxa"/>
            <w:shd w:val="clear" w:color="auto" w:fill="auto"/>
          </w:tcPr>
          <w:p w14:paraId="5D787A0D" w14:textId="77777777" w:rsidR="00CE544E" w:rsidRPr="009452AA" w:rsidRDefault="00CE544E" w:rsidP="009452AA">
            <w:pPr>
              <w:jc w:val="both"/>
              <w:rPr>
                <w:color w:val="000000" w:themeColor="text1"/>
              </w:rPr>
            </w:pPr>
            <w:r w:rsidRPr="009452AA">
              <w:rPr>
                <w:color w:val="000000" w:themeColor="text1"/>
              </w:rPr>
              <w:lastRenderedPageBreak/>
              <w:t>Simplified checklist produced.</w:t>
            </w:r>
          </w:p>
          <w:p w14:paraId="71EF3D5B" w14:textId="77777777" w:rsidR="00CE544E" w:rsidRPr="009452AA" w:rsidRDefault="00CE544E" w:rsidP="009452AA">
            <w:pPr>
              <w:jc w:val="both"/>
              <w:rPr>
                <w:color w:val="000000" w:themeColor="text1"/>
              </w:rPr>
            </w:pPr>
          </w:p>
          <w:p w14:paraId="0211B6D6" w14:textId="77777777" w:rsidR="00CE544E" w:rsidRPr="009452AA" w:rsidRDefault="00CE544E" w:rsidP="009452AA">
            <w:pPr>
              <w:jc w:val="both"/>
              <w:rPr>
                <w:color w:val="000000" w:themeColor="text1"/>
              </w:rPr>
            </w:pPr>
          </w:p>
          <w:p w14:paraId="7C9FDD12" w14:textId="77777777" w:rsidR="00CE544E" w:rsidRPr="009452AA" w:rsidRDefault="00CE544E" w:rsidP="009452AA">
            <w:pPr>
              <w:jc w:val="both"/>
              <w:rPr>
                <w:color w:val="000000" w:themeColor="text1"/>
              </w:rPr>
            </w:pPr>
          </w:p>
          <w:p w14:paraId="1BF0F7A0" w14:textId="77777777" w:rsidR="00CE544E" w:rsidRPr="009452AA" w:rsidRDefault="00CE544E" w:rsidP="009452AA">
            <w:pPr>
              <w:jc w:val="both"/>
              <w:rPr>
                <w:color w:val="000000" w:themeColor="text1"/>
              </w:rPr>
            </w:pPr>
          </w:p>
          <w:p w14:paraId="065877E4" w14:textId="77777777" w:rsidR="00CE544E" w:rsidRPr="009452AA" w:rsidRDefault="00CE544E" w:rsidP="009452AA">
            <w:pPr>
              <w:jc w:val="both"/>
              <w:rPr>
                <w:color w:val="000000" w:themeColor="text1"/>
              </w:rPr>
            </w:pPr>
          </w:p>
          <w:p w14:paraId="0AFC133D" w14:textId="77777777" w:rsidR="00CE544E" w:rsidRPr="009452AA" w:rsidRDefault="00CE544E" w:rsidP="009452AA">
            <w:pPr>
              <w:jc w:val="both"/>
              <w:rPr>
                <w:color w:val="000000" w:themeColor="text1"/>
              </w:rPr>
            </w:pPr>
          </w:p>
          <w:p w14:paraId="037AC17D" w14:textId="77777777" w:rsidR="00CE544E" w:rsidRPr="009452AA" w:rsidRDefault="00CE544E" w:rsidP="009452AA">
            <w:pPr>
              <w:jc w:val="both"/>
              <w:rPr>
                <w:color w:val="000000" w:themeColor="text1"/>
              </w:rPr>
            </w:pPr>
          </w:p>
          <w:p w14:paraId="175D7FFA" w14:textId="77777777" w:rsidR="00CE544E" w:rsidRPr="009452AA" w:rsidRDefault="00CE544E" w:rsidP="009452AA">
            <w:pPr>
              <w:jc w:val="both"/>
              <w:rPr>
                <w:color w:val="000000" w:themeColor="text1"/>
              </w:rPr>
            </w:pPr>
            <w:r w:rsidRPr="009452AA">
              <w:rPr>
                <w:color w:val="000000" w:themeColor="text1"/>
              </w:rPr>
              <w:t>Checklist validated for adoption</w:t>
            </w:r>
          </w:p>
          <w:p w14:paraId="790349B2" w14:textId="77777777" w:rsidR="00CE544E" w:rsidRPr="009452AA" w:rsidRDefault="00CE544E" w:rsidP="009452AA">
            <w:pPr>
              <w:jc w:val="both"/>
              <w:rPr>
                <w:color w:val="000000" w:themeColor="text1"/>
              </w:rPr>
            </w:pPr>
          </w:p>
          <w:p w14:paraId="0E2F347E" w14:textId="77777777" w:rsidR="00CE544E" w:rsidRPr="009452AA" w:rsidRDefault="00CE544E" w:rsidP="009452AA">
            <w:pPr>
              <w:jc w:val="both"/>
              <w:rPr>
                <w:color w:val="000000" w:themeColor="text1"/>
              </w:rPr>
            </w:pPr>
          </w:p>
          <w:p w14:paraId="43FD7EF2" w14:textId="77777777" w:rsidR="00CE544E" w:rsidRPr="009452AA" w:rsidRDefault="00CE544E" w:rsidP="009452AA">
            <w:pPr>
              <w:jc w:val="both"/>
              <w:rPr>
                <w:color w:val="000000" w:themeColor="text1"/>
              </w:rPr>
            </w:pPr>
          </w:p>
          <w:p w14:paraId="6EFBD417" w14:textId="77777777" w:rsidR="00CE544E" w:rsidRPr="009452AA" w:rsidRDefault="00CE544E" w:rsidP="009452AA">
            <w:pPr>
              <w:jc w:val="both"/>
              <w:rPr>
                <w:color w:val="000000" w:themeColor="text1"/>
              </w:rPr>
            </w:pPr>
          </w:p>
          <w:p w14:paraId="4E046FD0" w14:textId="77777777" w:rsidR="00CE544E" w:rsidRPr="009452AA" w:rsidRDefault="00CE544E" w:rsidP="009452AA">
            <w:pPr>
              <w:jc w:val="both"/>
              <w:rPr>
                <w:color w:val="000000" w:themeColor="text1"/>
              </w:rPr>
            </w:pPr>
          </w:p>
          <w:p w14:paraId="1B426956" w14:textId="77777777" w:rsidR="00CE544E" w:rsidRPr="009452AA" w:rsidRDefault="00CE544E" w:rsidP="009452AA">
            <w:pPr>
              <w:jc w:val="both"/>
              <w:rPr>
                <w:color w:val="000000" w:themeColor="text1"/>
              </w:rPr>
            </w:pPr>
          </w:p>
          <w:p w14:paraId="5DCFDBDC" w14:textId="77777777" w:rsidR="00CE544E" w:rsidRPr="009452AA" w:rsidRDefault="00CE544E" w:rsidP="009452AA">
            <w:pPr>
              <w:jc w:val="both"/>
              <w:rPr>
                <w:color w:val="000000" w:themeColor="text1"/>
              </w:rPr>
            </w:pPr>
          </w:p>
          <w:p w14:paraId="0A327C0A" w14:textId="77777777" w:rsidR="00CE544E" w:rsidRPr="009452AA" w:rsidRDefault="00CE544E" w:rsidP="009452AA">
            <w:pPr>
              <w:jc w:val="both"/>
              <w:rPr>
                <w:color w:val="000000" w:themeColor="text1"/>
                <w:lang w:val="en-US" w:eastAsia="en-US"/>
              </w:rPr>
            </w:pPr>
            <w:r w:rsidRPr="009452AA">
              <w:rPr>
                <w:color w:val="000000" w:themeColor="text1"/>
              </w:rPr>
              <w:lastRenderedPageBreak/>
              <w:t xml:space="preserve">Plans for implementation of training finalized </w:t>
            </w:r>
          </w:p>
        </w:tc>
        <w:tc>
          <w:tcPr>
            <w:tcW w:w="1440" w:type="dxa"/>
            <w:shd w:val="clear" w:color="auto" w:fill="auto"/>
          </w:tcPr>
          <w:p w14:paraId="4DCD3B70" w14:textId="77777777" w:rsidR="00CE544E" w:rsidRPr="009452AA" w:rsidRDefault="00CE544E" w:rsidP="009452AA">
            <w:pPr>
              <w:jc w:val="both"/>
              <w:rPr>
                <w:color w:val="000000" w:themeColor="text1"/>
              </w:rPr>
            </w:pPr>
            <w:r w:rsidRPr="009452AA">
              <w:rPr>
                <w:color w:val="000000" w:themeColor="text1"/>
              </w:rPr>
              <w:lastRenderedPageBreak/>
              <w:t xml:space="preserve">Revised checklists validated and adopted </w:t>
            </w:r>
          </w:p>
          <w:p w14:paraId="556E0D2E" w14:textId="77777777" w:rsidR="00CE544E" w:rsidRPr="009452AA" w:rsidRDefault="00CE544E" w:rsidP="009452AA">
            <w:pPr>
              <w:jc w:val="both"/>
              <w:rPr>
                <w:color w:val="000000" w:themeColor="text1"/>
              </w:rPr>
            </w:pPr>
          </w:p>
          <w:p w14:paraId="79FC8136" w14:textId="77777777" w:rsidR="00CE544E" w:rsidRPr="009452AA" w:rsidRDefault="00CE544E" w:rsidP="009452AA">
            <w:pPr>
              <w:jc w:val="both"/>
              <w:rPr>
                <w:color w:val="000000" w:themeColor="text1"/>
              </w:rPr>
            </w:pPr>
          </w:p>
          <w:p w14:paraId="66F5FD36" w14:textId="77777777" w:rsidR="00CE544E" w:rsidRPr="009452AA" w:rsidRDefault="00CE544E" w:rsidP="009452AA">
            <w:pPr>
              <w:jc w:val="both"/>
              <w:rPr>
                <w:color w:val="000000" w:themeColor="text1"/>
              </w:rPr>
            </w:pPr>
          </w:p>
          <w:p w14:paraId="05FFDF8E" w14:textId="77777777" w:rsidR="00CE544E" w:rsidRPr="009452AA" w:rsidRDefault="00CE544E" w:rsidP="009452AA">
            <w:pPr>
              <w:jc w:val="both"/>
              <w:rPr>
                <w:color w:val="000000" w:themeColor="text1"/>
              </w:rPr>
            </w:pPr>
          </w:p>
          <w:p w14:paraId="44300362" w14:textId="77777777" w:rsidR="00CE544E" w:rsidRPr="009452AA" w:rsidRDefault="00CE544E" w:rsidP="009452AA">
            <w:pPr>
              <w:jc w:val="both"/>
              <w:rPr>
                <w:color w:val="000000" w:themeColor="text1"/>
              </w:rPr>
            </w:pPr>
          </w:p>
          <w:p w14:paraId="00FE944E" w14:textId="77777777" w:rsidR="00CE544E" w:rsidRPr="009452AA" w:rsidRDefault="00CE544E" w:rsidP="009452AA">
            <w:pPr>
              <w:jc w:val="both"/>
              <w:rPr>
                <w:color w:val="000000" w:themeColor="text1"/>
              </w:rPr>
            </w:pPr>
          </w:p>
          <w:p w14:paraId="418C35AC" w14:textId="77777777" w:rsidR="00CE544E" w:rsidRPr="009452AA" w:rsidRDefault="00CE544E" w:rsidP="009452AA">
            <w:pPr>
              <w:jc w:val="both"/>
              <w:rPr>
                <w:color w:val="000000" w:themeColor="text1"/>
              </w:rPr>
            </w:pPr>
          </w:p>
          <w:p w14:paraId="3AF3F050" w14:textId="77777777" w:rsidR="00CE544E" w:rsidRPr="009452AA" w:rsidRDefault="00CE544E" w:rsidP="009452AA">
            <w:pPr>
              <w:jc w:val="both"/>
              <w:rPr>
                <w:color w:val="000000" w:themeColor="text1"/>
              </w:rPr>
            </w:pPr>
          </w:p>
          <w:p w14:paraId="3B56F06C" w14:textId="77777777" w:rsidR="00CE544E" w:rsidRPr="009452AA" w:rsidRDefault="00CE544E" w:rsidP="009452AA">
            <w:pPr>
              <w:jc w:val="both"/>
              <w:rPr>
                <w:color w:val="000000" w:themeColor="text1"/>
              </w:rPr>
            </w:pPr>
          </w:p>
          <w:p w14:paraId="11524464" w14:textId="77777777" w:rsidR="00CE544E" w:rsidRPr="009452AA" w:rsidRDefault="00CE544E" w:rsidP="009452AA">
            <w:pPr>
              <w:jc w:val="both"/>
              <w:rPr>
                <w:color w:val="000000" w:themeColor="text1"/>
              </w:rPr>
            </w:pPr>
          </w:p>
          <w:p w14:paraId="1C166C0C" w14:textId="77777777" w:rsidR="00CE544E" w:rsidRPr="009452AA" w:rsidRDefault="00CE544E" w:rsidP="009452AA">
            <w:pPr>
              <w:jc w:val="both"/>
              <w:rPr>
                <w:color w:val="000000" w:themeColor="text1"/>
              </w:rPr>
            </w:pPr>
          </w:p>
          <w:p w14:paraId="233BD949" w14:textId="77777777" w:rsidR="00CE544E" w:rsidRPr="009452AA" w:rsidRDefault="00CE544E" w:rsidP="009452AA">
            <w:pPr>
              <w:jc w:val="both"/>
              <w:rPr>
                <w:color w:val="000000" w:themeColor="text1"/>
              </w:rPr>
            </w:pPr>
          </w:p>
          <w:p w14:paraId="4A0B7F97" w14:textId="77777777" w:rsidR="00CE544E" w:rsidRPr="009452AA" w:rsidRDefault="00CE544E" w:rsidP="009452AA">
            <w:pPr>
              <w:jc w:val="both"/>
              <w:rPr>
                <w:color w:val="000000" w:themeColor="text1"/>
              </w:rPr>
            </w:pPr>
          </w:p>
          <w:p w14:paraId="362A94EE" w14:textId="77777777" w:rsidR="00CE544E" w:rsidRPr="009452AA" w:rsidRDefault="00CE544E" w:rsidP="009452AA">
            <w:pPr>
              <w:jc w:val="both"/>
              <w:rPr>
                <w:b/>
                <w:color w:val="000000" w:themeColor="text1"/>
                <w:lang w:val="en-US" w:eastAsia="en-US"/>
              </w:rPr>
            </w:pPr>
            <w:r w:rsidRPr="009452AA">
              <w:rPr>
                <w:color w:val="000000" w:themeColor="text1"/>
              </w:rPr>
              <w:t xml:space="preserve">At least 100 community </w:t>
            </w:r>
            <w:r w:rsidRPr="009452AA">
              <w:rPr>
                <w:color w:val="000000" w:themeColor="text1"/>
              </w:rPr>
              <w:lastRenderedPageBreak/>
              <w:t xml:space="preserve">members trained </w:t>
            </w:r>
          </w:p>
        </w:tc>
        <w:tc>
          <w:tcPr>
            <w:tcW w:w="2160" w:type="dxa"/>
            <w:shd w:val="clear" w:color="auto" w:fill="auto"/>
          </w:tcPr>
          <w:p w14:paraId="51F8E459" w14:textId="77777777" w:rsidR="00CE544E" w:rsidRPr="009452AA" w:rsidRDefault="00C75708" w:rsidP="009452AA">
            <w:pPr>
              <w:jc w:val="both"/>
              <w:rPr>
                <w:color w:val="000000" w:themeColor="text1"/>
                <w:lang w:val="en-US"/>
              </w:rPr>
            </w:pPr>
            <w:r w:rsidRPr="009452AA">
              <w:rPr>
                <w:color w:val="000000" w:themeColor="text1"/>
                <w:lang w:val="en-US"/>
              </w:rPr>
              <w:lastRenderedPageBreak/>
              <w:t>Checklist to be validated for use.</w:t>
            </w:r>
          </w:p>
          <w:p w14:paraId="0E39ABE3" w14:textId="77777777" w:rsidR="00AE32F1" w:rsidRPr="009452AA" w:rsidRDefault="00AE32F1" w:rsidP="009452AA">
            <w:pPr>
              <w:jc w:val="both"/>
              <w:rPr>
                <w:color w:val="000000" w:themeColor="text1"/>
                <w:lang w:val="en-US"/>
              </w:rPr>
            </w:pPr>
          </w:p>
          <w:p w14:paraId="3CBA3A28" w14:textId="77777777" w:rsidR="00AE32F1" w:rsidRPr="009452AA" w:rsidRDefault="00AE32F1" w:rsidP="009452AA">
            <w:pPr>
              <w:jc w:val="both"/>
              <w:rPr>
                <w:color w:val="000000" w:themeColor="text1"/>
                <w:lang w:val="en-US"/>
              </w:rPr>
            </w:pPr>
          </w:p>
          <w:p w14:paraId="2C806208" w14:textId="77777777" w:rsidR="00AE32F1" w:rsidRPr="009452AA" w:rsidRDefault="00AE32F1" w:rsidP="009452AA">
            <w:pPr>
              <w:jc w:val="both"/>
              <w:rPr>
                <w:color w:val="000000" w:themeColor="text1"/>
                <w:lang w:val="en-US"/>
              </w:rPr>
            </w:pPr>
          </w:p>
          <w:p w14:paraId="5B1ECB79" w14:textId="77777777" w:rsidR="00AE32F1" w:rsidRPr="009452AA" w:rsidRDefault="00AE32F1" w:rsidP="009452AA">
            <w:pPr>
              <w:jc w:val="both"/>
              <w:rPr>
                <w:color w:val="000000" w:themeColor="text1"/>
                <w:lang w:val="en-US"/>
              </w:rPr>
            </w:pPr>
          </w:p>
          <w:p w14:paraId="4C75A1DD" w14:textId="77777777" w:rsidR="00AE32F1" w:rsidRPr="009452AA" w:rsidRDefault="00AE32F1" w:rsidP="009452AA">
            <w:pPr>
              <w:jc w:val="both"/>
              <w:rPr>
                <w:color w:val="000000" w:themeColor="text1"/>
                <w:lang w:val="en-US"/>
              </w:rPr>
            </w:pPr>
          </w:p>
          <w:p w14:paraId="4F5C80CF" w14:textId="77777777" w:rsidR="00AE32F1" w:rsidRPr="009452AA" w:rsidRDefault="00AE32F1" w:rsidP="009452AA">
            <w:pPr>
              <w:jc w:val="both"/>
              <w:rPr>
                <w:color w:val="000000" w:themeColor="text1"/>
                <w:lang w:val="en-US"/>
              </w:rPr>
            </w:pPr>
          </w:p>
          <w:p w14:paraId="1A12F375" w14:textId="77777777" w:rsidR="00AE32F1" w:rsidRPr="009452AA" w:rsidRDefault="00AE32F1" w:rsidP="009452AA">
            <w:pPr>
              <w:jc w:val="both"/>
              <w:rPr>
                <w:color w:val="000000" w:themeColor="text1"/>
                <w:lang w:val="en-US"/>
              </w:rPr>
            </w:pPr>
          </w:p>
          <w:p w14:paraId="39427A4D" w14:textId="77777777" w:rsidR="00AE32F1" w:rsidRPr="009452AA" w:rsidRDefault="00AE32F1" w:rsidP="009452AA">
            <w:pPr>
              <w:jc w:val="both"/>
              <w:rPr>
                <w:color w:val="000000" w:themeColor="text1"/>
                <w:lang w:val="en-US"/>
              </w:rPr>
            </w:pPr>
          </w:p>
          <w:p w14:paraId="1D0FAB80" w14:textId="77777777" w:rsidR="00AE32F1" w:rsidRPr="009452AA" w:rsidRDefault="00AE32F1" w:rsidP="009452AA">
            <w:pPr>
              <w:jc w:val="both"/>
              <w:rPr>
                <w:color w:val="000000" w:themeColor="text1"/>
                <w:lang w:val="en-US"/>
              </w:rPr>
            </w:pPr>
          </w:p>
          <w:p w14:paraId="2C17A1B2" w14:textId="77777777" w:rsidR="00AE32F1" w:rsidRPr="009452AA" w:rsidRDefault="00AE32F1" w:rsidP="009452AA">
            <w:pPr>
              <w:jc w:val="both"/>
              <w:rPr>
                <w:color w:val="000000" w:themeColor="text1"/>
                <w:lang w:val="en-US"/>
              </w:rPr>
            </w:pPr>
          </w:p>
          <w:p w14:paraId="04714D0F" w14:textId="77777777" w:rsidR="00AE32F1" w:rsidRPr="009452AA" w:rsidRDefault="00AE32F1" w:rsidP="009452AA">
            <w:pPr>
              <w:jc w:val="both"/>
              <w:rPr>
                <w:color w:val="000000" w:themeColor="text1"/>
                <w:lang w:val="en-US"/>
              </w:rPr>
            </w:pPr>
          </w:p>
          <w:p w14:paraId="3CA67CCA" w14:textId="77777777" w:rsidR="00AE32F1" w:rsidRPr="009452AA" w:rsidRDefault="00AE32F1" w:rsidP="009452AA">
            <w:pPr>
              <w:jc w:val="both"/>
              <w:rPr>
                <w:color w:val="000000" w:themeColor="text1"/>
                <w:lang w:val="en-US"/>
              </w:rPr>
            </w:pPr>
          </w:p>
          <w:p w14:paraId="6A9792A8" w14:textId="77777777" w:rsidR="00AE32F1" w:rsidRPr="009452AA" w:rsidRDefault="00AE32F1" w:rsidP="009452AA">
            <w:pPr>
              <w:jc w:val="both"/>
              <w:rPr>
                <w:color w:val="000000" w:themeColor="text1"/>
                <w:lang w:val="en-US"/>
              </w:rPr>
            </w:pPr>
          </w:p>
          <w:p w14:paraId="248B3738" w14:textId="77777777" w:rsidR="00AE32F1" w:rsidRPr="009452AA" w:rsidRDefault="00AE32F1" w:rsidP="009452AA">
            <w:pPr>
              <w:jc w:val="both"/>
              <w:rPr>
                <w:color w:val="000000" w:themeColor="text1"/>
                <w:lang w:val="en-US"/>
              </w:rPr>
            </w:pPr>
          </w:p>
          <w:p w14:paraId="160EC99E" w14:textId="77777777" w:rsidR="00AE32F1" w:rsidRPr="009452AA" w:rsidRDefault="00AE32F1" w:rsidP="009452AA">
            <w:pPr>
              <w:jc w:val="both"/>
              <w:rPr>
                <w:color w:val="000000" w:themeColor="text1"/>
                <w:lang w:val="en-US"/>
              </w:rPr>
            </w:pPr>
          </w:p>
          <w:p w14:paraId="1AA03678" w14:textId="23697EC5" w:rsidR="00AE32F1" w:rsidRPr="009452AA" w:rsidRDefault="00E27E23" w:rsidP="009452AA">
            <w:pPr>
              <w:jc w:val="both"/>
              <w:rPr>
                <w:color w:val="000000" w:themeColor="text1"/>
                <w:lang w:val="en-US"/>
              </w:rPr>
            </w:pPr>
            <w:r w:rsidRPr="009452AA">
              <w:rPr>
                <w:color w:val="000000" w:themeColor="text1"/>
                <w:lang w:val="en-US"/>
              </w:rPr>
              <w:t xml:space="preserve">--- </w:t>
            </w:r>
            <w:r w:rsidR="00AE32F1" w:rsidRPr="009452AA">
              <w:rPr>
                <w:color w:val="000000" w:themeColor="text1"/>
                <w:lang w:val="en-US"/>
              </w:rPr>
              <w:t xml:space="preserve">Community </w:t>
            </w:r>
            <w:r w:rsidRPr="009452AA">
              <w:rPr>
                <w:color w:val="000000" w:themeColor="text1"/>
                <w:lang w:val="en-US"/>
              </w:rPr>
              <w:t xml:space="preserve">members </w:t>
            </w:r>
            <w:r w:rsidRPr="009452AA">
              <w:rPr>
                <w:color w:val="000000" w:themeColor="text1"/>
                <w:highlight w:val="yellow"/>
                <w:lang w:val="en-US"/>
              </w:rPr>
              <w:t>(--- make &amp; --- females)</w:t>
            </w:r>
            <w:r w:rsidR="00AE32F1" w:rsidRPr="009452AA">
              <w:rPr>
                <w:color w:val="000000" w:themeColor="text1"/>
                <w:lang w:val="en-US"/>
              </w:rPr>
              <w:t xml:space="preserve"> have </w:t>
            </w:r>
            <w:r w:rsidR="00AE32F1" w:rsidRPr="009452AA">
              <w:rPr>
                <w:color w:val="000000" w:themeColor="text1"/>
                <w:lang w:val="en-US"/>
              </w:rPr>
              <w:lastRenderedPageBreak/>
              <w:t>been trained on existing regulation on land issues</w:t>
            </w:r>
          </w:p>
        </w:tc>
        <w:tc>
          <w:tcPr>
            <w:tcW w:w="4770" w:type="dxa"/>
          </w:tcPr>
          <w:p w14:paraId="0F56626D" w14:textId="77777777" w:rsidR="00CE544E" w:rsidRPr="009452AA" w:rsidRDefault="00CE544E" w:rsidP="009452AA">
            <w:pPr>
              <w:jc w:val="both"/>
              <w:rPr>
                <w:b/>
                <w:color w:val="000000" w:themeColor="text1"/>
                <w:lang w:val="en-US" w:eastAsia="en-US"/>
              </w:rPr>
            </w:pPr>
          </w:p>
        </w:tc>
      </w:tr>
      <w:tr w:rsidR="00CE544E" w:rsidRPr="00DC09BD" w14:paraId="71CBEA87" w14:textId="77777777" w:rsidTr="00A47BCA">
        <w:trPr>
          <w:trHeight w:val="512"/>
        </w:trPr>
        <w:tc>
          <w:tcPr>
            <w:tcW w:w="1530" w:type="dxa"/>
          </w:tcPr>
          <w:p w14:paraId="364F3CD9"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18DE16BF" w14:textId="77777777" w:rsidR="00CE544E" w:rsidRPr="009452AA" w:rsidRDefault="00CE544E" w:rsidP="009452AA">
            <w:pPr>
              <w:jc w:val="both"/>
              <w:rPr>
                <w:color w:val="000000" w:themeColor="text1"/>
              </w:rPr>
            </w:pPr>
            <w:r w:rsidRPr="009452AA">
              <w:rPr>
                <w:color w:val="000000" w:themeColor="text1"/>
              </w:rPr>
              <w:t>1.1.4: Promoting Lesson Learned from this Innovative approach of Community and Private sector Partnership</w:t>
            </w:r>
          </w:p>
        </w:tc>
        <w:tc>
          <w:tcPr>
            <w:tcW w:w="1530" w:type="dxa"/>
            <w:shd w:val="clear" w:color="auto" w:fill="auto"/>
          </w:tcPr>
          <w:p w14:paraId="1B1B4A32" w14:textId="77777777" w:rsidR="00CE544E" w:rsidRPr="009452AA" w:rsidRDefault="00CE544E" w:rsidP="009452AA">
            <w:pPr>
              <w:jc w:val="both"/>
              <w:rPr>
                <w:color w:val="000000" w:themeColor="text1"/>
              </w:rPr>
            </w:pPr>
            <w:r w:rsidRPr="009452AA">
              <w:rPr>
                <w:color w:val="000000" w:themeColor="text1"/>
              </w:rPr>
              <w:t xml:space="preserve">Output Indicator 1.1.4: # of policy initiatives for SLEITI and VGGT adopted </w:t>
            </w:r>
            <w:r w:rsidRPr="009452AA">
              <w:rPr>
                <w:color w:val="000000" w:themeColor="text1"/>
              </w:rPr>
              <w:lastRenderedPageBreak/>
              <w:t xml:space="preserve">based on international best practices </w:t>
            </w:r>
          </w:p>
          <w:p w14:paraId="00FA2B79" w14:textId="77777777" w:rsidR="00CE544E" w:rsidRPr="009452AA" w:rsidRDefault="00CE544E" w:rsidP="009452AA">
            <w:pPr>
              <w:jc w:val="both"/>
              <w:rPr>
                <w:color w:val="000000" w:themeColor="text1"/>
              </w:rPr>
            </w:pPr>
          </w:p>
          <w:p w14:paraId="18626321" w14:textId="77777777" w:rsidR="00CE544E" w:rsidRPr="009452AA" w:rsidRDefault="00CE544E" w:rsidP="009452AA">
            <w:pPr>
              <w:jc w:val="both"/>
              <w:rPr>
                <w:color w:val="000000" w:themeColor="text1"/>
              </w:rPr>
            </w:pPr>
            <w:r w:rsidRPr="009452AA">
              <w:rPr>
                <w:color w:val="000000" w:themeColor="text1"/>
              </w:rPr>
              <w:t>Baseline: 0</w:t>
            </w:r>
          </w:p>
          <w:p w14:paraId="118195E0" w14:textId="77777777" w:rsidR="00CE544E" w:rsidRPr="009452AA" w:rsidRDefault="00CE544E" w:rsidP="009452AA">
            <w:pPr>
              <w:jc w:val="both"/>
              <w:rPr>
                <w:color w:val="000000" w:themeColor="text1"/>
              </w:rPr>
            </w:pPr>
          </w:p>
          <w:p w14:paraId="335F69C9" w14:textId="77777777" w:rsidR="00CE544E" w:rsidRPr="009452AA" w:rsidRDefault="00CE544E" w:rsidP="009452AA">
            <w:pPr>
              <w:jc w:val="both"/>
              <w:rPr>
                <w:color w:val="000000" w:themeColor="text1"/>
              </w:rPr>
            </w:pPr>
            <w:r w:rsidRPr="009452AA">
              <w:rPr>
                <w:color w:val="000000" w:themeColor="text1"/>
              </w:rPr>
              <w:t>Target:  2 policy initiatives</w:t>
            </w:r>
          </w:p>
        </w:tc>
        <w:tc>
          <w:tcPr>
            <w:tcW w:w="1620" w:type="dxa"/>
            <w:shd w:val="clear" w:color="auto" w:fill="auto"/>
          </w:tcPr>
          <w:p w14:paraId="6E6A1713" w14:textId="77777777" w:rsidR="00CE544E" w:rsidRPr="009452AA" w:rsidRDefault="00CE544E" w:rsidP="009452AA">
            <w:pPr>
              <w:jc w:val="both"/>
              <w:rPr>
                <w:color w:val="000000" w:themeColor="text1"/>
              </w:rPr>
            </w:pPr>
            <w:r w:rsidRPr="009452AA">
              <w:rPr>
                <w:color w:val="000000" w:themeColor="text1"/>
              </w:rPr>
              <w:lastRenderedPageBreak/>
              <w:t>Reports produced from VGGT and SLEITI platforms</w:t>
            </w:r>
          </w:p>
          <w:p w14:paraId="77042E4B" w14:textId="77777777" w:rsidR="00CE544E" w:rsidRPr="009452AA" w:rsidRDefault="00CE544E" w:rsidP="009452AA">
            <w:pPr>
              <w:jc w:val="both"/>
              <w:rPr>
                <w:color w:val="000000" w:themeColor="text1"/>
              </w:rPr>
            </w:pPr>
          </w:p>
          <w:p w14:paraId="7670FB8A" w14:textId="77777777" w:rsidR="00CE544E" w:rsidRPr="009452AA" w:rsidRDefault="00CE544E" w:rsidP="009452AA">
            <w:pPr>
              <w:jc w:val="both"/>
              <w:rPr>
                <w:color w:val="000000" w:themeColor="text1"/>
              </w:rPr>
            </w:pPr>
            <w:r w:rsidRPr="009452AA">
              <w:rPr>
                <w:color w:val="000000" w:themeColor="text1"/>
              </w:rPr>
              <w:lastRenderedPageBreak/>
              <w:t>Finalization of reports ongoing</w:t>
            </w:r>
          </w:p>
        </w:tc>
        <w:tc>
          <w:tcPr>
            <w:tcW w:w="1440" w:type="dxa"/>
            <w:shd w:val="clear" w:color="auto" w:fill="auto"/>
          </w:tcPr>
          <w:p w14:paraId="676EC68E" w14:textId="77777777" w:rsidR="00CE544E" w:rsidRPr="009452AA" w:rsidRDefault="00CE544E" w:rsidP="009452AA">
            <w:pPr>
              <w:jc w:val="both"/>
              <w:rPr>
                <w:color w:val="000000" w:themeColor="text1"/>
              </w:rPr>
            </w:pPr>
            <w:r w:rsidRPr="009452AA">
              <w:rPr>
                <w:color w:val="000000" w:themeColor="text1"/>
              </w:rPr>
              <w:lastRenderedPageBreak/>
              <w:t>Lessons learnt incorporated in government policy</w:t>
            </w:r>
          </w:p>
        </w:tc>
        <w:tc>
          <w:tcPr>
            <w:tcW w:w="2160" w:type="dxa"/>
            <w:shd w:val="clear" w:color="auto" w:fill="auto"/>
          </w:tcPr>
          <w:p w14:paraId="1FC4254E" w14:textId="695B4BD2" w:rsidR="00CE544E" w:rsidRPr="009452AA" w:rsidRDefault="008F4F42" w:rsidP="009452AA">
            <w:pPr>
              <w:jc w:val="both"/>
              <w:rPr>
                <w:color w:val="000000" w:themeColor="text1"/>
                <w:lang w:val="en-US"/>
              </w:rPr>
            </w:pPr>
            <w:r w:rsidRPr="009452AA">
              <w:rPr>
                <w:color w:val="000000" w:themeColor="text1"/>
                <w:lang w:val="en-US"/>
              </w:rPr>
              <w:t>Collection and collation of information and data ongoin</w:t>
            </w:r>
            <w:r w:rsidR="00C12E5D" w:rsidRPr="009452AA">
              <w:rPr>
                <w:color w:val="000000" w:themeColor="text1"/>
                <w:lang w:val="en-US"/>
              </w:rPr>
              <w:t xml:space="preserve">g. </w:t>
            </w:r>
            <w:r w:rsidRPr="009452AA">
              <w:rPr>
                <w:color w:val="000000" w:themeColor="text1"/>
                <w:lang w:val="en-US"/>
              </w:rPr>
              <w:t xml:space="preserve"> </w:t>
            </w:r>
          </w:p>
        </w:tc>
        <w:tc>
          <w:tcPr>
            <w:tcW w:w="4770" w:type="dxa"/>
          </w:tcPr>
          <w:p w14:paraId="42D7F482" w14:textId="77777777" w:rsidR="00CE544E" w:rsidRPr="009452AA" w:rsidRDefault="00CE544E" w:rsidP="009452AA">
            <w:pPr>
              <w:jc w:val="both"/>
              <w:rPr>
                <w:b/>
                <w:color w:val="000000" w:themeColor="text1"/>
                <w:lang w:val="en-US" w:eastAsia="en-US"/>
              </w:rPr>
            </w:pPr>
          </w:p>
        </w:tc>
      </w:tr>
      <w:tr w:rsidR="00CE544E" w:rsidRPr="00DC09BD" w14:paraId="43522544" w14:textId="77777777" w:rsidTr="00A47BCA">
        <w:trPr>
          <w:trHeight w:val="440"/>
        </w:trPr>
        <w:tc>
          <w:tcPr>
            <w:tcW w:w="1530" w:type="dxa"/>
            <w:vMerge w:val="restart"/>
          </w:tcPr>
          <w:p w14:paraId="36F12BF0"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Output 1.2</w:t>
            </w:r>
          </w:p>
          <w:p w14:paraId="5D2F696E"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Infrastructure for mediation and dialogue strengthened to manage conflicts within and between communities and companies.</w:t>
            </w:r>
          </w:p>
        </w:tc>
        <w:tc>
          <w:tcPr>
            <w:tcW w:w="2070" w:type="dxa"/>
            <w:shd w:val="clear" w:color="auto" w:fill="auto"/>
          </w:tcPr>
          <w:p w14:paraId="7EEC9998" w14:textId="5F49BBCB" w:rsidR="00CE544E" w:rsidRPr="009452AA" w:rsidRDefault="001A0755">
            <w:pPr>
              <w:jc w:val="both"/>
              <w:rPr>
                <w:color w:val="000000" w:themeColor="text1"/>
                <w:lang w:val="en-US" w:eastAsia="en-US"/>
              </w:rPr>
            </w:pPr>
            <w:r w:rsidRPr="009452AA">
              <w:rPr>
                <w:color w:val="000000" w:themeColor="text1"/>
                <w:lang w:val="en-US" w:eastAsia="en-US"/>
              </w:rPr>
              <w:t>Indicator 1.2.1</w:t>
            </w:r>
          </w:p>
          <w:p w14:paraId="55CD46FE" w14:textId="77777777" w:rsidR="00CE544E" w:rsidRPr="009452AA" w:rsidRDefault="00CE544E">
            <w:pPr>
              <w:jc w:val="both"/>
              <w:rPr>
                <w:color w:val="000000" w:themeColor="text1"/>
                <w:lang w:val="en-US" w:eastAsia="en-US"/>
              </w:rPr>
            </w:pPr>
            <w:bookmarkStart w:id="4" w:name="_Hlk86919076"/>
            <w:r w:rsidRPr="009452AA">
              <w:rPr>
                <w:color w:val="000000" w:themeColor="text1"/>
                <w:lang w:val="en-US" w:eastAsia="en-US"/>
              </w:rPr>
              <w:t>Percentage of community members that had a conflict in the last two years felt that it was resolved very fairly</w:t>
            </w:r>
            <w:bookmarkEnd w:id="4"/>
          </w:p>
        </w:tc>
        <w:tc>
          <w:tcPr>
            <w:tcW w:w="1530" w:type="dxa"/>
            <w:shd w:val="clear" w:color="auto" w:fill="auto"/>
          </w:tcPr>
          <w:p w14:paraId="3F2951F8" w14:textId="77777777" w:rsidR="00CE544E" w:rsidRPr="009452AA" w:rsidRDefault="00CE544E" w:rsidP="009452AA">
            <w:pPr>
              <w:jc w:val="both"/>
              <w:rPr>
                <w:color w:val="000000" w:themeColor="text1"/>
                <w:lang w:val="en-US"/>
              </w:rPr>
            </w:pPr>
            <w:r w:rsidRPr="009452AA">
              <w:rPr>
                <w:color w:val="000000" w:themeColor="text1"/>
                <w:lang w:val="en-US" w:eastAsia="en-US"/>
              </w:rPr>
              <w:t>33.1 per cent per cent of survey respondents who had been in a land dispute in the last two years believed that was the resolution to the dispute was very fair.</w:t>
            </w:r>
          </w:p>
        </w:tc>
        <w:tc>
          <w:tcPr>
            <w:tcW w:w="1620" w:type="dxa"/>
            <w:shd w:val="clear" w:color="auto" w:fill="auto"/>
          </w:tcPr>
          <w:p w14:paraId="2F3A6CD0" w14:textId="77777777" w:rsidR="00CE544E" w:rsidRPr="009452AA" w:rsidRDefault="00CE544E" w:rsidP="009452AA">
            <w:pPr>
              <w:jc w:val="both"/>
              <w:rPr>
                <w:color w:val="000000" w:themeColor="text1"/>
                <w:lang w:val="en-US"/>
              </w:rPr>
            </w:pPr>
            <w:r w:rsidRPr="009452AA">
              <w:rPr>
                <w:color w:val="000000" w:themeColor="text1"/>
                <w:lang w:val="en-US"/>
              </w:rPr>
              <w:t>40</w:t>
            </w:r>
            <w:r w:rsidRPr="009452AA">
              <w:rPr>
                <w:color w:val="000000" w:themeColor="text1"/>
                <w:lang w:val="en-US" w:eastAsia="en-US"/>
              </w:rPr>
              <w:t xml:space="preserve"> percent of survey respondents</w:t>
            </w:r>
          </w:p>
        </w:tc>
        <w:tc>
          <w:tcPr>
            <w:tcW w:w="1440" w:type="dxa"/>
            <w:shd w:val="clear" w:color="auto" w:fill="auto"/>
          </w:tcPr>
          <w:p w14:paraId="6F6D399B"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4C47EB8A" w14:textId="1FC3735A" w:rsidR="00CE544E" w:rsidRPr="009452AA" w:rsidRDefault="00AE32F1" w:rsidP="009452AA">
            <w:pPr>
              <w:jc w:val="both"/>
              <w:rPr>
                <w:color w:val="000000" w:themeColor="text1"/>
                <w:lang w:val="en-US"/>
              </w:rPr>
            </w:pPr>
            <w:r w:rsidRPr="009452AA">
              <w:rPr>
                <w:color w:val="000000" w:themeColor="text1"/>
                <w:lang w:val="en-US"/>
              </w:rPr>
              <w:t>Data to be collected at the end of the project.</w:t>
            </w:r>
          </w:p>
        </w:tc>
        <w:tc>
          <w:tcPr>
            <w:tcW w:w="4770" w:type="dxa"/>
          </w:tcPr>
          <w:p w14:paraId="7E23ED43"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27AC43A4" w14:textId="77777777" w:rsidTr="00A47BCA">
        <w:trPr>
          <w:trHeight w:val="467"/>
        </w:trPr>
        <w:tc>
          <w:tcPr>
            <w:tcW w:w="1530" w:type="dxa"/>
            <w:vMerge/>
          </w:tcPr>
          <w:p w14:paraId="416C7A58"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799E573C" w14:textId="77777777" w:rsidR="00CE544E" w:rsidRPr="009452AA" w:rsidRDefault="00CE544E">
            <w:pPr>
              <w:jc w:val="both"/>
              <w:rPr>
                <w:color w:val="000000" w:themeColor="text1"/>
                <w:lang w:val="en-US" w:eastAsia="en-US"/>
              </w:rPr>
            </w:pPr>
            <w:r w:rsidRPr="009452AA">
              <w:rPr>
                <w:color w:val="000000" w:themeColor="text1"/>
                <w:lang w:val="en-US" w:eastAsia="en-US"/>
              </w:rPr>
              <w:t xml:space="preserve">1.2.2: Strengthening mechanisms to </w:t>
            </w:r>
            <w:r w:rsidRPr="009452AA">
              <w:rPr>
                <w:color w:val="000000" w:themeColor="text1"/>
                <w:lang w:val="en-US" w:eastAsia="en-US"/>
              </w:rPr>
              <w:lastRenderedPageBreak/>
              <w:t>increase transparency and accountability of community development funds</w:t>
            </w:r>
          </w:p>
        </w:tc>
        <w:tc>
          <w:tcPr>
            <w:tcW w:w="1530" w:type="dxa"/>
            <w:shd w:val="clear" w:color="auto" w:fill="auto"/>
          </w:tcPr>
          <w:p w14:paraId="4A858DC2" w14:textId="77777777" w:rsidR="00CE544E" w:rsidRPr="009452AA" w:rsidRDefault="00CE544E" w:rsidP="009452AA">
            <w:pPr>
              <w:jc w:val="both"/>
              <w:rPr>
                <w:color w:val="000000" w:themeColor="text1"/>
                <w:lang w:val="en-US"/>
              </w:rPr>
            </w:pPr>
            <w:r w:rsidRPr="009452AA">
              <w:rPr>
                <w:color w:val="000000" w:themeColor="text1"/>
                <w:lang w:val="en-US"/>
              </w:rPr>
              <w:lastRenderedPageBreak/>
              <w:t xml:space="preserve">Output Indicator 1.2.2: </w:t>
            </w:r>
            <w:r w:rsidRPr="009452AA">
              <w:rPr>
                <w:color w:val="000000" w:themeColor="text1"/>
                <w:lang w:val="en-US"/>
              </w:rPr>
              <w:lastRenderedPageBreak/>
              <w:t>Percentage of local platforms (CDCs, Grievance Committees, and MSPs) with inclusive membership (minimum of 30 per cent women)</w:t>
            </w:r>
          </w:p>
          <w:p w14:paraId="009C3A26" w14:textId="77777777" w:rsidR="00CE544E" w:rsidRPr="009452AA" w:rsidRDefault="00CE544E" w:rsidP="009452AA">
            <w:pPr>
              <w:jc w:val="both"/>
              <w:rPr>
                <w:color w:val="000000" w:themeColor="text1"/>
                <w:lang w:val="en-US"/>
              </w:rPr>
            </w:pPr>
          </w:p>
          <w:p w14:paraId="046F8226" w14:textId="77777777" w:rsidR="00CE544E" w:rsidRPr="009452AA" w:rsidRDefault="00CE544E" w:rsidP="009452AA">
            <w:pPr>
              <w:jc w:val="both"/>
              <w:rPr>
                <w:color w:val="000000" w:themeColor="text1"/>
                <w:lang w:val="en-US"/>
              </w:rPr>
            </w:pPr>
            <w:r w:rsidRPr="009452AA">
              <w:rPr>
                <w:color w:val="000000" w:themeColor="text1"/>
                <w:lang w:val="en-US"/>
              </w:rPr>
              <w:t>Baseline: variable across CDCs, Grievance Committees, and MSPs</w:t>
            </w:r>
          </w:p>
          <w:p w14:paraId="44E0A414" w14:textId="77777777" w:rsidR="00CE544E" w:rsidRPr="009452AA" w:rsidRDefault="00CE544E" w:rsidP="009452AA">
            <w:pPr>
              <w:jc w:val="both"/>
              <w:rPr>
                <w:color w:val="000000" w:themeColor="text1"/>
                <w:lang w:val="en-US"/>
              </w:rPr>
            </w:pPr>
          </w:p>
          <w:p w14:paraId="7903620B" w14:textId="77777777" w:rsidR="00CE544E" w:rsidRPr="009452AA" w:rsidRDefault="00CE544E" w:rsidP="009452AA">
            <w:pPr>
              <w:jc w:val="both"/>
              <w:rPr>
                <w:color w:val="000000" w:themeColor="text1"/>
                <w:lang w:val="en-US"/>
              </w:rPr>
            </w:pPr>
            <w:r w:rsidRPr="009452AA">
              <w:rPr>
                <w:color w:val="000000" w:themeColor="text1"/>
                <w:lang w:val="en-US"/>
              </w:rPr>
              <w:t xml:space="preserve">Target: 30 per cent of CDCs, Grievance </w:t>
            </w:r>
            <w:r w:rsidRPr="009452AA">
              <w:rPr>
                <w:color w:val="000000" w:themeColor="text1"/>
                <w:lang w:val="en-US"/>
              </w:rPr>
              <w:lastRenderedPageBreak/>
              <w:t>Committees, and MSPs have membership of 30 per cent women</w:t>
            </w:r>
          </w:p>
        </w:tc>
        <w:tc>
          <w:tcPr>
            <w:tcW w:w="1620" w:type="dxa"/>
            <w:shd w:val="clear" w:color="auto" w:fill="auto"/>
          </w:tcPr>
          <w:p w14:paraId="11D54B97" w14:textId="77777777" w:rsidR="00CE544E" w:rsidRPr="009452AA" w:rsidRDefault="00CE544E" w:rsidP="009452AA">
            <w:pPr>
              <w:jc w:val="both"/>
              <w:rPr>
                <w:color w:val="000000" w:themeColor="text1"/>
                <w:lang w:val="en-US"/>
              </w:rPr>
            </w:pPr>
            <w:r w:rsidRPr="009452AA">
              <w:rPr>
                <w:color w:val="000000" w:themeColor="text1"/>
                <w:lang w:val="en-US"/>
              </w:rPr>
              <w:lastRenderedPageBreak/>
              <w:t xml:space="preserve">Baseline and </w:t>
            </w:r>
            <w:proofErr w:type="spellStart"/>
            <w:r w:rsidRPr="009452AA">
              <w:rPr>
                <w:color w:val="000000" w:themeColor="text1"/>
                <w:lang w:val="en-US"/>
              </w:rPr>
              <w:t>endline</w:t>
            </w:r>
            <w:proofErr w:type="spellEnd"/>
            <w:r w:rsidRPr="009452AA">
              <w:rPr>
                <w:color w:val="000000" w:themeColor="text1"/>
                <w:lang w:val="en-US"/>
              </w:rPr>
              <w:t xml:space="preserve"> surveys</w:t>
            </w:r>
          </w:p>
          <w:p w14:paraId="3EC1A29E" w14:textId="77777777" w:rsidR="00CE544E" w:rsidRPr="009452AA" w:rsidRDefault="00CE544E" w:rsidP="009452AA">
            <w:pPr>
              <w:jc w:val="both"/>
              <w:rPr>
                <w:color w:val="000000" w:themeColor="text1"/>
                <w:lang w:val="en-US"/>
              </w:rPr>
            </w:pPr>
          </w:p>
          <w:p w14:paraId="25885B2C" w14:textId="77777777" w:rsidR="00CE544E" w:rsidRPr="009452AA" w:rsidRDefault="00CE544E" w:rsidP="009452AA">
            <w:pPr>
              <w:jc w:val="both"/>
              <w:rPr>
                <w:color w:val="000000" w:themeColor="text1"/>
                <w:lang w:val="en-US"/>
              </w:rPr>
            </w:pPr>
          </w:p>
          <w:p w14:paraId="7B1E5D4E" w14:textId="77777777" w:rsidR="00CE544E" w:rsidRPr="009452AA" w:rsidRDefault="00CE544E" w:rsidP="009452AA">
            <w:pPr>
              <w:jc w:val="both"/>
              <w:rPr>
                <w:color w:val="000000" w:themeColor="text1"/>
                <w:lang w:val="en-US"/>
              </w:rPr>
            </w:pPr>
          </w:p>
          <w:p w14:paraId="56EE6DA0" w14:textId="77777777" w:rsidR="00CE544E" w:rsidRPr="009452AA" w:rsidRDefault="00CE544E" w:rsidP="009452AA">
            <w:pPr>
              <w:jc w:val="both"/>
              <w:rPr>
                <w:color w:val="000000" w:themeColor="text1"/>
                <w:lang w:val="en-US"/>
              </w:rPr>
            </w:pPr>
          </w:p>
          <w:p w14:paraId="13F0695F" w14:textId="77777777" w:rsidR="00CE544E" w:rsidRPr="009452AA" w:rsidRDefault="00CE544E" w:rsidP="009452AA">
            <w:pPr>
              <w:jc w:val="both"/>
              <w:rPr>
                <w:color w:val="000000" w:themeColor="text1"/>
                <w:lang w:val="en-US"/>
              </w:rPr>
            </w:pPr>
          </w:p>
        </w:tc>
        <w:tc>
          <w:tcPr>
            <w:tcW w:w="1440" w:type="dxa"/>
            <w:shd w:val="clear" w:color="auto" w:fill="auto"/>
          </w:tcPr>
          <w:p w14:paraId="0907179D" w14:textId="77777777" w:rsidR="00CE544E" w:rsidRPr="009452AA" w:rsidRDefault="00CE544E" w:rsidP="009452AA">
            <w:pPr>
              <w:jc w:val="both"/>
              <w:rPr>
                <w:b/>
                <w:color w:val="000000" w:themeColor="text1"/>
                <w:lang w:val="en-US" w:eastAsia="en-US"/>
              </w:rPr>
            </w:pPr>
            <w:r w:rsidRPr="009452AA">
              <w:rPr>
                <w:color w:val="000000" w:themeColor="text1"/>
                <w:lang w:val="en-US"/>
              </w:rPr>
              <w:lastRenderedPageBreak/>
              <w:t xml:space="preserve">Re-composition of </w:t>
            </w:r>
            <w:r w:rsidRPr="009452AA">
              <w:rPr>
                <w:color w:val="000000" w:themeColor="text1"/>
                <w:lang w:val="en-US"/>
              </w:rPr>
              <w:lastRenderedPageBreak/>
              <w:t>committees to include women.</w:t>
            </w:r>
          </w:p>
        </w:tc>
        <w:tc>
          <w:tcPr>
            <w:tcW w:w="2160" w:type="dxa"/>
            <w:shd w:val="clear" w:color="auto" w:fill="auto"/>
          </w:tcPr>
          <w:p w14:paraId="70219B0E" w14:textId="5F391AF7" w:rsidR="00CE544E" w:rsidRPr="009452AA" w:rsidRDefault="00106AEE" w:rsidP="009452AA">
            <w:pPr>
              <w:jc w:val="both"/>
              <w:rPr>
                <w:color w:val="000000" w:themeColor="text1"/>
                <w:lang w:val="en-US"/>
              </w:rPr>
            </w:pPr>
            <w:r w:rsidRPr="009452AA">
              <w:rPr>
                <w:color w:val="000000" w:themeColor="text1"/>
                <w:lang w:val="en-US"/>
              </w:rPr>
              <w:lastRenderedPageBreak/>
              <w:t xml:space="preserve">Review of </w:t>
            </w:r>
            <w:r w:rsidR="00A14366" w:rsidRPr="009452AA">
              <w:rPr>
                <w:color w:val="000000" w:themeColor="text1"/>
                <w:lang w:val="en-US"/>
              </w:rPr>
              <w:t>the</w:t>
            </w:r>
            <w:r w:rsidRPr="009452AA">
              <w:rPr>
                <w:color w:val="000000" w:themeColor="text1"/>
                <w:lang w:val="en-US"/>
              </w:rPr>
              <w:t xml:space="preserve"> composition of the </w:t>
            </w:r>
            <w:r w:rsidR="00B33943" w:rsidRPr="009452AA">
              <w:rPr>
                <w:color w:val="000000" w:themeColor="text1"/>
                <w:lang w:val="en-US"/>
              </w:rPr>
              <w:t xml:space="preserve">committees </w:t>
            </w:r>
            <w:r w:rsidR="0057073F" w:rsidRPr="009452AA">
              <w:rPr>
                <w:color w:val="000000" w:themeColor="text1"/>
                <w:lang w:val="en-US"/>
              </w:rPr>
              <w:t>ongoing</w:t>
            </w:r>
            <w:r w:rsidR="00B33943" w:rsidRPr="009452AA">
              <w:rPr>
                <w:color w:val="000000" w:themeColor="text1"/>
                <w:lang w:val="en-US"/>
              </w:rPr>
              <w:t xml:space="preserve"> </w:t>
            </w:r>
            <w:r w:rsidR="00B33943" w:rsidRPr="009452AA">
              <w:rPr>
                <w:color w:val="000000" w:themeColor="text1"/>
                <w:lang w:val="en-US"/>
              </w:rPr>
              <w:lastRenderedPageBreak/>
              <w:t xml:space="preserve">to ensure </w:t>
            </w:r>
            <w:r w:rsidR="00CB239E" w:rsidRPr="009452AA">
              <w:rPr>
                <w:color w:val="000000" w:themeColor="text1"/>
                <w:lang w:val="en-US"/>
              </w:rPr>
              <w:t>inclusion of women.</w:t>
            </w:r>
          </w:p>
        </w:tc>
        <w:tc>
          <w:tcPr>
            <w:tcW w:w="4770" w:type="dxa"/>
          </w:tcPr>
          <w:p w14:paraId="54464AB1" w14:textId="77777777" w:rsidR="00CE544E" w:rsidRPr="009452AA" w:rsidRDefault="00CE544E" w:rsidP="009452AA">
            <w:pPr>
              <w:jc w:val="both"/>
              <w:rPr>
                <w:color w:val="000000" w:themeColor="text1"/>
                <w:lang w:val="en-US"/>
              </w:rPr>
            </w:pPr>
          </w:p>
        </w:tc>
      </w:tr>
      <w:tr w:rsidR="00CE544E" w:rsidRPr="00DC09BD" w14:paraId="44C772A9" w14:textId="77777777" w:rsidTr="00A47BCA">
        <w:trPr>
          <w:trHeight w:val="467"/>
        </w:trPr>
        <w:tc>
          <w:tcPr>
            <w:tcW w:w="1530" w:type="dxa"/>
          </w:tcPr>
          <w:p w14:paraId="16ABAE2B"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534554F4" w14:textId="77777777" w:rsidR="00CE544E" w:rsidRPr="009452AA" w:rsidRDefault="00CE544E">
            <w:pPr>
              <w:jc w:val="both"/>
              <w:rPr>
                <w:color w:val="000000" w:themeColor="text1"/>
                <w:lang w:val="en-US" w:eastAsia="en-US"/>
              </w:rPr>
            </w:pPr>
            <w:r w:rsidRPr="009452AA">
              <w:rPr>
                <w:color w:val="000000" w:themeColor="text1"/>
                <w:lang w:val="en-US" w:eastAsia="en-US"/>
              </w:rPr>
              <w:t>Indicator 1.2.3</w:t>
            </w:r>
          </w:p>
          <w:p w14:paraId="25D8EA5C" w14:textId="77777777" w:rsidR="00CE544E" w:rsidRPr="009452AA" w:rsidRDefault="00CE544E">
            <w:pPr>
              <w:jc w:val="both"/>
              <w:rPr>
                <w:color w:val="000000" w:themeColor="text1"/>
                <w:lang w:val="en-US" w:eastAsia="en-US"/>
              </w:rPr>
            </w:pPr>
            <w:r w:rsidRPr="009452AA">
              <w:rPr>
                <w:color w:val="000000" w:themeColor="text1"/>
                <w:lang w:val="en-US" w:eastAsia="en-US"/>
              </w:rPr>
              <w:t># of district-level MSPs meetings held on quarterly basis</w:t>
            </w:r>
          </w:p>
        </w:tc>
        <w:tc>
          <w:tcPr>
            <w:tcW w:w="1530" w:type="dxa"/>
            <w:shd w:val="clear" w:color="auto" w:fill="auto"/>
          </w:tcPr>
          <w:p w14:paraId="0DA39D79"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0</w:t>
            </w:r>
          </w:p>
        </w:tc>
        <w:tc>
          <w:tcPr>
            <w:tcW w:w="1620" w:type="dxa"/>
            <w:shd w:val="clear" w:color="auto" w:fill="auto"/>
          </w:tcPr>
          <w:p w14:paraId="58DCDA76"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2 MSP meetings</w:t>
            </w:r>
            <w:r w:rsidRPr="009452AA">
              <w:rPr>
                <w:color w:val="000000" w:themeColor="text1"/>
                <w:lang w:val="en-US"/>
              </w:rPr>
              <w:t xml:space="preserve"> quarterly</w:t>
            </w:r>
          </w:p>
        </w:tc>
        <w:tc>
          <w:tcPr>
            <w:tcW w:w="1440" w:type="dxa"/>
            <w:shd w:val="clear" w:color="auto" w:fill="auto"/>
          </w:tcPr>
          <w:p w14:paraId="2BB5C0DA"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76B438D1" w14:textId="149C86F1" w:rsidR="00CE544E" w:rsidRPr="009452AA" w:rsidRDefault="00BF4E38" w:rsidP="009452AA">
            <w:pPr>
              <w:jc w:val="both"/>
              <w:rPr>
                <w:color w:val="000000" w:themeColor="text1"/>
                <w:lang w:val="en-US" w:eastAsia="en-US"/>
              </w:rPr>
            </w:pPr>
            <w:r w:rsidRPr="009452AA">
              <w:rPr>
                <w:color w:val="000000" w:themeColor="text1"/>
                <w:lang w:val="en-US" w:eastAsia="en-US"/>
              </w:rPr>
              <w:t>Three</w:t>
            </w:r>
            <w:r w:rsidR="004C2281" w:rsidRPr="009452AA">
              <w:rPr>
                <w:color w:val="000000" w:themeColor="text1"/>
                <w:lang w:val="en-US" w:eastAsia="en-US"/>
              </w:rPr>
              <w:t xml:space="preserve"> </w:t>
            </w:r>
            <w:r w:rsidR="00CE544E" w:rsidRPr="009452AA">
              <w:rPr>
                <w:color w:val="000000" w:themeColor="text1"/>
                <w:lang w:val="en-US" w:eastAsia="en-US"/>
              </w:rPr>
              <w:t>MSP meeting</w:t>
            </w:r>
            <w:r w:rsidR="00F352A0" w:rsidRPr="009452AA">
              <w:rPr>
                <w:color w:val="000000" w:themeColor="text1"/>
                <w:lang w:val="en-US" w:eastAsia="en-US"/>
              </w:rPr>
              <w:t>s</w:t>
            </w:r>
            <w:r w:rsidR="00CE544E" w:rsidRPr="009452AA">
              <w:rPr>
                <w:color w:val="000000" w:themeColor="text1"/>
                <w:lang w:val="en-US" w:eastAsia="en-US"/>
              </w:rPr>
              <w:t xml:space="preserve"> </w:t>
            </w:r>
            <w:r w:rsidR="00F352A0" w:rsidRPr="009452AA">
              <w:rPr>
                <w:color w:val="000000" w:themeColor="text1"/>
                <w:lang w:val="en-US" w:eastAsia="en-US"/>
              </w:rPr>
              <w:t xml:space="preserve">held </w:t>
            </w:r>
          </w:p>
          <w:p w14:paraId="7AF4B105" w14:textId="77777777" w:rsidR="00CE544E" w:rsidRPr="009452AA" w:rsidRDefault="00CE544E" w:rsidP="009452AA">
            <w:pPr>
              <w:jc w:val="both"/>
              <w:rPr>
                <w:color w:val="000000" w:themeColor="text1"/>
                <w:lang w:val="en-US" w:eastAsia="en-US"/>
              </w:rPr>
            </w:pPr>
          </w:p>
          <w:p w14:paraId="1837F9D7" w14:textId="77777777" w:rsidR="00CE544E" w:rsidRPr="009452AA" w:rsidRDefault="00CE544E" w:rsidP="009452AA">
            <w:pPr>
              <w:jc w:val="both"/>
              <w:rPr>
                <w:color w:val="000000" w:themeColor="text1"/>
                <w:lang w:val="en-US" w:eastAsia="en-US"/>
              </w:rPr>
            </w:pPr>
          </w:p>
        </w:tc>
        <w:tc>
          <w:tcPr>
            <w:tcW w:w="4770" w:type="dxa"/>
          </w:tcPr>
          <w:p w14:paraId="36786BAC"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76782B1A" w14:textId="77777777" w:rsidTr="00A47BCA">
        <w:trPr>
          <w:trHeight w:val="422"/>
        </w:trPr>
        <w:tc>
          <w:tcPr>
            <w:tcW w:w="1530" w:type="dxa"/>
            <w:vMerge w:val="restart"/>
          </w:tcPr>
          <w:p w14:paraId="32869AAE"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Output 1.3</w:t>
            </w:r>
          </w:p>
          <w:p w14:paraId="70E8E484"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Strengthen the capacity of government, security sector, local leaders, and companies to be more accountable to communities</w:t>
            </w:r>
          </w:p>
          <w:p w14:paraId="31939DF4" w14:textId="77777777" w:rsidR="00CE544E" w:rsidRPr="009452AA" w:rsidRDefault="00CE544E" w:rsidP="009452AA">
            <w:pPr>
              <w:jc w:val="both"/>
              <w:rPr>
                <w:color w:val="000000" w:themeColor="text1"/>
                <w:lang w:val="en-US" w:eastAsia="en-US"/>
              </w:rPr>
            </w:pPr>
          </w:p>
          <w:p w14:paraId="071F792E" w14:textId="77777777" w:rsidR="00CE544E" w:rsidRPr="009452AA" w:rsidRDefault="00CE544E" w:rsidP="009452AA">
            <w:pPr>
              <w:jc w:val="both"/>
              <w:rPr>
                <w:color w:val="000000" w:themeColor="text1"/>
                <w:lang w:val="en-US" w:eastAsia="en-US"/>
              </w:rPr>
            </w:pPr>
          </w:p>
          <w:p w14:paraId="5D787D86" w14:textId="77777777" w:rsidR="00CE544E" w:rsidRPr="009452AA" w:rsidRDefault="00CE544E" w:rsidP="009452AA">
            <w:pPr>
              <w:jc w:val="both"/>
              <w:rPr>
                <w:color w:val="000000" w:themeColor="text1"/>
                <w:lang w:val="en-US" w:eastAsia="en-US"/>
              </w:rPr>
            </w:pPr>
          </w:p>
        </w:tc>
        <w:tc>
          <w:tcPr>
            <w:tcW w:w="2070" w:type="dxa"/>
            <w:shd w:val="clear" w:color="auto" w:fill="auto"/>
          </w:tcPr>
          <w:p w14:paraId="72747723" w14:textId="77777777" w:rsidR="00CE544E" w:rsidRPr="009452AA" w:rsidRDefault="00CE544E">
            <w:pPr>
              <w:jc w:val="both"/>
              <w:rPr>
                <w:color w:val="000000" w:themeColor="text1"/>
                <w:lang w:val="en-US" w:eastAsia="en-US"/>
              </w:rPr>
            </w:pPr>
            <w:r w:rsidRPr="009452AA">
              <w:rPr>
                <w:color w:val="000000" w:themeColor="text1"/>
                <w:lang w:val="en-US" w:eastAsia="en-US"/>
              </w:rPr>
              <w:lastRenderedPageBreak/>
              <w:t>Indicator 1.3.1</w:t>
            </w:r>
          </w:p>
          <w:p w14:paraId="790B6469" w14:textId="77777777" w:rsidR="00CE544E" w:rsidRPr="009452AA" w:rsidRDefault="00CE544E">
            <w:pPr>
              <w:jc w:val="both"/>
              <w:rPr>
                <w:color w:val="000000" w:themeColor="text1"/>
                <w:lang w:val="en-US" w:eastAsia="en-US"/>
              </w:rPr>
            </w:pPr>
            <w:r w:rsidRPr="009452AA">
              <w:rPr>
                <w:color w:val="000000" w:themeColor="text1"/>
                <w:lang w:val="en-US" w:eastAsia="en-US"/>
              </w:rPr>
              <w:t>Percentage of Local Police Partnership Board (LPPBs) meetings held on a monthly basis</w:t>
            </w:r>
          </w:p>
        </w:tc>
        <w:tc>
          <w:tcPr>
            <w:tcW w:w="1530" w:type="dxa"/>
            <w:shd w:val="clear" w:color="auto" w:fill="auto"/>
          </w:tcPr>
          <w:p w14:paraId="45180329" w14:textId="77777777" w:rsidR="00CE544E" w:rsidRPr="009452AA" w:rsidRDefault="00CE544E" w:rsidP="009452AA">
            <w:pPr>
              <w:jc w:val="both"/>
              <w:rPr>
                <w:color w:val="000000" w:themeColor="text1"/>
                <w:lang w:val="en-US"/>
              </w:rPr>
            </w:pPr>
            <w:r w:rsidRPr="009452AA">
              <w:rPr>
                <w:color w:val="000000" w:themeColor="text1"/>
                <w:lang w:val="en-US"/>
              </w:rPr>
              <w:t>0 (no record of recent LPPBs meetings held in the 4 target locations)</w:t>
            </w:r>
          </w:p>
        </w:tc>
        <w:tc>
          <w:tcPr>
            <w:tcW w:w="1620" w:type="dxa"/>
            <w:shd w:val="clear" w:color="auto" w:fill="auto"/>
          </w:tcPr>
          <w:p w14:paraId="453E0ED7" w14:textId="77777777" w:rsidR="00CE544E" w:rsidRPr="009452AA" w:rsidRDefault="00CE544E" w:rsidP="009452AA">
            <w:pPr>
              <w:jc w:val="both"/>
              <w:rPr>
                <w:color w:val="000000" w:themeColor="text1"/>
                <w:lang w:val="en-US"/>
              </w:rPr>
            </w:pPr>
            <w:r w:rsidRPr="009452AA">
              <w:rPr>
                <w:color w:val="000000" w:themeColor="text1"/>
                <w:lang w:val="en-US" w:eastAsia="en-US"/>
              </w:rPr>
              <w:t>40 percent of LPPBs.</w:t>
            </w:r>
          </w:p>
        </w:tc>
        <w:tc>
          <w:tcPr>
            <w:tcW w:w="1440" w:type="dxa"/>
            <w:shd w:val="clear" w:color="auto" w:fill="auto"/>
          </w:tcPr>
          <w:p w14:paraId="78CC2ADD"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4B955B8B" w14:textId="779F19FB" w:rsidR="00CE544E" w:rsidRPr="009452AA" w:rsidRDefault="00CE544E" w:rsidP="009452AA">
            <w:pPr>
              <w:jc w:val="both"/>
              <w:rPr>
                <w:color w:val="000000" w:themeColor="text1"/>
                <w:lang w:val="en-US"/>
              </w:rPr>
            </w:pPr>
            <w:r w:rsidRPr="009452AA">
              <w:rPr>
                <w:color w:val="000000" w:themeColor="text1"/>
                <w:lang w:val="en-US"/>
              </w:rPr>
              <w:t xml:space="preserve">100 LPPB and </w:t>
            </w:r>
            <w:r w:rsidR="00356545">
              <w:rPr>
                <w:color w:val="000000" w:themeColor="text1"/>
                <w:lang w:val="en-US"/>
              </w:rPr>
              <w:t>Sierra Leone Police (</w:t>
            </w:r>
            <w:r w:rsidRPr="009452AA">
              <w:rPr>
                <w:color w:val="000000" w:themeColor="text1"/>
                <w:lang w:val="en-US"/>
              </w:rPr>
              <w:t>SLP</w:t>
            </w:r>
            <w:r w:rsidR="00356545">
              <w:rPr>
                <w:color w:val="000000" w:themeColor="text1"/>
                <w:lang w:val="en-US"/>
              </w:rPr>
              <w:t>)</w:t>
            </w:r>
            <w:r w:rsidRPr="009452AA">
              <w:rPr>
                <w:color w:val="000000" w:themeColor="text1"/>
                <w:lang w:val="en-US"/>
              </w:rPr>
              <w:t xml:space="preserve"> members from Lower and Upper Banta Chiefdoms capacitated in Human Rights, </w:t>
            </w:r>
            <w:r w:rsidR="00356545">
              <w:rPr>
                <w:color w:val="000000" w:themeColor="text1"/>
                <w:lang w:val="en-US"/>
              </w:rPr>
              <w:t>Sexual and Gender-Based Violence (</w:t>
            </w:r>
            <w:r w:rsidRPr="009452AA">
              <w:rPr>
                <w:color w:val="000000" w:themeColor="text1"/>
                <w:lang w:val="en-US"/>
              </w:rPr>
              <w:t>SGBV</w:t>
            </w:r>
            <w:r w:rsidR="00356545">
              <w:rPr>
                <w:color w:val="000000" w:themeColor="text1"/>
                <w:lang w:val="en-US"/>
              </w:rPr>
              <w:t>)</w:t>
            </w:r>
            <w:r w:rsidRPr="009452AA">
              <w:rPr>
                <w:color w:val="000000" w:themeColor="text1"/>
                <w:lang w:val="en-US"/>
              </w:rPr>
              <w:t xml:space="preserve"> and conflict resolution </w:t>
            </w:r>
          </w:p>
        </w:tc>
        <w:tc>
          <w:tcPr>
            <w:tcW w:w="4770" w:type="dxa"/>
          </w:tcPr>
          <w:p w14:paraId="3BE5B5B1"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0D558B91" w14:textId="77777777" w:rsidTr="00A47BCA">
        <w:trPr>
          <w:trHeight w:val="422"/>
        </w:trPr>
        <w:tc>
          <w:tcPr>
            <w:tcW w:w="1530" w:type="dxa"/>
            <w:vMerge/>
          </w:tcPr>
          <w:p w14:paraId="7B1A828C"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430F29AC" w14:textId="77777777" w:rsidR="00CE544E" w:rsidRPr="009452AA" w:rsidRDefault="00CE544E">
            <w:pPr>
              <w:jc w:val="both"/>
              <w:rPr>
                <w:color w:val="000000" w:themeColor="text1"/>
                <w:lang w:val="en-US" w:eastAsia="en-US"/>
              </w:rPr>
            </w:pPr>
            <w:r w:rsidRPr="009452AA">
              <w:rPr>
                <w:color w:val="000000" w:themeColor="text1"/>
                <w:lang w:val="en-US" w:eastAsia="en-US"/>
              </w:rPr>
              <w:t>Indicator 1.3.2</w:t>
            </w:r>
          </w:p>
          <w:p w14:paraId="37BE8C38" w14:textId="77777777" w:rsidR="00CE544E" w:rsidRPr="009452AA" w:rsidRDefault="00CE544E">
            <w:pPr>
              <w:jc w:val="both"/>
              <w:rPr>
                <w:color w:val="000000" w:themeColor="text1"/>
                <w:lang w:val="en-US" w:eastAsia="en-US"/>
              </w:rPr>
            </w:pPr>
            <w:r w:rsidRPr="009452AA">
              <w:rPr>
                <w:color w:val="000000" w:themeColor="text1"/>
                <w:lang w:val="en-US" w:eastAsia="en-US"/>
              </w:rPr>
              <w:lastRenderedPageBreak/>
              <w:t>Number of company staff from respective company community relations units trained in conflict mediation (disaggregated by gender).</w:t>
            </w:r>
          </w:p>
        </w:tc>
        <w:tc>
          <w:tcPr>
            <w:tcW w:w="1530" w:type="dxa"/>
            <w:shd w:val="clear" w:color="auto" w:fill="auto"/>
          </w:tcPr>
          <w:p w14:paraId="241606EE"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 xml:space="preserve">0 (no record of company </w:t>
            </w:r>
            <w:r w:rsidRPr="009452AA">
              <w:rPr>
                <w:color w:val="000000" w:themeColor="text1"/>
                <w:lang w:val="en-US" w:eastAsia="en-US"/>
              </w:rPr>
              <w:lastRenderedPageBreak/>
              <w:t>staff trained in conflict mediation)</w:t>
            </w:r>
          </w:p>
        </w:tc>
        <w:tc>
          <w:tcPr>
            <w:tcW w:w="1620" w:type="dxa"/>
            <w:shd w:val="clear" w:color="auto" w:fill="auto"/>
          </w:tcPr>
          <w:p w14:paraId="7C148FFB"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 xml:space="preserve">20 company staff trained in </w:t>
            </w:r>
            <w:r w:rsidRPr="009452AA">
              <w:rPr>
                <w:color w:val="000000" w:themeColor="text1"/>
                <w:lang w:val="en-US" w:eastAsia="en-US"/>
              </w:rPr>
              <w:lastRenderedPageBreak/>
              <w:t>conflict mediation and human rights.</w:t>
            </w:r>
          </w:p>
        </w:tc>
        <w:tc>
          <w:tcPr>
            <w:tcW w:w="1440" w:type="dxa"/>
            <w:shd w:val="clear" w:color="auto" w:fill="auto"/>
          </w:tcPr>
          <w:p w14:paraId="3BE480E0"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lastRenderedPageBreak/>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shd w:val="clear" w:color="auto" w:fill="auto"/>
          </w:tcPr>
          <w:p w14:paraId="4830F268" w14:textId="2DB49923" w:rsidR="00CE544E" w:rsidRPr="009452AA" w:rsidRDefault="00E733A4" w:rsidP="009452AA">
            <w:pPr>
              <w:jc w:val="both"/>
              <w:rPr>
                <w:color w:val="000000" w:themeColor="text1"/>
                <w:lang w:val="en-US"/>
              </w:rPr>
            </w:pPr>
            <w:r w:rsidRPr="009452AA">
              <w:rPr>
                <w:color w:val="000000" w:themeColor="text1"/>
                <w:lang w:val="en-US"/>
              </w:rPr>
              <w:t>16</w:t>
            </w:r>
            <w:r w:rsidR="00CE544E" w:rsidRPr="009452AA">
              <w:rPr>
                <w:color w:val="000000" w:themeColor="text1"/>
                <w:lang w:val="en-US"/>
              </w:rPr>
              <w:t xml:space="preserve">6 participants drawn from private </w:t>
            </w:r>
            <w:r w:rsidR="00CE544E" w:rsidRPr="009452AA">
              <w:rPr>
                <w:color w:val="000000" w:themeColor="text1"/>
                <w:lang w:val="en-US"/>
              </w:rPr>
              <w:lastRenderedPageBreak/>
              <w:t xml:space="preserve">companies in project areas (16) and communities (20) have increased capacities in </w:t>
            </w:r>
            <w:r w:rsidR="00CE544E" w:rsidRPr="009452AA">
              <w:rPr>
                <w:i/>
                <w:iCs/>
                <w:color w:val="000000" w:themeColor="text1"/>
                <w:lang w:val="en-US"/>
              </w:rPr>
              <w:t xml:space="preserve">Business and Human Rights </w:t>
            </w:r>
            <w:r w:rsidR="00CE544E" w:rsidRPr="009452AA">
              <w:rPr>
                <w:color w:val="000000" w:themeColor="text1"/>
                <w:lang w:val="en-US"/>
              </w:rPr>
              <w:t xml:space="preserve">facilitated by </w:t>
            </w:r>
            <w:r w:rsidR="00356545">
              <w:rPr>
                <w:color w:val="000000" w:themeColor="text1"/>
                <w:lang w:val="en-US"/>
              </w:rPr>
              <w:t xml:space="preserve">the Human Rights Commission Sierra Leone </w:t>
            </w:r>
            <w:r w:rsidR="00CE544E" w:rsidRPr="009452AA">
              <w:rPr>
                <w:color w:val="000000" w:themeColor="text1"/>
                <w:lang w:val="en-US"/>
              </w:rPr>
              <w:t xml:space="preserve"> </w:t>
            </w:r>
          </w:p>
        </w:tc>
        <w:tc>
          <w:tcPr>
            <w:tcW w:w="4770" w:type="dxa"/>
          </w:tcPr>
          <w:p w14:paraId="18D0623D" w14:textId="77777777" w:rsidR="00CE544E" w:rsidRPr="009452AA" w:rsidRDefault="00CE544E" w:rsidP="009452AA">
            <w:pPr>
              <w:jc w:val="both"/>
              <w:rPr>
                <w:color w:val="000000" w:themeColor="text1"/>
                <w:lang w:val="en-US"/>
              </w:rPr>
            </w:pPr>
            <w:r w:rsidRPr="009452AA">
              <w:rPr>
                <w:b/>
                <w:color w:val="000000" w:themeColor="text1"/>
                <w:lang w:val="en-US" w:eastAsia="en-US"/>
              </w:rPr>
              <w:lastRenderedPageBreak/>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50C67837" w14:textId="77777777" w:rsidTr="00A47BCA">
        <w:trPr>
          <w:trHeight w:val="422"/>
        </w:trPr>
        <w:tc>
          <w:tcPr>
            <w:tcW w:w="1530" w:type="dxa"/>
          </w:tcPr>
          <w:p w14:paraId="25D7DF24" w14:textId="77777777" w:rsidR="00CE544E" w:rsidRPr="009452AA" w:rsidRDefault="00CE544E" w:rsidP="009452AA">
            <w:pPr>
              <w:jc w:val="both"/>
              <w:rPr>
                <w:color w:val="000000" w:themeColor="text1"/>
              </w:rPr>
            </w:pPr>
            <w:r w:rsidRPr="009452AA">
              <w:rPr>
                <w:color w:val="000000" w:themeColor="text1"/>
              </w:rPr>
              <w:t>Output 1.3.1: Strengthen the capacity of SLEITI and VGGT</w:t>
            </w:r>
          </w:p>
          <w:p w14:paraId="65983B06" w14:textId="77777777" w:rsidR="00CE544E" w:rsidRPr="009452AA" w:rsidRDefault="00CE544E" w:rsidP="009452AA">
            <w:pPr>
              <w:jc w:val="both"/>
              <w:rPr>
                <w:b/>
                <w:color w:val="000000" w:themeColor="text1"/>
                <w:lang w:val="en-US" w:eastAsia="en-US"/>
              </w:rPr>
            </w:pPr>
          </w:p>
        </w:tc>
        <w:tc>
          <w:tcPr>
            <w:tcW w:w="2070" w:type="dxa"/>
            <w:shd w:val="clear" w:color="auto" w:fill="auto"/>
          </w:tcPr>
          <w:p w14:paraId="1C1D31F2" w14:textId="77777777" w:rsidR="00CE544E" w:rsidRPr="009452AA" w:rsidRDefault="00CE544E">
            <w:pPr>
              <w:jc w:val="both"/>
              <w:rPr>
                <w:color w:val="000000" w:themeColor="text1"/>
                <w:lang w:val="en-US" w:eastAsia="en-US"/>
              </w:rPr>
            </w:pPr>
            <w:r w:rsidRPr="009452AA">
              <w:rPr>
                <w:color w:val="000000" w:themeColor="text1"/>
                <w:lang w:val="en-US" w:eastAsia="en-US"/>
              </w:rPr>
              <w:t xml:space="preserve">Indicator 1.3.1: Number of SLEITI and VGGT coordination meetings held </w:t>
            </w:r>
          </w:p>
          <w:p w14:paraId="2711BF72" w14:textId="77777777" w:rsidR="00CE544E" w:rsidRPr="009452AA" w:rsidRDefault="00CE544E">
            <w:pPr>
              <w:jc w:val="both"/>
              <w:rPr>
                <w:color w:val="000000" w:themeColor="text1"/>
                <w:lang w:val="en-US" w:eastAsia="en-US"/>
              </w:rPr>
            </w:pPr>
          </w:p>
          <w:p w14:paraId="6EEA4A88" w14:textId="77777777" w:rsidR="00CE544E" w:rsidRPr="009452AA" w:rsidRDefault="00CE544E">
            <w:pPr>
              <w:jc w:val="both"/>
              <w:rPr>
                <w:color w:val="000000" w:themeColor="text1"/>
                <w:lang w:val="en-US" w:eastAsia="en-US"/>
              </w:rPr>
            </w:pPr>
          </w:p>
        </w:tc>
        <w:tc>
          <w:tcPr>
            <w:tcW w:w="1530" w:type="dxa"/>
            <w:shd w:val="clear" w:color="auto" w:fill="auto"/>
          </w:tcPr>
          <w:p w14:paraId="2D3A469B" w14:textId="77777777" w:rsidR="00CE544E" w:rsidRPr="009452AA" w:rsidRDefault="00CE544E">
            <w:pPr>
              <w:jc w:val="both"/>
              <w:rPr>
                <w:color w:val="000000" w:themeColor="text1"/>
                <w:lang w:val="en-US" w:eastAsia="en-US"/>
              </w:rPr>
            </w:pPr>
            <w:r w:rsidRPr="009452AA">
              <w:rPr>
                <w:color w:val="000000" w:themeColor="text1"/>
                <w:lang w:val="en-US" w:eastAsia="en-US"/>
              </w:rPr>
              <w:t>Baseline: 0</w:t>
            </w:r>
          </w:p>
          <w:p w14:paraId="2FB3843F" w14:textId="77777777" w:rsidR="00CE544E" w:rsidRPr="009452AA" w:rsidRDefault="00CE544E">
            <w:pPr>
              <w:jc w:val="both"/>
              <w:rPr>
                <w:color w:val="000000" w:themeColor="text1"/>
                <w:lang w:val="en-US" w:eastAsia="en-US"/>
              </w:rPr>
            </w:pPr>
          </w:p>
          <w:p w14:paraId="14E539DC"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Target: 6 SLEITI and VGGT meetings.</w:t>
            </w:r>
          </w:p>
        </w:tc>
        <w:tc>
          <w:tcPr>
            <w:tcW w:w="1620" w:type="dxa"/>
            <w:shd w:val="clear" w:color="auto" w:fill="auto"/>
          </w:tcPr>
          <w:p w14:paraId="38E95FA6" w14:textId="77777777" w:rsidR="00CE544E" w:rsidRPr="009452AA" w:rsidRDefault="00CE544E" w:rsidP="009452AA">
            <w:pPr>
              <w:jc w:val="both"/>
              <w:rPr>
                <w:color w:val="000000" w:themeColor="text1"/>
              </w:rPr>
            </w:pPr>
          </w:p>
          <w:p w14:paraId="6C073C04" w14:textId="77777777" w:rsidR="00CE544E" w:rsidRPr="009452AA" w:rsidRDefault="00CE544E" w:rsidP="009452AA">
            <w:pPr>
              <w:jc w:val="both"/>
              <w:rPr>
                <w:color w:val="000000" w:themeColor="text1"/>
                <w:lang w:val="en-US" w:eastAsia="en-US"/>
              </w:rPr>
            </w:pPr>
          </w:p>
        </w:tc>
        <w:tc>
          <w:tcPr>
            <w:tcW w:w="1440" w:type="dxa"/>
            <w:shd w:val="clear" w:color="auto" w:fill="auto"/>
          </w:tcPr>
          <w:p w14:paraId="6C96680D" w14:textId="77777777" w:rsidR="00CE544E" w:rsidRPr="009452AA" w:rsidRDefault="00CE544E" w:rsidP="009452AA">
            <w:pPr>
              <w:jc w:val="both"/>
              <w:rPr>
                <w:color w:val="000000" w:themeColor="text1"/>
              </w:rPr>
            </w:pPr>
          </w:p>
          <w:p w14:paraId="6122ABA3" w14:textId="77777777" w:rsidR="00CE544E" w:rsidRPr="009452AA" w:rsidRDefault="00CE544E" w:rsidP="009452AA">
            <w:pPr>
              <w:jc w:val="both"/>
              <w:rPr>
                <w:color w:val="000000" w:themeColor="text1"/>
              </w:rPr>
            </w:pPr>
          </w:p>
          <w:p w14:paraId="0A1F823B" w14:textId="77777777" w:rsidR="00CE544E" w:rsidRPr="009452AA" w:rsidRDefault="00CE544E" w:rsidP="009452AA">
            <w:pPr>
              <w:jc w:val="both"/>
              <w:rPr>
                <w:color w:val="000000" w:themeColor="text1"/>
              </w:rPr>
            </w:pPr>
          </w:p>
          <w:p w14:paraId="75D3C821" w14:textId="77777777" w:rsidR="00CE544E" w:rsidRPr="009452AA" w:rsidRDefault="00CE544E" w:rsidP="009452AA">
            <w:pPr>
              <w:jc w:val="both"/>
              <w:rPr>
                <w:color w:val="000000" w:themeColor="text1"/>
              </w:rPr>
            </w:pPr>
          </w:p>
          <w:p w14:paraId="58B18AC1" w14:textId="77777777" w:rsidR="00CE544E" w:rsidRPr="009452AA" w:rsidRDefault="00CE544E" w:rsidP="009452AA">
            <w:pPr>
              <w:jc w:val="both"/>
              <w:rPr>
                <w:color w:val="000000" w:themeColor="text1"/>
              </w:rPr>
            </w:pPr>
          </w:p>
          <w:p w14:paraId="2E24F631" w14:textId="77777777" w:rsidR="00CE544E" w:rsidRPr="009452AA" w:rsidRDefault="00CE544E" w:rsidP="009452AA">
            <w:pPr>
              <w:jc w:val="both"/>
              <w:rPr>
                <w:color w:val="000000" w:themeColor="text1"/>
              </w:rPr>
            </w:pPr>
          </w:p>
          <w:p w14:paraId="5B0574BD" w14:textId="77777777" w:rsidR="00CE544E" w:rsidRPr="009452AA" w:rsidRDefault="00CE544E" w:rsidP="009452AA">
            <w:pPr>
              <w:jc w:val="both"/>
              <w:rPr>
                <w:color w:val="000000" w:themeColor="text1"/>
              </w:rPr>
            </w:pPr>
          </w:p>
          <w:p w14:paraId="7B5C66AD" w14:textId="77777777" w:rsidR="00CE544E" w:rsidRPr="009452AA" w:rsidRDefault="00CE544E" w:rsidP="009452AA">
            <w:pPr>
              <w:jc w:val="both"/>
              <w:rPr>
                <w:b/>
                <w:color w:val="000000" w:themeColor="text1"/>
                <w:lang w:val="en-US" w:eastAsia="en-US"/>
              </w:rPr>
            </w:pPr>
          </w:p>
        </w:tc>
        <w:tc>
          <w:tcPr>
            <w:tcW w:w="2160" w:type="dxa"/>
            <w:shd w:val="clear" w:color="auto" w:fill="auto"/>
          </w:tcPr>
          <w:p w14:paraId="22DBE9E5" w14:textId="278F31E1" w:rsidR="00CE544E" w:rsidRPr="009452AA" w:rsidRDefault="00C750FD" w:rsidP="009452AA">
            <w:pPr>
              <w:jc w:val="both"/>
              <w:rPr>
                <w:color w:val="000000" w:themeColor="text1"/>
              </w:rPr>
            </w:pPr>
            <w:r w:rsidRPr="009452AA">
              <w:rPr>
                <w:color w:val="000000" w:themeColor="text1"/>
              </w:rPr>
              <w:t>6</w:t>
            </w:r>
            <w:r w:rsidR="00CE544E" w:rsidRPr="009452AA">
              <w:rPr>
                <w:color w:val="000000" w:themeColor="text1"/>
              </w:rPr>
              <w:t xml:space="preserve"> meetings held</w:t>
            </w:r>
          </w:p>
          <w:p w14:paraId="69A8B128" w14:textId="77777777" w:rsidR="00CE544E" w:rsidRPr="009452AA" w:rsidRDefault="00CE544E" w:rsidP="009452AA">
            <w:pPr>
              <w:jc w:val="both"/>
              <w:rPr>
                <w:color w:val="000000" w:themeColor="text1"/>
              </w:rPr>
            </w:pPr>
          </w:p>
          <w:p w14:paraId="07A149DD" w14:textId="77777777" w:rsidR="00CE544E" w:rsidRPr="009452AA" w:rsidRDefault="00CE544E" w:rsidP="009452AA">
            <w:pPr>
              <w:jc w:val="both"/>
              <w:rPr>
                <w:color w:val="000000" w:themeColor="text1"/>
                <w:lang w:val="en-US"/>
              </w:rPr>
            </w:pPr>
            <w:r w:rsidRPr="009452AA">
              <w:rPr>
                <w:color w:val="000000" w:themeColor="text1"/>
              </w:rPr>
              <w:t>Guidelines incorporated in government processes</w:t>
            </w:r>
          </w:p>
        </w:tc>
        <w:tc>
          <w:tcPr>
            <w:tcW w:w="4770" w:type="dxa"/>
          </w:tcPr>
          <w:p w14:paraId="519B6033" w14:textId="77777777" w:rsidR="00CE544E" w:rsidRPr="009452AA" w:rsidRDefault="00CE544E" w:rsidP="009452AA">
            <w:pPr>
              <w:jc w:val="both"/>
              <w:rPr>
                <w:b/>
                <w:color w:val="000000" w:themeColor="text1"/>
                <w:lang w:val="en-US" w:eastAsia="en-US"/>
              </w:rPr>
            </w:pPr>
          </w:p>
        </w:tc>
      </w:tr>
      <w:tr w:rsidR="00CE544E" w:rsidRPr="00DC09BD" w14:paraId="46606377" w14:textId="77777777" w:rsidTr="00A47BCA">
        <w:trPr>
          <w:trHeight w:val="422"/>
        </w:trPr>
        <w:tc>
          <w:tcPr>
            <w:tcW w:w="1530" w:type="dxa"/>
            <w:vMerge w:val="restart"/>
          </w:tcPr>
          <w:p w14:paraId="68FEC133" w14:textId="77777777" w:rsidR="00CE544E" w:rsidRPr="009452AA" w:rsidRDefault="00CE544E">
            <w:pPr>
              <w:jc w:val="both"/>
              <w:rPr>
                <w:b/>
                <w:color w:val="000000" w:themeColor="text1"/>
                <w:lang w:val="en-US" w:eastAsia="en-US"/>
              </w:rPr>
            </w:pPr>
            <w:r w:rsidRPr="009452AA">
              <w:rPr>
                <w:b/>
                <w:color w:val="000000" w:themeColor="text1"/>
                <w:lang w:val="en-US" w:eastAsia="en-US"/>
              </w:rPr>
              <w:t>Outcome 2</w:t>
            </w:r>
          </w:p>
          <w:p w14:paraId="1046BEF6" w14:textId="77777777" w:rsidR="00CE544E" w:rsidRPr="009452AA" w:rsidRDefault="00CE544E" w:rsidP="009452AA">
            <w:pPr>
              <w:jc w:val="both"/>
              <w:rPr>
                <w:b/>
                <w:color w:val="000000" w:themeColor="text1"/>
                <w:lang w:val="en-US" w:eastAsia="en-US"/>
              </w:rPr>
            </w:pPr>
            <w:r w:rsidRPr="009452AA">
              <w:rPr>
                <w:color w:val="000000" w:themeColor="text1"/>
                <w:lang w:val="en-US" w:eastAsia="en-US"/>
              </w:rPr>
              <w:t xml:space="preserve">Social tensions reduced by enhancing sustainable </w:t>
            </w:r>
            <w:r w:rsidRPr="009452AA">
              <w:rPr>
                <w:color w:val="000000" w:themeColor="text1"/>
                <w:lang w:val="en-US" w:eastAsia="en-US"/>
              </w:rPr>
              <w:lastRenderedPageBreak/>
              <w:t>livelihoods and food security</w:t>
            </w:r>
            <w:r w:rsidRPr="009452AA">
              <w:rPr>
                <w:color w:val="000000" w:themeColor="text1"/>
                <w:lang w:val="en-US" w:eastAsia="en-US"/>
              </w:rPr>
              <w:tab/>
            </w:r>
          </w:p>
        </w:tc>
        <w:tc>
          <w:tcPr>
            <w:tcW w:w="2070" w:type="dxa"/>
            <w:shd w:val="clear" w:color="auto" w:fill="EEECE1"/>
          </w:tcPr>
          <w:p w14:paraId="05189965" w14:textId="77777777" w:rsidR="00CE544E" w:rsidRPr="009452AA" w:rsidRDefault="00CE544E">
            <w:pPr>
              <w:jc w:val="both"/>
              <w:rPr>
                <w:color w:val="000000" w:themeColor="text1"/>
                <w:lang w:val="en-US" w:eastAsia="en-US"/>
              </w:rPr>
            </w:pPr>
            <w:r w:rsidRPr="009452AA">
              <w:rPr>
                <w:color w:val="000000" w:themeColor="text1"/>
                <w:lang w:val="en-US" w:eastAsia="en-US"/>
              </w:rPr>
              <w:lastRenderedPageBreak/>
              <w:t>Indicator 2.1</w:t>
            </w:r>
          </w:p>
          <w:p w14:paraId="1BC169BF" w14:textId="77777777" w:rsidR="00CE544E" w:rsidRPr="009452AA" w:rsidRDefault="00CE544E">
            <w:pPr>
              <w:jc w:val="both"/>
              <w:rPr>
                <w:color w:val="000000" w:themeColor="text1"/>
                <w:lang w:val="en-US" w:eastAsia="en-US"/>
              </w:rPr>
            </w:pPr>
            <w:r w:rsidRPr="009452AA">
              <w:rPr>
                <w:color w:val="000000" w:themeColor="text1"/>
                <w:lang w:val="en-US" w:eastAsia="en-US"/>
              </w:rPr>
              <w:t>Level of perception of the reduction of resource-based disputes</w:t>
            </w:r>
          </w:p>
        </w:tc>
        <w:tc>
          <w:tcPr>
            <w:tcW w:w="1530" w:type="dxa"/>
            <w:shd w:val="clear" w:color="auto" w:fill="EEECE1"/>
          </w:tcPr>
          <w:p w14:paraId="660284C0" w14:textId="77777777" w:rsidR="00CE544E" w:rsidRPr="009452AA" w:rsidRDefault="00CE544E" w:rsidP="009452AA">
            <w:pPr>
              <w:jc w:val="both"/>
              <w:rPr>
                <w:color w:val="000000" w:themeColor="text1"/>
                <w:lang w:val="en-US"/>
              </w:rPr>
            </w:pPr>
            <w:r w:rsidRPr="009452AA">
              <w:rPr>
                <w:color w:val="000000" w:themeColor="text1"/>
                <w:lang w:val="en-US" w:eastAsia="en-US"/>
              </w:rPr>
              <w:t xml:space="preserve">57.8 per cent of survey respondents reported that they believe that the level </w:t>
            </w:r>
            <w:r w:rsidRPr="009452AA">
              <w:rPr>
                <w:color w:val="000000" w:themeColor="text1"/>
                <w:lang w:val="en-US" w:eastAsia="en-US"/>
              </w:rPr>
              <w:lastRenderedPageBreak/>
              <w:t>of resource conflicts in their communities is either very high (26.7 per cent) or somewhat high (31.1 per cent).</w:t>
            </w:r>
          </w:p>
        </w:tc>
        <w:tc>
          <w:tcPr>
            <w:tcW w:w="1620" w:type="dxa"/>
            <w:shd w:val="clear" w:color="auto" w:fill="EEECE1"/>
          </w:tcPr>
          <w:p w14:paraId="09AB94B7"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Indicator to be measured at the end of the project.</w:t>
            </w:r>
          </w:p>
        </w:tc>
        <w:tc>
          <w:tcPr>
            <w:tcW w:w="1440" w:type="dxa"/>
          </w:tcPr>
          <w:p w14:paraId="1674F797"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tcPr>
          <w:p w14:paraId="204B1DCB" w14:textId="04639D60" w:rsidR="00CE544E" w:rsidRPr="009452AA" w:rsidRDefault="00910AC9" w:rsidP="009452AA">
            <w:pPr>
              <w:jc w:val="both"/>
              <w:rPr>
                <w:color w:val="000000" w:themeColor="text1"/>
                <w:lang w:val="en-US"/>
              </w:rPr>
            </w:pPr>
            <w:r w:rsidRPr="009452AA">
              <w:rPr>
                <w:color w:val="000000" w:themeColor="text1"/>
                <w:lang w:val="en-US"/>
              </w:rPr>
              <w:t xml:space="preserve">To be measured in February 2022 </w:t>
            </w:r>
            <w:proofErr w:type="spellStart"/>
            <w:r w:rsidRPr="009452AA">
              <w:rPr>
                <w:color w:val="000000" w:themeColor="text1"/>
                <w:lang w:val="en-US"/>
              </w:rPr>
              <w:t>endline</w:t>
            </w:r>
            <w:proofErr w:type="spellEnd"/>
            <w:r w:rsidRPr="009452AA">
              <w:rPr>
                <w:color w:val="000000" w:themeColor="text1"/>
                <w:lang w:val="en-US"/>
              </w:rPr>
              <w:t xml:space="preserve"> assessment.</w:t>
            </w:r>
          </w:p>
        </w:tc>
        <w:tc>
          <w:tcPr>
            <w:tcW w:w="4770" w:type="dxa"/>
          </w:tcPr>
          <w:p w14:paraId="7CC2C896"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p w14:paraId="57962C82" w14:textId="77777777" w:rsidR="00CE544E" w:rsidRPr="009452AA" w:rsidRDefault="00CE544E" w:rsidP="009452AA">
            <w:pPr>
              <w:jc w:val="both"/>
              <w:rPr>
                <w:color w:val="000000" w:themeColor="text1"/>
                <w:lang w:val="en-US"/>
              </w:rPr>
            </w:pPr>
          </w:p>
          <w:p w14:paraId="3736678C" w14:textId="77777777" w:rsidR="00CE544E" w:rsidRPr="009452AA" w:rsidRDefault="00CE544E" w:rsidP="009452AA">
            <w:pPr>
              <w:jc w:val="both"/>
              <w:rPr>
                <w:color w:val="000000" w:themeColor="text1"/>
                <w:lang w:val="en-US"/>
              </w:rPr>
            </w:pPr>
          </w:p>
          <w:p w14:paraId="3D2F240D" w14:textId="77777777" w:rsidR="00CE544E" w:rsidRPr="009452AA" w:rsidRDefault="00CE544E" w:rsidP="009452AA">
            <w:pPr>
              <w:jc w:val="both"/>
              <w:rPr>
                <w:color w:val="000000" w:themeColor="text1"/>
                <w:lang w:val="en-US"/>
              </w:rPr>
            </w:pPr>
          </w:p>
          <w:p w14:paraId="5486D76B" w14:textId="77777777" w:rsidR="00CE544E" w:rsidRPr="009452AA" w:rsidRDefault="00CE544E" w:rsidP="009452AA">
            <w:pPr>
              <w:jc w:val="both"/>
              <w:rPr>
                <w:color w:val="000000" w:themeColor="text1"/>
                <w:lang w:val="en-US"/>
              </w:rPr>
            </w:pPr>
          </w:p>
          <w:p w14:paraId="540315C3" w14:textId="77777777" w:rsidR="00CE544E" w:rsidRPr="009452AA" w:rsidRDefault="00CE544E" w:rsidP="009452AA">
            <w:pPr>
              <w:jc w:val="both"/>
              <w:rPr>
                <w:color w:val="000000" w:themeColor="text1"/>
                <w:lang w:val="en-US"/>
              </w:rPr>
            </w:pPr>
          </w:p>
          <w:p w14:paraId="1566B747" w14:textId="77777777" w:rsidR="00CE544E" w:rsidRPr="009452AA" w:rsidRDefault="00CE544E" w:rsidP="009452AA">
            <w:pPr>
              <w:jc w:val="both"/>
              <w:rPr>
                <w:color w:val="000000" w:themeColor="text1"/>
                <w:lang w:val="en-US"/>
              </w:rPr>
            </w:pPr>
          </w:p>
          <w:p w14:paraId="2091E5AD" w14:textId="77777777" w:rsidR="00CE544E" w:rsidRPr="009452AA" w:rsidRDefault="00CE544E" w:rsidP="009452AA">
            <w:pPr>
              <w:jc w:val="both"/>
              <w:rPr>
                <w:b/>
                <w:color w:val="000000" w:themeColor="text1"/>
                <w:lang w:val="en-US" w:eastAsia="en-US"/>
              </w:rPr>
            </w:pPr>
          </w:p>
          <w:p w14:paraId="1824F13F" w14:textId="77777777" w:rsidR="00CE544E" w:rsidRPr="009452AA" w:rsidRDefault="00CE544E" w:rsidP="009452AA">
            <w:pPr>
              <w:jc w:val="both"/>
              <w:rPr>
                <w:b/>
                <w:color w:val="000000" w:themeColor="text1"/>
                <w:lang w:val="en-US" w:eastAsia="en-US"/>
              </w:rPr>
            </w:pPr>
          </w:p>
          <w:p w14:paraId="5C47B7BB" w14:textId="77777777" w:rsidR="00CE544E" w:rsidRPr="009452AA" w:rsidRDefault="00CE544E" w:rsidP="009452AA">
            <w:pPr>
              <w:tabs>
                <w:tab w:val="left" w:pos="3225"/>
              </w:tabs>
              <w:jc w:val="both"/>
              <w:rPr>
                <w:color w:val="000000" w:themeColor="text1"/>
                <w:lang w:val="en-US"/>
              </w:rPr>
            </w:pPr>
            <w:r w:rsidRPr="009452AA">
              <w:rPr>
                <w:color w:val="000000" w:themeColor="text1"/>
                <w:lang w:val="en-US"/>
              </w:rPr>
              <w:tab/>
            </w:r>
          </w:p>
        </w:tc>
      </w:tr>
      <w:tr w:rsidR="00CE544E" w:rsidRPr="00DC09BD" w14:paraId="694C7296" w14:textId="77777777" w:rsidTr="00A47BCA">
        <w:trPr>
          <w:trHeight w:val="422"/>
        </w:trPr>
        <w:tc>
          <w:tcPr>
            <w:tcW w:w="1530" w:type="dxa"/>
            <w:vMerge/>
          </w:tcPr>
          <w:p w14:paraId="7AD4A099" w14:textId="77777777" w:rsidR="00CE544E" w:rsidRPr="009452AA" w:rsidRDefault="00CE544E" w:rsidP="009452AA">
            <w:pPr>
              <w:jc w:val="both"/>
              <w:rPr>
                <w:color w:val="000000" w:themeColor="text1"/>
                <w:lang w:val="en-US" w:eastAsia="en-US"/>
              </w:rPr>
            </w:pPr>
          </w:p>
        </w:tc>
        <w:tc>
          <w:tcPr>
            <w:tcW w:w="2070" w:type="dxa"/>
            <w:shd w:val="clear" w:color="auto" w:fill="EEECE1"/>
          </w:tcPr>
          <w:p w14:paraId="4A21FBA7" w14:textId="77777777" w:rsidR="00CE544E" w:rsidRPr="009452AA" w:rsidRDefault="00CE544E">
            <w:pPr>
              <w:jc w:val="both"/>
              <w:rPr>
                <w:color w:val="000000" w:themeColor="text1"/>
                <w:lang w:val="en-US" w:eastAsia="en-US"/>
              </w:rPr>
            </w:pPr>
            <w:r w:rsidRPr="009452AA">
              <w:rPr>
                <w:color w:val="000000" w:themeColor="text1"/>
                <w:lang w:val="en-US" w:eastAsia="en-US"/>
              </w:rPr>
              <w:t>Indicator 2.2</w:t>
            </w:r>
          </w:p>
          <w:p w14:paraId="14C00911" w14:textId="77777777" w:rsidR="00CE544E" w:rsidRPr="009452AA" w:rsidRDefault="00CE544E">
            <w:pPr>
              <w:jc w:val="both"/>
              <w:rPr>
                <w:color w:val="000000" w:themeColor="text1"/>
                <w:lang w:val="en-US" w:eastAsia="en-US"/>
              </w:rPr>
            </w:pPr>
            <w:r w:rsidRPr="009452AA">
              <w:rPr>
                <w:color w:val="000000" w:themeColor="text1"/>
                <w:lang w:val="en-US" w:eastAsia="en-US"/>
              </w:rPr>
              <w:t xml:space="preserve">Food Consumption Score, disaggregated by sex of household head  </w:t>
            </w:r>
          </w:p>
        </w:tc>
        <w:tc>
          <w:tcPr>
            <w:tcW w:w="1530" w:type="dxa"/>
            <w:shd w:val="clear" w:color="auto" w:fill="EEECE1"/>
          </w:tcPr>
          <w:p w14:paraId="26288B06" w14:textId="77777777" w:rsidR="00CE544E" w:rsidRPr="009452AA" w:rsidRDefault="00CE544E" w:rsidP="009452AA">
            <w:pPr>
              <w:jc w:val="both"/>
              <w:rPr>
                <w:b/>
                <w:bCs/>
                <w:color w:val="000000" w:themeColor="text1"/>
                <w:lang w:val="en-US"/>
              </w:rPr>
            </w:pPr>
            <w:r w:rsidRPr="009452AA">
              <w:rPr>
                <w:color w:val="000000" w:themeColor="text1"/>
                <w:lang w:val="en-US" w:eastAsia="en-US"/>
              </w:rPr>
              <w:t>Measures of the FCS captured by the baseline survey were 12.6 per cent with poor FCS and 65.8 per cent with borderline FCS in Moyamba district (</w:t>
            </w:r>
            <w:r w:rsidRPr="009452AA">
              <w:rPr>
                <w:b/>
                <w:bCs/>
                <w:color w:val="000000" w:themeColor="text1"/>
                <w:lang w:val="en-US" w:eastAsia="en-US"/>
              </w:rPr>
              <w:t>78.4 percent total</w:t>
            </w:r>
            <w:r w:rsidRPr="009452AA">
              <w:rPr>
                <w:color w:val="000000" w:themeColor="text1"/>
                <w:lang w:val="en-US" w:eastAsia="en-US"/>
              </w:rPr>
              <w:t xml:space="preserve">) and </w:t>
            </w:r>
            <w:r w:rsidRPr="009452AA">
              <w:rPr>
                <w:color w:val="000000" w:themeColor="text1"/>
                <w:lang w:val="en-US" w:eastAsia="en-US"/>
              </w:rPr>
              <w:lastRenderedPageBreak/>
              <w:t>57.2 per cent with poor FCS and 37.8 per cent with borderline FCS in Pujehun district (</w:t>
            </w:r>
            <w:r w:rsidRPr="009452AA">
              <w:rPr>
                <w:b/>
                <w:bCs/>
                <w:color w:val="000000" w:themeColor="text1"/>
                <w:lang w:val="en-US" w:eastAsia="en-US"/>
              </w:rPr>
              <w:t>95 percent total)</w:t>
            </w:r>
          </w:p>
        </w:tc>
        <w:tc>
          <w:tcPr>
            <w:tcW w:w="1620" w:type="dxa"/>
            <w:shd w:val="clear" w:color="auto" w:fill="EEECE1"/>
          </w:tcPr>
          <w:p w14:paraId="7C6A2158" w14:textId="77777777" w:rsidR="00CE544E" w:rsidRPr="009452AA" w:rsidRDefault="00CE544E" w:rsidP="009452AA">
            <w:pPr>
              <w:jc w:val="both"/>
              <w:rPr>
                <w:color w:val="000000" w:themeColor="text1"/>
                <w:lang w:val="en-US"/>
              </w:rPr>
            </w:pPr>
            <w:r w:rsidRPr="009452AA">
              <w:rPr>
                <w:color w:val="000000" w:themeColor="text1"/>
                <w:lang w:val="en-US" w:eastAsia="en-US"/>
              </w:rPr>
              <w:lastRenderedPageBreak/>
              <w:t>Reduction of both poor and borderline FCS in both districts by 80 per cent.</w:t>
            </w:r>
          </w:p>
        </w:tc>
        <w:tc>
          <w:tcPr>
            <w:tcW w:w="1440" w:type="dxa"/>
          </w:tcPr>
          <w:p w14:paraId="0E8E27B4" w14:textId="77777777" w:rsidR="00CE544E" w:rsidRPr="009452AA" w:rsidRDefault="00CE544E" w:rsidP="009452AA">
            <w:pPr>
              <w:jc w:val="both"/>
              <w:rPr>
                <w:b/>
                <w:color w:val="000000" w:themeColor="text1"/>
                <w:lang w:val="en-US" w:eastAsia="en-US"/>
              </w:rPr>
            </w:pPr>
            <w:r w:rsidRPr="009452AA">
              <w:rPr>
                <w:color w:val="000000" w:themeColor="text1"/>
                <w:lang w:val="en-US"/>
              </w:rPr>
              <w:t>Indicator to be measured in June 2020</w:t>
            </w:r>
          </w:p>
        </w:tc>
        <w:tc>
          <w:tcPr>
            <w:tcW w:w="2160" w:type="dxa"/>
          </w:tcPr>
          <w:p w14:paraId="7E95EC3E" w14:textId="77777777" w:rsidR="00CE544E" w:rsidRPr="009452AA" w:rsidRDefault="00CE544E" w:rsidP="009452AA">
            <w:pPr>
              <w:jc w:val="both"/>
              <w:rPr>
                <w:b/>
                <w:bCs/>
                <w:color w:val="000000" w:themeColor="text1"/>
                <w:lang w:val="en-US"/>
              </w:rPr>
            </w:pPr>
            <w:r w:rsidRPr="009452AA">
              <w:rPr>
                <w:color w:val="000000" w:themeColor="text1"/>
                <w:lang w:val="en-US"/>
              </w:rPr>
              <w:t xml:space="preserve">Moyamba, 7.5 percent with poor FCS and 44 percent with borderline (total = 51.5 percent); Pujehun, 4 percent poor FCS and 63 percent borderline (total = 67 percent). </w:t>
            </w:r>
            <w:r w:rsidRPr="009452AA">
              <w:rPr>
                <w:b/>
                <w:bCs/>
                <w:color w:val="000000" w:themeColor="text1"/>
                <w:lang w:val="en-US"/>
              </w:rPr>
              <w:t>Moyamba =65 percent reduction;</w:t>
            </w:r>
            <w:r w:rsidRPr="009452AA">
              <w:rPr>
                <w:color w:val="000000" w:themeColor="text1"/>
                <w:lang w:val="en-US"/>
              </w:rPr>
              <w:t xml:space="preserve"> </w:t>
            </w:r>
            <w:r w:rsidRPr="009452AA">
              <w:rPr>
                <w:b/>
                <w:bCs/>
                <w:color w:val="000000" w:themeColor="text1"/>
                <w:lang w:val="en-US"/>
              </w:rPr>
              <w:t>Pujehun = 70 percent reduction.</w:t>
            </w:r>
          </w:p>
        </w:tc>
        <w:tc>
          <w:tcPr>
            <w:tcW w:w="4770" w:type="dxa"/>
          </w:tcPr>
          <w:p w14:paraId="58950E24" w14:textId="77777777" w:rsidR="00CE544E" w:rsidRPr="009452AA" w:rsidRDefault="00CE544E" w:rsidP="009452AA">
            <w:pPr>
              <w:jc w:val="both"/>
              <w:rPr>
                <w:color w:val="000000" w:themeColor="text1"/>
                <w:lang w:val="en-US"/>
              </w:rPr>
            </w:pPr>
          </w:p>
        </w:tc>
      </w:tr>
      <w:tr w:rsidR="00CE544E" w:rsidRPr="00DC09BD" w14:paraId="0D82DEA9" w14:textId="77777777" w:rsidTr="00A47BCA">
        <w:trPr>
          <w:trHeight w:val="422"/>
        </w:trPr>
        <w:tc>
          <w:tcPr>
            <w:tcW w:w="1530" w:type="dxa"/>
            <w:vMerge w:val="restart"/>
          </w:tcPr>
          <w:p w14:paraId="34D4D9D5" w14:textId="77777777" w:rsidR="00CE544E" w:rsidRPr="009452AA" w:rsidRDefault="00CE544E">
            <w:pPr>
              <w:jc w:val="both"/>
              <w:rPr>
                <w:color w:val="000000" w:themeColor="text1"/>
                <w:lang w:val="en-US" w:eastAsia="en-US"/>
              </w:rPr>
            </w:pPr>
            <w:r w:rsidRPr="009452AA">
              <w:rPr>
                <w:color w:val="000000" w:themeColor="text1"/>
                <w:lang w:val="en-US" w:eastAsia="en-US"/>
              </w:rPr>
              <w:t>Output 2.1</w:t>
            </w:r>
          </w:p>
          <w:p w14:paraId="64B58516" w14:textId="77777777" w:rsidR="00CE544E" w:rsidRPr="009452AA" w:rsidRDefault="00CE544E" w:rsidP="009452AA">
            <w:pPr>
              <w:jc w:val="both"/>
              <w:rPr>
                <w:b/>
                <w:color w:val="000000" w:themeColor="text1"/>
                <w:lang w:val="en-US" w:eastAsia="en-US"/>
              </w:rPr>
            </w:pPr>
            <w:r w:rsidRPr="009452AA">
              <w:rPr>
                <w:color w:val="000000" w:themeColor="text1"/>
                <w:lang w:val="en-US" w:eastAsia="en-US"/>
              </w:rPr>
              <w:t>Promote climate-smart agriculture practices, agricultural value chain strengthening and livelihood opportunities</w:t>
            </w:r>
            <w:r w:rsidRPr="009452AA">
              <w:rPr>
                <w:b/>
                <w:color w:val="000000" w:themeColor="text1"/>
                <w:lang w:val="en-US" w:eastAsia="en-US"/>
              </w:rPr>
              <w:t xml:space="preserve"> </w:t>
            </w:r>
          </w:p>
        </w:tc>
        <w:tc>
          <w:tcPr>
            <w:tcW w:w="2070" w:type="dxa"/>
            <w:shd w:val="clear" w:color="auto" w:fill="EEECE1"/>
          </w:tcPr>
          <w:p w14:paraId="22BF8C7D" w14:textId="77777777" w:rsidR="00CE544E" w:rsidRPr="009452AA" w:rsidRDefault="00CE544E">
            <w:pPr>
              <w:jc w:val="both"/>
              <w:rPr>
                <w:color w:val="000000" w:themeColor="text1"/>
                <w:lang w:val="en-US" w:eastAsia="en-US"/>
              </w:rPr>
            </w:pPr>
            <w:proofErr w:type="gramStart"/>
            <w:r w:rsidRPr="009452AA">
              <w:rPr>
                <w:color w:val="000000" w:themeColor="text1"/>
                <w:lang w:val="en-US" w:eastAsia="en-US"/>
              </w:rPr>
              <w:t>Indicator  2.1.1</w:t>
            </w:r>
            <w:proofErr w:type="gramEnd"/>
          </w:p>
          <w:p w14:paraId="297D55AD" w14:textId="77777777" w:rsidR="00CE544E" w:rsidRPr="009452AA" w:rsidRDefault="00CE544E">
            <w:pPr>
              <w:jc w:val="both"/>
              <w:rPr>
                <w:color w:val="000000" w:themeColor="text1"/>
                <w:lang w:val="en-US" w:eastAsia="en-US"/>
              </w:rPr>
            </w:pPr>
            <w:r w:rsidRPr="009452AA">
              <w:rPr>
                <w:color w:val="000000" w:themeColor="text1"/>
                <w:lang w:val="en-US" w:eastAsia="en-US"/>
              </w:rPr>
              <w:t>Percentage of community action plans developed with participation of women</w:t>
            </w:r>
          </w:p>
        </w:tc>
        <w:tc>
          <w:tcPr>
            <w:tcW w:w="1530" w:type="dxa"/>
            <w:shd w:val="clear" w:color="auto" w:fill="EEECE1"/>
          </w:tcPr>
          <w:p w14:paraId="484CA583" w14:textId="77777777" w:rsidR="00CE544E" w:rsidRPr="009452AA" w:rsidRDefault="00CE544E" w:rsidP="009452AA">
            <w:pPr>
              <w:jc w:val="both"/>
              <w:rPr>
                <w:color w:val="000000" w:themeColor="text1"/>
                <w:lang w:val="en-US"/>
              </w:rPr>
            </w:pPr>
          </w:p>
        </w:tc>
        <w:tc>
          <w:tcPr>
            <w:tcW w:w="1620" w:type="dxa"/>
            <w:shd w:val="clear" w:color="auto" w:fill="EEECE1"/>
          </w:tcPr>
          <w:p w14:paraId="3F76805C" w14:textId="77777777" w:rsidR="00CE544E" w:rsidRPr="009452AA" w:rsidRDefault="00CE544E" w:rsidP="009452AA">
            <w:pPr>
              <w:jc w:val="both"/>
              <w:rPr>
                <w:color w:val="000000" w:themeColor="text1"/>
                <w:lang w:val="en-US"/>
              </w:rPr>
            </w:pPr>
            <w:r w:rsidRPr="009452AA">
              <w:rPr>
                <w:color w:val="000000" w:themeColor="text1"/>
                <w:lang w:val="en-US" w:eastAsia="en-US"/>
              </w:rPr>
              <w:t>100% community action plans developed with minimum of 50 per cent female representation</w:t>
            </w:r>
          </w:p>
        </w:tc>
        <w:tc>
          <w:tcPr>
            <w:tcW w:w="1440" w:type="dxa"/>
          </w:tcPr>
          <w:p w14:paraId="4027273B"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c>
          <w:tcPr>
            <w:tcW w:w="2160" w:type="dxa"/>
          </w:tcPr>
          <w:p w14:paraId="3918EC28" w14:textId="7C990E30" w:rsidR="00CE544E" w:rsidRPr="009452AA" w:rsidRDefault="00910AC9" w:rsidP="009452AA">
            <w:pPr>
              <w:jc w:val="both"/>
              <w:rPr>
                <w:color w:val="000000" w:themeColor="text1"/>
                <w:lang w:val="en-US"/>
              </w:rPr>
            </w:pPr>
            <w:r w:rsidRPr="009452AA">
              <w:rPr>
                <w:color w:val="000000" w:themeColor="text1"/>
                <w:lang w:val="en-US"/>
              </w:rPr>
              <w:t>4</w:t>
            </w:r>
            <w:r w:rsidR="00CE544E" w:rsidRPr="009452AA">
              <w:rPr>
                <w:color w:val="000000" w:themeColor="text1"/>
                <w:lang w:val="en-US"/>
              </w:rPr>
              <w:t xml:space="preserve"> out of 4 CAPs developed with minimum 50 percent women</w:t>
            </w:r>
          </w:p>
        </w:tc>
        <w:tc>
          <w:tcPr>
            <w:tcW w:w="4770" w:type="dxa"/>
          </w:tcPr>
          <w:p w14:paraId="0C289FB0" w14:textId="77777777" w:rsidR="00CE544E" w:rsidRPr="009452AA" w:rsidRDefault="00CE544E" w:rsidP="009452AA">
            <w:pPr>
              <w:jc w:val="both"/>
              <w:rPr>
                <w:color w:val="000000" w:themeColor="text1"/>
                <w:lang w:val="en-US"/>
              </w:rPr>
            </w:pPr>
            <w:r w:rsidRPr="009452AA">
              <w:rPr>
                <w:b/>
                <w:color w:val="000000" w:themeColor="text1"/>
                <w:lang w:val="en-US" w:eastAsia="en-US"/>
              </w:rPr>
              <w:fldChar w:fldCharType="begin">
                <w:ffData>
                  <w:name w:val=""/>
                  <w:enabled/>
                  <w:calcOnExit w:val="0"/>
                  <w:textInput>
                    <w:maxLength w:val="300"/>
                  </w:textInput>
                </w:ffData>
              </w:fldChar>
            </w:r>
            <w:r w:rsidRPr="009452AA">
              <w:rPr>
                <w:b/>
                <w:color w:val="000000" w:themeColor="text1"/>
                <w:lang w:val="en-US" w:eastAsia="en-US"/>
              </w:rPr>
              <w:instrText xml:space="preserve"> FORMTEXT </w:instrText>
            </w:r>
            <w:r w:rsidRPr="009452AA">
              <w:rPr>
                <w:b/>
                <w:color w:val="000000" w:themeColor="text1"/>
                <w:lang w:val="en-US" w:eastAsia="en-US"/>
              </w:rPr>
            </w:r>
            <w:r w:rsidRPr="009452AA">
              <w:rPr>
                <w:b/>
                <w:color w:val="000000" w:themeColor="text1"/>
                <w:lang w:val="en-US" w:eastAsia="en-US"/>
              </w:rPr>
              <w:fldChar w:fldCharType="separate"/>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noProof/>
                <w:color w:val="000000" w:themeColor="text1"/>
                <w:lang w:val="en-US" w:eastAsia="en-US"/>
              </w:rPr>
              <w:t> </w:t>
            </w:r>
            <w:r w:rsidRPr="009452AA">
              <w:rPr>
                <w:b/>
                <w:color w:val="000000" w:themeColor="text1"/>
                <w:lang w:val="en-US" w:eastAsia="en-US"/>
              </w:rPr>
              <w:fldChar w:fldCharType="end"/>
            </w:r>
          </w:p>
        </w:tc>
      </w:tr>
      <w:tr w:rsidR="00CE544E" w:rsidRPr="00DC09BD" w14:paraId="48EE8D07" w14:textId="77777777" w:rsidTr="00A47BCA">
        <w:trPr>
          <w:trHeight w:val="458"/>
        </w:trPr>
        <w:tc>
          <w:tcPr>
            <w:tcW w:w="1530" w:type="dxa"/>
            <w:vMerge/>
          </w:tcPr>
          <w:p w14:paraId="70A4A3F3" w14:textId="77777777" w:rsidR="00CE544E" w:rsidRPr="009452AA" w:rsidRDefault="00CE544E" w:rsidP="009452AA">
            <w:pPr>
              <w:jc w:val="both"/>
              <w:rPr>
                <w:b/>
                <w:color w:val="000000" w:themeColor="text1"/>
                <w:lang w:val="en-US" w:eastAsia="en-US"/>
              </w:rPr>
            </w:pPr>
          </w:p>
        </w:tc>
        <w:tc>
          <w:tcPr>
            <w:tcW w:w="2070" w:type="dxa"/>
            <w:shd w:val="clear" w:color="auto" w:fill="EEECE1"/>
          </w:tcPr>
          <w:p w14:paraId="7732A812" w14:textId="77777777" w:rsidR="00CE544E" w:rsidRPr="009452AA" w:rsidRDefault="00CE544E">
            <w:pPr>
              <w:jc w:val="both"/>
              <w:rPr>
                <w:color w:val="000000" w:themeColor="text1"/>
                <w:lang w:val="en-US" w:eastAsia="en-US"/>
              </w:rPr>
            </w:pPr>
            <w:proofErr w:type="gramStart"/>
            <w:r w:rsidRPr="009452AA">
              <w:rPr>
                <w:color w:val="000000" w:themeColor="text1"/>
                <w:lang w:val="en-US" w:eastAsia="en-US"/>
              </w:rPr>
              <w:t>Indicator  2.1.2</w:t>
            </w:r>
            <w:proofErr w:type="gramEnd"/>
          </w:p>
          <w:p w14:paraId="6D66B20C" w14:textId="77777777" w:rsidR="00CE544E" w:rsidRPr="009452AA" w:rsidRDefault="00CE544E">
            <w:pPr>
              <w:jc w:val="both"/>
              <w:rPr>
                <w:color w:val="000000" w:themeColor="text1"/>
                <w:lang w:val="en-US" w:eastAsia="en-US"/>
              </w:rPr>
            </w:pPr>
            <w:r w:rsidRPr="009452AA">
              <w:rPr>
                <w:color w:val="000000" w:themeColor="text1"/>
                <w:lang w:val="en-US" w:eastAsia="en-US"/>
              </w:rPr>
              <w:t xml:space="preserve">Number of farmers trained in climate-smart agriculture practices </w:t>
            </w:r>
            <w:r w:rsidRPr="009452AA">
              <w:rPr>
                <w:color w:val="000000" w:themeColor="text1"/>
                <w:lang w:val="en-US" w:eastAsia="en-US"/>
              </w:rPr>
              <w:lastRenderedPageBreak/>
              <w:t>(disaggregated by gender)</w:t>
            </w:r>
          </w:p>
        </w:tc>
        <w:tc>
          <w:tcPr>
            <w:tcW w:w="1530" w:type="dxa"/>
            <w:shd w:val="clear" w:color="auto" w:fill="EEECE1"/>
          </w:tcPr>
          <w:p w14:paraId="17C96BC6" w14:textId="77777777" w:rsidR="00CE544E" w:rsidRPr="009452AA" w:rsidRDefault="00CE544E" w:rsidP="009452AA">
            <w:pPr>
              <w:jc w:val="both"/>
              <w:rPr>
                <w:color w:val="000000" w:themeColor="text1"/>
                <w:lang w:val="en-US"/>
              </w:rPr>
            </w:pPr>
          </w:p>
        </w:tc>
        <w:tc>
          <w:tcPr>
            <w:tcW w:w="1620" w:type="dxa"/>
            <w:shd w:val="clear" w:color="auto" w:fill="EEECE1"/>
          </w:tcPr>
          <w:p w14:paraId="253856AF" w14:textId="77777777" w:rsidR="00CE544E" w:rsidRPr="009452AA" w:rsidRDefault="00CE544E" w:rsidP="009452AA">
            <w:pPr>
              <w:jc w:val="both"/>
              <w:rPr>
                <w:color w:val="000000" w:themeColor="text1"/>
                <w:lang w:val="en-US"/>
              </w:rPr>
            </w:pPr>
            <w:r w:rsidRPr="009452AA">
              <w:rPr>
                <w:color w:val="000000" w:themeColor="text1"/>
                <w:lang w:val="en-US" w:eastAsia="en-US"/>
              </w:rPr>
              <w:t>800 farmers trained in climate-smart agriculture.</w:t>
            </w:r>
          </w:p>
        </w:tc>
        <w:tc>
          <w:tcPr>
            <w:tcW w:w="1440" w:type="dxa"/>
          </w:tcPr>
          <w:p w14:paraId="7D62438C" w14:textId="77777777" w:rsidR="00CE544E" w:rsidRPr="009452AA" w:rsidRDefault="00CE544E" w:rsidP="009452AA">
            <w:pPr>
              <w:jc w:val="both"/>
              <w:rPr>
                <w:b/>
                <w:color w:val="000000" w:themeColor="text1"/>
                <w:lang w:val="en-US" w:eastAsia="en-US"/>
              </w:rPr>
            </w:pPr>
            <w:r w:rsidRPr="009452AA">
              <w:rPr>
                <w:color w:val="000000" w:themeColor="text1"/>
                <w:lang w:val="en-US"/>
              </w:rPr>
              <w:t>In line with seasonal calendar, farmer training in climate-</w:t>
            </w:r>
            <w:r w:rsidRPr="009452AA">
              <w:rPr>
                <w:color w:val="000000" w:themeColor="text1"/>
                <w:lang w:val="en-US"/>
              </w:rPr>
              <w:lastRenderedPageBreak/>
              <w:t>smart agriculture to commence in June 2020.</w:t>
            </w:r>
          </w:p>
        </w:tc>
        <w:tc>
          <w:tcPr>
            <w:tcW w:w="2160" w:type="dxa"/>
          </w:tcPr>
          <w:p w14:paraId="3DC6591B" w14:textId="375CE3A7" w:rsidR="00CE544E" w:rsidRPr="009452AA" w:rsidRDefault="00910AC9" w:rsidP="009452AA">
            <w:pPr>
              <w:jc w:val="both"/>
              <w:rPr>
                <w:color w:val="000000" w:themeColor="text1"/>
                <w:lang w:val="en-US"/>
              </w:rPr>
            </w:pPr>
            <w:r w:rsidRPr="009452AA">
              <w:rPr>
                <w:color w:val="000000" w:themeColor="text1"/>
                <w:lang w:val="en-US"/>
              </w:rPr>
              <w:lastRenderedPageBreak/>
              <w:t xml:space="preserve">547 </w:t>
            </w:r>
            <w:r w:rsidR="00CE544E" w:rsidRPr="009452AA">
              <w:rPr>
                <w:color w:val="000000" w:themeColor="text1"/>
                <w:lang w:val="en-US"/>
              </w:rPr>
              <w:t>farmers (</w:t>
            </w:r>
            <w:r w:rsidRPr="009452AA">
              <w:rPr>
                <w:color w:val="000000" w:themeColor="text1"/>
                <w:lang w:val="en-US"/>
              </w:rPr>
              <w:t>247</w:t>
            </w:r>
            <w:r w:rsidR="00CE544E" w:rsidRPr="009452AA">
              <w:rPr>
                <w:color w:val="000000" w:themeColor="text1"/>
                <w:lang w:val="en-US"/>
              </w:rPr>
              <w:t xml:space="preserve"> women) trained in climate-smart practices</w:t>
            </w:r>
          </w:p>
        </w:tc>
        <w:tc>
          <w:tcPr>
            <w:tcW w:w="4770" w:type="dxa"/>
          </w:tcPr>
          <w:p w14:paraId="7D553566" w14:textId="77777777" w:rsidR="00CE544E" w:rsidRPr="009452AA" w:rsidRDefault="00CE544E" w:rsidP="009452AA">
            <w:pPr>
              <w:jc w:val="both"/>
              <w:rPr>
                <w:color w:val="000000" w:themeColor="text1"/>
                <w:lang w:val="en-US"/>
              </w:rPr>
            </w:pPr>
          </w:p>
        </w:tc>
      </w:tr>
      <w:tr w:rsidR="00CE544E" w:rsidRPr="00DC09BD" w14:paraId="271D2885" w14:textId="77777777" w:rsidTr="00A47BCA">
        <w:trPr>
          <w:trHeight w:val="458"/>
        </w:trPr>
        <w:tc>
          <w:tcPr>
            <w:tcW w:w="1530" w:type="dxa"/>
          </w:tcPr>
          <w:p w14:paraId="02A532DE" w14:textId="77777777" w:rsidR="00CE544E" w:rsidRPr="009452AA" w:rsidRDefault="00CE544E" w:rsidP="009452AA">
            <w:pPr>
              <w:jc w:val="both"/>
              <w:rPr>
                <w:b/>
                <w:color w:val="000000" w:themeColor="text1"/>
                <w:lang w:val="en-US" w:eastAsia="en-US"/>
              </w:rPr>
            </w:pPr>
            <w:r w:rsidRPr="009452AA">
              <w:rPr>
                <w:b/>
                <w:color w:val="000000" w:themeColor="text1"/>
                <w:lang w:val="en-US" w:eastAsia="en-US"/>
              </w:rPr>
              <w:t>2.1.3: Support communities to diversify and increase their livelihood opportunities</w:t>
            </w:r>
          </w:p>
          <w:p w14:paraId="169D22A7" w14:textId="77777777" w:rsidR="00CE544E" w:rsidRPr="009452AA" w:rsidRDefault="00CE544E" w:rsidP="009452AA">
            <w:pPr>
              <w:jc w:val="both"/>
              <w:rPr>
                <w:b/>
                <w:color w:val="000000" w:themeColor="text1"/>
                <w:lang w:val="en-US" w:eastAsia="en-US"/>
              </w:rPr>
            </w:pPr>
          </w:p>
        </w:tc>
        <w:tc>
          <w:tcPr>
            <w:tcW w:w="2070" w:type="dxa"/>
            <w:shd w:val="clear" w:color="auto" w:fill="EEECE1"/>
          </w:tcPr>
          <w:p w14:paraId="25471665" w14:textId="77777777" w:rsidR="00CE544E" w:rsidRPr="009452AA" w:rsidRDefault="00CE544E">
            <w:pPr>
              <w:jc w:val="both"/>
              <w:rPr>
                <w:color w:val="000000" w:themeColor="text1"/>
                <w:lang w:val="en-US" w:eastAsia="en-US"/>
              </w:rPr>
            </w:pPr>
            <w:r w:rsidRPr="009452AA">
              <w:rPr>
                <w:color w:val="000000" w:themeColor="text1"/>
                <w:lang w:val="en-US" w:eastAsia="en-US"/>
              </w:rPr>
              <w:t>Indicator 2.1.3:  Percentage of targeted community members reporting non-agricultural livelihoods as their primary source of income</w:t>
            </w:r>
          </w:p>
          <w:p w14:paraId="3332F43D" w14:textId="77777777" w:rsidR="00CE544E" w:rsidRPr="009452AA" w:rsidRDefault="00CE544E">
            <w:pPr>
              <w:jc w:val="both"/>
              <w:rPr>
                <w:color w:val="000000" w:themeColor="text1"/>
                <w:lang w:val="en-US" w:eastAsia="en-US"/>
              </w:rPr>
            </w:pPr>
          </w:p>
          <w:p w14:paraId="44D08FF1" w14:textId="77777777" w:rsidR="00CE544E" w:rsidRPr="009452AA" w:rsidRDefault="00CE544E">
            <w:pPr>
              <w:jc w:val="both"/>
              <w:rPr>
                <w:color w:val="000000" w:themeColor="text1"/>
                <w:lang w:val="en-US" w:eastAsia="en-US"/>
              </w:rPr>
            </w:pPr>
          </w:p>
          <w:p w14:paraId="102EEAD8" w14:textId="77777777" w:rsidR="00CE544E" w:rsidRPr="009452AA" w:rsidRDefault="00CE544E">
            <w:pPr>
              <w:jc w:val="both"/>
              <w:rPr>
                <w:color w:val="000000" w:themeColor="text1"/>
                <w:lang w:val="en-US" w:eastAsia="en-US"/>
              </w:rPr>
            </w:pPr>
          </w:p>
        </w:tc>
        <w:tc>
          <w:tcPr>
            <w:tcW w:w="1530" w:type="dxa"/>
            <w:shd w:val="clear" w:color="auto" w:fill="EEECE1"/>
          </w:tcPr>
          <w:p w14:paraId="72F40F39" w14:textId="77777777" w:rsidR="00CE544E" w:rsidRPr="009452AA" w:rsidRDefault="00CE544E">
            <w:pPr>
              <w:jc w:val="both"/>
              <w:rPr>
                <w:color w:val="000000" w:themeColor="text1"/>
                <w:lang w:val="en-US" w:eastAsia="en-US"/>
              </w:rPr>
            </w:pPr>
            <w:r w:rsidRPr="009452AA">
              <w:rPr>
                <w:color w:val="000000" w:themeColor="text1"/>
                <w:lang w:val="en-US" w:eastAsia="en-US"/>
              </w:rPr>
              <w:t>Baseline: 60.3 per cent of survey respondents indicated that their households relied on non-agricultural livelihoods as their primary source of income</w:t>
            </w:r>
          </w:p>
          <w:p w14:paraId="17F8E4BC" w14:textId="77777777" w:rsidR="00CE544E" w:rsidRPr="009452AA" w:rsidRDefault="00CE544E" w:rsidP="009452AA">
            <w:pPr>
              <w:jc w:val="both"/>
              <w:rPr>
                <w:color w:val="000000" w:themeColor="text1"/>
                <w:lang w:val="en-US"/>
              </w:rPr>
            </w:pPr>
          </w:p>
        </w:tc>
        <w:tc>
          <w:tcPr>
            <w:tcW w:w="1620" w:type="dxa"/>
            <w:shd w:val="clear" w:color="auto" w:fill="EEECE1"/>
          </w:tcPr>
          <w:p w14:paraId="426BD0D8" w14:textId="77777777" w:rsidR="00CE544E" w:rsidRPr="009452AA" w:rsidRDefault="00CE544E" w:rsidP="009452AA">
            <w:pPr>
              <w:jc w:val="both"/>
              <w:rPr>
                <w:color w:val="000000" w:themeColor="text1"/>
                <w:lang w:val="en-US" w:eastAsia="en-US"/>
              </w:rPr>
            </w:pPr>
            <w:r w:rsidRPr="009452AA">
              <w:rPr>
                <w:color w:val="000000" w:themeColor="text1"/>
                <w:lang w:val="en-US" w:eastAsia="en-US"/>
              </w:rPr>
              <w:t>Target: 80 per cent</w:t>
            </w:r>
          </w:p>
        </w:tc>
        <w:tc>
          <w:tcPr>
            <w:tcW w:w="1440" w:type="dxa"/>
          </w:tcPr>
          <w:p w14:paraId="3D37D26C" w14:textId="77777777" w:rsidR="00CE544E" w:rsidRPr="009452AA" w:rsidRDefault="00CE544E" w:rsidP="009452AA">
            <w:pPr>
              <w:jc w:val="both"/>
              <w:rPr>
                <w:color w:val="000000" w:themeColor="text1"/>
                <w:lang w:val="en-US"/>
              </w:rPr>
            </w:pPr>
          </w:p>
        </w:tc>
        <w:tc>
          <w:tcPr>
            <w:tcW w:w="2160" w:type="dxa"/>
          </w:tcPr>
          <w:p w14:paraId="21905EEA" w14:textId="77777777" w:rsidR="00CE544E" w:rsidRPr="009452AA" w:rsidRDefault="00CE544E" w:rsidP="009452AA">
            <w:pPr>
              <w:jc w:val="both"/>
              <w:rPr>
                <w:color w:val="000000" w:themeColor="text1"/>
                <w:lang w:val="en-US"/>
              </w:rPr>
            </w:pPr>
            <w:r w:rsidRPr="009452AA">
              <w:rPr>
                <w:color w:val="000000" w:themeColor="text1"/>
                <w:lang w:val="en-US"/>
              </w:rPr>
              <w:t>Not yet available.</w:t>
            </w:r>
          </w:p>
        </w:tc>
        <w:tc>
          <w:tcPr>
            <w:tcW w:w="4770" w:type="dxa"/>
          </w:tcPr>
          <w:p w14:paraId="3A95FD24" w14:textId="77777777" w:rsidR="00CE544E" w:rsidRPr="009452AA" w:rsidRDefault="00CE544E" w:rsidP="009452AA">
            <w:pPr>
              <w:jc w:val="both"/>
              <w:rPr>
                <w:color w:val="000000" w:themeColor="text1"/>
                <w:lang w:val="en-US"/>
              </w:rPr>
            </w:pPr>
          </w:p>
        </w:tc>
      </w:tr>
    </w:tbl>
    <w:p w14:paraId="4C37FBFF" w14:textId="1ACB4A6B" w:rsidR="00CE544E" w:rsidRPr="009452AA" w:rsidRDefault="00CE544E" w:rsidP="009452AA">
      <w:pPr>
        <w:jc w:val="both"/>
        <w:outlineLvl w:val="0"/>
        <w:rPr>
          <w:color w:val="000000" w:themeColor="text1"/>
          <w:lang w:val="en-US" w:eastAsia="en-US"/>
        </w:rPr>
      </w:pPr>
    </w:p>
    <w:p w14:paraId="03F2AA1D" w14:textId="77777777" w:rsidR="00CE544E" w:rsidRPr="009452AA" w:rsidRDefault="00CE544E" w:rsidP="009452AA">
      <w:pPr>
        <w:jc w:val="both"/>
        <w:outlineLvl w:val="0"/>
        <w:rPr>
          <w:color w:val="000000" w:themeColor="text1"/>
          <w:lang w:val="en-US" w:eastAsia="en-US"/>
        </w:rPr>
      </w:pPr>
    </w:p>
    <w:p w14:paraId="0916B1C4" w14:textId="77777777" w:rsidR="00B652A1" w:rsidRPr="009452AA" w:rsidRDefault="00B652A1" w:rsidP="009452AA">
      <w:pPr>
        <w:tabs>
          <w:tab w:val="left" w:pos="0"/>
        </w:tabs>
        <w:jc w:val="both"/>
        <w:rPr>
          <w:color w:val="000000" w:themeColor="text1"/>
        </w:rPr>
      </w:pPr>
    </w:p>
    <w:sectPr w:rsidR="00B652A1" w:rsidRPr="009452AA"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749E5" w14:textId="77777777" w:rsidR="004C1AED" w:rsidRDefault="004C1AED" w:rsidP="00E76CA1">
      <w:r>
        <w:separator/>
      </w:r>
    </w:p>
  </w:endnote>
  <w:endnote w:type="continuationSeparator" w:id="0">
    <w:p w14:paraId="1BD4243B" w14:textId="77777777" w:rsidR="004C1AED" w:rsidRDefault="004C1AED"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E3BC" w14:textId="77777777" w:rsidR="009452AA" w:rsidRDefault="009452AA">
    <w:pPr>
      <w:pStyle w:val="Footer"/>
      <w:jc w:val="center"/>
    </w:pPr>
    <w:r>
      <w:fldChar w:fldCharType="begin"/>
    </w:r>
    <w:r>
      <w:instrText xml:space="preserve"> PAGE   \* MERGEFORMAT </w:instrText>
    </w:r>
    <w:r>
      <w:fldChar w:fldCharType="separate"/>
    </w:r>
    <w:r>
      <w:rPr>
        <w:noProof/>
      </w:rPr>
      <w:t>1</w:t>
    </w:r>
    <w:r>
      <w:fldChar w:fldCharType="end"/>
    </w:r>
  </w:p>
  <w:p w14:paraId="4AB9848E" w14:textId="77777777" w:rsidR="009452AA" w:rsidRDefault="00945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50B9" w14:textId="77777777" w:rsidR="004C1AED" w:rsidRDefault="004C1AED" w:rsidP="00E76CA1">
      <w:r>
        <w:separator/>
      </w:r>
    </w:p>
  </w:footnote>
  <w:footnote w:type="continuationSeparator" w:id="0">
    <w:p w14:paraId="0EF6BD12" w14:textId="77777777" w:rsidR="004C1AED" w:rsidRDefault="004C1AED" w:rsidP="00E76CA1">
      <w:r>
        <w:continuationSeparator/>
      </w:r>
    </w:p>
  </w:footnote>
  <w:footnote w:id="1">
    <w:p w14:paraId="759B49CE" w14:textId="77777777" w:rsidR="009452AA" w:rsidRPr="003549C7" w:rsidRDefault="009452AA" w:rsidP="009452AA">
      <w:pPr>
        <w:pStyle w:val="FootnoteText"/>
        <w:rPr>
          <w:lang w:val="en-US"/>
        </w:rPr>
      </w:pPr>
      <w:r>
        <w:rPr>
          <w:rStyle w:val="FootnoteReference"/>
        </w:rPr>
        <w:footnoteRef/>
      </w:r>
      <w:r>
        <w:t xml:space="preserve"> Supporting document: </w:t>
      </w:r>
      <w:r>
        <w:rPr>
          <w:lang w:val="en-US"/>
        </w:rPr>
        <w:t>Annex 3.</w:t>
      </w:r>
    </w:p>
  </w:footnote>
  <w:footnote w:id="2">
    <w:p w14:paraId="616B58F2" w14:textId="77777777" w:rsidR="009452AA" w:rsidRPr="00B859FD" w:rsidRDefault="009452AA" w:rsidP="009452AA">
      <w:pPr>
        <w:pStyle w:val="FootnoteText"/>
        <w:rPr>
          <w:lang w:val="en-US"/>
        </w:rPr>
      </w:pPr>
      <w:r>
        <w:rPr>
          <w:rStyle w:val="FootnoteReference"/>
        </w:rPr>
        <w:footnoteRef/>
      </w:r>
      <w:r>
        <w:t xml:space="preserve"> Supporting document: Annex 4.</w:t>
      </w:r>
    </w:p>
  </w:footnote>
  <w:footnote w:id="3">
    <w:p w14:paraId="221B7858" w14:textId="77777777" w:rsidR="004A4D0C" w:rsidRPr="004F4D39" w:rsidRDefault="004A4D0C" w:rsidP="004A4D0C">
      <w:pPr>
        <w:pStyle w:val="FootnoteText"/>
        <w:rPr>
          <w:lang w:val="en-US"/>
        </w:rPr>
      </w:pPr>
      <w:r>
        <w:rPr>
          <w:rStyle w:val="FootnoteReference"/>
        </w:rPr>
        <w:footnoteRef/>
      </w:r>
      <w:r>
        <w:t xml:space="preserve"> </w:t>
      </w:r>
      <w:r>
        <w:rPr>
          <w:lang w:val="en-US"/>
        </w:rPr>
        <w:t>Supporting document: Annex 5.</w:t>
      </w:r>
    </w:p>
  </w:footnote>
  <w:footnote w:id="4">
    <w:p w14:paraId="12E498F8" w14:textId="77777777" w:rsidR="004A4D0C" w:rsidRPr="00E1127C" w:rsidRDefault="004A4D0C" w:rsidP="004A4D0C">
      <w:pPr>
        <w:pStyle w:val="FootnoteText"/>
        <w:rPr>
          <w:lang w:val="en-US"/>
        </w:rPr>
      </w:pPr>
      <w:r>
        <w:rPr>
          <w:rStyle w:val="FootnoteReference"/>
        </w:rPr>
        <w:footnoteRef/>
      </w:r>
      <w:r>
        <w:t xml:space="preserve"> Supporting document can be found in Annex 6.</w:t>
      </w:r>
    </w:p>
  </w:footnote>
  <w:footnote w:id="5">
    <w:p w14:paraId="66CD2321" w14:textId="77777777" w:rsidR="004A4D0C" w:rsidRPr="00C52121" w:rsidRDefault="004A4D0C" w:rsidP="004A4D0C">
      <w:pPr>
        <w:pStyle w:val="FootnoteText"/>
        <w:rPr>
          <w:lang w:val="en-US"/>
        </w:rPr>
      </w:pPr>
      <w:r>
        <w:rPr>
          <w:rStyle w:val="FootnoteReference"/>
        </w:rPr>
        <w:footnoteRef/>
      </w:r>
      <w:r>
        <w:t xml:space="preserve"> </w:t>
      </w:r>
      <w:r>
        <w:rPr>
          <w:lang w:val="en-US"/>
        </w:rPr>
        <w:t>Annex 3.</w:t>
      </w:r>
    </w:p>
  </w:footnote>
  <w:footnote w:id="6">
    <w:p w14:paraId="66C99C4D" w14:textId="77777777" w:rsidR="004A4D0C" w:rsidRPr="003E0536" w:rsidRDefault="004A4D0C" w:rsidP="004A4D0C">
      <w:pPr>
        <w:pStyle w:val="FootnoteText"/>
        <w:rPr>
          <w:lang w:val="en-US"/>
        </w:rPr>
      </w:pPr>
      <w:r>
        <w:rPr>
          <w:rStyle w:val="FootnoteReference"/>
        </w:rPr>
        <w:footnoteRef/>
      </w:r>
      <w:r>
        <w:rPr>
          <w:lang w:val="en-US"/>
        </w:rPr>
        <w:t xml:space="preserve"> UNDP is supporting these trainings through facilitators within the security sector. Supporting document is provided as Annex 7.</w:t>
      </w:r>
    </w:p>
  </w:footnote>
  <w:footnote w:id="7">
    <w:p w14:paraId="5F7E24B7" w14:textId="77777777" w:rsidR="004A4D0C" w:rsidRPr="003E0536" w:rsidRDefault="004A4D0C" w:rsidP="004A4D0C">
      <w:pPr>
        <w:pStyle w:val="FootnoteText"/>
        <w:rPr>
          <w:lang w:val="en-US"/>
        </w:rPr>
      </w:pPr>
      <w:r>
        <w:rPr>
          <w:rStyle w:val="FootnoteReference"/>
        </w:rPr>
        <w:footnoteRef/>
      </w:r>
      <w:r>
        <w:t xml:space="preserve"> </w:t>
      </w:r>
      <w:r>
        <w:rPr>
          <w:lang w:val="en-US"/>
        </w:rPr>
        <w:t>Supporting document of this training is attached under Annex 8.</w:t>
      </w:r>
    </w:p>
  </w:footnote>
  <w:footnote w:id="8">
    <w:p w14:paraId="53F13D4B" w14:textId="77777777" w:rsidR="000A604D" w:rsidRPr="002B7497" w:rsidRDefault="000A604D" w:rsidP="000A604D">
      <w:pPr>
        <w:pStyle w:val="FootnoteText"/>
        <w:rPr>
          <w:lang w:val="en-US"/>
        </w:rPr>
      </w:pPr>
      <w:r>
        <w:rPr>
          <w:rStyle w:val="FootnoteReference"/>
        </w:rPr>
        <w:footnoteRef/>
      </w:r>
      <w:r>
        <w:t xml:space="preserve"> </w:t>
      </w:r>
      <w:r>
        <w:rPr>
          <w:lang w:val="en-US"/>
        </w:rPr>
        <w:t>UNDP mission reports are included as Annexes 1 and 2.</w:t>
      </w:r>
    </w:p>
  </w:footnote>
  <w:footnote w:id="9">
    <w:p w14:paraId="68C952F7" w14:textId="77777777" w:rsidR="000A604D" w:rsidRPr="000A604D" w:rsidRDefault="000A604D" w:rsidP="000A604D">
      <w:pPr>
        <w:pStyle w:val="FootnoteText"/>
        <w:rPr>
          <w:lang w:val="en-US"/>
        </w:rPr>
      </w:pPr>
      <w:r>
        <w:rPr>
          <w:rStyle w:val="FootnoteReference"/>
        </w:rPr>
        <w:footnoteRef/>
      </w:r>
      <w:r>
        <w:t xml:space="preserve"> </w:t>
      </w:r>
      <w:r>
        <w:rPr>
          <w:lang w:val="en-US"/>
        </w:rPr>
        <w:t>Log is attached as supporting document (Annex 3).</w:t>
      </w:r>
    </w:p>
  </w:footnote>
  <w:footnote w:id="10">
    <w:p w14:paraId="70D850DB" w14:textId="77777777" w:rsidR="000A604D" w:rsidRPr="000A604D" w:rsidRDefault="000A604D" w:rsidP="000A604D">
      <w:pPr>
        <w:pStyle w:val="FootnoteText"/>
        <w:rPr>
          <w:lang w:val="en-US"/>
        </w:rPr>
      </w:pPr>
      <w:r>
        <w:rPr>
          <w:rStyle w:val="FootnoteReference"/>
        </w:rPr>
        <w:footnoteRef/>
      </w:r>
      <w:r>
        <w:t xml:space="preserve"> </w:t>
      </w:r>
      <w:r>
        <w:rPr>
          <w:lang w:val="en-US"/>
        </w:rPr>
        <w:t>Supporting document is attached as Annex 1.</w:t>
      </w:r>
    </w:p>
  </w:footnote>
  <w:footnote w:id="11">
    <w:p w14:paraId="35A2C2F8" w14:textId="77777777" w:rsidR="000A604D" w:rsidRPr="000A604D" w:rsidRDefault="000A604D" w:rsidP="000A604D">
      <w:pPr>
        <w:pStyle w:val="FootnoteText"/>
        <w:rPr>
          <w:lang w:val="en-US"/>
        </w:rPr>
      </w:pPr>
      <w:r>
        <w:rPr>
          <w:rStyle w:val="FootnoteReference"/>
        </w:rPr>
        <w:footnoteRef/>
      </w:r>
      <w:r>
        <w:t xml:space="preserve"> </w:t>
      </w:r>
      <w:hyperlink r:id="rId1" w:history="1">
        <w:r>
          <w:rPr>
            <w:rStyle w:val="Hyperlink"/>
          </w:rPr>
          <w:t>Evaluation Criteria - OECD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D5E8FD2"/>
    <w:lvl w:ilvl="0">
      <w:numFmt w:val="decimal"/>
      <w:lvlText w:val="*"/>
      <w:lvlJc w:val="left"/>
    </w:lvl>
  </w:abstractNum>
  <w:abstractNum w:abstractNumId="1" w15:restartNumberingAfterBreak="0">
    <w:nsid w:val="01780D07"/>
    <w:multiLevelType w:val="hybridMultilevel"/>
    <w:tmpl w:val="DF38FC8A"/>
    <w:lvl w:ilvl="0" w:tplc="81C023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5C03"/>
    <w:multiLevelType w:val="hybridMultilevel"/>
    <w:tmpl w:val="541E6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4B38"/>
    <w:multiLevelType w:val="hybridMultilevel"/>
    <w:tmpl w:val="E2B8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3484"/>
    <w:multiLevelType w:val="hybridMultilevel"/>
    <w:tmpl w:val="B3F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5836"/>
    <w:multiLevelType w:val="multilevel"/>
    <w:tmpl w:val="C00888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0F782C8B"/>
    <w:multiLevelType w:val="multilevel"/>
    <w:tmpl w:val="090A137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18C6D9F"/>
    <w:multiLevelType w:val="hybridMultilevel"/>
    <w:tmpl w:val="01D236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43C12"/>
    <w:multiLevelType w:val="hybridMultilevel"/>
    <w:tmpl w:val="3886C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E2FDB"/>
    <w:multiLevelType w:val="hybridMultilevel"/>
    <w:tmpl w:val="29FE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820EF9"/>
    <w:multiLevelType w:val="hybridMultilevel"/>
    <w:tmpl w:val="857C59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6454CE"/>
    <w:multiLevelType w:val="hybridMultilevel"/>
    <w:tmpl w:val="3918D3A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2" w15:restartNumberingAfterBreak="0">
    <w:nsid w:val="15AA5CFD"/>
    <w:multiLevelType w:val="hybridMultilevel"/>
    <w:tmpl w:val="C226B722"/>
    <w:lvl w:ilvl="0" w:tplc="C2720BF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17931CBA"/>
    <w:multiLevelType w:val="multilevel"/>
    <w:tmpl w:val="A0AA4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7AF3BF0"/>
    <w:multiLevelType w:val="multilevel"/>
    <w:tmpl w:val="5570FF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AAA1428"/>
    <w:multiLevelType w:val="hybridMultilevel"/>
    <w:tmpl w:val="EF54F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E82620"/>
    <w:multiLevelType w:val="hybridMultilevel"/>
    <w:tmpl w:val="DFE2829A"/>
    <w:lvl w:ilvl="0" w:tplc="08090017">
      <w:start w:val="1"/>
      <w:numFmt w:val="lowerLetter"/>
      <w:lvlText w:val="%1)"/>
      <w:lvlJc w:val="left"/>
      <w:pPr>
        <w:tabs>
          <w:tab w:val="num" w:pos="720"/>
        </w:tabs>
        <w:ind w:left="720" w:hanging="360"/>
      </w:pPr>
      <w:rPr>
        <w:rFonts w:hint="default"/>
      </w:rPr>
    </w:lvl>
    <w:lvl w:ilvl="1" w:tplc="DCC86FDC">
      <w:start w:val="1"/>
      <w:numFmt w:val="bullet"/>
      <w:lvlText w:val="-"/>
      <w:lvlJc w:val="left"/>
      <w:pPr>
        <w:tabs>
          <w:tab w:val="num" w:pos="1440"/>
        </w:tabs>
        <w:ind w:left="1440" w:hanging="360"/>
      </w:pPr>
      <w:rPr>
        <w:rFonts w:ascii="Arial Narrow" w:eastAsia="MS Mincho" w:hAnsi="Arial Narrow"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E67F1"/>
    <w:multiLevelType w:val="multilevel"/>
    <w:tmpl w:val="CA2236E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0" w15:restartNumberingAfterBreak="0">
    <w:nsid w:val="29293F07"/>
    <w:multiLevelType w:val="hybridMultilevel"/>
    <w:tmpl w:val="4BD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E0B47"/>
    <w:multiLevelType w:val="multilevel"/>
    <w:tmpl w:val="1C38E9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A916B2"/>
    <w:multiLevelType w:val="multilevel"/>
    <w:tmpl w:val="458EEC2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0">
    <w:nsid w:val="331D1ACE"/>
    <w:multiLevelType w:val="hybridMultilevel"/>
    <w:tmpl w:val="D96A7386"/>
    <w:lvl w:ilvl="0" w:tplc="798C880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349D1D7F"/>
    <w:multiLevelType w:val="hybridMultilevel"/>
    <w:tmpl w:val="485A34BE"/>
    <w:lvl w:ilvl="0" w:tplc="8F6A56B8">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36755D60"/>
    <w:multiLevelType w:val="hybridMultilevel"/>
    <w:tmpl w:val="127ED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E7A8C"/>
    <w:multiLevelType w:val="hybridMultilevel"/>
    <w:tmpl w:val="B1EEAC34"/>
    <w:lvl w:ilvl="0" w:tplc="4AD2D10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3BE047A1"/>
    <w:multiLevelType w:val="hybridMultilevel"/>
    <w:tmpl w:val="7124F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029C9"/>
    <w:multiLevelType w:val="hybridMultilevel"/>
    <w:tmpl w:val="EEC8F2B6"/>
    <w:lvl w:ilvl="0" w:tplc="E37A6974">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F500A4"/>
    <w:multiLevelType w:val="hybridMultilevel"/>
    <w:tmpl w:val="CA5014E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F1E771B"/>
    <w:multiLevelType w:val="hybridMultilevel"/>
    <w:tmpl w:val="3B8A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25FFF"/>
    <w:multiLevelType w:val="multilevel"/>
    <w:tmpl w:val="DC7659FA"/>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0E36B8C"/>
    <w:multiLevelType w:val="multilevel"/>
    <w:tmpl w:val="E0BAE7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960" w:hanging="1800"/>
      </w:pPr>
      <w:rPr>
        <w:rFonts w:hint="default"/>
      </w:rPr>
    </w:lvl>
  </w:abstractNum>
  <w:abstractNum w:abstractNumId="37" w15:restartNumberingAfterBreak="0">
    <w:nsid w:val="58811195"/>
    <w:multiLevelType w:val="hybridMultilevel"/>
    <w:tmpl w:val="166457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AC6AA9"/>
    <w:multiLevelType w:val="hybridMultilevel"/>
    <w:tmpl w:val="7A881A2A"/>
    <w:lvl w:ilvl="0" w:tplc="EDC2DE1E">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5E1C28AA"/>
    <w:multiLevelType w:val="hybridMultilevel"/>
    <w:tmpl w:val="93A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251AD"/>
    <w:multiLevelType w:val="hybridMultilevel"/>
    <w:tmpl w:val="64A6C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6A80DF2"/>
    <w:multiLevelType w:val="hybridMultilevel"/>
    <w:tmpl w:val="6BF4E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3" w15:restartNumberingAfterBreak="0">
    <w:nsid w:val="6EB43A01"/>
    <w:multiLevelType w:val="hybridMultilevel"/>
    <w:tmpl w:val="EF70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6" w15:restartNumberingAfterBreak="0">
    <w:nsid w:val="77AD0516"/>
    <w:multiLevelType w:val="hybridMultilevel"/>
    <w:tmpl w:val="7E9A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D859DB"/>
    <w:multiLevelType w:val="hybridMultilevel"/>
    <w:tmpl w:val="353244F4"/>
    <w:lvl w:ilvl="0" w:tplc="8794A832">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8325B0B"/>
    <w:multiLevelType w:val="hybridMultilevel"/>
    <w:tmpl w:val="1D221B3C"/>
    <w:lvl w:ilvl="0" w:tplc="B45EFD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8"/>
  </w:num>
  <w:num w:numId="4">
    <w:abstractNumId w:val="7"/>
  </w:num>
  <w:num w:numId="5">
    <w:abstractNumId w:val="15"/>
  </w:num>
  <w:num w:numId="6">
    <w:abstractNumId w:val="40"/>
  </w:num>
  <w:num w:numId="7">
    <w:abstractNumId w:val="38"/>
  </w:num>
  <w:num w:numId="8">
    <w:abstractNumId w:val="48"/>
  </w:num>
  <w:num w:numId="9">
    <w:abstractNumId w:val="20"/>
  </w:num>
  <w:num w:numId="10">
    <w:abstractNumId w:val="34"/>
  </w:num>
  <w:num w:numId="11">
    <w:abstractNumId w:val="4"/>
  </w:num>
  <w:num w:numId="12">
    <w:abstractNumId w:val="35"/>
  </w:num>
  <w:num w:numId="13">
    <w:abstractNumId w:val="37"/>
  </w:num>
  <w:num w:numId="14">
    <w:abstractNumId w:val="47"/>
  </w:num>
  <w:num w:numId="15">
    <w:abstractNumId w:val="43"/>
  </w:num>
  <w:num w:numId="16">
    <w:abstractNumId w:val="29"/>
  </w:num>
  <w:num w:numId="17">
    <w:abstractNumId w:val="13"/>
  </w:num>
  <w:num w:numId="18">
    <w:abstractNumId w:val="8"/>
  </w:num>
  <w:num w:numId="19">
    <w:abstractNumId w:val="31"/>
  </w:num>
  <w:num w:numId="20">
    <w:abstractNumId w:val="23"/>
  </w:num>
  <w:num w:numId="21">
    <w:abstractNumId w:val="5"/>
  </w:num>
  <w:num w:numId="22">
    <w:abstractNumId w:val="32"/>
  </w:num>
  <w:num w:numId="23">
    <w:abstractNumId w:val="44"/>
  </w:num>
  <w:num w:numId="24">
    <w:abstractNumId w:val="18"/>
  </w:num>
  <w:num w:numId="25">
    <w:abstractNumId w:val="27"/>
  </w:num>
  <w:num w:numId="26">
    <w:abstractNumId w:val="49"/>
  </w:num>
  <w:num w:numId="27">
    <w:abstractNumId w:val="22"/>
  </w:num>
  <w:num w:numId="28">
    <w:abstractNumId w:val="39"/>
  </w:num>
  <w:num w:numId="29">
    <w:abstractNumId w:val="21"/>
  </w:num>
  <w:num w:numId="30">
    <w:abstractNumId w:val="14"/>
  </w:num>
  <w:num w:numId="31">
    <w:abstractNumId w:val="6"/>
  </w:num>
  <w:num w:numId="32">
    <w:abstractNumId w:val="9"/>
  </w:num>
  <w:num w:numId="33">
    <w:abstractNumId w:val="41"/>
  </w:num>
  <w:num w:numId="34">
    <w:abstractNumId w:val="33"/>
  </w:num>
  <w:num w:numId="35">
    <w:abstractNumId w:val="26"/>
  </w:num>
  <w:num w:numId="36">
    <w:abstractNumId w:val="2"/>
  </w:num>
  <w:num w:numId="37">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38">
    <w:abstractNumId w:val="46"/>
  </w:num>
  <w:num w:numId="39">
    <w:abstractNumId w:val="30"/>
  </w:num>
  <w:num w:numId="40">
    <w:abstractNumId w:val="3"/>
  </w:num>
  <w:num w:numId="41">
    <w:abstractNumId w:val="24"/>
  </w:num>
  <w:num w:numId="42">
    <w:abstractNumId w:val="25"/>
  </w:num>
  <w:num w:numId="43">
    <w:abstractNumId w:val="36"/>
  </w:num>
  <w:num w:numId="44">
    <w:abstractNumId w:val="45"/>
  </w:num>
  <w:num w:numId="45">
    <w:abstractNumId w:val="12"/>
  </w:num>
  <w:num w:numId="46">
    <w:abstractNumId w:val="42"/>
  </w:num>
  <w:num w:numId="47">
    <w:abstractNumId w:val="1"/>
  </w:num>
  <w:num w:numId="48">
    <w:abstractNumId w:val="10"/>
  </w:num>
  <w:num w:numId="49">
    <w:abstractNumId w:val="17"/>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5737"/>
    <w:rsid w:val="00006DBE"/>
    <w:rsid w:val="00006EC0"/>
    <w:rsid w:val="00010EB0"/>
    <w:rsid w:val="0001109A"/>
    <w:rsid w:val="00013D36"/>
    <w:rsid w:val="00013D69"/>
    <w:rsid w:val="00014B13"/>
    <w:rsid w:val="000173B3"/>
    <w:rsid w:val="00025EFA"/>
    <w:rsid w:val="00026DC4"/>
    <w:rsid w:val="00031640"/>
    <w:rsid w:val="000332BE"/>
    <w:rsid w:val="00034A4C"/>
    <w:rsid w:val="0003659A"/>
    <w:rsid w:val="0003785C"/>
    <w:rsid w:val="00041561"/>
    <w:rsid w:val="000437C5"/>
    <w:rsid w:val="00045C24"/>
    <w:rsid w:val="00047715"/>
    <w:rsid w:val="00050759"/>
    <w:rsid w:val="00051F71"/>
    <w:rsid w:val="0005216F"/>
    <w:rsid w:val="00052745"/>
    <w:rsid w:val="00052DE5"/>
    <w:rsid w:val="000554F8"/>
    <w:rsid w:val="00055A69"/>
    <w:rsid w:val="00063017"/>
    <w:rsid w:val="000731D0"/>
    <w:rsid w:val="00075D98"/>
    <w:rsid w:val="0008134A"/>
    <w:rsid w:val="0008233D"/>
    <w:rsid w:val="00082738"/>
    <w:rsid w:val="00084F64"/>
    <w:rsid w:val="00091CFD"/>
    <w:rsid w:val="00092442"/>
    <w:rsid w:val="000A45F4"/>
    <w:rsid w:val="000A4660"/>
    <w:rsid w:val="000A51DA"/>
    <w:rsid w:val="000A604D"/>
    <w:rsid w:val="000A6719"/>
    <w:rsid w:val="000B4E5C"/>
    <w:rsid w:val="000B7954"/>
    <w:rsid w:val="000C2EEC"/>
    <w:rsid w:val="000C2F4B"/>
    <w:rsid w:val="000C7EA0"/>
    <w:rsid w:val="000D0D2F"/>
    <w:rsid w:val="000D36E7"/>
    <w:rsid w:val="000D4F4B"/>
    <w:rsid w:val="000E05AE"/>
    <w:rsid w:val="000E6A96"/>
    <w:rsid w:val="000E792C"/>
    <w:rsid w:val="000F05A2"/>
    <w:rsid w:val="000F13B1"/>
    <w:rsid w:val="00102C0E"/>
    <w:rsid w:val="00106AEE"/>
    <w:rsid w:val="00112196"/>
    <w:rsid w:val="00112741"/>
    <w:rsid w:val="00113D2B"/>
    <w:rsid w:val="00113EC4"/>
    <w:rsid w:val="00115178"/>
    <w:rsid w:val="00116449"/>
    <w:rsid w:val="0011666C"/>
    <w:rsid w:val="00121B2D"/>
    <w:rsid w:val="001236EF"/>
    <w:rsid w:val="00127CE3"/>
    <w:rsid w:val="001307FA"/>
    <w:rsid w:val="00131824"/>
    <w:rsid w:val="00136B32"/>
    <w:rsid w:val="00142CE9"/>
    <w:rsid w:val="001444EE"/>
    <w:rsid w:val="00145766"/>
    <w:rsid w:val="001458E9"/>
    <w:rsid w:val="00153CD9"/>
    <w:rsid w:val="001545E2"/>
    <w:rsid w:val="00156AFA"/>
    <w:rsid w:val="00156C4C"/>
    <w:rsid w:val="00157BF2"/>
    <w:rsid w:val="001607B2"/>
    <w:rsid w:val="0016088D"/>
    <w:rsid w:val="00161D02"/>
    <w:rsid w:val="0018095F"/>
    <w:rsid w:val="0018313E"/>
    <w:rsid w:val="0018446E"/>
    <w:rsid w:val="00185425"/>
    <w:rsid w:val="00186529"/>
    <w:rsid w:val="001901DF"/>
    <w:rsid w:val="00192F1D"/>
    <w:rsid w:val="00194C5B"/>
    <w:rsid w:val="00194D4C"/>
    <w:rsid w:val="00196AA8"/>
    <w:rsid w:val="001A0755"/>
    <w:rsid w:val="001A1E86"/>
    <w:rsid w:val="001A3157"/>
    <w:rsid w:val="001A374F"/>
    <w:rsid w:val="001A4786"/>
    <w:rsid w:val="001B1EAF"/>
    <w:rsid w:val="001B458D"/>
    <w:rsid w:val="001B54AC"/>
    <w:rsid w:val="001B5D16"/>
    <w:rsid w:val="001B6DFD"/>
    <w:rsid w:val="001C32D4"/>
    <w:rsid w:val="001C4484"/>
    <w:rsid w:val="001C46E9"/>
    <w:rsid w:val="001C5691"/>
    <w:rsid w:val="001C56B8"/>
    <w:rsid w:val="001C5B82"/>
    <w:rsid w:val="001D1C14"/>
    <w:rsid w:val="001D575F"/>
    <w:rsid w:val="001D6683"/>
    <w:rsid w:val="001D67F9"/>
    <w:rsid w:val="001E660A"/>
    <w:rsid w:val="001F1F30"/>
    <w:rsid w:val="001F308A"/>
    <w:rsid w:val="001F7D6E"/>
    <w:rsid w:val="0020130A"/>
    <w:rsid w:val="002018D3"/>
    <w:rsid w:val="00202225"/>
    <w:rsid w:val="002048E4"/>
    <w:rsid w:val="00205EB7"/>
    <w:rsid w:val="00206D45"/>
    <w:rsid w:val="0020791D"/>
    <w:rsid w:val="00207941"/>
    <w:rsid w:val="00210425"/>
    <w:rsid w:val="002129DA"/>
    <w:rsid w:val="0021550A"/>
    <w:rsid w:val="00215F41"/>
    <w:rsid w:val="00217103"/>
    <w:rsid w:val="00217A2E"/>
    <w:rsid w:val="00217C85"/>
    <w:rsid w:val="00217EB6"/>
    <w:rsid w:val="002247C2"/>
    <w:rsid w:val="002322E6"/>
    <w:rsid w:val="00233827"/>
    <w:rsid w:val="00234A5E"/>
    <w:rsid w:val="00234FB3"/>
    <w:rsid w:val="00236072"/>
    <w:rsid w:val="002365CE"/>
    <w:rsid w:val="0023672E"/>
    <w:rsid w:val="00236AB3"/>
    <w:rsid w:val="00241DE1"/>
    <w:rsid w:val="002436F0"/>
    <w:rsid w:val="00245E73"/>
    <w:rsid w:val="00246135"/>
    <w:rsid w:val="00247F4E"/>
    <w:rsid w:val="00250845"/>
    <w:rsid w:val="00251E92"/>
    <w:rsid w:val="0025220B"/>
    <w:rsid w:val="00252B39"/>
    <w:rsid w:val="00254AC2"/>
    <w:rsid w:val="0025525B"/>
    <w:rsid w:val="00257569"/>
    <w:rsid w:val="0027242A"/>
    <w:rsid w:val="00272A58"/>
    <w:rsid w:val="00273AD0"/>
    <w:rsid w:val="00275A59"/>
    <w:rsid w:val="002772EA"/>
    <w:rsid w:val="002822AF"/>
    <w:rsid w:val="00282BD9"/>
    <w:rsid w:val="00286F66"/>
    <w:rsid w:val="00287878"/>
    <w:rsid w:val="002940E8"/>
    <w:rsid w:val="00296C15"/>
    <w:rsid w:val="002A1877"/>
    <w:rsid w:val="002A34E2"/>
    <w:rsid w:val="002B0ADA"/>
    <w:rsid w:val="002B3207"/>
    <w:rsid w:val="002B346A"/>
    <w:rsid w:val="002B351E"/>
    <w:rsid w:val="002B4426"/>
    <w:rsid w:val="002B5F4F"/>
    <w:rsid w:val="002B5F72"/>
    <w:rsid w:val="002B740B"/>
    <w:rsid w:val="002C028A"/>
    <w:rsid w:val="002C187A"/>
    <w:rsid w:val="002C20A8"/>
    <w:rsid w:val="002C5DD0"/>
    <w:rsid w:val="002C7051"/>
    <w:rsid w:val="002D2FBB"/>
    <w:rsid w:val="002D4247"/>
    <w:rsid w:val="002D68D7"/>
    <w:rsid w:val="002E10E6"/>
    <w:rsid w:val="002E1CED"/>
    <w:rsid w:val="002E5250"/>
    <w:rsid w:val="002E61AA"/>
    <w:rsid w:val="002E6F58"/>
    <w:rsid w:val="002E745D"/>
    <w:rsid w:val="002F10F6"/>
    <w:rsid w:val="002F15D9"/>
    <w:rsid w:val="002F26EC"/>
    <w:rsid w:val="002F42EA"/>
    <w:rsid w:val="00300155"/>
    <w:rsid w:val="0030147D"/>
    <w:rsid w:val="003040D8"/>
    <w:rsid w:val="00304470"/>
    <w:rsid w:val="0030455E"/>
    <w:rsid w:val="00305626"/>
    <w:rsid w:val="00306F8B"/>
    <w:rsid w:val="00310AB0"/>
    <w:rsid w:val="003166CC"/>
    <w:rsid w:val="00316D58"/>
    <w:rsid w:val="003212BB"/>
    <w:rsid w:val="00321C92"/>
    <w:rsid w:val="003235DF"/>
    <w:rsid w:val="00323ABC"/>
    <w:rsid w:val="00324A7C"/>
    <w:rsid w:val="00324FE5"/>
    <w:rsid w:val="0032617D"/>
    <w:rsid w:val="00333EC9"/>
    <w:rsid w:val="0033515C"/>
    <w:rsid w:val="00336BF8"/>
    <w:rsid w:val="00342356"/>
    <w:rsid w:val="00343425"/>
    <w:rsid w:val="0034386B"/>
    <w:rsid w:val="00346D73"/>
    <w:rsid w:val="003473C6"/>
    <w:rsid w:val="003503A1"/>
    <w:rsid w:val="00351811"/>
    <w:rsid w:val="00356545"/>
    <w:rsid w:val="0035676B"/>
    <w:rsid w:val="003573D8"/>
    <w:rsid w:val="0036386A"/>
    <w:rsid w:val="00366549"/>
    <w:rsid w:val="00372156"/>
    <w:rsid w:val="003721A3"/>
    <w:rsid w:val="003722AE"/>
    <w:rsid w:val="00372CC2"/>
    <w:rsid w:val="0037561F"/>
    <w:rsid w:val="003757B5"/>
    <w:rsid w:val="00375F66"/>
    <w:rsid w:val="00380849"/>
    <w:rsid w:val="003818DB"/>
    <w:rsid w:val="003834CD"/>
    <w:rsid w:val="00383908"/>
    <w:rsid w:val="00391614"/>
    <w:rsid w:val="00395CEC"/>
    <w:rsid w:val="003966E6"/>
    <w:rsid w:val="003968D7"/>
    <w:rsid w:val="003A2E4E"/>
    <w:rsid w:val="003A4A4E"/>
    <w:rsid w:val="003A613D"/>
    <w:rsid w:val="003A6341"/>
    <w:rsid w:val="003A6787"/>
    <w:rsid w:val="003B3A5F"/>
    <w:rsid w:val="003B5338"/>
    <w:rsid w:val="003C489A"/>
    <w:rsid w:val="003C5283"/>
    <w:rsid w:val="003C5CC6"/>
    <w:rsid w:val="003D12C7"/>
    <w:rsid w:val="003D228B"/>
    <w:rsid w:val="003D3A21"/>
    <w:rsid w:val="003D4CD7"/>
    <w:rsid w:val="003D4D7C"/>
    <w:rsid w:val="003D5480"/>
    <w:rsid w:val="003D68FF"/>
    <w:rsid w:val="003F08B1"/>
    <w:rsid w:val="003F210C"/>
    <w:rsid w:val="003F21BE"/>
    <w:rsid w:val="003F36FB"/>
    <w:rsid w:val="003F660A"/>
    <w:rsid w:val="004010CD"/>
    <w:rsid w:val="004017BD"/>
    <w:rsid w:val="00402083"/>
    <w:rsid w:val="004023AC"/>
    <w:rsid w:val="00402514"/>
    <w:rsid w:val="0040513F"/>
    <w:rsid w:val="00405DE7"/>
    <w:rsid w:val="00411A5F"/>
    <w:rsid w:val="00413EAF"/>
    <w:rsid w:val="00414097"/>
    <w:rsid w:val="004213AF"/>
    <w:rsid w:val="004248B7"/>
    <w:rsid w:val="00425AF8"/>
    <w:rsid w:val="004336B2"/>
    <w:rsid w:val="004360FE"/>
    <w:rsid w:val="00437FF5"/>
    <w:rsid w:val="00443C17"/>
    <w:rsid w:val="00451712"/>
    <w:rsid w:val="00452769"/>
    <w:rsid w:val="0045610F"/>
    <w:rsid w:val="0046101E"/>
    <w:rsid w:val="00461944"/>
    <w:rsid w:val="00462CC7"/>
    <w:rsid w:val="0046326B"/>
    <w:rsid w:val="00464188"/>
    <w:rsid w:val="00470EC3"/>
    <w:rsid w:val="00471693"/>
    <w:rsid w:val="00472BE5"/>
    <w:rsid w:val="00477CF8"/>
    <w:rsid w:val="00480A02"/>
    <w:rsid w:val="0048168F"/>
    <w:rsid w:val="00483EF7"/>
    <w:rsid w:val="00484092"/>
    <w:rsid w:val="00484169"/>
    <w:rsid w:val="00495AC5"/>
    <w:rsid w:val="004965A3"/>
    <w:rsid w:val="004A16DE"/>
    <w:rsid w:val="004A1994"/>
    <w:rsid w:val="004A210E"/>
    <w:rsid w:val="004A21E2"/>
    <w:rsid w:val="004A412C"/>
    <w:rsid w:val="004A49E6"/>
    <w:rsid w:val="004A4D0C"/>
    <w:rsid w:val="004B1E1E"/>
    <w:rsid w:val="004B5601"/>
    <w:rsid w:val="004B5B20"/>
    <w:rsid w:val="004C1AED"/>
    <w:rsid w:val="004C2281"/>
    <w:rsid w:val="004C3DC3"/>
    <w:rsid w:val="004C4F3B"/>
    <w:rsid w:val="004D141E"/>
    <w:rsid w:val="004E33A8"/>
    <w:rsid w:val="004E3B3E"/>
    <w:rsid w:val="004E3BD7"/>
    <w:rsid w:val="004E6614"/>
    <w:rsid w:val="004F0078"/>
    <w:rsid w:val="004F016F"/>
    <w:rsid w:val="004F0429"/>
    <w:rsid w:val="004F5F51"/>
    <w:rsid w:val="004F7D22"/>
    <w:rsid w:val="00503C4C"/>
    <w:rsid w:val="00505758"/>
    <w:rsid w:val="005129DA"/>
    <w:rsid w:val="00513612"/>
    <w:rsid w:val="00513773"/>
    <w:rsid w:val="00513D8E"/>
    <w:rsid w:val="0051510A"/>
    <w:rsid w:val="00515EEF"/>
    <w:rsid w:val="005174D6"/>
    <w:rsid w:val="0051786C"/>
    <w:rsid w:val="005208FF"/>
    <w:rsid w:val="00521468"/>
    <w:rsid w:val="005215CD"/>
    <w:rsid w:val="005216B2"/>
    <w:rsid w:val="00526655"/>
    <w:rsid w:val="00526735"/>
    <w:rsid w:val="00526B32"/>
    <w:rsid w:val="00527E52"/>
    <w:rsid w:val="0053126F"/>
    <w:rsid w:val="00535054"/>
    <w:rsid w:val="005357D9"/>
    <w:rsid w:val="00536175"/>
    <w:rsid w:val="00541F2E"/>
    <w:rsid w:val="00542F7F"/>
    <w:rsid w:val="0054416C"/>
    <w:rsid w:val="00544390"/>
    <w:rsid w:val="00544781"/>
    <w:rsid w:val="005460E0"/>
    <w:rsid w:val="005470AF"/>
    <w:rsid w:val="00550982"/>
    <w:rsid w:val="0055185F"/>
    <w:rsid w:val="00552E32"/>
    <w:rsid w:val="00553A7C"/>
    <w:rsid w:val="00553D53"/>
    <w:rsid w:val="0056086D"/>
    <w:rsid w:val="00561C6B"/>
    <w:rsid w:val="0057073F"/>
    <w:rsid w:val="0057086A"/>
    <w:rsid w:val="005718ED"/>
    <w:rsid w:val="0058153F"/>
    <w:rsid w:val="0058301B"/>
    <w:rsid w:val="00584564"/>
    <w:rsid w:val="00586923"/>
    <w:rsid w:val="00590937"/>
    <w:rsid w:val="0059166A"/>
    <w:rsid w:val="00592733"/>
    <w:rsid w:val="00593B59"/>
    <w:rsid w:val="00595DBA"/>
    <w:rsid w:val="00597909"/>
    <w:rsid w:val="005A2661"/>
    <w:rsid w:val="005A26F8"/>
    <w:rsid w:val="005A56E0"/>
    <w:rsid w:val="005C187A"/>
    <w:rsid w:val="005C1FC7"/>
    <w:rsid w:val="005C4963"/>
    <w:rsid w:val="005C4BBA"/>
    <w:rsid w:val="005C68B4"/>
    <w:rsid w:val="005C6A04"/>
    <w:rsid w:val="005D0554"/>
    <w:rsid w:val="005D2343"/>
    <w:rsid w:val="005D545C"/>
    <w:rsid w:val="005E3B28"/>
    <w:rsid w:val="005E3DF8"/>
    <w:rsid w:val="005F0CC2"/>
    <w:rsid w:val="005F439F"/>
    <w:rsid w:val="005F77DA"/>
    <w:rsid w:val="00605275"/>
    <w:rsid w:val="006073A2"/>
    <w:rsid w:val="006073AB"/>
    <w:rsid w:val="00607910"/>
    <w:rsid w:val="0060796B"/>
    <w:rsid w:val="006100F5"/>
    <w:rsid w:val="006107F4"/>
    <w:rsid w:val="00612CC7"/>
    <w:rsid w:val="0061388B"/>
    <w:rsid w:val="0061467E"/>
    <w:rsid w:val="00615C30"/>
    <w:rsid w:val="00623754"/>
    <w:rsid w:val="00624881"/>
    <w:rsid w:val="00624B2F"/>
    <w:rsid w:val="00624F31"/>
    <w:rsid w:val="00626B3F"/>
    <w:rsid w:val="00627A1C"/>
    <w:rsid w:val="006317E6"/>
    <w:rsid w:val="00632971"/>
    <w:rsid w:val="00635112"/>
    <w:rsid w:val="00643A9E"/>
    <w:rsid w:val="00646FF7"/>
    <w:rsid w:val="006500AC"/>
    <w:rsid w:val="00651323"/>
    <w:rsid w:val="00656A65"/>
    <w:rsid w:val="00656D1B"/>
    <w:rsid w:val="006578BB"/>
    <w:rsid w:val="00657A0F"/>
    <w:rsid w:val="006645BE"/>
    <w:rsid w:val="006648F5"/>
    <w:rsid w:val="00664EA0"/>
    <w:rsid w:val="006673EC"/>
    <w:rsid w:val="0067044E"/>
    <w:rsid w:val="00670D17"/>
    <w:rsid w:val="00671040"/>
    <w:rsid w:val="0067321D"/>
    <w:rsid w:val="006734B3"/>
    <w:rsid w:val="0067356E"/>
    <w:rsid w:val="00673D6E"/>
    <w:rsid w:val="006811AD"/>
    <w:rsid w:val="0068121B"/>
    <w:rsid w:val="006907EE"/>
    <w:rsid w:val="00691C2F"/>
    <w:rsid w:val="006947B7"/>
    <w:rsid w:val="00695F54"/>
    <w:rsid w:val="006969E7"/>
    <w:rsid w:val="006A07CA"/>
    <w:rsid w:val="006A207B"/>
    <w:rsid w:val="006A2E42"/>
    <w:rsid w:val="006A5032"/>
    <w:rsid w:val="006A5B0E"/>
    <w:rsid w:val="006B22C8"/>
    <w:rsid w:val="006B3E94"/>
    <w:rsid w:val="006B4DED"/>
    <w:rsid w:val="006C08A2"/>
    <w:rsid w:val="006C1819"/>
    <w:rsid w:val="006C29FB"/>
    <w:rsid w:val="006D0366"/>
    <w:rsid w:val="006D3593"/>
    <w:rsid w:val="006D3F0B"/>
    <w:rsid w:val="006D4D4B"/>
    <w:rsid w:val="006D5448"/>
    <w:rsid w:val="006D5799"/>
    <w:rsid w:val="006D60AB"/>
    <w:rsid w:val="006D6241"/>
    <w:rsid w:val="006D6B92"/>
    <w:rsid w:val="006E10BF"/>
    <w:rsid w:val="006E2489"/>
    <w:rsid w:val="006E272A"/>
    <w:rsid w:val="006E4DA8"/>
    <w:rsid w:val="006E7CF8"/>
    <w:rsid w:val="006F0257"/>
    <w:rsid w:val="006F0654"/>
    <w:rsid w:val="006F0B62"/>
    <w:rsid w:val="006F0F2D"/>
    <w:rsid w:val="006F1516"/>
    <w:rsid w:val="006F4A07"/>
    <w:rsid w:val="006F690E"/>
    <w:rsid w:val="006F74C9"/>
    <w:rsid w:val="007065B1"/>
    <w:rsid w:val="007073F6"/>
    <w:rsid w:val="007118F5"/>
    <w:rsid w:val="0071286E"/>
    <w:rsid w:val="007133CF"/>
    <w:rsid w:val="0071506D"/>
    <w:rsid w:val="007152DC"/>
    <w:rsid w:val="00715EC6"/>
    <w:rsid w:val="00720431"/>
    <w:rsid w:val="00724EC8"/>
    <w:rsid w:val="00725805"/>
    <w:rsid w:val="007308CD"/>
    <w:rsid w:val="0073157B"/>
    <w:rsid w:val="007316F1"/>
    <w:rsid w:val="007317AD"/>
    <w:rsid w:val="00734278"/>
    <w:rsid w:val="00740B1E"/>
    <w:rsid w:val="0074108E"/>
    <w:rsid w:val="00741135"/>
    <w:rsid w:val="00742F27"/>
    <w:rsid w:val="00742FDD"/>
    <w:rsid w:val="007435E3"/>
    <w:rsid w:val="00744AB6"/>
    <w:rsid w:val="007451EC"/>
    <w:rsid w:val="00745803"/>
    <w:rsid w:val="00751279"/>
    <w:rsid w:val="00751324"/>
    <w:rsid w:val="00751DAF"/>
    <w:rsid w:val="007526F7"/>
    <w:rsid w:val="00753159"/>
    <w:rsid w:val="00756557"/>
    <w:rsid w:val="007569BB"/>
    <w:rsid w:val="00756A92"/>
    <w:rsid w:val="00761508"/>
    <w:rsid w:val="00761F79"/>
    <w:rsid w:val="007626C9"/>
    <w:rsid w:val="00764773"/>
    <w:rsid w:val="00764B9C"/>
    <w:rsid w:val="0076624E"/>
    <w:rsid w:val="007712FB"/>
    <w:rsid w:val="007717E2"/>
    <w:rsid w:val="007740D4"/>
    <w:rsid w:val="007756B0"/>
    <w:rsid w:val="00782E30"/>
    <w:rsid w:val="00785E5E"/>
    <w:rsid w:val="0078600B"/>
    <w:rsid w:val="007866DB"/>
    <w:rsid w:val="00790676"/>
    <w:rsid w:val="00791410"/>
    <w:rsid w:val="007937AE"/>
    <w:rsid w:val="00793DE6"/>
    <w:rsid w:val="00793E8B"/>
    <w:rsid w:val="00793FA6"/>
    <w:rsid w:val="007958F2"/>
    <w:rsid w:val="00797E7B"/>
    <w:rsid w:val="007A1B5F"/>
    <w:rsid w:val="007A4F3E"/>
    <w:rsid w:val="007A5985"/>
    <w:rsid w:val="007A777F"/>
    <w:rsid w:val="007B0A26"/>
    <w:rsid w:val="007B10F6"/>
    <w:rsid w:val="007B1BE5"/>
    <w:rsid w:val="007B368E"/>
    <w:rsid w:val="007B5D05"/>
    <w:rsid w:val="007B6590"/>
    <w:rsid w:val="007C288F"/>
    <w:rsid w:val="007C304F"/>
    <w:rsid w:val="007C4986"/>
    <w:rsid w:val="007C5639"/>
    <w:rsid w:val="007C78D3"/>
    <w:rsid w:val="007D127B"/>
    <w:rsid w:val="007D20EF"/>
    <w:rsid w:val="007D2DD6"/>
    <w:rsid w:val="007D5138"/>
    <w:rsid w:val="007D6A05"/>
    <w:rsid w:val="007D6E52"/>
    <w:rsid w:val="007E1330"/>
    <w:rsid w:val="007E36DC"/>
    <w:rsid w:val="007E3EB8"/>
    <w:rsid w:val="007E4FA1"/>
    <w:rsid w:val="007E5C42"/>
    <w:rsid w:val="007E7BE8"/>
    <w:rsid w:val="007F08FC"/>
    <w:rsid w:val="007F4C86"/>
    <w:rsid w:val="007F6F6D"/>
    <w:rsid w:val="007F7257"/>
    <w:rsid w:val="00805105"/>
    <w:rsid w:val="00805ADB"/>
    <w:rsid w:val="00812452"/>
    <w:rsid w:val="008159F8"/>
    <w:rsid w:val="00817132"/>
    <w:rsid w:val="00822915"/>
    <w:rsid w:val="0083461E"/>
    <w:rsid w:val="00834A9F"/>
    <w:rsid w:val="008357FE"/>
    <w:rsid w:val="008364E5"/>
    <w:rsid w:val="00837B04"/>
    <w:rsid w:val="0084221C"/>
    <w:rsid w:val="00842C3A"/>
    <w:rsid w:val="0084393C"/>
    <w:rsid w:val="00847A89"/>
    <w:rsid w:val="00853068"/>
    <w:rsid w:val="008576F2"/>
    <w:rsid w:val="008579E8"/>
    <w:rsid w:val="00861669"/>
    <w:rsid w:val="008632DB"/>
    <w:rsid w:val="00863905"/>
    <w:rsid w:val="008640A5"/>
    <w:rsid w:val="00864ED9"/>
    <w:rsid w:val="00865821"/>
    <w:rsid w:val="00865FA0"/>
    <w:rsid w:val="008664A8"/>
    <w:rsid w:val="00866E96"/>
    <w:rsid w:val="00867FD2"/>
    <w:rsid w:val="0087187F"/>
    <w:rsid w:val="008726EE"/>
    <w:rsid w:val="00874634"/>
    <w:rsid w:val="00875EA5"/>
    <w:rsid w:val="008804AB"/>
    <w:rsid w:val="00881D4B"/>
    <w:rsid w:val="00890742"/>
    <w:rsid w:val="00891AE7"/>
    <w:rsid w:val="0089758C"/>
    <w:rsid w:val="008A1155"/>
    <w:rsid w:val="008A3181"/>
    <w:rsid w:val="008A7D76"/>
    <w:rsid w:val="008B1B75"/>
    <w:rsid w:val="008B3518"/>
    <w:rsid w:val="008B5A12"/>
    <w:rsid w:val="008B632D"/>
    <w:rsid w:val="008B7E23"/>
    <w:rsid w:val="008C073B"/>
    <w:rsid w:val="008C782A"/>
    <w:rsid w:val="008D27FD"/>
    <w:rsid w:val="008D63C4"/>
    <w:rsid w:val="008D6A63"/>
    <w:rsid w:val="008E1083"/>
    <w:rsid w:val="008E2D2E"/>
    <w:rsid w:val="008E3872"/>
    <w:rsid w:val="008E6DA1"/>
    <w:rsid w:val="008E729D"/>
    <w:rsid w:val="008F4F42"/>
    <w:rsid w:val="008F5112"/>
    <w:rsid w:val="008F61B2"/>
    <w:rsid w:val="008F6703"/>
    <w:rsid w:val="00900D78"/>
    <w:rsid w:val="00901C1E"/>
    <w:rsid w:val="00906445"/>
    <w:rsid w:val="00907BE1"/>
    <w:rsid w:val="00910279"/>
    <w:rsid w:val="00910AC9"/>
    <w:rsid w:val="00910FE1"/>
    <w:rsid w:val="00911E30"/>
    <w:rsid w:val="0091229B"/>
    <w:rsid w:val="00912D25"/>
    <w:rsid w:val="00915C29"/>
    <w:rsid w:val="00915C96"/>
    <w:rsid w:val="00915D77"/>
    <w:rsid w:val="00916DF8"/>
    <w:rsid w:val="00917213"/>
    <w:rsid w:val="00917233"/>
    <w:rsid w:val="0091758E"/>
    <w:rsid w:val="009216A8"/>
    <w:rsid w:val="00921C68"/>
    <w:rsid w:val="009230E5"/>
    <w:rsid w:val="0092673B"/>
    <w:rsid w:val="009269D9"/>
    <w:rsid w:val="0093134E"/>
    <w:rsid w:val="009313CC"/>
    <w:rsid w:val="00931786"/>
    <w:rsid w:val="00937ABE"/>
    <w:rsid w:val="0094196C"/>
    <w:rsid w:val="009452AA"/>
    <w:rsid w:val="00945925"/>
    <w:rsid w:val="00952DE4"/>
    <w:rsid w:val="009568EF"/>
    <w:rsid w:val="00956B79"/>
    <w:rsid w:val="00957167"/>
    <w:rsid w:val="00965F6B"/>
    <w:rsid w:val="00970F4C"/>
    <w:rsid w:val="0097130A"/>
    <w:rsid w:val="00973389"/>
    <w:rsid w:val="00974D94"/>
    <w:rsid w:val="009774FE"/>
    <w:rsid w:val="009808E6"/>
    <w:rsid w:val="009832F8"/>
    <w:rsid w:val="009839DA"/>
    <w:rsid w:val="00983E35"/>
    <w:rsid w:val="00985E49"/>
    <w:rsid w:val="0099056C"/>
    <w:rsid w:val="00991418"/>
    <w:rsid w:val="00994476"/>
    <w:rsid w:val="00994B0E"/>
    <w:rsid w:val="00994DFD"/>
    <w:rsid w:val="00995D1E"/>
    <w:rsid w:val="0099700D"/>
    <w:rsid w:val="00997347"/>
    <w:rsid w:val="009A012A"/>
    <w:rsid w:val="009A1CD3"/>
    <w:rsid w:val="009A44A4"/>
    <w:rsid w:val="009A4A5D"/>
    <w:rsid w:val="009A5EEF"/>
    <w:rsid w:val="009B18EB"/>
    <w:rsid w:val="009B5D1A"/>
    <w:rsid w:val="009C153E"/>
    <w:rsid w:val="009C28DE"/>
    <w:rsid w:val="009C2C5E"/>
    <w:rsid w:val="009C3E77"/>
    <w:rsid w:val="009C662D"/>
    <w:rsid w:val="009D0838"/>
    <w:rsid w:val="009D0C9F"/>
    <w:rsid w:val="009D10B2"/>
    <w:rsid w:val="009D2543"/>
    <w:rsid w:val="009D3776"/>
    <w:rsid w:val="009D64E4"/>
    <w:rsid w:val="009E20F1"/>
    <w:rsid w:val="009E38EA"/>
    <w:rsid w:val="009E5594"/>
    <w:rsid w:val="009E768E"/>
    <w:rsid w:val="009F517D"/>
    <w:rsid w:val="009F6554"/>
    <w:rsid w:val="009F66BA"/>
    <w:rsid w:val="009F7F98"/>
    <w:rsid w:val="00A0228E"/>
    <w:rsid w:val="00A02F58"/>
    <w:rsid w:val="00A032AE"/>
    <w:rsid w:val="00A10DAC"/>
    <w:rsid w:val="00A120D0"/>
    <w:rsid w:val="00A14366"/>
    <w:rsid w:val="00A24F9E"/>
    <w:rsid w:val="00A316AF"/>
    <w:rsid w:val="00A31988"/>
    <w:rsid w:val="00A34FE2"/>
    <w:rsid w:val="00A35FDA"/>
    <w:rsid w:val="00A360E8"/>
    <w:rsid w:val="00A37E8C"/>
    <w:rsid w:val="00A41736"/>
    <w:rsid w:val="00A43916"/>
    <w:rsid w:val="00A4395F"/>
    <w:rsid w:val="00A43B9C"/>
    <w:rsid w:val="00A4581B"/>
    <w:rsid w:val="00A45BD4"/>
    <w:rsid w:val="00A46B06"/>
    <w:rsid w:val="00A471E3"/>
    <w:rsid w:val="00A47BCA"/>
    <w:rsid w:val="00A47DDA"/>
    <w:rsid w:val="00A509C6"/>
    <w:rsid w:val="00A51E69"/>
    <w:rsid w:val="00A52A49"/>
    <w:rsid w:val="00A53C94"/>
    <w:rsid w:val="00A53DBD"/>
    <w:rsid w:val="00A54EC4"/>
    <w:rsid w:val="00A56DD8"/>
    <w:rsid w:val="00A6017D"/>
    <w:rsid w:val="00A60EB4"/>
    <w:rsid w:val="00A62675"/>
    <w:rsid w:val="00A64309"/>
    <w:rsid w:val="00A64A02"/>
    <w:rsid w:val="00A656C0"/>
    <w:rsid w:val="00A66688"/>
    <w:rsid w:val="00A707E5"/>
    <w:rsid w:val="00A76A2F"/>
    <w:rsid w:val="00A77478"/>
    <w:rsid w:val="00A77540"/>
    <w:rsid w:val="00A81DF0"/>
    <w:rsid w:val="00A81F29"/>
    <w:rsid w:val="00A8266F"/>
    <w:rsid w:val="00A843B5"/>
    <w:rsid w:val="00A855EA"/>
    <w:rsid w:val="00A86B3F"/>
    <w:rsid w:val="00A86F4D"/>
    <w:rsid w:val="00A9067B"/>
    <w:rsid w:val="00A90E80"/>
    <w:rsid w:val="00A91FCD"/>
    <w:rsid w:val="00A96579"/>
    <w:rsid w:val="00A96E77"/>
    <w:rsid w:val="00A9791E"/>
    <w:rsid w:val="00AA1DFA"/>
    <w:rsid w:val="00AA363D"/>
    <w:rsid w:val="00AA3EA3"/>
    <w:rsid w:val="00AA7C77"/>
    <w:rsid w:val="00AB1368"/>
    <w:rsid w:val="00AB37F4"/>
    <w:rsid w:val="00AB6561"/>
    <w:rsid w:val="00AB6BAD"/>
    <w:rsid w:val="00AC0AD2"/>
    <w:rsid w:val="00AC433F"/>
    <w:rsid w:val="00AC4B04"/>
    <w:rsid w:val="00AC5D55"/>
    <w:rsid w:val="00AC78D6"/>
    <w:rsid w:val="00AD0A31"/>
    <w:rsid w:val="00AD1B06"/>
    <w:rsid w:val="00AD6104"/>
    <w:rsid w:val="00AD6C55"/>
    <w:rsid w:val="00AD73D3"/>
    <w:rsid w:val="00AE0D84"/>
    <w:rsid w:val="00AE32F1"/>
    <w:rsid w:val="00AE47D3"/>
    <w:rsid w:val="00AF1ED5"/>
    <w:rsid w:val="00AF2D89"/>
    <w:rsid w:val="00AF7DA4"/>
    <w:rsid w:val="00B00EBD"/>
    <w:rsid w:val="00B0370E"/>
    <w:rsid w:val="00B03E68"/>
    <w:rsid w:val="00B05E35"/>
    <w:rsid w:val="00B124BD"/>
    <w:rsid w:val="00B1254D"/>
    <w:rsid w:val="00B12FB8"/>
    <w:rsid w:val="00B22316"/>
    <w:rsid w:val="00B22390"/>
    <w:rsid w:val="00B244A1"/>
    <w:rsid w:val="00B24F72"/>
    <w:rsid w:val="00B27419"/>
    <w:rsid w:val="00B30FFE"/>
    <w:rsid w:val="00B329B9"/>
    <w:rsid w:val="00B33943"/>
    <w:rsid w:val="00B37406"/>
    <w:rsid w:val="00B404DF"/>
    <w:rsid w:val="00B419C8"/>
    <w:rsid w:val="00B4227A"/>
    <w:rsid w:val="00B436D6"/>
    <w:rsid w:val="00B43B8D"/>
    <w:rsid w:val="00B43EEA"/>
    <w:rsid w:val="00B43F6D"/>
    <w:rsid w:val="00B442A2"/>
    <w:rsid w:val="00B46712"/>
    <w:rsid w:val="00B5258B"/>
    <w:rsid w:val="00B63259"/>
    <w:rsid w:val="00B6401E"/>
    <w:rsid w:val="00B652A1"/>
    <w:rsid w:val="00B6531A"/>
    <w:rsid w:val="00B702C0"/>
    <w:rsid w:val="00B735DD"/>
    <w:rsid w:val="00B737D1"/>
    <w:rsid w:val="00B7399D"/>
    <w:rsid w:val="00B7459B"/>
    <w:rsid w:val="00B749E2"/>
    <w:rsid w:val="00B74CE9"/>
    <w:rsid w:val="00B7553C"/>
    <w:rsid w:val="00B75C20"/>
    <w:rsid w:val="00B82635"/>
    <w:rsid w:val="00B82C51"/>
    <w:rsid w:val="00B82DF8"/>
    <w:rsid w:val="00B83684"/>
    <w:rsid w:val="00B91F39"/>
    <w:rsid w:val="00B95830"/>
    <w:rsid w:val="00B97C79"/>
    <w:rsid w:val="00BA3A8B"/>
    <w:rsid w:val="00BA4F96"/>
    <w:rsid w:val="00BA5D85"/>
    <w:rsid w:val="00BA6688"/>
    <w:rsid w:val="00BA6F4B"/>
    <w:rsid w:val="00BC1A5D"/>
    <w:rsid w:val="00BC34D3"/>
    <w:rsid w:val="00BC6808"/>
    <w:rsid w:val="00BC71E1"/>
    <w:rsid w:val="00BD2962"/>
    <w:rsid w:val="00BD5D49"/>
    <w:rsid w:val="00BD643D"/>
    <w:rsid w:val="00BE28AA"/>
    <w:rsid w:val="00BE41D3"/>
    <w:rsid w:val="00BE720A"/>
    <w:rsid w:val="00BE7698"/>
    <w:rsid w:val="00BE797C"/>
    <w:rsid w:val="00BF1BFB"/>
    <w:rsid w:val="00BF41E2"/>
    <w:rsid w:val="00BF43F8"/>
    <w:rsid w:val="00BF4E38"/>
    <w:rsid w:val="00C05AE6"/>
    <w:rsid w:val="00C07A0C"/>
    <w:rsid w:val="00C107F6"/>
    <w:rsid w:val="00C12D6A"/>
    <w:rsid w:val="00C12E5D"/>
    <w:rsid w:val="00C13590"/>
    <w:rsid w:val="00C145CF"/>
    <w:rsid w:val="00C221D7"/>
    <w:rsid w:val="00C227A6"/>
    <w:rsid w:val="00C2331C"/>
    <w:rsid w:val="00C27302"/>
    <w:rsid w:val="00C30188"/>
    <w:rsid w:val="00C30F72"/>
    <w:rsid w:val="00C312C0"/>
    <w:rsid w:val="00C32D48"/>
    <w:rsid w:val="00C3311C"/>
    <w:rsid w:val="00C343B8"/>
    <w:rsid w:val="00C41926"/>
    <w:rsid w:val="00C42FB9"/>
    <w:rsid w:val="00C435E7"/>
    <w:rsid w:val="00C45B2A"/>
    <w:rsid w:val="00C52BDA"/>
    <w:rsid w:val="00C55E8E"/>
    <w:rsid w:val="00C563DC"/>
    <w:rsid w:val="00C578BE"/>
    <w:rsid w:val="00C61129"/>
    <w:rsid w:val="00C640B2"/>
    <w:rsid w:val="00C70E7A"/>
    <w:rsid w:val="00C72CF8"/>
    <w:rsid w:val="00C74E37"/>
    <w:rsid w:val="00C750FD"/>
    <w:rsid w:val="00C75708"/>
    <w:rsid w:val="00C75E1B"/>
    <w:rsid w:val="00C846A4"/>
    <w:rsid w:val="00C847EE"/>
    <w:rsid w:val="00C853D5"/>
    <w:rsid w:val="00C85F90"/>
    <w:rsid w:val="00C90CAA"/>
    <w:rsid w:val="00C91E0F"/>
    <w:rsid w:val="00C92721"/>
    <w:rsid w:val="00C94057"/>
    <w:rsid w:val="00C96336"/>
    <w:rsid w:val="00CA18AB"/>
    <w:rsid w:val="00CA1B43"/>
    <w:rsid w:val="00CA6C99"/>
    <w:rsid w:val="00CB02F7"/>
    <w:rsid w:val="00CB239E"/>
    <w:rsid w:val="00CB25A2"/>
    <w:rsid w:val="00CB4B5C"/>
    <w:rsid w:val="00CB6B73"/>
    <w:rsid w:val="00CC2015"/>
    <w:rsid w:val="00CC26EB"/>
    <w:rsid w:val="00CC59E5"/>
    <w:rsid w:val="00CD2F67"/>
    <w:rsid w:val="00CD3754"/>
    <w:rsid w:val="00CD5E04"/>
    <w:rsid w:val="00CD5E74"/>
    <w:rsid w:val="00CE0239"/>
    <w:rsid w:val="00CE132D"/>
    <w:rsid w:val="00CE3BEA"/>
    <w:rsid w:val="00CE499C"/>
    <w:rsid w:val="00CE544E"/>
    <w:rsid w:val="00CE573F"/>
    <w:rsid w:val="00CE591A"/>
    <w:rsid w:val="00CE6DE6"/>
    <w:rsid w:val="00CF04AE"/>
    <w:rsid w:val="00CF06E3"/>
    <w:rsid w:val="00CF073D"/>
    <w:rsid w:val="00D03D06"/>
    <w:rsid w:val="00D047F6"/>
    <w:rsid w:val="00D04DBE"/>
    <w:rsid w:val="00D05C56"/>
    <w:rsid w:val="00D06A43"/>
    <w:rsid w:val="00D079BC"/>
    <w:rsid w:val="00D12CC9"/>
    <w:rsid w:val="00D13792"/>
    <w:rsid w:val="00D14EA2"/>
    <w:rsid w:val="00D21E2D"/>
    <w:rsid w:val="00D22B42"/>
    <w:rsid w:val="00D26972"/>
    <w:rsid w:val="00D30647"/>
    <w:rsid w:val="00D32E33"/>
    <w:rsid w:val="00D3351A"/>
    <w:rsid w:val="00D34147"/>
    <w:rsid w:val="00D3622E"/>
    <w:rsid w:val="00D36AF6"/>
    <w:rsid w:val="00D36E09"/>
    <w:rsid w:val="00D41969"/>
    <w:rsid w:val="00D44632"/>
    <w:rsid w:val="00D448D7"/>
    <w:rsid w:val="00D47896"/>
    <w:rsid w:val="00D5552B"/>
    <w:rsid w:val="00D557FD"/>
    <w:rsid w:val="00D569A1"/>
    <w:rsid w:val="00D616B8"/>
    <w:rsid w:val="00D632A3"/>
    <w:rsid w:val="00D65589"/>
    <w:rsid w:val="00D65BB5"/>
    <w:rsid w:val="00D6788F"/>
    <w:rsid w:val="00D70EC5"/>
    <w:rsid w:val="00D755D9"/>
    <w:rsid w:val="00D76947"/>
    <w:rsid w:val="00D82180"/>
    <w:rsid w:val="00D823CB"/>
    <w:rsid w:val="00D82C29"/>
    <w:rsid w:val="00D84A39"/>
    <w:rsid w:val="00D85131"/>
    <w:rsid w:val="00D85C70"/>
    <w:rsid w:val="00D85CB0"/>
    <w:rsid w:val="00DA064C"/>
    <w:rsid w:val="00DA0CF3"/>
    <w:rsid w:val="00DA2795"/>
    <w:rsid w:val="00DA2CD8"/>
    <w:rsid w:val="00DA3F33"/>
    <w:rsid w:val="00DA7B93"/>
    <w:rsid w:val="00DB19BB"/>
    <w:rsid w:val="00DB21B5"/>
    <w:rsid w:val="00DC09BD"/>
    <w:rsid w:val="00DC1151"/>
    <w:rsid w:val="00DC164C"/>
    <w:rsid w:val="00DC3579"/>
    <w:rsid w:val="00DC3612"/>
    <w:rsid w:val="00DC4D0A"/>
    <w:rsid w:val="00DC5066"/>
    <w:rsid w:val="00DC6C11"/>
    <w:rsid w:val="00DE2383"/>
    <w:rsid w:val="00DF1F61"/>
    <w:rsid w:val="00DF3624"/>
    <w:rsid w:val="00DF42DF"/>
    <w:rsid w:val="00DF543F"/>
    <w:rsid w:val="00DF5EB7"/>
    <w:rsid w:val="00DF5FD1"/>
    <w:rsid w:val="00DF6A23"/>
    <w:rsid w:val="00E021C1"/>
    <w:rsid w:val="00E04A24"/>
    <w:rsid w:val="00E0564D"/>
    <w:rsid w:val="00E07987"/>
    <w:rsid w:val="00E10926"/>
    <w:rsid w:val="00E12FD2"/>
    <w:rsid w:val="00E13590"/>
    <w:rsid w:val="00E13BA7"/>
    <w:rsid w:val="00E2281B"/>
    <w:rsid w:val="00E2337A"/>
    <w:rsid w:val="00E23F8B"/>
    <w:rsid w:val="00E27E23"/>
    <w:rsid w:val="00E31B37"/>
    <w:rsid w:val="00E33CB7"/>
    <w:rsid w:val="00E34912"/>
    <w:rsid w:val="00E3564C"/>
    <w:rsid w:val="00E35E72"/>
    <w:rsid w:val="00E40182"/>
    <w:rsid w:val="00E41079"/>
    <w:rsid w:val="00E42721"/>
    <w:rsid w:val="00E43490"/>
    <w:rsid w:val="00E44AF0"/>
    <w:rsid w:val="00E5082E"/>
    <w:rsid w:val="00E513CC"/>
    <w:rsid w:val="00E51A66"/>
    <w:rsid w:val="00E5415A"/>
    <w:rsid w:val="00E5487E"/>
    <w:rsid w:val="00E54C30"/>
    <w:rsid w:val="00E55349"/>
    <w:rsid w:val="00E55557"/>
    <w:rsid w:val="00E60CD3"/>
    <w:rsid w:val="00E62ED2"/>
    <w:rsid w:val="00E658A1"/>
    <w:rsid w:val="00E671FC"/>
    <w:rsid w:val="00E733A4"/>
    <w:rsid w:val="00E75D3B"/>
    <w:rsid w:val="00E76BB5"/>
    <w:rsid w:val="00E76CA1"/>
    <w:rsid w:val="00E76F75"/>
    <w:rsid w:val="00E81650"/>
    <w:rsid w:val="00E83A40"/>
    <w:rsid w:val="00E84BB9"/>
    <w:rsid w:val="00E84FA2"/>
    <w:rsid w:val="00E876A0"/>
    <w:rsid w:val="00E877CA"/>
    <w:rsid w:val="00E928D7"/>
    <w:rsid w:val="00E976FB"/>
    <w:rsid w:val="00E97C4A"/>
    <w:rsid w:val="00EA0448"/>
    <w:rsid w:val="00EB0529"/>
    <w:rsid w:val="00EB144B"/>
    <w:rsid w:val="00EB1536"/>
    <w:rsid w:val="00EB1C20"/>
    <w:rsid w:val="00EB24F9"/>
    <w:rsid w:val="00EB2B6A"/>
    <w:rsid w:val="00EB4C46"/>
    <w:rsid w:val="00EB7010"/>
    <w:rsid w:val="00EC18C3"/>
    <w:rsid w:val="00EC19E1"/>
    <w:rsid w:val="00EC3396"/>
    <w:rsid w:val="00EC5F32"/>
    <w:rsid w:val="00EC5F36"/>
    <w:rsid w:val="00EC6C75"/>
    <w:rsid w:val="00EC6E52"/>
    <w:rsid w:val="00ED1554"/>
    <w:rsid w:val="00ED25A0"/>
    <w:rsid w:val="00ED6399"/>
    <w:rsid w:val="00ED7365"/>
    <w:rsid w:val="00ED7FBD"/>
    <w:rsid w:val="00EE0A91"/>
    <w:rsid w:val="00EE28CD"/>
    <w:rsid w:val="00EE45FD"/>
    <w:rsid w:val="00EE5DF0"/>
    <w:rsid w:val="00EE6B58"/>
    <w:rsid w:val="00EF00FD"/>
    <w:rsid w:val="00EF10E8"/>
    <w:rsid w:val="00EF34F7"/>
    <w:rsid w:val="00EF3746"/>
    <w:rsid w:val="00EF522F"/>
    <w:rsid w:val="00EF7723"/>
    <w:rsid w:val="00F05682"/>
    <w:rsid w:val="00F065BD"/>
    <w:rsid w:val="00F15196"/>
    <w:rsid w:val="00F17161"/>
    <w:rsid w:val="00F1721F"/>
    <w:rsid w:val="00F1752F"/>
    <w:rsid w:val="00F177AC"/>
    <w:rsid w:val="00F20F55"/>
    <w:rsid w:val="00F2227D"/>
    <w:rsid w:val="00F2233A"/>
    <w:rsid w:val="00F23D0F"/>
    <w:rsid w:val="00F2629E"/>
    <w:rsid w:val="00F27052"/>
    <w:rsid w:val="00F32725"/>
    <w:rsid w:val="00F34857"/>
    <w:rsid w:val="00F352A0"/>
    <w:rsid w:val="00F3653F"/>
    <w:rsid w:val="00F36B57"/>
    <w:rsid w:val="00F411EC"/>
    <w:rsid w:val="00F43449"/>
    <w:rsid w:val="00F434C7"/>
    <w:rsid w:val="00F54C6B"/>
    <w:rsid w:val="00F5504F"/>
    <w:rsid w:val="00F5513C"/>
    <w:rsid w:val="00F5578A"/>
    <w:rsid w:val="00F62C3F"/>
    <w:rsid w:val="00F63B1C"/>
    <w:rsid w:val="00F63FBE"/>
    <w:rsid w:val="00F65222"/>
    <w:rsid w:val="00F71684"/>
    <w:rsid w:val="00F75EBF"/>
    <w:rsid w:val="00F76C54"/>
    <w:rsid w:val="00F76F11"/>
    <w:rsid w:val="00F773B2"/>
    <w:rsid w:val="00F807FD"/>
    <w:rsid w:val="00F80B98"/>
    <w:rsid w:val="00F80B9D"/>
    <w:rsid w:val="00F81B93"/>
    <w:rsid w:val="00F84319"/>
    <w:rsid w:val="00F85037"/>
    <w:rsid w:val="00F858BA"/>
    <w:rsid w:val="00F86077"/>
    <w:rsid w:val="00F86697"/>
    <w:rsid w:val="00F90494"/>
    <w:rsid w:val="00F90BC0"/>
    <w:rsid w:val="00F92065"/>
    <w:rsid w:val="00F92DC8"/>
    <w:rsid w:val="00FA0393"/>
    <w:rsid w:val="00FA1F56"/>
    <w:rsid w:val="00FA2ECD"/>
    <w:rsid w:val="00FA49A7"/>
    <w:rsid w:val="00FA6AD0"/>
    <w:rsid w:val="00FA703B"/>
    <w:rsid w:val="00FB15BB"/>
    <w:rsid w:val="00FB1CB1"/>
    <w:rsid w:val="00FB27F5"/>
    <w:rsid w:val="00FB3CDE"/>
    <w:rsid w:val="00FB5C17"/>
    <w:rsid w:val="00FC14D4"/>
    <w:rsid w:val="00FC1C72"/>
    <w:rsid w:val="00FC5060"/>
    <w:rsid w:val="00FC5B61"/>
    <w:rsid w:val="00FC7475"/>
    <w:rsid w:val="00FD00AA"/>
    <w:rsid w:val="00FD0B1C"/>
    <w:rsid w:val="00FD1FA3"/>
    <w:rsid w:val="00FD2745"/>
    <w:rsid w:val="00FD47F3"/>
    <w:rsid w:val="00FD7A4A"/>
    <w:rsid w:val="00FE16F3"/>
    <w:rsid w:val="00FE2242"/>
    <w:rsid w:val="00FE41B0"/>
    <w:rsid w:val="00FE63C1"/>
    <w:rsid w:val="00FF3662"/>
    <w:rsid w:val="00FF48F2"/>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FD6CD"/>
  <w15:chartTrackingRefBased/>
  <w15:docId w15:val="{83B4C702-16DB-4B63-8FC3-9FD67CB2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iPriority w:val="99"/>
    <w:semiHidden/>
    <w:unhideWhenUsed/>
    <w:rsid w:val="00E76CA1"/>
    <w:rPr>
      <w:rFonts w:ascii="Tahoma" w:hAnsi="Tahoma" w:cs="Tahoma"/>
      <w:sz w:val="16"/>
      <w:szCs w:val="16"/>
    </w:rPr>
  </w:style>
  <w:style w:type="character" w:customStyle="1" w:styleId="BalloonTextChar">
    <w:name w:val="Balloon Text Char"/>
    <w:link w:val="BalloonText"/>
    <w:uiPriority w:val="99"/>
    <w:semiHidden/>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Caption">
    <w:name w:val="caption"/>
    <w:basedOn w:val="Normal"/>
    <w:next w:val="Normal"/>
    <w:uiPriority w:val="35"/>
    <w:unhideWhenUsed/>
    <w:qFormat/>
    <w:rsid w:val="002772EA"/>
    <w:pPr>
      <w:spacing w:after="200"/>
    </w:pPr>
    <w:rPr>
      <w:i/>
      <w:iCs/>
      <w:color w:val="44546A" w:themeColor="text2"/>
      <w:sz w:val="18"/>
      <w:szCs w:val="18"/>
    </w:rPr>
  </w:style>
  <w:style w:type="character" w:customStyle="1" w:styleId="CommentTextChar">
    <w:name w:val="Comment Text Char"/>
    <w:basedOn w:val="DefaultParagraphFont"/>
    <w:link w:val="CommentText"/>
    <w:semiHidden/>
    <w:rsid w:val="004A4D0C"/>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203059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dac/evaluation/daccriteriaforevaluatingdevelopmentassistan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DCDBE5-54A2-4F6E-8791-A48EBD9AF06A}">
  <ds:schemaRefs>
    <ds:schemaRef ds:uri="http://schemas.openxmlformats.org/officeDocument/2006/bibliography"/>
  </ds:schemaRefs>
</ds:datastoreItem>
</file>

<file path=customXml/itemProps3.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4.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D88E00-AD6C-4229-8EC8-D20BA84B166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PDA</cp:lastModifiedBy>
  <cp:revision>2</cp:revision>
  <cp:lastPrinted>2021-11-08T11:08:00Z</cp:lastPrinted>
  <dcterms:created xsi:type="dcterms:W3CDTF">2021-11-23T16:55:00Z</dcterms:created>
  <dcterms:modified xsi:type="dcterms:W3CDTF">2021-11-23T16:55:00Z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