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230B41" w14:textId="77777777" w:rsidR="000354AD" w:rsidRPr="000354AD" w:rsidRDefault="00042155" w:rsidP="00DD721B">
      <w:pPr>
        <w:jc w:val="center"/>
        <w:rPr>
          <w:rFonts w:ascii="Arial" w:hAnsi="Arial" w:cs="Arial"/>
          <w:b/>
          <w:bCs/>
          <w:caps/>
          <w:sz w:val="36"/>
          <w:szCs w:val="28"/>
        </w:rPr>
      </w:pPr>
      <w:r w:rsidRPr="007030F4">
        <w:rPr>
          <w:rFonts w:ascii="Arial" w:hAnsi="Arial" w:cs="Arial"/>
          <w:b/>
          <w:bCs/>
          <w:caps/>
          <w:sz w:val="36"/>
          <w:szCs w:val="28"/>
        </w:rPr>
        <w:t>DRT-F Reporting template</w:t>
      </w:r>
    </w:p>
    <w:p w14:paraId="37736839" w14:textId="77777777" w:rsidR="00182A31" w:rsidRDefault="00182A31" w:rsidP="00DD721B">
      <w:pPr>
        <w:rPr>
          <w:rFonts w:ascii="Arial" w:hAnsi="Arial" w:cs="Arial"/>
          <w:b/>
          <w:sz w:val="32"/>
        </w:rPr>
      </w:pPr>
    </w:p>
    <w:p w14:paraId="6172219B" w14:textId="77777777" w:rsidR="005D36DD" w:rsidRPr="005D36DD" w:rsidRDefault="00AF4861" w:rsidP="00DD721B">
      <w:pPr>
        <w:pBdr>
          <w:top w:val="single" w:sz="4" w:space="1" w:color="auto"/>
          <w:left w:val="single" w:sz="4" w:space="4" w:color="auto"/>
          <w:bottom w:val="single" w:sz="4" w:space="1" w:color="auto"/>
          <w:right w:val="single" w:sz="4" w:space="4" w:color="auto"/>
        </w:pBdr>
        <w:jc w:val="center"/>
        <w:rPr>
          <w:rFonts w:ascii="Arial" w:hAnsi="Arial" w:cs="Arial"/>
          <w:i/>
          <w:sz w:val="36"/>
        </w:rPr>
      </w:pPr>
      <w:r>
        <w:rPr>
          <w:rFonts w:ascii="Arial" w:hAnsi="Arial" w:cs="Arial"/>
          <w:i/>
          <w:sz w:val="36"/>
        </w:rPr>
        <w:t xml:space="preserve">DRT-F </w:t>
      </w:r>
      <w:r w:rsidRPr="00CA0489">
        <w:rPr>
          <w:rFonts w:ascii="Arial" w:hAnsi="Arial" w:cs="Arial"/>
          <w:b/>
          <w:sz w:val="36"/>
          <w:u w:val="single"/>
        </w:rPr>
        <w:t>201</w:t>
      </w:r>
      <w:r w:rsidR="00CA0489" w:rsidRPr="00CA0489">
        <w:rPr>
          <w:rFonts w:ascii="Arial" w:hAnsi="Arial" w:cs="Arial"/>
          <w:b/>
          <w:sz w:val="36"/>
          <w:u w:val="single"/>
        </w:rPr>
        <w:t>7</w:t>
      </w:r>
      <w:r w:rsidR="00F80D10">
        <w:rPr>
          <w:rFonts w:ascii="Arial" w:hAnsi="Arial" w:cs="Arial"/>
          <w:i/>
          <w:sz w:val="36"/>
        </w:rPr>
        <w:t xml:space="preserve"> Annual report</w:t>
      </w:r>
    </w:p>
    <w:p w14:paraId="72801B69" w14:textId="77777777" w:rsidR="000354AD" w:rsidRPr="00230050" w:rsidRDefault="000354AD" w:rsidP="00DD721B">
      <w:pPr>
        <w:pBdr>
          <w:top w:val="single" w:sz="4" w:space="1" w:color="auto"/>
          <w:left w:val="single" w:sz="4" w:space="4" w:color="auto"/>
          <w:bottom w:val="single" w:sz="4" w:space="1" w:color="auto"/>
          <w:right w:val="single" w:sz="4" w:space="4" w:color="auto"/>
        </w:pBdr>
        <w:jc w:val="center"/>
        <w:rPr>
          <w:rFonts w:ascii="Arial" w:hAnsi="Arial" w:cs="Arial"/>
          <w:b/>
          <w:sz w:val="36"/>
        </w:rPr>
      </w:pPr>
      <w:r w:rsidRPr="000354AD">
        <w:rPr>
          <w:rFonts w:ascii="Arial" w:hAnsi="Arial" w:cs="Arial"/>
          <w:b/>
          <w:sz w:val="36"/>
        </w:rPr>
        <w:t xml:space="preserve">Part A. </w:t>
      </w:r>
      <w:r w:rsidR="008D6EED">
        <w:rPr>
          <w:rFonts w:ascii="Arial" w:hAnsi="Arial" w:cs="Arial"/>
          <w:b/>
          <w:sz w:val="36"/>
        </w:rPr>
        <w:t>Integrated UNCT</w:t>
      </w:r>
      <w:r w:rsidRPr="000354AD">
        <w:rPr>
          <w:rFonts w:ascii="Arial" w:hAnsi="Arial" w:cs="Arial"/>
          <w:b/>
          <w:sz w:val="36"/>
        </w:rPr>
        <w:t xml:space="preserve"> report</w:t>
      </w:r>
      <w:r w:rsidR="00F80D10">
        <w:rPr>
          <w:rFonts w:ascii="Arial" w:hAnsi="Arial" w:cs="Arial"/>
          <w:b/>
          <w:sz w:val="36"/>
        </w:rPr>
        <w:t xml:space="preserve"> for 2017</w:t>
      </w:r>
    </w:p>
    <w:p w14:paraId="37A87EC2" w14:textId="77777777" w:rsidR="00230050" w:rsidRPr="00D77AF0" w:rsidRDefault="00230050" w:rsidP="00DD721B">
      <w:pPr>
        <w:rPr>
          <w:rFonts w:ascii="Arial" w:hAnsi="Arial" w:cs="Arial"/>
          <w:i/>
          <w:color w:val="E36C0A" w:themeColor="accent6" w:themeShade="BF"/>
          <w:sz w:val="20"/>
        </w:rPr>
      </w:pPr>
    </w:p>
    <w:p w14:paraId="5613BCCE" w14:textId="77777777" w:rsidR="00CA0489" w:rsidRPr="00CA0489" w:rsidRDefault="000354AD" w:rsidP="00DD721B">
      <w:pPr>
        <w:pStyle w:val="ListParagraph"/>
        <w:numPr>
          <w:ilvl w:val="0"/>
          <w:numId w:val="14"/>
        </w:numPr>
        <w:rPr>
          <w:rFonts w:ascii="Arial" w:hAnsi="Arial" w:cs="Arial"/>
          <w:i/>
          <w:color w:val="E36C0A" w:themeColor="accent6" w:themeShade="BF"/>
          <w:sz w:val="20"/>
        </w:rPr>
      </w:pPr>
      <w:r w:rsidRPr="00CA0489">
        <w:rPr>
          <w:rFonts w:ascii="Arial" w:hAnsi="Arial" w:cs="Arial"/>
          <w:i/>
          <w:color w:val="E36C0A" w:themeColor="accent6" w:themeShade="BF"/>
          <w:sz w:val="20"/>
        </w:rPr>
        <w:t>This report is to be prepared by RCO (or through other UNCT coordination mechanism for DRT-F) on the basis o</w:t>
      </w:r>
      <w:r w:rsidR="00F80D10">
        <w:rPr>
          <w:rFonts w:ascii="Arial" w:hAnsi="Arial" w:cs="Arial"/>
          <w:i/>
          <w:color w:val="E36C0A" w:themeColor="accent6" w:themeShade="BF"/>
          <w:sz w:val="20"/>
        </w:rPr>
        <w:t>f information collected from</w:t>
      </w:r>
      <w:r w:rsidRPr="00CA0489">
        <w:rPr>
          <w:rFonts w:ascii="Arial" w:hAnsi="Arial" w:cs="Arial"/>
          <w:i/>
          <w:color w:val="E36C0A" w:themeColor="accent6" w:themeShade="BF"/>
          <w:sz w:val="20"/>
        </w:rPr>
        <w:t xml:space="preserve"> lead persons for all DRT-F </w:t>
      </w:r>
      <w:r w:rsidR="00F80D10">
        <w:rPr>
          <w:rFonts w:ascii="Arial" w:hAnsi="Arial" w:cs="Arial"/>
          <w:i/>
          <w:color w:val="E36C0A" w:themeColor="accent6" w:themeShade="BF"/>
          <w:sz w:val="20"/>
        </w:rPr>
        <w:t xml:space="preserve">policy initiatives implemented in 2017. </w:t>
      </w:r>
    </w:p>
    <w:p w14:paraId="4E3F0CFE" w14:textId="77777777" w:rsidR="00182A31" w:rsidRPr="00CA0489" w:rsidRDefault="000421C7" w:rsidP="00DD721B">
      <w:pPr>
        <w:pStyle w:val="ListParagraph"/>
        <w:numPr>
          <w:ilvl w:val="1"/>
          <w:numId w:val="14"/>
        </w:numPr>
        <w:rPr>
          <w:rFonts w:ascii="Arial" w:hAnsi="Arial" w:cs="Arial"/>
          <w:i/>
          <w:color w:val="E36C0A" w:themeColor="accent6" w:themeShade="BF"/>
          <w:sz w:val="20"/>
        </w:rPr>
      </w:pPr>
      <w:r w:rsidRPr="00CA0489">
        <w:rPr>
          <w:rFonts w:ascii="Arial" w:hAnsi="Arial" w:cs="Arial"/>
          <w:i/>
          <w:color w:val="E36C0A" w:themeColor="accent6" w:themeShade="BF"/>
          <w:sz w:val="20"/>
        </w:rPr>
        <w:t xml:space="preserve">It should be prepared after </w:t>
      </w:r>
      <w:r w:rsidR="00CA0489" w:rsidRPr="00CA0489">
        <w:rPr>
          <w:rFonts w:ascii="Arial" w:hAnsi="Arial" w:cs="Arial"/>
          <w:i/>
          <w:color w:val="E36C0A" w:themeColor="accent6" w:themeShade="BF"/>
          <w:sz w:val="20"/>
        </w:rPr>
        <w:t>finalization of the</w:t>
      </w:r>
      <w:r w:rsidRPr="00CA0489">
        <w:rPr>
          <w:rFonts w:ascii="Arial" w:hAnsi="Arial" w:cs="Arial"/>
          <w:i/>
          <w:color w:val="E36C0A" w:themeColor="accent6" w:themeShade="BF"/>
          <w:sz w:val="20"/>
        </w:rPr>
        <w:t xml:space="preserve"> individual reports in </w:t>
      </w:r>
      <w:r w:rsidR="00F22BE5">
        <w:rPr>
          <w:rFonts w:ascii="Arial" w:hAnsi="Arial" w:cs="Arial"/>
          <w:i/>
          <w:color w:val="E36C0A" w:themeColor="accent6" w:themeShade="BF"/>
          <w:sz w:val="20"/>
        </w:rPr>
        <w:t>the format presented in Part B.</w:t>
      </w:r>
    </w:p>
    <w:p w14:paraId="63E2442A" w14:textId="77777777" w:rsidR="00230050" w:rsidRPr="00CA0489" w:rsidRDefault="00380320" w:rsidP="00DD721B">
      <w:pPr>
        <w:pStyle w:val="ListParagraph"/>
        <w:numPr>
          <w:ilvl w:val="0"/>
          <w:numId w:val="14"/>
        </w:numPr>
        <w:rPr>
          <w:rFonts w:ascii="Arial" w:hAnsi="Arial" w:cs="Arial"/>
          <w:i/>
          <w:color w:val="E36C0A" w:themeColor="accent6" w:themeShade="BF"/>
          <w:sz w:val="20"/>
        </w:rPr>
      </w:pPr>
      <w:r w:rsidRPr="00CA0489">
        <w:rPr>
          <w:rFonts w:ascii="Arial" w:hAnsi="Arial" w:cs="Arial"/>
          <w:i/>
          <w:color w:val="E36C0A" w:themeColor="accent6" w:themeShade="BF"/>
          <w:sz w:val="20"/>
        </w:rPr>
        <w:t xml:space="preserve">Both </w:t>
      </w:r>
      <w:r w:rsidR="003F06D5" w:rsidRPr="00CA0489">
        <w:rPr>
          <w:rFonts w:ascii="Arial" w:hAnsi="Arial" w:cs="Arial"/>
          <w:i/>
          <w:color w:val="E36C0A" w:themeColor="accent6" w:themeShade="BF"/>
          <w:sz w:val="20"/>
        </w:rPr>
        <w:t xml:space="preserve">final </w:t>
      </w:r>
      <w:r w:rsidRPr="00CA0489">
        <w:rPr>
          <w:rFonts w:ascii="Arial" w:hAnsi="Arial" w:cs="Arial"/>
          <w:i/>
          <w:color w:val="E36C0A" w:themeColor="accent6" w:themeShade="BF"/>
          <w:sz w:val="20"/>
        </w:rPr>
        <w:t>re</w:t>
      </w:r>
      <w:r w:rsidR="003F06D5" w:rsidRPr="00CA0489">
        <w:rPr>
          <w:rFonts w:ascii="Arial" w:hAnsi="Arial" w:cs="Arial"/>
          <w:i/>
          <w:color w:val="E36C0A" w:themeColor="accent6" w:themeShade="BF"/>
          <w:sz w:val="20"/>
        </w:rPr>
        <w:t>ports</w:t>
      </w:r>
      <w:r w:rsidR="00F80D10">
        <w:rPr>
          <w:rFonts w:ascii="Arial" w:hAnsi="Arial" w:cs="Arial"/>
          <w:i/>
          <w:color w:val="E36C0A" w:themeColor="accent6" w:themeShade="BF"/>
          <w:sz w:val="20"/>
        </w:rPr>
        <w:t xml:space="preserve"> (A &amp; Bs)</w:t>
      </w:r>
      <w:r w:rsidR="003F06D5" w:rsidRPr="00CA0489">
        <w:rPr>
          <w:rFonts w:ascii="Arial" w:hAnsi="Arial" w:cs="Arial"/>
          <w:i/>
          <w:color w:val="E36C0A" w:themeColor="accent6" w:themeShade="BF"/>
          <w:sz w:val="20"/>
        </w:rPr>
        <w:t xml:space="preserve"> should be submitted by DRT-F contact person to UN </w:t>
      </w:r>
      <w:r w:rsidRPr="00CA0489">
        <w:rPr>
          <w:rFonts w:ascii="Arial" w:hAnsi="Arial" w:cs="Arial"/>
          <w:i/>
          <w:color w:val="E36C0A" w:themeColor="accent6" w:themeShade="BF"/>
          <w:sz w:val="20"/>
        </w:rPr>
        <w:t xml:space="preserve">DOCO at the same time. </w:t>
      </w:r>
    </w:p>
    <w:p w14:paraId="7A5DDB91" w14:textId="77777777" w:rsidR="00D77AF0" w:rsidRDefault="00D77AF0" w:rsidP="00DD721B">
      <w:pPr>
        <w:jc w:val="both"/>
        <w:rPr>
          <w:rFonts w:ascii="Arial" w:hAnsi="Arial" w:cs="Arial"/>
        </w:rPr>
      </w:pPr>
    </w:p>
    <w:p w14:paraId="7DBD417C" w14:textId="77777777" w:rsidR="00CA0489" w:rsidRPr="00F80D10" w:rsidRDefault="00CA0489" w:rsidP="00DD721B">
      <w:pPr>
        <w:jc w:val="center"/>
        <w:rPr>
          <w:rFonts w:ascii="Arial" w:hAnsi="Arial" w:cs="Arial"/>
          <w:sz w:val="28"/>
        </w:rPr>
      </w:pPr>
      <w:r w:rsidRPr="00F80D10">
        <w:rPr>
          <w:rFonts w:ascii="Arial" w:hAnsi="Arial" w:cs="Arial"/>
          <w:b/>
          <w:color w:val="E36C0A" w:themeColor="accent6" w:themeShade="BF"/>
          <w:sz w:val="28"/>
          <w:u w:val="single"/>
        </w:rPr>
        <w:t>This report should include ONLY the update for 2017</w:t>
      </w:r>
    </w:p>
    <w:p w14:paraId="60861CF8" w14:textId="77777777" w:rsidR="00CA0489" w:rsidRDefault="00CA0489" w:rsidP="00DD721B">
      <w:pPr>
        <w:jc w:val="both"/>
        <w:rPr>
          <w:rFonts w:ascii="Arial" w:hAnsi="Arial" w:cs="Arial"/>
        </w:rPr>
      </w:pPr>
    </w:p>
    <w:p w14:paraId="141237BA" w14:textId="77777777" w:rsidR="00CA0489" w:rsidRDefault="00CA0489" w:rsidP="00DD721B">
      <w:pPr>
        <w:jc w:val="both"/>
        <w:rPr>
          <w:rFonts w:ascii="Arial" w:hAnsi="Arial" w:cs="Arial"/>
        </w:rPr>
      </w:pPr>
    </w:p>
    <w:tbl>
      <w:tblPr>
        <w:tblStyle w:val="TableGrid"/>
        <w:tblW w:w="7229" w:type="dxa"/>
        <w:tblInd w:w="534" w:type="dxa"/>
        <w:tblLook w:val="04A0" w:firstRow="1" w:lastRow="0" w:firstColumn="1" w:lastColumn="0" w:noHBand="0" w:noVBand="1"/>
      </w:tblPr>
      <w:tblGrid>
        <w:gridCol w:w="2693"/>
        <w:gridCol w:w="4536"/>
      </w:tblGrid>
      <w:tr w:rsidR="00B92686" w14:paraId="7CF8785A" w14:textId="77777777" w:rsidTr="00621C0E">
        <w:tc>
          <w:tcPr>
            <w:tcW w:w="2693" w:type="dxa"/>
            <w:shd w:val="clear" w:color="auto" w:fill="FFFF99"/>
            <w:vAlign w:val="center"/>
          </w:tcPr>
          <w:p w14:paraId="19F0A80C" w14:textId="77777777" w:rsidR="00B92686" w:rsidRPr="00621C0E" w:rsidRDefault="00894147" w:rsidP="00DD721B">
            <w:pPr>
              <w:jc w:val="both"/>
              <w:rPr>
                <w:rFonts w:ascii="Arial" w:hAnsi="Arial" w:cs="Arial"/>
                <w:color w:val="0000FF"/>
              </w:rPr>
            </w:pPr>
            <w:r w:rsidRPr="00621C0E">
              <w:rPr>
                <w:rFonts w:ascii="Arial" w:hAnsi="Arial" w:cs="Arial"/>
                <w:color w:val="0000FF"/>
              </w:rPr>
              <w:t>Country</w:t>
            </w:r>
          </w:p>
        </w:tc>
        <w:tc>
          <w:tcPr>
            <w:tcW w:w="4536" w:type="dxa"/>
          </w:tcPr>
          <w:p w14:paraId="406BA728" w14:textId="77777777" w:rsidR="00B92686" w:rsidRPr="00762C6E" w:rsidRDefault="005E0693" w:rsidP="00DD721B">
            <w:pPr>
              <w:jc w:val="both"/>
              <w:rPr>
                <w:rFonts w:ascii="Arial" w:hAnsi="Arial" w:cs="Arial"/>
                <w:sz w:val="22"/>
                <w:szCs w:val="22"/>
              </w:rPr>
            </w:pPr>
            <w:r w:rsidRPr="00762C6E">
              <w:rPr>
                <w:rFonts w:ascii="Arial" w:hAnsi="Arial" w:cs="Arial"/>
                <w:sz w:val="22"/>
                <w:szCs w:val="22"/>
              </w:rPr>
              <w:t>Ethiopia</w:t>
            </w:r>
          </w:p>
        </w:tc>
      </w:tr>
      <w:tr w:rsidR="001B35CE" w:rsidRPr="001B35CE" w14:paraId="4427D685" w14:textId="77777777" w:rsidTr="001B35CE">
        <w:tc>
          <w:tcPr>
            <w:tcW w:w="2693" w:type="dxa"/>
            <w:shd w:val="clear" w:color="auto" w:fill="FFFF99"/>
            <w:vAlign w:val="center"/>
          </w:tcPr>
          <w:p w14:paraId="632E1831" w14:textId="77777777" w:rsidR="001B35CE" w:rsidRPr="001B35CE" w:rsidRDefault="001B35CE" w:rsidP="00DD721B">
            <w:pPr>
              <w:jc w:val="both"/>
              <w:rPr>
                <w:rFonts w:ascii="Arial" w:hAnsi="Arial" w:cs="Arial"/>
                <w:color w:val="0000FF"/>
              </w:rPr>
            </w:pPr>
            <w:r w:rsidRPr="001B35CE">
              <w:rPr>
                <w:rFonts w:ascii="Arial" w:hAnsi="Arial" w:cs="Arial"/>
                <w:color w:val="0000FF"/>
              </w:rPr>
              <w:t>Date of the report</w:t>
            </w:r>
          </w:p>
        </w:tc>
        <w:tc>
          <w:tcPr>
            <w:tcW w:w="4536" w:type="dxa"/>
          </w:tcPr>
          <w:p w14:paraId="7A63079C" w14:textId="77777777" w:rsidR="001B35CE" w:rsidRPr="00762C6E" w:rsidRDefault="005E0693" w:rsidP="00DD721B">
            <w:pPr>
              <w:jc w:val="both"/>
              <w:rPr>
                <w:rFonts w:ascii="Arial" w:hAnsi="Arial" w:cs="Arial"/>
                <w:sz w:val="22"/>
                <w:szCs w:val="22"/>
              </w:rPr>
            </w:pPr>
            <w:r w:rsidRPr="00762C6E">
              <w:rPr>
                <w:rFonts w:ascii="Arial" w:hAnsi="Arial" w:cs="Arial"/>
                <w:sz w:val="22"/>
                <w:szCs w:val="22"/>
              </w:rPr>
              <w:t>September 2017</w:t>
            </w:r>
          </w:p>
        </w:tc>
      </w:tr>
      <w:tr w:rsidR="00B92686" w14:paraId="757360F7" w14:textId="77777777" w:rsidTr="00621C0E">
        <w:tc>
          <w:tcPr>
            <w:tcW w:w="2693" w:type="dxa"/>
            <w:shd w:val="clear" w:color="auto" w:fill="FFFF99"/>
            <w:vAlign w:val="center"/>
          </w:tcPr>
          <w:p w14:paraId="475D870E" w14:textId="77777777" w:rsidR="00B92686" w:rsidRPr="00621C0E" w:rsidRDefault="00894147" w:rsidP="00DD721B">
            <w:pPr>
              <w:jc w:val="both"/>
              <w:rPr>
                <w:rFonts w:ascii="Arial" w:hAnsi="Arial" w:cs="Arial"/>
                <w:color w:val="0000FF"/>
              </w:rPr>
            </w:pPr>
            <w:r w:rsidRPr="00621C0E">
              <w:rPr>
                <w:rFonts w:ascii="Arial" w:hAnsi="Arial" w:cs="Arial"/>
                <w:color w:val="0000FF"/>
              </w:rPr>
              <w:t>DRT-F contact person</w:t>
            </w:r>
          </w:p>
        </w:tc>
        <w:tc>
          <w:tcPr>
            <w:tcW w:w="4536" w:type="dxa"/>
          </w:tcPr>
          <w:p w14:paraId="6A12FCA6" w14:textId="77777777" w:rsidR="00B92686" w:rsidRPr="00762C6E" w:rsidRDefault="00A16BA8" w:rsidP="00DD721B">
            <w:pPr>
              <w:jc w:val="both"/>
              <w:rPr>
                <w:rFonts w:ascii="Arial" w:hAnsi="Arial" w:cs="Arial"/>
                <w:sz w:val="22"/>
                <w:szCs w:val="22"/>
              </w:rPr>
            </w:pPr>
            <w:r w:rsidRPr="00762C6E">
              <w:rPr>
                <w:rFonts w:ascii="Arial" w:hAnsi="Arial" w:cs="Arial"/>
                <w:sz w:val="22"/>
                <w:szCs w:val="22"/>
              </w:rPr>
              <w:t xml:space="preserve">Malambo Moonga, </w:t>
            </w:r>
            <w:hyperlink r:id="rId8" w:history="1">
              <w:r w:rsidRPr="00762C6E">
                <w:rPr>
                  <w:rFonts w:ascii="Arial" w:hAnsi="Arial" w:cs="Arial"/>
                  <w:sz w:val="22"/>
                  <w:szCs w:val="22"/>
                </w:rPr>
                <w:t>mmoonga@iom.int</w:t>
              </w:r>
            </w:hyperlink>
            <w:r w:rsidRPr="00762C6E">
              <w:rPr>
                <w:rFonts w:ascii="Arial" w:hAnsi="Arial" w:cs="Arial"/>
                <w:sz w:val="22"/>
                <w:szCs w:val="22"/>
              </w:rPr>
              <w:t xml:space="preserve"> </w:t>
            </w:r>
          </w:p>
        </w:tc>
      </w:tr>
    </w:tbl>
    <w:p w14:paraId="665BDCD0" w14:textId="77777777" w:rsidR="00B92686" w:rsidRDefault="00B92686" w:rsidP="00DD721B">
      <w:pPr>
        <w:jc w:val="both"/>
        <w:rPr>
          <w:rFonts w:ascii="Arial" w:hAnsi="Arial" w:cs="Arial"/>
        </w:rPr>
      </w:pPr>
    </w:p>
    <w:p w14:paraId="6D3305C8" w14:textId="77777777" w:rsidR="00D77AF0" w:rsidRPr="007030F4" w:rsidRDefault="00D77AF0" w:rsidP="00DD721B">
      <w:pPr>
        <w:jc w:val="both"/>
        <w:rPr>
          <w:rFonts w:ascii="Arial" w:hAnsi="Arial" w:cs="Arial"/>
        </w:rPr>
      </w:pPr>
    </w:p>
    <w:p w14:paraId="5971AAE9" w14:textId="77777777" w:rsidR="000354AD" w:rsidRPr="00C63664" w:rsidRDefault="00C76447" w:rsidP="00DD721B">
      <w:pPr>
        <w:ind w:hanging="567"/>
        <w:jc w:val="both"/>
        <w:rPr>
          <w:rFonts w:ascii="Arial" w:hAnsi="Arial" w:cs="Arial"/>
          <w:b/>
          <w:color w:val="0000FF"/>
          <w:sz w:val="28"/>
          <w:u w:val="single"/>
        </w:rPr>
      </w:pPr>
      <w:r>
        <w:rPr>
          <w:rFonts w:ascii="Arial" w:hAnsi="Arial" w:cs="Arial"/>
          <w:b/>
          <w:color w:val="0000FF"/>
          <w:sz w:val="28"/>
          <w:u w:val="single"/>
        </w:rPr>
        <w:t>1. Overview</w:t>
      </w:r>
      <w:r w:rsidR="008707A0">
        <w:rPr>
          <w:rFonts w:ascii="Arial" w:hAnsi="Arial" w:cs="Arial"/>
          <w:b/>
          <w:color w:val="0000FF"/>
          <w:sz w:val="28"/>
          <w:u w:val="single"/>
        </w:rPr>
        <w:t xml:space="preserve"> of</w:t>
      </w:r>
      <w:r w:rsidR="00042155" w:rsidRPr="00C63664">
        <w:rPr>
          <w:rFonts w:ascii="Arial" w:hAnsi="Arial" w:cs="Arial"/>
          <w:b/>
          <w:color w:val="0000FF"/>
          <w:sz w:val="28"/>
          <w:u w:val="single"/>
        </w:rPr>
        <w:t xml:space="preserve"> DRT-F policy initiatives</w:t>
      </w:r>
      <w:r w:rsidR="00CA0489">
        <w:rPr>
          <w:rFonts w:ascii="Arial" w:hAnsi="Arial" w:cs="Arial"/>
          <w:b/>
          <w:color w:val="0000FF"/>
          <w:sz w:val="28"/>
          <w:u w:val="single"/>
        </w:rPr>
        <w:t xml:space="preserve"> </w:t>
      </w:r>
      <w:r w:rsidR="00CA0489" w:rsidRPr="00F80D10">
        <w:rPr>
          <w:rFonts w:ascii="Arial" w:hAnsi="Arial" w:cs="Arial"/>
          <w:color w:val="0000FF"/>
        </w:rPr>
        <w:t xml:space="preserve">– only those implemented in </w:t>
      </w:r>
      <w:r w:rsidR="00CA0489" w:rsidRPr="00F80D10">
        <w:rPr>
          <w:rFonts w:ascii="Arial" w:hAnsi="Arial" w:cs="Arial"/>
          <w:b/>
          <w:color w:val="0000FF"/>
        </w:rPr>
        <w:t>2017</w:t>
      </w:r>
      <w:r w:rsidR="00042155" w:rsidRPr="00CA0489">
        <w:rPr>
          <w:rFonts w:ascii="Arial" w:hAnsi="Arial" w:cs="Arial"/>
          <w:b/>
          <w:color w:val="0000FF"/>
          <w:u w:val="single"/>
        </w:rPr>
        <w:t xml:space="preserve"> </w:t>
      </w:r>
    </w:p>
    <w:p w14:paraId="78B6A427" w14:textId="77777777" w:rsidR="000354AD" w:rsidRPr="00D77AF0" w:rsidRDefault="000354AD" w:rsidP="00DD721B">
      <w:pPr>
        <w:rPr>
          <w:rFonts w:ascii="Arial" w:hAnsi="Arial" w:cs="Arial"/>
          <w:i/>
          <w:color w:val="E36C0A" w:themeColor="accent6" w:themeShade="BF"/>
          <w:sz w:val="20"/>
        </w:rPr>
      </w:pPr>
      <w:r w:rsidRPr="00D77AF0">
        <w:rPr>
          <w:rFonts w:ascii="Arial" w:hAnsi="Arial" w:cs="Arial"/>
          <w:i/>
          <w:color w:val="E36C0A" w:themeColor="accent6" w:themeShade="BF"/>
          <w:sz w:val="20"/>
        </w:rPr>
        <w:t xml:space="preserve">Instruction: Complete </w:t>
      </w:r>
      <w:r w:rsidR="00E07C18" w:rsidRPr="00D77AF0">
        <w:rPr>
          <w:rFonts w:ascii="Arial" w:hAnsi="Arial" w:cs="Arial"/>
          <w:i/>
          <w:color w:val="E36C0A" w:themeColor="accent6" w:themeShade="BF"/>
          <w:sz w:val="20"/>
        </w:rPr>
        <w:t>one table per each policy initiative</w:t>
      </w:r>
      <w:r w:rsidR="006B6CA6" w:rsidRPr="00D77AF0">
        <w:rPr>
          <w:rFonts w:ascii="Arial" w:hAnsi="Arial" w:cs="Arial"/>
          <w:i/>
          <w:color w:val="E36C0A" w:themeColor="accent6" w:themeShade="BF"/>
          <w:sz w:val="20"/>
        </w:rPr>
        <w:t xml:space="preserve">. Delivery rate refers to unaudited delivery rate by end of </w:t>
      </w:r>
      <w:r w:rsidR="00CA0489">
        <w:rPr>
          <w:rFonts w:ascii="Arial" w:hAnsi="Arial" w:cs="Arial"/>
          <w:i/>
          <w:color w:val="E36C0A" w:themeColor="accent6" w:themeShade="BF"/>
          <w:sz w:val="20"/>
        </w:rPr>
        <w:t>September</w:t>
      </w:r>
      <w:r w:rsidR="006B6CA6" w:rsidRPr="00D77AF0">
        <w:rPr>
          <w:rFonts w:ascii="Arial" w:hAnsi="Arial" w:cs="Arial"/>
          <w:i/>
          <w:color w:val="E36C0A" w:themeColor="accent6" w:themeShade="BF"/>
          <w:sz w:val="20"/>
        </w:rPr>
        <w:t xml:space="preserve"> 2016.</w:t>
      </w:r>
    </w:p>
    <w:p w14:paraId="11C46182" w14:textId="77777777" w:rsidR="006E1F69" w:rsidRDefault="006E1F69" w:rsidP="00DD721B">
      <w:pPr>
        <w:jc w:val="both"/>
        <w:rPr>
          <w:rFonts w:ascii="Arial" w:hAnsi="Arial" w:cs="Arial"/>
        </w:rPr>
      </w:pPr>
    </w:p>
    <w:tbl>
      <w:tblPr>
        <w:tblStyle w:val="TableGrid"/>
        <w:tblW w:w="10490" w:type="dxa"/>
        <w:tblInd w:w="-1026" w:type="dxa"/>
        <w:tblLayout w:type="fixed"/>
        <w:tblLook w:val="04A0" w:firstRow="1" w:lastRow="0" w:firstColumn="1" w:lastColumn="0" w:noHBand="0" w:noVBand="1"/>
      </w:tblPr>
      <w:tblGrid>
        <w:gridCol w:w="1844"/>
        <w:gridCol w:w="1379"/>
        <w:gridCol w:w="1084"/>
        <w:gridCol w:w="1080"/>
        <w:gridCol w:w="992"/>
        <w:gridCol w:w="2126"/>
        <w:gridCol w:w="1134"/>
        <w:gridCol w:w="851"/>
      </w:tblGrid>
      <w:tr w:rsidR="00894147" w14:paraId="684DF7D5" w14:textId="77777777" w:rsidTr="00894147">
        <w:tc>
          <w:tcPr>
            <w:tcW w:w="3223" w:type="dxa"/>
            <w:gridSpan w:val="2"/>
            <w:shd w:val="clear" w:color="auto" w:fill="FFFF99"/>
            <w:vAlign w:val="center"/>
          </w:tcPr>
          <w:p w14:paraId="35DD7D16" w14:textId="77777777" w:rsidR="00894147" w:rsidRPr="00C63664" w:rsidRDefault="00894147" w:rsidP="00DD721B">
            <w:pPr>
              <w:rPr>
                <w:rFonts w:ascii="Arial" w:hAnsi="Arial" w:cs="Arial"/>
                <w:b/>
                <w:color w:val="0000FF"/>
              </w:rPr>
            </w:pPr>
            <w:r>
              <w:rPr>
                <w:rFonts w:ascii="Arial" w:hAnsi="Arial" w:cs="Arial"/>
                <w:b/>
                <w:color w:val="0000FF"/>
              </w:rPr>
              <w:t>Policy initiative title</w:t>
            </w:r>
          </w:p>
        </w:tc>
        <w:tc>
          <w:tcPr>
            <w:tcW w:w="7267" w:type="dxa"/>
            <w:gridSpan w:val="6"/>
            <w:vAlign w:val="center"/>
          </w:tcPr>
          <w:p w14:paraId="0D148C10" w14:textId="77777777" w:rsidR="00894147" w:rsidRPr="00762C6E" w:rsidRDefault="005E0693" w:rsidP="00DD721B">
            <w:pPr>
              <w:rPr>
                <w:rFonts w:ascii="Arial" w:hAnsi="Arial" w:cs="Arial"/>
                <w:sz w:val="22"/>
                <w:szCs w:val="20"/>
              </w:rPr>
            </w:pPr>
            <w:r w:rsidRPr="00762C6E">
              <w:rPr>
                <w:rFonts w:ascii="Arial" w:hAnsi="Arial" w:cs="Arial"/>
                <w:sz w:val="22"/>
                <w:szCs w:val="20"/>
              </w:rPr>
              <w:t>Counter Trafficking and Migration Policy and Practice in Ethiopia Joint Policy Initiative</w:t>
            </w:r>
          </w:p>
        </w:tc>
      </w:tr>
      <w:tr w:rsidR="00894147" w:rsidRPr="00894147" w14:paraId="5B757CF0" w14:textId="77777777" w:rsidTr="00894147">
        <w:tc>
          <w:tcPr>
            <w:tcW w:w="3223" w:type="dxa"/>
            <w:gridSpan w:val="2"/>
            <w:shd w:val="clear" w:color="auto" w:fill="FFFF99"/>
            <w:vAlign w:val="center"/>
          </w:tcPr>
          <w:p w14:paraId="1229A529" w14:textId="77777777" w:rsidR="00894147" w:rsidRPr="00894147" w:rsidRDefault="00894147" w:rsidP="00DD721B">
            <w:pPr>
              <w:rPr>
                <w:rFonts w:ascii="Arial" w:hAnsi="Arial" w:cs="Arial"/>
                <w:b/>
                <w:i/>
                <w:color w:val="0000FF"/>
                <w:sz w:val="22"/>
                <w:szCs w:val="20"/>
              </w:rPr>
            </w:pPr>
            <w:r w:rsidRPr="00894147">
              <w:rPr>
                <w:rFonts w:ascii="Arial" w:hAnsi="Arial" w:cs="Arial"/>
                <w:b/>
                <w:i/>
                <w:color w:val="0000FF"/>
                <w:sz w:val="22"/>
                <w:szCs w:val="20"/>
              </w:rPr>
              <w:t>Short title</w:t>
            </w:r>
          </w:p>
        </w:tc>
        <w:tc>
          <w:tcPr>
            <w:tcW w:w="7267" w:type="dxa"/>
            <w:gridSpan w:val="6"/>
            <w:vAlign w:val="center"/>
          </w:tcPr>
          <w:p w14:paraId="62B1D642" w14:textId="77777777" w:rsidR="00894147" w:rsidRPr="00762C6E" w:rsidRDefault="00894147" w:rsidP="00DD721B">
            <w:pPr>
              <w:rPr>
                <w:rFonts w:ascii="Arial" w:hAnsi="Arial" w:cs="Arial"/>
                <w:sz w:val="22"/>
                <w:szCs w:val="20"/>
              </w:rPr>
            </w:pPr>
          </w:p>
        </w:tc>
      </w:tr>
      <w:tr w:rsidR="00894147" w:rsidRPr="00894147" w14:paraId="72EFA1B9" w14:textId="77777777" w:rsidTr="00894147">
        <w:tc>
          <w:tcPr>
            <w:tcW w:w="3223" w:type="dxa"/>
            <w:gridSpan w:val="2"/>
            <w:shd w:val="clear" w:color="auto" w:fill="FFFF99"/>
            <w:vAlign w:val="center"/>
          </w:tcPr>
          <w:p w14:paraId="4546F0A8" w14:textId="77777777" w:rsidR="00894147" w:rsidRPr="00894147" w:rsidRDefault="00894147" w:rsidP="00DD721B">
            <w:pPr>
              <w:rPr>
                <w:rFonts w:ascii="Arial" w:hAnsi="Arial" w:cs="Arial"/>
                <w:b/>
                <w:color w:val="0000FF"/>
                <w:szCs w:val="20"/>
              </w:rPr>
            </w:pPr>
            <w:r w:rsidRPr="008707A0">
              <w:rPr>
                <w:rFonts w:ascii="Arial" w:hAnsi="Arial" w:cs="Arial"/>
                <w:b/>
                <w:color w:val="0000FF"/>
              </w:rPr>
              <w:t>UN Agenc</w:t>
            </w:r>
            <w:r>
              <w:rPr>
                <w:rFonts w:ascii="Arial" w:hAnsi="Arial" w:cs="Arial"/>
                <w:b/>
                <w:color w:val="0000FF"/>
              </w:rPr>
              <w:t>ies</w:t>
            </w:r>
            <w:r w:rsidR="005D36DD">
              <w:rPr>
                <w:rFonts w:ascii="Arial" w:hAnsi="Arial" w:cs="Arial"/>
                <w:b/>
                <w:color w:val="0000FF"/>
              </w:rPr>
              <w:t xml:space="preserve"> involved</w:t>
            </w:r>
          </w:p>
        </w:tc>
        <w:tc>
          <w:tcPr>
            <w:tcW w:w="7267" w:type="dxa"/>
            <w:gridSpan w:val="6"/>
            <w:vAlign w:val="center"/>
          </w:tcPr>
          <w:p w14:paraId="4D8B4555" w14:textId="77777777" w:rsidR="00894147" w:rsidRPr="00762C6E" w:rsidRDefault="005E0693" w:rsidP="00DD721B">
            <w:pPr>
              <w:rPr>
                <w:rFonts w:ascii="Arial" w:hAnsi="Arial" w:cs="Arial"/>
                <w:sz w:val="22"/>
                <w:szCs w:val="20"/>
              </w:rPr>
            </w:pPr>
            <w:r w:rsidRPr="00762C6E">
              <w:rPr>
                <w:rFonts w:ascii="Arial" w:hAnsi="Arial" w:cs="Arial"/>
                <w:sz w:val="22"/>
                <w:szCs w:val="20"/>
              </w:rPr>
              <w:t>IOM, ILO, UNHCR and UNODC</w:t>
            </w:r>
          </w:p>
        </w:tc>
      </w:tr>
      <w:tr w:rsidR="00894147" w:rsidRPr="00894147" w14:paraId="24B7F1CA" w14:textId="77777777" w:rsidTr="00894147">
        <w:tc>
          <w:tcPr>
            <w:tcW w:w="3223" w:type="dxa"/>
            <w:gridSpan w:val="2"/>
            <w:shd w:val="clear" w:color="auto" w:fill="FFFF99"/>
            <w:vAlign w:val="center"/>
          </w:tcPr>
          <w:p w14:paraId="6E1C19DC" w14:textId="77777777" w:rsidR="00894147" w:rsidRPr="008707A0" w:rsidRDefault="005D36DD" w:rsidP="00DD721B">
            <w:pPr>
              <w:rPr>
                <w:rFonts w:ascii="Arial" w:hAnsi="Arial" w:cs="Arial"/>
                <w:b/>
                <w:color w:val="0000FF"/>
              </w:rPr>
            </w:pPr>
            <w:r>
              <w:rPr>
                <w:rFonts w:ascii="Arial" w:hAnsi="Arial" w:cs="Arial"/>
                <w:b/>
                <w:color w:val="0000FF"/>
              </w:rPr>
              <w:t>Main n</w:t>
            </w:r>
            <w:r w:rsidR="00894147" w:rsidRPr="00C63664">
              <w:rPr>
                <w:rFonts w:ascii="Arial" w:hAnsi="Arial" w:cs="Arial"/>
                <w:b/>
                <w:color w:val="0000FF"/>
              </w:rPr>
              <w:t>ational partners</w:t>
            </w:r>
          </w:p>
        </w:tc>
        <w:tc>
          <w:tcPr>
            <w:tcW w:w="7267" w:type="dxa"/>
            <w:gridSpan w:val="6"/>
            <w:vAlign w:val="center"/>
          </w:tcPr>
          <w:p w14:paraId="4718FD3D" w14:textId="77777777" w:rsidR="00894147" w:rsidRPr="00762C6E" w:rsidRDefault="005E0693" w:rsidP="00DD721B">
            <w:pPr>
              <w:rPr>
                <w:rFonts w:ascii="Arial" w:hAnsi="Arial" w:cs="Arial"/>
                <w:sz w:val="22"/>
                <w:szCs w:val="20"/>
              </w:rPr>
            </w:pPr>
            <w:r w:rsidRPr="00762C6E">
              <w:rPr>
                <w:rFonts w:ascii="Arial" w:hAnsi="Arial" w:cs="Arial"/>
                <w:sz w:val="22"/>
                <w:szCs w:val="20"/>
              </w:rPr>
              <w:t>Government of Ethiopia</w:t>
            </w:r>
          </w:p>
        </w:tc>
      </w:tr>
      <w:tr w:rsidR="00894147" w14:paraId="2C58DB60" w14:textId="77777777" w:rsidTr="00894147">
        <w:tc>
          <w:tcPr>
            <w:tcW w:w="1844" w:type="dxa"/>
            <w:shd w:val="clear" w:color="auto" w:fill="FFFF99"/>
            <w:vAlign w:val="center"/>
          </w:tcPr>
          <w:p w14:paraId="3FC3AA0D" w14:textId="77777777" w:rsidR="00894147" w:rsidRPr="005D36DD" w:rsidRDefault="00894147" w:rsidP="00DD721B">
            <w:pPr>
              <w:rPr>
                <w:rFonts w:ascii="Arial" w:hAnsi="Arial" w:cs="Arial"/>
                <w:b/>
                <w:color w:val="0000FF"/>
                <w:sz w:val="20"/>
              </w:rPr>
            </w:pPr>
            <w:r w:rsidRPr="005D36DD">
              <w:rPr>
                <w:rFonts w:ascii="Arial" w:hAnsi="Arial" w:cs="Arial"/>
                <w:b/>
                <w:color w:val="0000FF"/>
                <w:sz w:val="20"/>
              </w:rPr>
              <w:t>Implementation period</w:t>
            </w:r>
          </w:p>
        </w:tc>
        <w:tc>
          <w:tcPr>
            <w:tcW w:w="1379" w:type="dxa"/>
            <w:shd w:val="clear" w:color="auto" w:fill="auto"/>
            <w:vAlign w:val="center"/>
          </w:tcPr>
          <w:p w14:paraId="505F7C21" w14:textId="77777777" w:rsidR="00894147" w:rsidRPr="008707A0" w:rsidRDefault="005E0693" w:rsidP="00DD721B">
            <w:pPr>
              <w:jc w:val="center"/>
              <w:rPr>
                <w:rFonts w:ascii="Arial" w:hAnsi="Arial" w:cs="Arial"/>
                <w:b/>
                <w:color w:val="0000FF"/>
                <w:sz w:val="20"/>
              </w:rPr>
            </w:pPr>
            <w:r>
              <w:rPr>
                <w:rFonts w:ascii="Arial" w:hAnsi="Arial" w:cs="Arial"/>
                <w:b/>
                <w:color w:val="0000FF"/>
                <w:sz w:val="20"/>
              </w:rPr>
              <w:t>1 January 2017 to 30 September 2017</w:t>
            </w:r>
          </w:p>
        </w:tc>
        <w:tc>
          <w:tcPr>
            <w:tcW w:w="1084" w:type="dxa"/>
            <w:shd w:val="clear" w:color="auto" w:fill="FFFF99"/>
            <w:vAlign w:val="center"/>
          </w:tcPr>
          <w:p w14:paraId="7A29DBCC" w14:textId="77777777" w:rsidR="00894147" w:rsidRPr="005D36DD" w:rsidRDefault="00894147" w:rsidP="00DD721B">
            <w:pPr>
              <w:rPr>
                <w:rFonts w:ascii="Arial" w:hAnsi="Arial" w:cs="Arial"/>
                <w:sz w:val="20"/>
              </w:rPr>
            </w:pPr>
            <w:r w:rsidRPr="005D36DD">
              <w:rPr>
                <w:rFonts w:ascii="Arial" w:hAnsi="Arial" w:cs="Arial"/>
                <w:b/>
                <w:color w:val="0000FF"/>
                <w:sz w:val="20"/>
              </w:rPr>
              <w:t>Funding cycle</w:t>
            </w:r>
          </w:p>
        </w:tc>
        <w:tc>
          <w:tcPr>
            <w:tcW w:w="1080" w:type="dxa"/>
            <w:vAlign w:val="center"/>
          </w:tcPr>
          <w:p w14:paraId="32E20AD6" w14:textId="77777777" w:rsidR="00894147" w:rsidRPr="008707A0" w:rsidRDefault="00894147" w:rsidP="00DD721B">
            <w:pPr>
              <w:jc w:val="center"/>
              <w:rPr>
                <w:rFonts w:ascii="Arial" w:hAnsi="Arial" w:cs="Arial"/>
                <w:sz w:val="20"/>
              </w:rPr>
            </w:pPr>
          </w:p>
        </w:tc>
        <w:tc>
          <w:tcPr>
            <w:tcW w:w="992" w:type="dxa"/>
            <w:shd w:val="clear" w:color="auto" w:fill="FFFF99"/>
            <w:vAlign w:val="center"/>
          </w:tcPr>
          <w:p w14:paraId="24C6729C" w14:textId="77777777" w:rsidR="00894147" w:rsidRPr="005D36DD" w:rsidRDefault="00894147" w:rsidP="00DD721B">
            <w:pPr>
              <w:rPr>
                <w:rFonts w:ascii="Arial" w:hAnsi="Arial" w:cs="Arial"/>
                <w:sz w:val="20"/>
              </w:rPr>
            </w:pPr>
            <w:r w:rsidRPr="005D36DD">
              <w:rPr>
                <w:rFonts w:ascii="Arial" w:hAnsi="Arial" w:cs="Arial"/>
                <w:b/>
                <w:color w:val="0000FF"/>
                <w:sz w:val="20"/>
              </w:rPr>
              <w:t xml:space="preserve">Total budget </w:t>
            </w:r>
          </w:p>
        </w:tc>
        <w:tc>
          <w:tcPr>
            <w:tcW w:w="2126" w:type="dxa"/>
            <w:vAlign w:val="center"/>
          </w:tcPr>
          <w:p w14:paraId="6C278D5B" w14:textId="77777777" w:rsidR="00894147" w:rsidRPr="008707A0" w:rsidRDefault="00762C6E" w:rsidP="00DD721B">
            <w:pPr>
              <w:jc w:val="center"/>
              <w:rPr>
                <w:rFonts w:ascii="Arial" w:hAnsi="Arial" w:cs="Arial"/>
                <w:sz w:val="20"/>
              </w:rPr>
            </w:pPr>
            <w:r>
              <w:rPr>
                <w:rFonts w:ascii="Arial" w:hAnsi="Arial" w:cs="Arial"/>
                <w:sz w:val="20"/>
              </w:rPr>
              <w:t>USD 500,000.00</w:t>
            </w:r>
          </w:p>
        </w:tc>
        <w:tc>
          <w:tcPr>
            <w:tcW w:w="1134" w:type="dxa"/>
            <w:shd w:val="clear" w:color="auto" w:fill="FFFF99"/>
            <w:vAlign w:val="center"/>
          </w:tcPr>
          <w:p w14:paraId="4466CF39" w14:textId="77777777" w:rsidR="00894147" w:rsidRPr="005D36DD" w:rsidRDefault="00894147" w:rsidP="00DD721B">
            <w:pPr>
              <w:rPr>
                <w:rFonts w:ascii="Arial" w:hAnsi="Arial" w:cs="Arial"/>
                <w:sz w:val="20"/>
              </w:rPr>
            </w:pPr>
            <w:r w:rsidRPr="005D36DD">
              <w:rPr>
                <w:rFonts w:ascii="Arial" w:hAnsi="Arial" w:cs="Arial"/>
                <w:b/>
                <w:color w:val="0000FF"/>
                <w:sz w:val="20"/>
              </w:rPr>
              <w:t xml:space="preserve">Delivery rate </w:t>
            </w:r>
          </w:p>
        </w:tc>
        <w:tc>
          <w:tcPr>
            <w:tcW w:w="851" w:type="dxa"/>
            <w:vAlign w:val="center"/>
          </w:tcPr>
          <w:p w14:paraId="37289E97" w14:textId="77777777" w:rsidR="00894147" w:rsidRPr="008707A0" w:rsidRDefault="00894147" w:rsidP="00DD721B">
            <w:pPr>
              <w:jc w:val="center"/>
              <w:rPr>
                <w:rFonts w:ascii="Arial" w:hAnsi="Arial" w:cs="Arial"/>
                <w:sz w:val="20"/>
              </w:rPr>
            </w:pPr>
          </w:p>
        </w:tc>
      </w:tr>
    </w:tbl>
    <w:p w14:paraId="67E4C784" w14:textId="77777777" w:rsidR="005D36DD" w:rsidRDefault="005D36DD" w:rsidP="00DD721B">
      <w:pPr>
        <w:widowControl w:val="0"/>
        <w:autoSpaceDE w:val="0"/>
        <w:autoSpaceDN w:val="0"/>
        <w:adjustRightInd w:val="0"/>
        <w:rPr>
          <w:rFonts w:ascii="Arial" w:hAnsi="Arial" w:cs="Arial"/>
        </w:rPr>
      </w:pPr>
    </w:p>
    <w:p w14:paraId="4EC70465" w14:textId="77777777" w:rsidR="00380320" w:rsidRDefault="00380320" w:rsidP="00DD721B">
      <w:pPr>
        <w:widowControl w:val="0"/>
        <w:autoSpaceDE w:val="0"/>
        <w:autoSpaceDN w:val="0"/>
        <w:adjustRightInd w:val="0"/>
        <w:rPr>
          <w:rFonts w:ascii="Arial" w:hAnsi="Arial" w:cs="Arial"/>
        </w:rPr>
      </w:pPr>
    </w:p>
    <w:p w14:paraId="440070AE" w14:textId="77777777" w:rsidR="00D43DE6" w:rsidRPr="00CA0489" w:rsidRDefault="007D3F5D" w:rsidP="00DD721B">
      <w:pPr>
        <w:widowControl w:val="0"/>
        <w:autoSpaceDE w:val="0"/>
        <w:autoSpaceDN w:val="0"/>
        <w:adjustRightInd w:val="0"/>
        <w:ind w:hanging="567"/>
        <w:rPr>
          <w:rFonts w:ascii="Arial" w:hAnsi="Arial" w:cs="Arial"/>
          <w:color w:val="0000FF"/>
          <w:sz w:val="22"/>
          <w:lang w:val="en-US"/>
        </w:rPr>
      </w:pPr>
      <w:r>
        <w:rPr>
          <w:rFonts w:ascii="Arial" w:hAnsi="Arial" w:cs="Arial"/>
          <w:b/>
          <w:color w:val="0000FF"/>
          <w:sz w:val="28"/>
          <w:u w:val="single"/>
        </w:rPr>
        <w:t>2</w:t>
      </w:r>
      <w:r w:rsidR="00621C0E">
        <w:rPr>
          <w:rFonts w:ascii="Arial" w:hAnsi="Arial" w:cs="Arial"/>
          <w:b/>
          <w:color w:val="0000FF"/>
          <w:sz w:val="28"/>
          <w:u w:val="single"/>
        </w:rPr>
        <w:t>. DRT-F Outcome I</w:t>
      </w:r>
      <w:r w:rsidR="00D43DE6" w:rsidRPr="00C63664">
        <w:rPr>
          <w:rFonts w:ascii="Arial" w:hAnsi="Arial" w:cs="Arial"/>
          <w:b/>
          <w:color w:val="0000FF"/>
          <w:sz w:val="28"/>
          <w:u w:val="single"/>
        </w:rPr>
        <w:t>ndicators</w:t>
      </w:r>
      <w:r w:rsidR="00CA0489" w:rsidRPr="00F80D10">
        <w:rPr>
          <w:rFonts w:ascii="Arial" w:hAnsi="Arial" w:cs="Arial"/>
          <w:b/>
          <w:color w:val="0000FF"/>
          <w:sz w:val="28"/>
        </w:rPr>
        <w:t xml:space="preserve"> –</w:t>
      </w:r>
      <w:r w:rsidR="00F80D10" w:rsidRPr="00F80D10">
        <w:rPr>
          <w:rFonts w:ascii="Arial" w:hAnsi="Arial" w:cs="Arial"/>
          <w:b/>
          <w:color w:val="0000FF"/>
          <w:sz w:val="28"/>
        </w:rPr>
        <w:t xml:space="preserve"> </w:t>
      </w:r>
      <w:r w:rsidR="00F80D10">
        <w:rPr>
          <w:rFonts w:ascii="Arial" w:hAnsi="Arial" w:cs="Arial"/>
          <w:b/>
          <w:color w:val="0000FF"/>
        </w:rPr>
        <w:t>only for 1 Jan – 30 Sept</w:t>
      </w:r>
      <w:r w:rsidR="00CA0489" w:rsidRPr="00F80D10">
        <w:rPr>
          <w:rFonts w:ascii="Arial" w:hAnsi="Arial" w:cs="Arial"/>
          <w:b/>
          <w:color w:val="0000FF"/>
        </w:rPr>
        <w:t xml:space="preserve"> 2017</w:t>
      </w:r>
    </w:p>
    <w:p w14:paraId="5FEFA2D1" w14:textId="77777777" w:rsidR="00471D69" w:rsidRPr="00D77AF0" w:rsidRDefault="00471D69" w:rsidP="00DD721B">
      <w:pPr>
        <w:widowControl w:val="0"/>
        <w:autoSpaceDE w:val="0"/>
        <w:autoSpaceDN w:val="0"/>
        <w:adjustRightInd w:val="0"/>
        <w:rPr>
          <w:rFonts w:ascii="Arial" w:hAnsi="Arial" w:cs="Arial"/>
          <w:sz w:val="22"/>
          <w:lang w:val="en-US"/>
        </w:rPr>
      </w:pPr>
      <w:r w:rsidRPr="00D77AF0">
        <w:rPr>
          <w:rFonts w:ascii="Arial" w:hAnsi="Arial" w:cs="Arial"/>
          <w:i/>
          <w:color w:val="E36C0A" w:themeColor="accent6" w:themeShade="BF"/>
          <w:sz w:val="20"/>
        </w:rPr>
        <w:t>I</w:t>
      </w:r>
      <w:r w:rsidR="008707A0" w:rsidRPr="00D77AF0">
        <w:rPr>
          <w:rFonts w:ascii="Arial" w:hAnsi="Arial" w:cs="Arial"/>
          <w:i/>
          <w:color w:val="E36C0A" w:themeColor="accent6" w:themeShade="BF"/>
          <w:sz w:val="20"/>
        </w:rPr>
        <w:t xml:space="preserve">nstruction: Complete </w:t>
      </w:r>
      <w:r w:rsidRPr="00D77AF0">
        <w:rPr>
          <w:rFonts w:ascii="Arial" w:hAnsi="Arial" w:cs="Arial"/>
          <w:i/>
          <w:color w:val="E36C0A" w:themeColor="accent6" w:themeShade="BF"/>
          <w:sz w:val="20"/>
        </w:rPr>
        <w:t>for all polic</w:t>
      </w:r>
      <w:r w:rsidR="008707A0" w:rsidRPr="00D77AF0">
        <w:rPr>
          <w:rFonts w:ascii="Arial" w:hAnsi="Arial" w:cs="Arial"/>
          <w:i/>
          <w:color w:val="E36C0A" w:themeColor="accent6" w:themeShade="BF"/>
          <w:sz w:val="20"/>
        </w:rPr>
        <w:t>y initiatives in the same table</w:t>
      </w:r>
      <w:r w:rsidR="00B17421" w:rsidRPr="00D77AF0">
        <w:rPr>
          <w:rFonts w:ascii="Arial" w:hAnsi="Arial" w:cs="Arial"/>
          <w:i/>
          <w:color w:val="E36C0A" w:themeColor="accent6" w:themeShade="BF"/>
          <w:sz w:val="20"/>
        </w:rPr>
        <w:t xml:space="preserve"> (integrated for UNCT).</w:t>
      </w:r>
      <w:r w:rsidRPr="00D77AF0">
        <w:rPr>
          <w:rFonts w:ascii="Arial" w:hAnsi="Arial" w:cs="Arial"/>
          <w:i/>
          <w:color w:val="E36C0A" w:themeColor="accent6" w:themeShade="BF"/>
          <w:sz w:val="20"/>
        </w:rPr>
        <w:t xml:space="preserve"> </w:t>
      </w:r>
      <w:r w:rsidR="006B6CA6" w:rsidRPr="00D77AF0">
        <w:rPr>
          <w:rFonts w:ascii="Arial" w:hAnsi="Arial" w:cs="Arial"/>
          <w:i/>
          <w:color w:val="E36C0A" w:themeColor="accent6" w:themeShade="BF"/>
          <w:sz w:val="20"/>
        </w:rPr>
        <w:t>Include only those outputs that were substantively funded by DRT-</w:t>
      </w:r>
      <w:r w:rsidR="003F06D5">
        <w:rPr>
          <w:rFonts w:ascii="Arial" w:hAnsi="Arial" w:cs="Arial"/>
          <w:i/>
          <w:color w:val="E36C0A" w:themeColor="accent6" w:themeShade="BF"/>
          <w:sz w:val="20"/>
        </w:rPr>
        <w:t>F.</w:t>
      </w:r>
    </w:p>
    <w:p w14:paraId="07462371" w14:textId="77777777" w:rsidR="00D43DE6" w:rsidRDefault="00D43DE6" w:rsidP="00DD721B">
      <w:pPr>
        <w:widowControl w:val="0"/>
        <w:autoSpaceDE w:val="0"/>
        <w:autoSpaceDN w:val="0"/>
        <w:adjustRightInd w:val="0"/>
        <w:rPr>
          <w:rFonts w:ascii="Arial" w:hAnsi="Arial" w:cs="Arial"/>
          <w:lang w:val="en-US"/>
        </w:rPr>
      </w:pPr>
    </w:p>
    <w:p w14:paraId="28CA4EAA" w14:textId="77777777" w:rsidR="00D43DE6" w:rsidRPr="006E1F69" w:rsidRDefault="00180C5E" w:rsidP="00DD721B">
      <w:pPr>
        <w:widowControl w:val="0"/>
        <w:autoSpaceDE w:val="0"/>
        <w:autoSpaceDN w:val="0"/>
        <w:adjustRightInd w:val="0"/>
        <w:rPr>
          <w:rFonts w:ascii="Arial" w:hAnsi="Arial" w:cs="Arial"/>
          <w:b/>
          <w:i/>
          <w:color w:val="0000FF"/>
          <w:lang w:val="en-US"/>
        </w:rPr>
      </w:pPr>
      <w:r>
        <w:rPr>
          <w:rFonts w:ascii="Arial" w:hAnsi="Arial" w:cs="Arial"/>
          <w:b/>
          <w:i/>
          <w:color w:val="0000FF"/>
          <w:lang w:val="en-US"/>
        </w:rPr>
        <w:t>2</w:t>
      </w:r>
      <w:r w:rsidR="00D43DE6" w:rsidRPr="006E1F69">
        <w:rPr>
          <w:rFonts w:ascii="Arial" w:hAnsi="Arial" w:cs="Arial"/>
          <w:b/>
          <w:i/>
          <w:color w:val="0000FF"/>
          <w:lang w:val="en-US"/>
        </w:rPr>
        <w:t>.1 Government plans</w:t>
      </w:r>
      <w:r w:rsidR="00621C0E">
        <w:rPr>
          <w:rFonts w:ascii="Arial" w:hAnsi="Arial" w:cs="Arial"/>
          <w:b/>
          <w:i/>
          <w:color w:val="0000FF"/>
          <w:lang w:val="en-US"/>
        </w:rPr>
        <w:t xml:space="preserve"> </w:t>
      </w:r>
      <w:r w:rsidR="00D43DE6" w:rsidRPr="006E1F69">
        <w:rPr>
          <w:rFonts w:ascii="Arial" w:hAnsi="Arial" w:cs="Arial"/>
          <w:b/>
          <w:i/>
          <w:color w:val="0000FF"/>
          <w:lang w:val="en-US"/>
        </w:rPr>
        <w:t>/</w:t>
      </w:r>
      <w:r w:rsidR="00621C0E">
        <w:rPr>
          <w:rFonts w:ascii="Arial" w:hAnsi="Arial" w:cs="Arial"/>
          <w:b/>
          <w:i/>
          <w:color w:val="0000FF"/>
          <w:lang w:val="en-US"/>
        </w:rPr>
        <w:t xml:space="preserve"> </w:t>
      </w:r>
      <w:r w:rsidR="00D43DE6" w:rsidRPr="006E1F69">
        <w:rPr>
          <w:rFonts w:ascii="Arial" w:hAnsi="Arial" w:cs="Arial"/>
          <w:b/>
          <w:i/>
          <w:color w:val="0000FF"/>
          <w:lang w:val="en-US"/>
        </w:rPr>
        <w:t xml:space="preserve">policies developed </w:t>
      </w:r>
      <w:r w:rsidR="00621C0E">
        <w:rPr>
          <w:rFonts w:ascii="Arial" w:hAnsi="Arial" w:cs="Arial"/>
          <w:b/>
          <w:i/>
          <w:color w:val="0000FF"/>
          <w:lang w:val="en-US"/>
        </w:rPr>
        <w:t>with UN policy</w:t>
      </w:r>
      <w:r w:rsidR="00D43DE6" w:rsidRPr="006E1F69">
        <w:rPr>
          <w:rFonts w:ascii="Arial" w:hAnsi="Arial" w:cs="Arial"/>
          <w:b/>
          <w:i/>
          <w:color w:val="0000FF"/>
          <w:lang w:val="en-US"/>
        </w:rPr>
        <w:t xml:space="preserve"> support</w:t>
      </w:r>
    </w:p>
    <w:p w14:paraId="74389477" w14:textId="77777777" w:rsidR="00D72A61" w:rsidRPr="00D77AF0" w:rsidRDefault="00D77AF0" w:rsidP="00DD721B">
      <w:pPr>
        <w:widowControl w:val="0"/>
        <w:autoSpaceDE w:val="0"/>
        <w:autoSpaceDN w:val="0"/>
        <w:adjustRightInd w:val="0"/>
        <w:rPr>
          <w:rFonts w:ascii="Arial" w:hAnsi="Arial" w:cs="Arial"/>
          <w:sz w:val="22"/>
          <w:lang w:val="en-US"/>
        </w:rPr>
      </w:pPr>
      <w:r>
        <w:rPr>
          <w:rFonts w:ascii="Arial" w:hAnsi="Arial" w:cs="Arial"/>
          <w:i/>
          <w:color w:val="E36C0A" w:themeColor="accent6" w:themeShade="BF"/>
          <w:sz w:val="20"/>
        </w:rPr>
        <w:t>Instruction for t</w:t>
      </w:r>
      <w:r w:rsidR="00621C0E" w:rsidRPr="00D77AF0">
        <w:rPr>
          <w:rFonts w:ascii="Arial" w:hAnsi="Arial" w:cs="Arial"/>
          <w:i/>
          <w:color w:val="E36C0A" w:themeColor="accent6" w:themeShade="BF"/>
          <w:sz w:val="20"/>
        </w:rPr>
        <w:t>he column</w:t>
      </w:r>
      <w:r w:rsidR="005A6465" w:rsidRPr="00D77AF0">
        <w:rPr>
          <w:rFonts w:ascii="Arial" w:hAnsi="Arial" w:cs="Arial"/>
          <w:i/>
          <w:color w:val="E36C0A" w:themeColor="accent6" w:themeShade="BF"/>
          <w:sz w:val="20"/>
        </w:rPr>
        <w:t xml:space="preserve"> “Status: A. Implemented; B. Adopted; C. Submitted for adoption; D. Drafted; E. Ongoing drafting/consultations </w:t>
      </w:r>
    </w:p>
    <w:p w14:paraId="39A488B9" w14:textId="77777777" w:rsidR="005A6465" w:rsidRDefault="005A6465" w:rsidP="00DD721B">
      <w:pPr>
        <w:widowControl w:val="0"/>
        <w:autoSpaceDE w:val="0"/>
        <w:autoSpaceDN w:val="0"/>
        <w:adjustRightInd w:val="0"/>
        <w:rPr>
          <w:rFonts w:ascii="Arial" w:hAnsi="Arial" w:cs="Arial"/>
          <w:lang w:val="en-US"/>
        </w:rPr>
      </w:pPr>
    </w:p>
    <w:tbl>
      <w:tblPr>
        <w:tblStyle w:val="TableGrid"/>
        <w:tblW w:w="10294" w:type="dxa"/>
        <w:tblInd w:w="-601" w:type="dxa"/>
        <w:tblLook w:val="04A0" w:firstRow="1" w:lastRow="0" w:firstColumn="1" w:lastColumn="0" w:noHBand="0" w:noVBand="1"/>
      </w:tblPr>
      <w:tblGrid>
        <w:gridCol w:w="2269"/>
        <w:gridCol w:w="2760"/>
        <w:gridCol w:w="4185"/>
        <w:gridCol w:w="1080"/>
      </w:tblGrid>
      <w:tr w:rsidR="006B4AFE" w14:paraId="32D2BA69" w14:textId="77777777" w:rsidTr="00B36F72">
        <w:tc>
          <w:tcPr>
            <w:tcW w:w="10294" w:type="dxa"/>
            <w:gridSpan w:val="4"/>
            <w:shd w:val="clear" w:color="auto" w:fill="FFFF99"/>
            <w:vAlign w:val="center"/>
          </w:tcPr>
          <w:p w14:paraId="781E05D5" w14:textId="77777777" w:rsidR="006B4AFE" w:rsidRPr="006B4AFE" w:rsidRDefault="00CA0489" w:rsidP="00DD721B">
            <w:pPr>
              <w:widowControl w:val="0"/>
              <w:autoSpaceDE w:val="0"/>
              <w:autoSpaceDN w:val="0"/>
              <w:adjustRightInd w:val="0"/>
              <w:jc w:val="center"/>
              <w:rPr>
                <w:rFonts w:ascii="Arial" w:hAnsi="Arial" w:cs="Arial"/>
                <w:b/>
                <w:sz w:val="28"/>
                <w:lang w:val="en-US"/>
              </w:rPr>
            </w:pPr>
            <w:r>
              <w:rPr>
                <w:rFonts w:ascii="Arial" w:hAnsi="Arial" w:cs="Arial"/>
                <w:b/>
                <w:color w:val="0000FF"/>
                <w:sz w:val="28"/>
                <w:lang w:val="en-US"/>
              </w:rPr>
              <w:t>In 2017</w:t>
            </w:r>
          </w:p>
        </w:tc>
      </w:tr>
      <w:tr w:rsidR="006B4AFE" w14:paraId="08E6F146" w14:textId="77777777" w:rsidTr="00621C0E">
        <w:tc>
          <w:tcPr>
            <w:tcW w:w="2269" w:type="dxa"/>
            <w:shd w:val="clear" w:color="auto" w:fill="FFFF99"/>
            <w:vAlign w:val="center"/>
          </w:tcPr>
          <w:p w14:paraId="594615B3" w14:textId="77777777" w:rsidR="006B4AFE" w:rsidRPr="00F90E12" w:rsidRDefault="00D77AF0" w:rsidP="00DD721B">
            <w:pPr>
              <w:widowControl w:val="0"/>
              <w:autoSpaceDE w:val="0"/>
              <w:autoSpaceDN w:val="0"/>
              <w:adjustRightInd w:val="0"/>
              <w:jc w:val="center"/>
              <w:rPr>
                <w:rFonts w:ascii="Arial" w:hAnsi="Arial" w:cs="Arial"/>
                <w:b/>
                <w:color w:val="0000FF"/>
                <w:sz w:val="22"/>
                <w:lang w:val="en-US"/>
              </w:rPr>
            </w:pPr>
            <w:r w:rsidRPr="00F90E12">
              <w:rPr>
                <w:rFonts w:ascii="Arial" w:hAnsi="Arial" w:cs="Arial"/>
                <w:b/>
                <w:color w:val="0000FF"/>
                <w:sz w:val="22"/>
                <w:lang w:val="en-US"/>
              </w:rPr>
              <w:t>Short t</w:t>
            </w:r>
            <w:r w:rsidR="006B4AFE" w:rsidRPr="00F90E12">
              <w:rPr>
                <w:rFonts w:ascii="Arial" w:hAnsi="Arial" w:cs="Arial"/>
                <w:b/>
                <w:color w:val="0000FF"/>
                <w:sz w:val="22"/>
                <w:lang w:val="en-US"/>
              </w:rPr>
              <w:t>itle of policy initiative</w:t>
            </w:r>
          </w:p>
        </w:tc>
        <w:tc>
          <w:tcPr>
            <w:tcW w:w="2760" w:type="dxa"/>
            <w:shd w:val="clear" w:color="auto" w:fill="FFFF99"/>
            <w:vAlign w:val="center"/>
          </w:tcPr>
          <w:p w14:paraId="70BB5FC6" w14:textId="77777777" w:rsidR="006B4AFE" w:rsidRPr="002F78A9" w:rsidRDefault="006B4AFE" w:rsidP="00DD721B">
            <w:pPr>
              <w:widowControl w:val="0"/>
              <w:autoSpaceDE w:val="0"/>
              <w:autoSpaceDN w:val="0"/>
              <w:adjustRightInd w:val="0"/>
              <w:jc w:val="center"/>
              <w:rPr>
                <w:rFonts w:ascii="Arial" w:hAnsi="Arial" w:cs="Arial"/>
                <w:b/>
                <w:color w:val="0000FF"/>
                <w:sz w:val="22"/>
                <w:lang w:val="en-US"/>
              </w:rPr>
            </w:pPr>
            <w:r w:rsidRPr="002F78A9">
              <w:rPr>
                <w:rFonts w:ascii="Arial" w:hAnsi="Arial" w:cs="Arial"/>
                <w:b/>
                <w:color w:val="0000FF"/>
                <w:sz w:val="22"/>
                <w:lang w:val="en-US"/>
              </w:rPr>
              <w:t>Title of the document</w:t>
            </w:r>
          </w:p>
        </w:tc>
        <w:tc>
          <w:tcPr>
            <w:tcW w:w="4185" w:type="dxa"/>
            <w:shd w:val="clear" w:color="auto" w:fill="FFFF99"/>
            <w:vAlign w:val="center"/>
          </w:tcPr>
          <w:p w14:paraId="5F561069" w14:textId="77777777" w:rsidR="006B4AFE" w:rsidRPr="002F78A9" w:rsidRDefault="006B4AFE" w:rsidP="00DD721B">
            <w:pPr>
              <w:widowControl w:val="0"/>
              <w:autoSpaceDE w:val="0"/>
              <w:autoSpaceDN w:val="0"/>
              <w:adjustRightInd w:val="0"/>
              <w:jc w:val="center"/>
              <w:rPr>
                <w:rFonts w:ascii="Arial" w:hAnsi="Arial" w:cs="Arial"/>
                <w:b/>
                <w:color w:val="0000FF"/>
                <w:sz w:val="22"/>
                <w:lang w:val="en-US"/>
              </w:rPr>
            </w:pPr>
            <w:r w:rsidRPr="002F78A9">
              <w:rPr>
                <w:rFonts w:ascii="Arial" w:hAnsi="Arial" w:cs="Arial"/>
                <w:b/>
                <w:color w:val="0000FF"/>
                <w:sz w:val="22"/>
                <w:lang w:val="en-US"/>
              </w:rPr>
              <w:t>Brief description</w:t>
            </w:r>
          </w:p>
        </w:tc>
        <w:tc>
          <w:tcPr>
            <w:tcW w:w="1080" w:type="dxa"/>
            <w:shd w:val="clear" w:color="auto" w:fill="FFFF99"/>
            <w:vAlign w:val="center"/>
          </w:tcPr>
          <w:p w14:paraId="03C07220" w14:textId="77777777" w:rsidR="006B4AFE" w:rsidRPr="002F78A9" w:rsidRDefault="006B4AFE" w:rsidP="00DD721B">
            <w:pPr>
              <w:widowControl w:val="0"/>
              <w:autoSpaceDE w:val="0"/>
              <w:autoSpaceDN w:val="0"/>
              <w:adjustRightInd w:val="0"/>
              <w:jc w:val="center"/>
              <w:rPr>
                <w:rFonts w:ascii="Arial" w:hAnsi="Arial" w:cs="Arial"/>
                <w:b/>
                <w:color w:val="0000FF"/>
                <w:sz w:val="22"/>
                <w:lang w:val="en-US"/>
              </w:rPr>
            </w:pPr>
            <w:r w:rsidRPr="002F78A9">
              <w:rPr>
                <w:rFonts w:ascii="Arial" w:hAnsi="Arial" w:cs="Arial"/>
                <w:b/>
                <w:color w:val="0000FF"/>
                <w:sz w:val="22"/>
                <w:lang w:val="en-US"/>
              </w:rPr>
              <w:t>Status</w:t>
            </w:r>
          </w:p>
        </w:tc>
      </w:tr>
      <w:tr w:rsidR="006B4AFE" w14:paraId="0B8756E1" w14:textId="77777777" w:rsidTr="00621C0E">
        <w:tc>
          <w:tcPr>
            <w:tcW w:w="2269" w:type="dxa"/>
            <w:vAlign w:val="center"/>
          </w:tcPr>
          <w:p w14:paraId="1EC2AE06" w14:textId="77777777" w:rsidR="006B4AFE" w:rsidRPr="002F78A9" w:rsidRDefault="006B4AFE" w:rsidP="00DD721B">
            <w:pPr>
              <w:widowControl w:val="0"/>
              <w:autoSpaceDE w:val="0"/>
              <w:autoSpaceDN w:val="0"/>
              <w:adjustRightInd w:val="0"/>
              <w:rPr>
                <w:rFonts w:ascii="Arial" w:hAnsi="Arial" w:cs="Arial"/>
                <w:sz w:val="22"/>
                <w:lang w:val="en-US"/>
              </w:rPr>
            </w:pPr>
          </w:p>
        </w:tc>
        <w:tc>
          <w:tcPr>
            <w:tcW w:w="2760" w:type="dxa"/>
            <w:vAlign w:val="center"/>
          </w:tcPr>
          <w:p w14:paraId="2D9ADA5F" w14:textId="77777777" w:rsidR="006B4AFE" w:rsidRPr="002F78A9" w:rsidRDefault="006B4AFE" w:rsidP="00DD721B">
            <w:pPr>
              <w:widowControl w:val="0"/>
              <w:autoSpaceDE w:val="0"/>
              <w:autoSpaceDN w:val="0"/>
              <w:adjustRightInd w:val="0"/>
              <w:rPr>
                <w:rFonts w:ascii="Arial" w:hAnsi="Arial" w:cs="Arial"/>
                <w:sz w:val="22"/>
                <w:lang w:val="en-US"/>
              </w:rPr>
            </w:pPr>
          </w:p>
        </w:tc>
        <w:tc>
          <w:tcPr>
            <w:tcW w:w="4185" w:type="dxa"/>
            <w:vAlign w:val="center"/>
          </w:tcPr>
          <w:p w14:paraId="28B83F36" w14:textId="77777777" w:rsidR="006B4AFE" w:rsidRPr="002F78A9" w:rsidRDefault="006B4AFE" w:rsidP="00DD721B">
            <w:pPr>
              <w:widowControl w:val="0"/>
              <w:autoSpaceDE w:val="0"/>
              <w:autoSpaceDN w:val="0"/>
              <w:adjustRightInd w:val="0"/>
              <w:rPr>
                <w:rFonts w:ascii="Arial" w:hAnsi="Arial" w:cs="Arial"/>
                <w:sz w:val="22"/>
                <w:lang w:val="en-US"/>
              </w:rPr>
            </w:pPr>
          </w:p>
        </w:tc>
        <w:tc>
          <w:tcPr>
            <w:tcW w:w="1080" w:type="dxa"/>
            <w:vAlign w:val="center"/>
          </w:tcPr>
          <w:p w14:paraId="3F5DC625" w14:textId="77777777" w:rsidR="006B4AFE" w:rsidRPr="002F78A9" w:rsidRDefault="006B4AFE" w:rsidP="00DD721B">
            <w:pPr>
              <w:widowControl w:val="0"/>
              <w:autoSpaceDE w:val="0"/>
              <w:autoSpaceDN w:val="0"/>
              <w:adjustRightInd w:val="0"/>
              <w:rPr>
                <w:rFonts w:ascii="Arial" w:hAnsi="Arial" w:cs="Arial"/>
                <w:sz w:val="22"/>
                <w:lang w:val="en-US"/>
              </w:rPr>
            </w:pPr>
          </w:p>
        </w:tc>
      </w:tr>
      <w:tr w:rsidR="006B4AFE" w14:paraId="60E97A3E" w14:textId="77777777" w:rsidTr="00621C0E">
        <w:tc>
          <w:tcPr>
            <w:tcW w:w="2269" w:type="dxa"/>
            <w:tcBorders>
              <w:bottom w:val="single" w:sz="4" w:space="0" w:color="auto"/>
            </w:tcBorders>
            <w:vAlign w:val="center"/>
          </w:tcPr>
          <w:p w14:paraId="621CBC9E" w14:textId="77777777" w:rsidR="006B4AFE" w:rsidRPr="002F78A9" w:rsidRDefault="006B4AFE" w:rsidP="00DD721B">
            <w:pPr>
              <w:widowControl w:val="0"/>
              <w:autoSpaceDE w:val="0"/>
              <w:autoSpaceDN w:val="0"/>
              <w:adjustRightInd w:val="0"/>
              <w:rPr>
                <w:rFonts w:ascii="Arial" w:hAnsi="Arial" w:cs="Arial"/>
                <w:sz w:val="22"/>
                <w:lang w:val="en-US"/>
              </w:rPr>
            </w:pPr>
          </w:p>
        </w:tc>
        <w:tc>
          <w:tcPr>
            <w:tcW w:w="2760" w:type="dxa"/>
            <w:tcBorders>
              <w:bottom w:val="single" w:sz="4" w:space="0" w:color="auto"/>
            </w:tcBorders>
            <w:vAlign w:val="center"/>
          </w:tcPr>
          <w:p w14:paraId="037CF329" w14:textId="77777777" w:rsidR="006B4AFE" w:rsidRPr="002F78A9" w:rsidRDefault="006B4AFE" w:rsidP="00DD721B">
            <w:pPr>
              <w:widowControl w:val="0"/>
              <w:autoSpaceDE w:val="0"/>
              <w:autoSpaceDN w:val="0"/>
              <w:adjustRightInd w:val="0"/>
              <w:rPr>
                <w:rFonts w:ascii="Arial" w:hAnsi="Arial" w:cs="Arial"/>
                <w:sz w:val="22"/>
                <w:lang w:val="en-US"/>
              </w:rPr>
            </w:pPr>
          </w:p>
        </w:tc>
        <w:tc>
          <w:tcPr>
            <w:tcW w:w="4185" w:type="dxa"/>
            <w:tcBorders>
              <w:bottom w:val="single" w:sz="4" w:space="0" w:color="auto"/>
            </w:tcBorders>
            <w:vAlign w:val="center"/>
          </w:tcPr>
          <w:p w14:paraId="6B8925BD" w14:textId="77777777" w:rsidR="006B4AFE" w:rsidRPr="002F78A9" w:rsidRDefault="006B4AFE" w:rsidP="00DD721B">
            <w:pPr>
              <w:widowControl w:val="0"/>
              <w:autoSpaceDE w:val="0"/>
              <w:autoSpaceDN w:val="0"/>
              <w:adjustRightInd w:val="0"/>
              <w:rPr>
                <w:rFonts w:ascii="Arial" w:hAnsi="Arial" w:cs="Arial"/>
                <w:sz w:val="22"/>
                <w:lang w:val="en-US"/>
              </w:rPr>
            </w:pPr>
          </w:p>
        </w:tc>
        <w:tc>
          <w:tcPr>
            <w:tcW w:w="1080" w:type="dxa"/>
            <w:tcBorders>
              <w:bottom w:val="single" w:sz="4" w:space="0" w:color="auto"/>
            </w:tcBorders>
            <w:vAlign w:val="center"/>
          </w:tcPr>
          <w:p w14:paraId="0779A632" w14:textId="77777777" w:rsidR="006B4AFE" w:rsidRPr="002F78A9" w:rsidRDefault="006B4AFE" w:rsidP="00DD721B">
            <w:pPr>
              <w:widowControl w:val="0"/>
              <w:autoSpaceDE w:val="0"/>
              <w:autoSpaceDN w:val="0"/>
              <w:adjustRightInd w:val="0"/>
              <w:rPr>
                <w:rFonts w:ascii="Arial" w:hAnsi="Arial" w:cs="Arial"/>
                <w:sz w:val="22"/>
                <w:lang w:val="en-US"/>
              </w:rPr>
            </w:pPr>
          </w:p>
        </w:tc>
      </w:tr>
    </w:tbl>
    <w:p w14:paraId="7803918F" w14:textId="77777777" w:rsidR="00D43DE6" w:rsidRPr="004949FE" w:rsidRDefault="00D43DE6" w:rsidP="00DD721B">
      <w:pPr>
        <w:widowControl w:val="0"/>
        <w:autoSpaceDE w:val="0"/>
        <w:autoSpaceDN w:val="0"/>
        <w:adjustRightInd w:val="0"/>
        <w:rPr>
          <w:rFonts w:ascii="Arial" w:hAnsi="Arial" w:cs="Arial"/>
          <w:lang w:val="en-US"/>
        </w:rPr>
      </w:pPr>
    </w:p>
    <w:p w14:paraId="3BF41083" w14:textId="77777777" w:rsidR="00D43DE6" w:rsidRPr="006E1F69" w:rsidRDefault="00180C5E" w:rsidP="00DD721B">
      <w:pPr>
        <w:widowControl w:val="0"/>
        <w:autoSpaceDE w:val="0"/>
        <w:autoSpaceDN w:val="0"/>
        <w:adjustRightInd w:val="0"/>
        <w:rPr>
          <w:rFonts w:ascii="Arial" w:hAnsi="Arial" w:cs="Arial"/>
          <w:b/>
          <w:i/>
          <w:color w:val="0000FF"/>
          <w:lang w:val="en-US"/>
        </w:rPr>
      </w:pPr>
      <w:r>
        <w:rPr>
          <w:rFonts w:ascii="Arial" w:hAnsi="Arial" w:cs="Arial"/>
          <w:b/>
          <w:i/>
          <w:color w:val="0000FF"/>
          <w:lang w:val="en-US"/>
        </w:rPr>
        <w:t>2</w:t>
      </w:r>
      <w:r w:rsidR="00D43DE6" w:rsidRPr="006E1F69">
        <w:rPr>
          <w:rFonts w:ascii="Arial" w:hAnsi="Arial" w:cs="Arial"/>
          <w:b/>
          <w:i/>
          <w:color w:val="0000FF"/>
          <w:lang w:val="en-US"/>
        </w:rPr>
        <w:t>.2 National legislation reflects greater compliance with international norms and standards linked to UN policy support</w:t>
      </w:r>
    </w:p>
    <w:p w14:paraId="1D2A4B48" w14:textId="77777777" w:rsidR="00AA09FD" w:rsidRDefault="00AA09FD" w:rsidP="00DD721B">
      <w:pPr>
        <w:widowControl w:val="0"/>
        <w:autoSpaceDE w:val="0"/>
        <w:autoSpaceDN w:val="0"/>
        <w:adjustRightInd w:val="0"/>
        <w:rPr>
          <w:rFonts w:ascii="Arial" w:hAnsi="Arial" w:cs="Arial"/>
          <w:lang w:val="en-US"/>
        </w:rPr>
      </w:pPr>
    </w:p>
    <w:tbl>
      <w:tblPr>
        <w:tblStyle w:val="TableGrid"/>
        <w:tblW w:w="10207" w:type="dxa"/>
        <w:tblInd w:w="-601" w:type="dxa"/>
        <w:tblLook w:val="04A0" w:firstRow="1" w:lastRow="0" w:firstColumn="1" w:lastColumn="0" w:noHBand="0" w:noVBand="1"/>
      </w:tblPr>
      <w:tblGrid>
        <w:gridCol w:w="2269"/>
        <w:gridCol w:w="2409"/>
        <w:gridCol w:w="2410"/>
        <w:gridCol w:w="3119"/>
      </w:tblGrid>
      <w:tr w:rsidR="00D77AF0" w14:paraId="063F2877" w14:textId="77777777" w:rsidTr="00B36F72">
        <w:tc>
          <w:tcPr>
            <w:tcW w:w="10207" w:type="dxa"/>
            <w:gridSpan w:val="4"/>
            <w:shd w:val="clear" w:color="auto" w:fill="FFFF99"/>
            <w:vAlign w:val="center"/>
          </w:tcPr>
          <w:p w14:paraId="7A96CCE3" w14:textId="77777777" w:rsidR="00D77AF0" w:rsidRPr="006B4AFE" w:rsidRDefault="00D77AF0" w:rsidP="00DD721B">
            <w:pPr>
              <w:widowControl w:val="0"/>
              <w:autoSpaceDE w:val="0"/>
              <w:autoSpaceDN w:val="0"/>
              <w:adjustRightInd w:val="0"/>
              <w:jc w:val="center"/>
              <w:rPr>
                <w:rFonts w:ascii="Arial" w:hAnsi="Arial" w:cs="Arial"/>
                <w:b/>
                <w:lang w:val="en-US"/>
              </w:rPr>
            </w:pPr>
            <w:r>
              <w:rPr>
                <w:rFonts w:ascii="Arial" w:hAnsi="Arial" w:cs="Arial"/>
                <w:b/>
                <w:color w:val="0000FF"/>
                <w:sz w:val="28"/>
                <w:lang w:val="en-US"/>
              </w:rPr>
              <w:t xml:space="preserve">In </w:t>
            </w:r>
            <w:r w:rsidRPr="006B4AFE">
              <w:rPr>
                <w:rFonts w:ascii="Arial" w:hAnsi="Arial" w:cs="Arial"/>
                <w:b/>
                <w:color w:val="0000FF"/>
                <w:sz w:val="28"/>
                <w:lang w:val="en-US"/>
              </w:rPr>
              <w:t>201</w:t>
            </w:r>
            <w:r w:rsidR="00CA0489">
              <w:rPr>
                <w:rFonts w:ascii="Arial" w:hAnsi="Arial" w:cs="Arial"/>
                <w:b/>
                <w:color w:val="0000FF"/>
                <w:sz w:val="28"/>
                <w:lang w:val="en-US"/>
              </w:rPr>
              <w:t>7</w:t>
            </w:r>
          </w:p>
        </w:tc>
      </w:tr>
      <w:tr w:rsidR="00D77AF0" w14:paraId="1130CCF5" w14:textId="77777777" w:rsidTr="00621C0E">
        <w:tc>
          <w:tcPr>
            <w:tcW w:w="2269" w:type="dxa"/>
            <w:shd w:val="clear" w:color="auto" w:fill="FFFF99"/>
            <w:vAlign w:val="center"/>
          </w:tcPr>
          <w:p w14:paraId="4000046B" w14:textId="77777777" w:rsidR="00D77AF0" w:rsidRPr="00F90E12" w:rsidRDefault="00D77AF0" w:rsidP="00DD721B">
            <w:pPr>
              <w:widowControl w:val="0"/>
              <w:autoSpaceDE w:val="0"/>
              <w:autoSpaceDN w:val="0"/>
              <w:adjustRightInd w:val="0"/>
              <w:jc w:val="center"/>
              <w:rPr>
                <w:rFonts w:ascii="Arial" w:hAnsi="Arial" w:cs="Arial"/>
                <w:b/>
                <w:sz w:val="22"/>
                <w:lang w:val="en-US"/>
              </w:rPr>
            </w:pPr>
            <w:r w:rsidRPr="00F90E12">
              <w:rPr>
                <w:rFonts w:ascii="Arial" w:hAnsi="Arial" w:cs="Arial"/>
                <w:b/>
                <w:color w:val="0000FF"/>
                <w:sz w:val="22"/>
                <w:lang w:val="en-US"/>
              </w:rPr>
              <w:t>Short title of policy initiative</w:t>
            </w:r>
          </w:p>
        </w:tc>
        <w:tc>
          <w:tcPr>
            <w:tcW w:w="2409" w:type="dxa"/>
            <w:shd w:val="clear" w:color="auto" w:fill="FFFF99"/>
            <w:vAlign w:val="center"/>
          </w:tcPr>
          <w:p w14:paraId="5BB656A2" w14:textId="77777777" w:rsidR="00D77AF0" w:rsidRPr="002F78A9" w:rsidRDefault="00D77AF0" w:rsidP="00DD721B">
            <w:pPr>
              <w:widowControl w:val="0"/>
              <w:autoSpaceDE w:val="0"/>
              <w:autoSpaceDN w:val="0"/>
              <w:adjustRightInd w:val="0"/>
              <w:jc w:val="center"/>
              <w:rPr>
                <w:rFonts w:ascii="Arial" w:hAnsi="Arial" w:cs="Arial"/>
                <w:b/>
                <w:sz w:val="22"/>
                <w:szCs w:val="22"/>
                <w:lang w:val="en-US"/>
              </w:rPr>
            </w:pPr>
            <w:r w:rsidRPr="002F78A9">
              <w:rPr>
                <w:rFonts w:ascii="Arial" w:hAnsi="Arial" w:cs="Arial"/>
                <w:b/>
                <w:color w:val="0000FF"/>
                <w:sz w:val="22"/>
                <w:szCs w:val="22"/>
                <w:lang w:val="en-US"/>
              </w:rPr>
              <w:t>Int’l norm / standard</w:t>
            </w:r>
          </w:p>
        </w:tc>
        <w:tc>
          <w:tcPr>
            <w:tcW w:w="2410" w:type="dxa"/>
            <w:shd w:val="clear" w:color="auto" w:fill="FFFF99"/>
            <w:vAlign w:val="center"/>
          </w:tcPr>
          <w:p w14:paraId="7D2675EA" w14:textId="77777777" w:rsidR="00D77AF0" w:rsidRPr="002F78A9" w:rsidRDefault="00D77AF0" w:rsidP="00DD721B">
            <w:pPr>
              <w:widowControl w:val="0"/>
              <w:autoSpaceDE w:val="0"/>
              <w:autoSpaceDN w:val="0"/>
              <w:adjustRightInd w:val="0"/>
              <w:jc w:val="center"/>
              <w:rPr>
                <w:rFonts w:ascii="Arial" w:hAnsi="Arial" w:cs="Arial"/>
                <w:b/>
                <w:sz w:val="22"/>
                <w:szCs w:val="22"/>
                <w:lang w:val="en-US"/>
              </w:rPr>
            </w:pPr>
            <w:r w:rsidRPr="002F78A9">
              <w:rPr>
                <w:rFonts w:ascii="Arial" w:hAnsi="Arial" w:cs="Arial"/>
                <w:b/>
                <w:color w:val="0000FF"/>
                <w:sz w:val="22"/>
                <w:szCs w:val="22"/>
                <w:lang w:val="en-US"/>
              </w:rPr>
              <w:t>Related national legislation</w:t>
            </w:r>
          </w:p>
        </w:tc>
        <w:tc>
          <w:tcPr>
            <w:tcW w:w="3119" w:type="dxa"/>
            <w:shd w:val="clear" w:color="auto" w:fill="FFFF99"/>
            <w:vAlign w:val="center"/>
          </w:tcPr>
          <w:p w14:paraId="478695E2" w14:textId="77777777" w:rsidR="00D77AF0" w:rsidRPr="002F78A9" w:rsidRDefault="00D77AF0" w:rsidP="00DD721B">
            <w:pPr>
              <w:widowControl w:val="0"/>
              <w:autoSpaceDE w:val="0"/>
              <w:autoSpaceDN w:val="0"/>
              <w:adjustRightInd w:val="0"/>
              <w:jc w:val="center"/>
              <w:rPr>
                <w:rFonts w:ascii="Arial" w:hAnsi="Arial" w:cs="Arial"/>
                <w:b/>
                <w:sz w:val="22"/>
                <w:szCs w:val="22"/>
                <w:lang w:val="en-US"/>
              </w:rPr>
            </w:pPr>
            <w:r>
              <w:rPr>
                <w:rFonts w:ascii="Arial" w:hAnsi="Arial" w:cs="Arial"/>
                <w:b/>
                <w:color w:val="0000FF"/>
                <w:sz w:val="22"/>
                <w:szCs w:val="22"/>
                <w:lang w:val="en-US"/>
              </w:rPr>
              <w:t>Brief, e</w:t>
            </w:r>
            <w:r w:rsidRPr="002F78A9">
              <w:rPr>
                <w:rFonts w:ascii="Arial" w:hAnsi="Arial" w:cs="Arial"/>
                <w:b/>
                <w:color w:val="0000FF"/>
                <w:sz w:val="22"/>
                <w:szCs w:val="22"/>
                <w:lang w:val="en-US"/>
              </w:rPr>
              <w:t>vidence-based, description of what was done</w:t>
            </w:r>
          </w:p>
        </w:tc>
      </w:tr>
      <w:tr w:rsidR="00D77AF0" w14:paraId="0BC9F717" w14:textId="77777777" w:rsidTr="00621C0E">
        <w:tc>
          <w:tcPr>
            <w:tcW w:w="2269" w:type="dxa"/>
            <w:vAlign w:val="center"/>
          </w:tcPr>
          <w:p w14:paraId="18337BEB" w14:textId="77777777" w:rsidR="00D77AF0" w:rsidRPr="002F78A9" w:rsidRDefault="00D77AF0" w:rsidP="00DD721B">
            <w:pPr>
              <w:widowControl w:val="0"/>
              <w:autoSpaceDE w:val="0"/>
              <w:autoSpaceDN w:val="0"/>
              <w:adjustRightInd w:val="0"/>
              <w:rPr>
                <w:rFonts w:ascii="Arial" w:hAnsi="Arial" w:cs="Arial"/>
                <w:sz w:val="22"/>
                <w:lang w:val="en-US"/>
              </w:rPr>
            </w:pPr>
          </w:p>
        </w:tc>
        <w:tc>
          <w:tcPr>
            <w:tcW w:w="2409" w:type="dxa"/>
            <w:vAlign w:val="center"/>
          </w:tcPr>
          <w:p w14:paraId="0A25A098" w14:textId="77777777" w:rsidR="00D77AF0" w:rsidRPr="002F78A9" w:rsidRDefault="00D77AF0" w:rsidP="00DD721B">
            <w:pPr>
              <w:widowControl w:val="0"/>
              <w:autoSpaceDE w:val="0"/>
              <w:autoSpaceDN w:val="0"/>
              <w:adjustRightInd w:val="0"/>
              <w:rPr>
                <w:rFonts w:ascii="Arial" w:hAnsi="Arial" w:cs="Arial"/>
                <w:sz w:val="22"/>
                <w:lang w:val="en-US"/>
              </w:rPr>
            </w:pPr>
          </w:p>
        </w:tc>
        <w:tc>
          <w:tcPr>
            <w:tcW w:w="2410" w:type="dxa"/>
            <w:vAlign w:val="center"/>
          </w:tcPr>
          <w:p w14:paraId="608E9FDD" w14:textId="77777777" w:rsidR="00D77AF0" w:rsidRPr="002F78A9" w:rsidRDefault="00D77AF0" w:rsidP="00DD721B">
            <w:pPr>
              <w:widowControl w:val="0"/>
              <w:autoSpaceDE w:val="0"/>
              <w:autoSpaceDN w:val="0"/>
              <w:adjustRightInd w:val="0"/>
              <w:rPr>
                <w:rFonts w:ascii="Arial" w:hAnsi="Arial" w:cs="Arial"/>
                <w:sz w:val="22"/>
                <w:lang w:val="en-US"/>
              </w:rPr>
            </w:pPr>
          </w:p>
        </w:tc>
        <w:tc>
          <w:tcPr>
            <w:tcW w:w="3119" w:type="dxa"/>
            <w:vAlign w:val="center"/>
          </w:tcPr>
          <w:p w14:paraId="5A97C769" w14:textId="77777777" w:rsidR="00D77AF0" w:rsidRPr="002F78A9" w:rsidRDefault="00D77AF0" w:rsidP="00DD721B">
            <w:pPr>
              <w:widowControl w:val="0"/>
              <w:autoSpaceDE w:val="0"/>
              <w:autoSpaceDN w:val="0"/>
              <w:adjustRightInd w:val="0"/>
              <w:rPr>
                <w:rFonts w:ascii="Arial" w:hAnsi="Arial" w:cs="Arial"/>
                <w:sz w:val="22"/>
                <w:lang w:val="en-US"/>
              </w:rPr>
            </w:pPr>
          </w:p>
        </w:tc>
      </w:tr>
      <w:tr w:rsidR="00D77AF0" w14:paraId="5D9C4792" w14:textId="77777777" w:rsidTr="00621C0E">
        <w:tc>
          <w:tcPr>
            <w:tcW w:w="2269" w:type="dxa"/>
            <w:vAlign w:val="center"/>
          </w:tcPr>
          <w:p w14:paraId="5E18EF11" w14:textId="77777777" w:rsidR="00D77AF0" w:rsidRPr="002F78A9" w:rsidRDefault="00D77AF0" w:rsidP="00DD721B">
            <w:pPr>
              <w:widowControl w:val="0"/>
              <w:autoSpaceDE w:val="0"/>
              <w:autoSpaceDN w:val="0"/>
              <w:adjustRightInd w:val="0"/>
              <w:rPr>
                <w:rFonts w:ascii="Arial" w:hAnsi="Arial" w:cs="Arial"/>
                <w:sz w:val="22"/>
                <w:lang w:val="en-US"/>
              </w:rPr>
            </w:pPr>
          </w:p>
        </w:tc>
        <w:tc>
          <w:tcPr>
            <w:tcW w:w="2409" w:type="dxa"/>
            <w:vAlign w:val="center"/>
          </w:tcPr>
          <w:p w14:paraId="7D98447A" w14:textId="77777777" w:rsidR="00D77AF0" w:rsidRPr="002F78A9" w:rsidRDefault="00D77AF0" w:rsidP="00DD721B">
            <w:pPr>
              <w:widowControl w:val="0"/>
              <w:autoSpaceDE w:val="0"/>
              <w:autoSpaceDN w:val="0"/>
              <w:adjustRightInd w:val="0"/>
              <w:rPr>
                <w:rFonts w:ascii="Arial" w:hAnsi="Arial" w:cs="Arial"/>
                <w:sz w:val="22"/>
                <w:lang w:val="en-US"/>
              </w:rPr>
            </w:pPr>
          </w:p>
        </w:tc>
        <w:tc>
          <w:tcPr>
            <w:tcW w:w="2410" w:type="dxa"/>
            <w:vAlign w:val="center"/>
          </w:tcPr>
          <w:p w14:paraId="5587EC56" w14:textId="77777777" w:rsidR="00D77AF0" w:rsidRPr="002F78A9" w:rsidRDefault="00D77AF0" w:rsidP="00DD721B">
            <w:pPr>
              <w:widowControl w:val="0"/>
              <w:autoSpaceDE w:val="0"/>
              <w:autoSpaceDN w:val="0"/>
              <w:adjustRightInd w:val="0"/>
              <w:rPr>
                <w:rFonts w:ascii="Arial" w:hAnsi="Arial" w:cs="Arial"/>
                <w:sz w:val="22"/>
                <w:lang w:val="en-US"/>
              </w:rPr>
            </w:pPr>
          </w:p>
        </w:tc>
        <w:tc>
          <w:tcPr>
            <w:tcW w:w="3119" w:type="dxa"/>
            <w:vAlign w:val="center"/>
          </w:tcPr>
          <w:p w14:paraId="5A828E5C" w14:textId="77777777" w:rsidR="00D77AF0" w:rsidRPr="002F78A9" w:rsidRDefault="00D77AF0" w:rsidP="00DD721B">
            <w:pPr>
              <w:widowControl w:val="0"/>
              <w:autoSpaceDE w:val="0"/>
              <w:autoSpaceDN w:val="0"/>
              <w:adjustRightInd w:val="0"/>
              <w:rPr>
                <w:rFonts w:ascii="Arial" w:hAnsi="Arial" w:cs="Arial"/>
                <w:sz w:val="22"/>
                <w:lang w:val="en-US"/>
              </w:rPr>
            </w:pPr>
          </w:p>
        </w:tc>
      </w:tr>
    </w:tbl>
    <w:p w14:paraId="4F72984F" w14:textId="77777777" w:rsidR="00230050" w:rsidRDefault="00230050" w:rsidP="00DD721B">
      <w:pPr>
        <w:widowControl w:val="0"/>
        <w:autoSpaceDE w:val="0"/>
        <w:autoSpaceDN w:val="0"/>
        <w:adjustRightInd w:val="0"/>
        <w:rPr>
          <w:rFonts w:ascii="Arial" w:hAnsi="Arial" w:cs="Arial"/>
          <w:lang w:val="en-US"/>
        </w:rPr>
      </w:pPr>
    </w:p>
    <w:p w14:paraId="7A49FA98" w14:textId="77777777" w:rsidR="00D43DE6" w:rsidRPr="006E1F69" w:rsidRDefault="00180C5E" w:rsidP="00DD721B">
      <w:pPr>
        <w:widowControl w:val="0"/>
        <w:autoSpaceDE w:val="0"/>
        <w:autoSpaceDN w:val="0"/>
        <w:adjustRightInd w:val="0"/>
        <w:rPr>
          <w:rFonts w:ascii="Arial" w:hAnsi="Arial" w:cs="Arial"/>
          <w:b/>
          <w:i/>
          <w:color w:val="0000FF"/>
          <w:lang w:val="en-US"/>
        </w:rPr>
      </w:pPr>
      <w:r>
        <w:rPr>
          <w:rFonts w:ascii="Arial" w:hAnsi="Arial" w:cs="Arial"/>
          <w:b/>
          <w:i/>
          <w:color w:val="0000FF"/>
          <w:lang w:val="en-US"/>
        </w:rPr>
        <w:t>2</w:t>
      </w:r>
      <w:r w:rsidR="00D43DE6" w:rsidRPr="006E1F69">
        <w:rPr>
          <w:rFonts w:ascii="Arial" w:hAnsi="Arial" w:cs="Arial"/>
          <w:b/>
          <w:i/>
          <w:color w:val="0000FF"/>
          <w:lang w:val="en-US"/>
        </w:rPr>
        <w:t>.3 National policy informed through improved joint data collection and analysis done with UN policy support</w:t>
      </w:r>
    </w:p>
    <w:p w14:paraId="031F88A4" w14:textId="77777777" w:rsidR="00D43DE6" w:rsidRDefault="00D43DE6" w:rsidP="00DD721B">
      <w:pPr>
        <w:jc w:val="both"/>
        <w:rPr>
          <w:rFonts w:ascii="Arial" w:hAnsi="Arial" w:cs="Arial"/>
        </w:rPr>
      </w:pPr>
    </w:p>
    <w:tbl>
      <w:tblPr>
        <w:tblStyle w:val="TableGrid"/>
        <w:tblW w:w="10207" w:type="dxa"/>
        <w:tblInd w:w="-601" w:type="dxa"/>
        <w:tblLook w:val="04A0" w:firstRow="1" w:lastRow="0" w:firstColumn="1" w:lastColumn="0" w:noHBand="0" w:noVBand="1"/>
      </w:tblPr>
      <w:tblGrid>
        <w:gridCol w:w="2269"/>
        <w:gridCol w:w="2126"/>
        <w:gridCol w:w="5812"/>
      </w:tblGrid>
      <w:tr w:rsidR="00D77AF0" w14:paraId="33E2F709" w14:textId="77777777" w:rsidTr="00B36F72">
        <w:tc>
          <w:tcPr>
            <w:tcW w:w="10207" w:type="dxa"/>
            <w:gridSpan w:val="3"/>
            <w:shd w:val="clear" w:color="auto" w:fill="FFFF99"/>
            <w:vAlign w:val="center"/>
          </w:tcPr>
          <w:p w14:paraId="6BC9B2F3" w14:textId="77777777" w:rsidR="00D77AF0" w:rsidRPr="006B4AFE" w:rsidRDefault="00D77AF0" w:rsidP="00DD721B">
            <w:pPr>
              <w:widowControl w:val="0"/>
              <w:autoSpaceDE w:val="0"/>
              <w:autoSpaceDN w:val="0"/>
              <w:adjustRightInd w:val="0"/>
              <w:jc w:val="center"/>
              <w:rPr>
                <w:rFonts w:ascii="Arial" w:hAnsi="Arial" w:cs="Arial"/>
                <w:b/>
                <w:lang w:val="en-US"/>
              </w:rPr>
            </w:pPr>
            <w:r>
              <w:rPr>
                <w:rFonts w:ascii="Arial" w:hAnsi="Arial" w:cs="Arial"/>
                <w:b/>
                <w:color w:val="0000FF"/>
                <w:sz w:val="28"/>
                <w:lang w:val="en-US"/>
              </w:rPr>
              <w:t xml:space="preserve">In </w:t>
            </w:r>
            <w:r w:rsidRPr="006B4AFE">
              <w:rPr>
                <w:rFonts w:ascii="Arial" w:hAnsi="Arial" w:cs="Arial"/>
                <w:b/>
                <w:color w:val="0000FF"/>
                <w:sz w:val="28"/>
                <w:lang w:val="en-US"/>
              </w:rPr>
              <w:t>201</w:t>
            </w:r>
            <w:r w:rsidR="00CA0489">
              <w:rPr>
                <w:rFonts w:ascii="Arial" w:hAnsi="Arial" w:cs="Arial"/>
                <w:b/>
                <w:color w:val="0000FF"/>
                <w:sz w:val="28"/>
                <w:lang w:val="en-US"/>
              </w:rPr>
              <w:t>7</w:t>
            </w:r>
          </w:p>
        </w:tc>
      </w:tr>
      <w:tr w:rsidR="00D77AF0" w14:paraId="79BB628D" w14:textId="77777777" w:rsidTr="00621C0E">
        <w:tc>
          <w:tcPr>
            <w:tcW w:w="2269" w:type="dxa"/>
            <w:shd w:val="clear" w:color="auto" w:fill="FFFF99"/>
            <w:vAlign w:val="center"/>
          </w:tcPr>
          <w:p w14:paraId="252BEE43" w14:textId="77777777" w:rsidR="00D77AF0" w:rsidRPr="00F90E12" w:rsidRDefault="00D77AF0" w:rsidP="00DD721B">
            <w:pPr>
              <w:widowControl w:val="0"/>
              <w:autoSpaceDE w:val="0"/>
              <w:autoSpaceDN w:val="0"/>
              <w:adjustRightInd w:val="0"/>
              <w:jc w:val="center"/>
              <w:rPr>
                <w:rFonts w:ascii="Arial" w:hAnsi="Arial" w:cs="Arial"/>
                <w:b/>
                <w:color w:val="0000FF"/>
                <w:sz w:val="22"/>
                <w:lang w:val="en-US"/>
              </w:rPr>
            </w:pPr>
            <w:r w:rsidRPr="00F90E12">
              <w:rPr>
                <w:rFonts w:ascii="Arial" w:hAnsi="Arial" w:cs="Arial"/>
                <w:b/>
                <w:color w:val="0000FF"/>
                <w:sz w:val="22"/>
                <w:lang w:val="en-US"/>
              </w:rPr>
              <w:t>Short title of policy initiative</w:t>
            </w:r>
          </w:p>
        </w:tc>
        <w:tc>
          <w:tcPr>
            <w:tcW w:w="2126" w:type="dxa"/>
            <w:shd w:val="clear" w:color="auto" w:fill="FFFF99"/>
            <w:vAlign w:val="center"/>
          </w:tcPr>
          <w:p w14:paraId="21603996" w14:textId="77777777" w:rsidR="00D77AF0" w:rsidRPr="002F78A9" w:rsidRDefault="00D77AF0" w:rsidP="00DD721B">
            <w:pPr>
              <w:widowControl w:val="0"/>
              <w:autoSpaceDE w:val="0"/>
              <w:autoSpaceDN w:val="0"/>
              <w:adjustRightInd w:val="0"/>
              <w:jc w:val="center"/>
              <w:rPr>
                <w:rFonts w:ascii="Arial" w:hAnsi="Arial" w:cs="Arial"/>
                <w:b/>
                <w:color w:val="0000FF"/>
                <w:sz w:val="22"/>
                <w:lang w:val="en-US"/>
              </w:rPr>
            </w:pPr>
            <w:r>
              <w:rPr>
                <w:rFonts w:ascii="Arial" w:hAnsi="Arial" w:cs="Arial"/>
                <w:b/>
                <w:color w:val="0000FF"/>
                <w:sz w:val="22"/>
                <w:lang w:val="en-US"/>
              </w:rPr>
              <w:t>National policy</w:t>
            </w:r>
          </w:p>
        </w:tc>
        <w:tc>
          <w:tcPr>
            <w:tcW w:w="5812" w:type="dxa"/>
            <w:shd w:val="clear" w:color="auto" w:fill="FFFF99"/>
            <w:vAlign w:val="center"/>
          </w:tcPr>
          <w:p w14:paraId="038E00A5" w14:textId="77777777" w:rsidR="00D77AF0" w:rsidRPr="002F78A9" w:rsidRDefault="00D77AF0" w:rsidP="00DD721B">
            <w:pPr>
              <w:widowControl w:val="0"/>
              <w:autoSpaceDE w:val="0"/>
              <w:autoSpaceDN w:val="0"/>
              <w:adjustRightInd w:val="0"/>
              <w:jc w:val="center"/>
              <w:rPr>
                <w:rFonts w:ascii="Arial" w:hAnsi="Arial" w:cs="Arial"/>
                <w:b/>
                <w:color w:val="0000FF"/>
                <w:sz w:val="22"/>
                <w:lang w:val="en-US"/>
              </w:rPr>
            </w:pPr>
            <w:r>
              <w:rPr>
                <w:rFonts w:ascii="Arial" w:hAnsi="Arial" w:cs="Arial"/>
                <w:b/>
                <w:color w:val="0000FF"/>
                <w:sz w:val="22"/>
                <w:szCs w:val="22"/>
                <w:lang w:val="en-US"/>
              </w:rPr>
              <w:t>Brief, e</w:t>
            </w:r>
            <w:r w:rsidRPr="002F78A9">
              <w:rPr>
                <w:rFonts w:ascii="Arial" w:hAnsi="Arial" w:cs="Arial"/>
                <w:b/>
                <w:color w:val="0000FF"/>
                <w:sz w:val="22"/>
                <w:szCs w:val="22"/>
                <w:lang w:val="en-US"/>
              </w:rPr>
              <w:t>vidence-based, description of what was done</w:t>
            </w:r>
          </w:p>
        </w:tc>
      </w:tr>
      <w:tr w:rsidR="00A86494" w14:paraId="3F553FE8" w14:textId="77777777" w:rsidTr="00621C0E">
        <w:tc>
          <w:tcPr>
            <w:tcW w:w="2269" w:type="dxa"/>
            <w:vAlign w:val="center"/>
          </w:tcPr>
          <w:p w14:paraId="24C0A64C" w14:textId="77777777" w:rsidR="00A86494" w:rsidRPr="0081455A" w:rsidRDefault="00A86494" w:rsidP="00DD721B">
            <w:pPr>
              <w:widowControl w:val="0"/>
              <w:autoSpaceDE w:val="0"/>
              <w:autoSpaceDN w:val="0"/>
              <w:adjustRightInd w:val="0"/>
              <w:rPr>
                <w:rFonts w:ascii="Arial" w:hAnsi="Arial" w:cs="Arial"/>
                <w:sz w:val="22"/>
                <w:szCs w:val="20"/>
              </w:rPr>
            </w:pPr>
            <w:r w:rsidRPr="0081455A">
              <w:rPr>
                <w:rFonts w:ascii="Arial" w:hAnsi="Arial" w:cs="Arial"/>
                <w:sz w:val="22"/>
                <w:szCs w:val="20"/>
              </w:rPr>
              <w:t>Counter Trafficking and Migration Policy and Practice in Ethiopia</w:t>
            </w:r>
          </w:p>
        </w:tc>
        <w:tc>
          <w:tcPr>
            <w:tcW w:w="2126" w:type="dxa"/>
            <w:vAlign w:val="center"/>
          </w:tcPr>
          <w:p w14:paraId="0DB87AD1" w14:textId="77777777" w:rsidR="00A86494" w:rsidRPr="0081455A" w:rsidRDefault="00A86494" w:rsidP="00DD721B">
            <w:pPr>
              <w:widowControl w:val="0"/>
              <w:autoSpaceDE w:val="0"/>
              <w:autoSpaceDN w:val="0"/>
              <w:adjustRightInd w:val="0"/>
              <w:rPr>
                <w:rFonts w:ascii="Arial" w:hAnsi="Arial" w:cs="Arial"/>
                <w:sz w:val="22"/>
                <w:szCs w:val="20"/>
              </w:rPr>
            </w:pPr>
            <w:r w:rsidRPr="0081455A">
              <w:rPr>
                <w:rFonts w:ascii="Arial" w:hAnsi="Arial" w:cs="Arial"/>
                <w:sz w:val="22"/>
                <w:szCs w:val="20"/>
              </w:rPr>
              <w:t>Migration Profile for Ethiopia, key document to inform a future National Migration Policy (final draft finalized and validated at the technical level, currently awaiting validation at the political level)</w:t>
            </w:r>
          </w:p>
        </w:tc>
        <w:tc>
          <w:tcPr>
            <w:tcW w:w="5812" w:type="dxa"/>
            <w:vAlign w:val="center"/>
          </w:tcPr>
          <w:p w14:paraId="794C6928" w14:textId="77777777" w:rsidR="00A86494" w:rsidRPr="0081455A" w:rsidRDefault="00A86494" w:rsidP="00DD721B">
            <w:pPr>
              <w:widowControl w:val="0"/>
              <w:autoSpaceDE w:val="0"/>
              <w:autoSpaceDN w:val="0"/>
              <w:adjustRightInd w:val="0"/>
              <w:jc w:val="both"/>
              <w:rPr>
                <w:rFonts w:ascii="Arial" w:hAnsi="Arial" w:cs="Arial"/>
                <w:sz w:val="22"/>
                <w:szCs w:val="20"/>
              </w:rPr>
            </w:pPr>
            <w:r w:rsidRPr="0081455A">
              <w:rPr>
                <w:rFonts w:ascii="Arial" w:hAnsi="Arial" w:cs="Arial"/>
                <w:sz w:val="22"/>
                <w:szCs w:val="20"/>
              </w:rPr>
              <w:t>Since the launch of the initiative to develop a Migration Profile by IOM in collaboration with the Government of Ethiopia</w:t>
            </w:r>
            <w:r w:rsidR="004C7652" w:rsidRPr="0081455A">
              <w:rPr>
                <w:rFonts w:ascii="Arial" w:hAnsi="Arial" w:cs="Arial"/>
                <w:sz w:val="22"/>
                <w:szCs w:val="20"/>
              </w:rPr>
              <w:t xml:space="preserve"> (GoE)</w:t>
            </w:r>
            <w:r w:rsidRPr="0081455A">
              <w:rPr>
                <w:rFonts w:ascii="Arial" w:hAnsi="Arial" w:cs="Arial"/>
                <w:sz w:val="22"/>
                <w:szCs w:val="20"/>
              </w:rPr>
              <w:t xml:space="preserve">, the initiative has benefitted from support </w:t>
            </w:r>
            <w:r w:rsidR="003B30BE" w:rsidRPr="0081455A">
              <w:rPr>
                <w:rFonts w:ascii="Arial" w:hAnsi="Arial" w:cs="Arial"/>
                <w:sz w:val="22"/>
                <w:szCs w:val="20"/>
              </w:rPr>
              <w:t xml:space="preserve">by </w:t>
            </w:r>
            <w:r w:rsidRPr="0081455A">
              <w:rPr>
                <w:rFonts w:ascii="Arial" w:hAnsi="Arial" w:cs="Arial"/>
                <w:sz w:val="22"/>
                <w:szCs w:val="20"/>
              </w:rPr>
              <w:t xml:space="preserve">the UN Delivering Results Together Fund and </w:t>
            </w:r>
            <w:r w:rsidR="00C420F6" w:rsidRPr="0081455A">
              <w:rPr>
                <w:rFonts w:ascii="Arial" w:hAnsi="Arial" w:cs="Arial"/>
                <w:sz w:val="22"/>
                <w:szCs w:val="20"/>
              </w:rPr>
              <w:t>contributed to sensitizing</w:t>
            </w:r>
            <w:r w:rsidRPr="0081455A">
              <w:rPr>
                <w:rFonts w:ascii="Arial" w:hAnsi="Arial" w:cs="Arial"/>
                <w:sz w:val="22"/>
                <w:szCs w:val="20"/>
              </w:rPr>
              <w:t xml:space="preserve"> the key GoE offices on the concept of migration profiles and the three-phased approach</w:t>
            </w:r>
            <w:r w:rsidR="00C420F6" w:rsidRPr="0081455A">
              <w:rPr>
                <w:rFonts w:ascii="Arial" w:hAnsi="Arial" w:cs="Arial"/>
                <w:sz w:val="22"/>
                <w:szCs w:val="20"/>
              </w:rPr>
              <w:t>, establishing a g</w:t>
            </w:r>
            <w:r w:rsidRPr="0081455A">
              <w:rPr>
                <w:rFonts w:ascii="Arial" w:hAnsi="Arial" w:cs="Arial"/>
                <w:sz w:val="22"/>
                <w:szCs w:val="20"/>
              </w:rPr>
              <w:t>overnment-spearheaded Technical Working Group on the Migration Profile of which the members are drawn from a wide range of stakeholders with migration management mandates;</w:t>
            </w:r>
            <w:r w:rsidR="00C420F6" w:rsidRPr="0081455A">
              <w:rPr>
                <w:rFonts w:ascii="Arial" w:hAnsi="Arial" w:cs="Arial"/>
                <w:sz w:val="22"/>
                <w:szCs w:val="20"/>
              </w:rPr>
              <w:t xml:space="preserve"> and developing</w:t>
            </w:r>
            <w:r w:rsidRPr="0081455A">
              <w:rPr>
                <w:rFonts w:ascii="Arial" w:hAnsi="Arial" w:cs="Arial"/>
                <w:sz w:val="22"/>
                <w:szCs w:val="20"/>
              </w:rPr>
              <w:t xml:space="preserve"> the first-ever Migration </w:t>
            </w:r>
            <w:r w:rsidR="003B30BE" w:rsidRPr="0081455A">
              <w:rPr>
                <w:rFonts w:ascii="Arial" w:hAnsi="Arial" w:cs="Arial"/>
                <w:sz w:val="22"/>
                <w:szCs w:val="20"/>
              </w:rPr>
              <w:t xml:space="preserve">Profile </w:t>
            </w:r>
            <w:r w:rsidRPr="0081455A">
              <w:rPr>
                <w:rFonts w:ascii="Arial" w:hAnsi="Arial" w:cs="Arial"/>
                <w:sz w:val="22"/>
                <w:szCs w:val="20"/>
              </w:rPr>
              <w:t>Report for Ethiopia</w:t>
            </w:r>
            <w:r w:rsidR="00C420F6" w:rsidRPr="0081455A">
              <w:rPr>
                <w:rFonts w:ascii="Arial" w:hAnsi="Arial" w:cs="Arial"/>
                <w:sz w:val="22"/>
                <w:szCs w:val="20"/>
              </w:rPr>
              <w:t>. The contents of this report were</w:t>
            </w:r>
            <w:r w:rsidRPr="0081455A">
              <w:rPr>
                <w:rFonts w:ascii="Arial" w:hAnsi="Arial" w:cs="Arial"/>
                <w:sz w:val="22"/>
                <w:szCs w:val="20"/>
              </w:rPr>
              <w:t xml:space="preserve"> validated by the Technical Working Group on 30 May 2017 (Annex </w:t>
            </w:r>
            <w:r w:rsidRPr="0081455A">
              <w:rPr>
                <w:rFonts w:ascii="Arial" w:hAnsi="Arial" w:cs="Arial"/>
                <w:sz w:val="22"/>
                <w:szCs w:val="20"/>
              </w:rPr>
              <w:footnoteReference w:id="1"/>
            </w:r>
            <w:r w:rsidRPr="0081455A">
              <w:rPr>
                <w:rFonts w:ascii="Arial" w:hAnsi="Arial" w:cs="Arial"/>
                <w:sz w:val="22"/>
                <w:szCs w:val="20"/>
              </w:rPr>
              <w:t>).</w:t>
            </w:r>
          </w:p>
          <w:p w14:paraId="036B1D72" w14:textId="77777777" w:rsidR="00A86494" w:rsidRPr="0081455A" w:rsidRDefault="004A5301" w:rsidP="00DD721B">
            <w:pPr>
              <w:widowControl w:val="0"/>
              <w:autoSpaceDE w:val="0"/>
              <w:autoSpaceDN w:val="0"/>
              <w:adjustRightInd w:val="0"/>
              <w:jc w:val="both"/>
              <w:rPr>
                <w:rFonts w:ascii="Arial" w:hAnsi="Arial" w:cs="Arial"/>
                <w:sz w:val="22"/>
                <w:szCs w:val="20"/>
              </w:rPr>
            </w:pPr>
            <w:r w:rsidRPr="0081455A">
              <w:rPr>
                <w:rFonts w:ascii="Arial" w:hAnsi="Arial" w:cs="Arial"/>
                <w:sz w:val="22"/>
                <w:szCs w:val="20"/>
              </w:rPr>
              <w:t>At the validation meeting, the Technical Working Group for the Migration Profile decided that the document should be reviewed and endorsed at the political level as it would be helpful going forward into 2018 for the scheduled advocacy initiatives on the development of a National Migration Policy for Ethiopia.</w:t>
            </w:r>
          </w:p>
        </w:tc>
      </w:tr>
    </w:tbl>
    <w:p w14:paraId="4481888A" w14:textId="77777777" w:rsidR="002F78A9" w:rsidRDefault="002F78A9" w:rsidP="00DD721B">
      <w:pPr>
        <w:jc w:val="both"/>
        <w:rPr>
          <w:rFonts w:ascii="Arial" w:hAnsi="Arial" w:cs="Arial"/>
        </w:rPr>
      </w:pPr>
    </w:p>
    <w:p w14:paraId="385FE722" w14:textId="77777777" w:rsidR="00621C0E" w:rsidRPr="00D43DE6" w:rsidRDefault="00621C0E" w:rsidP="00DD721B">
      <w:pPr>
        <w:jc w:val="both"/>
        <w:rPr>
          <w:rFonts w:ascii="Arial" w:hAnsi="Arial" w:cs="Arial"/>
        </w:rPr>
      </w:pPr>
    </w:p>
    <w:p w14:paraId="5232C463" w14:textId="77777777" w:rsidR="004949FE" w:rsidRPr="00F80D10" w:rsidRDefault="00D43DE6" w:rsidP="00DD721B">
      <w:pPr>
        <w:ind w:hanging="567"/>
        <w:jc w:val="both"/>
        <w:rPr>
          <w:rFonts w:ascii="Arial" w:hAnsi="Arial" w:cs="Arial"/>
          <w:b/>
          <w:i/>
          <w:color w:val="0000FF"/>
        </w:rPr>
      </w:pPr>
      <w:r w:rsidRPr="00C63664">
        <w:rPr>
          <w:rFonts w:ascii="Arial" w:hAnsi="Arial" w:cs="Arial"/>
          <w:b/>
          <w:color w:val="0000FF"/>
          <w:sz w:val="28"/>
          <w:u w:val="single"/>
        </w:rPr>
        <w:t>4</w:t>
      </w:r>
      <w:r w:rsidR="00042155" w:rsidRPr="00C63664">
        <w:rPr>
          <w:rFonts w:ascii="Arial" w:hAnsi="Arial" w:cs="Arial"/>
          <w:b/>
          <w:color w:val="0000FF"/>
          <w:sz w:val="28"/>
          <w:u w:val="single"/>
        </w:rPr>
        <w:t xml:space="preserve">. </w:t>
      </w:r>
      <w:r w:rsidR="003B48E3" w:rsidRPr="00C63664">
        <w:rPr>
          <w:rFonts w:ascii="Arial" w:hAnsi="Arial" w:cs="Arial"/>
          <w:b/>
          <w:color w:val="0000FF"/>
          <w:sz w:val="28"/>
          <w:u w:val="single"/>
        </w:rPr>
        <w:t xml:space="preserve">DRT-F </w:t>
      </w:r>
      <w:r w:rsidR="00621C0E">
        <w:rPr>
          <w:rFonts w:ascii="Arial" w:hAnsi="Arial" w:cs="Arial"/>
          <w:b/>
          <w:color w:val="0000FF"/>
          <w:sz w:val="28"/>
          <w:u w:val="single"/>
        </w:rPr>
        <w:t>Qualitative O</w:t>
      </w:r>
      <w:r w:rsidR="004949FE" w:rsidRPr="00C63664">
        <w:rPr>
          <w:rFonts w:ascii="Arial" w:hAnsi="Arial" w:cs="Arial"/>
          <w:b/>
          <w:color w:val="0000FF"/>
          <w:sz w:val="28"/>
          <w:u w:val="single"/>
        </w:rPr>
        <w:t xml:space="preserve">utput </w:t>
      </w:r>
      <w:r w:rsidR="00621C0E">
        <w:rPr>
          <w:rFonts w:ascii="Arial" w:hAnsi="Arial" w:cs="Arial"/>
          <w:b/>
          <w:color w:val="0000FF"/>
          <w:sz w:val="28"/>
          <w:u w:val="single"/>
        </w:rPr>
        <w:t>I</w:t>
      </w:r>
      <w:r w:rsidR="003B48E3" w:rsidRPr="00C63664">
        <w:rPr>
          <w:rFonts w:ascii="Arial" w:hAnsi="Arial" w:cs="Arial"/>
          <w:b/>
          <w:color w:val="0000FF"/>
          <w:sz w:val="28"/>
          <w:u w:val="single"/>
        </w:rPr>
        <w:t>ndicators</w:t>
      </w:r>
      <w:r w:rsidR="00CA0489" w:rsidRPr="00F80D10">
        <w:rPr>
          <w:rFonts w:ascii="Arial" w:hAnsi="Arial" w:cs="Arial"/>
          <w:b/>
          <w:color w:val="0000FF"/>
          <w:sz w:val="28"/>
        </w:rPr>
        <w:t xml:space="preserve"> – </w:t>
      </w:r>
      <w:r w:rsidR="00F80D10">
        <w:rPr>
          <w:rFonts w:ascii="Arial" w:hAnsi="Arial" w:cs="Arial"/>
          <w:b/>
          <w:color w:val="0000FF"/>
        </w:rPr>
        <w:t>update for 1 Jan – 30 Sept</w:t>
      </w:r>
      <w:r w:rsidR="00CA0489" w:rsidRPr="00F80D10">
        <w:rPr>
          <w:rFonts w:ascii="Arial" w:hAnsi="Arial" w:cs="Arial"/>
          <w:b/>
          <w:color w:val="0000FF"/>
        </w:rPr>
        <w:t xml:space="preserve"> 2017</w:t>
      </w:r>
      <w:r w:rsidR="00F80D10">
        <w:rPr>
          <w:rFonts w:ascii="Arial" w:hAnsi="Arial" w:cs="Arial"/>
          <w:b/>
          <w:color w:val="0000FF"/>
        </w:rPr>
        <w:t>, only if new insights emerged</w:t>
      </w:r>
    </w:p>
    <w:p w14:paraId="00A4FD49" w14:textId="77777777" w:rsidR="00D77AF0" w:rsidRDefault="007776DC" w:rsidP="00DD721B">
      <w:pPr>
        <w:widowControl w:val="0"/>
        <w:autoSpaceDE w:val="0"/>
        <w:autoSpaceDN w:val="0"/>
        <w:adjustRightInd w:val="0"/>
        <w:rPr>
          <w:rFonts w:ascii="Arial" w:hAnsi="Arial" w:cs="Arial"/>
          <w:i/>
          <w:color w:val="E36C0A" w:themeColor="accent6" w:themeShade="BF"/>
          <w:sz w:val="20"/>
        </w:rPr>
      </w:pPr>
      <w:r w:rsidRPr="00D77AF0">
        <w:rPr>
          <w:rFonts w:ascii="Arial" w:hAnsi="Arial" w:cs="Arial"/>
          <w:i/>
          <w:color w:val="E36C0A" w:themeColor="accent6" w:themeShade="BF"/>
          <w:sz w:val="20"/>
        </w:rPr>
        <w:t>Instruction: Provide succinct des</w:t>
      </w:r>
      <w:r w:rsidR="00D77AF0">
        <w:rPr>
          <w:rFonts w:ascii="Arial" w:hAnsi="Arial" w:cs="Arial"/>
          <w:i/>
          <w:color w:val="E36C0A" w:themeColor="accent6" w:themeShade="BF"/>
          <w:sz w:val="20"/>
        </w:rPr>
        <w:t>cription, indicating evidence (3</w:t>
      </w:r>
      <w:r w:rsidR="006E5671" w:rsidRPr="00D77AF0">
        <w:rPr>
          <w:rFonts w:ascii="Arial" w:hAnsi="Arial" w:cs="Arial"/>
          <w:i/>
          <w:color w:val="E36C0A" w:themeColor="accent6" w:themeShade="BF"/>
          <w:sz w:val="20"/>
        </w:rPr>
        <w:t>-5 paragraphs for each question</w:t>
      </w:r>
      <w:r w:rsidR="00790DAA" w:rsidRPr="00D77AF0">
        <w:rPr>
          <w:rFonts w:ascii="Arial" w:hAnsi="Arial" w:cs="Arial"/>
          <w:i/>
          <w:color w:val="E36C0A" w:themeColor="accent6" w:themeShade="BF"/>
          <w:sz w:val="20"/>
        </w:rPr>
        <w:t>). For the final question – complete the table.</w:t>
      </w:r>
    </w:p>
    <w:p w14:paraId="54957B89" w14:textId="77777777" w:rsidR="007776DC" w:rsidRPr="00D77AF0" w:rsidRDefault="007776DC" w:rsidP="00DD721B">
      <w:pPr>
        <w:pStyle w:val="ListParagraph"/>
        <w:widowControl w:val="0"/>
        <w:numPr>
          <w:ilvl w:val="0"/>
          <w:numId w:val="13"/>
        </w:numPr>
        <w:autoSpaceDE w:val="0"/>
        <w:autoSpaceDN w:val="0"/>
        <w:adjustRightInd w:val="0"/>
        <w:rPr>
          <w:rFonts w:ascii="Arial" w:hAnsi="Arial" w:cs="Arial"/>
          <w:i/>
          <w:color w:val="E36C0A" w:themeColor="accent6" w:themeShade="BF"/>
          <w:sz w:val="20"/>
        </w:rPr>
      </w:pPr>
      <w:r w:rsidRPr="00D77AF0">
        <w:rPr>
          <w:rFonts w:ascii="Arial" w:hAnsi="Arial" w:cs="Arial"/>
          <w:i/>
          <w:color w:val="E36C0A" w:themeColor="accent6" w:themeShade="BF"/>
          <w:sz w:val="20"/>
        </w:rPr>
        <w:t>T</w:t>
      </w:r>
      <w:r w:rsidR="00386D84" w:rsidRPr="00D77AF0">
        <w:rPr>
          <w:rFonts w:ascii="Arial" w:hAnsi="Arial" w:cs="Arial"/>
          <w:i/>
          <w:color w:val="E36C0A" w:themeColor="accent6" w:themeShade="BF"/>
          <w:sz w:val="20"/>
        </w:rPr>
        <w:t>he responses should refer to</w:t>
      </w:r>
      <w:r w:rsidRPr="00D77AF0">
        <w:rPr>
          <w:rFonts w:ascii="Arial" w:hAnsi="Arial" w:cs="Arial"/>
          <w:i/>
          <w:color w:val="E36C0A" w:themeColor="accent6" w:themeShade="BF"/>
          <w:sz w:val="20"/>
        </w:rPr>
        <w:t xml:space="preserve"> </w:t>
      </w:r>
      <w:r w:rsidR="00B17421" w:rsidRPr="00D77AF0">
        <w:rPr>
          <w:rFonts w:ascii="Arial" w:hAnsi="Arial" w:cs="Arial"/>
          <w:i/>
          <w:color w:val="E36C0A" w:themeColor="accent6" w:themeShade="BF"/>
          <w:sz w:val="20"/>
        </w:rPr>
        <w:t xml:space="preserve">all </w:t>
      </w:r>
      <w:r w:rsidRPr="00D77AF0">
        <w:rPr>
          <w:rFonts w:ascii="Arial" w:hAnsi="Arial" w:cs="Arial"/>
          <w:i/>
          <w:color w:val="E36C0A" w:themeColor="accent6" w:themeShade="BF"/>
          <w:sz w:val="20"/>
        </w:rPr>
        <w:t xml:space="preserve">DRT-F policy </w:t>
      </w:r>
      <w:r w:rsidR="00B17421" w:rsidRPr="00D77AF0">
        <w:rPr>
          <w:rFonts w:ascii="Arial" w:hAnsi="Arial" w:cs="Arial"/>
          <w:i/>
          <w:color w:val="E36C0A" w:themeColor="accent6" w:themeShade="BF"/>
          <w:sz w:val="20"/>
        </w:rPr>
        <w:t>(integrated for the whole UNCT</w:t>
      </w:r>
      <w:r w:rsidR="006E5671" w:rsidRPr="00D77AF0">
        <w:rPr>
          <w:rFonts w:ascii="Arial" w:hAnsi="Arial" w:cs="Arial"/>
          <w:i/>
          <w:color w:val="E36C0A" w:themeColor="accent6" w:themeShade="BF"/>
          <w:sz w:val="20"/>
        </w:rPr>
        <w:t>).</w:t>
      </w:r>
      <w:r w:rsidR="00790DAA" w:rsidRPr="00D77AF0">
        <w:rPr>
          <w:rFonts w:ascii="Arial" w:hAnsi="Arial" w:cs="Arial"/>
          <w:i/>
          <w:color w:val="E36C0A" w:themeColor="accent6" w:themeShade="BF"/>
          <w:sz w:val="20"/>
        </w:rPr>
        <w:t xml:space="preserve"> </w:t>
      </w:r>
    </w:p>
    <w:p w14:paraId="05B12272" w14:textId="77777777" w:rsidR="004949FE" w:rsidRDefault="004949FE" w:rsidP="00DD721B">
      <w:pPr>
        <w:jc w:val="both"/>
        <w:rPr>
          <w:rFonts w:ascii="Arial" w:hAnsi="Arial" w:cs="Arial"/>
        </w:rPr>
      </w:pPr>
    </w:p>
    <w:p w14:paraId="77832F06" w14:textId="77777777" w:rsidR="007776DC" w:rsidRPr="006E1F69" w:rsidRDefault="00386D84" w:rsidP="00DD721B">
      <w:pPr>
        <w:jc w:val="both"/>
        <w:rPr>
          <w:rFonts w:ascii="Arial" w:hAnsi="Arial" w:cs="Arial"/>
          <w:b/>
          <w:i/>
          <w:color w:val="0000FF"/>
        </w:rPr>
      </w:pPr>
      <w:r w:rsidRPr="006E1F69">
        <w:rPr>
          <w:rFonts w:ascii="Arial" w:hAnsi="Arial" w:cs="Arial"/>
          <w:b/>
          <w:i/>
          <w:color w:val="0000FF"/>
        </w:rPr>
        <w:t>4.1</w:t>
      </w:r>
      <w:r w:rsidR="007776DC" w:rsidRPr="006E1F69">
        <w:rPr>
          <w:rFonts w:ascii="Arial" w:hAnsi="Arial" w:cs="Arial"/>
          <w:b/>
          <w:i/>
          <w:color w:val="0000FF"/>
        </w:rPr>
        <w:t xml:space="preserve"> DRT-F contribution to strengthened UN focus on integrated policy support and capacity development of national partners </w:t>
      </w:r>
    </w:p>
    <w:p w14:paraId="7EB0018C" w14:textId="77777777" w:rsidR="00386D84" w:rsidRPr="00392D07" w:rsidRDefault="00386D84" w:rsidP="00DD721B">
      <w:pPr>
        <w:jc w:val="both"/>
        <w:rPr>
          <w:rFonts w:ascii="Arial" w:hAnsi="Arial" w:cs="Arial"/>
          <w:sz w:val="20"/>
          <w:szCs w:val="20"/>
        </w:rPr>
      </w:pPr>
    </w:p>
    <w:p w14:paraId="4138482D" w14:textId="77777777" w:rsidR="00A86494" w:rsidRPr="00762C6E" w:rsidRDefault="00A86494" w:rsidP="00DD721B">
      <w:pPr>
        <w:jc w:val="both"/>
        <w:rPr>
          <w:rFonts w:ascii="Arial" w:hAnsi="Arial" w:cs="Arial"/>
          <w:sz w:val="22"/>
          <w:szCs w:val="20"/>
        </w:rPr>
      </w:pPr>
      <w:r w:rsidRPr="00762C6E">
        <w:rPr>
          <w:rFonts w:ascii="Arial" w:hAnsi="Arial" w:cs="Arial"/>
          <w:sz w:val="22"/>
          <w:szCs w:val="20"/>
        </w:rPr>
        <w:t>The DRT-F has allowed partner UN agencies to enhance their coordination, not only on the present initiative but also on other projects. We believe that having the UN speak with one voice has also increased the visibility of the UNCT. This experience has led the partner agencies to think about additional future joint interventions so that they can improve their coordination further.</w:t>
      </w:r>
    </w:p>
    <w:p w14:paraId="2735CAFA" w14:textId="77777777" w:rsidR="005C632F" w:rsidRPr="00DB33E8" w:rsidRDefault="005C632F" w:rsidP="00DD721B">
      <w:pPr>
        <w:jc w:val="both"/>
        <w:rPr>
          <w:rFonts w:ascii="Arial" w:hAnsi="Arial" w:cs="Arial"/>
          <w:sz w:val="22"/>
        </w:rPr>
      </w:pPr>
    </w:p>
    <w:p w14:paraId="55B8B07C" w14:textId="77777777" w:rsidR="00042155" w:rsidRPr="006E1F69" w:rsidRDefault="004949FE" w:rsidP="00DD721B">
      <w:pPr>
        <w:jc w:val="both"/>
        <w:rPr>
          <w:rFonts w:ascii="Arial" w:hAnsi="Arial" w:cs="Arial"/>
          <w:b/>
          <w:i/>
          <w:color w:val="0000FF"/>
        </w:rPr>
      </w:pPr>
      <w:r w:rsidRPr="006E1F69">
        <w:rPr>
          <w:rFonts w:ascii="Arial" w:hAnsi="Arial" w:cs="Arial"/>
          <w:b/>
          <w:i/>
          <w:color w:val="0000FF"/>
        </w:rPr>
        <w:t xml:space="preserve">4.2 </w:t>
      </w:r>
      <w:r w:rsidR="0096429A" w:rsidRPr="006E1F69">
        <w:rPr>
          <w:rFonts w:ascii="Arial" w:hAnsi="Arial" w:cs="Arial"/>
          <w:b/>
          <w:i/>
          <w:color w:val="0000FF"/>
        </w:rPr>
        <w:t>DRT-F c</w:t>
      </w:r>
      <w:r w:rsidR="00042155" w:rsidRPr="006E1F69">
        <w:rPr>
          <w:rFonts w:ascii="Arial" w:hAnsi="Arial" w:cs="Arial"/>
          <w:b/>
          <w:i/>
          <w:color w:val="0000FF"/>
        </w:rPr>
        <w:t>ontribution to strengthened UN</w:t>
      </w:r>
      <w:r w:rsidR="007776DC" w:rsidRPr="006E1F69">
        <w:rPr>
          <w:rFonts w:ascii="Arial" w:hAnsi="Arial" w:cs="Arial"/>
          <w:b/>
          <w:i/>
          <w:color w:val="0000FF"/>
        </w:rPr>
        <w:t xml:space="preserve"> cohesion (</w:t>
      </w:r>
      <w:r w:rsidR="00042155" w:rsidRPr="006E1F69">
        <w:rPr>
          <w:rFonts w:ascii="Arial" w:hAnsi="Arial" w:cs="Arial"/>
          <w:b/>
          <w:i/>
          <w:color w:val="0000FF"/>
        </w:rPr>
        <w:t>coordination</w:t>
      </w:r>
      <w:r w:rsidR="007776DC" w:rsidRPr="006E1F69">
        <w:rPr>
          <w:rFonts w:ascii="Arial" w:hAnsi="Arial" w:cs="Arial"/>
          <w:b/>
          <w:i/>
          <w:color w:val="0000FF"/>
        </w:rPr>
        <w:t xml:space="preserve"> and collaboration within UNCT)</w:t>
      </w:r>
    </w:p>
    <w:p w14:paraId="295772D2" w14:textId="77777777" w:rsidR="00DB33E8" w:rsidRPr="00DB33E8" w:rsidRDefault="00DB33E8" w:rsidP="00DD721B">
      <w:pPr>
        <w:jc w:val="both"/>
        <w:rPr>
          <w:rFonts w:ascii="Arial" w:hAnsi="Arial" w:cs="Arial"/>
          <w:sz w:val="22"/>
        </w:rPr>
      </w:pPr>
    </w:p>
    <w:p w14:paraId="1ADC99BD" w14:textId="77777777" w:rsidR="00A86494" w:rsidRPr="00762C6E" w:rsidRDefault="00A86494" w:rsidP="00DD721B">
      <w:pPr>
        <w:jc w:val="both"/>
        <w:rPr>
          <w:rFonts w:ascii="Arial" w:hAnsi="Arial" w:cs="Arial"/>
          <w:sz w:val="22"/>
          <w:szCs w:val="20"/>
        </w:rPr>
      </w:pPr>
      <w:r w:rsidRPr="00762C6E">
        <w:rPr>
          <w:rFonts w:ascii="Arial" w:hAnsi="Arial" w:cs="Arial"/>
          <w:sz w:val="22"/>
          <w:szCs w:val="20"/>
        </w:rPr>
        <w:t>The implementation of the DRT-F funded project has led participating agencies to realize the extent of their coordination needs. Hence, they decided in July 2016 to establish a UN Migration Working Group that meets monthly and aims at discussing the implementation of joint projects and to share information relevant to all agencies working in the area of migration management. Membership of the Working Group was extended to all UN agencies having reported activities in migration management. This group will outlive the DRT-F implementation period. Hence, the DRT-F contributed to the establishment of a sustainable coordination platforms on migration issues among UN agencies.</w:t>
      </w:r>
    </w:p>
    <w:p w14:paraId="1C02AB06" w14:textId="77777777" w:rsidR="00A16BA8" w:rsidRDefault="00A16BA8" w:rsidP="00DD721B">
      <w:pPr>
        <w:jc w:val="both"/>
        <w:rPr>
          <w:rFonts w:ascii="Arial" w:hAnsi="Arial" w:cs="Arial"/>
          <w:sz w:val="22"/>
        </w:rPr>
      </w:pPr>
    </w:p>
    <w:p w14:paraId="2D67C3F9" w14:textId="77777777" w:rsidR="00042155" w:rsidRPr="006E1F69" w:rsidRDefault="00386D84" w:rsidP="00DD721B">
      <w:pPr>
        <w:jc w:val="both"/>
        <w:rPr>
          <w:rFonts w:ascii="Arial" w:hAnsi="Arial" w:cs="Arial"/>
          <w:b/>
          <w:i/>
          <w:color w:val="0000FF"/>
        </w:rPr>
      </w:pPr>
      <w:r w:rsidRPr="006E1F69">
        <w:rPr>
          <w:rFonts w:ascii="Arial" w:hAnsi="Arial" w:cs="Arial"/>
          <w:b/>
          <w:i/>
          <w:color w:val="0000FF"/>
        </w:rPr>
        <w:t xml:space="preserve">4.3 </w:t>
      </w:r>
      <w:r w:rsidR="00042155" w:rsidRPr="006E1F69">
        <w:rPr>
          <w:rFonts w:ascii="Arial" w:hAnsi="Arial" w:cs="Arial"/>
          <w:b/>
          <w:i/>
          <w:color w:val="0000FF"/>
        </w:rPr>
        <w:t xml:space="preserve">Main challenges </w:t>
      </w:r>
      <w:r w:rsidR="006E1F69">
        <w:rPr>
          <w:rFonts w:ascii="Arial" w:hAnsi="Arial" w:cs="Arial"/>
          <w:b/>
          <w:i/>
          <w:color w:val="0000FF"/>
        </w:rPr>
        <w:t>and lessons</w:t>
      </w:r>
      <w:r w:rsidR="00180C5E">
        <w:rPr>
          <w:rFonts w:ascii="Arial" w:hAnsi="Arial" w:cs="Arial"/>
          <w:b/>
          <w:i/>
          <w:color w:val="0000FF"/>
        </w:rPr>
        <w:t xml:space="preserve"> learned</w:t>
      </w:r>
      <w:r w:rsidR="006E1F69">
        <w:rPr>
          <w:rFonts w:ascii="Arial" w:hAnsi="Arial" w:cs="Arial"/>
          <w:b/>
          <w:i/>
          <w:color w:val="0000FF"/>
        </w:rPr>
        <w:t xml:space="preserve"> </w:t>
      </w:r>
      <w:r w:rsidR="00042155" w:rsidRPr="006E1F69">
        <w:rPr>
          <w:rFonts w:ascii="Arial" w:hAnsi="Arial" w:cs="Arial"/>
          <w:b/>
          <w:i/>
          <w:color w:val="0000FF"/>
        </w:rPr>
        <w:t>regarding DRT-F implementation</w:t>
      </w:r>
    </w:p>
    <w:p w14:paraId="00D5E32E" w14:textId="77777777" w:rsidR="00DB33E8" w:rsidRDefault="00DB33E8" w:rsidP="00DD721B">
      <w:pPr>
        <w:jc w:val="both"/>
        <w:rPr>
          <w:rFonts w:ascii="Arial" w:hAnsi="Arial" w:cs="Arial"/>
          <w:sz w:val="22"/>
        </w:rPr>
      </w:pPr>
    </w:p>
    <w:p w14:paraId="28790646" w14:textId="77777777" w:rsidR="00A86494" w:rsidRPr="00762C6E" w:rsidRDefault="00A86494" w:rsidP="00DD721B">
      <w:pPr>
        <w:pStyle w:val="ListParagraph"/>
        <w:numPr>
          <w:ilvl w:val="0"/>
          <w:numId w:val="18"/>
        </w:numPr>
        <w:ind w:left="360"/>
        <w:jc w:val="both"/>
        <w:rPr>
          <w:rFonts w:ascii="Arial" w:hAnsi="Arial" w:cs="Arial"/>
          <w:sz w:val="22"/>
          <w:szCs w:val="20"/>
        </w:rPr>
      </w:pPr>
      <w:r w:rsidRPr="00762C6E">
        <w:rPr>
          <w:rFonts w:ascii="Arial" w:hAnsi="Arial" w:cs="Arial"/>
          <w:sz w:val="22"/>
          <w:szCs w:val="20"/>
        </w:rPr>
        <w:t>Coordination to deliver results among multiple UN agencies is time intensive. This has led to delays in implementation of activities but, in the end, better coordination with UN partners has led to an increased impact.</w:t>
      </w:r>
    </w:p>
    <w:p w14:paraId="45F26580" w14:textId="77777777" w:rsidR="00A86494" w:rsidRPr="00762C6E" w:rsidRDefault="00A86494" w:rsidP="00DD721B">
      <w:pPr>
        <w:pStyle w:val="ListParagraph"/>
        <w:numPr>
          <w:ilvl w:val="0"/>
          <w:numId w:val="18"/>
        </w:numPr>
        <w:ind w:left="360"/>
        <w:jc w:val="both"/>
        <w:rPr>
          <w:rFonts w:ascii="Arial" w:hAnsi="Arial" w:cs="Arial"/>
          <w:sz w:val="22"/>
          <w:szCs w:val="20"/>
        </w:rPr>
      </w:pPr>
      <w:r w:rsidRPr="00762C6E">
        <w:rPr>
          <w:rFonts w:ascii="Arial" w:hAnsi="Arial" w:cs="Arial"/>
          <w:sz w:val="22"/>
          <w:szCs w:val="20"/>
        </w:rPr>
        <w:t>DRT-F funding is limited, joint resource mobilization could be improved. UN agencies, fund and programmes rely heavily on individual resource mobilization. There is also a number of non-UN actors working in the same areas. Coordination and cooperation is limited.</w:t>
      </w:r>
    </w:p>
    <w:p w14:paraId="7F2CBC12" w14:textId="77777777" w:rsidR="001D1EC4" w:rsidRDefault="001D1EC4" w:rsidP="00DD721B">
      <w:pPr>
        <w:jc w:val="both"/>
        <w:rPr>
          <w:rFonts w:ascii="Arial" w:hAnsi="Arial" w:cs="Arial"/>
        </w:rPr>
      </w:pPr>
    </w:p>
    <w:p w14:paraId="7237FB84" w14:textId="77777777" w:rsidR="00D43DE6" w:rsidRPr="00C63664" w:rsidRDefault="00D77AF0" w:rsidP="00DD721B">
      <w:pPr>
        <w:ind w:hanging="567"/>
        <w:jc w:val="both"/>
        <w:rPr>
          <w:rFonts w:ascii="Arial" w:hAnsi="Arial" w:cs="Arial"/>
          <w:b/>
          <w:color w:val="0000FF"/>
          <w:sz w:val="28"/>
          <w:u w:val="single"/>
        </w:rPr>
      </w:pPr>
      <w:r>
        <w:rPr>
          <w:rFonts w:ascii="Arial" w:hAnsi="Arial" w:cs="Arial"/>
          <w:b/>
          <w:color w:val="0000FF"/>
          <w:sz w:val="28"/>
          <w:u w:val="single"/>
        </w:rPr>
        <w:t>5. DRT-F Quantitative Output I</w:t>
      </w:r>
      <w:r w:rsidR="00F80D10">
        <w:rPr>
          <w:rFonts w:ascii="Arial" w:hAnsi="Arial" w:cs="Arial"/>
          <w:b/>
          <w:color w:val="0000FF"/>
          <w:sz w:val="28"/>
          <w:u w:val="single"/>
        </w:rPr>
        <w:t>ndicators</w:t>
      </w:r>
      <w:r w:rsidR="00CA0489" w:rsidRPr="00F80D10">
        <w:rPr>
          <w:rFonts w:ascii="Arial" w:hAnsi="Arial" w:cs="Arial"/>
          <w:color w:val="0000FF"/>
          <w:sz w:val="28"/>
        </w:rPr>
        <w:t xml:space="preserve"> – </w:t>
      </w:r>
      <w:r w:rsidR="00F80D10" w:rsidRPr="00F80D10">
        <w:rPr>
          <w:rFonts w:ascii="Arial" w:hAnsi="Arial" w:cs="Arial"/>
          <w:b/>
          <w:color w:val="0000FF"/>
        </w:rPr>
        <w:t>update for 1 Jan – 30 Sept</w:t>
      </w:r>
      <w:r w:rsidR="00CA0489" w:rsidRPr="00F80D10">
        <w:rPr>
          <w:rFonts w:ascii="Arial" w:hAnsi="Arial" w:cs="Arial"/>
          <w:b/>
          <w:color w:val="0000FF"/>
        </w:rPr>
        <w:t xml:space="preserve"> 2017</w:t>
      </w:r>
    </w:p>
    <w:p w14:paraId="68B8F641" w14:textId="77777777" w:rsidR="00223C14" w:rsidRPr="00D77AF0" w:rsidRDefault="00B17421" w:rsidP="00DD721B">
      <w:pPr>
        <w:widowControl w:val="0"/>
        <w:autoSpaceDE w:val="0"/>
        <w:autoSpaceDN w:val="0"/>
        <w:adjustRightInd w:val="0"/>
        <w:rPr>
          <w:rFonts w:ascii="Arial" w:hAnsi="Arial" w:cs="Arial"/>
          <w:i/>
          <w:color w:val="E36C0A" w:themeColor="accent6" w:themeShade="BF"/>
          <w:sz w:val="20"/>
        </w:rPr>
      </w:pPr>
      <w:r w:rsidRPr="00D77AF0">
        <w:rPr>
          <w:rFonts w:ascii="Arial" w:hAnsi="Arial" w:cs="Arial"/>
          <w:i/>
          <w:color w:val="E36C0A" w:themeColor="accent6" w:themeShade="BF"/>
          <w:sz w:val="20"/>
        </w:rPr>
        <w:t xml:space="preserve">Instruction: </w:t>
      </w:r>
      <w:r w:rsidR="00F90E12">
        <w:rPr>
          <w:rFonts w:ascii="Arial" w:hAnsi="Arial" w:cs="Arial"/>
          <w:i/>
          <w:color w:val="E36C0A" w:themeColor="accent6" w:themeShade="BF"/>
          <w:sz w:val="20"/>
        </w:rPr>
        <w:t xml:space="preserve">Each table should include </w:t>
      </w:r>
      <w:r w:rsidRPr="00D77AF0">
        <w:rPr>
          <w:rFonts w:ascii="Arial" w:hAnsi="Arial" w:cs="Arial"/>
          <w:i/>
          <w:color w:val="E36C0A" w:themeColor="accent6" w:themeShade="BF"/>
          <w:sz w:val="20"/>
        </w:rPr>
        <w:t>all policy initiatives (integrated for the whole UNCT)</w:t>
      </w:r>
      <w:r w:rsidR="00223C14" w:rsidRPr="00D77AF0">
        <w:rPr>
          <w:rFonts w:ascii="Arial" w:hAnsi="Arial" w:cs="Arial"/>
          <w:i/>
          <w:color w:val="E36C0A" w:themeColor="accent6" w:themeShade="BF"/>
          <w:sz w:val="20"/>
        </w:rPr>
        <w:t xml:space="preserve">. </w:t>
      </w:r>
    </w:p>
    <w:p w14:paraId="1ACC0CD5" w14:textId="77777777" w:rsidR="00CA0489" w:rsidRDefault="00CA0489" w:rsidP="00DD721B">
      <w:pPr>
        <w:jc w:val="both"/>
        <w:rPr>
          <w:rFonts w:ascii="Arial" w:hAnsi="Arial" w:cs="Arial"/>
        </w:rPr>
      </w:pPr>
    </w:p>
    <w:tbl>
      <w:tblPr>
        <w:tblStyle w:val="TableGrid"/>
        <w:tblW w:w="9498" w:type="dxa"/>
        <w:tblInd w:w="-743" w:type="dxa"/>
        <w:tblLook w:val="04A0" w:firstRow="1" w:lastRow="0" w:firstColumn="1" w:lastColumn="0" w:noHBand="0" w:noVBand="1"/>
      </w:tblPr>
      <w:tblGrid>
        <w:gridCol w:w="7230"/>
        <w:gridCol w:w="2268"/>
      </w:tblGrid>
      <w:tr w:rsidR="00F80D10" w14:paraId="77896620" w14:textId="77777777" w:rsidTr="00F80D10">
        <w:tc>
          <w:tcPr>
            <w:tcW w:w="7230" w:type="dxa"/>
            <w:shd w:val="clear" w:color="auto" w:fill="FFFF99"/>
            <w:vAlign w:val="center"/>
          </w:tcPr>
          <w:p w14:paraId="21150C77" w14:textId="77777777" w:rsidR="00F80D10" w:rsidRPr="00B17421" w:rsidRDefault="00F80D10" w:rsidP="00DD721B">
            <w:pPr>
              <w:jc w:val="center"/>
              <w:rPr>
                <w:rFonts w:ascii="Arial" w:hAnsi="Arial" w:cs="Arial"/>
                <w:b/>
                <w:color w:val="0000FF"/>
              </w:rPr>
            </w:pPr>
            <w:r w:rsidRPr="00B17421">
              <w:rPr>
                <w:rFonts w:ascii="Arial" w:hAnsi="Arial" w:cs="Arial"/>
                <w:b/>
                <w:color w:val="0000FF"/>
              </w:rPr>
              <w:t>Indicator</w:t>
            </w:r>
          </w:p>
        </w:tc>
        <w:tc>
          <w:tcPr>
            <w:tcW w:w="2268" w:type="dxa"/>
            <w:shd w:val="clear" w:color="auto" w:fill="FFFF99"/>
            <w:vAlign w:val="center"/>
          </w:tcPr>
          <w:p w14:paraId="3F8BF6D7" w14:textId="77777777" w:rsidR="00F80D10" w:rsidRPr="00B17421" w:rsidRDefault="00F80D10" w:rsidP="00DD721B">
            <w:pPr>
              <w:jc w:val="center"/>
              <w:rPr>
                <w:rFonts w:ascii="Arial" w:hAnsi="Arial" w:cs="Arial"/>
                <w:b/>
                <w:color w:val="0000FF"/>
              </w:rPr>
            </w:pPr>
            <w:r>
              <w:rPr>
                <w:rFonts w:ascii="Arial" w:hAnsi="Arial" w:cs="Arial"/>
                <w:b/>
                <w:color w:val="0000FF"/>
              </w:rPr>
              <w:t>Total No. in 2017</w:t>
            </w:r>
          </w:p>
        </w:tc>
      </w:tr>
      <w:tr w:rsidR="00F80D10" w14:paraId="77BD50B5" w14:textId="77777777" w:rsidTr="00F80D10">
        <w:tc>
          <w:tcPr>
            <w:tcW w:w="7230" w:type="dxa"/>
            <w:vAlign w:val="center"/>
          </w:tcPr>
          <w:p w14:paraId="6D1FD986" w14:textId="77777777" w:rsidR="00F80D10" w:rsidRPr="00762C6E" w:rsidRDefault="00F80D10" w:rsidP="00DD721B">
            <w:pPr>
              <w:rPr>
                <w:rFonts w:ascii="Arial" w:hAnsi="Arial" w:cs="Arial"/>
                <w:sz w:val="22"/>
                <w:szCs w:val="20"/>
              </w:rPr>
            </w:pPr>
            <w:r w:rsidRPr="00762C6E">
              <w:rPr>
                <w:rFonts w:ascii="Arial" w:hAnsi="Arial" w:cs="Arial"/>
                <w:sz w:val="22"/>
                <w:szCs w:val="20"/>
              </w:rPr>
              <w:t>Number of joint analytical studies, with recommendations for national policy and international norms and standards</w:t>
            </w:r>
          </w:p>
        </w:tc>
        <w:tc>
          <w:tcPr>
            <w:tcW w:w="2268" w:type="dxa"/>
            <w:vAlign w:val="center"/>
          </w:tcPr>
          <w:p w14:paraId="79E8EC47" w14:textId="77777777" w:rsidR="00F80D10" w:rsidRPr="00762C6E" w:rsidRDefault="00F05D99" w:rsidP="00DD721B">
            <w:pPr>
              <w:jc w:val="center"/>
              <w:rPr>
                <w:rFonts w:ascii="Arial" w:hAnsi="Arial" w:cs="Arial"/>
                <w:sz w:val="22"/>
                <w:szCs w:val="20"/>
              </w:rPr>
            </w:pPr>
            <w:r w:rsidRPr="00762C6E">
              <w:rPr>
                <w:rFonts w:ascii="Arial" w:hAnsi="Arial" w:cs="Arial"/>
                <w:sz w:val="22"/>
                <w:szCs w:val="20"/>
              </w:rPr>
              <w:t>1</w:t>
            </w:r>
          </w:p>
        </w:tc>
      </w:tr>
      <w:tr w:rsidR="00F80D10" w14:paraId="0085B3FB" w14:textId="77777777" w:rsidTr="00F80D10">
        <w:tc>
          <w:tcPr>
            <w:tcW w:w="7230" w:type="dxa"/>
            <w:vAlign w:val="center"/>
          </w:tcPr>
          <w:p w14:paraId="34CE25C4" w14:textId="77777777" w:rsidR="00F80D10" w:rsidRPr="00762C6E" w:rsidRDefault="00F80D10" w:rsidP="00DD721B">
            <w:pPr>
              <w:rPr>
                <w:rFonts w:ascii="Arial" w:hAnsi="Arial" w:cs="Arial"/>
                <w:sz w:val="22"/>
                <w:szCs w:val="20"/>
              </w:rPr>
            </w:pPr>
            <w:r w:rsidRPr="00762C6E">
              <w:rPr>
                <w:rFonts w:ascii="Arial" w:hAnsi="Arial" w:cs="Arial"/>
                <w:sz w:val="22"/>
                <w:szCs w:val="20"/>
              </w:rPr>
              <w:t>Number of legal drafts finalized and submitted for approval</w:t>
            </w:r>
          </w:p>
        </w:tc>
        <w:tc>
          <w:tcPr>
            <w:tcW w:w="2268" w:type="dxa"/>
            <w:vAlign w:val="center"/>
          </w:tcPr>
          <w:p w14:paraId="638BAD56" w14:textId="77777777" w:rsidR="00F80D10" w:rsidRPr="00762C6E" w:rsidRDefault="00783F52" w:rsidP="00DD721B">
            <w:pPr>
              <w:jc w:val="center"/>
              <w:rPr>
                <w:rFonts w:ascii="Arial" w:hAnsi="Arial" w:cs="Arial"/>
                <w:sz w:val="22"/>
                <w:szCs w:val="20"/>
              </w:rPr>
            </w:pPr>
            <w:r w:rsidRPr="00762C6E">
              <w:rPr>
                <w:rFonts w:ascii="Arial" w:hAnsi="Arial" w:cs="Arial"/>
                <w:sz w:val="22"/>
                <w:szCs w:val="20"/>
              </w:rPr>
              <w:t>0</w:t>
            </w:r>
          </w:p>
        </w:tc>
      </w:tr>
    </w:tbl>
    <w:p w14:paraId="245661B4" w14:textId="77777777" w:rsidR="003F06D5" w:rsidRDefault="003F06D5" w:rsidP="00DD721B">
      <w:pPr>
        <w:jc w:val="both"/>
        <w:rPr>
          <w:rFonts w:ascii="Arial" w:hAnsi="Arial" w:cs="Arial"/>
          <w:b/>
          <w:sz w:val="28"/>
          <w:u w:val="single"/>
        </w:rPr>
      </w:pPr>
    </w:p>
    <w:p w14:paraId="20EEEEBD" w14:textId="77777777" w:rsidR="00380320" w:rsidRDefault="00380320" w:rsidP="00DD721B">
      <w:pPr>
        <w:jc w:val="both"/>
        <w:rPr>
          <w:rFonts w:ascii="Arial" w:hAnsi="Arial" w:cs="Arial"/>
          <w:b/>
          <w:sz w:val="28"/>
          <w:u w:val="single"/>
        </w:rPr>
      </w:pPr>
    </w:p>
    <w:p w14:paraId="09499E6B" w14:textId="77777777" w:rsidR="00042155" w:rsidRPr="007D3F5D" w:rsidRDefault="00042155" w:rsidP="00DD721B">
      <w:pPr>
        <w:jc w:val="center"/>
        <w:rPr>
          <w:rFonts w:ascii="Times" w:eastAsia="Times New Roman" w:hAnsi="Times" w:cs="Times New Roman"/>
          <w:color w:val="0000FF"/>
          <w:sz w:val="22"/>
          <w:szCs w:val="20"/>
          <w:u w:val="single"/>
        </w:rPr>
      </w:pPr>
      <w:r w:rsidRPr="000421C7">
        <w:rPr>
          <w:rFonts w:ascii="Arial" w:hAnsi="Arial" w:cs="Arial"/>
          <w:b/>
          <w:i/>
          <w:color w:val="0000FF"/>
          <w:sz w:val="32"/>
          <w:u w:val="single"/>
        </w:rPr>
        <w:t>Annexes</w:t>
      </w:r>
      <w:r w:rsidR="00CA0489">
        <w:rPr>
          <w:rFonts w:ascii="Arial" w:hAnsi="Arial" w:cs="Arial"/>
          <w:b/>
          <w:i/>
          <w:color w:val="0000FF"/>
          <w:sz w:val="32"/>
          <w:u w:val="single"/>
        </w:rPr>
        <w:t xml:space="preserve"> –</w:t>
      </w:r>
      <w:r w:rsidR="00F80D10">
        <w:rPr>
          <w:rFonts w:ascii="Arial" w:hAnsi="Arial" w:cs="Arial"/>
          <w:b/>
          <w:i/>
          <w:color w:val="0000FF"/>
          <w:sz w:val="32"/>
          <w:u w:val="single"/>
        </w:rPr>
        <w:t xml:space="preserve"> only in</w:t>
      </w:r>
      <w:r w:rsidR="00CA0489">
        <w:rPr>
          <w:rFonts w:ascii="Arial" w:hAnsi="Arial" w:cs="Arial"/>
          <w:b/>
          <w:i/>
          <w:color w:val="0000FF"/>
          <w:sz w:val="32"/>
          <w:u w:val="single"/>
        </w:rPr>
        <w:t xml:space="preserve"> 2017</w:t>
      </w:r>
    </w:p>
    <w:p w14:paraId="684F3138" w14:textId="77777777" w:rsidR="00DB600F" w:rsidRDefault="00DB600F" w:rsidP="00DD721B">
      <w:pPr>
        <w:pStyle w:val="ListParagraph"/>
        <w:ind w:left="0"/>
        <w:jc w:val="both"/>
        <w:rPr>
          <w:rFonts w:ascii="Arial" w:hAnsi="Arial" w:cs="Arial"/>
        </w:rPr>
      </w:pPr>
    </w:p>
    <w:p w14:paraId="41201855" w14:textId="77777777" w:rsidR="00DB600F" w:rsidRPr="00380320" w:rsidRDefault="00213464" w:rsidP="00DD721B">
      <w:pPr>
        <w:pStyle w:val="ListParagraph"/>
        <w:spacing w:after="240"/>
        <w:ind w:left="0"/>
        <w:jc w:val="both"/>
        <w:rPr>
          <w:rFonts w:ascii="Arial" w:hAnsi="Arial" w:cs="Arial"/>
          <w:b/>
          <w:color w:val="0000FF"/>
        </w:rPr>
      </w:pPr>
      <w:r>
        <w:rPr>
          <w:rFonts w:ascii="Arial" w:hAnsi="Arial" w:cs="Arial"/>
          <w:b/>
          <w:color w:val="0000FF"/>
        </w:rPr>
        <w:t>A</w:t>
      </w:r>
      <w:r w:rsidR="00DB600F" w:rsidRPr="00E912B4">
        <w:rPr>
          <w:rFonts w:ascii="Arial" w:hAnsi="Arial" w:cs="Arial"/>
          <w:b/>
          <w:color w:val="0000FF"/>
        </w:rPr>
        <w:t>.</w:t>
      </w:r>
      <w:r w:rsidR="004949FE" w:rsidRPr="00E912B4">
        <w:rPr>
          <w:rFonts w:ascii="Arial" w:hAnsi="Arial" w:cs="Arial"/>
          <w:b/>
          <w:color w:val="0000FF"/>
        </w:rPr>
        <w:t xml:space="preserve"> </w:t>
      </w:r>
      <w:r w:rsidR="00F90E12">
        <w:rPr>
          <w:rFonts w:ascii="Arial" w:hAnsi="Arial" w:cs="Arial"/>
          <w:b/>
          <w:color w:val="0000FF"/>
        </w:rPr>
        <w:t>S</w:t>
      </w:r>
      <w:r w:rsidR="004949FE" w:rsidRPr="00E912B4">
        <w:rPr>
          <w:rFonts w:ascii="Arial" w:hAnsi="Arial" w:cs="Arial"/>
          <w:b/>
          <w:color w:val="0000FF"/>
        </w:rPr>
        <w:t>tudies, reviews, and assessments</w:t>
      </w:r>
      <w:r w:rsidR="00F90E12">
        <w:rPr>
          <w:rFonts w:ascii="Arial" w:hAnsi="Arial" w:cs="Arial"/>
          <w:b/>
          <w:color w:val="0000FF"/>
        </w:rPr>
        <w:t xml:space="preserve"> supported</w:t>
      </w:r>
      <w:r w:rsidR="007D3F5D">
        <w:rPr>
          <w:rFonts w:ascii="Arial" w:hAnsi="Arial" w:cs="Arial"/>
          <w:b/>
          <w:color w:val="0000FF"/>
        </w:rPr>
        <w:t xml:space="preserve"> by DRT-F</w:t>
      </w:r>
    </w:p>
    <w:tbl>
      <w:tblPr>
        <w:tblStyle w:val="TableGrid"/>
        <w:tblW w:w="10207" w:type="dxa"/>
        <w:tblInd w:w="-601" w:type="dxa"/>
        <w:tblLook w:val="04A0" w:firstRow="1" w:lastRow="0" w:firstColumn="1" w:lastColumn="0" w:noHBand="0" w:noVBand="1"/>
      </w:tblPr>
      <w:tblGrid>
        <w:gridCol w:w="2552"/>
        <w:gridCol w:w="2410"/>
        <w:gridCol w:w="3827"/>
        <w:gridCol w:w="1418"/>
      </w:tblGrid>
      <w:tr w:rsidR="00C62DB2" w14:paraId="5E9FDD05" w14:textId="77777777" w:rsidTr="00F90E12">
        <w:tc>
          <w:tcPr>
            <w:tcW w:w="2552" w:type="dxa"/>
            <w:shd w:val="clear" w:color="auto" w:fill="FFFF99"/>
            <w:vAlign w:val="center"/>
          </w:tcPr>
          <w:p w14:paraId="07525517" w14:textId="77777777" w:rsidR="00C62DB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Short t</w:t>
            </w:r>
            <w:r w:rsidR="00C62DB2" w:rsidRPr="00F90E12">
              <w:rPr>
                <w:rFonts w:ascii="Arial" w:hAnsi="Arial" w:cs="Arial"/>
                <w:b/>
                <w:color w:val="0000FF"/>
                <w:sz w:val="22"/>
              </w:rPr>
              <w:t>itle of the policy initiative</w:t>
            </w:r>
          </w:p>
        </w:tc>
        <w:tc>
          <w:tcPr>
            <w:tcW w:w="2410" w:type="dxa"/>
            <w:shd w:val="clear" w:color="auto" w:fill="FFFF99"/>
            <w:vAlign w:val="center"/>
          </w:tcPr>
          <w:p w14:paraId="7C970F85" w14:textId="77777777" w:rsidR="00C62DB2" w:rsidRPr="00F90E12" w:rsidRDefault="00C62DB2" w:rsidP="00DD721B">
            <w:pPr>
              <w:pStyle w:val="ListParagraph"/>
              <w:ind w:left="0"/>
              <w:jc w:val="center"/>
              <w:rPr>
                <w:rFonts w:ascii="Arial" w:hAnsi="Arial" w:cs="Arial"/>
                <w:b/>
                <w:color w:val="0000FF"/>
                <w:sz w:val="22"/>
              </w:rPr>
            </w:pPr>
            <w:r w:rsidRPr="00F90E12">
              <w:rPr>
                <w:rFonts w:ascii="Arial" w:hAnsi="Arial" w:cs="Arial"/>
                <w:b/>
                <w:color w:val="0000FF"/>
                <w:sz w:val="22"/>
              </w:rPr>
              <w:t>Title of the document</w:t>
            </w:r>
          </w:p>
        </w:tc>
        <w:tc>
          <w:tcPr>
            <w:tcW w:w="3827" w:type="dxa"/>
            <w:shd w:val="clear" w:color="auto" w:fill="FFFF99"/>
            <w:vAlign w:val="center"/>
          </w:tcPr>
          <w:p w14:paraId="4A3B5C0C" w14:textId="77777777" w:rsidR="00C62DB2" w:rsidRPr="00F90E12" w:rsidRDefault="00C62DB2" w:rsidP="00DD721B">
            <w:pPr>
              <w:pStyle w:val="ListParagraph"/>
              <w:ind w:left="0"/>
              <w:jc w:val="center"/>
              <w:rPr>
                <w:rFonts w:ascii="Arial" w:hAnsi="Arial" w:cs="Arial"/>
                <w:b/>
                <w:color w:val="0000FF"/>
                <w:sz w:val="22"/>
              </w:rPr>
            </w:pPr>
            <w:r w:rsidRPr="00F90E12">
              <w:rPr>
                <w:rFonts w:ascii="Arial" w:hAnsi="Arial" w:cs="Arial"/>
                <w:b/>
                <w:color w:val="0000FF"/>
                <w:sz w:val="22"/>
              </w:rPr>
              <w:t>Purpose of the document</w:t>
            </w:r>
          </w:p>
        </w:tc>
        <w:tc>
          <w:tcPr>
            <w:tcW w:w="1418" w:type="dxa"/>
            <w:shd w:val="clear" w:color="auto" w:fill="FFFF99"/>
            <w:vAlign w:val="center"/>
          </w:tcPr>
          <w:p w14:paraId="62472694" w14:textId="77777777" w:rsidR="00C62DB2" w:rsidRPr="00F90E12" w:rsidRDefault="00C62DB2" w:rsidP="00DD721B">
            <w:pPr>
              <w:pStyle w:val="ListParagraph"/>
              <w:ind w:left="0"/>
              <w:jc w:val="center"/>
              <w:rPr>
                <w:rFonts w:ascii="Arial" w:hAnsi="Arial" w:cs="Arial"/>
                <w:b/>
                <w:color w:val="0000FF"/>
                <w:sz w:val="22"/>
              </w:rPr>
            </w:pPr>
            <w:r w:rsidRPr="00F90E12">
              <w:rPr>
                <w:rFonts w:ascii="Arial" w:hAnsi="Arial" w:cs="Arial"/>
                <w:b/>
                <w:color w:val="0000FF"/>
                <w:sz w:val="22"/>
              </w:rPr>
              <w:t>Date finalized</w:t>
            </w:r>
          </w:p>
        </w:tc>
      </w:tr>
      <w:tr w:rsidR="00A86494" w14:paraId="6218693D" w14:textId="77777777" w:rsidTr="00F90E12">
        <w:tc>
          <w:tcPr>
            <w:tcW w:w="2552" w:type="dxa"/>
            <w:vAlign w:val="center"/>
          </w:tcPr>
          <w:p w14:paraId="35EF002E" w14:textId="77777777" w:rsidR="00A86494" w:rsidRPr="00762C6E" w:rsidRDefault="00A86494" w:rsidP="00DD721B">
            <w:pPr>
              <w:pStyle w:val="ListParagraph"/>
              <w:ind w:left="0"/>
              <w:rPr>
                <w:rFonts w:ascii="Arial" w:hAnsi="Arial" w:cs="Arial"/>
                <w:sz w:val="22"/>
                <w:szCs w:val="20"/>
              </w:rPr>
            </w:pPr>
            <w:r w:rsidRPr="00762C6E">
              <w:rPr>
                <w:rFonts w:ascii="Arial" w:hAnsi="Arial" w:cs="Arial"/>
                <w:sz w:val="22"/>
                <w:szCs w:val="20"/>
              </w:rPr>
              <w:t>Counter Trafficking and Migration Policy and Practice in Ethiopia</w:t>
            </w:r>
          </w:p>
        </w:tc>
        <w:tc>
          <w:tcPr>
            <w:tcW w:w="2410" w:type="dxa"/>
            <w:vAlign w:val="center"/>
          </w:tcPr>
          <w:p w14:paraId="2CE6A5C0" w14:textId="77777777" w:rsidR="00A86494" w:rsidRPr="00762C6E" w:rsidRDefault="00A86494" w:rsidP="00DD721B">
            <w:pPr>
              <w:pStyle w:val="ListParagraph"/>
              <w:ind w:left="0"/>
              <w:rPr>
                <w:rFonts w:ascii="Arial" w:hAnsi="Arial" w:cs="Arial"/>
                <w:sz w:val="22"/>
                <w:szCs w:val="20"/>
              </w:rPr>
            </w:pPr>
            <w:r w:rsidRPr="00762C6E">
              <w:rPr>
                <w:rFonts w:ascii="Arial" w:hAnsi="Arial" w:cs="Arial"/>
                <w:sz w:val="22"/>
                <w:szCs w:val="20"/>
              </w:rPr>
              <w:t>Migration Profile for Ethiopia</w:t>
            </w:r>
          </w:p>
        </w:tc>
        <w:tc>
          <w:tcPr>
            <w:tcW w:w="3827" w:type="dxa"/>
            <w:vAlign w:val="center"/>
          </w:tcPr>
          <w:p w14:paraId="277183B4" w14:textId="77777777" w:rsidR="00A86494" w:rsidRPr="00762C6E" w:rsidRDefault="00A86494" w:rsidP="00DD721B">
            <w:pPr>
              <w:pStyle w:val="ListParagraph"/>
              <w:ind w:left="0"/>
              <w:rPr>
                <w:rFonts w:ascii="Arial" w:hAnsi="Arial" w:cs="Arial"/>
                <w:sz w:val="22"/>
                <w:szCs w:val="20"/>
              </w:rPr>
            </w:pPr>
            <w:r w:rsidRPr="00762C6E">
              <w:rPr>
                <w:rFonts w:ascii="Arial" w:hAnsi="Arial" w:cs="Arial"/>
                <w:sz w:val="22"/>
                <w:szCs w:val="20"/>
              </w:rPr>
              <w:t>This document draws a picture of the state of play of migration in Ethiopia, including migration trends, impact and governance. It also includes recommendations for the GoE and its partners to effectively tackle migration related challenges, the first of which would be the development of a National Migration Policy.</w:t>
            </w:r>
          </w:p>
        </w:tc>
        <w:tc>
          <w:tcPr>
            <w:tcW w:w="1418" w:type="dxa"/>
            <w:vAlign w:val="center"/>
          </w:tcPr>
          <w:p w14:paraId="48D658C5" w14:textId="77777777" w:rsidR="00A86494" w:rsidRPr="00762C6E" w:rsidRDefault="00A86494" w:rsidP="00DD721B">
            <w:pPr>
              <w:pStyle w:val="ListParagraph"/>
              <w:ind w:left="0"/>
              <w:rPr>
                <w:rFonts w:ascii="Arial" w:hAnsi="Arial" w:cs="Arial"/>
                <w:sz w:val="22"/>
                <w:szCs w:val="20"/>
              </w:rPr>
            </w:pPr>
            <w:r w:rsidRPr="00762C6E">
              <w:rPr>
                <w:rFonts w:ascii="Arial" w:hAnsi="Arial" w:cs="Arial"/>
                <w:sz w:val="22"/>
                <w:szCs w:val="20"/>
              </w:rPr>
              <w:t>30 May 2017 (validated at the technical level)</w:t>
            </w:r>
          </w:p>
        </w:tc>
      </w:tr>
    </w:tbl>
    <w:p w14:paraId="5D8A23AC" w14:textId="77777777" w:rsidR="00DB600F" w:rsidRDefault="00DB600F" w:rsidP="00DD721B">
      <w:pPr>
        <w:pStyle w:val="ListParagraph"/>
        <w:ind w:left="0"/>
        <w:jc w:val="both"/>
        <w:rPr>
          <w:rFonts w:ascii="Arial" w:hAnsi="Arial" w:cs="Arial"/>
        </w:rPr>
      </w:pPr>
    </w:p>
    <w:p w14:paraId="17876783" w14:textId="77777777" w:rsidR="00783F52" w:rsidRDefault="00783F52" w:rsidP="00DD721B">
      <w:pPr>
        <w:pStyle w:val="ListParagraph"/>
        <w:ind w:left="0"/>
        <w:jc w:val="both"/>
        <w:rPr>
          <w:rFonts w:ascii="Arial" w:hAnsi="Arial" w:cs="Arial"/>
        </w:rPr>
      </w:pPr>
    </w:p>
    <w:p w14:paraId="409AC0E4" w14:textId="77777777" w:rsidR="00DB600F" w:rsidRPr="00380320" w:rsidRDefault="00213464" w:rsidP="00DD721B">
      <w:pPr>
        <w:pStyle w:val="ListParagraph"/>
        <w:spacing w:after="240"/>
        <w:ind w:left="0"/>
        <w:jc w:val="both"/>
        <w:rPr>
          <w:rFonts w:ascii="Arial" w:hAnsi="Arial" w:cs="Arial"/>
          <w:b/>
          <w:color w:val="0000FF"/>
        </w:rPr>
      </w:pPr>
      <w:r>
        <w:rPr>
          <w:rFonts w:ascii="Arial" w:hAnsi="Arial" w:cs="Arial"/>
          <w:b/>
          <w:color w:val="0000FF"/>
        </w:rPr>
        <w:t>B</w:t>
      </w:r>
      <w:r w:rsidR="00DB600F" w:rsidRPr="00E912B4">
        <w:rPr>
          <w:rFonts w:ascii="Arial" w:hAnsi="Arial" w:cs="Arial"/>
          <w:b/>
          <w:color w:val="0000FF"/>
        </w:rPr>
        <w:t>.</w:t>
      </w:r>
      <w:r w:rsidR="004949FE" w:rsidRPr="00E912B4">
        <w:rPr>
          <w:rFonts w:ascii="Arial" w:hAnsi="Arial" w:cs="Arial"/>
          <w:b/>
          <w:color w:val="0000FF"/>
        </w:rPr>
        <w:t xml:space="preserve"> </w:t>
      </w:r>
      <w:r w:rsidR="00DB600F" w:rsidRPr="00E912B4">
        <w:rPr>
          <w:rFonts w:ascii="Arial" w:hAnsi="Arial" w:cs="Arial"/>
          <w:b/>
          <w:color w:val="0000FF"/>
        </w:rPr>
        <w:t>L</w:t>
      </w:r>
      <w:r w:rsidR="004949FE" w:rsidRPr="00E912B4">
        <w:rPr>
          <w:rFonts w:ascii="Arial" w:hAnsi="Arial" w:cs="Arial"/>
          <w:b/>
          <w:color w:val="0000FF"/>
        </w:rPr>
        <w:t xml:space="preserve">egal drafts supported </w:t>
      </w:r>
      <w:r w:rsidR="007D3F5D">
        <w:rPr>
          <w:rFonts w:ascii="Arial" w:hAnsi="Arial" w:cs="Arial"/>
          <w:b/>
          <w:color w:val="0000FF"/>
        </w:rPr>
        <w:t>by DRT-F</w:t>
      </w:r>
    </w:p>
    <w:tbl>
      <w:tblPr>
        <w:tblStyle w:val="TableGrid"/>
        <w:tblW w:w="10207" w:type="dxa"/>
        <w:tblInd w:w="-601" w:type="dxa"/>
        <w:tblLook w:val="04A0" w:firstRow="1" w:lastRow="0" w:firstColumn="1" w:lastColumn="0" w:noHBand="0" w:noVBand="1"/>
      </w:tblPr>
      <w:tblGrid>
        <w:gridCol w:w="2815"/>
        <w:gridCol w:w="2714"/>
        <w:gridCol w:w="3260"/>
        <w:gridCol w:w="1418"/>
      </w:tblGrid>
      <w:tr w:rsidR="00F90E12" w14:paraId="4A9F20B7" w14:textId="77777777" w:rsidTr="00B36F72">
        <w:tc>
          <w:tcPr>
            <w:tcW w:w="2815" w:type="dxa"/>
            <w:shd w:val="clear" w:color="auto" w:fill="FFFF99"/>
            <w:vAlign w:val="center"/>
          </w:tcPr>
          <w:p w14:paraId="0BE6BC6E" w14:textId="77777777" w:rsidR="00F90E12" w:rsidRPr="00C62DB2" w:rsidRDefault="00F90E12" w:rsidP="00DD721B">
            <w:pPr>
              <w:pStyle w:val="ListParagraph"/>
              <w:ind w:left="0"/>
              <w:jc w:val="center"/>
              <w:rPr>
                <w:rFonts w:ascii="Arial" w:hAnsi="Arial" w:cs="Arial"/>
                <w:b/>
                <w:color w:val="0000FF"/>
              </w:rPr>
            </w:pPr>
            <w:r w:rsidRPr="00F90E12">
              <w:rPr>
                <w:rFonts w:ascii="Arial" w:hAnsi="Arial" w:cs="Arial"/>
                <w:b/>
                <w:color w:val="0000FF"/>
                <w:sz w:val="22"/>
              </w:rPr>
              <w:t>Short title of the policy initiative</w:t>
            </w:r>
          </w:p>
        </w:tc>
        <w:tc>
          <w:tcPr>
            <w:tcW w:w="2714" w:type="dxa"/>
            <w:shd w:val="clear" w:color="auto" w:fill="FFFF99"/>
            <w:vAlign w:val="center"/>
          </w:tcPr>
          <w:p w14:paraId="2DD77405"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Title of the legal act</w:t>
            </w:r>
          </w:p>
        </w:tc>
        <w:tc>
          <w:tcPr>
            <w:tcW w:w="3260" w:type="dxa"/>
            <w:shd w:val="clear" w:color="auto" w:fill="FFFF99"/>
            <w:vAlign w:val="center"/>
          </w:tcPr>
          <w:p w14:paraId="3D8AB62A"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Purpose of the document</w:t>
            </w:r>
          </w:p>
        </w:tc>
        <w:tc>
          <w:tcPr>
            <w:tcW w:w="1418" w:type="dxa"/>
            <w:shd w:val="clear" w:color="auto" w:fill="FFFF99"/>
            <w:vAlign w:val="center"/>
          </w:tcPr>
          <w:p w14:paraId="0D7B34A4"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Date finalized</w:t>
            </w:r>
          </w:p>
        </w:tc>
      </w:tr>
      <w:tr w:rsidR="00F90E12" w14:paraId="20B907E2" w14:textId="77777777" w:rsidTr="009D4317">
        <w:tc>
          <w:tcPr>
            <w:tcW w:w="2815" w:type="dxa"/>
            <w:vAlign w:val="center"/>
          </w:tcPr>
          <w:p w14:paraId="55B6DB9B" w14:textId="77777777" w:rsidR="00F90E12" w:rsidRPr="00C62DB2" w:rsidRDefault="00F90E12" w:rsidP="00DD721B">
            <w:pPr>
              <w:pStyle w:val="ListParagraph"/>
              <w:ind w:left="0"/>
              <w:rPr>
                <w:rFonts w:ascii="Arial" w:hAnsi="Arial" w:cs="Arial"/>
                <w:sz w:val="22"/>
              </w:rPr>
            </w:pPr>
          </w:p>
        </w:tc>
        <w:tc>
          <w:tcPr>
            <w:tcW w:w="2714" w:type="dxa"/>
            <w:vAlign w:val="center"/>
          </w:tcPr>
          <w:p w14:paraId="63139BF4" w14:textId="77777777" w:rsidR="00F90E12" w:rsidRPr="00C62DB2" w:rsidRDefault="00F90E12" w:rsidP="00DD721B">
            <w:pPr>
              <w:pStyle w:val="ListParagraph"/>
              <w:ind w:left="0"/>
              <w:rPr>
                <w:rFonts w:ascii="Arial" w:hAnsi="Arial" w:cs="Arial"/>
                <w:sz w:val="22"/>
              </w:rPr>
            </w:pPr>
          </w:p>
        </w:tc>
        <w:tc>
          <w:tcPr>
            <w:tcW w:w="3260" w:type="dxa"/>
            <w:vAlign w:val="center"/>
          </w:tcPr>
          <w:p w14:paraId="0252C6E5" w14:textId="77777777" w:rsidR="00F90E12" w:rsidRPr="00C62DB2" w:rsidRDefault="00F90E12" w:rsidP="00DD721B">
            <w:pPr>
              <w:pStyle w:val="ListParagraph"/>
              <w:ind w:left="0"/>
              <w:rPr>
                <w:rFonts w:ascii="Arial" w:hAnsi="Arial" w:cs="Arial"/>
                <w:sz w:val="22"/>
              </w:rPr>
            </w:pPr>
          </w:p>
        </w:tc>
        <w:tc>
          <w:tcPr>
            <w:tcW w:w="1418" w:type="dxa"/>
            <w:vAlign w:val="center"/>
          </w:tcPr>
          <w:p w14:paraId="3CA4FE35" w14:textId="77777777" w:rsidR="00F90E12" w:rsidRPr="00C62DB2" w:rsidRDefault="00F90E12" w:rsidP="00DD721B">
            <w:pPr>
              <w:pStyle w:val="ListParagraph"/>
              <w:ind w:left="0"/>
              <w:rPr>
                <w:rFonts w:ascii="Arial" w:hAnsi="Arial" w:cs="Arial"/>
                <w:sz w:val="22"/>
              </w:rPr>
            </w:pPr>
          </w:p>
        </w:tc>
      </w:tr>
      <w:tr w:rsidR="00F90E12" w14:paraId="5F94F2E7" w14:textId="77777777" w:rsidTr="009D4317">
        <w:tc>
          <w:tcPr>
            <w:tcW w:w="2815" w:type="dxa"/>
            <w:vAlign w:val="center"/>
          </w:tcPr>
          <w:p w14:paraId="75701E4C" w14:textId="77777777" w:rsidR="00F90E12" w:rsidRPr="00C62DB2" w:rsidRDefault="00F90E12" w:rsidP="00DD721B">
            <w:pPr>
              <w:pStyle w:val="ListParagraph"/>
              <w:ind w:left="0"/>
              <w:rPr>
                <w:rFonts w:ascii="Arial" w:hAnsi="Arial" w:cs="Arial"/>
                <w:sz w:val="22"/>
              </w:rPr>
            </w:pPr>
          </w:p>
        </w:tc>
        <w:tc>
          <w:tcPr>
            <w:tcW w:w="2714" w:type="dxa"/>
            <w:vAlign w:val="center"/>
          </w:tcPr>
          <w:p w14:paraId="69474876" w14:textId="77777777" w:rsidR="00F90E12" w:rsidRPr="00C62DB2" w:rsidRDefault="00F90E12" w:rsidP="00DD721B">
            <w:pPr>
              <w:pStyle w:val="ListParagraph"/>
              <w:ind w:left="0"/>
              <w:rPr>
                <w:rFonts w:ascii="Arial" w:hAnsi="Arial" w:cs="Arial"/>
                <w:sz w:val="22"/>
              </w:rPr>
            </w:pPr>
          </w:p>
        </w:tc>
        <w:tc>
          <w:tcPr>
            <w:tcW w:w="3260" w:type="dxa"/>
            <w:vAlign w:val="center"/>
          </w:tcPr>
          <w:p w14:paraId="6EB3C4A2" w14:textId="77777777" w:rsidR="00F90E12" w:rsidRPr="00C62DB2" w:rsidRDefault="00F90E12" w:rsidP="00DD721B">
            <w:pPr>
              <w:pStyle w:val="ListParagraph"/>
              <w:ind w:left="0"/>
              <w:rPr>
                <w:rFonts w:ascii="Arial" w:hAnsi="Arial" w:cs="Arial"/>
                <w:sz w:val="22"/>
              </w:rPr>
            </w:pPr>
          </w:p>
        </w:tc>
        <w:tc>
          <w:tcPr>
            <w:tcW w:w="1418" w:type="dxa"/>
            <w:vAlign w:val="center"/>
          </w:tcPr>
          <w:p w14:paraId="018B7F07" w14:textId="77777777" w:rsidR="00F90E12" w:rsidRPr="00C62DB2" w:rsidRDefault="00F90E12" w:rsidP="00DD721B">
            <w:pPr>
              <w:pStyle w:val="ListParagraph"/>
              <w:ind w:left="0"/>
              <w:rPr>
                <w:rFonts w:ascii="Arial" w:hAnsi="Arial" w:cs="Arial"/>
                <w:sz w:val="22"/>
              </w:rPr>
            </w:pPr>
          </w:p>
        </w:tc>
      </w:tr>
      <w:tr w:rsidR="00F90E12" w14:paraId="0D27F79B" w14:textId="77777777" w:rsidTr="009D4317">
        <w:tc>
          <w:tcPr>
            <w:tcW w:w="2815" w:type="dxa"/>
            <w:vAlign w:val="center"/>
          </w:tcPr>
          <w:p w14:paraId="70376D12" w14:textId="77777777" w:rsidR="00F90E12" w:rsidRPr="00C62DB2" w:rsidRDefault="00F90E12" w:rsidP="00DD721B">
            <w:pPr>
              <w:pStyle w:val="ListParagraph"/>
              <w:ind w:left="0"/>
              <w:rPr>
                <w:rFonts w:ascii="Arial" w:hAnsi="Arial" w:cs="Arial"/>
                <w:sz w:val="22"/>
              </w:rPr>
            </w:pPr>
          </w:p>
        </w:tc>
        <w:tc>
          <w:tcPr>
            <w:tcW w:w="2714" w:type="dxa"/>
            <w:vAlign w:val="center"/>
          </w:tcPr>
          <w:p w14:paraId="19603916" w14:textId="77777777" w:rsidR="00F90E12" w:rsidRPr="00C62DB2" w:rsidRDefault="00F90E12" w:rsidP="00DD721B">
            <w:pPr>
              <w:pStyle w:val="ListParagraph"/>
              <w:ind w:left="0"/>
              <w:rPr>
                <w:rFonts w:ascii="Arial" w:hAnsi="Arial" w:cs="Arial"/>
                <w:sz w:val="22"/>
              </w:rPr>
            </w:pPr>
          </w:p>
        </w:tc>
        <w:tc>
          <w:tcPr>
            <w:tcW w:w="3260" w:type="dxa"/>
            <w:vAlign w:val="center"/>
          </w:tcPr>
          <w:p w14:paraId="1B7ACA0D" w14:textId="77777777" w:rsidR="00F90E12" w:rsidRPr="00C62DB2" w:rsidRDefault="00F90E12" w:rsidP="00DD721B">
            <w:pPr>
              <w:pStyle w:val="ListParagraph"/>
              <w:ind w:left="0"/>
              <w:rPr>
                <w:rFonts w:ascii="Arial" w:hAnsi="Arial" w:cs="Arial"/>
                <w:sz w:val="22"/>
              </w:rPr>
            </w:pPr>
          </w:p>
        </w:tc>
        <w:tc>
          <w:tcPr>
            <w:tcW w:w="1418" w:type="dxa"/>
            <w:vAlign w:val="center"/>
          </w:tcPr>
          <w:p w14:paraId="50A60C05" w14:textId="77777777" w:rsidR="00F90E12" w:rsidRPr="00C62DB2" w:rsidRDefault="00F90E12" w:rsidP="00DD721B">
            <w:pPr>
              <w:pStyle w:val="ListParagraph"/>
              <w:ind w:left="0"/>
              <w:rPr>
                <w:rFonts w:ascii="Arial" w:hAnsi="Arial" w:cs="Arial"/>
                <w:sz w:val="22"/>
              </w:rPr>
            </w:pPr>
          </w:p>
        </w:tc>
      </w:tr>
    </w:tbl>
    <w:p w14:paraId="5152BC57" w14:textId="77777777" w:rsidR="00DB600F" w:rsidRDefault="00DB600F" w:rsidP="00DD721B">
      <w:pPr>
        <w:pStyle w:val="ListParagraph"/>
        <w:ind w:left="0"/>
        <w:jc w:val="both"/>
        <w:rPr>
          <w:rFonts w:ascii="Arial" w:hAnsi="Arial" w:cs="Arial"/>
        </w:rPr>
      </w:pPr>
    </w:p>
    <w:p w14:paraId="6E1036EF" w14:textId="77777777" w:rsidR="00DB600F" w:rsidRPr="00E912B4" w:rsidRDefault="00213464" w:rsidP="00DD721B">
      <w:pPr>
        <w:pStyle w:val="ListParagraph"/>
        <w:ind w:left="0"/>
        <w:jc w:val="both"/>
        <w:rPr>
          <w:rFonts w:ascii="Arial" w:hAnsi="Arial" w:cs="Arial"/>
          <w:b/>
          <w:color w:val="0000FF"/>
        </w:rPr>
      </w:pPr>
      <w:r>
        <w:rPr>
          <w:rFonts w:ascii="Arial" w:hAnsi="Arial" w:cs="Arial"/>
          <w:b/>
          <w:color w:val="0000FF"/>
        </w:rPr>
        <w:t>C</w:t>
      </w:r>
      <w:r w:rsidR="00C62DB2" w:rsidRPr="00E912B4">
        <w:rPr>
          <w:rFonts w:ascii="Arial" w:hAnsi="Arial" w:cs="Arial"/>
          <w:b/>
          <w:color w:val="0000FF"/>
        </w:rPr>
        <w:t>.</w:t>
      </w:r>
      <w:r w:rsidR="004949FE" w:rsidRPr="00E912B4">
        <w:rPr>
          <w:rFonts w:ascii="Arial" w:hAnsi="Arial" w:cs="Arial"/>
          <w:b/>
          <w:color w:val="0000FF"/>
        </w:rPr>
        <w:t xml:space="preserve"> </w:t>
      </w:r>
      <w:r w:rsidR="00042155" w:rsidRPr="00E912B4">
        <w:rPr>
          <w:rFonts w:ascii="Arial" w:hAnsi="Arial" w:cs="Arial"/>
          <w:b/>
          <w:color w:val="0000FF"/>
        </w:rPr>
        <w:t xml:space="preserve">Joint advocacy </w:t>
      </w:r>
      <w:r w:rsidR="00DB600F" w:rsidRPr="00E912B4">
        <w:rPr>
          <w:rFonts w:ascii="Arial" w:hAnsi="Arial" w:cs="Arial"/>
          <w:b/>
          <w:color w:val="0000FF"/>
        </w:rPr>
        <w:t xml:space="preserve">and dialogue </w:t>
      </w:r>
      <w:r w:rsidR="00042155" w:rsidRPr="00E912B4">
        <w:rPr>
          <w:rFonts w:ascii="Arial" w:hAnsi="Arial" w:cs="Arial"/>
          <w:b/>
          <w:color w:val="0000FF"/>
        </w:rPr>
        <w:t>initiatives</w:t>
      </w:r>
      <w:r w:rsidR="007D3F5D">
        <w:rPr>
          <w:rFonts w:ascii="Arial" w:hAnsi="Arial" w:cs="Arial"/>
          <w:b/>
          <w:color w:val="0000FF"/>
        </w:rPr>
        <w:t xml:space="preserve"> supported by DRT-F</w:t>
      </w:r>
    </w:p>
    <w:p w14:paraId="7F186D26" w14:textId="77777777" w:rsidR="00DB600F" w:rsidRDefault="00DB600F" w:rsidP="00DD721B">
      <w:pPr>
        <w:pStyle w:val="ListParagraph"/>
        <w:ind w:left="0"/>
        <w:jc w:val="both"/>
        <w:rPr>
          <w:rFonts w:ascii="Arial" w:hAnsi="Arial" w:cs="Arial"/>
        </w:rPr>
      </w:pPr>
    </w:p>
    <w:tbl>
      <w:tblPr>
        <w:tblStyle w:val="TableGrid"/>
        <w:tblW w:w="10207" w:type="dxa"/>
        <w:tblInd w:w="-601" w:type="dxa"/>
        <w:tblLook w:val="04A0" w:firstRow="1" w:lastRow="0" w:firstColumn="1" w:lastColumn="0" w:noHBand="0" w:noVBand="1"/>
      </w:tblPr>
      <w:tblGrid>
        <w:gridCol w:w="2815"/>
        <w:gridCol w:w="2714"/>
        <w:gridCol w:w="3260"/>
        <w:gridCol w:w="1418"/>
      </w:tblGrid>
      <w:tr w:rsidR="00F90E12" w14:paraId="34D758C4" w14:textId="77777777" w:rsidTr="00B36F72">
        <w:tc>
          <w:tcPr>
            <w:tcW w:w="2815" w:type="dxa"/>
            <w:shd w:val="clear" w:color="auto" w:fill="FFFF99"/>
            <w:vAlign w:val="center"/>
          </w:tcPr>
          <w:p w14:paraId="67205499"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Short title of the policy initiative</w:t>
            </w:r>
          </w:p>
        </w:tc>
        <w:tc>
          <w:tcPr>
            <w:tcW w:w="2714" w:type="dxa"/>
            <w:shd w:val="clear" w:color="auto" w:fill="FFFF99"/>
            <w:vAlign w:val="center"/>
          </w:tcPr>
          <w:p w14:paraId="5E5A4CEB"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Title of the initiative</w:t>
            </w:r>
          </w:p>
        </w:tc>
        <w:tc>
          <w:tcPr>
            <w:tcW w:w="3260" w:type="dxa"/>
            <w:shd w:val="clear" w:color="auto" w:fill="FFFF99"/>
            <w:vAlign w:val="center"/>
          </w:tcPr>
          <w:p w14:paraId="4945BD52"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Purpose of the initiative</w:t>
            </w:r>
          </w:p>
        </w:tc>
        <w:tc>
          <w:tcPr>
            <w:tcW w:w="1418" w:type="dxa"/>
            <w:shd w:val="clear" w:color="auto" w:fill="FFFF99"/>
            <w:vAlign w:val="center"/>
          </w:tcPr>
          <w:p w14:paraId="137CC67D" w14:textId="77777777" w:rsidR="00F90E12" w:rsidRPr="00F90E12" w:rsidRDefault="00F90E12" w:rsidP="00DD721B">
            <w:pPr>
              <w:pStyle w:val="ListParagraph"/>
              <w:ind w:left="0"/>
              <w:jc w:val="center"/>
              <w:rPr>
                <w:rFonts w:ascii="Arial" w:hAnsi="Arial" w:cs="Arial"/>
                <w:b/>
                <w:color w:val="0000FF"/>
                <w:sz w:val="22"/>
              </w:rPr>
            </w:pPr>
            <w:r w:rsidRPr="00F90E12">
              <w:rPr>
                <w:rFonts w:ascii="Arial" w:hAnsi="Arial" w:cs="Arial"/>
                <w:b/>
                <w:color w:val="0000FF"/>
                <w:sz w:val="22"/>
              </w:rPr>
              <w:t>Period</w:t>
            </w:r>
          </w:p>
        </w:tc>
      </w:tr>
      <w:tr w:rsidR="00F90E12" w14:paraId="2845474E" w14:textId="77777777" w:rsidTr="009D4317">
        <w:tc>
          <w:tcPr>
            <w:tcW w:w="2815" w:type="dxa"/>
            <w:vAlign w:val="center"/>
          </w:tcPr>
          <w:p w14:paraId="44752940" w14:textId="77777777" w:rsidR="00F90E12" w:rsidRPr="00C62DB2" w:rsidRDefault="00F90E12" w:rsidP="00DD721B">
            <w:pPr>
              <w:pStyle w:val="ListParagraph"/>
              <w:ind w:left="0"/>
              <w:rPr>
                <w:rFonts w:ascii="Arial" w:hAnsi="Arial" w:cs="Arial"/>
                <w:sz w:val="22"/>
              </w:rPr>
            </w:pPr>
          </w:p>
        </w:tc>
        <w:tc>
          <w:tcPr>
            <w:tcW w:w="2714" w:type="dxa"/>
            <w:vAlign w:val="center"/>
          </w:tcPr>
          <w:p w14:paraId="5DBC521E" w14:textId="77777777" w:rsidR="00F90E12" w:rsidRPr="00C62DB2" w:rsidRDefault="00F90E12" w:rsidP="00DD721B">
            <w:pPr>
              <w:pStyle w:val="ListParagraph"/>
              <w:ind w:left="0"/>
              <w:rPr>
                <w:rFonts w:ascii="Arial" w:hAnsi="Arial" w:cs="Arial"/>
                <w:sz w:val="22"/>
              </w:rPr>
            </w:pPr>
          </w:p>
        </w:tc>
        <w:tc>
          <w:tcPr>
            <w:tcW w:w="3260" w:type="dxa"/>
            <w:vAlign w:val="center"/>
          </w:tcPr>
          <w:p w14:paraId="1CA728E2" w14:textId="77777777" w:rsidR="00F90E12" w:rsidRPr="00C62DB2" w:rsidRDefault="00F90E12" w:rsidP="00DD721B">
            <w:pPr>
              <w:pStyle w:val="ListParagraph"/>
              <w:ind w:left="0"/>
              <w:rPr>
                <w:rFonts w:ascii="Arial" w:hAnsi="Arial" w:cs="Arial"/>
                <w:sz w:val="22"/>
              </w:rPr>
            </w:pPr>
          </w:p>
        </w:tc>
        <w:tc>
          <w:tcPr>
            <w:tcW w:w="1418" w:type="dxa"/>
            <w:vAlign w:val="center"/>
          </w:tcPr>
          <w:p w14:paraId="53D833BA" w14:textId="77777777" w:rsidR="00F90E12" w:rsidRPr="00C62DB2" w:rsidRDefault="00F90E12" w:rsidP="00DD721B">
            <w:pPr>
              <w:pStyle w:val="ListParagraph"/>
              <w:ind w:left="0"/>
              <w:rPr>
                <w:rFonts w:ascii="Arial" w:hAnsi="Arial" w:cs="Arial"/>
                <w:sz w:val="22"/>
              </w:rPr>
            </w:pPr>
          </w:p>
        </w:tc>
      </w:tr>
      <w:tr w:rsidR="00F90E12" w14:paraId="75E3BDAD" w14:textId="77777777" w:rsidTr="009D4317">
        <w:tc>
          <w:tcPr>
            <w:tcW w:w="2815" w:type="dxa"/>
            <w:vAlign w:val="center"/>
          </w:tcPr>
          <w:p w14:paraId="04CD41EC" w14:textId="77777777" w:rsidR="00F90E12" w:rsidRPr="00C62DB2" w:rsidRDefault="00F90E12" w:rsidP="00DD721B">
            <w:pPr>
              <w:pStyle w:val="ListParagraph"/>
              <w:ind w:left="0"/>
              <w:rPr>
                <w:rFonts w:ascii="Arial" w:hAnsi="Arial" w:cs="Arial"/>
                <w:sz w:val="22"/>
              </w:rPr>
            </w:pPr>
          </w:p>
        </w:tc>
        <w:tc>
          <w:tcPr>
            <w:tcW w:w="2714" w:type="dxa"/>
            <w:vAlign w:val="center"/>
          </w:tcPr>
          <w:p w14:paraId="5166B241" w14:textId="77777777" w:rsidR="00F90E12" w:rsidRPr="00C62DB2" w:rsidRDefault="00F90E12" w:rsidP="00DD721B">
            <w:pPr>
              <w:pStyle w:val="ListParagraph"/>
              <w:ind w:left="0"/>
              <w:rPr>
                <w:rFonts w:ascii="Arial" w:hAnsi="Arial" w:cs="Arial"/>
                <w:sz w:val="22"/>
              </w:rPr>
            </w:pPr>
          </w:p>
        </w:tc>
        <w:tc>
          <w:tcPr>
            <w:tcW w:w="3260" w:type="dxa"/>
            <w:vAlign w:val="center"/>
          </w:tcPr>
          <w:p w14:paraId="6BD1584E" w14:textId="77777777" w:rsidR="00F90E12" w:rsidRPr="00C62DB2" w:rsidRDefault="00F90E12" w:rsidP="00DD721B">
            <w:pPr>
              <w:pStyle w:val="ListParagraph"/>
              <w:ind w:left="0"/>
              <w:rPr>
                <w:rFonts w:ascii="Arial" w:hAnsi="Arial" w:cs="Arial"/>
                <w:sz w:val="22"/>
              </w:rPr>
            </w:pPr>
          </w:p>
        </w:tc>
        <w:tc>
          <w:tcPr>
            <w:tcW w:w="1418" w:type="dxa"/>
            <w:vAlign w:val="center"/>
          </w:tcPr>
          <w:p w14:paraId="5935895E" w14:textId="77777777" w:rsidR="00F90E12" w:rsidRPr="00C62DB2" w:rsidRDefault="00F90E12" w:rsidP="00DD721B">
            <w:pPr>
              <w:pStyle w:val="ListParagraph"/>
              <w:ind w:left="0"/>
              <w:rPr>
                <w:rFonts w:ascii="Arial" w:hAnsi="Arial" w:cs="Arial"/>
                <w:sz w:val="22"/>
              </w:rPr>
            </w:pPr>
          </w:p>
        </w:tc>
      </w:tr>
      <w:tr w:rsidR="00F90E12" w14:paraId="4FFF0085" w14:textId="77777777" w:rsidTr="009D4317">
        <w:tc>
          <w:tcPr>
            <w:tcW w:w="2815" w:type="dxa"/>
            <w:vAlign w:val="center"/>
          </w:tcPr>
          <w:p w14:paraId="3CF09095" w14:textId="77777777" w:rsidR="00F90E12" w:rsidRPr="00C62DB2" w:rsidRDefault="00F90E12" w:rsidP="00DD721B">
            <w:pPr>
              <w:pStyle w:val="ListParagraph"/>
              <w:ind w:left="0"/>
              <w:rPr>
                <w:rFonts w:ascii="Arial" w:hAnsi="Arial" w:cs="Arial"/>
                <w:sz w:val="22"/>
              </w:rPr>
            </w:pPr>
          </w:p>
        </w:tc>
        <w:tc>
          <w:tcPr>
            <w:tcW w:w="2714" w:type="dxa"/>
            <w:vAlign w:val="center"/>
          </w:tcPr>
          <w:p w14:paraId="73E76BFB" w14:textId="77777777" w:rsidR="00F90E12" w:rsidRPr="00C62DB2" w:rsidRDefault="00F90E12" w:rsidP="00DD721B">
            <w:pPr>
              <w:pStyle w:val="ListParagraph"/>
              <w:ind w:left="0"/>
              <w:rPr>
                <w:rFonts w:ascii="Arial" w:hAnsi="Arial" w:cs="Arial"/>
                <w:sz w:val="22"/>
              </w:rPr>
            </w:pPr>
          </w:p>
        </w:tc>
        <w:tc>
          <w:tcPr>
            <w:tcW w:w="3260" w:type="dxa"/>
            <w:vAlign w:val="center"/>
          </w:tcPr>
          <w:p w14:paraId="102683CF" w14:textId="77777777" w:rsidR="00F90E12" w:rsidRPr="00C62DB2" w:rsidRDefault="00F90E12" w:rsidP="00DD721B">
            <w:pPr>
              <w:pStyle w:val="ListParagraph"/>
              <w:ind w:left="0"/>
              <w:rPr>
                <w:rFonts w:ascii="Arial" w:hAnsi="Arial" w:cs="Arial"/>
                <w:sz w:val="22"/>
              </w:rPr>
            </w:pPr>
          </w:p>
        </w:tc>
        <w:tc>
          <w:tcPr>
            <w:tcW w:w="1418" w:type="dxa"/>
            <w:vAlign w:val="center"/>
          </w:tcPr>
          <w:p w14:paraId="309B46FC" w14:textId="77777777" w:rsidR="00F90E12" w:rsidRPr="00C62DB2" w:rsidRDefault="00F90E12" w:rsidP="00DD721B">
            <w:pPr>
              <w:pStyle w:val="ListParagraph"/>
              <w:ind w:left="0"/>
              <w:rPr>
                <w:rFonts w:ascii="Arial" w:hAnsi="Arial" w:cs="Arial"/>
                <w:sz w:val="22"/>
              </w:rPr>
            </w:pPr>
          </w:p>
        </w:tc>
      </w:tr>
    </w:tbl>
    <w:p w14:paraId="04C3D965" w14:textId="77777777" w:rsidR="00042155" w:rsidRPr="007030F4" w:rsidRDefault="00042155" w:rsidP="00DD721B">
      <w:pPr>
        <w:pStyle w:val="ListParagraph"/>
        <w:ind w:left="0"/>
        <w:jc w:val="both"/>
        <w:rPr>
          <w:rFonts w:ascii="Arial" w:hAnsi="Arial" w:cs="Arial"/>
        </w:rPr>
      </w:pPr>
    </w:p>
    <w:p w14:paraId="68779A75" w14:textId="77777777" w:rsidR="00042155" w:rsidRPr="00E912B4" w:rsidRDefault="00042155" w:rsidP="00DD721B">
      <w:pPr>
        <w:pStyle w:val="ListParagraph"/>
        <w:ind w:left="0"/>
        <w:jc w:val="both"/>
        <w:rPr>
          <w:rFonts w:ascii="Arial" w:hAnsi="Arial" w:cs="Arial"/>
          <w:b/>
          <w:i/>
          <w:color w:val="0000FF"/>
          <w:u w:val="single"/>
        </w:rPr>
      </w:pPr>
      <w:r w:rsidRPr="00E912B4">
        <w:rPr>
          <w:rFonts w:ascii="Arial" w:hAnsi="Arial" w:cs="Arial"/>
          <w:b/>
          <w:i/>
          <w:color w:val="0000FF"/>
          <w:u w:val="single"/>
        </w:rPr>
        <w:t xml:space="preserve">OPTIONAL annexes: </w:t>
      </w:r>
    </w:p>
    <w:p w14:paraId="4F6D5F22" w14:textId="77777777" w:rsidR="00042155" w:rsidRPr="007030F4" w:rsidRDefault="00042155" w:rsidP="00DD721B">
      <w:pPr>
        <w:jc w:val="both"/>
        <w:rPr>
          <w:rFonts w:ascii="Arial" w:hAnsi="Arial" w:cs="Arial"/>
        </w:rPr>
      </w:pPr>
      <w:r w:rsidRPr="007030F4">
        <w:rPr>
          <w:rFonts w:ascii="Arial" w:hAnsi="Arial" w:cs="Arial"/>
        </w:rPr>
        <w:t>- Factsheet / Infographic</w:t>
      </w:r>
    </w:p>
    <w:p w14:paraId="31E77305" w14:textId="77777777" w:rsidR="00042155" w:rsidRPr="007030F4" w:rsidRDefault="00042155" w:rsidP="00DD721B">
      <w:pPr>
        <w:jc w:val="both"/>
        <w:rPr>
          <w:rFonts w:ascii="Arial" w:hAnsi="Arial" w:cs="Arial"/>
        </w:rPr>
      </w:pPr>
      <w:r w:rsidRPr="007030F4">
        <w:rPr>
          <w:rFonts w:ascii="Arial" w:hAnsi="Arial" w:cs="Arial"/>
        </w:rPr>
        <w:t>- Article</w:t>
      </w:r>
      <w:r w:rsidR="00F90E12">
        <w:rPr>
          <w:rFonts w:ascii="Arial" w:hAnsi="Arial" w:cs="Arial"/>
        </w:rPr>
        <w:t xml:space="preserve"> on </w:t>
      </w:r>
      <w:r w:rsidRPr="007030F4">
        <w:rPr>
          <w:rFonts w:ascii="Arial" w:hAnsi="Arial" w:cs="Arial"/>
        </w:rPr>
        <w:t>success story</w:t>
      </w:r>
      <w:r w:rsidR="00F90E12">
        <w:rPr>
          <w:rFonts w:ascii="Arial" w:hAnsi="Arial" w:cs="Arial"/>
        </w:rPr>
        <w:t xml:space="preserve"> or innovation</w:t>
      </w:r>
    </w:p>
    <w:p w14:paraId="17344E3A" w14:textId="77777777" w:rsidR="00042155" w:rsidRPr="007030F4" w:rsidRDefault="00042155" w:rsidP="00DD721B">
      <w:pPr>
        <w:jc w:val="both"/>
        <w:rPr>
          <w:rFonts w:ascii="Arial" w:hAnsi="Arial" w:cs="Arial"/>
        </w:rPr>
      </w:pPr>
      <w:r w:rsidRPr="009D4317">
        <w:rPr>
          <w:rFonts w:ascii="Arial" w:hAnsi="Arial" w:cs="Arial"/>
        </w:rPr>
        <w:t>- Blog entry on “bringing down the silos”</w:t>
      </w:r>
      <w:r w:rsidR="00B144D7" w:rsidRPr="009D4317">
        <w:rPr>
          <w:rFonts w:ascii="Arial" w:hAnsi="Arial" w:cs="Arial"/>
        </w:rPr>
        <w:t xml:space="preserve"> (</w:t>
      </w:r>
      <w:r w:rsidR="009D4317" w:rsidRPr="009D4317">
        <w:rPr>
          <w:rFonts w:ascii="Arial" w:hAnsi="Arial" w:cs="Arial"/>
        </w:rPr>
        <w:t xml:space="preserve">to be published in </w:t>
      </w:r>
      <w:r w:rsidR="00B144D7" w:rsidRPr="009D4317">
        <w:rPr>
          <w:rFonts w:ascii="Arial" w:hAnsi="Arial" w:cs="Arial"/>
        </w:rPr>
        <w:t>e.g. Silos Fighters)</w:t>
      </w:r>
      <w:r w:rsidR="00B144D7">
        <w:rPr>
          <w:rFonts w:ascii="Arial" w:hAnsi="Arial" w:cs="Arial"/>
        </w:rPr>
        <w:t xml:space="preserve"> </w:t>
      </w:r>
    </w:p>
    <w:p w14:paraId="4CA9BE84" w14:textId="77777777" w:rsidR="00042155" w:rsidRPr="007030F4" w:rsidRDefault="009D4317" w:rsidP="00DD721B">
      <w:pPr>
        <w:jc w:val="both"/>
        <w:rPr>
          <w:rFonts w:ascii="Arial" w:hAnsi="Arial" w:cs="Arial"/>
        </w:rPr>
      </w:pPr>
      <w:r>
        <w:rPr>
          <w:rFonts w:ascii="Arial" w:hAnsi="Arial" w:cs="Arial"/>
        </w:rPr>
        <w:t>- YouTube video</w:t>
      </w:r>
      <w:r w:rsidR="00042155" w:rsidRPr="007030F4">
        <w:rPr>
          <w:rFonts w:ascii="Arial" w:hAnsi="Arial" w:cs="Arial"/>
        </w:rPr>
        <w:t xml:space="preserve"> </w:t>
      </w:r>
      <w:r>
        <w:rPr>
          <w:rFonts w:ascii="Arial" w:hAnsi="Arial" w:cs="Arial"/>
        </w:rPr>
        <w:t>on “</w:t>
      </w:r>
      <w:r w:rsidRPr="007030F4">
        <w:rPr>
          <w:rFonts w:ascii="Arial" w:hAnsi="Arial" w:cs="Arial"/>
        </w:rPr>
        <w:t>success story</w:t>
      </w:r>
      <w:r>
        <w:rPr>
          <w:rFonts w:ascii="Arial" w:hAnsi="Arial" w:cs="Arial"/>
        </w:rPr>
        <w:t>” or “innovation”</w:t>
      </w:r>
    </w:p>
    <w:p w14:paraId="26FEB7AE" w14:textId="77777777" w:rsidR="00042155" w:rsidRDefault="00042155" w:rsidP="00DD721B">
      <w:pPr>
        <w:jc w:val="both"/>
        <w:rPr>
          <w:rFonts w:ascii="Arial" w:hAnsi="Arial" w:cs="Arial"/>
        </w:rPr>
      </w:pPr>
    </w:p>
    <w:p w14:paraId="14D94D01" w14:textId="77777777" w:rsidR="00380320" w:rsidRDefault="00380320" w:rsidP="00DD721B">
      <w:pPr>
        <w:jc w:val="both"/>
        <w:rPr>
          <w:rFonts w:ascii="Arial" w:hAnsi="Arial" w:cs="Arial"/>
        </w:rPr>
      </w:pPr>
    </w:p>
    <w:p w14:paraId="6F6BDB14" w14:textId="77777777" w:rsidR="00CA0489" w:rsidRDefault="00CA0489" w:rsidP="00DD721B">
      <w:pPr>
        <w:rPr>
          <w:rFonts w:ascii="Arial" w:hAnsi="Arial" w:cs="Arial"/>
        </w:rPr>
      </w:pPr>
      <w:r>
        <w:rPr>
          <w:rFonts w:ascii="Arial" w:hAnsi="Arial" w:cs="Arial"/>
        </w:rPr>
        <w:br w:type="page"/>
      </w:r>
    </w:p>
    <w:p w14:paraId="17C0858E" w14:textId="77777777" w:rsidR="005D36DD" w:rsidRPr="005D36DD" w:rsidRDefault="00AF4861" w:rsidP="00DD721B">
      <w:pPr>
        <w:pBdr>
          <w:top w:val="single" w:sz="4" w:space="1" w:color="auto"/>
          <w:left w:val="single" w:sz="4" w:space="4" w:color="auto"/>
          <w:bottom w:val="single" w:sz="4" w:space="1" w:color="auto"/>
          <w:right w:val="single" w:sz="4" w:space="4" w:color="auto"/>
        </w:pBdr>
        <w:jc w:val="center"/>
        <w:rPr>
          <w:rFonts w:ascii="Arial" w:hAnsi="Arial" w:cs="Arial"/>
          <w:i/>
          <w:sz w:val="36"/>
        </w:rPr>
      </w:pPr>
      <w:r>
        <w:rPr>
          <w:rFonts w:ascii="Arial" w:hAnsi="Arial" w:cs="Arial"/>
          <w:i/>
          <w:sz w:val="36"/>
        </w:rPr>
        <w:t xml:space="preserve">DRT-F </w:t>
      </w:r>
      <w:r w:rsidRPr="00CA0489">
        <w:rPr>
          <w:rFonts w:ascii="Arial" w:hAnsi="Arial" w:cs="Arial"/>
          <w:b/>
          <w:sz w:val="36"/>
          <w:u w:val="single"/>
        </w:rPr>
        <w:t>201</w:t>
      </w:r>
      <w:r w:rsidR="00CA0489" w:rsidRPr="00CA0489">
        <w:rPr>
          <w:rFonts w:ascii="Arial" w:hAnsi="Arial" w:cs="Arial"/>
          <w:b/>
          <w:sz w:val="36"/>
          <w:u w:val="single"/>
        </w:rPr>
        <w:t>7</w:t>
      </w:r>
      <w:r w:rsidR="00F80D10">
        <w:rPr>
          <w:rFonts w:ascii="Arial" w:hAnsi="Arial" w:cs="Arial"/>
          <w:i/>
          <w:sz w:val="36"/>
        </w:rPr>
        <w:t xml:space="preserve"> Annual report</w:t>
      </w:r>
    </w:p>
    <w:p w14:paraId="4FD052A8" w14:textId="77777777" w:rsidR="00042155" w:rsidRPr="008D6EED" w:rsidRDefault="00042155" w:rsidP="00DD721B">
      <w:pPr>
        <w:pBdr>
          <w:top w:val="single" w:sz="4" w:space="1" w:color="auto"/>
          <w:left w:val="single" w:sz="4" w:space="4" w:color="auto"/>
          <w:bottom w:val="single" w:sz="4" w:space="1" w:color="auto"/>
          <w:right w:val="single" w:sz="4" w:space="4" w:color="auto"/>
        </w:pBdr>
        <w:jc w:val="center"/>
        <w:rPr>
          <w:rFonts w:ascii="Arial" w:hAnsi="Arial" w:cs="Arial"/>
          <w:b/>
          <w:sz w:val="32"/>
        </w:rPr>
      </w:pPr>
      <w:r w:rsidRPr="008D6EED">
        <w:rPr>
          <w:rFonts w:ascii="Arial" w:hAnsi="Arial" w:cs="Arial"/>
          <w:b/>
          <w:sz w:val="36"/>
        </w:rPr>
        <w:t xml:space="preserve">Part B. </w:t>
      </w:r>
      <w:r w:rsidR="008D6EED">
        <w:rPr>
          <w:rFonts w:ascii="Arial" w:hAnsi="Arial" w:cs="Arial"/>
          <w:b/>
          <w:sz w:val="36"/>
        </w:rPr>
        <w:t>Report on i</w:t>
      </w:r>
      <w:r w:rsidRPr="008D6EED">
        <w:rPr>
          <w:rFonts w:ascii="Arial" w:hAnsi="Arial" w:cs="Arial"/>
          <w:b/>
          <w:sz w:val="36"/>
        </w:rPr>
        <w:t xml:space="preserve">ndividual </w:t>
      </w:r>
      <w:r w:rsidR="008D6EED">
        <w:rPr>
          <w:rFonts w:ascii="Arial" w:hAnsi="Arial" w:cs="Arial"/>
          <w:b/>
          <w:sz w:val="36"/>
        </w:rPr>
        <w:t>DRT-F Policy I</w:t>
      </w:r>
      <w:r w:rsidRPr="008D6EED">
        <w:rPr>
          <w:rFonts w:ascii="Arial" w:hAnsi="Arial" w:cs="Arial"/>
          <w:b/>
          <w:sz w:val="36"/>
        </w:rPr>
        <w:t>nitiatives</w:t>
      </w:r>
      <w:r w:rsidR="00F80D10">
        <w:rPr>
          <w:rFonts w:ascii="Arial" w:hAnsi="Arial" w:cs="Arial"/>
          <w:b/>
          <w:sz w:val="36"/>
        </w:rPr>
        <w:t xml:space="preserve"> in 2017</w:t>
      </w:r>
    </w:p>
    <w:p w14:paraId="05FFC81C" w14:textId="77777777" w:rsidR="008D6EED" w:rsidRDefault="008D6EED" w:rsidP="00DD721B">
      <w:pPr>
        <w:rPr>
          <w:rFonts w:ascii="Arial" w:hAnsi="Arial" w:cs="Arial"/>
        </w:rPr>
      </w:pPr>
    </w:p>
    <w:p w14:paraId="40AC7BD1" w14:textId="77777777" w:rsidR="00760D5F" w:rsidRPr="00380320" w:rsidRDefault="00760D5F" w:rsidP="00DD721B">
      <w:pPr>
        <w:rPr>
          <w:rFonts w:ascii="Arial" w:hAnsi="Arial" w:cs="Arial"/>
          <w:i/>
          <w:color w:val="E36C0A" w:themeColor="accent6" w:themeShade="BF"/>
          <w:sz w:val="20"/>
        </w:rPr>
      </w:pPr>
      <w:r w:rsidRPr="00380320">
        <w:rPr>
          <w:rFonts w:ascii="Arial" w:hAnsi="Arial" w:cs="Arial"/>
          <w:i/>
          <w:color w:val="E36C0A" w:themeColor="accent6" w:themeShade="BF"/>
          <w:sz w:val="20"/>
        </w:rPr>
        <w:t>This report is to be prepared for each DRT-F policy initiative separate – by lead</w:t>
      </w:r>
      <w:r w:rsidR="00180C5E" w:rsidRPr="00380320">
        <w:rPr>
          <w:rFonts w:ascii="Arial" w:hAnsi="Arial" w:cs="Arial"/>
          <w:i/>
          <w:color w:val="E36C0A" w:themeColor="accent6" w:themeShade="BF"/>
          <w:sz w:val="20"/>
        </w:rPr>
        <w:t xml:space="preserve"> / contact</w:t>
      </w:r>
      <w:r w:rsidRPr="00380320">
        <w:rPr>
          <w:rFonts w:ascii="Arial" w:hAnsi="Arial" w:cs="Arial"/>
          <w:i/>
          <w:color w:val="E36C0A" w:themeColor="accent6" w:themeShade="BF"/>
          <w:sz w:val="20"/>
        </w:rPr>
        <w:t xml:space="preserve"> person, in collaboration with the whole team</w:t>
      </w:r>
      <w:r w:rsidR="00BD518A" w:rsidRPr="00380320">
        <w:rPr>
          <w:rFonts w:ascii="Arial" w:hAnsi="Arial" w:cs="Arial"/>
          <w:i/>
          <w:color w:val="E36C0A" w:themeColor="accent6" w:themeShade="BF"/>
          <w:sz w:val="20"/>
        </w:rPr>
        <w:t xml:space="preserve"> (preferably at a reporting workshop)</w:t>
      </w:r>
    </w:p>
    <w:p w14:paraId="3416C9C2" w14:textId="77777777" w:rsidR="00E912B4" w:rsidRDefault="00E912B4" w:rsidP="00DD721B">
      <w:pPr>
        <w:jc w:val="both"/>
        <w:rPr>
          <w:rFonts w:ascii="Arial" w:hAnsi="Arial" w:cs="Arial"/>
        </w:rPr>
      </w:pPr>
    </w:p>
    <w:p w14:paraId="6946E03B" w14:textId="77777777" w:rsidR="00495FED" w:rsidRPr="00F80D10" w:rsidRDefault="00495FED" w:rsidP="00DD721B">
      <w:pPr>
        <w:jc w:val="center"/>
        <w:rPr>
          <w:rFonts w:ascii="Arial" w:hAnsi="Arial" w:cs="Arial"/>
          <w:sz w:val="28"/>
        </w:rPr>
      </w:pPr>
      <w:r w:rsidRPr="00F80D10">
        <w:rPr>
          <w:rFonts w:ascii="Arial" w:hAnsi="Arial" w:cs="Arial"/>
          <w:b/>
          <w:color w:val="E36C0A" w:themeColor="accent6" w:themeShade="BF"/>
          <w:sz w:val="28"/>
          <w:u w:val="single"/>
        </w:rPr>
        <w:t>This report should include ONLY the update for 2017</w:t>
      </w:r>
    </w:p>
    <w:p w14:paraId="5F151F95" w14:textId="77777777" w:rsidR="00495FED" w:rsidRDefault="00495FED" w:rsidP="00DD721B">
      <w:pPr>
        <w:jc w:val="both"/>
        <w:rPr>
          <w:rFonts w:ascii="Arial" w:hAnsi="Arial" w:cs="Arial"/>
        </w:rPr>
      </w:pPr>
    </w:p>
    <w:tbl>
      <w:tblPr>
        <w:tblStyle w:val="TableGrid"/>
        <w:tblW w:w="10178" w:type="dxa"/>
        <w:tblInd w:w="-478" w:type="dxa"/>
        <w:tblLook w:val="04A0" w:firstRow="1" w:lastRow="0" w:firstColumn="1" w:lastColumn="0" w:noHBand="0" w:noVBand="1"/>
      </w:tblPr>
      <w:tblGrid>
        <w:gridCol w:w="4450"/>
        <w:gridCol w:w="5728"/>
      </w:tblGrid>
      <w:tr w:rsidR="00F20456" w14:paraId="21B718B3" w14:textId="77777777" w:rsidTr="00F20456">
        <w:tc>
          <w:tcPr>
            <w:tcW w:w="4450" w:type="dxa"/>
            <w:shd w:val="clear" w:color="auto" w:fill="FFFF99"/>
            <w:vAlign w:val="center"/>
          </w:tcPr>
          <w:p w14:paraId="48698366" w14:textId="77777777" w:rsidR="00894147" w:rsidRPr="001B35CE" w:rsidRDefault="00894147" w:rsidP="00DD721B">
            <w:pPr>
              <w:rPr>
                <w:rFonts w:ascii="Arial" w:hAnsi="Arial" w:cs="Arial"/>
                <w:color w:val="0000FF"/>
              </w:rPr>
            </w:pPr>
            <w:r w:rsidRPr="001B35CE">
              <w:rPr>
                <w:rFonts w:ascii="Arial" w:hAnsi="Arial" w:cs="Arial"/>
                <w:color w:val="0000FF"/>
              </w:rPr>
              <w:t>Country</w:t>
            </w:r>
          </w:p>
        </w:tc>
        <w:tc>
          <w:tcPr>
            <w:tcW w:w="5728" w:type="dxa"/>
            <w:vAlign w:val="center"/>
          </w:tcPr>
          <w:p w14:paraId="12E2CBF4" w14:textId="77777777" w:rsidR="00894147" w:rsidRPr="00DD721B" w:rsidRDefault="00A16BA8" w:rsidP="00DD721B">
            <w:pPr>
              <w:rPr>
                <w:rFonts w:ascii="Arial" w:hAnsi="Arial" w:cs="Arial"/>
                <w:sz w:val="22"/>
                <w:szCs w:val="22"/>
              </w:rPr>
            </w:pPr>
            <w:r w:rsidRPr="00DD721B">
              <w:rPr>
                <w:rFonts w:ascii="Arial" w:hAnsi="Arial" w:cs="Arial"/>
                <w:sz w:val="22"/>
                <w:szCs w:val="22"/>
              </w:rPr>
              <w:t>Ethiopia</w:t>
            </w:r>
          </w:p>
        </w:tc>
      </w:tr>
      <w:tr w:rsidR="001B35CE" w:rsidRPr="00894147" w14:paraId="28C3F596" w14:textId="77777777" w:rsidTr="001B35CE">
        <w:tc>
          <w:tcPr>
            <w:tcW w:w="4450" w:type="dxa"/>
            <w:shd w:val="clear" w:color="auto" w:fill="FFFF99"/>
            <w:vAlign w:val="center"/>
          </w:tcPr>
          <w:p w14:paraId="083B4254" w14:textId="77777777" w:rsidR="001B35CE" w:rsidRPr="00894147" w:rsidRDefault="001B35CE" w:rsidP="00DD721B">
            <w:pPr>
              <w:rPr>
                <w:rFonts w:ascii="Arial" w:hAnsi="Arial" w:cs="Arial"/>
                <w:color w:val="0000FF"/>
              </w:rPr>
            </w:pPr>
            <w:r w:rsidRPr="00894147">
              <w:rPr>
                <w:rFonts w:ascii="Arial" w:hAnsi="Arial" w:cs="Arial"/>
                <w:color w:val="0000FF"/>
              </w:rPr>
              <w:t>Date of the report</w:t>
            </w:r>
          </w:p>
        </w:tc>
        <w:tc>
          <w:tcPr>
            <w:tcW w:w="5728" w:type="dxa"/>
            <w:vAlign w:val="center"/>
          </w:tcPr>
          <w:p w14:paraId="646C45F0" w14:textId="77777777" w:rsidR="001B35CE" w:rsidRPr="00DD721B" w:rsidRDefault="00A16BA8" w:rsidP="00DD721B">
            <w:pPr>
              <w:rPr>
                <w:rFonts w:ascii="Arial" w:hAnsi="Arial" w:cs="Arial"/>
                <w:sz w:val="22"/>
                <w:szCs w:val="22"/>
              </w:rPr>
            </w:pPr>
            <w:r w:rsidRPr="00DD721B">
              <w:rPr>
                <w:rFonts w:ascii="Arial" w:hAnsi="Arial" w:cs="Arial"/>
                <w:sz w:val="22"/>
                <w:szCs w:val="22"/>
              </w:rPr>
              <w:t>30 September 2017</w:t>
            </w:r>
          </w:p>
        </w:tc>
      </w:tr>
      <w:tr w:rsidR="00F20456" w14:paraId="2728E2A9" w14:textId="77777777" w:rsidTr="00F20456">
        <w:tc>
          <w:tcPr>
            <w:tcW w:w="4450" w:type="dxa"/>
            <w:shd w:val="clear" w:color="auto" w:fill="FFFF99"/>
            <w:vAlign w:val="center"/>
          </w:tcPr>
          <w:p w14:paraId="00B13677" w14:textId="77777777" w:rsidR="00894147" w:rsidRPr="001B35CE" w:rsidRDefault="00894147" w:rsidP="00DD721B">
            <w:pPr>
              <w:rPr>
                <w:rFonts w:ascii="Arial" w:hAnsi="Arial" w:cs="Arial"/>
                <w:b/>
                <w:color w:val="0000FF"/>
              </w:rPr>
            </w:pPr>
            <w:r w:rsidRPr="001B35CE">
              <w:rPr>
                <w:rFonts w:ascii="Arial" w:hAnsi="Arial" w:cs="Arial"/>
                <w:b/>
                <w:color w:val="0000FF"/>
              </w:rPr>
              <w:t>Title of the policy initiative</w:t>
            </w:r>
          </w:p>
        </w:tc>
        <w:tc>
          <w:tcPr>
            <w:tcW w:w="5728" w:type="dxa"/>
            <w:vAlign w:val="center"/>
          </w:tcPr>
          <w:p w14:paraId="298324D6" w14:textId="77777777" w:rsidR="00894147" w:rsidRPr="00DD721B" w:rsidRDefault="00A16BA8" w:rsidP="00DD721B">
            <w:pPr>
              <w:rPr>
                <w:rFonts w:ascii="Arial" w:hAnsi="Arial" w:cs="Arial"/>
                <w:sz w:val="22"/>
                <w:szCs w:val="22"/>
              </w:rPr>
            </w:pPr>
            <w:r w:rsidRPr="00DD721B">
              <w:rPr>
                <w:rFonts w:ascii="Arial" w:hAnsi="Arial" w:cs="Arial"/>
                <w:sz w:val="22"/>
                <w:szCs w:val="22"/>
              </w:rPr>
              <w:t>Counter Trafficking and Migration Policy and Practice in Ethiopia Joint Policy Initiative</w:t>
            </w:r>
          </w:p>
        </w:tc>
      </w:tr>
      <w:tr w:rsidR="00F20456" w:rsidRPr="00894147" w14:paraId="6B9D317F" w14:textId="77777777" w:rsidTr="00F20456">
        <w:tc>
          <w:tcPr>
            <w:tcW w:w="4450" w:type="dxa"/>
            <w:shd w:val="clear" w:color="auto" w:fill="FFFF99"/>
            <w:vAlign w:val="center"/>
          </w:tcPr>
          <w:p w14:paraId="668C4638" w14:textId="77777777" w:rsidR="00894147" w:rsidRPr="001B35CE" w:rsidRDefault="001B35CE" w:rsidP="00DD721B">
            <w:pPr>
              <w:rPr>
                <w:rFonts w:ascii="Arial" w:hAnsi="Arial" w:cs="Arial"/>
                <w:i/>
                <w:color w:val="0000FF"/>
              </w:rPr>
            </w:pPr>
            <w:r>
              <w:rPr>
                <w:rFonts w:ascii="Arial" w:hAnsi="Arial" w:cs="Arial"/>
                <w:i/>
                <w:color w:val="0000FF"/>
                <w:sz w:val="22"/>
                <w:szCs w:val="20"/>
              </w:rPr>
              <w:t xml:space="preserve">         </w:t>
            </w:r>
            <w:r w:rsidR="00894147" w:rsidRPr="001B35CE">
              <w:rPr>
                <w:rFonts w:ascii="Arial" w:hAnsi="Arial" w:cs="Arial"/>
                <w:i/>
                <w:color w:val="0000FF"/>
                <w:sz w:val="22"/>
                <w:szCs w:val="20"/>
              </w:rPr>
              <w:t>Short title</w:t>
            </w:r>
          </w:p>
        </w:tc>
        <w:tc>
          <w:tcPr>
            <w:tcW w:w="5728" w:type="dxa"/>
            <w:vAlign w:val="center"/>
          </w:tcPr>
          <w:p w14:paraId="2E6ECC37" w14:textId="77777777" w:rsidR="00894147" w:rsidRPr="00392D07" w:rsidRDefault="00894147" w:rsidP="00DD721B">
            <w:pPr>
              <w:rPr>
                <w:rFonts w:ascii="Arial" w:hAnsi="Arial" w:cs="Arial"/>
                <w:sz w:val="22"/>
                <w:szCs w:val="22"/>
              </w:rPr>
            </w:pPr>
          </w:p>
        </w:tc>
      </w:tr>
      <w:tr w:rsidR="00F20456" w14:paraId="4B7F4A55" w14:textId="77777777" w:rsidTr="00F20456">
        <w:tc>
          <w:tcPr>
            <w:tcW w:w="4450" w:type="dxa"/>
            <w:shd w:val="clear" w:color="auto" w:fill="FFFF99"/>
            <w:vAlign w:val="center"/>
          </w:tcPr>
          <w:p w14:paraId="0880B4F9" w14:textId="77777777" w:rsidR="00894147" w:rsidRPr="001B35CE" w:rsidRDefault="00180C5E" w:rsidP="00DD721B">
            <w:pPr>
              <w:rPr>
                <w:rFonts w:ascii="Arial" w:hAnsi="Arial" w:cs="Arial"/>
                <w:color w:val="0000FF"/>
              </w:rPr>
            </w:pPr>
            <w:r>
              <w:rPr>
                <w:rFonts w:ascii="Arial" w:hAnsi="Arial" w:cs="Arial"/>
                <w:color w:val="0000FF"/>
              </w:rPr>
              <w:t xml:space="preserve">Lead Agency &amp; </w:t>
            </w:r>
            <w:r w:rsidRPr="00783F52">
              <w:rPr>
                <w:rFonts w:ascii="Arial" w:hAnsi="Arial" w:cs="Arial"/>
                <w:color w:val="0000FF"/>
                <w:shd w:val="clear" w:color="auto" w:fill="FFFF66"/>
              </w:rPr>
              <w:t>C</w:t>
            </w:r>
            <w:r w:rsidR="00894147" w:rsidRPr="00783F52">
              <w:rPr>
                <w:rFonts w:ascii="Arial" w:hAnsi="Arial" w:cs="Arial"/>
                <w:color w:val="0000FF"/>
                <w:shd w:val="clear" w:color="auto" w:fill="FFFF66"/>
              </w:rPr>
              <w:t>ontact person</w:t>
            </w:r>
            <w:r w:rsidRPr="00783F52">
              <w:rPr>
                <w:rFonts w:ascii="Arial" w:hAnsi="Arial" w:cs="Arial"/>
                <w:color w:val="0000FF"/>
                <w:shd w:val="clear" w:color="auto" w:fill="FFFF66"/>
              </w:rPr>
              <w:t>’s</w:t>
            </w:r>
            <w:r>
              <w:rPr>
                <w:rFonts w:ascii="Arial" w:hAnsi="Arial" w:cs="Arial"/>
                <w:color w:val="0000FF"/>
              </w:rPr>
              <w:t xml:space="preserve"> name</w:t>
            </w:r>
          </w:p>
        </w:tc>
        <w:tc>
          <w:tcPr>
            <w:tcW w:w="5728" w:type="dxa"/>
            <w:vAlign w:val="center"/>
          </w:tcPr>
          <w:p w14:paraId="4CAB7438" w14:textId="77777777" w:rsidR="00A16BA8" w:rsidRPr="00DD721B" w:rsidRDefault="00A16BA8" w:rsidP="00DD721B">
            <w:pPr>
              <w:rPr>
                <w:rFonts w:ascii="Arial" w:hAnsi="Arial" w:cs="Arial"/>
                <w:sz w:val="22"/>
                <w:szCs w:val="22"/>
              </w:rPr>
            </w:pPr>
            <w:r w:rsidRPr="00DD721B">
              <w:rPr>
                <w:rFonts w:ascii="Arial" w:hAnsi="Arial" w:cs="Arial"/>
                <w:sz w:val="22"/>
                <w:szCs w:val="22"/>
              </w:rPr>
              <w:t>IOM</w:t>
            </w:r>
            <w:r w:rsidR="00A86494" w:rsidRPr="00DD721B">
              <w:rPr>
                <w:rFonts w:ascii="Arial" w:hAnsi="Arial" w:cs="Arial"/>
                <w:sz w:val="22"/>
                <w:szCs w:val="22"/>
              </w:rPr>
              <w:t xml:space="preserve">: </w:t>
            </w:r>
            <w:r w:rsidRPr="00DD721B">
              <w:rPr>
                <w:rFonts w:ascii="Arial" w:hAnsi="Arial" w:cs="Arial"/>
                <w:sz w:val="22"/>
                <w:szCs w:val="22"/>
              </w:rPr>
              <w:t xml:space="preserve">Mr. Malambo Moonga, </w:t>
            </w:r>
            <w:hyperlink r:id="rId9" w:history="1">
              <w:r w:rsidR="00DA7A76" w:rsidRPr="00DD721B">
                <w:rPr>
                  <w:rStyle w:val="Hyperlink"/>
                  <w:rFonts w:ascii="Arial" w:hAnsi="Arial" w:cs="Arial"/>
                  <w:sz w:val="22"/>
                  <w:szCs w:val="22"/>
                </w:rPr>
                <w:t>mmoonga@iom.int</w:t>
              </w:r>
            </w:hyperlink>
            <w:r w:rsidR="00DA7A76" w:rsidRPr="00DD721B">
              <w:rPr>
                <w:rFonts w:ascii="Arial" w:hAnsi="Arial" w:cs="Arial"/>
                <w:sz w:val="22"/>
                <w:szCs w:val="22"/>
              </w:rPr>
              <w:t xml:space="preserve"> </w:t>
            </w:r>
          </w:p>
          <w:p w14:paraId="68967849" w14:textId="77777777" w:rsidR="004A5301" w:rsidRPr="00DD721B" w:rsidRDefault="00DA7A76" w:rsidP="00DD721B">
            <w:pPr>
              <w:jc w:val="both"/>
              <w:rPr>
                <w:rFonts w:ascii="Arial" w:hAnsi="Arial" w:cs="Arial"/>
                <w:sz w:val="22"/>
                <w:szCs w:val="22"/>
              </w:rPr>
            </w:pPr>
            <w:r w:rsidRPr="00DD721B">
              <w:rPr>
                <w:rFonts w:ascii="Arial" w:hAnsi="Arial" w:cs="Arial"/>
                <w:sz w:val="22"/>
                <w:szCs w:val="22"/>
              </w:rPr>
              <w:t xml:space="preserve">ILO: Mrs. Aida Awel, </w:t>
            </w:r>
            <w:hyperlink r:id="rId10" w:history="1">
              <w:r w:rsidRPr="00DD721B">
                <w:rPr>
                  <w:rStyle w:val="Hyperlink"/>
                  <w:rFonts w:ascii="Arial" w:hAnsi="Arial" w:cs="Arial"/>
                  <w:sz w:val="22"/>
                  <w:szCs w:val="22"/>
                </w:rPr>
                <w:t>aida@ilo.org</w:t>
              </w:r>
            </w:hyperlink>
            <w:r w:rsidRPr="00DD721B">
              <w:rPr>
                <w:rFonts w:ascii="Arial" w:hAnsi="Arial" w:cs="Arial"/>
                <w:sz w:val="22"/>
                <w:szCs w:val="22"/>
              </w:rPr>
              <w:t xml:space="preserve"> </w:t>
            </w:r>
          </w:p>
          <w:p w14:paraId="6F917098" w14:textId="77777777" w:rsidR="004A5301" w:rsidRPr="00DD721B" w:rsidRDefault="004A5301" w:rsidP="00DD721B">
            <w:pPr>
              <w:jc w:val="both"/>
              <w:rPr>
                <w:rStyle w:val="Hyperlink"/>
                <w:rFonts w:ascii="Arial" w:hAnsi="Arial" w:cs="Arial"/>
                <w:sz w:val="22"/>
                <w:szCs w:val="22"/>
                <w:lang w:val="fr-FR"/>
              </w:rPr>
            </w:pPr>
            <w:r w:rsidRPr="00DD721B">
              <w:rPr>
                <w:rFonts w:ascii="Arial" w:hAnsi="Arial" w:cs="Arial"/>
                <w:sz w:val="22"/>
                <w:szCs w:val="22"/>
              </w:rPr>
              <w:t xml:space="preserve">UNODC: </w:t>
            </w:r>
            <w:r w:rsidRPr="00DD721B">
              <w:rPr>
                <w:rFonts w:ascii="Arial" w:hAnsi="Arial" w:cs="Arial"/>
                <w:sz w:val="22"/>
                <w:szCs w:val="22"/>
                <w:lang w:val="fr-FR"/>
              </w:rPr>
              <w:t>Maria Temesvari</w:t>
            </w:r>
            <w:r w:rsidR="00DA7A76" w:rsidRPr="00DD721B">
              <w:rPr>
                <w:rFonts w:ascii="Arial" w:hAnsi="Arial" w:cs="Arial"/>
                <w:sz w:val="22"/>
                <w:szCs w:val="22"/>
                <w:lang w:val="fr-FR"/>
              </w:rPr>
              <w:t>,</w:t>
            </w:r>
            <w:r w:rsidRPr="00DD721B">
              <w:rPr>
                <w:rFonts w:ascii="Arial" w:hAnsi="Arial" w:cs="Arial"/>
                <w:sz w:val="22"/>
                <w:szCs w:val="22"/>
                <w:lang w:val="fr-FR"/>
              </w:rPr>
              <w:t xml:space="preserve"> </w:t>
            </w:r>
            <w:hyperlink r:id="rId11" w:history="1">
              <w:r w:rsidR="00DD721B" w:rsidRPr="00ED2DDC">
                <w:rPr>
                  <w:rStyle w:val="Hyperlink"/>
                  <w:rFonts w:ascii="Arial" w:hAnsi="Arial" w:cs="Arial"/>
                  <w:sz w:val="22"/>
                  <w:szCs w:val="22"/>
                  <w:lang w:val="fr-FR"/>
                </w:rPr>
                <w:t>maria.temesvari@unodc.org</w:t>
              </w:r>
            </w:hyperlink>
          </w:p>
          <w:p w14:paraId="39995C86" w14:textId="77777777" w:rsidR="00DA7A76" w:rsidRPr="00DD721B" w:rsidRDefault="00DA7A76" w:rsidP="00DD721B">
            <w:pPr>
              <w:rPr>
                <w:rFonts w:ascii="Arial" w:hAnsi="Arial" w:cs="Arial"/>
                <w:sz w:val="22"/>
                <w:szCs w:val="22"/>
              </w:rPr>
            </w:pPr>
            <w:r w:rsidRPr="00DD721B">
              <w:rPr>
                <w:rFonts w:ascii="Arial" w:hAnsi="Arial" w:cs="Arial"/>
                <w:sz w:val="22"/>
                <w:szCs w:val="22"/>
              </w:rPr>
              <w:t>UNHCR: Richelle Haines</w:t>
            </w:r>
            <w:r w:rsidRPr="00DD721B">
              <w:rPr>
                <w:sz w:val="22"/>
                <w:szCs w:val="22"/>
              </w:rPr>
              <w:t>,</w:t>
            </w:r>
            <w:r w:rsidRPr="00DD721B">
              <w:rPr>
                <w:rStyle w:val="Hyperlink"/>
                <w:rFonts w:ascii="Arial" w:hAnsi="Arial" w:cs="Arial"/>
                <w:sz w:val="22"/>
                <w:szCs w:val="22"/>
                <w:lang w:val="fr-FR"/>
              </w:rPr>
              <w:t xml:space="preserve"> </w:t>
            </w:r>
            <w:hyperlink r:id="rId12" w:history="1">
              <w:r w:rsidRPr="00DD721B">
                <w:rPr>
                  <w:rStyle w:val="Hyperlink"/>
                  <w:rFonts w:ascii="Arial" w:hAnsi="Arial" w:cs="Arial"/>
                  <w:sz w:val="22"/>
                  <w:szCs w:val="22"/>
                  <w:lang w:val="fr-FR"/>
                </w:rPr>
                <w:t>haines@unhcr.org</w:t>
              </w:r>
            </w:hyperlink>
            <w:r w:rsidRPr="00DD721B">
              <w:rPr>
                <w:rStyle w:val="Hyperlink"/>
                <w:rFonts w:ascii="Arial" w:hAnsi="Arial" w:cs="Arial"/>
                <w:sz w:val="22"/>
                <w:szCs w:val="22"/>
                <w:lang w:val="fr-FR"/>
              </w:rPr>
              <w:t xml:space="preserve"> </w:t>
            </w:r>
          </w:p>
        </w:tc>
      </w:tr>
    </w:tbl>
    <w:p w14:paraId="6D538DEC" w14:textId="77777777" w:rsidR="000932AE" w:rsidRDefault="000932AE" w:rsidP="00DD721B">
      <w:pPr>
        <w:jc w:val="both"/>
        <w:rPr>
          <w:rFonts w:ascii="Arial" w:hAnsi="Arial" w:cs="Arial"/>
        </w:rPr>
      </w:pPr>
    </w:p>
    <w:p w14:paraId="397877EB" w14:textId="77777777" w:rsidR="00DF082A" w:rsidRPr="007030F4" w:rsidRDefault="00DF082A" w:rsidP="00DD721B">
      <w:pPr>
        <w:jc w:val="both"/>
        <w:rPr>
          <w:rFonts w:ascii="Arial" w:hAnsi="Arial" w:cs="Arial"/>
        </w:rPr>
      </w:pPr>
    </w:p>
    <w:p w14:paraId="5D9D3C79" w14:textId="77777777" w:rsidR="00042155" w:rsidRPr="00536FE8" w:rsidRDefault="00042155" w:rsidP="00DD721B">
      <w:pPr>
        <w:ind w:hanging="567"/>
        <w:jc w:val="both"/>
        <w:rPr>
          <w:rFonts w:ascii="Arial" w:hAnsi="Arial" w:cs="Arial"/>
          <w:b/>
          <w:color w:val="0000FF"/>
          <w:sz w:val="28"/>
          <w:u w:val="single"/>
        </w:rPr>
      </w:pPr>
      <w:r w:rsidRPr="00536FE8">
        <w:rPr>
          <w:rFonts w:ascii="Arial" w:hAnsi="Arial" w:cs="Arial"/>
          <w:b/>
          <w:color w:val="0000FF"/>
          <w:sz w:val="28"/>
          <w:u w:val="single"/>
        </w:rPr>
        <w:t xml:space="preserve">1. </w:t>
      </w:r>
      <w:r w:rsidR="00894147">
        <w:rPr>
          <w:rFonts w:ascii="Arial" w:hAnsi="Arial" w:cs="Arial"/>
          <w:b/>
          <w:color w:val="0000FF"/>
          <w:sz w:val="28"/>
          <w:u w:val="single"/>
        </w:rPr>
        <w:t>Overview</w:t>
      </w:r>
    </w:p>
    <w:p w14:paraId="7425E072" w14:textId="77777777" w:rsidR="00894147" w:rsidRDefault="00894147" w:rsidP="00DD721B">
      <w:pPr>
        <w:jc w:val="both"/>
        <w:rPr>
          <w:rFonts w:ascii="Arial" w:hAnsi="Arial" w:cs="Arial"/>
        </w:rPr>
      </w:pPr>
    </w:p>
    <w:tbl>
      <w:tblPr>
        <w:tblStyle w:val="TableGrid"/>
        <w:tblW w:w="10316" w:type="dxa"/>
        <w:tblInd w:w="-601" w:type="dxa"/>
        <w:tblLook w:val="04A0" w:firstRow="1" w:lastRow="0" w:firstColumn="1" w:lastColumn="0" w:noHBand="0" w:noVBand="1"/>
      </w:tblPr>
      <w:tblGrid>
        <w:gridCol w:w="10316"/>
      </w:tblGrid>
      <w:tr w:rsidR="004A5301" w:rsidRPr="0009062D" w14:paraId="31B21E26" w14:textId="77777777" w:rsidTr="00783F52">
        <w:tc>
          <w:tcPr>
            <w:tcW w:w="10316" w:type="dxa"/>
            <w:shd w:val="clear" w:color="auto" w:fill="FFFF66"/>
          </w:tcPr>
          <w:p w14:paraId="6C20643B" w14:textId="77777777" w:rsidR="004A5301" w:rsidRPr="0009062D" w:rsidRDefault="004A5301" w:rsidP="00DD721B">
            <w:pPr>
              <w:jc w:val="both"/>
              <w:rPr>
                <w:rFonts w:ascii="Arial" w:hAnsi="Arial" w:cs="Arial"/>
                <w:b/>
                <w:color w:val="0000FF"/>
                <w:sz w:val="22"/>
                <w:szCs w:val="22"/>
              </w:rPr>
            </w:pPr>
            <w:r w:rsidRPr="00F46EF7">
              <w:rPr>
                <w:rFonts w:ascii="Arial" w:hAnsi="Arial" w:cs="Arial"/>
                <w:b/>
                <w:color w:val="0000FF"/>
                <w:sz w:val="22"/>
                <w:szCs w:val="22"/>
              </w:rPr>
              <w:t>Summary of Key Results Accomplished in 2017</w:t>
            </w:r>
          </w:p>
        </w:tc>
      </w:tr>
      <w:tr w:rsidR="004A5301" w:rsidRPr="0009062D" w14:paraId="190D9269" w14:textId="77777777" w:rsidTr="00783F52">
        <w:tc>
          <w:tcPr>
            <w:tcW w:w="10316" w:type="dxa"/>
          </w:tcPr>
          <w:p w14:paraId="193B753E" w14:textId="77777777" w:rsidR="004A5301" w:rsidRPr="00F46EF7" w:rsidRDefault="004A5301" w:rsidP="00DD721B">
            <w:pPr>
              <w:widowControl w:val="0"/>
              <w:autoSpaceDE w:val="0"/>
              <w:autoSpaceDN w:val="0"/>
              <w:adjustRightInd w:val="0"/>
              <w:jc w:val="both"/>
              <w:rPr>
                <w:rFonts w:ascii="Arial" w:hAnsi="Arial" w:cs="Arial"/>
                <w:sz w:val="22"/>
                <w:szCs w:val="22"/>
              </w:rPr>
            </w:pPr>
            <w:r w:rsidRPr="00F46EF7">
              <w:rPr>
                <w:rFonts w:ascii="Arial" w:hAnsi="Arial" w:cs="Arial"/>
                <w:sz w:val="22"/>
                <w:szCs w:val="22"/>
              </w:rPr>
              <w:t>IOM working in collaboration with the Government of Ethiopia</w:t>
            </w:r>
            <w:r w:rsidR="00DD721B">
              <w:rPr>
                <w:rFonts w:ascii="Arial" w:hAnsi="Arial" w:cs="Arial"/>
                <w:sz w:val="22"/>
                <w:szCs w:val="22"/>
              </w:rPr>
              <w:t>, particularly</w:t>
            </w:r>
            <w:r w:rsidRPr="00F46EF7">
              <w:rPr>
                <w:rFonts w:ascii="Arial" w:hAnsi="Arial" w:cs="Arial"/>
                <w:sz w:val="22"/>
                <w:szCs w:val="22"/>
              </w:rPr>
              <w:t xml:space="preserve"> the Technical Working Group</w:t>
            </w:r>
            <w:r w:rsidR="00DD721B">
              <w:rPr>
                <w:rFonts w:ascii="Arial" w:hAnsi="Arial" w:cs="Arial"/>
                <w:sz w:val="22"/>
                <w:szCs w:val="22"/>
              </w:rPr>
              <w:t xml:space="preserve"> for the Migration Profile established under this project,</w:t>
            </w:r>
            <w:r w:rsidRPr="00F46EF7">
              <w:rPr>
                <w:rFonts w:ascii="Arial" w:hAnsi="Arial" w:cs="Arial"/>
                <w:sz w:val="22"/>
                <w:szCs w:val="22"/>
              </w:rPr>
              <w:t xml:space="preserve"> finalized and presented the Migration Profile Report for validation </w:t>
            </w:r>
            <w:r w:rsidR="00DD721B">
              <w:rPr>
                <w:rFonts w:ascii="Arial" w:hAnsi="Arial" w:cs="Arial"/>
                <w:sz w:val="22"/>
                <w:szCs w:val="22"/>
              </w:rPr>
              <w:t>to</w:t>
            </w:r>
            <w:r w:rsidRPr="00F46EF7">
              <w:rPr>
                <w:rFonts w:ascii="Arial" w:hAnsi="Arial" w:cs="Arial"/>
                <w:sz w:val="22"/>
                <w:szCs w:val="22"/>
              </w:rPr>
              <w:t xml:space="preserve"> the </w:t>
            </w:r>
            <w:r w:rsidR="00DD721B" w:rsidRPr="00F46EF7">
              <w:rPr>
                <w:rFonts w:ascii="Arial" w:hAnsi="Arial" w:cs="Arial"/>
                <w:sz w:val="22"/>
                <w:szCs w:val="22"/>
              </w:rPr>
              <w:t>Technical</w:t>
            </w:r>
            <w:r w:rsidRPr="00F46EF7">
              <w:rPr>
                <w:rFonts w:ascii="Arial" w:hAnsi="Arial" w:cs="Arial"/>
                <w:sz w:val="22"/>
                <w:szCs w:val="22"/>
              </w:rPr>
              <w:t xml:space="preserve"> Working Group. </w:t>
            </w:r>
            <w:r w:rsidR="00DD721B" w:rsidRPr="00392D07">
              <w:rPr>
                <w:rFonts w:ascii="Arial" w:hAnsi="Arial" w:cs="Arial"/>
                <w:sz w:val="22"/>
                <w:szCs w:val="20"/>
              </w:rPr>
              <w:t>Upon its release, the report will be the main tool for advocacy for a National M</w:t>
            </w:r>
            <w:r w:rsidR="00DD721B">
              <w:rPr>
                <w:rFonts w:ascii="Arial" w:hAnsi="Arial" w:cs="Arial"/>
                <w:sz w:val="22"/>
                <w:szCs w:val="20"/>
              </w:rPr>
              <w:t>igration Policy to be developed in 2018.</w:t>
            </w:r>
          </w:p>
        </w:tc>
      </w:tr>
      <w:tr w:rsidR="004A5301" w:rsidRPr="0009062D" w14:paraId="4A6D658E" w14:textId="77777777" w:rsidTr="00783F52">
        <w:tc>
          <w:tcPr>
            <w:tcW w:w="10316" w:type="dxa"/>
          </w:tcPr>
          <w:p w14:paraId="38B6732D"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UNODC together with the Government of Ethiopia (Federal Attorney General’s office) promoted the development of a Witness Protection Programme in Ethiopia through a regional meeting in Eastern and Horn of Africa</w:t>
            </w:r>
          </w:p>
        </w:tc>
      </w:tr>
      <w:tr w:rsidR="004A5301" w:rsidRPr="0009062D" w14:paraId="172BE245" w14:textId="77777777" w:rsidTr="00783F52">
        <w:tc>
          <w:tcPr>
            <w:tcW w:w="10316" w:type="dxa"/>
          </w:tcPr>
          <w:p w14:paraId="61DDDB1D" w14:textId="77777777" w:rsidR="004A5301" w:rsidRPr="00F46EF7" w:rsidRDefault="004A5301" w:rsidP="00DD721B">
            <w:pPr>
              <w:jc w:val="both"/>
              <w:rPr>
                <w:rFonts w:ascii="Arial" w:hAnsi="Arial" w:cs="Arial"/>
                <w:sz w:val="22"/>
                <w:szCs w:val="22"/>
              </w:rPr>
            </w:pPr>
            <w:r w:rsidRPr="0009062D">
              <w:rPr>
                <w:rFonts w:ascii="Arial" w:hAnsi="Arial" w:cs="Arial"/>
                <w:sz w:val="22"/>
                <w:szCs w:val="22"/>
              </w:rPr>
              <w:t>In collaboration with the Ministry of Labour and Social Affairs, ILO deployed the Ethiopian Migrants Data Management System at federal level</w:t>
            </w:r>
          </w:p>
        </w:tc>
      </w:tr>
    </w:tbl>
    <w:p w14:paraId="099438C7" w14:textId="77777777" w:rsidR="00536FE8" w:rsidRPr="007030F4" w:rsidRDefault="00536FE8" w:rsidP="00DD721B">
      <w:pPr>
        <w:jc w:val="both"/>
        <w:rPr>
          <w:rFonts w:ascii="Arial" w:hAnsi="Arial" w:cs="Arial"/>
        </w:rPr>
      </w:pPr>
    </w:p>
    <w:p w14:paraId="1652D741" w14:textId="77777777" w:rsidR="00042155" w:rsidRPr="00495FED" w:rsidRDefault="00042155" w:rsidP="00DD721B">
      <w:pPr>
        <w:ind w:hanging="567"/>
        <w:jc w:val="both"/>
        <w:rPr>
          <w:rFonts w:ascii="Arial" w:hAnsi="Arial" w:cs="Arial"/>
          <w:b/>
          <w:color w:val="0000FF"/>
          <w:sz w:val="28"/>
          <w:u w:val="single"/>
        </w:rPr>
      </w:pPr>
      <w:r w:rsidRPr="00536FE8">
        <w:rPr>
          <w:rFonts w:ascii="Arial" w:hAnsi="Arial" w:cs="Arial"/>
          <w:b/>
          <w:color w:val="0000FF"/>
          <w:sz w:val="28"/>
          <w:u w:val="single"/>
        </w:rPr>
        <w:t xml:space="preserve">2. </w:t>
      </w:r>
      <w:r w:rsidR="00495FED">
        <w:rPr>
          <w:rFonts w:ascii="Arial" w:hAnsi="Arial" w:cs="Arial"/>
          <w:b/>
          <w:color w:val="0000FF"/>
          <w:sz w:val="28"/>
          <w:u w:val="single"/>
        </w:rPr>
        <w:t xml:space="preserve">Key </w:t>
      </w:r>
      <w:r w:rsidRPr="00536FE8">
        <w:rPr>
          <w:rFonts w:ascii="Arial" w:hAnsi="Arial" w:cs="Arial"/>
          <w:b/>
          <w:color w:val="0000FF"/>
          <w:sz w:val="28"/>
          <w:u w:val="single"/>
        </w:rPr>
        <w:t>Results</w:t>
      </w:r>
      <w:r w:rsidR="00495FED">
        <w:rPr>
          <w:rFonts w:ascii="Arial" w:hAnsi="Arial" w:cs="Arial"/>
          <w:b/>
          <w:color w:val="0000FF"/>
          <w:sz w:val="28"/>
          <w:u w:val="single"/>
        </w:rPr>
        <w:t xml:space="preserve"> in 2017</w:t>
      </w:r>
    </w:p>
    <w:p w14:paraId="03188B7E" w14:textId="77777777" w:rsidR="00A23483" w:rsidRDefault="0000285D" w:rsidP="00DD721B">
      <w:pPr>
        <w:jc w:val="both"/>
        <w:rPr>
          <w:rFonts w:ascii="Arial" w:hAnsi="Arial" w:cs="Arial"/>
          <w:i/>
          <w:color w:val="E36C0A" w:themeColor="accent6" w:themeShade="BF"/>
          <w:sz w:val="20"/>
        </w:rPr>
      </w:pPr>
      <w:r w:rsidRPr="00281EAD">
        <w:rPr>
          <w:rFonts w:ascii="Arial" w:hAnsi="Arial" w:cs="Arial"/>
          <w:i/>
          <w:color w:val="E36C0A" w:themeColor="accent6" w:themeShade="BF"/>
          <w:sz w:val="20"/>
        </w:rPr>
        <w:t>I</w:t>
      </w:r>
      <w:r w:rsidR="00E0150D" w:rsidRPr="00281EAD">
        <w:rPr>
          <w:rFonts w:ascii="Arial" w:hAnsi="Arial" w:cs="Arial"/>
          <w:i/>
          <w:color w:val="E36C0A" w:themeColor="accent6" w:themeShade="BF"/>
          <w:sz w:val="20"/>
        </w:rPr>
        <w:t>nstruction: Com</w:t>
      </w:r>
      <w:r w:rsidR="00356510" w:rsidRPr="00281EAD">
        <w:rPr>
          <w:rFonts w:ascii="Arial" w:hAnsi="Arial" w:cs="Arial"/>
          <w:i/>
          <w:color w:val="E36C0A" w:themeColor="accent6" w:themeShade="BF"/>
          <w:sz w:val="20"/>
        </w:rPr>
        <w:t>plete the table</w:t>
      </w:r>
      <w:r w:rsidR="00CC6E9D">
        <w:rPr>
          <w:rFonts w:ascii="Arial" w:hAnsi="Arial" w:cs="Arial"/>
          <w:i/>
          <w:color w:val="E36C0A" w:themeColor="accent6" w:themeShade="BF"/>
          <w:sz w:val="20"/>
        </w:rPr>
        <w:t xml:space="preserve"> – one table for each key r</w:t>
      </w:r>
      <w:r w:rsidR="00356510" w:rsidRPr="00281EAD">
        <w:rPr>
          <w:rFonts w:ascii="Arial" w:hAnsi="Arial" w:cs="Arial"/>
          <w:i/>
          <w:color w:val="E36C0A" w:themeColor="accent6" w:themeShade="BF"/>
          <w:sz w:val="20"/>
        </w:rPr>
        <w:t xml:space="preserve">esult. </w:t>
      </w:r>
    </w:p>
    <w:p w14:paraId="5FAC210F" w14:textId="77777777" w:rsidR="00A23483" w:rsidRPr="00A23483" w:rsidRDefault="00356510" w:rsidP="00DD721B">
      <w:pPr>
        <w:pStyle w:val="ListParagraph"/>
        <w:numPr>
          <w:ilvl w:val="0"/>
          <w:numId w:val="12"/>
        </w:numPr>
        <w:jc w:val="both"/>
        <w:rPr>
          <w:rFonts w:ascii="Arial" w:hAnsi="Arial" w:cs="Arial"/>
          <w:i/>
          <w:color w:val="E36C0A" w:themeColor="accent6" w:themeShade="BF"/>
          <w:sz w:val="20"/>
        </w:rPr>
      </w:pPr>
      <w:r w:rsidRPr="00A23483">
        <w:rPr>
          <w:rFonts w:ascii="Arial" w:hAnsi="Arial" w:cs="Arial"/>
          <w:i/>
          <w:color w:val="E36C0A" w:themeColor="accent6" w:themeShade="BF"/>
          <w:sz w:val="20"/>
        </w:rPr>
        <w:t>U</w:t>
      </w:r>
      <w:r w:rsidR="00230050" w:rsidRPr="00A23483">
        <w:rPr>
          <w:rFonts w:ascii="Arial" w:hAnsi="Arial" w:cs="Arial"/>
          <w:i/>
          <w:color w:val="E36C0A" w:themeColor="accent6" w:themeShade="BF"/>
          <w:sz w:val="20"/>
        </w:rPr>
        <w:t>se</w:t>
      </w:r>
      <w:r w:rsidR="00E0150D" w:rsidRPr="00A23483">
        <w:rPr>
          <w:rFonts w:ascii="Arial" w:hAnsi="Arial" w:cs="Arial"/>
          <w:i/>
          <w:color w:val="E36C0A" w:themeColor="accent6" w:themeShade="BF"/>
          <w:sz w:val="20"/>
        </w:rPr>
        <w:t xml:space="preserve"> thematic policy focus from 2.1.</w:t>
      </w:r>
    </w:p>
    <w:p w14:paraId="697D36CF" w14:textId="77777777" w:rsidR="00356510" w:rsidRPr="00A23483" w:rsidRDefault="00356510" w:rsidP="00DD721B">
      <w:pPr>
        <w:pStyle w:val="ListParagraph"/>
        <w:numPr>
          <w:ilvl w:val="0"/>
          <w:numId w:val="12"/>
        </w:numPr>
        <w:jc w:val="both"/>
        <w:rPr>
          <w:rFonts w:ascii="Arial" w:hAnsi="Arial" w:cs="Arial"/>
          <w:i/>
          <w:color w:val="E36C0A" w:themeColor="accent6" w:themeShade="BF"/>
          <w:sz w:val="20"/>
        </w:rPr>
      </w:pPr>
      <w:r w:rsidRPr="00A23483">
        <w:rPr>
          <w:rFonts w:ascii="Arial" w:hAnsi="Arial" w:cs="Arial"/>
          <w:i/>
          <w:color w:val="E36C0A" w:themeColor="accent6" w:themeShade="BF"/>
          <w:sz w:val="20"/>
        </w:rPr>
        <w:t xml:space="preserve">Put the Number of SDG Targets only. </w:t>
      </w:r>
    </w:p>
    <w:p w14:paraId="03AC856F" w14:textId="77777777" w:rsidR="0000285D" w:rsidRPr="00281EAD" w:rsidRDefault="00356510" w:rsidP="00DD721B">
      <w:pPr>
        <w:jc w:val="both"/>
        <w:rPr>
          <w:rFonts w:ascii="Arial" w:hAnsi="Arial" w:cs="Arial"/>
          <w:i/>
          <w:color w:val="E36C0A" w:themeColor="accent6" w:themeShade="BF"/>
          <w:sz w:val="20"/>
        </w:rPr>
      </w:pPr>
      <w:r w:rsidRPr="00281EAD">
        <w:rPr>
          <w:rFonts w:ascii="Arial" w:hAnsi="Arial" w:cs="Arial"/>
          <w:i/>
          <w:color w:val="E36C0A" w:themeColor="accent6" w:themeShade="BF"/>
          <w:sz w:val="20"/>
        </w:rPr>
        <w:t>Explanations:</w:t>
      </w:r>
    </w:p>
    <w:p w14:paraId="0C87ABD3" w14:textId="77777777" w:rsidR="00E0150D" w:rsidRPr="00281EAD" w:rsidRDefault="00E0150D" w:rsidP="00DD721B">
      <w:pPr>
        <w:pStyle w:val="ListParagraph"/>
        <w:numPr>
          <w:ilvl w:val="0"/>
          <w:numId w:val="1"/>
        </w:numPr>
        <w:jc w:val="both"/>
        <w:rPr>
          <w:rFonts w:ascii="Arial" w:hAnsi="Arial" w:cs="Arial"/>
          <w:color w:val="E36C0A" w:themeColor="accent6" w:themeShade="BF"/>
          <w:sz w:val="20"/>
        </w:rPr>
      </w:pPr>
      <w:r w:rsidRPr="00281EAD">
        <w:rPr>
          <w:rFonts w:ascii="Arial" w:hAnsi="Arial" w:cs="Arial"/>
          <w:color w:val="E36C0A" w:themeColor="accent6" w:themeShade="BF"/>
          <w:sz w:val="20"/>
        </w:rPr>
        <w:t>RESULT: What happened?</w:t>
      </w:r>
    </w:p>
    <w:p w14:paraId="4BD76F7B" w14:textId="77777777" w:rsidR="00E0150D" w:rsidRPr="00281EAD" w:rsidRDefault="00E0150D" w:rsidP="00DD721B">
      <w:pPr>
        <w:pStyle w:val="ListParagraph"/>
        <w:numPr>
          <w:ilvl w:val="0"/>
          <w:numId w:val="1"/>
        </w:numPr>
        <w:jc w:val="both"/>
        <w:rPr>
          <w:rFonts w:ascii="Arial" w:hAnsi="Arial" w:cs="Arial"/>
          <w:color w:val="E36C0A" w:themeColor="accent6" w:themeShade="BF"/>
          <w:sz w:val="20"/>
        </w:rPr>
      </w:pPr>
      <w:r w:rsidRPr="00281EAD">
        <w:rPr>
          <w:rFonts w:ascii="Arial" w:hAnsi="Arial" w:cs="Arial"/>
          <w:color w:val="E36C0A" w:themeColor="accent6" w:themeShade="BF"/>
          <w:sz w:val="20"/>
        </w:rPr>
        <w:t>EXPLANATION: How</w:t>
      </w:r>
      <w:r w:rsidR="00356510" w:rsidRPr="00281EAD">
        <w:rPr>
          <w:rFonts w:ascii="Arial" w:hAnsi="Arial" w:cs="Arial"/>
          <w:color w:val="E36C0A" w:themeColor="accent6" w:themeShade="BF"/>
          <w:sz w:val="20"/>
        </w:rPr>
        <w:t xml:space="preserve"> did it happen?</w:t>
      </w:r>
    </w:p>
    <w:p w14:paraId="22DC9382" w14:textId="77777777" w:rsidR="00E0150D" w:rsidRPr="00281EAD" w:rsidRDefault="00E0150D" w:rsidP="00DD721B">
      <w:pPr>
        <w:pStyle w:val="ListParagraph"/>
        <w:numPr>
          <w:ilvl w:val="0"/>
          <w:numId w:val="1"/>
        </w:numPr>
        <w:jc w:val="both"/>
        <w:rPr>
          <w:rFonts w:ascii="Arial" w:hAnsi="Arial" w:cs="Arial"/>
          <w:color w:val="E36C0A" w:themeColor="accent6" w:themeShade="BF"/>
          <w:sz w:val="20"/>
        </w:rPr>
      </w:pPr>
      <w:r w:rsidRPr="00281EAD">
        <w:rPr>
          <w:rFonts w:ascii="Arial" w:hAnsi="Arial" w:cs="Arial"/>
          <w:color w:val="E36C0A" w:themeColor="accent6" w:themeShade="BF"/>
          <w:sz w:val="20"/>
        </w:rPr>
        <w:t>EVIDENCE: How do you know? (provide source)</w:t>
      </w:r>
    </w:p>
    <w:p w14:paraId="0313A332" w14:textId="77777777" w:rsidR="00E0150D" w:rsidRPr="00281EAD" w:rsidRDefault="00E0150D" w:rsidP="00DD721B">
      <w:pPr>
        <w:pStyle w:val="ListParagraph"/>
        <w:numPr>
          <w:ilvl w:val="0"/>
          <w:numId w:val="1"/>
        </w:numPr>
        <w:jc w:val="both"/>
        <w:rPr>
          <w:rFonts w:ascii="Arial" w:hAnsi="Arial" w:cs="Arial"/>
          <w:color w:val="E36C0A" w:themeColor="accent6" w:themeShade="BF"/>
          <w:sz w:val="20"/>
        </w:rPr>
      </w:pPr>
      <w:r w:rsidRPr="00281EAD">
        <w:rPr>
          <w:rFonts w:ascii="Arial" w:hAnsi="Arial" w:cs="Arial"/>
          <w:color w:val="E36C0A" w:themeColor="accent6" w:themeShade="BF"/>
          <w:sz w:val="20"/>
        </w:rPr>
        <w:t>RELEVANCE: Why is it important?</w:t>
      </w:r>
    </w:p>
    <w:p w14:paraId="236854C9" w14:textId="77777777" w:rsidR="00E0150D" w:rsidRPr="00281EAD" w:rsidRDefault="00E0150D" w:rsidP="00DD721B">
      <w:pPr>
        <w:pStyle w:val="ListParagraph"/>
        <w:numPr>
          <w:ilvl w:val="0"/>
          <w:numId w:val="1"/>
        </w:numPr>
        <w:jc w:val="both"/>
        <w:rPr>
          <w:rFonts w:ascii="Arial" w:hAnsi="Arial" w:cs="Arial"/>
          <w:color w:val="E36C0A" w:themeColor="accent6" w:themeShade="BF"/>
          <w:sz w:val="20"/>
        </w:rPr>
      </w:pPr>
      <w:r w:rsidRPr="00281EAD">
        <w:rPr>
          <w:rFonts w:ascii="Arial" w:hAnsi="Arial" w:cs="Arial"/>
          <w:color w:val="E36C0A" w:themeColor="accent6" w:themeShade="BF"/>
          <w:sz w:val="20"/>
        </w:rPr>
        <w:t>NEEDS/GAPS: What remains to be done?</w:t>
      </w:r>
    </w:p>
    <w:p w14:paraId="74896F85" w14:textId="77777777" w:rsidR="00E0150D" w:rsidRPr="0000285D" w:rsidRDefault="00E0150D" w:rsidP="00DD721B">
      <w:pPr>
        <w:jc w:val="both"/>
        <w:rPr>
          <w:rFonts w:ascii="Arial" w:hAnsi="Arial" w:cs="Arial"/>
        </w:rPr>
      </w:pPr>
    </w:p>
    <w:tbl>
      <w:tblPr>
        <w:tblStyle w:val="TableGrid"/>
        <w:tblW w:w="10207" w:type="dxa"/>
        <w:tblInd w:w="-601" w:type="dxa"/>
        <w:tblLayout w:type="fixed"/>
        <w:tblLook w:val="04A0" w:firstRow="1" w:lastRow="0" w:firstColumn="1" w:lastColumn="0" w:noHBand="0" w:noVBand="1"/>
      </w:tblPr>
      <w:tblGrid>
        <w:gridCol w:w="2552"/>
        <w:gridCol w:w="3686"/>
        <w:gridCol w:w="708"/>
        <w:gridCol w:w="1843"/>
        <w:gridCol w:w="1418"/>
      </w:tblGrid>
      <w:tr w:rsidR="00230050" w14:paraId="3320A41C" w14:textId="77777777" w:rsidTr="00621C0E">
        <w:tc>
          <w:tcPr>
            <w:tcW w:w="2552" w:type="dxa"/>
            <w:shd w:val="clear" w:color="auto" w:fill="FFFF99"/>
            <w:vAlign w:val="center"/>
          </w:tcPr>
          <w:p w14:paraId="5788439E" w14:textId="77777777" w:rsidR="00230050" w:rsidRPr="001B35CE" w:rsidRDefault="001B35CE" w:rsidP="00DD721B">
            <w:pPr>
              <w:rPr>
                <w:rFonts w:ascii="Arial" w:hAnsi="Arial" w:cs="Arial"/>
                <w:b/>
                <w:color w:val="0000FF"/>
              </w:rPr>
            </w:pPr>
            <w:r w:rsidRPr="001B35CE">
              <w:rPr>
                <w:rFonts w:ascii="Arial" w:hAnsi="Arial" w:cs="Arial"/>
                <w:b/>
                <w:color w:val="0000FF"/>
              </w:rPr>
              <w:t xml:space="preserve">Key </w:t>
            </w:r>
            <w:r w:rsidR="00230050" w:rsidRPr="001B35CE">
              <w:rPr>
                <w:rFonts w:ascii="Arial" w:hAnsi="Arial" w:cs="Arial"/>
                <w:b/>
                <w:color w:val="0000FF"/>
              </w:rPr>
              <w:t>Result No.1</w:t>
            </w:r>
          </w:p>
        </w:tc>
        <w:tc>
          <w:tcPr>
            <w:tcW w:w="7655" w:type="dxa"/>
            <w:gridSpan w:val="4"/>
            <w:vAlign w:val="center"/>
          </w:tcPr>
          <w:p w14:paraId="2196D972" w14:textId="77777777" w:rsidR="00230050" w:rsidRPr="00392D07" w:rsidRDefault="00E42059" w:rsidP="00DD721B">
            <w:pPr>
              <w:rPr>
                <w:rFonts w:ascii="Arial" w:hAnsi="Arial" w:cs="Arial"/>
                <w:sz w:val="22"/>
              </w:rPr>
            </w:pPr>
            <w:r w:rsidRPr="00392D07">
              <w:rPr>
                <w:rFonts w:ascii="Arial" w:hAnsi="Arial" w:cs="Arial"/>
                <w:sz w:val="22"/>
                <w:szCs w:val="20"/>
              </w:rPr>
              <w:t>Development and validation of the first-ever Migration Profile Report for Ethiopia</w:t>
            </w:r>
          </w:p>
        </w:tc>
      </w:tr>
      <w:tr w:rsidR="00230050" w14:paraId="54A14251" w14:textId="77777777" w:rsidTr="00230050">
        <w:tc>
          <w:tcPr>
            <w:tcW w:w="2552" w:type="dxa"/>
            <w:shd w:val="clear" w:color="auto" w:fill="FFFF99"/>
            <w:vAlign w:val="center"/>
          </w:tcPr>
          <w:p w14:paraId="06449AC5" w14:textId="77777777" w:rsidR="00230050" w:rsidRPr="00230050" w:rsidRDefault="00230050" w:rsidP="00DD721B">
            <w:pPr>
              <w:rPr>
                <w:rFonts w:ascii="Arial" w:hAnsi="Arial" w:cs="Arial"/>
                <w:b/>
                <w:i/>
                <w:color w:val="0000FF"/>
                <w:sz w:val="28"/>
              </w:rPr>
            </w:pPr>
            <w:r w:rsidRPr="00230050">
              <w:rPr>
                <w:rFonts w:ascii="Arial" w:hAnsi="Arial" w:cs="Arial"/>
                <w:b/>
                <w:i/>
                <w:color w:val="0000FF"/>
                <w:sz w:val="22"/>
              </w:rPr>
              <w:t>Thematic policy focus</w:t>
            </w:r>
          </w:p>
        </w:tc>
        <w:tc>
          <w:tcPr>
            <w:tcW w:w="4394" w:type="dxa"/>
            <w:gridSpan w:val="2"/>
            <w:vAlign w:val="center"/>
          </w:tcPr>
          <w:p w14:paraId="10F22DD1" w14:textId="77777777" w:rsidR="00230050" w:rsidRPr="00392D07" w:rsidRDefault="00E42059" w:rsidP="00DD721B">
            <w:pPr>
              <w:rPr>
                <w:rFonts w:ascii="Arial" w:hAnsi="Arial" w:cs="Arial"/>
                <w:sz w:val="22"/>
              </w:rPr>
            </w:pPr>
            <w:r w:rsidRPr="00392D07">
              <w:rPr>
                <w:rFonts w:ascii="Arial" w:hAnsi="Arial" w:cs="Arial"/>
                <w:sz w:val="22"/>
                <w:szCs w:val="20"/>
              </w:rPr>
              <w:t>Migration governance</w:t>
            </w:r>
          </w:p>
        </w:tc>
        <w:tc>
          <w:tcPr>
            <w:tcW w:w="1843" w:type="dxa"/>
            <w:shd w:val="clear" w:color="auto" w:fill="FFFF99"/>
            <w:vAlign w:val="center"/>
          </w:tcPr>
          <w:p w14:paraId="35D471E2" w14:textId="77777777" w:rsidR="00230050" w:rsidRPr="00230050" w:rsidRDefault="00230050" w:rsidP="00DD721B">
            <w:pPr>
              <w:rPr>
                <w:rFonts w:ascii="Arial" w:hAnsi="Arial" w:cs="Arial"/>
                <w:b/>
                <w:i/>
                <w:color w:val="0000FF"/>
                <w:sz w:val="22"/>
              </w:rPr>
            </w:pPr>
            <w:r>
              <w:rPr>
                <w:rFonts w:ascii="Arial" w:hAnsi="Arial" w:cs="Arial"/>
                <w:b/>
                <w:i/>
                <w:color w:val="0000FF"/>
                <w:sz w:val="22"/>
              </w:rPr>
              <w:t>Related SDG</w:t>
            </w:r>
            <w:r w:rsidRPr="00230050">
              <w:rPr>
                <w:rFonts w:ascii="Arial" w:hAnsi="Arial" w:cs="Arial"/>
                <w:b/>
                <w:i/>
                <w:color w:val="0000FF"/>
                <w:sz w:val="22"/>
              </w:rPr>
              <w:t xml:space="preserve"> targets</w:t>
            </w:r>
          </w:p>
        </w:tc>
        <w:tc>
          <w:tcPr>
            <w:tcW w:w="1418" w:type="dxa"/>
            <w:vAlign w:val="center"/>
          </w:tcPr>
          <w:p w14:paraId="3221C577" w14:textId="77777777" w:rsidR="00230050" w:rsidRPr="00392D07" w:rsidRDefault="00E42059" w:rsidP="00DD721B">
            <w:pPr>
              <w:rPr>
                <w:rFonts w:ascii="Arial" w:hAnsi="Arial" w:cs="Arial"/>
                <w:sz w:val="22"/>
              </w:rPr>
            </w:pPr>
            <w:r w:rsidRPr="00392D07">
              <w:rPr>
                <w:rFonts w:ascii="Arial" w:hAnsi="Arial" w:cs="Arial"/>
                <w:sz w:val="22"/>
                <w:szCs w:val="20"/>
              </w:rPr>
              <w:t>10</w:t>
            </w:r>
          </w:p>
        </w:tc>
      </w:tr>
      <w:tr w:rsidR="00A86494" w14:paraId="0128F20A" w14:textId="77777777" w:rsidTr="00230050">
        <w:tc>
          <w:tcPr>
            <w:tcW w:w="2552" w:type="dxa"/>
            <w:shd w:val="clear" w:color="auto" w:fill="FFFF99"/>
            <w:vAlign w:val="center"/>
          </w:tcPr>
          <w:p w14:paraId="497A0055" w14:textId="77777777" w:rsidR="00A86494" w:rsidRPr="00E0150D" w:rsidRDefault="00A86494" w:rsidP="00DD721B">
            <w:pPr>
              <w:rPr>
                <w:rFonts w:ascii="Arial" w:hAnsi="Arial" w:cs="Arial"/>
                <w:b/>
                <w:color w:val="0000FF"/>
              </w:rPr>
            </w:pPr>
            <w:r w:rsidRPr="00E0150D">
              <w:rPr>
                <w:rFonts w:ascii="Arial" w:hAnsi="Arial" w:cs="Arial"/>
                <w:b/>
                <w:color w:val="0000FF"/>
              </w:rPr>
              <w:t>Explanation</w:t>
            </w:r>
          </w:p>
        </w:tc>
        <w:tc>
          <w:tcPr>
            <w:tcW w:w="7655" w:type="dxa"/>
            <w:gridSpan w:val="4"/>
            <w:tcBorders>
              <w:bottom w:val="single" w:sz="4" w:space="0" w:color="auto"/>
            </w:tcBorders>
            <w:vAlign w:val="center"/>
          </w:tcPr>
          <w:p w14:paraId="686B8DB9" w14:textId="77777777" w:rsidR="00A86494" w:rsidRPr="00392D07" w:rsidRDefault="00A86494" w:rsidP="00762C6E">
            <w:pPr>
              <w:jc w:val="both"/>
              <w:rPr>
                <w:rFonts w:ascii="Arial" w:hAnsi="Arial" w:cs="Arial"/>
                <w:sz w:val="22"/>
              </w:rPr>
            </w:pPr>
            <w:r w:rsidRPr="00392D07">
              <w:rPr>
                <w:rFonts w:ascii="Arial" w:hAnsi="Arial" w:cs="Arial"/>
                <w:sz w:val="22"/>
                <w:szCs w:val="20"/>
              </w:rPr>
              <w:t>This initiative contributed to the GoE’s improvement of its migration governance framework, namely through the development of a migration profile for Ethiopia, which compiles important and comprehensive information on migrant trends, the impact of migration and on migration governance gaps in the country. Upon its release, the report will be the main tool for advocacy for a National Migration Policy to be developed</w:t>
            </w:r>
            <w:r w:rsidR="00DD721B">
              <w:rPr>
                <w:rFonts w:ascii="Arial" w:hAnsi="Arial" w:cs="Arial"/>
                <w:sz w:val="22"/>
                <w:szCs w:val="20"/>
              </w:rPr>
              <w:t xml:space="preserve"> in 2018</w:t>
            </w:r>
            <w:r w:rsidRPr="00392D07">
              <w:rPr>
                <w:rFonts w:ascii="Arial" w:hAnsi="Arial" w:cs="Arial"/>
                <w:sz w:val="22"/>
                <w:szCs w:val="20"/>
              </w:rPr>
              <w:t>.</w:t>
            </w:r>
          </w:p>
        </w:tc>
      </w:tr>
      <w:tr w:rsidR="00356510" w14:paraId="467F7CC3" w14:textId="77777777" w:rsidTr="00356510">
        <w:tc>
          <w:tcPr>
            <w:tcW w:w="2552" w:type="dxa"/>
            <w:shd w:val="clear" w:color="auto" w:fill="FFFF99"/>
            <w:vAlign w:val="center"/>
          </w:tcPr>
          <w:p w14:paraId="1ADA1877" w14:textId="77777777" w:rsidR="00356510" w:rsidRPr="00E0150D" w:rsidRDefault="00356510" w:rsidP="00DD721B">
            <w:pPr>
              <w:jc w:val="center"/>
              <w:rPr>
                <w:rFonts w:ascii="Arial" w:hAnsi="Arial" w:cs="Arial"/>
                <w:b/>
                <w:color w:val="0000FF"/>
              </w:rPr>
            </w:pPr>
            <w:r w:rsidRPr="00E0150D">
              <w:rPr>
                <w:rFonts w:ascii="Arial" w:hAnsi="Arial" w:cs="Arial"/>
                <w:b/>
                <w:color w:val="0000FF"/>
              </w:rPr>
              <w:t>Evidence</w:t>
            </w:r>
          </w:p>
        </w:tc>
        <w:tc>
          <w:tcPr>
            <w:tcW w:w="3686" w:type="dxa"/>
            <w:shd w:val="clear" w:color="auto" w:fill="FFFF99"/>
            <w:vAlign w:val="center"/>
          </w:tcPr>
          <w:p w14:paraId="3BE954DD" w14:textId="77777777" w:rsidR="00356510" w:rsidRPr="00E0150D" w:rsidRDefault="00356510" w:rsidP="00DD721B">
            <w:pPr>
              <w:jc w:val="center"/>
              <w:rPr>
                <w:rFonts w:ascii="Arial" w:hAnsi="Arial" w:cs="Arial"/>
                <w:b/>
                <w:color w:val="0000FF"/>
              </w:rPr>
            </w:pPr>
            <w:r w:rsidRPr="00E0150D">
              <w:rPr>
                <w:rFonts w:ascii="Arial" w:hAnsi="Arial" w:cs="Arial"/>
                <w:b/>
                <w:color w:val="0000FF"/>
              </w:rPr>
              <w:t>Relevance</w:t>
            </w:r>
          </w:p>
        </w:tc>
        <w:tc>
          <w:tcPr>
            <w:tcW w:w="3969" w:type="dxa"/>
            <w:gridSpan w:val="3"/>
            <w:shd w:val="clear" w:color="auto" w:fill="FFFF99"/>
            <w:vAlign w:val="center"/>
          </w:tcPr>
          <w:p w14:paraId="01697A25" w14:textId="77777777" w:rsidR="00356510" w:rsidRPr="00E0150D" w:rsidRDefault="00356510" w:rsidP="00DD721B">
            <w:pPr>
              <w:jc w:val="center"/>
              <w:rPr>
                <w:rFonts w:ascii="Arial" w:hAnsi="Arial" w:cs="Arial"/>
                <w:b/>
                <w:color w:val="0000FF"/>
              </w:rPr>
            </w:pPr>
            <w:r w:rsidRPr="00E0150D">
              <w:rPr>
                <w:rFonts w:ascii="Arial" w:hAnsi="Arial" w:cs="Arial"/>
                <w:b/>
                <w:color w:val="0000FF"/>
              </w:rPr>
              <w:t>Needs/Gaps</w:t>
            </w:r>
          </w:p>
        </w:tc>
      </w:tr>
      <w:tr w:rsidR="00A86494" w14:paraId="5FC353C1" w14:textId="77777777" w:rsidTr="00356510">
        <w:tc>
          <w:tcPr>
            <w:tcW w:w="2552" w:type="dxa"/>
            <w:vAlign w:val="center"/>
          </w:tcPr>
          <w:p w14:paraId="23E21BD6" w14:textId="77777777" w:rsidR="00A86494" w:rsidRPr="00392D07" w:rsidRDefault="00A86494" w:rsidP="00762C6E">
            <w:pPr>
              <w:rPr>
                <w:rFonts w:ascii="Arial" w:hAnsi="Arial" w:cs="Arial"/>
                <w:sz w:val="22"/>
              </w:rPr>
            </w:pPr>
            <w:r w:rsidRPr="00392D07">
              <w:rPr>
                <w:rFonts w:ascii="Arial" w:hAnsi="Arial" w:cs="Arial"/>
                <w:sz w:val="22"/>
              </w:rPr>
              <w:t>Final report validated at the technical level.</w:t>
            </w:r>
          </w:p>
        </w:tc>
        <w:tc>
          <w:tcPr>
            <w:tcW w:w="3686" w:type="dxa"/>
            <w:vAlign w:val="center"/>
          </w:tcPr>
          <w:p w14:paraId="34529B43" w14:textId="77777777" w:rsidR="00A86494" w:rsidRPr="00392D07" w:rsidRDefault="00A86494" w:rsidP="00762C6E">
            <w:pPr>
              <w:rPr>
                <w:rFonts w:ascii="Arial" w:hAnsi="Arial" w:cs="Arial"/>
                <w:sz w:val="22"/>
                <w:szCs w:val="20"/>
              </w:rPr>
            </w:pPr>
            <w:r w:rsidRPr="00392D07">
              <w:rPr>
                <w:rFonts w:ascii="Arial" w:hAnsi="Arial" w:cs="Arial"/>
                <w:sz w:val="22"/>
                <w:szCs w:val="20"/>
              </w:rPr>
              <w:t>The document will serve as a foundation stone for the development of a National Migration Policy for Ethiopia.</w:t>
            </w:r>
          </w:p>
        </w:tc>
        <w:tc>
          <w:tcPr>
            <w:tcW w:w="3969" w:type="dxa"/>
            <w:gridSpan w:val="3"/>
            <w:vAlign w:val="center"/>
          </w:tcPr>
          <w:p w14:paraId="601B2DDB" w14:textId="77777777" w:rsidR="00A86494" w:rsidRPr="00392D07" w:rsidRDefault="00A86494" w:rsidP="00762C6E">
            <w:pPr>
              <w:rPr>
                <w:rFonts w:ascii="Arial" w:hAnsi="Arial" w:cs="Arial"/>
                <w:sz w:val="22"/>
                <w:szCs w:val="20"/>
              </w:rPr>
            </w:pPr>
            <w:r w:rsidRPr="00392D07">
              <w:rPr>
                <w:rFonts w:ascii="Arial" w:hAnsi="Arial" w:cs="Arial"/>
                <w:sz w:val="22"/>
                <w:szCs w:val="20"/>
              </w:rPr>
              <w:t>- Need for support in building the GoE’s migration data management infrastructure including human resources;</w:t>
            </w:r>
          </w:p>
          <w:p w14:paraId="0DBB2691" w14:textId="77777777" w:rsidR="00A86494" w:rsidRPr="00392D07" w:rsidRDefault="00A86494" w:rsidP="00762C6E">
            <w:pPr>
              <w:rPr>
                <w:rFonts w:ascii="Arial" w:hAnsi="Arial" w:cs="Arial"/>
                <w:sz w:val="22"/>
                <w:szCs w:val="20"/>
              </w:rPr>
            </w:pPr>
            <w:r w:rsidRPr="00392D07">
              <w:rPr>
                <w:rFonts w:ascii="Arial" w:hAnsi="Arial" w:cs="Arial"/>
                <w:sz w:val="22"/>
                <w:szCs w:val="20"/>
              </w:rPr>
              <w:t>- Need for support in implementing the recommendations contained in the MPR.</w:t>
            </w:r>
          </w:p>
        </w:tc>
      </w:tr>
    </w:tbl>
    <w:p w14:paraId="6370ED1A" w14:textId="77777777" w:rsidR="00356510" w:rsidRDefault="00356510" w:rsidP="00DD721B">
      <w:pPr>
        <w:jc w:val="both"/>
        <w:rPr>
          <w:rFonts w:ascii="Arial" w:hAnsi="Arial" w:cs="Arial"/>
        </w:rPr>
      </w:pPr>
    </w:p>
    <w:tbl>
      <w:tblPr>
        <w:tblStyle w:val="TableGrid"/>
        <w:tblW w:w="10260" w:type="dxa"/>
        <w:tblInd w:w="-635" w:type="dxa"/>
        <w:tblLayout w:type="fixed"/>
        <w:tblLook w:val="04A0" w:firstRow="1" w:lastRow="0" w:firstColumn="1" w:lastColumn="0" w:noHBand="0" w:noVBand="1"/>
      </w:tblPr>
      <w:tblGrid>
        <w:gridCol w:w="2610"/>
        <w:gridCol w:w="4263"/>
        <w:gridCol w:w="708"/>
        <w:gridCol w:w="1843"/>
        <w:gridCol w:w="836"/>
      </w:tblGrid>
      <w:tr w:rsidR="004A5301" w:rsidRPr="0009062D" w14:paraId="44351CD9" w14:textId="77777777" w:rsidTr="00783F52">
        <w:tc>
          <w:tcPr>
            <w:tcW w:w="2610" w:type="dxa"/>
            <w:shd w:val="clear" w:color="auto" w:fill="FFFF99"/>
            <w:vAlign w:val="center"/>
          </w:tcPr>
          <w:p w14:paraId="7E44DE0D"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Key Result No.2</w:t>
            </w:r>
          </w:p>
        </w:tc>
        <w:tc>
          <w:tcPr>
            <w:tcW w:w="7650" w:type="dxa"/>
            <w:gridSpan w:val="4"/>
            <w:vAlign w:val="center"/>
          </w:tcPr>
          <w:p w14:paraId="3307903C"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Promoted the development of a Witness Protection programme in Ethiopia</w:t>
            </w:r>
          </w:p>
        </w:tc>
      </w:tr>
      <w:tr w:rsidR="004A5301" w:rsidRPr="0009062D" w14:paraId="25F1B862" w14:textId="77777777" w:rsidTr="00783F52">
        <w:tc>
          <w:tcPr>
            <w:tcW w:w="2610" w:type="dxa"/>
            <w:shd w:val="clear" w:color="auto" w:fill="FFFF99"/>
            <w:vAlign w:val="center"/>
          </w:tcPr>
          <w:p w14:paraId="44A07C82" w14:textId="77777777" w:rsidR="004A5301" w:rsidRPr="00F46EF7" w:rsidRDefault="004A5301" w:rsidP="00DD721B">
            <w:pPr>
              <w:jc w:val="both"/>
              <w:rPr>
                <w:rFonts w:ascii="Arial" w:hAnsi="Arial" w:cs="Arial"/>
                <w:b/>
                <w:i/>
                <w:color w:val="0000FF"/>
                <w:sz w:val="22"/>
                <w:szCs w:val="22"/>
              </w:rPr>
            </w:pPr>
            <w:r w:rsidRPr="00F46EF7">
              <w:rPr>
                <w:rFonts w:ascii="Arial" w:hAnsi="Arial" w:cs="Arial"/>
                <w:b/>
                <w:i/>
                <w:color w:val="0000FF"/>
                <w:sz w:val="22"/>
                <w:szCs w:val="22"/>
              </w:rPr>
              <w:t>Thematic policy focus</w:t>
            </w:r>
          </w:p>
        </w:tc>
        <w:tc>
          <w:tcPr>
            <w:tcW w:w="4971" w:type="dxa"/>
            <w:gridSpan w:val="2"/>
            <w:vAlign w:val="center"/>
          </w:tcPr>
          <w:p w14:paraId="5BD57299"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Human Rights, Governance, Migration</w:t>
            </w:r>
          </w:p>
        </w:tc>
        <w:tc>
          <w:tcPr>
            <w:tcW w:w="1843" w:type="dxa"/>
            <w:shd w:val="clear" w:color="auto" w:fill="FFFF99"/>
            <w:vAlign w:val="center"/>
          </w:tcPr>
          <w:p w14:paraId="269A3C96" w14:textId="77777777" w:rsidR="004A5301" w:rsidRPr="00F46EF7" w:rsidRDefault="004A5301" w:rsidP="00DD721B">
            <w:pPr>
              <w:jc w:val="both"/>
              <w:rPr>
                <w:rFonts w:ascii="Arial" w:hAnsi="Arial" w:cs="Arial"/>
                <w:b/>
                <w:i/>
                <w:color w:val="0000FF"/>
                <w:sz w:val="22"/>
                <w:szCs w:val="22"/>
              </w:rPr>
            </w:pPr>
            <w:r w:rsidRPr="00F46EF7">
              <w:rPr>
                <w:rFonts w:ascii="Arial" w:hAnsi="Arial" w:cs="Arial"/>
                <w:b/>
                <w:i/>
                <w:color w:val="0000FF"/>
                <w:sz w:val="22"/>
                <w:szCs w:val="22"/>
              </w:rPr>
              <w:t>Related SDG targets</w:t>
            </w:r>
          </w:p>
        </w:tc>
        <w:tc>
          <w:tcPr>
            <w:tcW w:w="836" w:type="dxa"/>
            <w:vAlign w:val="center"/>
          </w:tcPr>
          <w:p w14:paraId="06131AA4"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16.6</w:t>
            </w:r>
          </w:p>
        </w:tc>
      </w:tr>
      <w:tr w:rsidR="004A5301" w:rsidRPr="0009062D" w14:paraId="42B400B3" w14:textId="77777777" w:rsidTr="00783F52">
        <w:tc>
          <w:tcPr>
            <w:tcW w:w="2610" w:type="dxa"/>
            <w:shd w:val="clear" w:color="auto" w:fill="FFFF99"/>
            <w:vAlign w:val="center"/>
          </w:tcPr>
          <w:p w14:paraId="453B40EC"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Explanation</w:t>
            </w:r>
          </w:p>
        </w:tc>
        <w:tc>
          <w:tcPr>
            <w:tcW w:w="7650" w:type="dxa"/>
            <w:gridSpan w:val="4"/>
            <w:tcBorders>
              <w:bottom w:val="single" w:sz="4" w:space="0" w:color="auto"/>
            </w:tcBorders>
            <w:vAlign w:val="center"/>
          </w:tcPr>
          <w:p w14:paraId="0D3675DA" w14:textId="77777777" w:rsidR="004A5301" w:rsidRPr="00F46EF7" w:rsidRDefault="004A5301" w:rsidP="00DD721B">
            <w:pPr>
              <w:jc w:val="both"/>
              <w:rPr>
                <w:rFonts w:ascii="Arial" w:hAnsi="Arial" w:cs="Arial"/>
                <w:sz w:val="22"/>
                <w:szCs w:val="22"/>
              </w:rPr>
            </w:pPr>
          </w:p>
          <w:p w14:paraId="7D53F70C" w14:textId="77777777" w:rsidR="004A5301" w:rsidRPr="00F46EF7" w:rsidRDefault="004A5301" w:rsidP="0081455A">
            <w:pPr>
              <w:jc w:val="both"/>
              <w:rPr>
                <w:rFonts w:ascii="Arial" w:hAnsi="Arial" w:cs="Arial"/>
                <w:sz w:val="22"/>
                <w:szCs w:val="22"/>
              </w:rPr>
            </w:pPr>
            <w:r w:rsidRPr="00F46EF7">
              <w:rPr>
                <w:rFonts w:ascii="Arial" w:hAnsi="Arial" w:cs="Arial"/>
                <w:sz w:val="22"/>
                <w:szCs w:val="22"/>
              </w:rPr>
              <w:t xml:space="preserve">UNODC together with the Government of Ethiopia hosted a 2-day regional meeting from 25-26 September 2017 with the goal of promoting the development of a witness protection programme in Ethiopia. </w:t>
            </w:r>
          </w:p>
          <w:p w14:paraId="193972CF" w14:textId="77777777" w:rsidR="004A5301" w:rsidRPr="00F46EF7" w:rsidRDefault="004A5301" w:rsidP="0081455A">
            <w:pPr>
              <w:jc w:val="both"/>
              <w:rPr>
                <w:rFonts w:ascii="Arial" w:hAnsi="Arial" w:cs="Arial"/>
                <w:sz w:val="22"/>
                <w:szCs w:val="22"/>
              </w:rPr>
            </w:pPr>
          </w:p>
          <w:p w14:paraId="4BF634F5" w14:textId="77777777" w:rsidR="004A5301" w:rsidRPr="00F46EF7" w:rsidRDefault="004A5301" w:rsidP="0081455A">
            <w:pPr>
              <w:jc w:val="both"/>
              <w:rPr>
                <w:rFonts w:ascii="Arial" w:hAnsi="Arial" w:cs="Arial"/>
                <w:sz w:val="22"/>
                <w:szCs w:val="22"/>
              </w:rPr>
            </w:pPr>
            <w:r w:rsidRPr="00F46EF7">
              <w:rPr>
                <w:rFonts w:ascii="Arial" w:hAnsi="Arial" w:cs="Arial"/>
                <w:sz w:val="22"/>
                <w:szCs w:val="22"/>
              </w:rPr>
              <w:t xml:space="preserve">Previously in 2010, Ethiopia enacted Witness Protection legislation which has not been implemented. With the assistance of UNODC, the Federal Attorney General of Ethiopia has been working on developing a framework for the implementation of the legislation and is creating a structure or agency. </w:t>
            </w:r>
          </w:p>
          <w:p w14:paraId="3F5A78F7" w14:textId="77777777" w:rsidR="004A5301" w:rsidRPr="00F46EF7" w:rsidRDefault="004A5301" w:rsidP="0081455A">
            <w:pPr>
              <w:jc w:val="both"/>
              <w:rPr>
                <w:rFonts w:ascii="Arial" w:hAnsi="Arial" w:cs="Arial"/>
                <w:sz w:val="22"/>
                <w:szCs w:val="22"/>
              </w:rPr>
            </w:pPr>
          </w:p>
          <w:p w14:paraId="0CDF6D08" w14:textId="77777777" w:rsidR="004A5301" w:rsidRPr="00F46EF7" w:rsidRDefault="004A5301" w:rsidP="0081455A">
            <w:pPr>
              <w:jc w:val="both"/>
              <w:rPr>
                <w:rFonts w:ascii="Arial" w:hAnsi="Arial" w:cs="Arial"/>
                <w:sz w:val="22"/>
                <w:szCs w:val="22"/>
              </w:rPr>
            </w:pPr>
            <w:r w:rsidRPr="00F46EF7">
              <w:rPr>
                <w:rFonts w:ascii="Arial" w:hAnsi="Arial" w:cs="Arial"/>
                <w:sz w:val="22"/>
                <w:szCs w:val="22"/>
              </w:rPr>
              <w:t>In order to assist Federal Attorney General in operationalising the existing legislation on witness protection, UNODC brought together experts from the South African Office of Witness Protection, the Rwanda Witness Protection Unit and the Central Protection Service of Italy as well as representatives from Sudan, Djibouti and Somalia. The meeting aimed to strengthen cooperation and partnership between the Ethiopian Attorney General and its counterparts to exchange knowledge, best practices, and lessons learnt.</w:t>
            </w:r>
          </w:p>
          <w:p w14:paraId="72668274" w14:textId="77777777" w:rsidR="004A5301" w:rsidRPr="00F46EF7" w:rsidRDefault="004A5301" w:rsidP="0081455A">
            <w:pPr>
              <w:jc w:val="both"/>
              <w:rPr>
                <w:rFonts w:ascii="Arial" w:hAnsi="Arial" w:cs="Arial"/>
                <w:sz w:val="22"/>
                <w:szCs w:val="22"/>
              </w:rPr>
            </w:pPr>
          </w:p>
          <w:p w14:paraId="61A77EF8" w14:textId="77777777" w:rsidR="004A5301" w:rsidRPr="00F46EF7" w:rsidRDefault="004A5301" w:rsidP="0081455A">
            <w:pPr>
              <w:jc w:val="both"/>
              <w:rPr>
                <w:rFonts w:ascii="Arial" w:hAnsi="Arial" w:cs="Arial"/>
                <w:sz w:val="22"/>
                <w:szCs w:val="22"/>
              </w:rPr>
            </w:pPr>
            <w:r w:rsidRPr="00F46EF7">
              <w:rPr>
                <w:rFonts w:ascii="Arial" w:hAnsi="Arial" w:cs="Arial"/>
                <w:sz w:val="22"/>
                <w:szCs w:val="22"/>
              </w:rPr>
              <w:t>The meeting brought together extensive expertise in Ethiopia and forms part of an ongoing process by UNODC to guidance and inform the process of creating a functional witness protection programme in Ethiopia.</w:t>
            </w:r>
          </w:p>
          <w:p w14:paraId="71BEE069" w14:textId="77777777" w:rsidR="004A5301" w:rsidRPr="00F46EF7" w:rsidRDefault="004A5301" w:rsidP="00DD721B">
            <w:pPr>
              <w:jc w:val="both"/>
              <w:rPr>
                <w:rFonts w:ascii="Arial" w:hAnsi="Arial" w:cs="Arial"/>
                <w:sz w:val="22"/>
                <w:szCs w:val="22"/>
              </w:rPr>
            </w:pPr>
          </w:p>
        </w:tc>
      </w:tr>
      <w:tr w:rsidR="004A5301" w:rsidRPr="0009062D" w14:paraId="1529739B" w14:textId="77777777" w:rsidTr="00783F52">
        <w:tc>
          <w:tcPr>
            <w:tcW w:w="2610" w:type="dxa"/>
            <w:shd w:val="clear" w:color="auto" w:fill="FFFF99"/>
            <w:vAlign w:val="center"/>
          </w:tcPr>
          <w:p w14:paraId="0E8BA3E1"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Evidence</w:t>
            </w:r>
          </w:p>
        </w:tc>
        <w:tc>
          <w:tcPr>
            <w:tcW w:w="4263" w:type="dxa"/>
            <w:shd w:val="clear" w:color="auto" w:fill="FFFF99"/>
            <w:vAlign w:val="center"/>
          </w:tcPr>
          <w:p w14:paraId="1E1AA1D7"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Relevance</w:t>
            </w:r>
          </w:p>
        </w:tc>
        <w:tc>
          <w:tcPr>
            <w:tcW w:w="3387" w:type="dxa"/>
            <w:gridSpan w:val="3"/>
            <w:shd w:val="clear" w:color="auto" w:fill="FFFF99"/>
            <w:vAlign w:val="center"/>
          </w:tcPr>
          <w:p w14:paraId="7EBF8A4C"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Needs/Gaps</w:t>
            </w:r>
          </w:p>
        </w:tc>
      </w:tr>
      <w:tr w:rsidR="004A5301" w:rsidRPr="0009062D" w14:paraId="7F3531BD" w14:textId="77777777" w:rsidTr="00762C6E">
        <w:tc>
          <w:tcPr>
            <w:tcW w:w="2610" w:type="dxa"/>
            <w:vAlign w:val="center"/>
          </w:tcPr>
          <w:p w14:paraId="7244CDA8" w14:textId="77777777" w:rsidR="004A5301" w:rsidRPr="00F46EF7" w:rsidRDefault="004A5301" w:rsidP="00762C6E">
            <w:pPr>
              <w:rPr>
                <w:rFonts w:ascii="Arial" w:hAnsi="Arial" w:cs="Arial"/>
                <w:sz w:val="22"/>
                <w:szCs w:val="22"/>
              </w:rPr>
            </w:pPr>
            <w:r w:rsidRPr="00F46EF7">
              <w:rPr>
                <w:rFonts w:ascii="Arial" w:hAnsi="Arial" w:cs="Arial"/>
                <w:sz w:val="22"/>
                <w:szCs w:val="22"/>
              </w:rPr>
              <w:t xml:space="preserve">Based on the lessons learnt during the workshop, Federal Attorney General’s Witness Protection Taskforce has drafted a proposal to set up a Witness Protection Programme in Ethiopia. The proposal will be presented to the Council for its approval.  </w:t>
            </w:r>
          </w:p>
          <w:p w14:paraId="5492A9C1" w14:textId="77777777" w:rsidR="004A5301" w:rsidRPr="00F46EF7" w:rsidRDefault="004A5301" w:rsidP="00762C6E">
            <w:pPr>
              <w:rPr>
                <w:rFonts w:ascii="Arial" w:hAnsi="Arial" w:cs="Arial"/>
                <w:sz w:val="22"/>
                <w:szCs w:val="22"/>
              </w:rPr>
            </w:pPr>
          </w:p>
          <w:p w14:paraId="1987378B" w14:textId="77777777" w:rsidR="004A5301" w:rsidRPr="00F46EF7" w:rsidRDefault="004A5301" w:rsidP="00762C6E">
            <w:pPr>
              <w:rPr>
                <w:rFonts w:ascii="Arial" w:hAnsi="Arial" w:cs="Arial"/>
                <w:sz w:val="22"/>
                <w:szCs w:val="22"/>
              </w:rPr>
            </w:pPr>
          </w:p>
        </w:tc>
        <w:tc>
          <w:tcPr>
            <w:tcW w:w="4263" w:type="dxa"/>
            <w:vAlign w:val="center"/>
          </w:tcPr>
          <w:p w14:paraId="736A8E95" w14:textId="77777777" w:rsidR="004A5301" w:rsidRPr="00F46EF7" w:rsidRDefault="004A5301" w:rsidP="00762C6E">
            <w:pPr>
              <w:rPr>
                <w:rFonts w:ascii="Arial" w:hAnsi="Arial" w:cs="Arial"/>
                <w:sz w:val="22"/>
                <w:szCs w:val="22"/>
              </w:rPr>
            </w:pPr>
            <w:r w:rsidRPr="00F46EF7">
              <w:rPr>
                <w:rFonts w:ascii="Arial" w:hAnsi="Arial" w:cs="Arial"/>
                <w:sz w:val="22"/>
                <w:szCs w:val="22"/>
              </w:rPr>
              <w:t xml:space="preserve">Transnational organized and serious crime as well as trafficking in persons continues to pose serious threats to Eastern Africa. As such, effective criminal justice responses to these complex crimes often depend on the testimony of witnesses. In these kinds of cases, without reliable testimony provided by witnesses who are protected and kept safe, the chances of successful investigations and prosecutions are extremely low and often result in impunity. </w:t>
            </w:r>
          </w:p>
          <w:p w14:paraId="59ECE815" w14:textId="77777777" w:rsidR="004A5301" w:rsidRPr="00F46EF7" w:rsidRDefault="004A5301" w:rsidP="00762C6E">
            <w:pPr>
              <w:rPr>
                <w:rFonts w:ascii="Arial" w:hAnsi="Arial" w:cs="Arial"/>
                <w:sz w:val="22"/>
                <w:szCs w:val="22"/>
              </w:rPr>
            </w:pPr>
          </w:p>
          <w:p w14:paraId="70905481" w14:textId="77777777" w:rsidR="004A5301" w:rsidRPr="00F46EF7" w:rsidRDefault="004A5301" w:rsidP="00762C6E">
            <w:pPr>
              <w:rPr>
                <w:rFonts w:ascii="Arial" w:hAnsi="Arial" w:cs="Arial"/>
                <w:sz w:val="22"/>
                <w:szCs w:val="22"/>
              </w:rPr>
            </w:pPr>
            <w:r w:rsidRPr="00F46EF7">
              <w:rPr>
                <w:rFonts w:ascii="Arial" w:hAnsi="Arial" w:cs="Arial"/>
                <w:sz w:val="22"/>
                <w:szCs w:val="22"/>
              </w:rPr>
              <w:t>There is also the need for regional and international cooperation – including through the protection of witness involving multiple jurisdictions – to effectively counter and disrupt transnational organized crime groups.</w:t>
            </w:r>
          </w:p>
        </w:tc>
        <w:tc>
          <w:tcPr>
            <w:tcW w:w="3387" w:type="dxa"/>
            <w:gridSpan w:val="3"/>
            <w:vAlign w:val="center"/>
          </w:tcPr>
          <w:p w14:paraId="6C06C1C3" w14:textId="77777777" w:rsidR="004A5301" w:rsidRPr="00F46EF7" w:rsidRDefault="004A5301" w:rsidP="00762C6E">
            <w:pPr>
              <w:rPr>
                <w:rFonts w:ascii="Arial" w:hAnsi="Arial" w:cs="Arial"/>
                <w:sz w:val="22"/>
                <w:szCs w:val="22"/>
              </w:rPr>
            </w:pPr>
            <w:r w:rsidRPr="00F46EF7">
              <w:rPr>
                <w:rFonts w:ascii="Arial" w:hAnsi="Arial" w:cs="Arial"/>
                <w:sz w:val="22"/>
                <w:szCs w:val="22"/>
              </w:rPr>
              <w:t xml:space="preserve">Need to further build and strengthen the capacity of officials in accordance with international standards, including the UNODC Good Practices in the Protection of Witnesses in Criminal Proceedings Involving Organized Crime, once the implementation of witness protection </w:t>
            </w:r>
            <w:r w:rsidR="00DB0C08" w:rsidRPr="00F46EF7">
              <w:rPr>
                <w:rFonts w:ascii="Arial" w:hAnsi="Arial" w:cs="Arial"/>
                <w:sz w:val="22"/>
                <w:szCs w:val="22"/>
              </w:rPr>
              <w:t>programme</w:t>
            </w:r>
            <w:r w:rsidRPr="00F46EF7">
              <w:rPr>
                <w:rFonts w:ascii="Arial" w:hAnsi="Arial" w:cs="Arial"/>
                <w:sz w:val="22"/>
                <w:szCs w:val="22"/>
              </w:rPr>
              <w:t xml:space="preserve"> starts in Ethiopia.</w:t>
            </w:r>
          </w:p>
          <w:p w14:paraId="5A443B11" w14:textId="77777777" w:rsidR="004A5301" w:rsidRPr="00F46EF7" w:rsidRDefault="004A5301" w:rsidP="00762C6E">
            <w:pPr>
              <w:rPr>
                <w:rFonts w:ascii="Arial" w:hAnsi="Arial" w:cs="Arial"/>
                <w:sz w:val="22"/>
                <w:szCs w:val="22"/>
              </w:rPr>
            </w:pPr>
          </w:p>
          <w:p w14:paraId="069AE44E" w14:textId="77777777" w:rsidR="004A5301" w:rsidRPr="00F46EF7" w:rsidRDefault="004A5301" w:rsidP="00762C6E">
            <w:pPr>
              <w:rPr>
                <w:rFonts w:ascii="Arial" w:hAnsi="Arial" w:cs="Arial"/>
                <w:sz w:val="22"/>
                <w:szCs w:val="22"/>
              </w:rPr>
            </w:pPr>
            <w:r w:rsidRPr="00F46EF7">
              <w:rPr>
                <w:rFonts w:ascii="Arial" w:hAnsi="Arial" w:cs="Arial"/>
                <w:sz w:val="22"/>
                <w:szCs w:val="22"/>
              </w:rPr>
              <w:t>This will require reviewing and strengthening legislative and institutional frameworks for witness protection, developing national policies with respect to witness protection, and strengthening capacities on early identification of vulnerable and intimidated witnesses through to management of witnesses which may involve permanent relocation and re-identification.</w:t>
            </w:r>
          </w:p>
        </w:tc>
      </w:tr>
    </w:tbl>
    <w:p w14:paraId="36C222B6" w14:textId="77777777" w:rsidR="00356510" w:rsidRDefault="00356510" w:rsidP="00DD721B">
      <w:pPr>
        <w:jc w:val="both"/>
        <w:rPr>
          <w:rFonts w:ascii="Arial" w:hAnsi="Arial" w:cs="Arial"/>
        </w:rPr>
      </w:pPr>
    </w:p>
    <w:tbl>
      <w:tblPr>
        <w:tblStyle w:val="TableGrid"/>
        <w:tblW w:w="10207" w:type="dxa"/>
        <w:tblInd w:w="-601" w:type="dxa"/>
        <w:tblLayout w:type="fixed"/>
        <w:tblLook w:val="04A0" w:firstRow="1" w:lastRow="0" w:firstColumn="1" w:lastColumn="0" w:noHBand="0" w:noVBand="1"/>
      </w:tblPr>
      <w:tblGrid>
        <w:gridCol w:w="2552"/>
        <w:gridCol w:w="3686"/>
        <w:gridCol w:w="708"/>
        <w:gridCol w:w="1843"/>
        <w:gridCol w:w="1418"/>
      </w:tblGrid>
      <w:tr w:rsidR="004A5301" w:rsidRPr="0009062D" w14:paraId="1B9DD484" w14:textId="77777777" w:rsidTr="00DA7A76">
        <w:tc>
          <w:tcPr>
            <w:tcW w:w="2552" w:type="dxa"/>
            <w:shd w:val="clear" w:color="auto" w:fill="FFFF99"/>
            <w:vAlign w:val="center"/>
          </w:tcPr>
          <w:p w14:paraId="50BA6E1E"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Key Result No.2</w:t>
            </w:r>
          </w:p>
        </w:tc>
        <w:tc>
          <w:tcPr>
            <w:tcW w:w="7655" w:type="dxa"/>
            <w:gridSpan w:val="4"/>
            <w:vAlign w:val="center"/>
          </w:tcPr>
          <w:p w14:paraId="1B1F521D"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Promoted the development of a Witness Protection programme in Ethiopia</w:t>
            </w:r>
          </w:p>
        </w:tc>
      </w:tr>
      <w:tr w:rsidR="004A5301" w:rsidRPr="0009062D" w14:paraId="68B20FBA" w14:textId="77777777" w:rsidTr="00DA7A76">
        <w:tc>
          <w:tcPr>
            <w:tcW w:w="2552" w:type="dxa"/>
            <w:shd w:val="clear" w:color="auto" w:fill="FFFF99"/>
            <w:vAlign w:val="center"/>
          </w:tcPr>
          <w:p w14:paraId="10EE855A" w14:textId="77777777" w:rsidR="004A5301" w:rsidRPr="00F46EF7" w:rsidRDefault="004A5301" w:rsidP="00DD721B">
            <w:pPr>
              <w:jc w:val="both"/>
              <w:rPr>
                <w:rFonts w:ascii="Arial" w:hAnsi="Arial" w:cs="Arial"/>
                <w:b/>
                <w:i/>
                <w:color w:val="0000FF"/>
                <w:sz w:val="22"/>
                <w:szCs w:val="22"/>
              </w:rPr>
            </w:pPr>
            <w:r w:rsidRPr="00F46EF7">
              <w:rPr>
                <w:rFonts w:ascii="Arial" w:hAnsi="Arial" w:cs="Arial"/>
                <w:b/>
                <w:i/>
                <w:color w:val="0000FF"/>
                <w:sz w:val="22"/>
                <w:szCs w:val="22"/>
              </w:rPr>
              <w:t>Thematic policy focus</w:t>
            </w:r>
          </w:p>
        </w:tc>
        <w:tc>
          <w:tcPr>
            <w:tcW w:w="4394" w:type="dxa"/>
            <w:gridSpan w:val="2"/>
            <w:vAlign w:val="center"/>
          </w:tcPr>
          <w:p w14:paraId="297E866B"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Human Rights, Governance, Migration</w:t>
            </w:r>
          </w:p>
        </w:tc>
        <w:tc>
          <w:tcPr>
            <w:tcW w:w="1843" w:type="dxa"/>
            <w:shd w:val="clear" w:color="auto" w:fill="FFFF99"/>
            <w:vAlign w:val="center"/>
          </w:tcPr>
          <w:p w14:paraId="75F77D9A" w14:textId="77777777" w:rsidR="004A5301" w:rsidRPr="00F46EF7" w:rsidRDefault="004A5301" w:rsidP="00DD721B">
            <w:pPr>
              <w:jc w:val="both"/>
              <w:rPr>
                <w:rFonts w:ascii="Arial" w:hAnsi="Arial" w:cs="Arial"/>
                <w:b/>
                <w:i/>
                <w:color w:val="0000FF"/>
                <w:sz w:val="22"/>
                <w:szCs w:val="22"/>
              </w:rPr>
            </w:pPr>
            <w:r w:rsidRPr="00F46EF7">
              <w:rPr>
                <w:rFonts w:ascii="Arial" w:hAnsi="Arial" w:cs="Arial"/>
                <w:b/>
                <w:i/>
                <w:color w:val="0000FF"/>
                <w:sz w:val="22"/>
                <w:szCs w:val="22"/>
              </w:rPr>
              <w:t>Related SDG targets</w:t>
            </w:r>
          </w:p>
        </w:tc>
        <w:tc>
          <w:tcPr>
            <w:tcW w:w="1418" w:type="dxa"/>
            <w:vAlign w:val="center"/>
          </w:tcPr>
          <w:p w14:paraId="329A68C5"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16.6</w:t>
            </w:r>
          </w:p>
        </w:tc>
      </w:tr>
      <w:tr w:rsidR="004A5301" w:rsidRPr="0009062D" w14:paraId="03EEBA50" w14:textId="77777777" w:rsidTr="00DA7A76">
        <w:tc>
          <w:tcPr>
            <w:tcW w:w="2552" w:type="dxa"/>
            <w:shd w:val="clear" w:color="auto" w:fill="FFFF99"/>
            <w:vAlign w:val="center"/>
          </w:tcPr>
          <w:p w14:paraId="12123B53"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Explanation</w:t>
            </w:r>
          </w:p>
        </w:tc>
        <w:tc>
          <w:tcPr>
            <w:tcW w:w="7655" w:type="dxa"/>
            <w:gridSpan w:val="4"/>
            <w:tcBorders>
              <w:bottom w:val="single" w:sz="4" w:space="0" w:color="auto"/>
            </w:tcBorders>
            <w:vAlign w:val="center"/>
          </w:tcPr>
          <w:p w14:paraId="607A9014" w14:textId="77777777" w:rsidR="004A5301" w:rsidRPr="00F46EF7" w:rsidRDefault="004A5301" w:rsidP="00DD721B">
            <w:pPr>
              <w:jc w:val="both"/>
              <w:rPr>
                <w:rFonts w:ascii="Arial" w:hAnsi="Arial" w:cs="Arial"/>
                <w:sz w:val="22"/>
                <w:szCs w:val="22"/>
              </w:rPr>
            </w:pPr>
          </w:p>
          <w:p w14:paraId="58F6408E"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UNODC together with the Government of Ethiopia hosted a 2-day regional meeting from 25-26 September 2017 with the goal of promoting the development of a witness protection programme in Ethiopia. </w:t>
            </w:r>
          </w:p>
          <w:p w14:paraId="7A177A00" w14:textId="77777777" w:rsidR="004A5301" w:rsidRPr="00F46EF7" w:rsidRDefault="004A5301" w:rsidP="00DD721B">
            <w:pPr>
              <w:jc w:val="both"/>
              <w:rPr>
                <w:rFonts w:ascii="Arial" w:hAnsi="Arial" w:cs="Arial"/>
                <w:sz w:val="22"/>
                <w:szCs w:val="22"/>
              </w:rPr>
            </w:pPr>
          </w:p>
          <w:p w14:paraId="71B039D9"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Previously in 2010, Ethiopia enacted Witness Protection legislation which has not been implemented. With the assistance of UNODC, the Federal Attorney General of Ethiopia has been working on developing a framework for the implementation of the legislation and is creating a structure or agency. </w:t>
            </w:r>
          </w:p>
          <w:p w14:paraId="10A830BF" w14:textId="77777777" w:rsidR="004A5301" w:rsidRPr="00F46EF7" w:rsidRDefault="004A5301" w:rsidP="00DD721B">
            <w:pPr>
              <w:jc w:val="both"/>
              <w:rPr>
                <w:rFonts w:ascii="Arial" w:hAnsi="Arial" w:cs="Arial"/>
                <w:sz w:val="22"/>
                <w:szCs w:val="22"/>
              </w:rPr>
            </w:pPr>
          </w:p>
          <w:p w14:paraId="1F62CD0E"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In order to assist Federal Attorney General in operationalising the existing legislation on witness protection, UNODC brought together experts from the South African Office of Witness Protection, the Rwanda Witness Protection Unit and the Central Protection Service of Italy as well as representatives from Sudan, Djibouti and Somalia. The meeting aimed to strengthen cooperation and partnership between the Ethiopian Attorney General and its counterparts to exchange knowledge, best practices, and lessons learnt.</w:t>
            </w:r>
          </w:p>
          <w:p w14:paraId="2C61585F" w14:textId="77777777" w:rsidR="004A5301" w:rsidRPr="00F46EF7" w:rsidRDefault="004A5301" w:rsidP="00DD721B">
            <w:pPr>
              <w:jc w:val="both"/>
              <w:rPr>
                <w:rFonts w:ascii="Arial" w:hAnsi="Arial" w:cs="Arial"/>
                <w:sz w:val="22"/>
                <w:szCs w:val="22"/>
              </w:rPr>
            </w:pPr>
          </w:p>
          <w:p w14:paraId="2D87F686"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The meeting brought together extensive expertise in Ethiopia and forms part of an ongoing process by UNODC to guidance and inform the process of creating a functional witness protection programme in Ethiopia.</w:t>
            </w:r>
          </w:p>
          <w:p w14:paraId="54094D7E" w14:textId="77777777" w:rsidR="004A5301" w:rsidRPr="00F46EF7" w:rsidRDefault="004A5301" w:rsidP="00DD721B">
            <w:pPr>
              <w:jc w:val="both"/>
              <w:rPr>
                <w:rFonts w:ascii="Arial" w:hAnsi="Arial" w:cs="Arial"/>
                <w:sz w:val="22"/>
                <w:szCs w:val="22"/>
              </w:rPr>
            </w:pPr>
          </w:p>
        </w:tc>
      </w:tr>
      <w:tr w:rsidR="004A5301" w:rsidRPr="0009062D" w14:paraId="72C3BDC9" w14:textId="77777777" w:rsidTr="00DA7A76">
        <w:tc>
          <w:tcPr>
            <w:tcW w:w="2552" w:type="dxa"/>
            <w:shd w:val="clear" w:color="auto" w:fill="FFFF99"/>
            <w:vAlign w:val="center"/>
          </w:tcPr>
          <w:p w14:paraId="786E32E0"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Evidence</w:t>
            </w:r>
          </w:p>
        </w:tc>
        <w:tc>
          <w:tcPr>
            <w:tcW w:w="3686" w:type="dxa"/>
            <w:shd w:val="clear" w:color="auto" w:fill="FFFF99"/>
            <w:vAlign w:val="center"/>
          </w:tcPr>
          <w:p w14:paraId="36A2B4D6"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Relevance</w:t>
            </w:r>
          </w:p>
        </w:tc>
        <w:tc>
          <w:tcPr>
            <w:tcW w:w="3969" w:type="dxa"/>
            <w:gridSpan w:val="3"/>
            <w:shd w:val="clear" w:color="auto" w:fill="FFFF99"/>
            <w:vAlign w:val="center"/>
          </w:tcPr>
          <w:p w14:paraId="1B003A28"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Needs/Gaps</w:t>
            </w:r>
          </w:p>
        </w:tc>
      </w:tr>
      <w:tr w:rsidR="004A5301" w:rsidRPr="0009062D" w14:paraId="6A10001F" w14:textId="77777777" w:rsidTr="00762C6E">
        <w:tc>
          <w:tcPr>
            <w:tcW w:w="2552" w:type="dxa"/>
            <w:vAlign w:val="center"/>
          </w:tcPr>
          <w:p w14:paraId="5A54BD22" w14:textId="77777777" w:rsidR="004A5301" w:rsidRPr="00F46EF7" w:rsidRDefault="004A5301" w:rsidP="00762C6E">
            <w:pPr>
              <w:rPr>
                <w:rFonts w:ascii="Arial" w:hAnsi="Arial" w:cs="Arial"/>
                <w:sz w:val="22"/>
                <w:szCs w:val="22"/>
              </w:rPr>
            </w:pPr>
            <w:r w:rsidRPr="00F46EF7">
              <w:rPr>
                <w:rFonts w:ascii="Arial" w:hAnsi="Arial" w:cs="Arial"/>
                <w:sz w:val="22"/>
                <w:szCs w:val="22"/>
              </w:rPr>
              <w:t xml:space="preserve">Based on the lessons learnt during the workshop, Federal Attorney General’s Witness Protection Taskforce has drafted a proposal to set up a Witness Protection Programme in Ethiopia. The proposal will be presented to the Council for its approval.  </w:t>
            </w:r>
          </w:p>
          <w:p w14:paraId="7FE89797" w14:textId="77777777" w:rsidR="004A5301" w:rsidRPr="00F46EF7" w:rsidRDefault="004A5301" w:rsidP="00762C6E">
            <w:pPr>
              <w:rPr>
                <w:rFonts w:ascii="Arial" w:hAnsi="Arial" w:cs="Arial"/>
                <w:sz w:val="22"/>
                <w:szCs w:val="22"/>
              </w:rPr>
            </w:pPr>
          </w:p>
          <w:p w14:paraId="190C7EAF" w14:textId="77777777" w:rsidR="004A5301" w:rsidRPr="00F46EF7" w:rsidRDefault="004A5301" w:rsidP="00762C6E">
            <w:pPr>
              <w:rPr>
                <w:rFonts w:ascii="Arial" w:hAnsi="Arial" w:cs="Arial"/>
                <w:sz w:val="22"/>
                <w:szCs w:val="22"/>
              </w:rPr>
            </w:pPr>
          </w:p>
        </w:tc>
        <w:tc>
          <w:tcPr>
            <w:tcW w:w="3686" w:type="dxa"/>
            <w:vAlign w:val="center"/>
          </w:tcPr>
          <w:p w14:paraId="0F64B8BF" w14:textId="77777777" w:rsidR="004A5301" w:rsidRPr="00F46EF7" w:rsidRDefault="004A5301" w:rsidP="00762C6E">
            <w:pPr>
              <w:rPr>
                <w:rFonts w:ascii="Arial" w:hAnsi="Arial" w:cs="Arial"/>
                <w:sz w:val="22"/>
                <w:szCs w:val="22"/>
              </w:rPr>
            </w:pPr>
            <w:r w:rsidRPr="00F46EF7">
              <w:rPr>
                <w:rFonts w:ascii="Arial" w:hAnsi="Arial" w:cs="Arial"/>
                <w:sz w:val="22"/>
                <w:szCs w:val="22"/>
              </w:rPr>
              <w:t xml:space="preserve">Transnational organized and serious crime as well as trafficking in persons continues to pose serious threats to Eastern Africa. As such, effective criminal justice responses to these complex crimes often depend on the testimony of witnesses. In these kinds of cases, without reliable testimony provided by witnesses who are protected and kept safe, the chances of successful investigations and prosecutions are extremely low and often result in impunity. </w:t>
            </w:r>
          </w:p>
          <w:p w14:paraId="26104191" w14:textId="77777777" w:rsidR="004A5301" w:rsidRPr="00F46EF7" w:rsidRDefault="004A5301" w:rsidP="00762C6E">
            <w:pPr>
              <w:rPr>
                <w:rFonts w:ascii="Arial" w:hAnsi="Arial" w:cs="Arial"/>
                <w:sz w:val="22"/>
                <w:szCs w:val="22"/>
              </w:rPr>
            </w:pPr>
          </w:p>
          <w:p w14:paraId="58B02AC5" w14:textId="77777777" w:rsidR="004A5301" w:rsidRPr="00F46EF7" w:rsidRDefault="004A5301" w:rsidP="00762C6E">
            <w:pPr>
              <w:rPr>
                <w:rFonts w:ascii="Arial" w:hAnsi="Arial" w:cs="Arial"/>
                <w:sz w:val="22"/>
                <w:szCs w:val="22"/>
              </w:rPr>
            </w:pPr>
            <w:r w:rsidRPr="00F46EF7">
              <w:rPr>
                <w:rFonts w:ascii="Arial" w:hAnsi="Arial" w:cs="Arial"/>
                <w:sz w:val="22"/>
                <w:szCs w:val="22"/>
              </w:rPr>
              <w:t>There is also the need for regional and international cooperation – including through the protection of witness involving multiple jurisdictions – to effectively counter and disrupt transnational organized crime groups.</w:t>
            </w:r>
          </w:p>
        </w:tc>
        <w:tc>
          <w:tcPr>
            <w:tcW w:w="3969" w:type="dxa"/>
            <w:gridSpan w:val="3"/>
            <w:vAlign w:val="center"/>
          </w:tcPr>
          <w:p w14:paraId="7965B243" w14:textId="77777777" w:rsidR="004A5301" w:rsidRPr="00F46EF7" w:rsidRDefault="004A5301" w:rsidP="00762C6E">
            <w:pPr>
              <w:rPr>
                <w:rFonts w:ascii="Arial" w:hAnsi="Arial" w:cs="Arial"/>
                <w:sz w:val="22"/>
                <w:szCs w:val="22"/>
              </w:rPr>
            </w:pPr>
            <w:r w:rsidRPr="00F46EF7">
              <w:rPr>
                <w:rFonts w:ascii="Arial" w:hAnsi="Arial" w:cs="Arial"/>
                <w:sz w:val="22"/>
                <w:szCs w:val="22"/>
              </w:rPr>
              <w:t xml:space="preserve">Need to further build and strengthen the capacity of officials in accordance with international standards, including the UNODC Good Practices in the Protection of Witnesses in Criminal Proceedings Involving Organized Crime, once the implementation of witness protection </w:t>
            </w:r>
            <w:r w:rsidR="00DB0C08" w:rsidRPr="00F46EF7">
              <w:rPr>
                <w:rFonts w:ascii="Arial" w:hAnsi="Arial" w:cs="Arial"/>
                <w:sz w:val="22"/>
                <w:szCs w:val="22"/>
              </w:rPr>
              <w:t>programme</w:t>
            </w:r>
            <w:r w:rsidRPr="00F46EF7">
              <w:rPr>
                <w:rFonts w:ascii="Arial" w:hAnsi="Arial" w:cs="Arial"/>
                <w:sz w:val="22"/>
                <w:szCs w:val="22"/>
              </w:rPr>
              <w:t xml:space="preserve"> starts in Ethiopia.</w:t>
            </w:r>
          </w:p>
          <w:p w14:paraId="4D74A75B" w14:textId="77777777" w:rsidR="004A5301" w:rsidRPr="00F46EF7" w:rsidRDefault="004A5301" w:rsidP="00762C6E">
            <w:pPr>
              <w:rPr>
                <w:rFonts w:ascii="Arial" w:hAnsi="Arial" w:cs="Arial"/>
                <w:sz w:val="22"/>
                <w:szCs w:val="22"/>
              </w:rPr>
            </w:pPr>
          </w:p>
          <w:p w14:paraId="0F452102" w14:textId="77777777" w:rsidR="004A5301" w:rsidRPr="00F46EF7" w:rsidRDefault="004A5301" w:rsidP="00762C6E">
            <w:pPr>
              <w:rPr>
                <w:rFonts w:ascii="Arial" w:hAnsi="Arial" w:cs="Arial"/>
                <w:sz w:val="22"/>
                <w:szCs w:val="22"/>
              </w:rPr>
            </w:pPr>
            <w:r w:rsidRPr="00F46EF7">
              <w:rPr>
                <w:rFonts w:ascii="Arial" w:hAnsi="Arial" w:cs="Arial"/>
                <w:sz w:val="22"/>
                <w:szCs w:val="22"/>
              </w:rPr>
              <w:t>This will require reviewing and strengthening legislative and institutional frameworks for witness protection, developing national policies with respect to witness protection, and strengthening capacities on early identification of vulnerable and intimidated witnesses through to management of witnesses which may involve permanent relocation and re-identification.</w:t>
            </w:r>
          </w:p>
        </w:tc>
      </w:tr>
    </w:tbl>
    <w:p w14:paraId="02E1A086" w14:textId="77777777" w:rsidR="00356510" w:rsidRDefault="00356510" w:rsidP="00DD721B">
      <w:pPr>
        <w:jc w:val="both"/>
        <w:rPr>
          <w:rFonts w:ascii="Arial" w:hAnsi="Arial" w:cs="Arial"/>
        </w:rPr>
      </w:pPr>
    </w:p>
    <w:tbl>
      <w:tblPr>
        <w:tblStyle w:val="TableGrid"/>
        <w:tblW w:w="10207" w:type="dxa"/>
        <w:tblInd w:w="-601" w:type="dxa"/>
        <w:tblLayout w:type="fixed"/>
        <w:tblLook w:val="04A0" w:firstRow="1" w:lastRow="0" w:firstColumn="1" w:lastColumn="0" w:noHBand="0" w:noVBand="1"/>
      </w:tblPr>
      <w:tblGrid>
        <w:gridCol w:w="2552"/>
        <w:gridCol w:w="3686"/>
        <w:gridCol w:w="708"/>
        <w:gridCol w:w="1843"/>
        <w:gridCol w:w="1418"/>
      </w:tblGrid>
      <w:tr w:rsidR="004A5301" w:rsidRPr="0009062D" w14:paraId="4942D88B" w14:textId="77777777" w:rsidTr="00DA7A76">
        <w:tc>
          <w:tcPr>
            <w:tcW w:w="2552" w:type="dxa"/>
            <w:shd w:val="clear" w:color="auto" w:fill="FFFF99"/>
            <w:vAlign w:val="center"/>
          </w:tcPr>
          <w:p w14:paraId="24D7E071"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Key Result No.3</w:t>
            </w:r>
          </w:p>
        </w:tc>
        <w:tc>
          <w:tcPr>
            <w:tcW w:w="7655" w:type="dxa"/>
            <w:gridSpan w:val="4"/>
            <w:vAlign w:val="center"/>
          </w:tcPr>
          <w:p w14:paraId="08CA0588" w14:textId="77777777" w:rsidR="004A5301" w:rsidRPr="0009062D" w:rsidRDefault="004A5301" w:rsidP="00DD721B">
            <w:pPr>
              <w:jc w:val="both"/>
              <w:rPr>
                <w:rFonts w:ascii="Arial" w:hAnsi="Arial" w:cs="Arial"/>
                <w:sz w:val="22"/>
                <w:szCs w:val="22"/>
              </w:rPr>
            </w:pPr>
            <w:r w:rsidRPr="0009062D">
              <w:rPr>
                <w:rFonts w:ascii="Arial" w:hAnsi="Arial" w:cs="Arial"/>
                <w:sz w:val="22"/>
                <w:szCs w:val="22"/>
              </w:rPr>
              <w:t>In collaboration with the Ministry of Labour and Social Affairs, deployed the Ethiopian Migrants Data Management System (EMDMS) at federal level</w:t>
            </w:r>
          </w:p>
        </w:tc>
      </w:tr>
      <w:tr w:rsidR="004A5301" w:rsidRPr="0009062D" w14:paraId="1BA3F9A1" w14:textId="77777777" w:rsidTr="00DA7A76">
        <w:tc>
          <w:tcPr>
            <w:tcW w:w="2552" w:type="dxa"/>
            <w:shd w:val="clear" w:color="auto" w:fill="FFFF99"/>
            <w:vAlign w:val="center"/>
          </w:tcPr>
          <w:p w14:paraId="247A37CC" w14:textId="77777777" w:rsidR="004A5301" w:rsidRPr="00F46EF7" w:rsidRDefault="004A5301" w:rsidP="00DD721B">
            <w:pPr>
              <w:jc w:val="both"/>
              <w:rPr>
                <w:rFonts w:ascii="Arial" w:hAnsi="Arial" w:cs="Arial"/>
                <w:b/>
                <w:i/>
                <w:color w:val="0000FF"/>
                <w:sz w:val="22"/>
                <w:szCs w:val="22"/>
              </w:rPr>
            </w:pPr>
            <w:r w:rsidRPr="00F46EF7">
              <w:rPr>
                <w:rFonts w:ascii="Arial" w:hAnsi="Arial" w:cs="Arial"/>
                <w:b/>
                <w:i/>
                <w:color w:val="0000FF"/>
                <w:sz w:val="22"/>
                <w:szCs w:val="22"/>
              </w:rPr>
              <w:t>Thematic policy focus</w:t>
            </w:r>
          </w:p>
        </w:tc>
        <w:tc>
          <w:tcPr>
            <w:tcW w:w="4394" w:type="dxa"/>
            <w:gridSpan w:val="2"/>
            <w:vAlign w:val="center"/>
          </w:tcPr>
          <w:p w14:paraId="7FBB44C7"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Migration </w:t>
            </w:r>
          </w:p>
        </w:tc>
        <w:tc>
          <w:tcPr>
            <w:tcW w:w="1843" w:type="dxa"/>
            <w:shd w:val="clear" w:color="auto" w:fill="FFFF99"/>
            <w:vAlign w:val="center"/>
          </w:tcPr>
          <w:p w14:paraId="4E4A84EC" w14:textId="77777777" w:rsidR="004A5301" w:rsidRPr="00F46EF7" w:rsidRDefault="004A5301" w:rsidP="00DD721B">
            <w:pPr>
              <w:jc w:val="both"/>
              <w:rPr>
                <w:rFonts w:ascii="Arial" w:hAnsi="Arial" w:cs="Arial"/>
                <w:b/>
                <w:i/>
                <w:color w:val="0000FF"/>
                <w:sz w:val="22"/>
                <w:szCs w:val="22"/>
              </w:rPr>
            </w:pPr>
            <w:r w:rsidRPr="00F46EF7">
              <w:rPr>
                <w:rFonts w:ascii="Arial" w:hAnsi="Arial" w:cs="Arial"/>
                <w:b/>
                <w:i/>
                <w:color w:val="0000FF"/>
                <w:sz w:val="22"/>
                <w:szCs w:val="22"/>
              </w:rPr>
              <w:t>Related SDG targets</w:t>
            </w:r>
          </w:p>
        </w:tc>
        <w:tc>
          <w:tcPr>
            <w:tcW w:w="1418" w:type="dxa"/>
            <w:vAlign w:val="center"/>
          </w:tcPr>
          <w:p w14:paraId="1BDA2AAD" w14:textId="77777777" w:rsidR="004A5301" w:rsidRPr="00F46EF7" w:rsidRDefault="004A5301" w:rsidP="00DD721B">
            <w:pPr>
              <w:jc w:val="both"/>
              <w:rPr>
                <w:rFonts w:ascii="Arial" w:hAnsi="Arial" w:cs="Arial"/>
                <w:sz w:val="22"/>
                <w:szCs w:val="22"/>
              </w:rPr>
            </w:pPr>
          </w:p>
        </w:tc>
      </w:tr>
      <w:tr w:rsidR="004A5301" w:rsidRPr="0009062D" w14:paraId="5910BE80" w14:textId="77777777" w:rsidTr="00DA7A76">
        <w:tc>
          <w:tcPr>
            <w:tcW w:w="2552" w:type="dxa"/>
            <w:shd w:val="clear" w:color="auto" w:fill="FFFF99"/>
            <w:vAlign w:val="center"/>
          </w:tcPr>
          <w:p w14:paraId="7CAC539A"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Explanation</w:t>
            </w:r>
          </w:p>
        </w:tc>
        <w:tc>
          <w:tcPr>
            <w:tcW w:w="7655" w:type="dxa"/>
            <w:gridSpan w:val="4"/>
            <w:tcBorders>
              <w:bottom w:val="single" w:sz="4" w:space="0" w:color="auto"/>
            </w:tcBorders>
            <w:vAlign w:val="center"/>
          </w:tcPr>
          <w:p w14:paraId="7A102B09" w14:textId="77777777" w:rsidR="004A5301" w:rsidRPr="0009062D" w:rsidRDefault="004A5301" w:rsidP="00DD721B">
            <w:pPr>
              <w:jc w:val="both"/>
              <w:rPr>
                <w:rFonts w:ascii="Arial" w:hAnsi="Arial" w:cs="Arial"/>
                <w:sz w:val="22"/>
                <w:szCs w:val="22"/>
              </w:rPr>
            </w:pPr>
            <w:r w:rsidRPr="0009062D">
              <w:rPr>
                <w:rFonts w:ascii="Arial" w:hAnsi="Arial" w:cs="Arial"/>
                <w:sz w:val="22"/>
                <w:szCs w:val="22"/>
              </w:rPr>
              <w:t xml:space="preserve">Improved migrant data management system in Ethiopia. The project contributed to the development of the EMDMS in collaboration with ILO- EU funded project. In this regard, the ILO in collaboration with the MoLSA recruited LBS Solutions Cooperation’s’, a Philippines based system developers company, to develop a new, comprehensive, user-friendly, efficient and effective database system titled “Ethiopian Migrants Data Management System (EMDMS)” which is a decentralized migrant’s electronic registration software system that will record the end-to-end migration process of all Ethiopian migrants. The existing database system was critically reviewed so as to identify gaps and thereby design an improved and decentralized electronic migrant’s registration software system that will record the whole migration process of Ethiopian labour migrants. </w:t>
            </w:r>
          </w:p>
          <w:p w14:paraId="594FEE48" w14:textId="77777777" w:rsidR="004A5301" w:rsidRPr="0009062D" w:rsidRDefault="004A5301" w:rsidP="00DD721B">
            <w:pPr>
              <w:jc w:val="both"/>
              <w:rPr>
                <w:rFonts w:ascii="Arial" w:hAnsi="Arial" w:cs="Arial"/>
                <w:sz w:val="22"/>
                <w:szCs w:val="22"/>
              </w:rPr>
            </w:pPr>
          </w:p>
          <w:p w14:paraId="6A751D4A" w14:textId="77777777" w:rsidR="004A5301" w:rsidRPr="0009062D" w:rsidRDefault="004A5301" w:rsidP="00DD721B">
            <w:pPr>
              <w:jc w:val="both"/>
              <w:rPr>
                <w:rFonts w:ascii="Arial" w:hAnsi="Arial" w:cs="Arial"/>
                <w:sz w:val="22"/>
                <w:szCs w:val="22"/>
              </w:rPr>
            </w:pPr>
            <w:r w:rsidRPr="0009062D">
              <w:rPr>
                <w:rFonts w:ascii="Arial" w:hAnsi="Arial" w:cs="Arial"/>
                <w:sz w:val="22"/>
                <w:szCs w:val="22"/>
              </w:rPr>
              <w:t xml:space="preserve">The system was developed and benchmarked against existing systems with best experiences of labour sending countries such as the Philippines and India and following a thorough consultation on the needs, requirements and functionality of the system with MoLSA and BoLSA relevant staffs. In this regard, the project organized a briefing workshop to enable the developer carry out an in-depth requirement assessment so that it can design a user-friendly web based database system that functions seamlessly and efficiently at all levels. Furthermore, the project assisted the deployment of the system at federal level, ensured an accurate testing by the different departments in MoLSA namely the complaints department, the overseas employment contract approval department and the agency licensing department and organized a ToT training from 18-22 September 2017 for 32 IT experts and end users from MoLSA and BoLSA’s from the 4 Regional States (Amhara, Oromia, Tigray and SNNP regions) and the 2 City Administration (Dire Dawa and Addis Ababa). </w:t>
            </w:r>
          </w:p>
          <w:p w14:paraId="29F1979F" w14:textId="77777777" w:rsidR="004A5301" w:rsidRPr="0009062D" w:rsidRDefault="004A5301" w:rsidP="00DD721B">
            <w:pPr>
              <w:jc w:val="both"/>
              <w:rPr>
                <w:rFonts w:ascii="Arial" w:hAnsi="Arial" w:cs="Arial"/>
                <w:sz w:val="22"/>
                <w:szCs w:val="22"/>
              </w:rPr>
            </w:pPr>
          </w:p>
          <w:p w14:paraId="34526C47" w14:textId="77777777" w:rsidR="004A5301" w:rsidRPr="0009062D" w:rsidRDefault="004A5301" w:rsidP="00DD721B">
            <w:pPr>
              <w:jc w:val="both"/>
              <w:rPr>
                <w:rFonts w:ascii="Arial" w:hAnsi="Arial" w:cs="Arial"/>
                <w:sz w:val="22"/>
                <w:szCs w:val="22"/>
              </w:rPr>
            </w:pPr>
            <w:r w:rsidRPr="0009062D">
              <w:rPr>
                <w:rFonts w:ascii="Arial" w:hAnsi="Arial" w:cs="Arial"/>
                <w:sz w:val="22"/>
                <w:szCs w:val="22"/>
              </w:rPr>
              <w:t xml:space="preserve">The first three days of the training were dedicated for end users. Participants were provided hands on training on the use of the different control panel namely the main/MoLSA and Regional control panel, the licensed and unlicensed control panels, the migrants, embassy, immigration and stakeholder control panels. Whereas, the last two days were more technical trainings, where LBS provided a </w:t>
            </w:r>
            <w:r w:rsidR="00DD721B" w:rsidRPr="0009062D">
              <w:rPr>
                <w:rFonts w:ascii="Arial" w:hAnsi="Arial" w:cs="Arial"/>
                <w:sz w:val="22"/>
                <w:szCs w:val="22"/>
              </w:rPr>
              <w:t>hands-on</w:t>
            </w:r>
            <w:r w:rsidRPr="0009062D">
              <w:rPr>
                <w:rFonts w:ascii="Arial" w:hAnsi="Arial" w:cs="Arial"/>
                <w:sz w:val="22"/>
                <w:szCs w:val="22"/>
              </w:rPr>
              <w:t xml:space="preserve"> training to the IT focal on the process flow and the technical aspect of the system. During this training, participants found the database user-friendly and easy to adapt with the country context. In addition, these five days training helped to facilitate knowledge transfer and IT focal in MoLSA and the BoLSAs’ were able to grasp the development of the system.</w:t>
            </w:r>
          </w:p>
        </w:tc>
      </w:tr>
      <w:tr w:rsidR="004A5301" w:rsidRPr="0009062D" w14:paraId="75C878AE" w14:textId="77777777" w:rsidTr="00DA7A76">
        <w:tc>
          <w:tcPr>
            <w:tcW w:w="2552" w:type="dxa"/>
            <w:shd w:val="clear" w:color="auto" w:fill="FFFF99"/>
            <w:vAlign w:val="center"/>
          </w:tcPr>
          <w:p w14:paraId="7269251D"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Evidence</w:t>
            </w:r>
          </w:p>
        </w:tc>
        <w:tc>
          <w:tcPr>
            <w:tcW w:w="3686" w:type="dxa"/>
            <w:shd w:val="clear" w:color="auto" w:fill="FFFF99"/>
            <w:vAlign w:val="center"/>
          </w:tcPr>
          <w:p w14:paraId="46C1C9F6"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Relevance</w:t>
            </w:r>
          </w:p>
        </w:tc>
        <w:tc>
          <w:tcPr>
            <w:tcW w:w="3969" w:type="dxa"/>
            <w:gridSpan w:val="3"/>
            <w:shd w:val="clear" w:color="auto" w:fill="FFFF99"/>
            <w:vAlign w:val="center"/>
          </w:tcPr>
          <w:p w14:paraId="136DC919"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Needs/Gaps</w:t>
            </w:r>
          </w:p>
        </w:tc>
      </w:tr>
      <w:tr w:rsidR="004A5301" w:rsidRPr="0009062D" w14:paraId="733BE430" w14:textId="77777777" w:rsidTr="00762C6E">
        <w:tc>
          <w:tcPr>
            <w:tcW w:w="2552" w:type="dxa"/>
            <w:vAlign w:val="center"/>
          </w:tcPr>
          <w:p w14:paraId="26CA98AF" w14:textId="77777777" w:rsidR="004A5301" w:rsidRPr="0009062D" w:rsidRDefault="004A5301" w:rsidP="00762C6E">
            <w:pPr>
              <w:rPr>
                <w:rFonts w:ascii="Arial" w:hAnsi="Arial" w:cs="Arial"/>
                <w:sz w:val="22"/>
                <w:szCs w:val="22"/>
              </w:rPr>
            </w:pPr>
            <w:r w:rsidRPr="0009062D">
              <w:rPr>
                <w:rFonts w:ascii="Arial" w:hAnsi="Arial" w:cs="Arial"/>
                <w:sz w:val="22"/>
                <w:szCs w:val="22"/>
              </w:rPr>
              <w:t>EMDMS is up and running at the Federal level</w:t>
            </w:r>
          </w:p>
          <w:p w14:paraId="45503396" w14:textId="77777777" w:rsidR="004A5301" w:rsidRPr="00F46EF7" w:rsidRDefault="004A5301" w:rsidP="00762C6E">
            <w:pPr>
              <w:rPr>
                <w:rFonts w:ascii="Arial" w:hAnsi="Arial" w:cs="Arial"/>
                <w:sz w:val="22"/>
                <w:szCs w:val="22"/>
              </w:rPr>
            </w:pPr>
          </w:p>
        </w:tc>
        <w:tc>
          <w:tcPr>
            <w:tcW w:w="3686" w:type="dxa"/>
            <w:vAlign w:val="center"/>
          </w:tcPr>
          <w:p w14:paraId="30D7DC4E" w14:textId="77777777" w:rsidR="004A5301" w:rsidRPr="00F46EF7" w:rsidRDefault="004A5301" w:rsidP="00762C6E">
            <w:pPr>
              <w:rPr>
                <w:rFonts w:ascii="Arial" w:hAnsi="Arial" w:cs="Arial"/>
                <w:sz w:val="22"/>
                <w:szCs w:val="22"/>
              </w:rPr>
            </w:pPr>
            <w:r w:rsidRPr="0009062D">
              <w:rPr>
                <w:rFonts w:ascii="Arial" w:hAnsi="Arial" w:cs="Arial"/>
                <w:sz w:val="22"/>
                <w:szCs w:val="22"/>
              </w:rPr>
              <w:t>The system will provide the government better administrative records on the number of migrant workers leaving the country and returning, and will provide specific data on migrants’ gender, age, place of origin, country of destination, employers name and address, occupation, skill level, educational level etc. This system will contribute to the improvement of data on labour migration, better coordination among pertinent stakeholders as well as better protection of MDWs.</w:t>
            </w:r>
          </w:p>
        </w:tc>
        <w:tc>
          <w:tcPr>
            <w:tcW w:w="3969" w:type="dxa"/>
            <w:gridSpan w:val="3"/>
            <w:vAlign w:val="center"/>
          </w:tcPr>
          <w:p w14:paraId="642B7BDE" w14:textId="77777777" w:rsidR="004A5301" w:rsidRPr="00F46EF7" w:rsidRDefault="004A5301" w:rsidP="00762C6E">
            <w:pPr>
              <w:rPr>
                <w:rFonts w:ascii="Arial" w:hAnsi="Arial" w:cs="Arial"/>
                <w:sz w:val="22"/>
                <w:szCs w:val="22"/>
              </w:rPr>
            </w:pPr>
            <w:r w:rsidRPr="0009062D">
              <w:rPr>
                <w:rFonts w:ascii="Arial" w:hAnsi="Arial" w:cs="Arial"/>
                <w:sz w:val="22"/>
                <w:szCs w:val="22"/>
              </w:rPr>
              <w:t>The system has been deployed at federal level, there is a need to also decentralize the system at regional level to enhance the coordination and follow up between the different regional BOLSAs and MoLSA.</w:t>
            </w:r>
          </w:p>
        </w:tc>
      </w:tr>
    </w:tbl>
    <w:p w14:paraId="5BADFEE5" w14:textId="77777777" w:rsidR="004A5301" w:rsidRDefault="004A5301" w:rsidP="00DD721B">
      <w:pPr>
        <w:jc w:val="both"/>
        <w:rPr>
          <w:rFonts w:ascii="Arial" w:hAnsi="Arial" w:cs="Arial"/>
        </w:rPr>
      </w:pPr>
    </w:p>
    <w:p w14:paraId="3D1881F7" w14:textId="77777777" w:rsidR="008D3859" w:rsidRPr="007030F4" w:rsidRDefault="008D3859" w:rsidP="00DD721B">
      <w:pPr>
        <w:jc w:val="both"/>
        <w:rPr>
          <w:rFonts w:ascii="Arial" w:hAnsi="Arial" w:cs="Arial"/>
        </w:rPr>
      </w:pPr>
    </w:p>
    <w:p w14:paraId="703EB459" w14:textId="77777777" w:rsidR="00042155" w:rsidRPr="00674531" w:rsidRDefault="00042155" w:rsidP="00DD721B">
      <w:pPr>
        <w:ind w:hanging="567"/>
        <w:jc w:val="both"/>
        <w:rPr>
          <w:rFonts w:ascii="Arial" w:hAnsi="Arial" w:cs="Arial"/>
          <w:b/>
          <w:color w:val="0000FF"/>
          <w:sz w:val="28"/>
          <w:u w:val="single"/>
        </w:rPr>
      </w:pPr>
      <w:r w:rsidRPr="00674531">
        <w:rPr>
          <w:rFonts w:ascii="Arial" w:hAnsi="Arial" w:cs="Arial"/>
          <w:b/>
          <w:color w:val="0000FF"/>
          <w:sz w:val="28"/>
          <w:u w:val="single"/>
        </w:rPr>
        <w:t xml:space="preserve">3. </w:t>
      </w:r>
      <w:r w:rsidR="00BD518A">
        <w:rPr>
          <w:rFonts w:ascii="Arial" w:hAnsi="Arial" w:cs="Arial"/>
          <w:b/>
          <w:color w:val="0000FF"/>
          <w:sz w:val="28"/>
          <w:u w:val="single"/>
        </w:rPr>
        <w:t>O</w:t>
      </w:r>
      <w:r w:rsidRPr="00674531">
        <w:rPr>
          <w:rFonts w:ascii="Arial" w:hAnsi="Arial" w:cs="Arial"/>
          <w:b/>
          <w:color w:val="0000FF"/>
          <w:sz w:val="28"/>
          <w:u w:val="single"/>
        </w:rPr>
        <w:t>utputs</w:t>
      </w:r>
      <w:r w:rsidR="00A423CF">
        <w:rPr>
          <w:rFonts w:ascii="Arial" w:hAnsi="Arial" w:cs="Arial"/>
          <w:b/>
          <w:color w:val="0000FF"/>
          <w:sz w:val="28"/>
          <w:u w:val="single"/>
        </w:rPr>
        <w:t xml:space="preserve"> and A</w:t>
      </w:r>
      <w:r w:rsidR="0086291B">
        <w:rPr>
          <w:rFonts w:ascii="Arial" w:hAnsi="Arial" w:cs="Arial"/>
          <w:b/>
          <w:color w:val="0000FF"/>
          <w:sz w:val="28"/>
          <w:u w:val="single"/>
        </w:rPr>
        <w:t>ctivities</w:t>
      </w:r>
      <w:r w:rsidR="00495FED">
        <w:rPr>
          <w:rFonts w:ascii="Arial" w:hAnsi="Arial" w:cs="Arial"/>
          <w:b/>
          <w:color w:val="0000FF"/>
          <w:sz w:val="28"/>
          <w:u w:val="single"/>
        </w:rPr>
        <w:t xml:space="preserve"> in 2017</w:t>
      </w:r>
    </w:p>
    <w:p w14:paraId="3099AF72" w14:textId="77777777" w:rsidR="00674531" w:rsidRPr="00F35973" w:rsidRDefault="00674531" w:rsidP="00DD721B">
      <w:pPr>
        <w:jc w:val="both"/>
        <w:rPr>
          <w:rFonts w:ascii="Arial" w:hAnsi="Arial" w:cs="Arial"/>
          <w:b/>
          <w:u w:val="single"/>
        </w:rPr>
      </w:pPr>
      <w:r w:rsidRPr="00F35973">
        <w:rPr>
          <w:rFonts w:ascii="Arial" w:hAnsi="Arial" w:cs="Arial"/>
          <w:i/>
          <w:color w:val="E36C0A" w:themeColor="accent6" w:themeShade="BF"/>
          <w:sz w:val="20"/>
        </w:rPr>
        <w:t>Instruction: Complete the tables</w:t>
      </w:r>
      <w:r w:rsidR="00F35973">
        <w:rPr>
          <w:rFonts w:ascii="Arial" w:hAnsi="Arial" w:cs="Arial"/>
          <w:i/>
          <w:color w:val="E36C0A" w:themeColor="accent6" w:themeShade="BF"/>
          <w:sz w:val="20"/>
        </w:rPr>
        <w:t xml:space="preserve"> – one </w:t>
      </w:r>
      <w:r w:rsidR="00CC6E9D">
        <w:rPr>
          <w:rFonts w:ascii="Arial" w:hAnsi="Arial" w:cs="Arial"/>
          <w:i/>
          <w:color w:val="E36C0A" w:themeColor="accent6" w:themeShade="BF"/>
          <w:sz w:val="20"/>
        </w:rPr>
        <w:t xml:space="preserve">table </w:t>
      </w:r>
      <w:r w:rsidR="00F35973">
        <w:rPr>
          <w:rFonts w:ascii="Arial" w:hAnsi="Arial" w:cs="Arial"/>
          <w:i/>
          <w:color w:val="E36C0A" w:themeColor="accent6" w:themeShade="BF"/>
          <w:sz w:val="20"/>
        </w:rPr>
        <w:t>for each</w:t>
      </w:r>
      <w:r w:rsidR="00356510" w:rsidRPr="00F35973">
        <w:rPr>
          <w:rFonts w:ascii="Arial" w:hAnsi="Arial" w:cs="Arial"/>
          <w:i/>
          <w:color w:val="E36C0A" w:themeColor="accent6" w:themeShade="BF"/>
          <w:sz w:val="20"/>
        </w:rPr>
        <w:t xml:space="preserve"> output</w:t>
      </w:r>
      <w:r w:rsidR="00A23483">
        <w:rPr>
          <w:rFonts w:ascii="Arial" w:hAnsi="Arial" w:cs="Arial"/>
          <w:i/>
          <w:color w:val="E36C0A" w:themeColor="accent6" w:themeShade="BF"/>
          <w:sz w:val="20"/>
        </w:rPr>
        <w:t>.</w:t>
      </w:r>
    </w:p>
    <w:p w14:paraId="12EC7EA9" w14:textId="77777777" w:rsidR="00C74B64" w:rsidRDefault="00C74B64" w:rsidP="00DD721B">
      <w:pPr>
        <w:jc w:val="both"/>
        <w:rPr>
          <w:rFonts w:ascii="Arial" w:hAnsi="Arial" w:cs="Arial"/>
        </w:rPr>
      </w:pPr>
    </w:p>
    <w:p w14:paraId="15C3CF7F" w14:textId="77777777" w:rsidR="00D80A4D" w:rsidRPr="00D80A4D" w:rsidRDefault="00674531" w:rsidP="00DD721B">
      <w:pPr>
        <w:jc w:val="both"/>
        <w:rPr>
          <w:rFonts w:ascii="Arial" w:hAnsi="Arial" w:cs="Arial"/>
          <w:b/>
          <w:i/>
          <w:color w:val="0000FF"/>
        </w:rPr>
      </w:pPr>
      <w:r>
        <w:rPr>
          <w:rFonts w:ascii="Arial" w:hAnsi="Arial" w:cs="Arial"/>
          <w:b/>
          <w:i/>
          <w:color w:val="0000FF"/>
        </w:rPr>
        <w:t xml:space="preserve">3.1 </w:t>
      </w:r>
      <w:r w:rsidR="00D80A4D" w:rsidRPr="00D80A4D">
        <w:rPr>
          <w:rFonts w:ascii="Arial" w:hAnsi="Arial" w:cs="Arial"/>
          <w:b/>
          <w:i/>
          <w:color w:val="0000FF"/>
        </w:rPr>
        <w:t>Legislative changes</w:t>
      </w:r>
    </w:p>
    <w:p w14:paraId="13FBF429" w14:textId="77777777" w:rsidR="00D80A4D" w:rsidRDefault="00D80A4D" w:rsidP="00DD721B">
      <w:pPr>
        <w:jc w:val="both"/>
        <w:rPr>
          <w:rFonts w:ascii="Arial" w:hAnsi="Arial" w:cs="Arial"/>
        </w:rPr>
      </w:pPr>
    </w:p>
    <w:tbl>
      <w:tblPr>
        <w:tblStyle w:val="TableGrid"/>
        <w:tblW w:w="10349" w:type="dxa"/>
        <w:tblInd w:w="-743" w:type="dxa"/>
        <w:tblLook w:val="04A0" w:firstRow="1" w:lastRow="0" w:firstColumn="1" w:lastColumn="0" w:noHBand="0" w:noVBand="1"/>
      </w:tblPr>
      <w:tblGrid>
        <w:gridCol w:w="2411"/>
        <w:gridCol w:w="4536"/>
        <w:gridCol w:w="992"/>
        <w:gridCol w:w="2410"/>
      </w:tblGrid>
      <w:tr w:rsidR="00D80A4D" w14:paraId="5A1E3F2B" w14:textId="77777777" w:rsidTr="00B36F72">
        <w:tc>
          <w:tcPr>
            <w:tcW w:w="2411" w:type="dxa"/>
            <w:shd w:val="clear" w:color="auto" w:fill="FFFF99"/>
            <w:vAlign w:val="center"/>
          </w:tcPr>
          <w:p w14:paraId="43D28523" w14:textId="77777777" w:rsidR="00D80A4D" w:rsidRPr="00D80A4D" w:rsidRDefault="007248AA" w:rsidP="00DD721B">
            <w:pPr>
              <w:rPr>
                <w:rFonts w:ascii="Arial" w:hAnsi="Arial" w:cs="Arial"/>
                <w:b/>
                <w:color w:val="0000FF"/>
              </w:rPr>
            </w:pPr>
            <w:r>
              <w:rPr>
                <w:rFonts w:ascii="Arial" w:hAnsi="Arial" w:cs="Arial"/>
                <w:b/>
                <w:color w:val="0000FF"/>
              </w:rPr>
              <w:t>Output</w:t>
            </w:r>
          </w:p>
        </w:tc>
        <w:tc>
          <w:tcPr>
            <w:tcW w:w="4536" w:type="dxa"/>
            <w:vAlign w:val="center"/>
          </w:tcPr>
          <w:p w14:paraId="7E4A6B0D" w14:textId="77777777" w:rsidR="00D80A4D" w:rsidRPr="00D80A4D" w:rsidRDefault="00D80A4D" w:rsidP="00DD721B">
            <w:pPr>
              <w:rPr>
                <w:rFonts w:ascii="Arial" w:hAnsi="Arial" w:cs="Arial"/>
                <w:sz w:val="20"/>
              </w:rPr>
            </w:pPr>
          </w:p>
        </w:tc>
        <w:tc>
          <w:tcPr>
            <w:tcW w:w="992" w:type="dxa"/>
            <w:shd w:val="clear" w:color="auto" w:fill="FFFF99"/>
            <w:vAlign w:val="center"/>
          </w:tcPr>
          <w:p w14:paraId="07F9BBAD" w14:textId="77777777" w:rsidR="00D80A4D" w:rsidRPr="00D80A4D" w:rsidRDefault="00D80A4D" w:rsidP="00DD721B">
            <w:pPr>
              <w:rPr>
                <w:rFonts w:ascii="Arial" w:hAnsi="Arial" w:cs="Arial"/>
                <w:b/>
                <w:color w:val="0000FF"/>
              </w:rPr>
            </w:pPr>
            <w:r w:rsidRPr="00D80A4D">
              <w:rPr>
                <w:rFonts w:ascii="Arial" w:hAnsi="Arial" w:cs="Arial"/>
                <w:b/>
                <w:color w:val="0000FF"/>
              </w:rPr>
              <w:t>Period</w:t>
            </w:r>
          </w:p>
        </w:tc>
        <w:tc>
          <w:tcPr>
            <w:tcW w:w="2410" w:type="dxa"/>
            <w:vAlign w:val="center"/>
          </w:tcPr>
          <w:p w14:paraId="12A18955" w14:textId="77777777" w:rsidR="00D80A4D" w:rsidRPr="00D80A4D" w:rsidRDefault="00D80A4D" w:rsidP="00DD721B">
            <w:pPr>
              <w:rPr>
                <w:rFonts w:ascii="Arial" w:hAnsi="Arial" w:cs="Arial"/>
                <w:sz w:val="20"/>
              </w:rPr>
            </w:pPr>
          </w:p>
        </w:tc>
      </w:tr>
      <w:tr w:rsidR="00D80A4D" w14:paraId="208168F1" w14:textId="77777777" w:rsidTr="00B36F72">
        <w:tc>
          <w:tcPr>
            <w:tcW w:w="2411" w:type="dxa"/>
            <w:shd w:val="clear" w:color="auto" w:fill="FFFF99"/>
            <w:vAlign w:val="center"/>
          </w:tcPr>
          <w:p w14:paraId="556A44CA" w14:textId="77777777" w:rsidR="00D80A4D" w:rsidRPr="00F35973" w:rsidRDefault="00D80A4D" w:rsidP="00DD721B">
            <w:pPr>
              <w:rPr>
                <w:rFonts w:ascii="Arial" w:hAnsi="Arial" w:cs="Arial"/>
                <w:color w:val="0000FF"/>
                <w:sz w:val="22"/>
              </w:rPr>
            </w:pPr>
            <w:r w:rsidRPr="00F35973">
              <w:rPr>
                <w:rFonts w:ascii="Arial" w:hAnsi="Arial" w:cs="Arial"/>
                <w:color w:val="0000FF"/>
                <w:sz w:val="22"/>
              </w:rPr>
              <w:t xml:space="preserve">National partners </w:t>
            </w:r>
          </w:p>
        </w:tc>
        <w:tc>
          <w:tcPr>
            <w:tcW w:w="7938" w:type="dxa"/>
            <w:gridSpan w:val="3"/>
            <w:vAlign w:val="center"/>
          </w:tcPr>
          <w:p w14:paraId="68DDCFFF" w14:textId="77777777" w:rsidR="00D80A4D" w:rsidRPr="00D80A4D" w:rsidRDefault="00D80A4D" w:rsidP="00DD721B">
            <w:pPr>
              <w:rPr>
                <w:rFonts w:ascii="Arial" w:hAnsi="Arial" w:cs="Arial"/>
                <w:sz w:val="20"/>
              </w:rPr>
            </w:pPr>
          </w:p>
        </w:tc>
      </w:tr>
      <w:tr w:rsidR="00D80A4D" w14:paraId="3C05825E" w14:textId="77777777" w:rsidTr="00B36F72">
        <w:tc>
          <w:tcPr>
            <w:tcW w:w="2411" w:type="dxa"/>
            <w:shd w:val="clear" w:color="auto" w:fill="FFFF99"/>
            <w:vAlign w:val="center"/>
          </w:tcPr>
          <w:p w14:paraId="1FA3B055" w14:textId="77777777" w:rsidR="00D80A4D" w:rsidRPr="00F35973" w:rsidRDefault="00F35973" w:rsidP="00DD721B">
            <w:pPr>
              <w:rPr>
                <w:rFonts w:ascii="Arial" w:hAnsi="Arial" w:cs="Arial"/>
                <w:color w:val="0000FF"/>
                <w:sz w:val="22"/>
              </w:rPr>
            </w:pPr>
            <w:r w:rsidRPr="00F35973">
              <w:rPr>
                <w:rFonts w:ascii="Arial" w:hAnsi="Arial" w:cs="Arial"/>
                <w:color w:val="0000FF"/>
                <w:sz w:val="22"/>
              </w:rPr>
              <w:t>UN A</w:t>
            </w:r>
            <w:r w:rsidR="00D80A4D" w:rsidRPr="00F35973">
              <w:rPr>
                <w:rFonts w:ascii="Arial" w:hAnsi="Arial" w:cs="Arial"/>
                <w:color w:val="0000FF"/>
                <w:sz w:val="22"/>
              </w:rPr>
              <w:t xml:space="preserve">gencies </w:t>
            </w:r>
            <w:r w:rsidRPr="00F35973">
              <w:rPr>
                <w:rFonts w:ascii="Arial" w:hAnsi="Arial" w:cs="Arial"/>
                <w:color w:val="0000FF"/>
                <w:sz w:val="22"/>
              </w:rPr>
              <w:t>involved</w:t>
            </w:r>
          </w:p>
        </w:tc>
        <w:tc>
          <w:tcPr>
            <w:tcW w:w="7938" w:type="dxa"/>
            <w:gridSpan w:val="3"/>
            <w:vAlign w:val="center"/>
          </w:tcPr>
          <w:p w14:paraId="65B06AFE" w14:textId="77777777" w:rsidR="00D80A4D" w:rsidRPr="00D80A4D" w:rsidRDefault="00D80A4D" w:rsidP="00DD721B">
            <w:pPr>
              <w:rPr>
                <w:rFonts w:ascii="Arial" w:hAnsi="Arial" w:cs="Arial"/>
                <w:sz w:val="20"/>
              </w:rPr>
            </w:pPr>
          </w:p>
        </w:tc>
      </w:tr>
      <w:tr w:rsidR="00D80A4D" w14:paraId="0A2F0C64" w14:textId="77777777" w:rsidTr="00B36F72">
        <w:tc>
          <w:tcPr>
            <w:tcW w:w="2411" w:type="dxa"/>
            <w:shd w:val="clear" w:color="auto" w:fill="FFFF99"/>
            <w:vAlign w:val="center"/>
          </w:tcPr>
          <w:p w14:paraId="3A671FCC" w14:textId="77777777" w:rsidR="00D80A4D" w:rsidRPr="00D80A4D" w:rsidRDefault="00D80A4D" w:rsidP="00DD721B">
            <w:pPr>
              <w:rPr>
                <w:rFonts w:ascii="Arial" w:hAnsi="Arial" w:cs="Arial"/>
                <w:b/>
                <w:color w:val="0000FF"/>
              </w:rPr>
            </w:pPr>
            <w:r w:rsidRPr="00D80A4D">
              <w:rPr>
                <w:rFonts w:ascii="Arial" w:hAnsi="Arial" w:cs="Arial"/>
                <w:b/>
                <w:color w:val="0000FF"/>
              </w:rPr>
              <w:t xml:space="preserve">Brief description </w:t>
            </w:r>
            <w:r w:rsidR="007248AA">
              <w:rPr>
                <w:rFonts w:ascii="Arial" w:hAnsi="Arial" w:cs="Arial"/>
                <w:b/>
                <w:color w:val="0000FF"/>
              </w:rPr>
              <w:t>of activities</w:t>
            </w:r>
          </w:p>
        </w:tc>
        <w:tc>
          <w:tcPr>
            <w:tcW w:w="7938" w:type="dxa"/>
            <w:gridSpan w:val="3"/>
            <w:vAlign w:val="center"/>
          </w:tcPr>
          <w:p w14:paraId="213BB22C" w14:textId="77777777" w:rsidR="00D80A4D" w:rsidRPr="00D80A4D" w:rsidRDefault="00D80A4D" w:rsidP="00DD721B">
            <w:pPr>
              <w:rPr>
                <w:rFonts w:ascii="Arial" w:hAnsi="Arial" w:cs="Arial"/>
                <w:sz w:val="20"/>
              </w:rPr>
            </w:pPr>
          </w:p>
        </w:tc>
      </w:tr>
      <w:tr w:rsidR="00BD518A" w14:paraId="025614F5" w14:textId="77777777" w:rsidTr="00B36F72">
        <w:tc>
          <w:tcPr>
            <w:tcW w:w="2411" w:type="dxa"/>
            <w:shd w:val="clear" w:color="auto" w:fill="FFFF99"/>
            <w:vAlign w:val="center"/>
          </w:tcPr>
          <w:p w14:paraId="49FB19F7" w14:textId="77777777" w:rsidR="00BD518A" w:rsidRPr="00F35973" w:rsidRDefault="007248AA" w:rsidP="00DD721B">
            <w:pPr>
              <w:rPr>
                <w:rFonts w:ascii="Arial" w:hAnsi="Arial" w:cs="Arial"/>
                <w:color w:val="0000FF"/>
                <w:sz w:val="22"/>
              </w:rPr>
            </w:pPr>
            <w:r w:rsidRPr="00F35973">
              <w:rPr>
                <w:rFonts w:ascii="Arial" w:hAnsi="Arial" w:cs="Arial"/>
                <w:color w:val="0000FF"/>
                <w:sz w:val="22"/>
              </w:rPr>
              <w:t>Documents produced</w:t>
            </w:r>
          </w:p>
        </w:tc>
        <w:tc>
          <w:tcPr>
            <w:tcW w:w="7938" w:type="dxa"/>
            <w:gridSpan w:val="3"/>
            <w:vAlign w:val="center"/>
          </w:tcPr>
          <w:p w14:paraId="411FF711" w14:textId="77777777" w:rsidR="00BD518A" w:rsidRPr="00D80A4D" w:rsidRDefault="00BD518A" w:rsidP="00DD721B">
            <w:pPr>
              <w:rPr>
                <w:rFonts w:ascii="Arial" w:hAnsi="Arial" w:cs="Arial"/>
                <w:sz w:val="20"/>
              </w:rPr>
            </w:pPr>
          </w:p>
        </w:tc>
      </w:tr>
      <w:tr w:rsidR="007248AA" w14:paraId="7EF4A708" w14:textId="77777777" w:rsidTr="00B36F72">
        <w:tc>
          <w:tcPr>
            <w:tcW w:w="2411" w:type="dxa"/>
            <w:shd w:val="clear" w:color="auto" w:fill="FFFF99"/>
            <w:vAlign w:val="center"/>
          </w:tcPr>
          <w:p w14:paraId="3B6E9CF2" w14:textId="77777777" w:rsidR="007248AA" w:rsidRPr="00F35973" w:rsidRDefault="007248AA" w:rsidP="00DD721B">
            <w:pPr>
              <w:rPr>
                <w:rFonts w:ascii="Arial" w:hAnsi="Arial" w:cs="Arial"/>
                <w:color w:val="0000FF"/>
                <w:sz w:val="22"/>
              </w:rPr>
            </w:pPr>
            <w:r w:rsidRPr="00F35973">
              <w:rPr>
                <w:rFonts w:ascii="Arial" w:hAnsi="Arial" w:cs="Arial"/>
                <w:color w:val="0000FF"/>
                <w:sz w:val="22"/>
              </w:rPr>
              <w:t>Main events</w:t>
            </w:r>
          </w:p>
        </w:tc>
        <w:tc>
          <w:tcPr>
            <w:tcW w:w="7938" w:type="dxa"/>
            <w:gridSpan w:val="3"/>
            <w:vAlign w:val="center"/>
          </w:tcPr>
          <w:p w14:paraId="1D87D49F" w14:textId="77777777" w:rsidR="007248AA" w:rsidRPr="00D80A4D" w:rsidRDefault="007248AA" w:rsidP="00DD721B">
            <w:pPr>
              <w:rPr>
                <w:rFonts w:ascii="Arial" w:hAnsi="Arial" w:cs="Arial"/>
                <w:sz w:val="20"/>
              </w:rPr>
            </w:pPr>
          </w:p>
        </w:tc>
      </w:tr>
      <w:tr w:rsidR="00BD518A" w14:paraId="449DB6E3" w14:textId="77777777" w:rsidTr="00B36F72">
        <w:tc>
          <w:tcPr>
            <w:tcW w:w="2411" w:type="dxa"/>
            <w:shd w:val="clear" w:color="auto" w:fill="FFFF99"/>
            <w:vAlign w:val="center"/>
          </w:tcPr>
          <w:p w14:paraId="0AB8E4DB" w14:textId="77777777" w:rsidR="00BD518A" w:rsidRPr="00F35973" w:rsidRDefault="00BD518A" w:rsidP="00DD721B">
            <w:pPr>
              <w:rPr>
                <w:rFonts w:ascii="Arial" w:hAnsi="Arial" w:cs="Arial"/>
                <w:color w:val="0000FF"/>
                <w:sz w:val="22"/>
              </w:rPr>
            </w:pPr>
            <w:r w:rsidRPr="00F35973">
              <w:rPr>
                <w:rFonts w:ascii="Arial" w:hAnsi="Arial" w:cs="Arial"/>
                <w:color w:val="0000FF"/>
                <w:sz w:val="22"/>
              </w:rPr>
              <w:t>Methods/Tools used</w:t>
            </w:r>
          </w:p>
        </w:tc>
        <w:tc>
          <w:tcPr>
            <w:tcW w:w="7938" w:type="dxa"/>
            <w:gridSpan w:val="3"/>
            <w:vAlign w:val="center"/>
          </w:tcPr>
          <w:p w14:paraId="72305E47" w14:textId="77777777" w:rsidR="00BD518A" w:rsidRPr="00D80A4D" w:rsidRDefault="00BD518A" w:rsidP="00DD721B">
            <w:pPr>
              <w:rPr>
                <w:rFonts w:ascii="Arial" w:hAnsi="Arial" w:cs="Arial"/>
                <w:sz w:val="20"/>
              </w:rPr>
            </w:pPr>
          </w:p>
        </w:tc>
      </w:tr>
      <w:tr w:rsidR="00BD518A" w14:paraId="1B3A8207" w14:textId="77777777" w:rsidTr="00B36F72">
        <w:tc>
          <w:tcPr>
            <w:tcW w:w="2411" w:type="dxa"/>
            <w:shd w:val="clear" w:color="auto" w:fill="FFFF99"/>
            <w:vAlign w:val="center"/>
          </w:tcPr>
          <w:p w14:paraId="717E0E49" w14:textId="77777777" w:rsidR="00BD518A" w:rsidRPr="00F35973" w:rsidRDefault="00BD518A" w:rsidP="00DD721B">
            <w:pPr>
              <w:rPr>
                <w:rFonts w:ascii="Arial" w:hAnsi="Arial" w:cs="Arial"/>
                <w:color w:val="0000FF"/>
                <w:sz w:val="22"/>
              </w:rPr>
            </w:pPr>
            <w:r w:rsidRPr="00F35973">
              <w:rPr>
                <w:rFonts w:ascii="Arial" w:hAnsi="Arial" w:cs="Arial"/>
                <w:color w:val="0000FF"/>
                <w:sz w:val="22"/>
              </w:rPr>
              <w:t>Comments</w:t>
            </w:r>
          </w:p>
        </w:tc>
        <w:tc>
          <w:tcPr>
            <w:tcW w:w="7938" w:type="dxa"/>
            <w:gridSpan w:val="3"/>
            <w:vAlign w:val="center"/>
          </w:tcPr>
          <w:p w14:paraId="0BF6EEF9" w14:textId="77777777" w:rsidR="00BD518A" w:rsidRPr="00D80A4D" w:rsidRDefault="00BD518A" w:rsidP="00DD721B">
            <w:pPr>
              <w:rPr>
                <w:rFonts w:ascii="Arial" w:hAnsi="Arial" w:cs="Arial"/>
                <w:sz w:val="20"/>
              </w:rPr>
            </w:pPr>
          </w:p>
        </w:tc>
      </w:tr>
    </w:tbl>
    <w:p w14:paraId="2E9B0988" w14:textId="77777777" w:rsidR="00CC6E9D" w:rsidRPr="007030F4" w:rsidRDefault="00CC6E9D" w:rsidP="00DD721B">
      <w:pPr>
        <w:jc w:val="both"/>
        <w:rPr>
          <w:rFonts w:ascii="Arial" w:hAnsi="Arial" w:cs="Arial"/>
        </w:rPr>
      </w:pPr>
    </w:p>
    <w:p w14:paraId="0CC968B9" w14:textId="77777777" w:rsidR="00042155" w:rsidRPr="00D80A4D" w:rsidRDefault="00674531" w:rsidP="00DD721B">
      <w:pPr>
        <w:jc w:val="both"/>
        <w:rPr>
          <w:rFonts w:ascii="Arial" w:hAnsi="Arial" w:cs="Arial"/>
          <w:b/>
          <w:i/>
          <w:color w:val="0000FF"/>
        </w:rPr>
      </w:pPr>
      <w:r>
        <w:rPr>
          <w:rFonts w:ascii="Arial" w:hAnsi="Arial" w:cs="Arial"/>
          <w:b/>
          <w:i/>
          <w:color w:val="0000FF"/>
        </w:rPr>
        <w:t xml:space="preserve">3.2 </w:t>
      </w:r>
      <w:r w:rsidR="00042155" w:rsidRPr="00D80A4D">
        <w:rPr>
          <w:rFonts w:ascii="Arial" w:hAnsi="Arial" w:cs="Arial"/>
          <w:b/>
          <w:i/>
          <w:color w:val="0000FF"/>
        </w:rPr>
        <w:t>Advocacy and dialogue</w:t>
      </w:r>
    </w:p>
    <w:p w14:paraId="25C32B2B" w14:textId="77777777" w:rsidR="00D80A4D" w:rsidRDefault="00D80A4D" w:rsidP="00DD721B">
      <w:pPr>
        <w:jc w:val="both"/>
        <w:rPr>
          <w:rFonts w:ascii="Arial" w:hAnsi="Arial" w:cs="Arial"/>
        </w:rPr>
      </w:pPr>
    </w:p>
    <w:tbl>
      <w:tblPr>
        <w:tblStyle w:val="TableGrid"/>
        <w:tblW w:w="10349" w:type="dxa"/>
        <w:tblInd w:w="-743" w:type="dxa"/>
        <w:tblLook w:val="04A0" w:firstRow="1" w:lastRow="0" w:firstColumn="1" w:lastColumn="0" w:noHBand="0" w:noVBand="1"/>
      </w:tblPr>
      <w:tblGrid>
        <w:gridCol w:w="2411"/>
        <w:gridCol w:w="4536"/>
        <w:gridCol w:w="992"/>
        <w:gridCol w:w="2410"/>
      </w:tblGrid>
      <w:tr w:rsidR="004A5301" w:rsidRPr="0009062D" w14:paraId="00FB0DE7" w14:textId="77777777" w:rsidTr="00DA7A76">
        <w:tc>
          <w:tcPr>
            <w:tcW w:w="2411" w:type="dxa"/>
            <w:shd w:val="clear" w:color="auto" w:fill="FFFF99"/>
            <w:vAlign w:val="center"/>
          </w:tcPr>
          <w:p w14:paraId="4B5BDFAC"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Output</w:t>
            </w:r>
          </w:p>
        </w:tc>
        <w:tc>
          <w:tcPr>
            <w:tcW w:w="4536" w:type="dxa"/>
            <w:vAlign w:val="center"/>
          </w:tcPr>
          <w:p w14:paraId="1EA0952A" w14:textId="77777777" w:rsidR="004A5301" w:rsidRPr="00F46EF7" w:rsidRDefault="00DD721B" w:rsidP="00DD721B">
            <w:pPr>
              <w:jc w:val="both"/>
              <w:rPr>
                <w:rFonts w:ascii="Arial" w:hAnsi="Arial" w:cs="Arial"/>
                <w:sz w:val="22"/>
                <w:szCs w:val="22"/>
              </w:rPr>
            </w:pPr>
            <w:r>
              <w:rPr>
                <w:rFonts w:ascii="Arial" w:hAnsi="Arial" w:cs="Arial"/>
                <w:sz w:val="22"/>
                <w:szCs w:val="22"/>
              </w:rPr>
              <w:t xml:space="preserve">4.2. </w:t>
            </w:r>
            <w:r w:rsidR="004A5301" w:rsidRPr="00F46EF7">
              <w:rPr>
                <w:rFonts w:ascii="Arial" w:hAnsi="Arial" w:cs="Arial"/>
                <w:sz w:val="22"/>
                <w:szCs w:val="22"/>
              </w:rPr>
              <w:t>Government officials and the private employment agencies have improved knowledge and understanding on labour migration management and irregular migration needs.</w:t>
            </w:r>
          </w:p>
        </w:tc>
        <w:tc>
          <w:tcPr>
            <w:tcW w:w="992" w:type="dxa"/>
            <w:shd w:val="clear" w:color="auto" w:fill="FFFF99"/>
            <w:vAlign w:val="center"/>
          </w:tcPr>
          <w:p w14:paraId="11873145"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Period</w:t>
            </w:r>
          </w:p>
        </w:tc>
        <w:tc>
          <w:tcPr>
            <w:tcW w:w="2410" w:type="dxa"/>
            <w:vAlign w:val="center"/>
          </w:tcPr>
          <w:p w14:paraId="0A79E2B6"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2017</w:t>
            </w:r>
          </w:p>
        </w:tc>
      </w:tr>
      <w:tr w:rsidR="004A5301" w:rsidRPr="0009062D" w14:paraId="4E03999F" w14:textId="77777777" w:rsidTr="00DA7A76">
        <w:tc>
          <w:tcPr>
            <w:tcW w:w="2411" w:type="dxa"/>
            <w:shd w:val="clear" w:color="auto" w:fill="FFFF99"/>
            <w:vAlign w:val="center"/>
          </w:tcPr>
          <w:p w14:paraId="3A5109B8"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 xml:space="preserve">National partners </w:t>
            </w:r>
          </w:p>
        </w:tc>
        <w:tc>
          <w:tcPr>
            <w:tcW w:w="7938" w:type="dxa"/>
            <w:gridSpan w:val="3"/>
            <w:vAlign w:val="center"/>
          </w:tcPr>
          <w:p w14:paraId="51EEB787"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Ministry of Labour and Social Affairs</w:t>
            </w:r>
          </w:p>
        </w:tc>
      </w:tr>
      <w:tr w:rsidR="004A5301" w:rsidRPr="0009062D" w14:paraId="00AE5574" w14:textId="77777777" w:rsidTr="00DA7A76">
        <w:tc>
          <w:tcPr>
            <w:tcW w:w="2411" w:type="dxa"/>
            <w:shd w:val="clear" w:color="auto" w:fill="FFFF99"/>
            <w:vAlign w:val="center"/>
          </w:tcPr>
          <w:p w14:paraId="7B2951F5"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UN Agencies involved</w:t>
            </w:r>
          </w:p>
        </w:tc>
        <w:tc>
          <w:tcPr>
            <w:tcW w:w="7938" w:type="dxa"/>
            <w:gridSpan w:val="3"/>
            <w:vAlign w:val="center"/>
          </w:tcPr>
          <w:p w14:paraId="7B3A251A"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ILO</w:t>
            </w:r>
          </w:p>
        </w:tc>
      </w:tr>
      <w:tr w:rsidR="004A5301" w:rsidRPr="0009062D" w14:paraId="798A06E5" w14:textId="77777777" w:rsidTr="00DA7A76">
        <w:tc>
          <w:tcPr>
            <w:tcW w:w="2411" w:type="dxa"/>
            <w:shd w:val="clear" w:color="auto" w:fill="FFFF99"/>
            <w:vAlign w:val="center"/>
          </w:tcPr>
          <w:p w14:paraId="3B10F21F"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Brief description of activities</w:t>
            </w:r>
          </w:p>
        </w:tc>
        <w:tc>
          <w:tcPr>
            <w:tcW w:w="7938" w:type="dxa"/>
            <w:gridSpan w:val="3"/>
            <w:vAlign w:val="center"/>
          </w:tcPr>
          <w:p w14:paraId="142564D6"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Relevant stakeholders sensitized on the National Employment Policy and Strategy (NEPS) in Ethiopia. The policy address one of the critical preventive measure for migration, which is Employment. The NEPS was developed to ensure that all citizens in the country have equal opportunity for productive and decent employment. The project supported MoLSA in the sensitization of the National Employment Policy &amp; Strategy. The NEPS was endorsed by the Council of Ministers of the Federal Democratic Republic of Ethiopia, in its 12th ordinary meeting held on April 28, 2016. </w:t>
            </w:r>
          </w:p>
          <w:p w14:paraId="799A0EF3" w14:textId="77777777" w:rsidR="004A5301" w:rsidRPr="00F46EF7" w:rsidRDefault="004A5301" w:rsidP="00DD721B">
            <w:pPr>
              <w:jc w:val="both"/>
              <w:rPr>
                <w:rFonts w:ascii="Arial" w:hAnsi="Arial" w:cs="Arial"/>
                <w:sz w:val="22"/>
                <w:szCs w:val="22"/>
              </w:rPr>
            </w:pPr>
          </w:p>
          <w:p w14:paraId="263C7CBC"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This policy and strategy document </w:t>
            </w:r>
            <w:r w:rsidR="00762C6E" w:rsidRPr="00F46EF7">
              <w:rPr>
                <w:rFonts w:ascii="Arial" w:hAnsi="Arial" w:cs="Arial"/>
                <w:sz w:val="22"/>
                <w:szCs w:val="22"/>
              </w:rPr>
              <w:t>promotes the</w:t>
            </w:r>
            <w:r w:rsidRPr="00F46EF7">
              <w:rPr>
                <w:rFonts w:ascii="Arial" w:hAnsi="Arial" w:cs="Arial"/>
                <w:sz w:val="22"/>
                <w:szCs w:val="22"/>
              </w:rPr>
              <w:t xml:space="preserve"> creation of productive and equitable employment opportunities in the country by considering the interlinkage between human resource development and employment related policies and strategies, improves labour market related information and services, by improving industrial peace, and upholds the conduction of periodical labour market and employment related assessments. Furthermore, it also addresses issue of protection to labour migrants and proposes decent work and employment as a preventive measure for irregular migration.</w:t>
            </w:r>
          </w:p>
        </w:tc>
      </w:tr>
      <w:tr w:rsidR="004A5301" w:rsidRPr="0009062D" w14:paraId="3C2CEFDF" w14:textId="77777777" w:rsidTr="00DA7A76">
        <w:tc>
          <w:tcPr>
            <w:tcW w:w="2411" w:type="dxa"/>
            <w:shd w:val="clear" w:color="auto" w:fill="FFFF99"/>
            <w:vAlign w:val="center"/>
          </w:tcPr>
          <w:p w14:paraId="3F376DC9"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Documents produced</w:t>
            </w:r>
          </w:p>
        </w:tc>
        <w:tc>
          <w:tcPr>
            <w:tcW w:w="7938" w:type="dxa"/>
            <w:gridSpan w:val="3"/>
            <w:vAlign w:val="center"/>
          </w:tcPr>
          <w:p w14:paraId="4C7B95C1"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National Employment Policy and Strategy in Ethiopia</w:t>
            </w:r>
          </w:p>
        </w:tc>
      </w:tr>
      <w:tr w:rsidR="004A5301" w:rsidRPr="0009062D" w14:paraId="6B11A67E" w14:textId="77777777" w:rsidTr="00DA7A76">
        <w:tc>
          <w:tcPr>
            <w:tcW w:w="2411" w:type="dxa"/>
            <w:shd w:val="clear" w:color="auto" w:fill="FFFF99"/>
            <w:vAlign w:val="center"/>
          </w:tcPr>
          <w:p w14:paraId="22FB00ED"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Main events</w:t>
            </w:r>
          </w:p>
        </w:tc>
        <w:tc>
          <w:tcPr>
            <w:tcW w:w="7938" w:type="dxa"/>
            <w:gridSpan w:val="3"/>
            <w:vAlign w:val="center"/>
          </w:tcPr>
          <w:p w14:paraId="125F3F72" w14:textId="77777777" w:rsidR="004A5301" w:rsidRPr="00F46EF7" w:rsidRDefault="004A5301" w:rsidP="00DD721B">
            <w:pPr>
              <w:jc w:val="both"/>
              <w:rPr>
                <w:rFonts w:ascii="Arial" w:hAnsi="Arial" w:cs="Arial"/>
                <w:sz w:val="22"/>
                <w:szCs w:val="22"/>
              </w:rPr>
            </w:pPr>
          </w:p>
        </w:tc>
      </w:tr>
      <w:tr w:rsidR="004A5301" w:rsidRPr="0009062D" w14:paraId="2B4AE832" w14:textId="77777777" w:rsidTr="00DA7A76">
        <w:tc>
          <w:tcPr>
            <w:tcW w:w="2411" w:type="dxa"/>
            <w:shd w:val="clear" w:color="auto" w:fill="FFFF99"/>
            <w:vAlign w:val="center"/>
          </w:tcPr>
          <w:p w14:paraId="1F2D24D0"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Methods/Tools used</w:t>
            </w:r>
          </w:p>
        </w:tc>
        <w:tc>
          <w:tcPr>
            <w:tcW w:w="7938" w:type="dxa"/>
            <w:gridSpan w:val="3"/>
            <w:vAlign w:val="center"/>
          </w:tcPr>
          <w:p w14:paraId="21EA0EEA"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Sensitization</w:t>
            </w:r>
          </w:p>
        </w:tc>
      </w:tr>
      <w:tr w:rsidR="004A5301" w:rsidRPr="0009062D" w14:paraId="6915B520" w14:textId="77777777" w:rsidTr="00DA7A76">
        <w:tc>
          <w:tcPr>
            <w:tcW w:w="2411" w:type="dxa"/>
            <w:shd w:val="clear" w:color="auto" w:fill="FFFF99"/>
            <w:vAlign w:val="center"/>
          </w:tcPr>
          <w:p w14:paraId="73BAA10D"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Comments</w:t>
            </w:r>
          </w:p>
        </w:tc>
        <w:tc>
          <w:tcPr>
            <w:tcW w:w="7938" w:type="dxa"/>
            <w:gridSpan w:val="3"/>
            <w:vAlign w:val="center"/>
          </w:tcPr>
          <w:p w14:paraId="59C15639" w14:textId="77777777" w:rsidR="004A5301" w:rsidRPr="00F46EF7" w:rsidRDefault="004A5301" w:rsidP="00DD721B">
            <w:pPr>
              <w:jc w:val="both"/>
              <w:rPr>
                <w:rFonts w:ascii="Arial" w:hAnsi="Arial" w:cs="Arial"/>
                <w:sz w:val="22"/>
                <w:szCs w:val="22"/>
              </w:rPr>
            </w:pPr>
          </w:p>
        </w:tc>
      </w:tr>
    </w:tbl>
    <w:p w14:paraId="00D28676" w14:textId="77777777" w:rsidR="004A5301" w:rsidRPr="007030F4" w:rsidRDefault="004A5301" w:rsidP="00DD721B">
      <w:pPr>
        <w:jc w:val="both"/>
        <w:rPr>
          <w:rFonts w:ascii="Arial" w:hAnsi="Arial" w:cs="Arial"/>
        </w:rPr>
      </w:pPr>
    </w:p>
    <w:p w14:paraId="277D1DAF" w14:textId="77777777" w:rsidR="00042155" w:rsidRPr="00674531" w:rsidRDefault="00674531" w:rsidP="00DD721B">
      <w:pPr>
        <w:jc w:val="both"/>
        <w:rPr>
          <w:rFonts w:ascii="Arial" w:hAnsi="Arial" w:cs="Arial"/>
          <w:b/>
          <w:i/>
          <w:color w:val="0000FF"/>
        </w:rPr>
      </w:pPr>
      <w:r>
        <w:rPr>
          <w:rFonts w:ascii="Arial" w:hAnsi="Arial" w:cs="Arial"/>
          <w:b/>
          <w:i/>
          <w:color w:val="0000FF"/>
        </w:rPr>
        <w:t xml:space="preserve">3.3 </w:t>
      </w:r>
      <w:r w:rsidR="00042155" w:rsidRPr="00D80A4D">
        <w:rPr>
          <w:rFonts w:ascii="Arial" w:hAnsi="Arial" w:cs="Arial"/>
          <w:b/>
          <w:i/>
          <w:color w:val="0000FF"/>
        </w:rPr>
        <w:t>Reporting on international normative standards / conventions</w:t>
      </w:r>
    </w:p>
    <w:p w14:paraId="05E87AA0" w14:textId="77777777" w:rsidR="00D80A4D" w:rsidRDefault="00D80A4D" w:rsidP="00DD721B">
      <w:pPr>
        <w:jc w:val="both"/>
        <w:rPr>
          <w:rFonts w:ascii="Arial" w:hAnsi="Arial" w:cs="Arial"/>
        </w:rPr>
      </w:pPr>
    </w:p>
    <w:tbl>
      <w:tblPr>
        <w:tblStyle w:val="TableGrid"/>
        <w:tblW w:w="10349" w:type="dxa"/>
        <w:tblInd w:w="-743" w:type="dxa"/>
        <w:tblLook w:val="04A0" w:firstRow="1" w:lastRow="0" w:firstColumn="1" w:lastColumn="0" w:noHBand="0" w:noVBand="1"/>
      </w:tblPr>
      <w:tblGrid>
        <w:gridCol w:w="2411"/>
        <w:gridCol w:w="4536"/>
        <w:gridCol w:w="992"/>
        <w:gridCol w:w="2410"/>
      </w:tblGrid>
      <w:tr w:rsidR="00F35973" w14:paraId="18C4AA88" w14:textId="77777777" w:rsidTr="00B24D1A">
        <w:tc>
          <w:tcPr>
            <w:tcW w:w="2411" w:type="dxa"/>
            <w:shd w:val="clear" w:color="auto" w:fill="FFFF99"/>
            <w:vAlign w:val="center"/>
          </w:tcPr>
          <w:p w14:paraId="42B50602" w14:textId="77777777" w:rsidR="00F35973" w:rsidRPr="00D80A4D" w:rsidRDefault="00F35973" w:rsidP="00DD721B">
            <w:pPr>
              <w:rPr>
                <w:rFonts w:ascii="Arial" w:hAnsi="Arial" w:cs="Arial"/>
                <w:b/>
                <w:color w:val="0000FF"/>
              </w:rPr>
            </w:pPr>
            <w:r>
              <w:rPr>
                <w:rFonts w:ascii="Arial" w:hAnsi="Arial" w:cs="Arial"/>
                <w:b/>
                <w:color w:val="0000FF"/>
              </w:rPr>
              <w:t>Output</w:t>
            </w:r>
          </w:p>
        </w:tc>
        <w:tc>
          <w:tcPr>
            <w:tcW w:w="4536" w:type="dxa"/>
            <w:vAlign w:val="center"/>
          </w:tcPr>
          <w:p w14:paraId="35B44D90" w14:textId="77777777" w:rsidR="00F35973" w:rsidRPr="00D80A4D" w:rsidRDefault="00F35973" w:rsidP="00DD721B">
            <w:pPr>
              <w:rPr>
                <w:rFonts w:ascii="Arial" w:hAnsi="Arial" w:cs="Arial"/>
                <w:sz w:val="20"/>
              </w:rPr>
            </w:pPr>
          </w:p>
        </w:tc>
        <w:tc>
          <w:tcPr>
            <w:tcW w:w="992" w:type="dxa"/>
            <w:shd w:val="clear" w:color="auto" w:fill="FFFF99"/>
            <w:vAlign w:val="center"/>
          </w:tcPr>
          <w:p w14:paraId="61104C67" w14:textId="77777777" w:rsidR="00F35973" w:rsidRPr="00D80A4D" w:rsidRDefault="00F35973" w:rsidP="00DD721B">
            <w:pPr>
              <w:rPr>
                <w:rFonts w:ascii="Arial" w:hAnsi="Arial" w:cs="Arial"/>
                <w:b/>
                <w:color w:val="0000FF"/>
              </w:rPr>
            </w:pPr>
            <w:r w:rsidRPr="00D80A4D">
              <w:rPr>
                <w:rFonts w:ascii="Arial" w:hAnsi="Arial" w:cs="Arial"/>
                <w:b/>
                <w:color w:val="0000FF"/>
              </w:rPr>
              <w:t>Period</w:t>
            </w:r>
          </w:p>
        </w:tc>
        <w:tc>
          <w:tcPr>
            <w:tcW w:w="2410" w:type="dxa"/>
            <w:vAlign w:val="center"/>
          </w:tcPr>
          <w:p w14:paraId="494FE302" w14:textId="77777777" w:rsidR="00F35973" w:rsidRPr="00D80A4D" w:rsidRDefault="00F35973" w:rsidP="00DD721B">
            <w:pPr>
              <w:rPr>
                <w:rFonts w:ascii="Arial" w:hAnsi="Arial" w:cs="Arial"/>
                <w:sz w:val="20"/>
              </w:rPr>
            </w:pPr>
          </w:p>
        </w:tc>
      </w:tr>
      <w:tr w:rsidR="00F35973" w14:paraId="5232CA83" w14:textId="77777777" w:rsidTr="00B24D1A">
        <w:tc>
          <w:tcPr>
            <w:tcW w:w="2411" w:type="dxa"/>
            <w:shd w:val="clear" w:color="auto" w:fill="FFFF99"/>
            <w:vAlign w:val="center"/>
          </w:tcPr>
          <w:p w14:paraId="4BCEDEF9"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 xml:space="preserve">National partners </w:t>
            </w:r>
          </w:p>
        </w:tc>
        <w:tc>
          <w:tcPr>
            <w:tcW w:w="7938" w:type="dxa"/>
            <w:gridSpan w:val="3"/>
            <w:vAlign w:val="center"/>
          </w:tcPr>
          <w:p w14:paraId="5A4CDFCE" w14:textId="77777777" w:rsidR="00F35973" w:rsidRPr="00D80A4D" w:rsidRDefault="00F35973" w:rsidP="00DD721B">
            <w:pPr>
              <w:rPr>
                <w:rFonts w:ascii="Arial" w:hAnsi="Arial" w:cs="Arial"/>
                <w:sz w:val="20"/>
              </w:rPr>
            </w:pPr>
          </w:p>
        </w:tc>
      </w:tr>
      <w:tr w:rsidR="00F35973" w14:paraId="6C671620" w14:textId="77777777" w:rsidTr="00B24D1A">
        <w:tc>
          <w:tcPr>
            <w:tcW w:w="2411" w:type="dxa"/>
            <w:shd w:val="clear" w:color="auto" w:fill="FFFF99"/>
            <w:vAlign w:val="center"/>
          </w:tcPr>
          <w:p w14:paraId="018FD3EB"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UN Agencies involved</w:t>
            </w:r>
          </w:p>
        </w:tc>
        <w:tc>
          <w:tcPr>
            <w:tcW w:w="7938" w:type="dxa"/>
            <w:gridSpan w:val="3"/>
            <w:vAlign w:val="center"/>
          </w:tcPr>
          <w:p w14:paraId="05C18710" w14:textId="77777777" w:rsidR="00F35973" w:rsidRPr="00D80A4D" w:rsidRDefault="00F35973" w:rsidP="00DD721B">
            <w:pPr>
              <w:rPr>
                <w:rFonts w:ascii="Arial" w:hAnsi="Arial" w:cs="Arial"/>
                <w:sz w:val="20"/>
              </w:rPr>
            </w:pPr>
          </w:p>
        </w:tc>
      </w:tr>
      <w:tr w:rsidR="00F35973" w14:paraId="12896828" w14:textId="77777777" w:rsidTr="00B24D1A">
        <w:tc>
          <w:tcPr>
            <w:tcW w:w="2411" w:type="dxa"/>
            <w:shd w:val="clear" w:color="auto" w:fill="FFFF99"/>
            <w:vAlign w:val="center"/>
          </w:tcPr>
          <w:p w14:paraId="49C8C07E" w14:textId="77777777" w:rsidR="00F35973" w:rsidRPr="00D80A4D" w:rsidRDefault="00F35973" w:rsidP="00DD721B">
            <w:pPr>
              <w:rPr>
                <w:rFonts w:ascii="Arial" w:hAnsi="Arial" w:cs="Arial"/>
                <w:b/>
                <w:color w:val="0000FF"/>
              </w:rPr>
            </w:pPr>
            <w:r w:rsidRPr="00D80A4D">
              <w:rPr>
                <w:rFonts w:ascii="Arial" w:hAnsi="Arial" w:cs="Arial"/>
                <w:b/>
                <w:color w:val="0000FF"/>
              </w:rPr>
              <w:t xml:space="preserve">Brief description </w:t>
            </w:r>
            <w:r>
              <w:rPr>
                <w:rFonts w:ascii="Arial" w:hAnsi="Arial" w:cs="Arial"/>
                <w:b/>
                <w:color w:val="0000FF"/>
              </w:rPr>
              <w:t>of activities</w:t>
            </w:r>
          </w:p>
        </w:tc>
        <w:tc>
          <w:tcPr>
            <w:tcW w:w="7938" w:type="dxa"/>
            <w:gridSpan w:val="3"/>
            <w:vAlign w:val="center"/>
          </w:tcPr>
          <w:p w14:paraId="358D8DE5" w14:textId="77777777" w:rsidR="00F35973" w:rsidRPr="00D80A4D" w:rsidRDefault="00F35973" w:rsidP="00DD721B">
            <w:pPr>
              <w:rPr>
                <w:rFonts w:ascii="Arial" w:hAnsi="Arial" w:cs="Arial"/>
                <w:sz w:val="20"/>
              </w:rPr>
            </w:pPr>
          </w:p>
        </w:tc>
      </w:tr>
      <w:tr w:rsidR="00F35973" w14:paraId="10FFAAE9" w14:textId="77777777" w:rsidTr="00B24D1A">
        <w:tc>
          <w:tcPr>
            <w:tcW w:w="2411" w:type="dxa"/>
            <w:shd w:val="clear" w:color="auto" w:fill="FFFF99"/>
            <w:vAlign w:val="center"/>
          </w:tcPr>
          <w:p w14:paraId="3C6D7177"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Documents produced</w:t>
            </w:r>
          </w:p>
        </w:tc>
        <w:tc>
          <w:tcPr>
            <w:tcW w:w="7938" w:type="dxa"/>
            <w:gridSpan w:val="3"/>
            <w:vAlign w:val="center"/>
          </w:tcPr>
          <w:p w14:paraId="4DA6BF24" w14:textId="77777777" w:rsidR="00F35973" w:rsidRPr="00D80A4D" w:rsidRDefault="00F35973" w:rsidP="00DD721B">
            <w:pPr>
              <w:rPr>
                <w:rFonts w:ascii="Arial" w:hAnsi="Arial" w:cs="Arial"/>
                <w:sz w:val="20"/>
              </w:rPr>
            </w:pPr>
          </w:p>
        </w:tc>
      </w:tr>
      <w:tr w:rsidR="00F35973" w14:paraId="66219585" w14:textId="77777777" w:rsidTr="00B24D1A">
        <w:tc>
          <w:tcPr>
            <w:tcW w:w="2411" w:type="dxa"/>
            <w:shd w:val="clear" w:color="auto" w:fill="FFFF99"/>
            <w:vAlign w:val="center"/>
          </w:tcPr>
          <w:p w14:paraId="3B4C7686"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Main events</w:t>
            </w:r>
          </w:p>
        </w:tc>
        <w:tc>
          <w:tcPr>
            <w:tcW w:w="7938" w:type="dxa"/>
            <w:gridSpan w:val="3"/>
            <w:vAlign w:val="center"/>
          </w:tcPr>
          <w:p w14:paraId="7F6BD043" w14:textId="77777777" w:rsidR="00F35973" w:rsidRPr="00D80A4D" w:rsidRDefault="00F35973" w:rsidP="00DD721B">
            <w:pPr>
              <w:rPr>
                <w:rFonts w:ascii="Arial" w:hAnsi="Arial" w:cs="Arial"/>
                <w:sz w:val="20"/>
              </w:rPr>
            </w:pPr>
          </w:p>
        </w:tc>
      </w:tr>
      <w:tr w:rsidR="00F35973" w14:paraId="1D29DABB" w14:textId="77777777" w:rsidTr="00B24D1A">
        <w:tc>
          <w:tcPr>
            <w:tcW w:w="2411" w:type="dxa"/>
            <w:shd w:val="clear" w:color="auto" w:fill="FFFF99"/>
            <w:vAlign w:val="center"/>
          </w:tcPr>
          <w:p w14:paraId="317200D5"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Methods/Tools used</w:t>
            </w:r>
          </w:p>
        </w:tc>
        <w:tc>
          <w:tcPr>
            <w:tcW w:w="7938" w:type="dxa"/>
            <w:gridSpan w:val="3"/>
            <w:vAlign w:val="center"/>
          </w:tcPr>
          <w:p w14:paraId="7D96CC55" w14:textId="77777777" w:rsidR="00F35973" w:rsidRPr="00D80A4D" w:rsidRDefault="00F35973" w:rsidP="00DD721B">
            <w:pPr>
              <w:rPr>
                <w:rFonts w:ascii="Arial" w:hAnsi="Arial" w:cs="Arial"/>
                <w:sz w:val="20"/>
              </w:rPr>
            </w:pPr>
          </w:p>
        </w:tc>
      </w:tr>
      <w:tr w:rsidR="00F35973" w14:paraId="38BB2F5D" w14:textId="77777777" w:rsidTr="00B24D1A">
        <w:tc>
          <w:tcPr>
            <w:tcW w:w="2411" w:type="dxa"/>
            <w:shd w:val="clear" w:color="auto" w:fill="FFFF99"/>
            <w:vAlign w:val="center"/>
          </w:tcPr>
          <w:p w14:paraId="69B90987"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Comments</w:t>
            </w:r>
          </w:p>
        </w:tc>
        <w:tc>
          <w:tcPr>
            <w:tcW w:w="7938" w:type="dxa"/>
            <w:gridSpan w:val="3"/>
            <w:vAlign w:val="center"/>
          </w:tcPr>
          <w:p w14:paraId="7AAF78D3" w14:textId="77777777" w:rsidR="00F35973" w:rsidRPr="00D80A4D" w:rsidRDefault="00F35973" w:rsidP="00DD721B">
            <w:pPr>
              <w:rPr>
                <w:rFonts w:ascii="Arial" w:hAnsi="Arial" w:cs="Arial"/>
                <w:sz w:val="20"/>
              </w:rPr>
            </w:pPr>
          </w:p>
        </w:tc>
      </w:tr>
    </w:tbl>
    <w:p w14:paraId="0014CE3E" w14:textId="77777777" w:rsidR="00F35973" w:rsidRPr="007030F4" w:rsidRDefault="00F35973" w:rsidP="00DD721B">
      <w:pPr>
        <w:jc w:val="both"/>
        <w:rPr>
          <w:rFonts w:ascii="Arial" w:hAnsi="Arial" w:cs="Arial"/>
        </w:rPr>
      </w:pPr>
    </w:p>
    <w:p w14:paraId="3938D0A1" w14:textId="77777777" w:rsidR="00042155" w:rsidRPr="00D80A4D" w:rsidRDefault="00674531" w:rsidP="00DD721B">
      <w:pPr>
        <w:jc w:val="both"/>
        <w:rPr>
          <w:rFonts w:ascii="Arial" w:hAnsi="Arial" w:cs="Arial"/>
          <w:b/>
          <w:i/>
          <w:color w:val="0000FF"/>
        </w:rPr>
      </w:pPr>
      <w:r>
        <w:rPr>
          <w:rFonts w:ascii="Arial" w:hAnsi="Arial" w:cs="Arial"/>
          <w:b/>
          <w:i/>
          <w:color w:val="0000FF"/>
        </w:rPr>
        <w:t xml:space="preserve">3.4 </w:t>
      </w:r>
      <w:r w:rsidR="00042155" w:rsidRPr="00D80A4D">
        <w:rPr>
          <w:rFonts w:ascii="Arial" w:hAnsi="Arial" w:cs="Arial"/>
          <w:b/>
          <w:i/>
          <w:color w:val="0000FF"/>
        </w:rPr>
        <w:t>Assessments and studies</w:t>
      </w:r>
    </w:p>
    <w:p w14:paraId="53A87B7E" w14:textId="77777777" w:rsidR="00D80A4D" w:rsidRDefault="00D80A4D" w:rsidP="00DD721B">
      <w:pPr>
        <w:jc w:val="both"/>
        <w:rPr>
          <w:rFonts w:ascii="Arial" w:hAnsi="Arial" w:cs="Arial"/>
        </w:rPr>
      </w:pPr>
    </w:p>
    <w:tbl>
      <w:tblPr>
        <w:tblStyle w:val="TableGrid"/>
        <w:tblW w:w="10349" w:type="dxa"/>
        <w:tblInd w:w="-743" w:type="dxa"/>
        <w:tblLook w:val="04A0" w:firstRow="1" w:lastRow="0" w:firstColumn="1" w:lastColumn="0" w:noHBand="0" w:noVBand="1"/>
      </w:tblPr>
      <w:tblGrid>
        <w:gridCol w:w="2411"/>
        <w:gridCol w:w="4536"/>
        <w:gridCol w:w="992"/>
        <w:gridCol w:w="2410"/>
      </w:tblGrid>
      <w:tr w:rsidR="004A5301" w:rsidRPr="0009062D" w14:paraId="280C20B5" w14:textId="77777777" w:rsidTr="00DA7A76">
        <w:tc>
          <w:tcPr>
            <w:tcW w:w="2411" w:type="dxa"/>
            <w:shd w:val="clear" w:color="auto" w:fill="FFFF99"/>
            <w:vAlign w:val="center"/>
          </w:tcPr>
          <w:p w14:paraId="0196716F"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Output</w:t>
            </w:r>
          </w:p>
        </w:tc>
        <w:tc>
          <w:tcPr>
            <w:tcW w:w="4536" w:type="dxa"/>
            <w:vAlign w:val="center"/>
          </w:tcPr>
          <w:p w14:paraId="038A6EF1"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1.2. Produce a Migration Profile for Ethiopia</w:t>
            </w:r>
          </w:p>
        </w:tc>
        <w:tc>
          <w:tcPr>
            <w:tcW w:w="992" w:type="dxa"/>
            <w:shd w:val="clear" w:color="auto" w:fill="FFFF99"/>
            <w:vAlign w:val="center"/>
          </w:tcPr>
          <w:p w14:paraId="70CECF31"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Period</w:t>
            </w:r>
          </w:p>
        </w:tc>
        <w:tc>
          <w:tcPr>
            <w:tcW w:w="2410" w:type="dxa"/>
            <w:vAlign w:val="center"/>
          </w:tcPr>
          <w:p w14:paraId="48EF869D" w14:textId="77777777" w:rsidR="004A5301" w:rsidRPr="00F46EF7" w:rsidRDefault="004A5301" w:rsidP="00DD721B">
            <w:pPr>
              <w:jc w:val="center"/>
              <w:rPr>
                <w:rFonts w:ascii="Arial" w:hAnsi="Arial" w:cs="Arial"/>
                <w:sz w:val="22"/>
                <w:szCs w:val="22"/>
              </w:rPr>
            </w:pPr>
            <w:r w:rsidRPr="00F46EF7">
              <w:rPr>
                <w:rFonts w:ascii="Arial" w:hAnsi="Arial" w:cs="Arial"/>
                <w:sz w:val="22"/>
                <w:szCs w:val="22"/>
              </w:rPr>
              <w:t>1 January to 30 September 2017</w:t>
            </w:r>
          </w:p>
        </w:tc>
      </w:tr>
      <w:tr w:rsidR="004A5301" w:rsidRPr="0009062D" w14:paraId="5D9B164F" w14:textId="77777777" w:rsidTr="00DA7A76">
        <w:tc>
          <w:tcPr>
            <w:tcW w:w="2411" w:type="dxa"/>
            <w:shd w:val="clear" w:color="auto" w:fill="FFFF99"/>
            <w:vAlign w:val="center"/>
          </w:tcPr>
          <w:p w14:paraId="744F9A4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 xml:space="preserve">National partners </w:t>
            </w:r>
          </w:p>
        </w:tc>
        <w:tc>
          <w:tcPr>
            <w:tcW w:w="7938" w:type="dxa"/>
            <w:gridSpan w:val="3"/>
            <w:vAlign w:val="center"/>
          </w:tcPr>
          <w:p w14:paraId="2CDE0CBA"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Technical Working Group for the Migration Profile</w:t>
            </w:r>
          </w:p>
        </w:tc>
      </w:tr>
      <w:tr w:rsidR="004A5301" w:rsidRPr="0009062D" w14:paraId="0C0D7116" w14:textId="77777777" w:rsidTr="00DA7A76">
        <w:tc>
          <w:tcPr>
            <w:tcW w:w="2411" w:type="dxa"/>
            <w:shd w:val="clear" w:color="auto" w:fill="FFFF99"/>
            <w:vAlign w:val="center"/>
          </w:tcPr>
          <w:p w14:paraId="21B3AD4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UN Agencies involved</w:t>
            </w:r>
          </w:p>
        </w:tc>
        <w:tc>
          <w:tcPr>
            <w:tcW w:w="7938" w:type="dxa"/>
            <w:gridSpan w:val="3"/>
            <w:vAlign w:val="center"/>
          </w:tcPr>
          <w:p w14:paraId="050AD802"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IOM (lead), ILO, UNHCR, UNODC</w:t>
            </w:r>
          </w:p>
        </w:tc>
      </w:tr>
      <w:tr w:rsidR="004A5301" w:rsidRPr="0009062D" w14:paraId="61E37180" w14:textId="77777777" w:rsidTr="00DA7A76">
        <w:tc>
          <w:tcPr>
            <w:tcW w:w="2411" w:type="dxa"/>
            <w:shd w:val="clear" w:color="auto" w:fill="FFFF99"/>
            <w:vAlign w:val="center"/>
          </w:tcPr>
          <w:p w14:paraId="7AB820D8"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Brief description of activities</w:t>
            </w:r>
          </w:p>
        </w:tc>
        <w:tc>
          <w:tcPr>
            <w:tcW w:w="7938" w:type="dxa"/>
            <w:gridSpan w:val="3"/>
            <w:vAlign w:val="center"/>
          </w:tcPr>
          <w:p w14:paraId="04D10618"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Various consultations were held to discuss the challenges posed by unmanaged migration from </w:t>
            </w:r>
            <w:r w:rsidRPr="00F46EF7">
              <w:rPr>
                <w:rFonts w:ascii="Arial" w:hAnsi="Arial" w:cs="Arial"/>
                <w:sz w:val="22"/>
                <w:szCs w:val="22"/>
                <w:lang w:val="en-US"/>
              </w:rPr>
              <w:t>and</w:t>
            </w:r>
            <w:r w:rsidRPr="00F46EF7">
              <w:rPr>
                <w:rFonts w:ascii="Arial" w:hAnsi="Arial" w:cs="Arial"/>
                <w:sz w:val="22"/>
                <w:szCs w:val="22"/>
              </w:rPr>
              <w:t xml:space="preserve"> into the country and the way forward as well as to follow up on the progress of the migration profile initiative. This gave the opportunity for IOM to advocate for a Migration Policy to be developed by GoE.</w:t>
            </w:r>
          </w:p>
        </w:tc>
      </w:tr>
      <w:tr w:rsidR="004A5301" w:rsidRPr="0009062D" w14:paraId="07B75722" w14:textId="77777777" w:rsidTr="00DA7A76">
        <w:tc>
          <w:tcPr>
            <w:tcW w:w="2411" w:type="dxa"/>
            <w:shd w:val="clear" w:color="auto" w:fill="FFFF99"/>
            <w:vAlign w:val="center"/>
          </w:tcPr>
          <w:p w14:paraId="6D8630D6"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Documents produced</w:t>
            </w:r>
          </w:p>
        </w:tc>
        <w:tc>
          <w:tcPr>
            <w:tcW w:w="7938" w:type="dxa"/>
            <w:gridSpan w:val="3"/>
            <w:vAlign w:val="center"/>
          </w:tcPr>
          <w:p w14:paraId="500C6CD0"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Migration Profile Report for Ethiopia </w:t>
            </w:r>
          </w:p>
        </w:tc>
      </w:tr>
      <w:tr w:rsidR="004A5301" w:rsidRPr="0009062D" w14:paraId="2031D56B" w14:textId="77777777" w:rsidTr="00DA7A76">
        <w:tc>
          <w:tcPr>
            <w:tcW w:w="2411" w:type="dxa"/>
            <w:shd w:val="clear" w:color="auto" w:fill="FFFF99"/>
            <w:vAlign w:val="center"/>
          </w:tcPr>
          <w:p w14:paraId="1F967896"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Main events</w:t>
            </w:r>
          </w:p>
        </w:tc>
        <w:tc>
          <w:tcPr>
            <w:tcW w:w="7938" w:type="dxa"/>
            <w:gridSpan w:val="3"/>
            <w:vAlign w:val="center"/>
          </w:tcPr>
          <w:p w14:paraId="6A9CE609"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Validation Workshop for the Migration Profile for Ethiopia</w:t>
            </w:r>
          </w:p>
        </w:tc>
      </w:tr>
      <w:tr w:rsidR="004A5301" w:rsidRPr="0009062D" w14:paraId="4DE0C819" w14:textId="77777777" w:rsidTr="00DA7A76">
        <w:tc>
          <w:tcPr>
            <w:tcW w:w="2411" w:type="dxa"/>
            <w:shd w:val="clear" w:color="auto" w:fill="FFFF99"/>
            <w:vAlign w:val="center"/>
          </w:tcPr>
          <w:p w14:paraId="32D51DCC"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Methods/Tools used</w:t>
            </w:r>
          </w:p>
        </w:tc>
        <w:tc>
          <w:tcPr>
            <w:tcW w:w="7938" w:type="dxa"/>
            <w:gridSpan w:val="3"/>
            <w:vAlign w:val="center"/>
          </w:tcPr>
          <w:p w14:paraId="34E4F03B"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Validation workshop</w:t>
            </w:r>
          </w:p>
        </w:tc>
      </w:tr>
      <w:tr w:rsidR="004A5301" w:rsidRPr="0009062D" w14:paraId="2C190DD7" w14:textId="77777777" w:rsidTr="00DA7A76">
        <w:tc>
          <w:tcPr>
            <w:tcW w:w="2411" w:type="dxa"/>
            <w:shd w:val="clear" w:color="auto" w:fill="FFFF99"/>
            <w:vAlign w:val="center"/>
          </w:tcPr>
          <w:p w14:paraId="4369378E"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Comments</w:t>
            </w:r>
          </w:p>
        </w:tc>
        <w:tc>
          <w:tcPr>
            <w:tcW w:w="7938" w:type="dxa"/>
            <w:gridSpan w:val="3"/>
            <w:vAlign w:val="center"/>
          </w:tcPr>
          <w:p w14:paraId="36851F93" w14:textId="77777777" w:rsidR="004A5301" w:rsidRPr="00F46EF7" w:rsidRDefault="004A5301" w:rsidP="00DD721B">
            <w:pPr>
              <w:jc w:val="both"/>
              <w:rPr>
                <w:rFonts w:ascii="Arial" w:hAnsi="Arial" w:cs="Arial"/>
                <w:sz w:val="22"/>
                <w:szCs w:val="22"/>
              </w:rPr>
            </w:pPr>
          </w:p>
        </w:tc>
      </w:tr>
    </w:tbl>
    <w:p w14:paraId="5834B6DD" w14:textId="77777777" w:rsidR="004A5301" w:rsidRPr="00F46EF7" w:rsidRDefault="004A5301" w:rsidP="00DD721B">
      <w:pPr>
        <w:jc w:val="both"/>
        <w:rPr>
          <w:rFonts w:ascii="Arial" w:hAnsi="Arial" w:cs="Arial"/>
          <w:sz w:val="22"/>
          <w:szCs w:val="22"/>
        </w:rPr>
      </w:pPr>
    </w:p>
    <w:tbl>
      <w:tblPr>
        <w:tblStyle w:val="TableGrid"/>
        <w:tblW w:w="10349" w:type="dxa"/>
        <w:tblInd w:w="-743" w:type="dxa"/>
        <w:tblLook w:val="04A0" w:firstRow="1" w:lastRow="0" w:firstColumn="1" w:lastColumn="0" w:noHBand="0" w:noVBand="1"/>
      </w:tblPr>
      <w:tblGrid>
        <w:gridCol w:w="2411"/>
        <w:gridCol w:w="4536"/>
        <w:gridCol w:w="992"/>
        <w:gridCol w:w="2410"/>
      </w:tblGrid>
      <w:tr w:rsidR="004A5301" w:rsidRPr="0009062D" w14:paraId="50F9EE02" w14:textId="77777777" w:rsidTr="00DA7A76">
        <w:tc>
          <w:tcPr>
            <w:tcW w:w="2411" w:type="dxa"/>
            <w:shd w:val="clear" w:color="auto" w:fill="FFFF99"/>
            <w:vAlign w:val="center"/>
          </w:tcPr>
          <w:p w14:paraId="79581A3E"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Output</w:t>
            </w:r>
          </w:p>
        </w:tc>
        <w:tc>
          <w:tcPr>
            <w:tcW w:w="4536" w:type="dxa"/>
            <w:vAlign w:val="center"/>
          </w:tcPr>
          <w:p w14:paraId="43F3B42F" w14:textId="77777777" w:rsidR="004A5301" w:rsidRPr="00F46EF7" w:rsidRDefault="00DD721B" w:rsidP="00DD721B">
            <w:pPr>
              <w:jc w:val="both"/>
              <w:rPr>
                <w:rFonts w:ascii="Arial" w:hAnsi="Arial" w:cs="Arial"/>
                <w:sz w:val="22"/>
                <w:szCs w:val="22"/>
              </w:rPr>
            </w:pPr>
            <w:r>
              <w:rPr>
                <w:rFonts w:ascii="Arial" w:hAnsi="Arial" w:cs="Arial"/>
                <w:sz w:val="22"/>
                <w:szCs w:val="22"/>
              </w:rPr>
              <w:t xml:space="preserve">3.1. </w:t>
            </w:r>
            <w:r w:rsidR="004A5301" w:rsidRPr="00F46EF7">
              <w:rPr>
                <w:rFonts w:ascii="Arial" w:hAnsi="Arial" w:cs="Arial"/>
                <w:sz w:val="22"/>
                <w:szCs w:val="22"/>
              </w:rPr>
              <w:t>Conduct labour market and livelihoods assessments report produced for both refugee and Ethiopian communities to inform targeted livelihoods reintegration support</w:t>
            </w:r>
          </w:p>
        </w:tc>
        <w:tc>
          <w:tcPr>
            <w:tcW w:w="992" w:type="dxa"/>
            <w:shd w:val="clear" w:color="auto" w:fill="FFFF99"/>
            <w:vAlign w:val="center"/>
          </w:tcPr>
          <w:p w14:paraId="77544C0F"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Period</w:t>
            </w:r>
          </w:p>
        </w:tc>
        <w:tc>
          <w:tcPr>
            <w:tcW w:w="2410" w:type="dxa"/>
            <w:vAlign w:val="center"/>
          </w:tcPr>
          <w:p w14:paraId="77F6C53F"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2017</w:t>
            </w:r>
          </w:p>
        </w:tc>
      </w:tr>
      <w:tr w:rsidR="004A5301" w:rsidRPr="0009062D" w14:paraId="0408B19A" w14:textId="77777777" w:rsidTr="00DA7A76">
        <w:tc>
          <w:tcPr>
            <w:tcW w:w="2411" w:type="dxa"/>
            <w:shd w:val="clear" w:color="auto" w:fill="FFFF99"/>
            <w:vAlign w:val="center"/>
          </w:tcPr>
          <w:p w14:paraId="1F2CA0C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 xml:space="preserve">National partners </w:t>
            </w:r>
          </w:p>
        </w:tc>
        <w:tc>
          <w:tcPr>
            <w:tcW w:w="7938" w:type="dxa"/>
            <w:gridSpan w:val="3"/>
            <w:vAlign w:val="center"/>
          </w:tcPr>
          <w:p w14:paraId="0E20311C"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Ministry of Labour and Social Affairs and Bureau of Labour and Social Affairs in the 3 National Regional States (Tigray, Amhara, Oromia)</w:t>
            </w:r>
          </w:p>
        </w:tc>
      </w:tr>
      <w:tr w:rsidR="004A5301" w:rsidRPr="0009062D" w14:paraId="0E900602" w14:textId="77777777" w:rsidTr="00DA7A76">
        <w:tc>
          <w:tcPr>
            <w:tcW w:w="2411" w:type="dxa"/>
            <w:shd w:val="clear" w:color="auto" w:fill="FFFF99"/>
            <w:vAlign w:val="center"/>
          </w:tcPr>
          <w:p w14:paraId="5C921DC9"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UN Agencies involved</w:t>
            </w:r>
          </w:p>
        </w:tc>
        <w:tc>
          <w:tcPr>
            <w:tcW w:w="7938" w:type="dxa"/>
            <w:gridSpan w:val="3"/>
            <w:vAlign w:val="center"/>
          </w:tcPr>
          <w:p w14:paraId="6C8D94BD"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ILO</w:t>
            </w:r>
          </w:p>
        </w:tc>
      </w:tr>
      <w:tr w:rsidR="004A5301" w:rsidRPr="0009062D" w14:paraId="5B7BAC13" w14:textId="77777777" w:rsidTr="00DA7A76">
        <w:tc>
          <w:tcPr>
            <w:tcW w:w="2411" w:type="dxa"/>
            <w:shd w:val="clear" w:color="auto" w:fill="FFFF99"/>
            <w:vAlign w:val="center"/>
          </w:tcPr>
          <w:p w14:paraId="46432B35"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Brief description of activities</w:t>
            </w:r>
          </w:p>
        </w:tc>
        <w:tc>
          <w:tcPr>
            <w:tcW w:w="7938" w:type="dxa"/>
            <w:gridSpan w:val="3"/>
            <w:vAlign w:val="center"/>
          </w:tcPr>
          <w:p w14:paraId="19DD57BD" w14:textId="77777777" w:rsidR="004A5301" w:rsidRPr="00F46EF7" w:rsidRDefault="004A5301" w:rsidP="00DD721B">
            <w:pPr>
              <w:jc w:val="both"/>
              <w:rPr>
                <w:rFonts w:ascii="Arial" w:hAnsi="Arial" w:cs="Arial"/>
                <w:sz w:val="22"/>
                <w:szCs w:val="22"/>
              </w:rPr>
            </w:pPr>
            <w:r w:rsidRPr="00F46EF7">
              <w:rPr>
                <w:rFonts w:ascii="Arial" w:hAnsi="Arial" w:cs="Arial"/>
                <w:sz w:val="22"/>
                <w:szCs w:val="22"/>
                <w:lang w:val="en-US"/>
              </w:rPr>
              <w:t>Enhanced understanding of sectors with potential to absorb returnees and other potential migrants. The</w:t>
            </w:r>
            <w:r w:rsidRPr="00F46EF7">
              <w:rPr>
                <w:rFonts w:ascii="Arial" w:hAnsi="Arial" w:cs="Arial"/>
                <w:sz w:val="22"/>
                <w:szCs w:val="22"/>
              </w:rPr>
              <w:t xml:space="preserve"> project published a Rapid Market assessment for six sectors in 3 National Regional States namely Tigray, Amhara and Oromia. The report identified value chains with the highest potential to provide employment and income generating activity for returnees and potential migrants, indicated key constraints and suggested ways forward for future programming.</w:t>
            </w:r>
          </w:p>
        </w:tc>
      </w:tr>
      <w:tr w:rsidR="004A5301" w:rsidRPr="0009062D" w14:paraId="0AD976E4" w14:textId="77777777" w:rsidTr="00DA7A76">
        <w:tc>
          <w:tcPr>
            <w:tcW w:w="2411" w:type="dxa"/>
            <w:shd w:val="clear" w:color="auto" w:fill="FFFF99"/>
            <w:vAlign w:val="center"/>
          </w:tcPr>
          <w:p w14:paraId="32853A82"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Documents produced</w:t>
            </w:r>
          </w:p>
        </w:tc>
        <w:tc>
          <w:tcPr>
            <w:tcW w:w="7938" w:type="dxa"/>
            <w:gridSpan w:val="3"/>
            <w:vAlign w:val="center"/>
          </w:tcPr>
          <w:p w14:paraId="3C224C64"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Rapid market assessment on 6 sectors: Agro-processing, Construction Materials, Livestock Fattening, Poultry, Textiles and Garments and Urban Agriculture</w:t>
            </w:r>
          </w:p>
        </w:tc>
      </w:tr>
      <w:tr w:rsidR="004A5301" w:rsidRPr="0009062D" w14:paraId="5AD6CB37" w14:textId="77777777" w:rsidTr="00DA7A76">
        <w:tc>
          <w:tcPr>
            <w:tcW w:w="2411" w:type="dxa"/>
            <w:shd w:val="clear" w:color="auto" w:fill="FFFF99"/>
            <w:vAlign w:val="center"/>
          </w:tcPr>
          <w:p w14:paraId="53B2C525"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Main events</w:t>
            </w:r>
          </w:p>
        </w:tc>
        <w:tc>
          <w:tcPr>
            <w:tcW w:w="7938" w:type="dxa"/>
            <w:gridSpan w:val="3"/>
            <w:vAlign w:val="center"/>
          </w:tcPr>
          <w:p w14:paraId="0C41FEC0"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Published and disseminated in August 2017</w:t>
            </w:r>
          </w:p>
        </w:tc>
      </w:tr>
      <w:tr w:rsidR="004A5301" w:rsidRPr="0009062D" w14:paraId="49603E09" w14:textId="77777777" w:rsidTr="00DA7A76">
        <w:tc>
          <w:tcPr>
            <w:tcW w:w="2411" w:type="dxa"/>
            <w:shd w:val="clear" w:color="auto" w:fill="FFFF99"/>
            <w:vAlign w:val="center"/>
          </w:tcPr>
          <w:p w14:paraId="7D3ED10C"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Methods/Tools used</w:t>
            </w:r>
          </w:p>
        </w:tc>
        <w:tc>
          <w:tcPr>
            <w:tcW w:w="7938" w:type="dxa"/>
            <w:gridSpan w:val="3"/>
            <w:vAlign w:val="center"/>
          </w:tcPr>
          <w:p w14:paraId="6DE6B1EB"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A detailed research proposal was developed for a better understanding of the assessment goals and needs. Following the proposal a sector setting selection criteria was developed around 3 clusters (relevance to the target group, opportunities to create inclusive growth and feasibility to intervene). Furthermore, a scoping and sector long listing was considered following document reviews of secondary data. Finally sector shortlisting was undertaken. </w:t>
            </w:r>
          </w:p>
          <w:p w14:paraId="46446840"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A participatory and consultative approach was employed in conducting the assessment. Key stakeholders were identified and consulted at federal and local government levels.</w:t>
            </w:r>
          </w:p>
        </w:tc>
      </w:tr>
      <w:tr w:rsidR="004A5301" w:rsidRPr="0009062D" w14:paraId="6D49FE6E" w14:textId="77777777" w:rsidTr="00DA7A76">
        <w:tc>
          <w:tcPr>
            <w:tcW w:w="2411" w:type="dxa"/>
            <w:shd w:val="clear" w:color="auto" w:fill="FFFF99"/>
            <w:vAlign w:val="center"/>
          </w:tcPr>
          <w:p w14:paraId="0C38B07F"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Comments</w:t>
            </w:r>
          </w:p>
        </w:tc>
        <w:tc>
          <w:tcPr>
            <w:tcW w:w="7938" w:type="dxa"/>
            <w:gridSpan w:val="3"/>
            <w:vAlign w:val="center"/>
          </w:tcPr>
          <w:p w14:paraId="75D7A7B7" w14:textId="77777777" w:rsidR="004A5301" w:rsidRPr="00F46EF7" w:rsidRDefault="004A5301" w:rsidP="00DD721B">
            <w:pPr>
              <w:jc w:val="both"/>
              <w:rPr>
                <w:rFonts w:ascii="Arial" w:hAnsi="Arial" w:cs="Arial"/>
                <w:sz w:val="22"/>
                <w:szCs w:val="22"/>
              </w:rPr>
            </w:pPr>
          </w:p>
        </w:tc>
      </w:tr>
    </w:tbl>
    <w:p w14:paraId="4AB2B1FA" w14:textId="77777777" w:rsidR="00F35973" w:rsidRPr="007030F4" w:rsidRDefault="00F35973" w:rsidP="00DD721B">
      <w:pPr>
        <w:jc w:val="both"/>
        <w:rPr>
          <w:rFonts w:ascii="Arial" w:hAnsi="Arial" w:cs="Arial"/>
        </w:rPr>
      </w:pPr>
    </w:p>
    <w:p w14:paraId="4462B2F0" w14:textId="77777777" w:rsidR="00042155" w:rsidRDefault="00674531" w:rsidP="00DD721B">
      <w:pPr>
        <w:jc w:val="both"/>
        <w:rPr>
          <w:rFonts w:ascii="Arial" w:hAnsi="Arial" w:cs="Arial"/>
          <w:b/>
          <w:i/>
          <w:color w:val="0000FF"/>
        </w:rPr>
      </w:pPr>
      <w:r>
        <w:rPr>
          <w:rFonts w:ascii="Arial" w:hAnsi="Arial" w:cs="Arial"/>
          <w:b/>
          <w:i/>
          <w:color w:val="0000FF"/>
        </w:rPr>
        <w:t xml:space="preserve">3.5. </w:t>
      </w:r>
      <w:r w:rsidR="00042155" w:rsidRPr="00D80A4D">
        <w:rPr>
          <w:rFonts w:ascii="Arial" w:hAnsi="Arial" w:cs="Arial"/>
          <w:b/>
          <w:i/>
          <w:color w:val="0000FF"/>
        </w:rPr>
        <w:t>Campaigns and promotional activities (including brochures/booklets)</w:t>
      </w:r>
    </w:p>
    <w:p w14:paraId="19778957" w14:textId="77777777" w:rsidR="004A5301" w:rsidRPr="00D80A4D" w:rsidRDefault="004A5301" w:rsidP="00DD721B">
      <w:pPr>
        <w:jc w:val="both"/>
        <w:rPr>
          <w:rFonts w:ascii="Arial" w:hAnsi="Arial" w:cs="Arial"/>
          <w:b/>
          <w:i/>
          <w:color w:val="0000FF"/>
        </w:rPr>
      </w:pPr>
    </w:p>
    <w:tbl>
      <w:tblPr>
        <w:tblStyle w:val="TableGrid"/>
        <w:tblW w:w="10349" w:type="dxa"/>
        <w:tblInd w:w="-743" w:type="dxa"/>
        <w:tblLook w:val="04A0" w:firstRow="1" w:lastRow="0" w:firstColumn="1" w:lastColumn="0" w:noHBand="0" w:noVBand="1"/>
      </w:tblPr>
      <w:tblGrid>
        <w:gridCol w:w="2411"/>
        <w:gridCol w:w="4536"/>
        <w:gridCol w:w="992"/>
        <w:gridCol w:w="2410"/>
      </w:tblGrid>
      <w:tr w:rsidR="004A5301" w:rsidRPr="0009062D" w14:paraId="195FE99E" w14:textId="77777777" w:rsidTr="00DA7A76">
        <w:tc>
          <w:tcPr>
            <w:tcW w:w="2411" w:type="dxa"/>
            <w:shd w:val="clear" w:color="auto" w:fill="FFFF99"/>
            <w:vAlign w:val="center"/>
          </w:tcPr>
          <w:p w14:paraId="19DC9484"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Output</w:t>
            </w:r>
          </w:p>
        </w:tc>
        <w:tc>
          <w:tcPr>
            <w:tcW w:w="4536" w:type="dxa"/>
            <w:vAlign w:val="center"/>
          </w:tcPr>
          <w:p w14:paraId="3E3A517D" w14:textId="77777777" w:rsidR="004A5301" w:rsidRPr="00F46EF7" w:rsidRDefault="00DD721B" w:rsidP="00DD721B">
            <w:pPr>
              <w:jc w:val="both"/>
              <w:rPr>
                <w:rFonts w:ascii="Arial" w:hAnsi="Arial" w:cs="Arial"/>
                <w:sz w:val="22"/>
                <w:szCs w:val="22"/>
              </w:rPr>
            </w:pPr>
            <w:r>
              <w:rPr>
                <w:rFonts w:ascii="Arial" w:hAnsi="Arial" w:cs="Arial"/>
                <w:sz w:val="22"/>
                <w:szCs w:val="22"/>
              </w:rPr>
              <w:t xml:space="preserve">3.1. </w:t>
            </w:r>
            <w:r w:rsidR="004A5301" w:rsidRPr="00F46EF7">
              <w:rPr>
                <w:rFonts w:ascii="Arial" w:hAnsi="Arial" w:cs="Arial"/>
                <w:sz w:val="22"/>
                <w:szCs w:val="22"/>
              </w:rPr>
              <w:t>Conduct labour market and livelihoods assessments report produced for both refugee and Ethiopian communities to inform targeted livelihoods reintegration support</w:t>
            </w:r>
          </w:p>
        </w:tc>
        <w:tc>
          <w:tcPr>
            <w:tcW w:w="992" w:type="dxa"/>
            <w:shd w:val="clear" w:color="auto" w:fill="FFFF99"/>
            <w:vAlign w:val="center"/>
          </w:tcPr>
          <w:p w14:paraId="5E54F177"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Period</w:t>
            </w:r>
          </w:p>
        </w:tc>
        <w:tc>
          <w:tcPr>
            <w:tcW w:w="2410" w:type="dxa"/>
            <w:vAlign w:val="center"/>
          </w:tcPr>
          <w:p w14:paraId="7BC03FE3"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24-28 April 2017</w:t>
            </w:r>
          </w:p>
        </w:tc>
      </w:tr>
      <w:tr w:rsidR="004A5301" w:rsidRPr="0009062D" w14:paraId="7C01E919" w14:textId="77777777" w:rsidTr="00DA7A76">
        <w:tc>
          <w:tcPr>
            <w:tcW w:w="2411" w:type="dxa"/>
            <w:shd w:val="clear" w:color="auto" w:fill="FFFF99"/>
            <w:vAlign w:val="center"/>
          </w:tcPr>
          <w:p w14:paraId="0F921982"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 xml:space="preserve">National partners </w:t>
            </w:r>
          </w:p>
        </w:tc>
        <w:tc>
          <w:tcPr>
            <w:tcW w:w="7938" w:type="dxa"/>
            <w:gridSpan w:val="3"/>
            <w:vAlign w:val="center"/>
          </w:tcPr>
          <w:p w14:paraId="72E95229" w14:textId="77777777" w:rsidR="004A5301" w:rsidRPr="00F46EF7" w:rsidRDefault="004A5301" w:rsidP="00DD721B">
            <w:pPr>
              <w:jc w:val="both"/>
              <w:rPr>
                <w:rFonts w:ascii="Arial" w:hAnsi="Arial" w:cs="Arial"/>
                <w:sz w:val="22"/>
                <w:szCs w:val="22"/>
              </w:rPr>
            </w:pPr>
          </w:p>
        </w:tc>
      </w:tr>
      <w:tr w:rsidR="004A5301" w:rsidRPr="0009062D" w14:paraId="690DA8B4" w14:textId="77777777" w:rsidTr="00DA7A76">
        <w:tc>
          <w:tcPr>
            <w:tcW w:w="2411" w:type="dxa"/>
            <w:shd w:val="clear" w:color="auto" w:fill="FFFF99"/>
            <w:vAlign w:val="center"/>
          </w:tcPr>
          <w:p w14:paraId="70586E2C"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UN Agencies involved</w:t>
            </w:r>
          </w:p>
        </w:tc>
        <w:tc>
          <w:tcPr>
            <w:tcW w:w="7938" w:type="dxa"/>
            <w:gridSpan w:val="3"/>
            <w:vAlign w:val="center"/>
          </w:tcPr>
          <w:p w14:paraId="0B878533"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ILO</w:t>
            </w:r>
          </w:p>
        </w:tc>
      </w:tr>
      <w:tr w:rsidR="004A5301" w:rsidRPr="0009062D" w14:paraId="5A1C0FCF" w14:textId="77777777" w:rsidTr="00DA7A76">
        <w:tc>
          <w:tcPr>
            <w:tcW w:w="2411" w:type="dxa"/>
            <w:shd w:val="clear" w:color="auto" w:fill="FFFF99"/>
            <w:vAlign w:val="center"/>
          </w:tcPr>
          <w:p w14:paraId="4C0DDD8D"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Brief description of activities</w:t>
            </w:r>
          </w:p>
        </w:tc>
        <w:tc>
          <w:tcPr>
            <w:tcW w:w="7938" w:type="dxa"/>
            <w:gridSpan w:val="3"/>
            <w:vAlign w:val="center"/>
          </w:tcPr>
          <w:p w14:paraId="4AF95419"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Enhance knowledge through publicizing and disseminating research and assessment conducted. The project in collaboration with other ILO LM projects publicized and disseminated the market assessment and other publication on labour migration in Regional Forum. The different reports conducted with this project as well as other ILO Migration projects were exhibited during the second session of the specialized technical committee on Social Development, Labour and Employment (STC-SDLE-2) organized by African Union Commission, Social Affairs Department, in Algiers, Algeria from 24-28 April 2017. With a theme on “Investment in Employment and Social Security for Harnessing the Demographic Dividend” and a side event on Labour Migration. Tripartite participants from various countries in Africa attended the forum and the projects was able to showcase its achievements and provide accurate and up to date information on the dynamics of migration in Ethiopia.  </w:t>
            </w:r>
          </w:p>
        </w:tc>
      </w:tr>
      <w:tr w:rsidR="004A5301" w:rsidRPr="0009062D" w14:paraId="461C2168" w14:textId="77777777" w:rsidTr="00DA7A76">
        <w:tc>
          <w:tcPr>
            <w:tcW w:w="2411" w:type="dxa"/>
            <w:shd w:val="clear" w:color="auto" w:fill="FFFF99"/>
            <w:vAlign w:val="center"/>
          </w:tcPr>
          <w:p w14:paraId="0197520B"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Documents produced</w:t>
            </w:r>
          </w:p>
        </w:tc>
        <w:tc>
          <w:tcPr>
            <w:tcW w:w="7938" w:type="dxa"/>
            <w:gridSpan w:val="3"/>
            <w:vAlign w:val="center"/>
          </w:tcPr>
          <w:p w14:paraId="25331B4E"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Published and disseminated the following:</w:t>
            </w:r>
          </w:p>
          <w:p w14:paraId="34AB58BA" w14:textId="77777777" w:rsidR="004A5301" w:rsidRPr="00F46EF7" w:rsidRDefault="004A5301" w:rsidP="00DD721B">
            <w:pPr>
              <w:pStyle w:val="ListParagraph"/>
              <w:numPr>
                <w:ilvl w:val="0"/>
                <w:numId w:val="1"/>
              </w:numPr>
              <w:jc w:val="both"/>
              <w:rPr>
                <w:rFonts w:ascii="Arial" w:hAnsi="Arial" w:cs="Arial"/>
                <w:sz w:val="22"/>
                <w:szCs w:val="22"/>
              </w:rPr>
            </w:pPr>
            <w:r w:rsidRPr="00F46EF7">
              <w:rPr>
                <w:rFonts w:ascii="Arial" w:hAnsi="Arial" w:cs="Arial"/>
                <w:sz w:val="22"/>
                <w:szCs w:val="22"/>
              </w:rPr>
              <w:t xml:space="preserve">Pre-departure training manual, </w:t>
            </w:r>
          </w:p>
          <w:p w14:paraId="2C77B14C" w14:textId="77777777" w:rsidR="004A5301" w:rsidRPr="00F46EF7" w:rsidRDefault="004A5301" w:rsidP="00DD721B">
            <w:pPr>
              <w:pStyle w:val="ListParagraph"/>
              <w:numPr>
                <w:ilvl w:val="0"/>
                <w:numId w:val="1"/>
              </w:numPr>
              <w:jc w:val="both"/>
              <w:rPr>
                <w:rFonts w:ascii="Arial" w:hAnsi="Arial" w:cs="Arial"/>
                <w:sz w:val="22"/>
                <w:szCs w:val="22"/>
              </w:rPr>
            </w:pPr>
            <w:r w:rsidRPr="00F46EF7">
              <w:rPr>
                <w:rFonts w:ascii="Arial" w:hAnsi="Arial" w:cs="Arial"/>
                <w:sz w:val="22"/>
                <w:szCs w:val="22"/>
              </w:rPr>
              <w:t xml:space="preserve">Information guide for domestic migrant workers, </w:t>
            </w:r>
          </w:p>
          <w:p w14:paraId="06D98B04" w14:textId="77777777" w:rsidR="004A5301" w:rsidRPr="00F46EF7" w:rsidRDefault="004A5301" w:rsidP="00DD721B">
            <w:pPr>
              <w:pStyle w:val="ListParagraph"/>
              <w:numPr>
                <w:ilvl w:val="0"/>
                <w:numId w:val="1"/>
              </w:numPr>
              <w:jc w:val="both"/>
              <w:rPr>
                <w:rFonts w:ascii="Arial" w:hAnsi="Arial" w:cs="Arial"/>
                <w:sz w:val="22"/>
                <w:szCs w:val="22"/>
              </w:rPr>
            </w:pPr>
            <w:r w:rsidRPr="00F46EF7">
              <w:rPr>
                <w:rFonts w:ascii="Arial" w:hAnsi="Arial" w:cs="Arial"/>
                <w:sz w:val="22"/>
                <w:szCs w:val="22"/>
              </w:rPr>
              <w:t xml:space="preserve">Comprehensive analysis of the Ethiopian Overseas Employment Proclamation No. 923-2016, </w:t>
            </w:r>
          </w:p>
          <w:p w14:paraId="62B6BE7A" w14:textId="77777777" w:rsidR="004A5301" w:rsidRPr="00F46EF7" w:rsidRDefault="004A5301" w:rsidP="00DD721B">
            <w:pPr>
              <w:pStyle w:val="ListParagraph"/>
              <w:numPr>
                <w:ilvl w:val="0"/>
                <w:numId w:val="1"/>
              </w:numPr>
              <w:jc w:val="both"/>
              <w:rPr>
                <w:rFonts w:ascii="Arial" w:hAnsi="Arial" w:cs="Arial"/>
                <w:sz w:val="22"/>
                <w:szCs w:val="22"/>
              </w:rPr>
            </w:pPr>
            <w:r w:rsidRPr="00F46EF7">
              <w:rPr>
                <w:rFonts w:ascii="Arial" w:hAnsi="Arial" w:cs="Arial"/>
                <w:sz w:val="22"/>
                <w:szCs w:val="22"/>
              </w:rPr>
              <w:t xml:space="preserve">Analysis of implications of work related vulnerabilities of Migrant Domestic Workers working in Lebanon, </w:t>
            </w:r>
          </w:p>
          <w:p w14:paraId="17B64259" w14:textId="77777777" w:rsidR="004A5301" w:rsidRPr="00F46EF7" w:rsidRDefault="004A5301" w:rsidP="00DD721B">
            <w:pPr>
              <w:pStyle w:val="ListParagraph"/>
              <w:numPr>
                <w:ilvl w:val="0"/>
                <w:numId w:val="1"/>
              </w:numPr>
              <w:jc w:val="both"/>
              <w:rPr>
                <w:rFonts w:ascii="Arial" w:hAnsi="Arial" w:cs="Arial"/>
                <w:sz w:val="22"/>
                <w:szCs w:val="22"/>
              </w:rPr>
            </w:pPr>
            <w:r w:rsidRPr="00F46EF7">
              <w:rPr>
                <w:rFonts w:ascii="Arial" w:hAnsi="Arial" w:cs="Arial"/>
                <w:sz w:val="22"/>
                <w:szCs w:val="22"/>
              </w:rPr>
              <w:t>Migration, forced labour and trafficking of workers from selected regions of Ethiopia</w:t>
            </w:r>
          </w:p>
        </w:tc>
      </w:tr>
      <w:tr w:rsidR="004A5301" w:rsidRPr="0009062D" w14:paraId="060FC6BD" w14:textId="77777777" w:rsidTr="00DA7A76">
        <w:tc>
          <w:tcPr>
            <w:tcW w:w="2411" w:type="dxa"/>
            <w:shd w:val="clear" w:color="auto" w:fill="FFFF99"/>
            <w:vAlign w:val="center"/>
          </w:tcPr>
          <w:p w14:paraId="403A5ACA"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Main events</w:t>
            </w:r>
          </w:p>
        </w:tc>
        <w:tc>
          <w:tcPr>
            <w:tcW w:w="7938" w:type="dxa"/>
            <w:gridSpan w:val="3"/>
            <w:vAlign w:val="center"/>
          </w:tcPr>
          <w:p w14:paraId="19B9C037"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Second session of the specialized technical committee on Social Development, Labour and Employment (STC-SDLE-2)</w:t>
            </w:r>
          </w:p>
        </w:tc>
      </w:tr>
      <w:tr w:rsidR="004A5301" w:rsidRPr="0009062D" w14:paraId="1F371479" w14:textId="77777777" w:rsidTr="00DA7A76">
        <w:tc>
          <w:tcPr>
            <w:tcW w:w="2411" w:type="dxa"/>
            <w:shd w:val="clear" w:color="auto" w:fill="FFFF99"/>
            <w:vAlign w:val="center"/>
          </w:tcPr>
          <w:p w14:paraId="26480273"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Methods/Tools used</w:t>
            </w:r>
          </w:p>
        </w:tc>
        <w:tc>
          <w:tcPr>
            <w:tcW w:w="7938" w:type="dxa"/>
            <w:gridSpan w:val="3"/>
            <w:vAlign w:val="center"/>
          </w:tcPr>
          <w:p w14:paraId="3392BBB0"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All materials developed were exhibited</w:t>
            </w:r>
          </w:p>
        </w:tc>
      </w:tr>
      <w:tr w:rsidR="004A5301" w:rsidRPr="0009062D" w14:paraId="7C589889" w14:textId="77777777" w:rsidTr="00DA7A76">
        <w:tc>
          <w:tcPr>
            <w:tcW w:w="2411" w:type="dxa"/>
            <w:shd w:val="clear" w:color="auto" w:fill="FFFF99"/>
            <w:vAlign w:val="center"/>
          </w:tcPr>
          <w:p w14:paraId="1F192F0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Comments</w:t>
            </w:r>
          </w:p>
        </w:tc>
        <w:tc>
          <w:tcPr>
            <w:tcW w:w="7938" w:type="dxa"/>
            <w:gridSpan w:val="3"/>
            <w:vAlign w:val="center"/>
          </w:tcPr>
          <w:p w14:paraId="242D63C1" w14:textId="77777777" w:rsidR="004A5301" w:rsidRPr="00F46EF7" w:rsidRDefault="004A5301" w:rsidP="00DD721B">
            <w:pPr>
              <w:jc w:val="both"/>
              <w:rPr>
                <w:rFonts w:ascii="Arial" w:hAnsi="Arial" w:cs="Arial"/>
                <w:sz w:val="22"/>
                <w:szCs w:val="22"/>
              </w:rPr>
            </w:pPr>
          </w:p>
        </w:tc>
      </w:tr>
    </w:tbl>
    <w:p w14:paraId="6DE0AD2A" w14:textId="77777777" w:rsidR="00F35973" w:rsidRDefault="00F35973" w:rsidP="00DD721B">
      <w:pPr>
        <w:jc w:val="both"/>
        <w:rPr>
          <w:rFonts w:ascii="Arial" w:hAnsi="Arial" w:cs="Arial"/>
        </w:rPr>
      </w:pPr>
    </w:p>
    <w:p w14:paraId="5F600597" w14:textId="77777777" w:rsidR="00042155" w:rsidRDefault="00674531" w:rsidP="00DD721B">
      <w:pPr>
        <w:jc w:val="both"/>
        <w:rPr>
          <w:rFonts w:ascii="Arial" w:hAnsi="Arial" w:cs="Arial"/>
          <w:b/>
          <w:i/>
          <w:color w:val="0000FF"/>
        </w:rPr>
      </w:pPr>
      <w:r>
        <w:rPr>
          <w:rFonts w:ascii="Arial" w:hAnsi="Arial" w:cs="Arial"/>
          <w:b/>
          <w:i/>
          <w:color w:val="0000FF"/>
        </w:rPr>
        <w:t>3.6 C</w:t>
      </w:r>
      <w:r w:rsidR="00042155" w:rsidRPr="00D80A4D">
        <w:rPr>
          <w:rFonts w:ascii="Arial" w:hAnsi="Arial" w:cs="Arial"/>
          <w:b/>
          <w:i/>
          <w:color w:val="0000FF"/>
        </w:rPr>
        <w:t>apacity development (training</w:t>
      </w:r>
      <w:r w:rsidR="00D80A4D">
        <w:rPr>
          <w:rFonts w:ascii="Arial" w:hAnsi="Arial" w:cs="Arial"/>
          <w:b/>
          <w:i/>
          <w:color w:val="0000FF"/>
        </w:rPr>
        <w:t>, organizational change, other</w:t>
      </w:r>
      <w:r w:rsidR="00042155" w:rsidRPr="00D80A4D">
        <w:rPr>
          <w:rFonts w:ascii="Arial" w:hAnsi="Arial" w:cs="Arial"/>
          <w:b/>
          <w:i/>
          <w:color w:val="0000FF"/>
        </w:rPr>
        <w:t>)</w:t>
      </w:r>
    </w:p>
    <w:p w14:paraId="01C349E6" w14:textId="77777777" w:rsidR="00762C6E" w:rsidRDefault="00762C6E" w:rsidP="00DD721B">
      <w:pPr>
        <w:jc w:val="both"/>
        <w:rPr>
          <w:rFonts w:ascii="Arial" w:hAnsi="Arial" w:cs="Arial"/>
          <w:b/>
          <w:i/>
          <w:color w:val="0000FF"/>
        </w:rPr>
      </w:pPr>
    </w:p>
    <w:tbl>
      <w:tblPr>
        <w:tblStyle w:val="TableGrid"/>
        <w:tblW w:w="10349" w:type="dxa"/>
        <w:tblInd w:w="-743" w:type="dxa"/>
        <w:tblLook w:val="04A0" w:firstRow="1" w:lastRow="0" w:firstColumn="1" w:lastColumn="0" w:noHBand="0" w:noVBand="1"/>
      </w:tblPr>
      <w:tblGrid>
        <w:gridCol w:w="2119"/>
        <w:gridCol w:w="4362"/>
        <w:gridCol w:w="1351"/>
        <w:gridCol w:w="2517"/>
      </w:tblGrid>
      <w:tr w:rsidR="00762C6E" w:rsidRPr="00392D07" w14:paraId="1B72372C" w14:textId="77777777" w:rsidTr="003D5DEB">
        <w:tc>
          <w:tcPr>
            <w:tcW w:w="2411" w:type="dxa"/>
            <w:shd w:val="clear" w:color="auto" w:fill="FFFF99"/>
            <w:vAlign w:val="center"/>
          </w:tcPr>
          <w:p w14:paraId="3BF6C071" w14:textId="77777777" w:rsidR="00762C6E" w:rsidRPr="00D80A4D" w:rsidRDefault="00762C6E" w:rsidP="003D5DEB">
            <w:pPr>
              <w:rPr>
                <w:rFonts w:ascii="Arial" w:hAnsi="Arial" w:cs="Arial"/>
                <w:b/>
                <w:color w:val="0000FF"/>
              </w:rPr>
            </w:pPr>
            <w:r>
              <w:rPr>
                <w:rFonts w:ascii="Arial" w:hAnsi="Arial" w:cs="Arial"/>
                <w:b/>
                <w:color w:val="0000FF"/>
              </w:rPr>
              <w:t>Output</w:t>
            </w:r>
          </w:p>
        </w:tc>
        <w:tc>
          <w:tcPr>
            <w:tcW w:w="4536" w:type="dxa"/>
            <w:vAlign w:val="center"/>
          </w:tcPr>
          <w:p w14:paraId="04417843" w14:textId="77777777" w:rsidR="00762C6E" w:rsidRPr="00392D07" w:rsidRDefault="00762C6E" w:rsidP="003D5DEB">
            <w:pPr>
              <w:rPr>
                <w:rFonts w:ascii="Arial" w:hAnsi="Arial" w:cs="Arial"/>
                <w:sz w:val="22"/>
              </w:rPr>
            </w:pPr>
            <w:r>
              <w:rPr>
                <w:rFonts w:ascii="Arial" w:hAnsi="Arial" w:cs="Arial"/>
                <w:sz w:val="22"/>
              </w:rPr>
              <w:t>2.2.</w:t>
            </w:r>
            <w:r w:rsidRPr="0059319E">
              <w:rPr>
                <w:rFonts w:ascii="Arial" w:hAnsi="Arial" w:cs="Arial"/>
                <w:sz w:val="22"/>
              </w:rPr>
              <w:t xml:space="preserve"> Provide capacity-building to government and other service providers for the provision of protecti</w:t>
            </w:r>
            <w:r>
              <w:rPr>
                <w:rFonts w:ascii="Arial" w:hAnsi="Arial" w:cs="Arial"/>
                <w:sz w:val="22"/>
              </w:rPr>
              <w:t>on</w:t>
            </w:r>
            <w:r w:rsidRPr="0059319E">
              <w:rPr>
                <w:rFonts w:ascii="Arial" w:hAnsi="Arial" w:cs="Arial"/>
                <w:sz w:val="22"/>
              </w:rPr>
              <w:t xml:space="preserve"> services to particularly vulnerable migrants and refugees  </w:t>
            </w:r>
          </w:p>
        </w:tc>
        <w:tc>
          <w:tcPr>
            <w:tcW w:w="992" w:type="dxa"/>
            <w:shd w:val="clear" w:color="auto" w:fill="FFFF99"/>
            <w:vAlign w:val="center"/>
          </w:tcPr>
          <w:p w14:paraId="5EAF5836" w14:textId="77777777" w:rsidR="00762C6E" w:rsidRPr="00D80A4D" w:rsidRDefault="00762C6E" w:rsidP="003D5DEB">
            <w:pPr>
              <w:rPr>
                <w:rFonts w:ascii="Arial" w:hAnsi="Arial" w:cs="Arial"/>
                <w:b/>
                <w:color w:val="0000FF"/>
              </w:rPr>
            </w:pPr>
            <w:r w:rsidRPr="00D80A4D">
              <w:rPr>
                <w:rFonts w:ascii="Arial" w:hAnsi="Arial" w:cs="Arial"/>
                <w:b/>
                <w:color w:val="0000FF"/>
              </w:rPr>
              <w:t>Period</w:t>
            </w:r>
          </w:p>
        </w:tc>
        <w:tc>
          <w:tcPr>
            <w:tcW w:w="2410" w:type="dxa"/>
            <w:vAlign w:val="center"/>
          </w:tcPr>
          <w:p w14:paraId="07D80077" w14:textId="77777777" w:rsidR="00762C6E" w:rsidRDefault="00762C6E" w:rsidP="003D5DEB">
            <w:pPr>
              <w:pStyle w:val="CommentText"/>
              <w:rPr>
                <w:rFonts w:ascii="Arial" w:eastAsiaTheme="minorEastAsia" w:hAnsi="Arial" w:cs="Arial"/>
                <w:sz w:val="22"/>
                <w:szCs w:val="24"/>
                <w:lang w:val="en-GB"/>
              </w:rPr>
            </w:pPr>
            <w:r>
              <w:rPr>
                <w:rFonts w:ascii="Arial" w:eastAsiaTheme="minorEastAsia" w:hAnsi="Arial" w:cs="Arial"/>
                <w:sz w:val="22"/>
                <w:szCs w:val="24"/>
                <w:lang w:val="en-GB"/>
              </w:rPr>
              <w:t xml:space="preserve">April-June 2017 </w:t>
            </w:r>
          </w:p>
          <w:p w14:paraId="0496777A" w14:textId="77777777" w:rsidR="00762C6E" w:rsidRPr="00392D07" w:rsidRDefault="00762C6E" w:rsidP="003D5DEB">
            <w:pPr>
              <w:pStyle w:val="CommentText"/>
              <w:rPr>
                <w:rFonts w:ascii="Arial" w:eastAsiaTheme="minorEastAsia" w:hAnsi="Arial" w:cs="Arial"/>
                <w:sz w:val="22"/>
                <w:szCs w:val="24"/>
                <w:lang w:val="en-GB"/>
              </w:rPr>
            </w:pPr>
            <w:r>
              <w:rPr>
                <w:rFonts w:ascii="Arial" w:eastAsiaTheme="minorEastAsia" w:hAnsi="Arial" w:cs="Arial"/>
                <w:sz w:val="22"/>
                <w:szCs w:val="24"/>
                <w:lang w:val="en-GB"/>
              </w:rPr>
              <w:t>were conducted under output 2.2.</w:t>
            </w:r>
          </w:p>
        </w:tc>
      </w:tr>
      <w:tr w:rsidR="00762C6E" w:rsidRPr="00392D07" w14:paraId="64D93E99" w14:textId="77777777" w:rsidTr="003D5DEB">
        <w:tc>
          <w:tcPr>
            <w:tcW w:w="2411" w:type="dxa"/>
            <w:shd w:val="clear" w:color="auto" w:fill="FFFF99"/>
            <w:vAlign w:val="center"/>
          </w:tcPr>
          <w:p w14:paraId="07BB6123"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 xml:space="preserve">National partners </w:t>
            </w:r>
          </w:p>
        </w:tc>
        <w:tc>
          <w:tcPr>
            <w:tcW w:w="7938" w:type="dxa"/>
            <w:gridSpan w:val="3"/>
            <w:vAlign w:val="center"/>
          </w:tcPr>
          <w:p w14:paraId="3A8A4080" w14:textId="77777777" w:rsidR="00762C6E" w:rsidRPr="00392D07" w:rsidRDefault="00E11B2E" w:rsidP="003D5DEB">
            <w:pPr>
              <w:rPr>
                <w:rFonts w:ascii="Arial" w:hAnsi="Arial" w:cs="Arial"/>
                <w:sz w:val="22"/>
              </w:rPr>
            </w:pPr>
            <w:r>
              <w:rPr>
                <w:rFonts w:ascii="Arial" w:hAnsi="Arial" w:cs="Arial"/>
                <w:sz w:val="22"/>
              </w:rPr>
              <w:t>GoE, civil society</w:t>
            </w:r>
          </w:p>
        </w:tc>
      </w:tr>
      <w:tr w:rsidR="00762C6E" w:rsidRPr="00392D07" w14:paraId="15E3E304" w14:textId="77777777" w:rsidTr="003D5DEB">
        <w:tc>
          <w:tcPr>
            <w:tcW w:w="2411" w:type="dxa"/>
            <w:shd w:val="clear" w:color="auto" w:fill="FFFF99"/>
            <w:vAlign w:val="center"/>
          </w:tcPr>
          <w:p w14:paraId="7D435416"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UN Agencies involved</w:t>
            </w:r>
          </w:p>
        </w:tc>
        <w:tc>
          <w:tcPr>
            <w:tcW w:w="7938" w:type="dxa"/>
            <w:gridSpan w:val="3"/>
            <w:vAlign w:val="center"/>
          </w:tcPr>
          <w:p w14:paraId="1AFDCE66" w14:textId="77777777" w:rsidR="00762C6E" w:rsidRPr="00392D07" w:rsidRDefault="00762C6E" w:rsidP="003D5DEB">
            <w:pPr>
              <w:rPr>
                <w:rFonts w:ascii="Arial" w:hAnsi="Arial" w:cs="Arial"/>
                <w:sz w:val="22"/>
              </w:rPr>
            </w:pPr>
            <w:r w:rsidRPr="00392D07">
              <w:rPr>
                <w:rFonts w:ascii="Arial" w:hAnsi="Arial" w:cs="Arial"/>
                <w:sz w:val="22"/>
              </w:rPr>
              <w:t>IOM</w:t>
            </w:r>
          </w:p>
        </w:tc>
      </w:tr>
      <w:tr w:rsidR="00762C6E" w:rsidRPr="00392D07" w14:paraId="2280350E" w14:textId="77777777" w:rsidTr="003D5DEB">
        <w:tc>
          <w:tcPr>
            <w:tcW w:w="2411" w:type="dxa"/>
            <w:shd w:val="clear" w:color="auto" w:fill="FFFF99"/>
            <w:vAlign w:val="center"/>
          </w:tcPr>
          <w:p w14:paraId="6288E0A0" w14:textId="77777777" w:rsidR="00762C6E" w:rsidRPr="00D80A4D" w:rsidRDefault="00762C6E" w:rsidP="003D5DEB">
            <w:pPr>
              <w:rPr>
                <w:rFonts w:ascii="Arial" w:hAnsi="Arial" w:cs="Arial"/>
                <w:b/>
                <w:color w:val="0000FF"/>
              </w:rPr>
            </w:pPr>
            <w:r w:rsidRPr="00D80A4D">
              <w:rPr>
                <w:rFonts w:ascii="Arial" w:hAnsi="Arial" w:cs="Arial"/>
                <w:b/>
                <w:color w:val="0000FF"/>
              </w:rPr>
              <w:t xml:space="preserve">Brief description </w:t>
            </w:r>
            <w:r>
              <w:rPr>
                <w:rFonts w:ascii="Arial" w:hAnsi="Arial" w:cs="Arial"/>
                <w:b/>
                <w:color w:val="0000FF"/>
              </w:rPr>
              <w:t>of activities</w:t>
            </w:r>
          </w:p>
        </w:tc>
        <w:tc>
          <w:tcPr>
            <w:tcW w:w="7938" w:type="dxa"/>
            <w:gridSpan w:val="3"/>
            <w:vAlign w:val="center"/>
          </w:tcPr>
          <w:p w14:paraId="381E419A" w14:textId="77777777" w:rsidR="00762C6E" w:rsidRDefault="00762C6E" w:rsidP="003D5DEB">
            <w:pPr>
              <w:jc w:val="both"/>
              <w:rPr>
                <w:rFonts w:ascii="Arial" w:hAnsi="Arial" w:cs="Arial"/>
                <w:sz w:val="22"/>
                <w:szCs w:val="20"/>
              </w:rPr>
            </w:pPr>
            <w:r>
              <w:rPr>
                <w:rFonts w:ascii="Arial" w:hAnsi="Arial" w:cs="Arial"/>
                <w:sz w:val="22"/>
                <w:szCs w:val="20"/>
              </w:rPr>
              <w:t xml:space="preserve">IOM trained a total of 31 participants </w:t>
            </w:r>
            <w:r w:rsidRPr="0059319E">
              <w:rPr>
                <w:rFonts w:ascii="Arial" w:hAnsi="Arial" w:cs="Arial"/>
                <w:sz w:val="22"/>
                <w:szCs w:val="20"/>
              </w:rPr>
              <w:t>on provision of protecti</w:t>
            </w:r>
            <w:r>
              <w:rPr>
                <w:rFonts w:ascii="Arial" w:hAnsi="Arial" w:cs="Arial"/>
                <w:sz w:val="22"/>
                <w:szCs w:val="20"/>
              </w:rPr>
              <w:t>on</w:t>
            </w:r>
            <w:r w:rsidRPr="0059319E">
              <w:rPr>
                <w:rFonts w:ascii="Arial" w:hAnsi="Arial" w:cs="Arial"/>
                <w:sz w:val="22"/>
                <w:szCs w:val="20"/>
              </w:rPr>
              <w:t xml:space="preserve"> services to </w:t>
            </w:r>
            <w:r>
              <w:rPr>
                <w:rFonts w:ascii="Arial" w:hAnsi="Arial" w:cs="Arial"/>
                <w:sz w:val="22"/>
                <w:szCs w:val="20"/>
              </w:rPr>
              <w:t xml:space="preserve">particularly </w:t>
            </w:r>
            <w:r w:rsidRPr="0059319E">
              <w:rPr>
                <w:rFonts w:ascii="Arial" w:hAnsi="Arial" w:cs="Arial"/>
                <w:sz w:val="22"/>
                <w:szCs w:val="20"/>
              </w:rPr>
              <w:t>vulnerable migrants and refugees</w:t>
            </w:r>
            <w:r>
              <w:rPr>
                <w:rFonts w:ascii="Arial" w:hAnsi="Arial" w:cs="Arial"/>
                <w:sz w:val="22"/>
                <w:szCs w:val="20"/>
              </w:rPr>
              <w:t xml:space="preserve">, the impact of these trainings will be assessed and reported on in the final report. With regards to the trainings, the first session was conducted </w:t>
            </w:r>
            <w:r w:rsidRPr="0059319E">
              <w:rPr>
                <w:rFonts w:ascii="Arial" w:hAnsi="Arial" w:cs="Arial"/>
                <w:sz w:val="22"/>
                <w:szCs w:val="20"/>
              </w:rPr>
              <w:t xml:space="preserve">in Axum, Tigray </w:t>
            </w:r>
            <w:r>
              <w:rPr>
                <w:rFonts w:ascii="Arial" w:hAnsi="Arial" w:cs="Arial"/>
                <w:sz w:val="22"/>
                <w:szCs w:val="20"/>
              </w:rPr>
              <w:t>Regional State, f</w:t>
            </w:r>
            <w:r w:rsidRPr="0059319E">
              <w:rPr>
                <w:rFonts w:ascii="Arial" w:hAnsi="Arial" w:cs="Arial"/>
                <w:sz w:val="22"/>
                <w:szCs w:val="20"/>
              </w:rPr>
              <w:t>r</w:t>
            </w:r>
            <w:r>
              <w:rPr>
                <w:rFonts w:ascii="Arial" w:hAnsi="Arial" w:cs="Arial"/>
                <w:sz w:val="22"/>
                <w:szCs w:val="20"/>
              </w:rPr>
              <w:t>o</w:t>
            </w:r>
            <w:r w:rsidRPr="0059319E">
              <w:rPr>
                <w:rFonts w:ascii="Arial" w:hAnsi="Arial" w:cs="Arial"/>
                <w:sz w:val="22"/>
                <w:szCs w:val="20"/>
              </w:rPr>
              <w:t>m April 10-12, 2017</w:t>
            </w:r>
            <w:r>
              <w:rPr>
                <w:rFonts w:ascii="Arial" w:hAnsi="Arial" w:cs="Arial"/>
                <w:sz w:val="22"/>
                <w:szCs w:val="20"/>
              </w:rPr>
              <w:t xml:space="preserve"> (Image 1)</w:t>
            </w:r>
            <w:r w:rsidRPr="0059319E">
              <w:rPr>
                <w:rFonts w:ascii="Arial" w:hAnsi="Arial" w:cs="Arial"/>
                <w:sz w:val="22"/>
                <w:szCs w:val="20"/>
              </w:rPr>
              <w:t xml:space="preserve">. </w:t>
            </w:r>
            <w:r>
              <w:rPr>
                <w:rFonts w:ascii="Arial" w:hAnsi="Arial" w:cs="Arial"/>
                <w:sz w:val="22"/>
                <w:szCs w:val="20"/>
              </w:rPr>
              <w:t>The training covered topics such as assistance to victims of sexual and gender based violence (</w:t>
            </w:r>
            <w:r w:rsidRPr="0059319E">
              <w:rPr>
                <w:rFonts w:ascii="Arial" w:hAnsi="Arial" w:cs="Arial"/>
                <w:sz w:val="22"/>
                <w:szCs w:val="20"/>
              </w:rPr>
              <w:t>SGBV</w:t>
            </w:r>
            <w:r>
              <w:rPr>
                <w:rFonts w:ascii="Arial" w:hAnsi="Arial" w:cs="Arial"/>
                <w:sz w:val="22"/>
                <w:szCs w:val="20"/>
              </w:rPr>
              <w:t>)</w:t>
            </w:r>
            <w:r w:rsidRPr="0059319E">
              <w:rPr>
                <w:rFonts w:ascii="Arial" w:hAnsi="Arial" w:cs="Arial"/>
                <w:sz w:val="22"/>
                <w:szCs w:val="20"/>
              </w:rPr>
              <w:t>, victims of trafficking</w:t>
            </w:r>
            <w:r>
              <w:rPr>
                <w:rFonts w:ascii="Arial" w:hAnsi="Arial" w:cs="Arial"/>
                <w:sz w:val="22"/>
                <w:szCs w:val="20"/>
              </w:rPr>
              <w:t xml:space="preserve"> (VoTs)</w:t>
            </w:r>
            <w:r w:rsidRPr="0059319E">
              <w:rPr>
                <w:rFonts w:ascii="Arial" w:hAnsi="Arial" w:cs="Arial"/>
                <w:sz w:val="22"/>
                <w:szCs w:val="20"/>
              </w:rPr>
              <w:t xml:space="preserve">, child protection. 17 participants (1 female and 16 male) attended the training. The participants were </w:t>
            </w:r>
            <w:r>
              <w:rPr>
                <w:rFonts w:ascii="Arial" w:hAnsi="Arial" w:cs="Arial"/>
                <w:sz w:val="22"/>
                <w:szCs w:val="20"/>
              </w:rPr>
              <w:t xml:space="preserve">drawn from the following government offices: the </w:t>
            </w:r>
            <w:r w:rsidRPr="0059319E">
              <w:rPr>
                <w:rFonts w:ascii="Arial" w:hAnsi="Arial" w:cs="Arial"/>
                <w:sz w:val="22"/>
                <w:szCs w:val="20"/>
              </w:rPr>
              <w:t>A</w:t>
            </w:r>
            <w:r>
              <w:rPr>
                <w:rFonts w:ascii="Arial" w:hAnsi="Arial" w:cs="Arial"/>
                <w:sz w:val="22"/>
                <w:szCs w:val="20"/>
              </w:rPr>
              <w:t xml:space="preserve">dministration for </w:t>
            </w:r>
            <w:r w:rsidRPr="0059319E">
              <w:rPr>
                <w:rFonts w:ascii="Arial" w:hAnsi="Arial" w:cs="Arial"/>
                <w:sz w:val="22"/>
                <w:szCs w:val="20"/>
              </w:rPr>
              <w:t>R</w:t>
            </w:r>
            <w:r>
              <w:rPr>
                <w:rFonts w:ascii="Arial" w:hAnsi="Arial" w:cs="Arial"/>
                <w:sz w:val="22"/>
                <w:szCs w:val="20"/>
              </w:rPr>
              <w:t xml:space="preserve">efugee and </w:t>
            </w:r>
            <w:r w:rsidRPr="0059319E">
              <w:rPr>
                <w:rFonts w:ascii="Arial" w:hAnsi="Arial" w:cs="Arial"/>
                <w:sz w:val="22"/>
                <w:szCs w:val="20"/>
              </w:rPr>
              <w:t>R</w:t>
            </w:r>
            <w:r>
              <w:rPr>
                <w:rFonts w:ascii="Arial" w:hAnsi="Arial" w:cs="Arial"/>
                <w:sz w:val="22"/>
                <w:szCs w:val="20"/>
              </w:rPr>
              <w:t xml:space="preserve">eturnee </w:t>
            </w:r>
            <w:r w:rsidRPr="0059319E">
              <w:rPr>
                <w:rFonts w:ascii="Arial" w:hAnsi="Arial" w:cs="Arial"/>
                <w:sz w:val="22"/>
                <w:szCs w:val="20"/>
              </w:rPr>
              <w:t>A</w:t>
            </w:r>
            <w:r>
              <w:rPr>
                <w:rFonts w:ascii="Arial" w:hAnsi="Arial" w:cs="Arial"/>
                <w:sz w:val="22"/>
                <w:szCs w:val="20"/>
              </w:rPr>
              <w:t>ffairs (ARRA)</w:t>
            </w:r>
            <w:r w:rsidRPr="0059319E">
              <w:rPr>
                <w:rFonts w:ascii="Arial" w:hAnsi="Arial" w:cs="Arial"/>
                <w:sz w:val="22"/>
                <w:szCs w:val="20"/>
              </w:rPr>
              <w:t xml:space="preserve">, </w:t>
            </w:r>
            <w:r>
              <w:rPr>
                <w:rFonts w:ascii="Arial" w:hAnsi="Arial" w:cs="Arial"/>
                <w:sz w:val="22"/>
                <w:szCs w:val="20"/>
              </w:rPr>
              <w:t xml:space="preserve">Office of </w:t>
            </w:r>
            <w:r w:rsidRPr="0059319E">
              <w:rPr>
                <w:rFonts w:ascii="Arial" w:hAnsi="Arial" w:cs="Arial"/>
                <w:sz w:val="22"/>
                <w:szCs w:val="20"/>
              </w:rPr>
              <w:t xml:space="preserve">Justice, </w:t>
            </w:r>
            <w:r>
              <w:rPr>
                <w:rFonts w:ascii="Arial" w:hAnsi="Arial" w:cs="Arial"/>
                <w:sz w:val="22"/>
                <w:szCs w:val="20"/>
              </w:rPr>
              <w:t>local court, law enforcement</w:t>
            </w:r>
            <w:r w:rsidRPr="0059319E">
              <w:rPr>
                <w:rFonts w:ascii="Arial" w:hAnsi="Arial" w:cs="Arial"/>
                <w:sz w:val="22"/>
                <w:szCs w:val="20"/>
              </w:rPr>
              <w:t xml:space="preserve">, </w:t>
            </w:r>
            <w:r>
              <w:rPr>
                <w:rFonts w:ascii="Arial" w:hAnsi="Arial" w:cs="Arial"/>
                <w:sz w:val="22"/>
                <w:szCs w:val="20"/>
              </w:rPr>
              <w:t>Office of Youth and Sports</w:t>
            </w:r>
            <w:r w:rsidRPr="0059319E">
              <w:rPr>
                <w:rFonts w:ascii="Arial" w:hAnsi="Arial" w:cs="Arial"/>
                <w:sz w:val="22"/>
                <w:szCs w:val="20"/>
              </w:rPr>
              <w:t xml:space="preserve">, </w:t>
            </w:r>
            <w:r>
              <w:rPr>
                <w:rFonts w:ascii="Arial" w:hAnsi="Arial" w:cs="Arial"/>
                <w:sz w:val="22"/>
                <w:szCs w:val="20"/>
              </w:rPr>
              <w:t>Office of Women and Children Affairs, and various woreda administrations (</w:t>
            </w:r>
            <w:r w:rsidRPr="0059319E">
              <w:rPr>
                <w:rFonts w:ascii="Arial" w:hAnsi="Arial" w:cs="Arial"/>
                <w:sz w:val="22"/>
                <w:szCs w:val="20"/>
              </w:rPr>
              <w:t>Tsel</w:t>
            </w:r>
            <w:r>
              <w:rPr>
                <w:rFonts w:ascii="Arial" w:hAnsi="Arial" w:cs="Arial"/>
                <w:sz w:val="22"/>
                <w:szCs w:val="20"/>
              </w:rPr>
              <w:t>emt, Tehatay Adyabo (Shiraro), S</w:t>
            </w:r>
            <w:r w:rsidRPr="0059319E">
              <w:rPr>
                <w:rFonts w:ascii="Arial" w:hAnsi="Arial" w:cs="Arial"/>
                <w:sz w:val="22"/>
                <w:szCs w:val="20"/>
              </w:rPr>
              <w:t>hire, A/Tsmbla</w:t>
            </w:r>
            <w:r>
              <w:rPr>
                <w:rFonts w:ascii="Arial" w:hAnsi="Arial" w:cs="Arial"/>
                <w:sz w:val="22"/>
                <w:szCs w:val="20"/>
              </w:rPr>
              <w:t>).</w:t>
            </w:r>
          </w:p>
          <w:p w14:paraId="7BC784DD" w14:textId="77777777" w:rsidR="00762C6E" w:rsidRDefault="00762C6E" w:rsidP="003D5DEB">
            <w:pPr>
              <w:jc w:val="both"/>
              <w:rPr>
                <w:rFonts w:ascii="Arial" w:hAnsi="Arial" w:cs="Arial"/>
                <w:sz w:val="22"/>
                <w:szCs w:val="20"/>
              </w:rPr>
            </w:pPr>
          </w:p>
          <w:p w14:paraId="3040FCE9" w14:textId="77777777" w:rsidR="00762C6E" w:rsidRDefault="00762C6E" w:rsidP="003D5DEB">
            <w:pPr>
              <w:jc w:val="both"/>
              <w:rPr>
                <w:rFonts w:ascii="Arial" w:hAnsi="Arial" w:cs="Arial"/>
                <w:sz w:val="22"/>
                <w:szCs w:val="20"/>
              </w:rPr>
            </w:pPr>
            <w:r w:rsidRPr="00AC1358">
              <w:rPr>
                <w:noProof/>
                <w:lang w:val="en-US"/>
              </w:rPr>
              <w:drawing>
                <wp:inline distT="0" distB="0" distL="0" distR="0" wp14:anchorId="356D53F8" wp14:editId="3E3B2889">
                  <wp:extent cx="4910328" cy="3605051"/>
                  <wp:effectExtent l="0" t="0" r="5080" b="0"/>
                  <wp:docPr id="1" name="Picture 1" descr="C:\Users\yaynadis\Desktop\DRT-F\DRT- F Shire\New folder (6)\20170410_15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ynadis\Desktop\DRT-F\DRT- F Shire\New folder (6)\20170410_1511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0328" cy="3605051"/>
                          </a:xfrm>
                          <a:prstGeom prst="rect">
                            <a:avLst/>
                          </a:prstGeom>
                          <a:noFill/>
                          <a:ln>
                            <a:noFill/>
                          </a:ln>
                        </pic:spPr>
                      </pic:pic>
                    </a:graphicData>
                  </a:graphic>
                </wp:inline>
              </w:drawing>
            </w:r>
          </w:p>
          <w:p w14:paraId="48333C67" w14:textId="77777777" w:rsidR="00762C6E" w:rsidRPr="00B24D1A" w:rsidRDefault="00762C6E" w:rsidP="003D5DEB">
            <w:pPr>
              <w:jc w:val="both"/>
              <w:rPr>
                <w:rFonts w:ascii="Arial" w:hAnsi="Arial" w:cs="Arial"/>
                <w:sz w:val="20"/>
                <w:szCs w:val="20"/>
              </w:rPr>
            </w:pPr>
            <w:r w:rsidRPr="00B24D1A">
              <w:rPr>
                <w:rFonts w:ascii="Arial" w:hAnsi="Arial" w:cs="Arial"/>
                <w:sz w:val="20"/>
                <w:szCs w:val="20"/>
              </w:rPr>
              <w:t>Image 1: Participants attending training session in Axum, April 10</w:t>
            </w:r>
            <w:r w:rsidRPr="00B24D1A">
              <w:rPr>
                <w:rFonts w:ascii="Arial" w:hAnsi="Arial" w:cs="Arial"/>
                <w:sz w:val="20"/>
                <w:szCs w:val="20"/>
                <w:vertAlign w:val="superscript"/>
              </w:rPr>
              <w:t>th</w:t>
            </w:r>
            <w:r w:rsidRPr="00B24D1A">
              <w:rPr>
                <w:rFonts w:ascii="Arial" w:hAnsi="Arial" w:cs="Arial"/>
                <w:sz w:val="20"/>
                <w:szCs w:val="20"/>
              </w:rPr>
              <w:t>, 2017, Axum, (IOM)</w:t>
            </w:r>
          </w:p>
          <w:p w14:paraId="70A11960" w14:textId="77777777" w:rsidR="00762C6E" w:rsidRPr="0059319E" w:rsidRDefault="00762C6E" w:rsidP="003D5DEB">
            <w:pPr>
              <w:jc w:val="both"/>
              <w:rPr>
                <w:rFonts w:ascii="Arial" w:hAnsi="Arial" w:cs="Arial"/>
                <w:sz w:val="22"/>
                <w:szCs w:val="20"/>
              </w:rPr>
            </w:pPr>
            <w:r w:rsidRPr="0059319E">
              <w:rPr>
                <w:rFonts w:ascii="Arial" w:hAnsi="Arial" w:cs="Arial"/>
                <w:sz w:val="22"/>
                <w:szCs w:val="20"/>
              </w:rPr>
              <w:t xml:space="preserve"> </w:t>
            </w:r>
          </w:p>
          <w:p w14:paraId="6F576F88" w14:textId="77777777" w:rsidR="00762C6E" w:rsidRDefault="00762C6E" w:rsidP="003D5DEB">
            <w:pPr>
              <w:ind w:right="331"/>
              <w:jc w:val="both"/>
              <w:rPr>
                <w:rFonts w:ascii="Arial" w:hAnsi="Arial" w:cs="Arial"/>
                <w:sz w:val="22"/>
                <w:szCs w:val="20"/>
              </w:rPr>
            </w:pPr>
            <w:r w:rsidRPr="0059319E">
              <w:rPr>
                <w:rFonts w:ascii="Arial" w:hAnsi="Arial" w:cs="Arial"/>
                <w:sz w:val="22"/>
                <w:szCs w:val="20"/>
              </w:rPr>
              <w:t>The second training</w:t>
            </w:r>
            <w:r>
              <w:rPr>
                <w:rFonts w:ascii="Arial" w:hAnsi="Arial" w:cs="Arial"/>
                <w:sz w:val="22"/>
                <w:szCs w:val="20"/>
              </w:rPr>
              <w:t xml:space="preserve"> session</w:t>
            </w:r>
            <w:r w:rsidRPr="0059319E">
              <w:rPr>
                <w:rFonts w:ascii="Arial" w:hAnsi="Arial" w:cs="Arial"/>
                <w:sz w:val="22"/>
                <w:szCs w:val="20"/>
              </w:rPr>
              <w:t xml:space="preserve"> under this output </w:t>
            </w:r>
            <w:r>
              <w:rPr>
                <w:rFonts w:ascii="Arial" w:hAnsi="Arial" w:cs="Arial"/>
                <w:sz w:val="22"/>
                <w:szCs w:val="20"/>
              </w:rPr>
              <w:t xml:space="preserve">was </w:t>
            </w:r>
            <w:r w:rsidRPr="0059319E">
              <w:rPr>
                <w:rFonts w:ascii="Arial" w:hAnsi="Arial" w:cs="Arial"/>
                <w:sz w:val="22"/>
                <w:szCs w:val="20"/>
              </w:rPr>
              <w:t>conducted in Gambela town, Gambela Regional State</w:t>
            </w:r>
            <w:r>
              <w:rPr>
                <w:rFonts w:ascii="Arial" w:hAnsi="Arial" w:cs="Arial"/>
                <w:sz w:val="22"/>
                <w:szCs w:val="20"/>
              </w:rPr>
              <w:t>, from June 13</w:t>
            </w:r>
            <w:r w:rsidRPr="0059319E">
              <w:rPr>
                <w:rFonts w:ascii="Arial" w:hAnsi="Arial" w:cs="Arial"/>
                <w:sz w:val="22"/>
                <w:szCs w:val="20"/>
              </w:rPr>
              <w:t>-15, 2017 and 14 participants (9 male and 5 female) attended the training</w:t>
            </w:r>
            <w:r>
              <w:rPr>
                <w:rFonts w:ascii="Arial" w:hAnsi="Arial" w:cs="Arial"/>
                <w:sz w:val="22"/>
                <w:szCs w:val="20"/>
              </w:rPr>
              <w:t xml:space="preserve"> (Image 2)</w:t>
            </w:r>
            <w:r w:rsidRPr="0059319E">
              <w:rPr>
                <w:rFonts w:ascii="Arial" w:hAnsi="Arial" w:cs="Arial"/>
                <w:sz w:val="22"/>
                <w:szCs w:val="20"/>
              </w:rPr>
              <w:t>.</w:t>
            </w:r>
            <w:r>
              <w:rPr>
                <w:rFonts w:ascii="Arial" w:hAnsi="Arial" w:cs="Arial"/>
                <w:sz w:val="22"/>
                <w:szCs w:val="20"/>
              </w:rPr>
              <w:t xml:space="preserve"> </w:t>
            </w:r>
            <w:r w:rsidRPr="0059319E">
              <w:rPr>
                <w:rFonts w:ascii="Arial" w:hAnsi="Arial" w:cs="Arial"/>
                <w:sz w:val="22"/>
                <w:szCs w:val="20"/>
              </w:rPr>
              <w:t xml:space="preserve">The training covered </w:t>
            </w:r>
            <w:r>
              <w:rPr>
                <w:rFonts w:ascii="Arial" w:hAnsi="Arial" w:cs="Arial"/>
                <w:sz w:val="22"/>
                <w:szCs w:val="20"/>
              </w:rPr>
              <w:t>topics such as child protection, collaboration and c</w:t>
            </w:r>
            <w:r w:rsidRPr="0059319E">
              <w:rPr>
                <w:rFonts w:ascii="Arial" w:hAnsi="Arial" w:cs="Arial"/>
                <w:sz w:val="22"/>
                <w:szCs w:val="20"/>
              </w:rPr>
              <w:t xml:space="preserve">oordination </w:t>
            </w:r>
            <w:r>
              <w:rPr>
                <w:rFonts w:ascii="Arial" w:hAnsi="Arial" w:cs="Arial"/>
                <w:sz w:val="22"/>
                <w:szCs w:val="20"/>
              </w:rPr>
              <w:t>among stakeholders, including through referral m</w:t>
            </w:r>
            <w:r w:rsidRPr="0059319E">
              <w:rPr>
                <w:rFonts w:ascii="Arial" w:hAnsi="Arial" w:cs="Arial"/>
                <w:sz w:val="22"/>
                <w:szCs w:val="20"/>
              </w:rPr>
              <w:t>echanism</w:t>
            </w:r>
            <w:r>
              <w:rPr>
                <w:rFonts w:ascii="Arial" w:hAnsi="Arial" w:cs="Arial"/>
                <w:sz w:val="22"/>
                <w:szCs w:val="20"/>
              </w:rPr>
              <w:t>s, introduction to the Proclamation on the Prevention and S</w:t>
            </w:r>
            <w:r w:rsidRPr="0059319E">
              <w:rPr>
                <w:rFonts w:ascii="Arial" w:hAnsi="Arial" w:cs="Arial"/>
                <w:sz w:val="22"/>
                <w:szCs w:val="20"/>
              </w:rPr>
              <w:t>uppression of Trafficking in Pe</w:t>
            </w:r>
            <w:r>
              <w:rPr>
                <w:rFonts w:ascii="Arial" w:hAnsi="Arial" w:cs="Arial"/>
                <w:sz w:val="22"/>
                <w:szCs w:val="20"/>
              </w:rPr>
              <w:t>rsons (TiP) and Smuggling of Migrants (SoM) (</w:t>
            </w:r>
            <w:r w:rsidRPr="0059319E">
              <w:rPr>
                <w:rFonts w:ascii="Arial" w:hAnsi="Arial" w:cs="Arial"/>
                <w:sz w:val="22"/>
                <w:szCs w:val="20"/>
              </w:rPr>
              <w:t>No. 909/2015</w:t>
            </w:r>
            <w:r>
              <w:rPr>
                <w:rFonts w:ascii="Arial" w:hAnsi="Arial" w:cs="Arial"/>
                <w:sz w:val="22"/>
                <w:szCs w:val="20"/>
              </w:rPr>
              <w:t>). P</w:t>
            </w:r>
            <w:r w:rsidRPr="0059319E">
              <w:rPr>
                <w:rFonts w:ascii="Arial" w:hAnsi="Arial" w:cs="Arial"/>
                <w:sz w:val="22"/>
                <w:szCs w:val="20"/>
              </w:rPr>
              <w:t xml:space="preserve">articipants mainly </w:t>
            </w:r>
            <w:r>
              <w:rPr>
                <w:rFonts w:ascii="Arial" w:hAnsi="Arial" w:cs="Arial"/>
                <w:sz w:val="22"/>
                <w:szCs w:val="20"/>
              </w:rPr>
              <w:t>originated from wo</w:t>
            </w:r>
            <w:r w:rsidRPr="0059319E">
              <w:rPr>
                <w:rFonts w:ascii="Arial" w:hAnsi="Arial" w:cs="Arial"/>
                <w:sz w:val="22"/>
                <w:szCs w:val="20"/>
              </w:rPr>
              <w:t>reda Disaster Risk Management bureau,</w:t>
            </w:r>
            <w:r>
              <w:rPr>
                <w:rFonts w:ascii="Arial" w:hAnsi="Arial" w:cs="Arial"/>
                <w:sz w:val="22"/>
                <w:szCs w:val="20"/>
              </w:rPr>
              <w:t xml:space="preserve"> Bureau of Youth and S</w:t>
            </w:r>
            <w:r w:rsidRPr="0059319E">
              <w:rPr>
                <w:rFonts w:ascii="Arial" w:hAnsi="Arial" w:cs="Arial"/>
                <w:sz w:val="22"/>
                <w:szCs w:val="20"/>
              </w:rPr>
              <w:t>port</w:t>
            </w:r>
            <w:r>
              <w:rPr>
                <w:rFonts w:ascii="Arial" w:hAnsi="Arial" w:cs="Arial"/>
                <w:sz w:val="22"/>
                <w:szCs w:val="20"/>
              </w:rPr>
              <w:t>s</w:t>
            </w:r>
            <w:r w:rsidRPr="0059319E">
              <w:rPr>
                <w:rFonts w:ascii="Arial" w:hAnsi="Arial" w:cs="Arial"/>
                <w:sz w:val="22"/>
                <w:szCs w:val="20"/>
              </w:rPr>
              <w:t>, B</w:t>
            </w:r>
            <w:r>
              <w:rPr>
                <w:rFonts w:ascii="Arial" w:hAnsi="Arial" w:cs="Arial"/>
                <w:sz w:val="22"/>
                <w:szCs w:val="20"/>
              </w:rPr>
              <w:t>ureau of Women and Children Affairs, local courts and law enforcement.</w:t>
            </w:r>
          </w:p>
          <w:p w14:paraId="085EB7C2" w14:textId="77777777" w:rsidR="00762C6E" w:rsidRDefault="00762C6E" w:rsidP="003D5DEB">
            <w:pPr>
              <w:jc w:val="both"/>
              <w:rPr>
                <w:rFonts w:ascii="Arial" w:hAnsi="Arial" w:cs="Arial"/>
                <w:sz w:val="22"/>
                <w:szCs w:val="20"/>
              </w:rPr>
            </w:pPr>
          </w:p>
          <w:p w14:paraId="34BC50FD" w14:textId="77777777" w:rsidR="00762C6E" w:rsidRDefault="00762C6E" w:rsidP="003D5DEB">
            <w:pPr>
              <w:jc w:val="both"/>
              <w:rPr>
                <w:rFonts w:ascii="Arial" w:hAnsi="Arial" w:cs="Arial"/>
                <w:sz w:val="22"/>
                <w:szCs w:val="20"/>
              </w:rPr>
            </w:pPr>
            <w:r w:rsidRPr="002A540A">
              <w:rPr>
                <w:noProof/>
                <w:lang w:val="en-US"/>
              </w:rPr>
              <w:drawing>
                <wp:inline distT="0" distB="0" distL="0" distR="0" wp14:anchorId="7E8EE8A2" wp14:editId="4B7F7906">
                  <wp:extent cx="4910328" cy="2762060"/>
                  <wp:effectExtent l="0" t="0" r="5080" b="635"/>
                  <wp:docPr id="4" name="Picture 4" descr="C:\Users\yaynadis\Desktop\DRT-F\Assesment\Camera\20170615_13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ynadis\Desktop\DRT-F\Assesment\Camera\20170615_13204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0328" cy="2762060"/>
                          </a:xfrm>
                          <a:prstGeom prst="rect">
                            <a:avLst/>
                          </a:prstGeom>
                          <a:noFill/>
                          <a:ln>
                            <a:noFill/>
                          </a:ln>
                        </pic:spPr>
                      </pic:pic>
                    </a:graphicData>
                  </a:graphic>
                </wp:inline>
              </w:drawing>
            </w:r>
          </w:p>
          <w:p w14:paraId="377BC6A3" w14:textId="77777777" w:rsidR="00762C6E" w:rsidRPr="00392D07" w:rsidRDefault="00762C6E" w:rsidP="003D5DEB">
            <w:pPr>
              <w:ind w:right="331"/>
              <w:jc w:val="both"/>
              <w:rPr>
                <w:rFonts w:ascii="Arial" w:hAnsi="Arial" w:cs="Arial"/>
                <w:sz w:val="22"/>
                <w:szCs w:val="20"/>
              </w:rPr>
            </w:pPr>
            <w:r>
              <w:rPr>
                <w:rFonts w:ascii="Arial" w:hAnsi="Arial" w:cs="Arial"/>
                <w:sz w:val="20"/>
                <w:szCs w:val="20"/>
              </w:rPr>
              <w:t xml:space="preserve">Image 2: </w:t>
            </w:r>
            <w:r w:rsidRPr="00B24D1A">
              <w:rPr>
                <w:rFonts w:ascii="Arial" w:hAnsi="Arial" w:cs="Arial"/>
                <w:sz w:val="20"/>
                <w:szCs w:val="20"/>
              </w:rPr>
              <w:t>Training participants holding their certificates, June 15</w:t>
            </w:r>
            <w:r w:rsidRPr="00B24D1A">
              <w:rPr>
                <w:rFonts w:ascii="Arial" w:hAnsi="Arial" w:cs="Arial"/>
                <w:sz w:val="20"/>
                <w:szCs w:val="20"/>
                <w:vertAlign w:val="superscript"/>
              </w:rPr>
              <w:t>th</w:t>
            </w:r>
            <w:r w:rsidRPr="00B24D1A">
              <w:rPr>
                <w:rFonts w:ascii="Arial" w:hAnsi="Arial" w:cs="Arial"/>
                <w:sz w:val="20"/>
                <w:szCs w:val="20"/>
              </w:rPr>
              <w:t>, 2017, Gambela town (IOM)</w:t>
            </w:r>
          </w:p>
        </w:tc>
      </w:tr>
      <w:tr w:rsidR="00762C6E" w:rsidRPr="00392D07" w14:paraId="0EAB34E0" w14:textId="77777777" w:rsidTr="003D5DEB">
        <w:tc>
          <w:tcPr>
            <w:tcW w:w="2411" w:type="dxa"/>
            <w:shd w:val="clear" w:color="auto" w:fill="FFFF99"/>
            <w:vAlign w:val="center"/>
          </w:tcPr>
          <w:p w14:paraId="2B802BC2"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Documents produced</w:t>
            </w:r>
          </w:p>
        </w:tc>
        <w:tc>
          <w:tcPr>
            <w:tcW w:w="7938" w:type="dxa"/>
            <w:gridSpan w:val="3"/>
            <w:vAlign w:val="center"/>
          </w:tcPr>
          <w:p w14:paraId="6F1B8ADD" w14:textId="77777777" w:rsidR="00762C6E" w:rsidRPr="00392D07" w:rsidRDefault="00762C6E" w:rsidP="003D5DEB">
            <w:pPr>
              <w:rPr>
                <w:rFonts w:ascii="Arial" w:hAnsi="Arial" w:cs="Arial"/>
                <w:sz w:val="22"/>
              </w:rPr>
            </w:pPr>
            <w:r>
              <w:rPr>
                <w:rFonts w:ascii="Arial" w:hAnsi="Arial" w:cs="Arial"/>
                <w:sz w:val="22"/>
              </w:rPr>
              <w:t>N/A</w:t>
            </w:r>
          </w:p>
        </w:tc>
      </w:tr>
      <w:tr w:rsidR="00762C6E" w:rsidRPr="00392D07" w14:paraId="6DB9969C" w14:textId="77777777" w:rsidTr="003D5DEB">
        <w:tc>
          <w:tcPr>
            <w:tcW w:w="2411" w:type="dxa"/>
            <w:shd w:val="clear" w:color="auto" w:fill="FFFF99"/>
            <w:vAlign w:val="center"/>
          </w:tcPr>
          <w:p w14:paraId="59184120"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Main events</w:t>
            </w:r>
          </w:p>
        </w:tc>
        <w:tc>
          <w:tcPr>
            <w:tcW w:w="7938" w:type="dxa"/>
            <w:gridSpan w:val="3"/>
            <w:vAlign w:val="center"/>
          </w:tcPr>
          <w:p w14:paraId="12875AF8" w14:textId="77777777" w:rsidR="00762C6E" w:rsidRPr="00392D07" w:rsidRDefault="00762C6E" w:rsidP="003D5DEB">
            <w:pPr>
              <w:rPr>
                <w:rFonts w:ascii="Arial" w:hAnsi="Arial" w:cs="Arial"/>
                <w:sz w:val="22"/>
              </w:rPr>
            </w:pPr>
            <w:r>
              <w:rPr>
                <w:rFonts w:ascii="Arial" w:hAnsi="Arial" w:cs="Arial"/>
                <w:sz w:val="22"/>
              </w:rPr>
              <w:t xml:space="preserve">Two training sessions </w:t>
            </w:r>
            <w:r w:rsidRPr="0059319E">
              <w:rPr>
                <w:rFonts w:ascii="Arial" w:hAnsi="Arial" w:cs="Arial"/>
                <w:sz w:val="22"/>
                <w:szCs w:val="20"/>
              </w:rPr>
              <w:t xml:space="preserve">on provision of protective services to </w:t>
            </w:r>
            <w:r>
              <w:rPr>
                <w:rFonts w:ascii="Arial" w:hAnsi="Arial" w:cs="Arial"/>
                <w:sz w:val="22"/>
                <w:szCs w:val="20"/>
              </w:rPr>
              <w:t xml:space="preserve">particularly </w:t>
            </w:r>
            <w:r w:rsidRPr="0059319E">
              <w:rPr>
                <w:rFonts w:ascii="Arial" w:hAnsi="Arial" w:cs="Arial"/>
                <w:sz w:val="22"/>
                <w:szCs w:val="20"/>
              </w:rPr>
              <w:t>vulnerable migrants and refugees</w:t>
            </w:r>
          </w:p>
        </w:tc>
      </w:tr>
      <w:tr w:rsidR="00762C6E" w:rsidRPr="00392D07" w14:paraId="56528C83" w14:textId="77777777" w:rsidTr="003D5DEB">
        <w:tc>
          <w:tcPr>
            <w:tcW w:w="2411" w:type="dxa"/>
            <w:shd w:val="clear" w:color="auto" w:fill="FFFF99"/>
            <w:vAlign w:val="center"/>
          </w:tcPr>
          <w:p w14:paraId="03D3D98F"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Methods/Tools used</w:t>
            </w:r>
          </w:p>
        </w:tc>
        <w:tc>
          <w:tcPr>
            <w:tcW w:w="7938" w:type="dxa"/>
            <w:gridSpan w:val="3"/>
            <w:vAlign w:val="center"/>
          </w:tcPr>
          <w:p w14:paraId="714DF23A" w14:textId="77777777" w:rsidR="00762C6E" w:rsidRPr="00392D07" w:rsidRDefault="00762C6E" w:rsidP="003D5DEB">
            <w:pPr>
              <w:rPr>
                <w:rFonts w:ascii="Arial" w:hAnsi="Arial" w:cs="Arial"/>
                <w:sz w:val="22"/>
              </w:rPr>
            </w:pPr>
            <w:r>
              <w:rPr>
                <w:rFonts w:ascii="Arial" w:hAnsi="Arial" w:cs="Arial"/>
                <w:sz w:val="22"/>
              </w:rPr>
              <w:t>Training workshop</w:t>
            </w:r>
          </w:p>
        </w:tc>
      </w:tr>
      <w:tr w:rsidR="00762C6E" w:rsidRPr="00D80A4D" w14:paraId="249E0FCE" w14:textId="77777777" w:rsidTr="003D5DEB">
        <w:tc>
          <w:tcPr>
            <w:tcW w:w="2411" w:type="dxa"/>
            <w:shd w:val="clear" w:color="auto" w:fill="FFFF99"/>
            <w:vAlign w:val="center"/>
          </w:tcPr>
          <w:p w14:paraId="37E557BB"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Comments</w:t>
            </w:r>
          </w:p>
        </w:tc>
        <w:tc>
          <w:tcPr>
            <w:tcW w:w="7938" w:type="dxa"/>
            <w:gridSpan w:val="3"/>
            <w:vAlign w:val="center"/>
          </w:tcPr>
          <w:p w14:paraId="7463681D" w14:textId="77777777" w:rsidR="00762C6E" w:rsidRPr="00D80A4D" w:rsidRDefault="00762C6E" w:rsidP="003D5DEB">
            <w:pPr>
              <w:rPr>
                <w:rFonts w:ascii="Arial" w:hAnsi="Arial" w:cs="Arial"/>
                <w:sz w:val="20"/>
              </w:rPr>
            </w:pPr>
          </w:p>
        </w:tc>
      </w:tr>
    </w:tbl>
    <w:p w14:paraId="5ED121A2" w14:textId="77777777" w:rsidR="00762C6E" w:rsidRDefault="00762C6E" w:rsidP="00DD721B">
      <w:pPr>
        <w:jc w:val="both"/>
        <w:rPr>
          <w:rFonts w:ascii="Arial" w:hAnsi="Arial" w:cs="Arial"/>
          <w:b/>
          <w:i/>
          <w:color w:val="0000FF"/>
        </w:rPr>
      </w:pPr>
    </w:p>
    <w:tbl>
      <w:tblPr>
        <w:tblW w:w="10349" w:type="dxa"/>
        <w:tblInd w:w="-743" w:type="dxa"/>
        <w:tblCellMar>
          <w:left w:w="0" w:type="dxa"/>
          <w:right w:w="0" w:type="dxa"/>
        </w:tblCellMar>
        <w:tblLook w:val="04A0" w:firstRow="1" w:lastRow="0" w:firstColumn="1" w:lastColumn="0" w:noHBand="0" w:noVBand="1"/>
      </w:tblPr>
      <w:tblGrid>
        <w:gridCol w:w="2083"/>
        <w:gridCol w:w="4864"/>
        <w:gridCol w:w="992"/>
        <w:gridCol w:w="2410"/>
      </w:tblGrid>
      <w:tr w:rsidR="00762C6E" w14:paraId="78292A84" w14:textId="77777777" w:rsidTr="00762C6E">
        <w:tc>
          <w:tcPr>
            <w:tcW w:w="2083" w:type="dxa"/>
            <w:tcBorders>
              <w:top w:val="single" w:sz="8" w:space="0" w:color="auto"/>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18042EDA" w14:textId="77777777" w:rsidR="00762C6E" w:rsidRDefault="00762C6E" w:rsidP="003D5DEB">
            <w:pPr>
              <w:rPr>
                <w:rFonts w:ascii="Arial" w:hAnsi="Arial" w:cs="Arial"/>
                <w:b/>
                <w:bCs/>
                <w:color w:val="0000FF"/>
              </w:rPr>
            </w:pPr>
            <w:r>
              <w:rPr>
                <w:rFonts w:ascii="Arial" w:hAnsi="Arial" w:cs="Arial"/>
                <w:b/>
                <w:bCs/>
                <w:color w:val="0000FF"/>
              </w:rPr>
              <w:t>Output</w:t>
            </w:r>
          </w:p>
        </w:tc>
        <w:tc>
          <w:tcPr>
            <w:tcW w:w="486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386235B" w14:textId="77777777" w:rsidR="00762C6E" w:rsidRPr="00DA7A76" w:rsidRDefault="00762C6E" w:rsidP="003D5DEB">
            <w:pPr>
              <w:rPr>
                <w:rFonts w:ascii="Arial" w:hAnsi="Arial" w:cs="Arial"/>
                <w:sz w:val="22"/>
                <w:szCs w:val="20"/>
              </w:rPr>
            </w:pPr>
            <w:r w:rsidRPr="00DA7A76">
              <w:rPr>
                <w:rFonts w:ascii="Arial" w:hAnsi="Arial" w:cs="Arial"/>
                <w:sz w:val="22"/>
                <w:szCs w:val="20"/>
              </w:rPr>
              <w:t>2.3</w:t>
            </w:r>
            <w:r>
              <w:rPr>
                <w:rFonts w:ascii="Arial" w:hAnsi="Arial" w:cs="Arial"/>
                <w:sz w:val="22"/>
                <w:szCs w:val="20"/>
              </w:rPr>
              <w:t>.</w:t>
            </w:r>
            <w:r w:rsidRPr="00DA7A76">
              <w:rPr>
                <w:rFonts w:ascii="Arial" w:hAnsi="Arial" w:cs="Arial"/>
                <w:sz w:val="22"/>
                <w:szCs w:val="20"/>
              </w:rPr>
              <w:t xml:space="preserve"> Provide technical assistance on implementation of trafficking laws/relevant legal provisions</w:t>
            </w:r>
          </w:p>
        </w:tc>
        <w:tc>
          <w:tcPr>
            <w:tcW w:w="992" w:type="dxa"/>
            <w:tcBorders>
              <w:top w:val="single" w:sz="8" w:space="0" w:color="auto"/>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7C0742CE" w14:textId="77777777" w:rsidR="00762C6E" w:rsidRDefault="00762C6E" w:rsidP="003D5DEB">
            <w:pPr>
              <w:rPr>
                <w:rFonts w:ascii="Arial" w:hAnsi="Arial" w:cs="Arial"/>
                <w:b/>
                <w:bCs/>
                <w:color w:val="0000FF"/>
              </w:rPr>
            </w:pPr>
            <w:r>
              <w:rPr>
                <w:rFonts w:ascii="Arial" w:hAnsi="Arial" w:cs="Arial"/>
                <w:b/>
                <w:bCs/>
                <w:color w:val="0000FF"/>
              </w:rPr>
              <w:t>Period</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9AD6A4" w14:textId="77777777" w:rsidR="00762C6E" w:rsidRDefault="00762C6E" w:rsidP="003D5DEB">
            <w:pPr>
              <w:rPr>
                <w:rFonts w:ascii="Arial" w:hAnsi="Arial" w:cs="Arial"/>
                <w:sz w:val="20"/>
                <w:szCs w:val="20"/>
              </w:rPr>
            </w:pPr>
            <w:r w:rsidRPr="00DA7A76">
              <w:rPr>
                <w:rFonts w:ascii="Arial" w:hAnsi="Arial" w:cs="Arial"/>
                <w:sz w:val="22"/>
                <w:szCs w:val="20"/>
              </w:rPr>
              <w:t>2017</w:t>
            </w:r>
          </w:p>
        </w:tc>
      </w:tr>
      <w:tr w:rsidR="00762C6E" w:rsidRPr="00DA7A76" w14:paraId="7E89A9FF"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5E50FB18" w14:textId="77777777" w:rsidR="00762C6E" w:rsidRDefault="00762C6E" w:rsidP="003D5DEB">
            <w:pPr>
              <w:rPr>
                <w:rFonts w:ascii="Arial" w:hAnsi="Arial" w:cs="Arial"/>
                <w:color w:val="0000FF"/>
                <w:sz w:val="22"/>
                <w:szCs w:val="22"/>
              </w:rPr>
            </w:pPr>
            <w:r>
              <w:rPr>
                <w:rFonts w:ascii="Arial" w:hAnsi="Arial" w:cs="Arial"/>
                <w:color w:val="0000FF"/>
              </w:rPr>
              <w:t xml:space="preserve">National partners </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BDAC58" w14:textId="77777777" w:rsidR="00762C6E" w:rsidRPr="00DA7A76" w:rsidRDefault="00762C6E" w:rsidP="003D5DEB">
            <w:pPr>
              <w:rPr>
                <w:rFonts w:ascii="Arial" w:hAnsi="Arial" w:cs="Arial"/>
                <w:sz w:val="22"/>
                <w:szCs w:val="20"/>
              </w:rPr>
            </w:pPr>
            <w:r w:rsidRPr="00DA7A76">
              <w:rPr>
                <w:rFonts w:ascii="Arial" w:hAnsi="Arial" w:cs="Arial"/>
                <w:sz w:val="22"/>
                <w:szCs w:val="20"/>
              </w:rPr>
              <w:t>GoE/ARRA</w:t>
            </w:r>
          </w:p>
        </w:tc>
      </w:tr>
      <w:tr w:rsidR="00762C6E" w:rsidRPr="00DA7A76" w14:paraId="7601C273"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024B8969" w14:textId="77777777" w:rsidR="00762C6E" w:rsidRDefault="00762C6E" w:rsidP="003D5DEB">
            <w:pPr>
              <w:rPr>
                <w:rFonts w:ascii="Arial" w:hAnsi="Arial" w:cs="Arial"/>
                <w:color w:val="0000FF"/>
                <w:sz w:val="22"/>
                <w:szCs w:val="22"/>
              </w:rPr>
            </w:pPr>
            <w:r>
              <w:rPr>
                <w:rFonts w:ascii="Arial" w:hAnsi="Arial" w:cs="Arial"/>
                <w:color w:val="0000FF"/>
              </w:rPr>
              <w:t>UN Agencies involved</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E338AB" w14:textId="77777777" w:rsidR="00762C6E" w:rsidRPr="00DA7A76" w:rsidRDefault="00762C6E" w:rsidP="003D5DEB">
            <w:pPr>
              <w:rPr>
                <w:rFonts w:ascii="Arial" w:hAnsi="Arial" w:cs="Arial"/>
                <w:sz w:val="22"/>
                <w:szCs w:val="20"/>
              </w:rPr>
            </w:pPr>
            <w:r w:rsidRPr="00DA7A76">
              <w:rPr>
                <w:rFonts w:ascii="Arial" w:hAnsi="Arial" w:cs="Arial"/>
                <w:sz w:val="22"/>
                <w:szCs w:val="20"/>
              </w:rPr>
              <w:t>UNHCR</w:t>
            </w:r>
          </w:p>
        </w:tc>
      </w:tr>
      <w:tr w:rsidR="00762C6E" w:rsidRPr="00DA7A76" w14:paraId="720D8F2E"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3C8DADD0" w14:textId="77777777" w:rsidR="00762C6E" w:rsidRDefault="00762C6E" w:rsidP="003D5DEB">
            <w:pPr>
              <w:rPr>
                <w:rFonts w:ascii="Arial" w:hAnsi="Arial" w:cs="Arial"/>
                <w:b/>
                <w:bCs/>
                <w:color w:val="0000FF"/>
              </w:rPr>
            </w:pPr>
            <w:r>
              <w:rPr>
                <w:rFonts w:ascii="Arial" w:hAnsi="Arial" w:cs="Arial"/>
                <w:b/>
                <w:bCs/>
                <w:color w:val="0000FF"/>
              </w:rPr>
              <w:t>Brief description of activities</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1DE1B" w14:textId="77777777" w:rsidR="00762C6E" w:rsidRPr="00762C6E" w:rsidRDefault="00762C6E" w:rsidP="00762C6E">
            <w:pPr>
              <w:spacing w:after="160"/>
              <w:contextualSpacing/>
              <w:jc w:val="both"/>
              <w:rPr>
                <w:rFonts w:ascii="Arial" w:hAnsi="Arial" w:cs="Arial"/>
                <w:sz w:val="22"/>
                <w:szCs w:val="22"/>
              </w:rPr>
            </w:pPr>
            <w:r w:rsidRPr="00762C6E">
              <w:rPr>
                <w:rFonts w:ascii="Arial" w:hAnsi="Arial" w:cs="Arial"/>
                <w:sz w:val="22"/>
                <w:szCs w:val="22"/>
              </w:rPr>
              <w:t>In June of 2017, UNHCR Shire, jointly with ARRA staff undertook detention monitoring visits within Tigray Regional State. During the monitoring, it was noted that would-be asylum seekers were being charged with immigration-related offences upon seeking entry into asylum territory. Therefore, advocacy on the principles of international protection, together with an understanding of mixed migration, is required to sensitize law enforcement on the plight of asylum seekers including those returning for a second time from their country of origin.</w:t>
            </w:r>
          </w:p>
          <w:p w14:paraId="39C2679C" w14:textId="77777777" w:rsidR="00762C6E" w:rsidRPr="00762C6E" w:rsidRDefault="00762C6E" w:rsidP="00762C6E">
            <w:pPr>
              <w:contextualSpacing/>
              <w:rPr>
                <w:rFonts w:ascii="Arial" w:hAnsi="Arial" w:cs="Arial"/>
                <w:sz w:val="22"/>
                <w:szCs w:val="22"/>
              </w:rPr>
            </w:pPr>
            <w:r w:rsidRPr="00762C6E">
              <w:rPr>
                <w:rFonts w:ascii="Arial" w:hAnsi="Arial" w:cs="Arial"/>
                <w:sz w:val="22"/>
                <w:szCs w:val="22"/>
              </w:rPr>
              <w:t xml:space="preserve">In November of 2017, UNHCR will host two trainings for government officials, including the Federal Police Commission and other relevant stakeholders in the selected locations of Tigray Regional State, and Somali Regional State, (Mekele and Jijigga, respectively) identified as high-risk areas for irregular migration, trafficking and smuggling, with high numbers of refugees in both locations. </w:t>
            </w:r>
          </w:p>
        </w:tc>
      </w:tr>
      <w:tr w:rsidR="00762C6E" w:rsidRPr="00DA7A76" w14:paraId="71E372BB"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0D3ACACE" w14:textId="77777777" w:rsidR="00762C6E" w:rsidRDefault="00762C6E" w:rsidP="003D5DEB">
            <w:pPr>
              <w:rPr>
                <w:rFonts w:ascii="Arial" w:hAnsi="Arial" w:cs="Arial"/>
                <w:color w:val="0000FF"/>
                <w:sz w:val="22"/>
                <w:szCs w:val="22"/>
              </w:rPr>
            </w:pPr>
            <w:r>
              <w:rPr>
                <w:rFonts w:ascii="Arial" w:hAnsi="Arial" w:cs="Arial"/>
                <w:color w:val="0000FF"/>
              </w:rPr>
              <w:t>Documents produced</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82F450" w14:textId="77777777" w:rsidR="00762C6E" w:rsidRPr="00DA7A76" w:rsidRDefault="00762C6E" w:rsidP="003D5DEB">
            <w:pPr>
              <w:rPr>
                <w:rFonts w:ascii="Arial" w:hAnsi="Arial" w:cs="Arial"/>
                <w:sz w:val="22"/>
                <w:szCs w:val="20"/>
              </w:rPr>
            </w:pPr>
            <w:r w:rsidRPr="00DA7A76">
              <w:rPr>
                <w:rFonts w:ascii="Arial" w:hAnsi="Arial" w:cs="Arial"/>
                <w:sz w:val="22"/>
                <w:szCs w:val="20"/>
              </w:rPr>
              <w:t xml:space="preserve">Mission report, event report, attendance sheet, training materials. </w:t>
            </w:r>
          </w:p>
        </w:tc>
      </w:tr>
      <w:tr w:rsidR="00762C6E" w:rsidRPr="00DA7A76" w14:paraId="008CD3E3"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3DB56FB0" w14:textId="77777777" w:rsidR="00762C6E" w:rsidRDefault="00762C6E" w:rsidP="003D5DEB">
            <w:pPr>
              <w:rPr>
                <w:rFonts w:ascii="Arial" w:hAnsi="Arial" w:cs="Arial"/>
                <w:color w:val="0000FF"/>
                <w:sz w:val="22"/>
                <w:szCs w:val="22"/>
              </w:rPr>
            </w:pPr>
            <w:r>
              <w:rPr>
                <w:rFonts w:ascii="Arial" w:hAnsi="Arial" w:cs="Arial"/>
                <w:color w:val="0000FF"/>
              </w:rPr>
              <w:t>Main events</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A813C" w14:textId="77777777" w:rsidR="00762C6E" w:rsidRPr="00DA7A76" w:rsidRDefault="00762C6E" w:rsidP="003D5DEB">
            <w:pPr>
              <w:rPr>
                <w:rFonts w:ascii="Arial" w:hAnsi="Arial" w:cs="Arial"/>
                <w:sz w:val="22"/>
                <w:szCs w:val="20"/>
              </w:rPr>
            </w:pPr>
            <w:r w:rsidRPr="00DA7A76">
              <w:rPr>
                <w:rFonts w:ascii="Arial" w:hAnsi="Arial" w:cs="Arial"/>
                <w:sz w:val="22"/>
                <w:szCs w:val="20"/>
              </w:rPr>
              <w:t xml:space="preserve">See above </w:t>
            </w:r>
          </w:p>
        </w:tc>
      </w:tr>
      <w:tr w:rsidR="00762C6E" w:rsidRPr="00DA7A76" w14:paraId="2BB3CACE"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35A94CF5" w14:textId="77777777" w:rsidR="00762C6E" w:rsidRDefault="00762C6E" w:rsidP="003D5DEB">
            <w:pPr>
              <w:rPr>
                <w:rFonts w:ascii="Arial" w:hAnsi="Arial" w:cs="Arial"/>
                <w:color w:val="0000FF"/>
                <w:sz w:val="22"/>
                <w:szCs w:val="22"/>
              </w:rPr>
            </w:pPr>
            <w:r>
              <w:rPr>
                <w:rFonts w:ascii="Arial" w:hAnsi="Arial" w:cs="Arial"/>
                <w:color w:val="0000FF"/>
              </w:rPr>
              <w:t>Methods/Tools used</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FA3443" w14:textId="77777777" w:rsidR="00762C6E" w:rsidRPr="00DA7A76" w:rsidRDefault="00762C6E" w:rsidP="003D5DEB">
            <w:pPr>
              <w:rPr>
                <w:rFonts w:ascii="Arial" w:hAnsi="Arial" w:cs="Arial"/>
                <w:sz w:val="22"/>
                <w:szCs w:val="20"/>
              </w:rPr>
            </w:pPr>
            <w:r w:rsidRPr="00DA7A76">
              <w:rPr>
                <w:rFonts w:ascii="Arial" w:hAnsi="Arial" w:cs="Arial"/>
                <w:sz w:val="22"/>
                <w:szCs w:val="20"/>
              </w:rPr>
              <w:t>Training</w:t>
            </w:r>
          </w:p>
        </w:tc>
      </w:tr>
      <w:tr w:rsidR="00762C6E" w:rsidRPr="00DA7A76" w14:paraId="3E6D0B99" w14:textId="77777777" w:rsidTr="00762C6E">
        <w:tc>
          <w:tcPr>
            <w:tcW w:w="2083"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hideMark/>
          </w:tcPr>
          <w:p w14:paraId="2B77F9DC" w14:textId="77777777" w:rsidR="00762C6E" w:rsidRDefault="00762C6E" w:rsidP="003D5DEB">
            <w:pPr>
              <w:rPr>
                <w:rFonts w:ascii="Arial" w:hAnsi="Arial" w:cs="Arial"/>
                <w:color w:val="0000FF"/>
                <w:sz w:val="22"/>
                <w:szCs w:val="22"/>
              </w:rPr>
            </w:pPr>
            <w:r>
              <w:rPr>
                <w:rFonts w:ascii="Arial" w:hAnsi="Arial" w:cs="Arial"/>
                <w:color w:val="0000FF"/>
              </w:rPr>
              <w:t>Comments</w:t>
            </w:r>
          </w:p>
        </w:tc>
        <w:tc>
          <w:tcPr>
            <w:tcW w:w="8266" w:type="dxa"/>
            <w:gridSpan w:val="3"/>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B9292A" w14:textId="77777777" w:rsidR="00762C6E" w:rsidRPr="00DA7A76" w:rsidRDefault="00762C6E" w:rsidP="003D5DEB">
            <w:pPr>
              <w:rPr>
                <w:rFonts w:ascii="Arial" w:hAnsi="Arial" w:cs="Arial"/>
                <w:sz w:val="22"/>
                <w:szCs w:val="20"/>
              </w:rPr>
            </w:pPr>
            <w:r w:rsidRPr="00DA7A76">
              <w:rPr>
                <w:rFonts w:ascii="Arial" w:hAnsi="Arial" w:cs="Arial"/>
                <w:sz w:val="22"/>
                <w:szCs w:val="20"/>
              </w:rPr>
              <w:t>N/A</w:t>
            </w:r>
          </w:p>
        </w:tc>
      </w:tr>
    </w:tbl>
    <w:p w14:paraId="7862B02A" w14:textId="77777777" w:rsidR="00762C6E" w:rsidRDefault="00762C6E" w:rsidP="00DD721B">
      <w:pPr>
        <w:jc w:val="both"/>
        <w:rPr>
          <w:rFonts w:ascii="Arial" w:hAnsi="Arial" w:cs="Arial"/>
          <w:b/>
          <w:i/>
          <w:color w:val="0000FF"/>
        </w:rPr>
      </w:pPr>
    </w:p>
    <w:tbl>
      <w:tblPr>
        <w:tblStyle w:val="TableGrid"/>
        <w:tblW w:w="10349" w:type="dxa"/>
        <w:tblInd w:w="-743" w:type="dxa"/>
        <w:tblLook w:val="04A0" w:firstRow="1" w:lastRow="0" w:firstColumn="1" w:lastColumn="0" w:noHBand="0" w:noVBand="1"/>
      </w:tblPr>
      <w:tblGrid>
        <w:gridCol w:w="2088"/>
        <w:gridCol w:w="4859"/>
        <w:gridCol w:w="992"/>
        <w:gridCol w:w="2410"/>
      </w:tblGrid>
      <w:tr w:rsidR="00762C6E" w:rsidRPr="00392D07" w14:paraId="16DEF1BE" w14:textId="77777777" w:rsidTr="00762C6E">
        <w:tc>
          <w:tcPr>
            <w:tcW w:w="2088" w:type="dxa"/>
            <w:shd w:val="clear" w:color="auto" w:fill="FFFF99"/>
            <w:vAlign w:val="center"/>
          </w:tcPr>
          <w:p w14:paraId="7D0D3550" w14:textId="77777777" w:rsidR="00762C6E" w:rsidRPr="00D80A4D" w:rsidRDefault="00762C6E" w:rsidP="003D5DEB">
            <w:pPr>
              <w:rPr>
                <w:rFonts w:ascii="Arial" w:hAnsi="Arial" w:cs="Arial"/>
                <w:b/>
                <w:color w:val="0000FF"/>
              </w:rPr>
            </w:pPr>
            <w:r>
              <w:rPr>
                <w:rFonts w:ascii="Arial" w:hAnsi="Arial" w:cs="Arial"/>
                <w:b/>
                <w:color w:val="0000FF"/>
              </w:rPr>
              <w:t>Output</w:t>
            </w:r>
          </w:p>
        </w:tc>
        <w:tc>
          <w:tcPr>
            <w:tcW w:w="4859" w:type="dxa"/>
            <w:vAlign w:val="center"/>
          </w:tcPr>
          <w:p w14:paraId="7EC33A37" w14:textId="77777777" w:rsidR="00762C6E" w:rsidRPr="00D05558" w:rsidRDefault="00762C6E" w:rsidP="003D5DEB">
            <w:pPr>
              <w:jc w:val="both"/>
              <w:rPr>
                <w:rFonts w:ascii="Arial" w:hAnsi="Arial" w:cs="Arial"/>
                <w:sz w:val="22"/>
                <w:szCs w:val="20"/>
              </w:rPr>
            </w:pPr>
            <w:r w:rsidRPr="00D05558">
              <w:rPr>
                <w:rFonts w:ascii="Arial" w:hAnsi="Arial" w:cs="Arial"/>
                <w:sz w:val="22"/>
                <w:szCs w:val="20"/>
              </w:rPr>
              <w:t>2.</w:t>
            </w:r>
            <w:r>
              <w:rPr>
                <w:rFonts w:ascii="Arial" w:hAnsi="Arial" w:cs="Arial"/>
                <w:sz w:val="22"/>
                <w:szCs w:val="20"/>
              </w:rPr>
              <w:t>4.</w:t>
            </w:r>
            <w:r w:rsidRPr="00D05558">
              <w:rPr>
                <w:rFonts w:ascii="Arial" w:hAnsi="Arial" w:cs="Arial"/>
                <w:sz w:val="22"/>
                <w:szCs w:val="20"/>
              </w:rPr>
              <w:t xml:space="preserve"> Provide training to criminal justice and law enforcement authorities as well as to immigration officers, border guards and airport staff for enhanced identification, investigation and prosecution of </w:t>
            </w:r>
            <w:r>
              <w:rPr>
                <w:rFonts w:ascii="Arial" w:hAnsi="Arial" w:cs="Arial"/>
                <w:sz w:val="22"/>
                <w:szCs w:val="20"/>
              </w:rPr>
              <w:t>TiP and SoM cases</w:t>
            </w:r>
          </w:p>
        </w:tc>
        <w:tc>
          <w:tcPr>
            <w:tcW w:w="992" w:type="dxa"/>
            <w:shd w:val="clear" w:color="auto" w:fill="FFFF99"/>
            <w:vAlign w:val="center"/>
          </w:tcPr>
          <w:p w14:paraId="229D4F70" w14:textId="77777777" w:rsidR="00762C6E" w:rsidRPr="00D80A4D" w:rsidRDefault="00762C6E" w:rsidP="003D5DEB">
            <w:pPr>
              <w:rPr>
                <w:rFonts w:ascii="Arial" w:hAnsi="Arial" w:cs="Arial"/>
                <w:b/>
                <w:color w:val="0000FF"/>
              </w:rPr>
            </w:pPr>
            <w:r w:rsidRPr="00D80A4D">
              <w:rPr>
                <w:rFonts w:ascii="Arial" w:hAnsi="Arial" w:cs="Arial"/>
                <w:b/>
                <w:color w:val="0000FF"/>
              </w:rPr>
              <w:t>Period</w:t>
            </w:r>
          </w:p>
        </w:tc>
        <w:tc>
          <w:tcPr>
            <w:tcW w:w="2410" w:type="dxa"/>
            <w:vAlign w:val="center"/>
          </w:tcPr>
          <w:p w14:paraId="07FD2E1E" w14:textId="77777777" w:rsidR="00762C6E" w:rsidRPr="00392D07" w:rsidRDefault="00762C6E" w:rsidP="003D5DEB">
            <w:pPr>
              <w:pStyle w:val="CommentText"/>
              <w:rPr>
                <w:rFonts w:ascii="Arial" w:eastAsiaTheme="minorEastAsia" w:hAnsi="Arial" w:cs="Arial"/>
                <w:sz w:val="22"/>
                <w:szCs w:val="24"/>
                <w:lang w:val="en-GB"/>
              </w:rPr>
            </w:pPr>
            <w:r>
              <w:rPr>
                <w:rFonts w:ascii="Arial" w:eastAsiaTheme="minorEastAsia" w:hAnsi="Arial" w:cs="Arial"/>
                <w:sz w:val="22"/>
                <w:szCs w:val="24"/>
                <w:lang w:val="en-GB"/>
              </w:rPr>
              <w:t>May-August 2017</w:t>
            </w:r>
          </w:p>
        </w:tc>
      </w:tr>
      <w:tr w:rsidR="00762C6E" w:rsidRPr="00392D07" w14:paraId="1175EED4" w14:textId="77777777" w:rsidTr="00762C6E">
        <w:tc>
          <w:tcPr>
            <w:tcW w:w="2088" w:type="dxa"/>
            <w:shd w:val="clear" w:color="auto" w:fill="FFFF99"/>
            <w:vAlign w:val="center"/>
          </w:tcPr>
          <w:p w14:paraId="01ECCC63"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 xml:space="preserve">National partners </w:t>
            </w:r>
          </w:p>
        </w:tc>
        <w:tc>
          <w:tcPr>
            <w:tcW w:w="8261" w:type="dxa"/>
            <w:gridSpan w:val="3"/>
            <w:vAlign w:val="center"/>
          </w:tcPr>
          <w:p w14:paraId="74699494" w14:textId="77777777" w:rsidR="00762C6E" w:rsidRPr="00392D07" w:rsidRDefault="00762C6E" w:rsidP="003D5DEB">
            <w:pPr>
              <w:rPr>
                <w:rFonts w:ascii="Arial" w:hAnsi="Arial" w:cs="Arial"/>
                <w:sz w:val="22"/>
              </w:rPr>
            </w:pPr>
            <w:r>
              <w:rPr>
                <w:rFonts w:ascii="Arial" w:hAnsi="Arial" w:cs="Arial"/>
                <w:sz w:val="22"/>
              </w:rPr>
              <w:t>GoE (mentioned below)</w:t>
            </w:r>
          </w:p>
        </w:tc>
      </w:tr>
      <w:tr w:rsidR="00762C6E" w:rsidRPr="00392D07" w14:paraId="15D88984" w14:textId="77777777" w:rsidTr="00762C6E">
        <w:tc>
          <w:tcPr>
            <w:tcW w:w="2088" w:type="dxa"/>
            <w:shd w:val="clear" w:color="auto" w:fill="FFFF99"/>
            <w:vAlign w:val="center"/>
          </w:tcPr>
          <w:p w14:paraId="7457E533"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UN Agencies involved</w:t>
            </w:r>
          </w:p>
        </w:tc>
        <w:tc>
          <w:tcPr>
            <w:tcW w:w="8261" w:type="dxa"/>
            <w:gridSpan w:val="3"/>
            <w:vAlign w:val="center"/>
          </w:tcPr>
          <w:p w14:paraId="6B00B97B" w14:textId="77777777" w:rsidR="00762C6E" w:rsidRPr="00392D07" w:rsidRDefault="00762C6E" w:rsidP="003D5DEB">
            <w:pPr>
              <w:rPr>
                <w:rFonts w:ascii="Arial" w:hAnsi="Arial" w:cs="Arial"/>
                <w:sz w:val="22"/>
              </w:rPr>
            </w:pPr>
            <w:r w:rsidRPr="00392D07">
              <w:rPr>
                <w:rFonts w:ascii="Arial" w:hAnsi="Arial" w:cs="Arial"/>
                <w:sz w:val="22"/>
              </w:rPr>
              <w:t>IOM</w:t>
            </w:r>
          </w:p>
        </w:tc>
      </w:tr>
      <w:tr w:rsidR="00762C6E" w:rsidRPr="00392D07" w14:paraId="30955177" w14:textId="77777777" w:rsidTr="00762C6E">
        <w:tc>
          <w:tcPr>
            <w:tcW w:w="2088" w:type="dxa"/>
            <w:shd w:val="clear" w:color="auto" w:fill="FFFF99"/>
            <w:vAlign w:val="center"/>
          </w:tcPr>
          <w:p w14:paraId="2F203ABC" w14:textId="77777777" w:rsidR="00762C6E" w:rsidRPr="00D80A4D" w:rsidRDefault="00762C6E" w:rsidP="003D5DEB">
            <w:pPr>
              <w:rPr>
                <w:rFonts w:ascii="Arial" w:hAnsi="Arial" w:cs="Arial"/>
                <w:b/>
                <w:color w:val="0000FF"/>
              </w:rPr>
            </w:pPr>
            <w:r w:rsidRPr="00D80A4D">
              <w:rPr>
                <w:rFonts w:ascii="Arial" w:hAnsi="Arial" w:cs="Arial"/>
                <w:b/>
                <w:color w:val="0000FF"/>
              </w:rPr>
              <w:t xml:space="preserve">Brief description </w:t>
            </w:r>
            <w:r>
              <w:rPr>
                <w:rFonts w:ascii="Arial" w:hAnsi="Arial" w:cs="Arial"/>
                <w:b/>
                <w:color w:val="0000FF"/>
              </w:rPr>
              <w:t>of activities</w:t>
            </w:r>
          </w:p>
        </w:tc>
        <w:tc>
          <w:tcPr>
            <w:tcW w:w="8261" w:type="dxa"/>
            <w:gridSpan w:val="3"/>
            <w:vAlign w:val="center"/>
          </w:tcPr>
          <w:p w14:paraId="027A1777" w14:textId="77777777" w:rsidR="00762C6E" w:rsidRDefault="00762C6E" w:rsidP="003D5DEB">
            <w:pPr>
              <w:jc w:val="both"/>
              <w:rPr>
                <w:rFonts w:ascii="Arial" w:hAnsi="Arial" w:cs="Arial"/>
                <w:sz w:val="22"/>
                <w:szCs w:val="20"/>
              </w:rPr>
            </w:pPr>
            <w:r>
              <w:rPr>
                <w:rFonts w:ascii="Arial" w:hAnsi="Arial" w:cs="Arial"/>
                <w:sz w:val="22"/>
                <w:szCs w:val="20"/>
              </w:rPr>
              <w:t>In May and August 2017, IOM trained a total of 77 through a series of trainings on victim-</w:t>
            </w:r>
            <w:r w:rsidRPr="00D05558">
              <w:rPr>
                <w:rFonts w:ascii="Arial" w:hAnsi="Arial" w:cs="Arial"/>
                <w:sz w:val="22"/>
                <w:szCs w:val="20"/>
              </w:rPr>
              <w:t xml:space="preserve">centred investigation techniques and prosecution of </w:t>
            </w:r>
            <w:r>
              <w:rPr>
                <w:rFonts w:ascii="Arial" w:hAnsi="Arial" w:cs="Arial"/>
                <w:sz w:val="22"/>
                <w:szCs w:val="20"/>
              </w:rPr>
              <w:t>TiP cases</w:t>
            </w:r>
            <w:r w:rsidRPr="00D05558">
              <w:rPr>
                <w:rFonts w:ascii="Arial" w:hAnsi="Arial" w:cs="Arial"/>
                <w:sz w:val="22"/>
                <w:szCs w:val="20"/>
              </w:rPr>
              <w:t xml:space="preserve"> to law enforcement authorities and criminal justice agencies</w:t>
            </w:r>
            <w:r>
              <w:rPr>
                <w:rFonts w:ascii="Arial" w:hAnsi="Arial" w:cs="Arial"/>
                <w:sz w:val="22"/>
                <w:szCs w:val="20"/>
              </w:rPr>
              <w:t>. The impact of these trainings will be analysed and reported on in the final report. The first session was help</w:t>
            </w:r>
            <w:r w:rsidRPr="00D05558">
              <w:rPr>
                <w:rFonts w:ascii="Arial" w:hAnsi="Arial" w:cs="Arial"/>
                <w:sz w:val="22"/>
                <w:szCs w:val="20"/>
              </w:rPr>
              <w:t xml:space="preserve"> in Adama town, Oromia </w:t>
            </w:r>
            <w:r>
              <w:rPr>
                <w:rFonts w:ascii="Arial" w:hAnsi="Arial" w:cs="Arial"/>
                <w:sz w:val="22"/>
                <w:szCs w:val="20"/>
              </w:rPr>
              <w:t>Regional State from May 8</w:t>
            </w:r>
            <w:r w:rsidRPr="00D05558">
              <w:rPr>
                <w:rFonts w:ascii="Arial" w:hAnsi="Arial" w:cs="Arial"/>
                <w:sz w:val="22"/>
                <w:szCs w:val="20"/>
                <w:vertAlign w:val="superscript"/>
              </w:rPr>
              <w:t>th</w:t>
            </w:r>
            <w:r>
              <w:rPr>
                <w:rFonts w:ascii="Arial" w:hAnsi="Arial" w:cs="Arial"/>
                <w:sz w:val="22"/>
                <w:szCs w:val="20"/>
              </w:rPr>
              <w:t xml:space="preserve"> to 12</w:t>
            </w:r>
            <w:r w:rsidRPr="00D05558">
              <w:rPr>
                <w:rFonts w:ascii="Arial" w:hAnsi="Arial" w:cs="Arial"/>
                <w:sz w:val="22"/>
                <w:szCs w:val="20"/>
                <w:vertAlign w:val="superscript"/>
              </w:rPr>
              <w:t>th</w:t>
            </w:r>
            <w:r>
              <w:rPr>
                <w:rFonts w:ascii="Arial" w:hAnsi="Arial" w:cs="Arial"/>
                <w:sz w:val="22"/>
                <w:szCs w:val="20"/>
              </w:rPr>
              <w:t>, 2017.</w:t>
            </w:r>
            <w:r w:rsidRPr="00D05558">
              <w:rPr>
                <w:rFonts w:ascii="Arial" w:hAnsi="Arial" w:cs="Arial"/>
                <w:sz w:val="22"/>
                <w:szCs w:val="20"/>
              </w:rPr>
              <w:t xml:space="preserve"> </w:t>
            </w:r>
            <w:r>
              <w:rPr>
                <w:rFonts w:ascii="Arial" w:hAnsi="Arial" w:cs="Arial"/>
                <w:sz w:val="22"/>
                <w:szCs w:val="20"/>
              </w:rPr>
              <w:t>28 participants (1 f</w:t>
            </w:r>
            <w:r w:rsidRPr="00D05558">
              <w:rPr>
                <w:rFonts w:ascii="Arial" w:hAnsi="Arial" w:cs="Arial"/>
                <w:sz w:val="22"/>
                <w:szCs w:val="20"/>
              </w:rPr>
              <w:t xml:space="preserve">emale and 27 male) </w:t>
            </w:r>
            <w:r>
              <w:rPr>
                <w:rFonts w:ascii="Arial" w:hAnsi="Arial" w:cs="Arial"/>
                <w:sz w:val="22"/>
                <w:szCs w:val="20"/>
              </w:rPr>
              <w:t>drawn from Justice B</w:t>
            </w:r>
            <w:r w:rsidRPr="00D05558">
              <w:rPr>
                <w:rFonts w:ascii="Arial" w:hAnsi="Arial" w:cs="Arial"/>
                <w:sz w:val="22"/>
                <w:szCs w:val="20"/>
              </w:rPr>
              <w:t>ureau</w:t>
            </w:r>
            <w:r>
              <w:rPr>
                <w:rFonts w:ascii="Arial" w:hAnsi="Arial" w:cs="Arial"/>
                <w:sz w:val="22"/>
                <w:szCs w:val="20"/>
              </w:rPr>
              <w:t>s, Immigration D</w:t>
            </w:r>
            <w:r w:rsidRPr="00D05558">
              <w:rPr>
                <w:rFonts w:ascii="Arial" w:hAnsi="Arial" w:cs="Arial"/>
                <w:sz w:val="22"/>
                <w:szCs w:val="20"/>
              </w:rPr>
              <w:t>epartment</w:t>
            </w:r>
            <w:r>
              <w:rPr>
                <w:rFonts w:ascii="Arial" w:hAnsi="Arial" w:cs="Arial"/>
                <w:sz w:val="22"/>
                <w:szCs w:val="20"/>
              </w:rPr>
              <w:t>s, the judiciary including the supreme court and the federal first instance court, law enforcement,</w:t>
            </w:r>
            <w:r w:rsidRPr="00D05558">
              <w:rPr>
                <w:rFonts w:ascii="Arial" w:hAnsi="Arial" w:cs="Arial"/>
                <w:sz w:val="22"/>
                <w:szCs w:val="20"/>
              </w:rPr>
              <w:t xml:space="preserve"> police </w:t>
            </w:r>
            <w:r>
              <w:rPr>
                <w:rFonts w:ascii="Arial" w:hAnsi="Arial" w:cs="Arial"/>
                <w:sz w:val="22"/>
                <w:szCs w:val="20"/>
              </w:rPr>
              <w:t xml:space="preserve">university </w:t>
            </w:r>
            <w:r w:rsidRPr="00D05558">
              <w:rPr>
                <w:rFonts w:ascii="Arial" w:hAnsi="Arial" w:cs="Arial"/>
                <w:sz w:val="22"/>
                <w:szCs w:val="20"/>
              </w:rPr>
              <w:t xml:space="preserve">colleges, </w:t>
            </w:r>
            <w:r>
              <w:rPr>
                <w:rFonts w:ascii="Arial" w:hAnsi="Arial" w:cs="Arial"/>
                <w:sz w:val="22"/>
                <w:szCs w:val="20"/>
              </w:rPr>
              <w:t>Office of the Federal Attorney General and the</w:t>
            </w:r>
            <w:r w:rsidRPr="00D05558">
              <w:rPr>
                <w:rFonts w:ascii="Arial" w:hAnsi="Arial" w:cs="Arial"/>
                <w:sz w:val="22"/>
                <w:szCs w:val="20"/>
              </w:rPr>
              <w:t xml:space="preserve"> </w:t>
            </w:r>
            <w:r>
              <w:rPr>
                <w:rFonts w:ascii="Arial" w:hAnsi="Arial" w:cs="Arial"/>
                <w:sz w:val="22"/>
                <w:szCs w:val="20"/>
              </w:rPr>
              <w:t>media (ENN, EBS)</w:t>
            </w:r>
            <w:r w:rsidRPr="00D05558">
              <w:rPr>
                <w:rFonts w:ascii="Arial" w:hAnsi="Arial" w:cs="Arial"/>
                <w:sz w:val="22"/>
                <w:szCs w:val="20"/>
              </w:rPr>
              <w:t xml:space="preserve">. </w:t>
            </w:r>
            <w:r>
              <w:rPr>
                <w:rFonts w:ascii="Arial" w:hAnsi="Arial" w:cs="Arial"/>
                <w:sz w:val="22"/>
                <w:szCs w:val="20"/>
              </w:rPr>
              <w:t xml:space="preserve">These participants were drawn from the federal and regional levels and represented five Regional States namely: </w:t>
            </w:r>
            <w:r w:rsidRPr="00D05558">
              <w:rPr>
                <w:rFonts w:ascii="Arial" w:hAnsi="Arial" w:cs="Arial"/>
                <w:sz w:val="22"/>
                <w:szCs w:val="20"/>
              </w:rPr>
              <w:t>Afar</w:t>
            </w:r>
            <w:r>
              <w:rPr>
                <w:rFonts w:ascii="Arial" w:hAnsi="Arial" w:cs="Arial"/>
                <w:sz w:val="22"/>
                <w:szCs w:val="20"/>
              </w:rPr>
              <w:t>,</w:t>
            </w:r>
            <w:r w:rsidRPr="00D05558">
              <w:rPr>
                <w:rFonts w:ascii="Arial" w:hAnsi="Arial" w:cs="Arial"/>
                <w:sz w:val="22"/>
                <w:szCs w:val="20"/>
              </w:rPr>
              <w:t xml:space="preserve"> </w:t>
            </w:r>
            <w:r>
              <w:rPr>
                <w:rFonts w:ascii="Arial" w:hAnsi="Arial" w:cs="Arial"/>
                <w:sz w:val="22"/>
                <w:szCs w:val="20"/>
              </w:rPr>
              <w:t>A</w:t>
            </w:r>
            <w:r w:rsidRPr="00D05558">
              <w:rPr>
                <w:rFonts w:ascii="Arial" w:hAnsi="Arial" w:cs="Arial"/>
                <w:sz w:val="22"/>
                <w:szCs w:val="20"/>
              </w:rPr>
              <w:t xml:space="preserve">mhara, Oromia, </w:t>
            </w:r>
            <w:r>
              <w:rPr>
                <w:rFonts w:ascii="Arial" w:hAnsi="Arial" w:cs="Arial"/>
                <w:sz w:val="22"/>
                <w:szCs w:val="20"/>
              </w:rPr>
              <w:t>Southern Nations, Nationalities and Peoples’ (SNNP) and</w:t>
            </w:r>
            <w:r w:rsidRPr="00D05558">
              <w:rPr>
                <w:rFonts w:ascii="Arial" w:hAnsi="Arial" w:cs="Arial"/>
                <w:sz w:val="22"/>
                <w:szCs w:val="20"/>
              </w:rPr>
              <w:t xml:space="preserve"> </w:t>
            </w:r>
            <w:r>
              <w:rPr>
                <w:rFonts w:ascii="Arial" w:hAnsi="Arial" w:cs="Arial"/>
                <w:sz w:val="22"/>
                <w:szCs w:val="20"/>
              </w:rPr>
              <w:t>Tigray as well as 2</w:t>
            </w:r>
            <w:r w:rsidRPr="00D05558">
              <w:rPr>
                <w:rFonts w:ascii="Arial" w:hAnsi="Arial" w:cs="Arial"/>
                <w:sz w:val="22"/>
                <w:szCs w:val="20"/>
              </w:rPr>
              <w:t xml:space="preserve"> City Administration</w:t>
            </w:r>
            <w:r>
              <w:rPr>
                <w:rFonts w:ascii="Arial" w:hAnsi="Arial" w:cs="Arial"/>
                <w:sz w:val="22"/>
                <w:szCs w:val="20"/>
              </w:rPr>
              <w:t>s</w:t>
            </w:r>
            <w:r w:rsidRPr="00D05558">
              <w:rPr>
                <w:rFonts w:ascii="Arial" w:hAnsi="Arial" w:cs="Arial"/>
                <w:sz w:val="22"/>
                <w:szCs w:val="20"/>
              </w:rPr>
              <w:t xml:space="preserve"> namely Addis Ababa and Dire Dawa. In addition</w:t>
            </w:r>
            <w:r>
              <w:rPr>
                <w:rFonts w:ascii="Arial" w:hAnsi="Arial" w:cs="Arial"/>
                <w:sz w:val="22"/>
                <w:szCs w:val="20"/>
              </w:rPr>
              <w:t>,</w:t>
            </w:r>
            <w:r w:rsidRPr="00D05558">
              <w:rPr>
                <w:rFonts w:ascii="Arial" w:hAnsi="Arial" w:cs="Arial"/>
                <w:sz w:val="22"/>
                <w:szCs w:val="20"/>
              </w:rPr>
              <w:t xml:space="preserve"> participant</w:t>
            </w:r>
            <w:r>
              <w:rPr>
                <w:rFonts w:ascii="Arial" w:hAnsi="Arial" w:cs="Arial"/>
                <w:sz w:val="22"/>
                <w:szCs w:val="20"/>
              </w:rPr>
              <w:t>s</w:t>
            </w:r>
            <w:r w:rsidRPr="00D05558">
              <w:rPr>
                <w:rFonts w:ascii="Arial" w:hAnsi="Arial" w:cs="Arial"/>
                <w:sz w:val="22"/>
                <w:szCs w:val="20"/>
              </w:rPr>
              <w:t xml:space="preserve"> from </w:t>
            </w:r>
            <w:r>
              <w:rPr>
                <w:rFonts w:ascii="Arial" w:hAnsi="Arial" w:cs="Arial"/>
                <w:sz w:val="22"/>
                <w:szCs w:val="20"/>
              </w:rPr>
              <w:t xml:space="preserve">the Federal </w:t>
            </w:r>
            <w:r w:rsidRPr="00D05558">
              <w:rPr>
                <w:rFonts w:ascii="Arial" w:hAnsi="Arial" w:cs="Arial"/>
                <w:sz w:val="22"/>
                <w:szCs w:val="20"/>
              </w:rPr>
              <w:t>Ethiopian Police University College and from Amhara, Oromia, T</w:t>
            </w:r>
            <w:r>
              <w:rPr>
                <w:rFonts w:ascii="Arial" w:hAnsi="Arial" w:cs="Arial"/>
                <w:sz w:val="22"/>
                <w:szCs w:val="20"/>
              </w:rPr>
              <w:t xml:space="preserve">igray and SNNPR Regional Police </w:t>
            </w:r>
            <w:r w:rsidRPr="00D05558">
              <w:rPr>
                <w:rFonts w:ascii="Arial" w:hAnsi="Arial" w:cs="Arial"/>
                <w:sz w:val="22"/>
                <w:szCs w:val="20"/>
              </w:rPr>
              <w:t xml:space="preserve">Colleges (investigation and prosecution instructors) attended the training. </w:t>
            </w:r>
          </w:p>
          <w:p w14:paraId="20E2E98E" w14:textId="77777777" w:rsidR="00762C6E" w:rsidRPr="00D05558" w:rsidRDefault="00762C6E" w:rsidP="003D5DEB">
            <w:pPr>
              <w:jc w:val="both"/>
              <w:rPr>
                <w:rFonts w:ascii="Arial" w:hAnsi="Arial" w:cs="Arial"/>
                <w:sz w:val="22"/>
                <w:szCs w:val="20"/>
              </w:rPr>
            </w:pPr>
            <w:r>
              <w:rPr>
                <w:rFonts w:ascii="Arial" w:hAnsi="Arial" w:cs="Arial"/>
                <w:sz w:val="22"/>
                <w:szCs w:val="20"/>
              </w:rPr>
              <w:t>The second training session</w:t>
            </w:r>
            <w:r w:rsidRPr="00D05558">
              <w:rPr>
                <w:rFonts w:ascii="Arial" w:hAnsi="Arial" w:cs="Arial"/>
                <w:sz w:val="22"/>
                <w:szCs w:val="20"/>
              </w:rPr>
              <w:t xml:space="preserve"> under this output </w:t>
            </w:r>
            <w:r>
              <w:rPr>
                <w:rFonts w:ascii="Arial" w:hAnsi="Arial" w:cs="Arial"/>
                <w:sz w:val="22"/>
                <w:szCs w:val="20"/>
              </w:rPr>
              <w:t xml:space="preserve">was </w:t>
            </w:r>
            <w:r w:rsidRPr="00D05558">
              <w:rPr>
                <w:rFonts w:ascii="Arial" w:hAnsi="Arial" w:cs="Arial"/>
                <w:sz w:val="22"/>
                <w:szCs w:val="20"/>
              </w:rPr>
              <w:t>conducted in Adama town, Oromia Region</w:t>
            </w:r>
            <w:r>
              <w:rPr>
                <w:rFonts w:ascii="Arial" w:hAnsi="Arial" w:cs="Arial"/>
                <w:sz w:val="22"/>
                <w:szCs w:val="20"/>
              </w:rPr>
              <w:t>al State from August 29</w:t>
            </w:r>
            <w:r w:rsidRPr="00992F61">
              <w:rPr>
                <w:rFonts w:ascii="Arial" w:hAnsi="Arial" w:cs="Arial"/>
                <w:sz w:val="22"/>
                <w:szCs w:val="20"/>
                <w:vertAlign w:val="superscript"/>
              </w:rPr>
              <w:t>th</w:t>
            </w:r>
            <w:r>
              <w:rPr>
                <w:rFonts w:ascii="Arial" w:hAnsi="Arial" w:cs="Arial"/>
                <w:sz w:val="22"/>
                <w:szCs w:val="20"/>
              </w:rPr>
              <w:t xml:space="preserve"> to </w:t>
            </w:r>
            <w:r w:rsidRPr="00D05558">
              <w:rPr>
                <w:rFonts w:ascii="Arial" w:hAnsi="Arial" w:cs="Arial"/>
                <w:sz w:val="22"/>
                <w:szCs w:val="20"/>
              </w:rPr>
              <w:t>31</w:t>
            </w:r>
            <w:r w:rsidRPr="00992F61">
              <w:rPr>
                <w:rFonts w:ascii="Arial" w:hAnsi="Arial" w:cs="Arial"/>
                <w:sz w:val="22"/>
                <w:szCs w:val="20"/>
                <w:vertAlign w:val="superscript"/>
              </w:rPr>
              <w:t>st</w:t>
            </w:r>
            <w:r>
              <w:rPr>
                <w:rFonts w:ascii="Arial" w:hAnsi="Arial" w:cs="Arial"/>
                <w:sz w:val="22"/>
                <w:szCs w:val="20"/>
              </w:rPr>
              <w:t xml:space="preserve">, </w:t>
            </w:r>
            <w:r w:rsidRPr="00D05558">
              <w:rPr>
                <w:rFonts w:ascii="Arial" w:hAnsi="Arial" w:cs="Arial"/>
                <w:sz w:val="22"/>
                <w:szCs w:val="20"/>
              </w:rPr>
              <w:t>2017.</w:t>
            </w:r>
            <w:r>
              <w:rPr>
                <w:rFonts w:ascii="Arial" w:hAnsi="Arial" w:cs="Arial"/>
                <w:sz w:val="22"/>
                <w:szCs w:val="20"/>
              </w:rPr>
              <w:t xml:space="preserve"> </w:t>
            </w:r>
            <w:r w:rsidRPr="00D05558">
              <w:rPr>
                <w:rFonts w:ascii="Arial" w:hAnsi="Arial" w:cs="Arial"/>
                <w:sz w:val="22"/>
                <w:szCs w:val="20"/>
              </w:rPr>
              <w:t xml:space="preserve">49 participants (47 male and 2 female) </w:t>
            </w:r>
            <w:r>
              <w:rPr>
                <w:rFonts w:ascii="Arial" w:hAnsi="Arial" w:cs="Arial"/>
                <w:sz w:val="22"/>
                <w:szCs w:val="20"/>
              </w:rPr>
              <w:t>drawn from the judiciary, law enforcement, Prime Minister Office, Office of the Federal Attorney General and media</w:t>
            </w:r>
            <w:r w:rsidRPr="00D05558">
              <w:rPr>
                <w:rFonts w:ascii="Arial" w:hAnsi="Arial" w:cs="Arial"/>
                <w:sz w:val="22"/>
                <w:szCs w:val="20"/>
              </w:rPr>
              <w:t xml:space="preserve"> (ENN TV, EBC) attended</w:t>
            </w:r>
            <w:r>
              <w:rPr>
                <w:rFonts w:ascii="Arial" w:hAnsi="Arial" w:cs="Arial"/>
                <w:sz w:val="22"/>
                <w:szCs w:val="20"/>
              </w:rPr>
              <w:t xml:space="preserve"> this session</w:t>
            </w:r>
            <w:r w:rsidRPr="00D05558">
              <w:rPr>
                <w:rFonts w:ascii="Arial" w:hAnsi="Arial" w:cs="Arial"/>
                <w:sz w:val="22"/>
                <w:szCs w:val="20"/>
              </w:rPr>
              <w:t xml:space="preserve">.  </w:t>
            </w:r>
          </w:p>
          <w:p w14:paraId="3C269E57" w14:textId="77777777" w:rsidR="00762C6E" w:rsidRPr="00392D07" w:rsidRDefault="00762C6E" w:rsidP="003D5DEB">
            <w:pPr>
              <w:jc w:val="both"/>
              <w:rPr>
                <w:rFonts w:ascii="Arial" w:hAnsi="Arial" w:cs="Arial"/>
                <w:sz w:val="22"/>
                <w:szCs w:val="20"/>
              </w:rPr>
            </w:pPr>
            <w:r w:rsidRPr="00D05558">
              <w:rPr>
                <w:rFonts w:ascii="Arial" w:hAnsi="Arial" w:cs="Arial"/>
                <w:sz w:val="22"/>
                <w:szCs w:val="20"/>
              </w:rPr>
              <w:t xml:space="preserve">The topics covered under </w:t>
            </w:r>
            <w:r>
              <w:rPr>
                <w:rFonts w:ascii="Arial" w:hAnsi="Arial" w:cs="Arial"/>
                <w:sz w:val="22"/>
                <w:szCs w:val="20"/>
              </w:rPr>
              <w:t>both these sessions</w:t>
            </w:r>
            <w:r w:rsidRPr="00D05558">
              <w:rPr>
                <w:rFonts w:ascii="Arial" w:hAnsi="Arial" w:cs="Arial"/>
                <w:sz w:val="22"/>
                <w:szCs w:val="20"/>
              </w:rPr>
              <w:t xml:space="preserve"> </w:t>
            </w:r>
            <w:r>
              <w:rPr>
                <w:rFonts w:ascii="Arial" w:hAnsi="Arial" w:cs="Arial"/>
                <w:sz w:val="22"/>
                <w:szCs w:val="20"/>
              </w:rPr>
              <w:t>included: background and introductory information on migration, TiP and SoM, introduction on the main components of Proclamation 909/2015 on the Prevention and</w:t>
            </w:r>
            <w:r w:rsidRPr="00D05558">
              <w:rPr>
                <w:rFonts w:ascii="Arial" w:hAnsi="Arial" w:cs="Arial"/>
                <w:sz w:val="22"/>
                <w:szCs w:val="20"/>
              </w:rPr>
              <w:t xml:space="preserve"> Suppression of </w:t>
            </w:r>
            <w:r>
              <w:rPr>
                <w:rFonts w:ascii="Arial" w:hAnsi="Arial" w:cs="Arial"/>
                <w:sz w:val="22"/>
                <w:szCs w:val="20"/>
              </w:rPr>
              <w:t>TiP</w:t>
            </w:r>
            <w:r w:rsidRPr="00D05558">
              <w:rPr>
                <w:rFonts w:ascii="Arial" w:hAnsi="Arial" w:cs="Arial"/>
                <w:sz w:val="22"/>
                <w:szCs w:val="20"/>
              </w:rPr>
              <w:t xml:space="preserve"> and </w:t>
            </w:r>
            <w:r>
              <w:rPr>
                <w:rFonts w:ascii="Arial" w:hAnsi="Arial" w:cs="Arial"/>
                <w:sz w:val="22"/>
                <w:szCs w:val="20"/>
              </w:rPr>
              <w:t>SoM, principles of intelligence gathering, SOPs on profiling and screening of VoTs and investigation of TiP-related crimes, witness and victim protection standards, i</w:t>
            </w:r>
            <w:r w:rsidRPr="00D05558">
              <w:rPr>
                <w:rFonts w:ascii="Arial" w:hAnsi="Arial" w:cs="Arial"/>
                <w:sz w:val="22"/>
                <w:szCs w:val="20"/>
              </w:rPr>
              <w:t xml:space="preserve">dentification and </w:t>
            </w:r>
            <w:r>
              <w:rPr>
                <w:rFonts w:ascii="Arial" w:hAnsi="Arial" w:cs="Arial"/>
                <w:sz w:val="22"/>
                <w:szCs w:val="20"/>
              </w:rPr>
              <w:t>i</w:t>
            </w:r>
            <w:r w:rsidRPr="00D05558">
              <w:rPr>
                <w:rFonts w:ascii="Arial" w:hAnsi="Arial" w:cs="Arial"/>
                <w:sz w:val="22"/>
                <w:szCs w:val="20"/>
              </w:rPr>
              <w:t xml:space="preserve">nterviews </w:t>
            </w:r>
            <w:r>
              <w:rPr>
                <w:rFonts w:ascii="Arial" w:hAnsi="Arial" w:cs="Arial"/>
                <w:sz w:val="22"/>
                <w:szCs w:val="20"/>
              </w:rPr>
              <w:t>of</w:t>
            </w:r>
            <w:r w:rsidRPr="00D05558">
              <w:rPr>
                <w:rFonts w:ascii="Arial" w:hAnsi="Arial" w:cs="Arial"/>
                <w:sz w:val="22"/>
                <w:szCs w:val="20"/>
              </w:rPr>
              <w:t xml:space="preserve"> suspected/potenti</w:t>
            </w:r>
            <w:r>
              <w:rPr>
                <w:rFonts w:ascii="Arial" w:hAnsi="Arial" w:cs="Arial"/>
                <w:sz w:val="22"/>
                <w:szCs w:val="20"/>
              </w:rPr>
              <w:t>al VoTs, assistance to VoTs</w:t>
            </w:r>
            <w:r w:rsidRPr="00D05558">
              <w:rPr>
                <w:rFonts w:ascii="Nyala" w:hAnsi="Nyala" w:cs="Nyala"/>
                <w:sz w:val="22"/>
                <w:szCs w:val="20"/>
              </w:rPr>
              <w:t>፡</w:t>
            </w:r>
            <w:r>
              <w:rPr>
                <w:rFonts w:ascii="Arial" w:hAnsi="Arial" w:cs="Arial"/>
                <w:sz w:val="22"/>
                <w:szCs w:val="20"/>
              </w:rPr>
              <w:t xml:space="preserve"> s</w:t>
            </w:r>
            <w:r w:rsidRPr="00D05558">
              <w:rPr>
                <w:rFonts w:ascii="Arial" w:hAnsi="Arial" w:cs="Arial"/>
                <w:sz w:val="22"/>
                <w:szCs w:val="20"/>
              </w:rPr>
              <w:t>helter, medical, legal, psychosocial support/counselling</w:t>
            </w:r>
            <w:r>
              <w:rPr>
                <w:rFonts w:ascii="Arial" w:hAnsi="Arial" w:cs="Arial"/>
                <w:sz w:val="22"/>
                <w:szCs w:val="20"/>
              </w:rPr>
              <w:t>, vocational education, life skills, etc.</w:t>
            </w:r>
          </w:p>
        </w:tc>
      </w:tr>
      <w:tr w:rsidR="00762C6E" w:rsidRPr="00392D07" w14:paraId="2C544086" w14:textId="77777777" w:rsidTr="00762C6E">
        <w:tc>
          <w:tcPr>
            <w:tcW w:w="2088" w:type="dxa"/>
            <w:shd w:val="clear" w:color="auto" w:fill="FFFF99"/>
            <w:vAlign w:val="center"/>
          </w:tcPr>
          <w:p w14:paraId="6B62FE3F"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Documents produced</w:t>
            </w:r>
          </w:p>
        </w:tc>
        <w:tc>
          <w:tcPr>
            <w:tcW w:w="8261" w:type="dxa"/>
            <w:gridSpan w:val="3"/>
            <w:vAlign w:val="center"/>
          </w:tcPr>
          <w:p w14:paraId="4FC0A3AF" w14:textId="77777777" w:rsidR="00762C6E" w:rsidRPr="00392D07" w:rsidRDefault="00762C6E" w:rsidP="003D5DEB">
            <w:pPr>
              <w:rPr>
                <w:rFonts w:ascii="Arial" w:hAnsi="Arial" w:cs="Arial"/>
                <w:sz w:val="22"/>
              </w:rPr>
            </w:pPr>
            <w:r>
              <w:rPr>
                <w:rFonts w:ascii="Arial" w:hAnsi="Arial" w:cs="Arial"/>
                <w:sz w:val="22"/>
              </w:rPr>
              <w:t>N/A</w:t>
            </w:r>
          </w:p>
        </w:tc>
      </w:tr>
      <w:tr w:rsidR="00762C6E" w:rsidRPr="00392D07" w14:paraId="27FA24E8" w14:textId="77777777" w:rsidTr="00762C6E">
        <w:tc>
          <w:tcPr>
            <w:tcW w:w="2088" w:type="dxa"/>
            <w:shd w:val="clear" w:color="auto" w:fill="FFFF99"/>
            <w:vAlign w:val="center"/>
          </w:tcPr>
          <w:p w14:paraId="373C2740"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Main events</w:t>
            </w:r>
          </w:p>
        </w:tc>
        <w:tc>
          <w:tcPr>
            <w:tcW w:w="8261" w:type="dxa"/>
            <w:gridSpan w:val="3"/>
            <w:vAlign w:val="center"/>
          </w:tcPr>
          <w:p w14:paraId="19BAA289" w14:textId="77777777" w:rsidR="00762C6E" w:rsidRPr="00392D07" w:rsidRDefault="00762C6E" w:rsidP="003D5DEB">
            <w:pPr>
              <w:rPr>
                <w:rFonts w:ascii="Arial" w:hAnsi="Arial" w:cs="Arial"/>
                <w:sz w:val="22"/>
              </w:rPr>
            </w:pPr>
            <w:r>
              <w:rPr>
                <w:rFonts w:ascii="Arial" w:hAnsi="Arial" w:cs="Arial"/>
                <w:sz w:val="22"/>
              </w:rPr>
              <w:t>Two training sessions</w:t>
            </w:r>
          </w:p>
        </w:tc>
      </w:tr>
      <w:tr w:rsidR="00762C6E" w:rsidRPr="00392D07" w14:paraId="26E35836" w14:textId="77777777" w:rsidTr="00762C6E">
        <w:tc>
          <w:tcPr>
            <w:tcW w:w="2088" w:type="dxa"/>
            <w:shd w:val="clear" w:color="auto" w:fill="FFFF99"/>
            <w:vAlign w:val="center"/>
          </w:tcPr>
          <w:p w14:paraId="4266A888"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Methods/Tools used</w:t>
            </w:r>
          </w:p>
        </w:tc>
        <w:tc>
          <w:tcPr>
            <w:tcW w:w="8261" w:type="dxa"/>
            <w:gridSpan w:val="3"/>
            <w:vAlign w:val="center"/>
          </w:tcPr>
          <w:p w14:paraId="775C317C" w14:textId="77777777" w:rsidR="00762C6E" w:rsidRPr="00392D07" w:rsidRDefault="00762C6E" w:rsidP="003D5DEB">
            <w:pPr>
              <w:rPr>
                <w:rFonts w:ascii="Arial" w:hAnsi="Arial" w:cs="Arial"/>
                <w:sz w:val="22"/>
              </w:rPr>
            </w:pPr>
            <w:r>
              <w:rPr>
                <w:rFonts w:ascii="Arial" w:hAnsi="Arial" w:cs="Arial"/>
                <w:sz w:val="22"/>
              </w:rPr>
              <w:t>Training workshop</w:t>
            </w:r>
          </w:p>
        </w:tc>
      </w:tr>
      <w:tr w:rsidR="00762C6E" w:rsidRPr="00D80A4D" w14:paraId="6C749591" w14:textId="77777777" w:rsidTr="00762C6E">
        <w:tc>
          <w:tcPr>
            <w:tcW w:w="2088" w:type="dxa"/>
            <w:shd w:val="clear" w:color="auto" w:fill="FFFF99"/>
            <w:vAlign w:val="center"/>
          </w:tcPr>
          <w:p w14:paraId="7ABBD453"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Comments</w:t>
            </w:r>
          </w:p>
        </w:tc>
        <w:tc>
          <w:tcPr>
            <w:tcW w:w="8261" w:type="dxa"/>
            <w:gridSpan w:val="3"/>
            <w:vAlign w:val="center"/>
          </w:tcPr>
          <w:p w14:paraId="12CD63A6" w14:textId="77777777" w:rsidR="00762C6E" w:rsidRPr="00D80A4D" w:rsidRDefault="00762C6E" w:rsidP="003D5DEB">
            <w:pPr>
              <w:rPr>
                <w:rFonts w:ascii="Arial" w:hAnsi="Arial" w:cs="Arial"/>
                <w:sz w:val="20"/>
              </w:rPr>
            </w:pPr>
          </w:p>
        </w:tc>
      </w:tr>
    </w:tbl>
    <w:p w14:paraId="4F9AD9B4" w14:textId="77777777" w:rsidR="00762C6E" w:rsidRDefault="00762C6E" w:rsidP="00DD721B">
      <w:pPr>
        <w:jc w:val="both"/>
        <w:rPr>
          <w:rFonts w:ascii="Arial" w:hAnsi="Arial" w:cs="Arial"/>
          <w:b/>
          <w:i/>
          <w:color w:val="0000FF"/>
        </w:rPr>
      </w:pPr>
    </w:p>
    <w:tbl>
      <w:tblPr>
        <w:tblStyle w:val="TableGrid"/>
        <w:tblW w:w="10349" w:type="dxa"/>
        <w:tblInd w:w="-743" w:type="dxa"/>
        <w:tblLook w:val="04A0" w:firstRow="1" w:lastRow="0" w:firstColumn="1" w:lastColumn="0" w:noHBand="0" w:noVBand="1"/>
      </w:tblPr>
      <w:tblGrid>
        <w:gridCol w:w="2088"/>
        <w:gridCol w:w="4859"/>
        <w:gridCol w:w="992"/>
        <w:gridCol w:w="2410"/>
      </w:tblGrid>
      <w:tr w:rsidR="00762C6E" w14:paraId="3A3F530E" w14:textId="77777777" w:rsidTr="003D5DEB">
        <w:tc>
          <w:tcPr>
            <w:tcW w:w="2088" w:type="dxa"/>
            <w:shd w:val="clear" w:color="auto" w:fill="FFFF99"/>
            <w:vAlign w:val="center"/>
          </w:tcPr>
          <w:p w14:paraId="029EBC51" w14:textId="77777777" w:rsidR="00762C6E" w:rsidRPr="00D80A4D" w:rsidRDefault="00762C6E" w:rsidP="003D5DEB">
            <w:pPr>
              <w:rPr>
                <w:rFonts w:ascii="Arial" w:hAnsi="Arial" w:cs="Arial"/>
                <w:b/>
                <w:color w:val="0000FF"/>
              </w:rPr>
            </w:pPr>
            <w:r>
              <w:rPr>
                <w:rFonts w:ascii="Arial" w:hAnsi="Arial" w:cs="Arial"/>
                <w:b/>
                <w:color w:val="0000FF"/>
              </w:rPr>
              <w:t>Output</w:t>
            </w:r>
          </w:p>
        </w:tc>
        <w:tc>
          <w:tcPr>
            <w:tcW w:w="4859" w:type="dxa"/>
            <w:vAlign w:val="center"/>
          </w:tcPr>
          <w:p w14:paraId="1EAB0E73" w14:textId="77777777" w:rsidR="00762C6E" w:rsidRPr="00392D07" w:rsidRDefault="00762C6E" w:rsidP="003D5DEB">
            <w:pPr>
              <w:rPr>
                <w:rFonts w:ascii="Arial" w:hAnsi="Arial" w:cs="Arial"/>
                <w:sz w:val="22"/>
              </w:rPr>
            </w:pPr>
            <w:r w:rsidRPr="00392D07">
              <w:rPr>
                <w:rFonts w:ascii="Arial" w:hAnsi="Arial" w:cs="Arial"/>
                <w:sz w:val="22"/>
              </w:rPr>
              <w:t>3.</w:t>
            </w:r>
            <w:r>
              <w:rPr>
                <w:rFonts w:ascii="Arial" w:hAnsi="Arial" w:cs="Arial"/>
                <w:sz w:val="22"/>
              </w:rPr>
              <w:t>4.</w:t>
            </w:r>
            <w:r w:rsidRPr="00392D07">
              <w:rPr>
                <w:rFonts w:ascii="Arial" w:hAnsi="Arial" w:cs="Arial"/>
                <w:sz w:val="22"/>
              </w:rPr>
              <w:t xml:space="preserve"> Conduct trainings of service providers and implementing partners</w:t>
            </w:r>
          </w:p>
        </w:tc>
        <w:tc>
          <w:tcPr>
            <w:tcW w:w="992" w:type="dxa"/>
            <w:shd w:val="clear" w:color="auto" w:fill="FFFF99"/>
            <w:vAlign w:val="center"/>
          </w:tcPr>
          <w:p w14:paraId="23560CE6" w14:textId="77777777" w:rsidR="00762C6E" w:rsidRPr="00D80A4D" w:rsidRDefault="00762C6E" w:rsidP="003D5DEB">
            <w:pPr>
              <w:rPr>
                <w:rFonts w:ascii="Arial" w:hAnsi="Arial" w:cs="Arial"/>
                <w:b/>
                <w:color w:val="0000FF"/>
              </w:rPr>
            </w:pPr>
            <w:r w:rsidRPr="00D80A4D">
              <w:rPr>
                <w:rFonts w:ascii="Arial" w:hAnsi="Arial" w:cs="Arial"/>
                <w:b/>
                <w:color w:val="0000FF"/>
              </w:rPr>
              <w:t>Period</w:t>
            </w:r>
          </w:p>
        </w:tc>
        <w:tc>
          <w:tcPr>
            <w:tcW w:w="2410" w:type="dxa"/>
            <w:vAlign w:val="center"/>
          </w:tcPr>
          <w:p w14:paraId="3739AA19" w14:textId="77777777" w:rsidR="00762C6E" w:rsidRPr="00392D07" w:rsidRDefault="00762C6E" w:rsidP="003D5DEB">
            <w:pPr>
              <w:pStyle w:val="CommentText"/>
              <w:rPr>
                <w:rFonts w:ascii="Arial" w:eastAsiaTheme="minorEastAsia" w:hAnsi="Arial" w:cs="Arial"/>
                <w:sz w:val="22"/>
                <w:szCs w:val="24"/>
                <w:lang w:val="en-GB"/>
              </w:rPr>
            </w:pPr>
            <w:r w:rsidRPr="00392D07">
              <w:rPr>
                <w:rFonts w:ascii="Arial" w:eastAsiaTheme="minorEastAsia" w:hAnsi="Arial" w:cs="Arial"/>
                <w:sz w:val="22"/>
                <w:szCs w:val="24"/>
                <w:lang w:val="en-GB"/>
              </w:rPr>
              <w:t>September 28th and 29th, 2017</w:t>
            </w:r>
          </w:p>
        </w:tc>
      </w:tr>
      <w:tr w:rsidR="00762C6E" w14:paraId="1EA97CEC" w14:textId="77777777" w:rsidTr="003D5DEB">
        <w:tc>
          <w:tcPr>
            <w:tcW w:w="2088" w:type="dxa"/>
            <w:shd w:val="clear" w:color="auto" w:fill="FFFF99"/>
            <w:vAlign w:val="center"/>
          </w:tcPr>
          <w:p w14:paraId="2A620EFD"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 xml:space="preserve">National partners </w:t>
            </w:r>
          </w:p>
        </w:tc>
        <w:tc>
          <w:tcPr>
            <w:tcW w:w="8261" w:type="dxa"/>
            <w:gridSpan w:val="3"/>
            <w:vAlign w:val="center"/>
          </w:tcPr>
          <w:p w14:paraId="0EE5BDA8" w14:textId="77777777" w:rsidR="00762C6E" w:rsidRPr="00392D07" w:rsidRDefault="00762C6E" w:rsidP="003D5DEB">
            <w:pPr>
              <w:rPr>
                <w:rFonts w:ascii="Arial" w:hAnsi="Arial" w:cs="Arial"/>
                <w:sz w:val="22"/>
              </w:rPr>
            </w:pPr>
            <w:r w:rsidRPr="00392D07">
              <w:rPr>
                <w:rFonts w:ascii="Arial" w:hAnsi="Arial" w:cs="Arial"/>
                <w:sz w:val="22"/>
                <w:szCs w:val="20"/>
              </w:rPr>
              <w:t>Technical Vocational Education and Training institutions, Micro and Small Enterprises (MSE) offices, Bureaus of Labour and Social Affairs, Ministry of Labour and Social Affairs (MoLSA) as well as Non-Governmental Organizations running shelters and providing rehabilitation support to VoTs.</w:t>
            </w:r>
          </w:p>
        </w:tc>
      </w:tr>
      <w:tr w:rsidR="00762C6E" w14:paraId="26FBD914" w14:textId="77777777" w:rsidTr="003D5DEB">
        <w:tc>
          <w:tcPr>
            <w:tcW w:w="2088" w:type="dxa"/>
            <w:shd w:val="clear" w:color="auto" w:fill="FFFF99"/>
            <w:vAlign w:val="center"/>
          </w:tcPr>
          <w:p w14:paraId="672A27A0"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UN Agencies involved</w:t>
            </w:r>
          </w:p>
        </w:tc>
        <w:tc>
          <w:tcPr>
            <w:tcW w:w="8261" w:type="dxa"/>
            <w:gridSpan w:val="3"/>
            <w:vAlign w:val="center"/>
          </w:tcPr>
          <w:p w14:paraId="573F0050" w14:textId="77777777" w:rsidR="00762C6E" w:rsidRPr="00392D07" w:rsidRDefault="00762C6E" w:rsidP="003D5DEB">
            <w:pPr>
              <w:rPr>
                <w:rFonts w:ascii="Arial" w:hAnsi="Arial" w:cs="Arial"/>
                <w:sz w:val="22"/>
              </w:rPr>
            </w:pPr>
            <w:r w:rsidRPr="00392D07">
              <w:rPr>
                <w:rFonts w:ascii="Arial" w:hAnsi="Arial" w:cs="Arial"/>
                <w:sz w:val="22"/>
              </w:rPr>
              <w:t>IOM</w:t>
            </w:r>
          </w:p>
        </w:tc>
      </w:tr>
      <w:tr w:rsidR="00762C6E" w14:paraId="2D06FBFE" w14:textId="77777777" w:rsidTr="003D5DEB">
        <w:tc>
          <w:tcPr>
            <w:tcW w:w="2088" w:type="dxa"/>
            <w:shd w:val="clear" w:color="auto" w:fill="FFFF99"/>
            <w:vAlign w:val="center"/>
          </w:tcPr>
          <w:p w14:paraId="26C389D7" w14:textId="77777777" w:rsidR="00762C6E" w:rsidRPr="00D80A4D" w:rsidRDefault="00762C6E" w:rsidP="003D5DEB">
            <w:pPr>
              <w:rPr>
                <w:rFonts w:ascii="Arial" w:hAnsi="Arial" w:cs="Arial"/>
                <w:b/>
                <w:color w:val="0000FF"/>
              </w:rPr>
            </w:pPr>
            <w:r w:rsidRPr="00D80A4D">
              <w:rPr>
                <w:rFonts w:ascii="Arial" w:hAnsi="Arial" w:cs="Arial"/>
                <w:b/>
                <w:color w:val="0000FF"/>
              </w:rPr>
              <w:t xml:space="preserve">Brief description </w:t>
            </w:r>
            <w:r>
              <w:rPr>
                <w:rFonts w:ascii="Arial" w:hAnsi="Arial" w:cs="Arial"/>
                <w:b/>
                <w:color w:val="0000FF"/>
              </w:rPr>
              <w:t>of activities</w:t>
            </w:r>
          </w:p>
        </w:tc>
        <w:tc>
          <w:tcPr>
            <w:tcW w:w="8261" w:type="dxa"/>
            <w:gridSpan w:val="3"/>
            <w:vAlign w:val="center"/>
          </w:tcPr>
          <w:p w14:paraId="368BD213" w14:textId="77777777" w:rsidR="00762C6E" w:rsidRPr="00392D07" w:rsidRDefault="00762C6E" w:rsidP="003D5DEB">
            <w:pPr>
              <w:jc w:val="both"/>
              <w:rPr>
                <w:rFonts w:ascii="Arial" w:hAnsi="Arial" w:cs="Arial"/>
                <w:sz w:val="22"/>
                <w:szCs w:val="20"/>
              </w:rPr>
            </w:pPr>
            <w:r w:rsidRPr="00392D07">
              <w:rPr>
                <w:rFonts w:ascii="Arial" w:hAnsi="Arial" w:cs="Arial"/>
                <w:sz w:val="22"/>
                <w:szCs w:val="20"/>
              </w:rPr>
              <w:t>A two-day training was provided</w:t>
            </w:r>
            <w:r>
              <w:rPr>
                <w:rFonts w:ascii="Arial" w:hAnsi="Arial" w:cs="Arial"/>
                <w:sz w:val="22"/>
                <w:szCs w:val="20"/>
              </w:rPr>
              <w:t xml:space="preserve"> by IOM</w:t>
            </w:r>
            <w:r w:rsidRPr="00392D07">
              <w:rPr>
                <w:rFonts w:ascii="Arial" w:hAnsi="Arial" w:cs="Arial"/>
                <w:sz w:val="22"/>
                <w:szCs w:val="20"/>
              </w:rPr>
              <w:t xml:space="preserve"> to 28 representatives (21 male, 7 female) from victim</w:t>
            </w:r>
            <w:r>
              <w:rPr>
                <w:rFonts w:ascii="Arial" w:hAnsi="Arial" w:cs="Arial"/>
                <w:sz w:val="22"/>
                <w:szCs w:val="20"/>
              </w:rPr>
              <w:t xml:space="preserve"> </w:t>
            </w:r>
            <w:r w:rsidRPr="00392D07">
              <w:rPr>
                <w:rFonts w:ascii="Arial" w:hAnsi="Arial" w:cs="Arial"/>
                <w:sz w:val="22"/>
                <w:szCs w:val="20"/>
              </w:rPr>
              <w:t xml:space="preserve">assistance service providers and implementing partners including Technical Vocational Education and Training institutions, Micro and Small Enterprises (MSE) offices, Bureaus of Labour and Social Affairs, Ministry of Labour and Social Affairs (MoLSA) as well as Non-Governmental Organizations running shelters and providing rehabilitation support to VoTs. The training session aimed at introducing them to standardized forms of VoT screening and identification and to referral procedures and standards in place. The training covered basic concepts related to </w:t>
            </w:r>
            <w:r>
              <w:rPr>
                <w:rFonts w:ascii="Arial" w:hAnsi="Arial" w:cs="Arial"/>
                <w:sz w:val="22"/>
                <w:szCs w:val="20"/>
              </w:rPr>
              <w:t>TiP</w:t>
            </w:r>
            <w:r w:rsidRPr="00392D07">
              <w:rPr>
                <w:rFonts w:ascii="Arial" w:hAnsi="Arial" w:cs="Arial"/>
                <w:sz w:val="22"/>
                <w:szCs w:val="20"/>
              </w:rPr>
              <w:t xml:space="preserve">, security and personal safety issues, how to screen and identify </w:t>
            </w:r>
            <w:r>
              <w:rPr>
                <w:rFonts w:ascii="Arial" w:hAnsi="Arial" w:cs="Arial"/>
                <w:sz w:val="22"/>
                <w:szCs w:val="20"/>
              </w:rPr>
              <w:t>VoTs</w:t>
            </w:r>
            <w:r w:rsidRPr="00392D07">
              <w:rPr>
                <w:rFonts w:ascii="Arial" w:hAnsi="Arial" w:cs="Arial"/>
                <w:sz w:val="22"/>
                <w:szCs w:val="20"/>
              </w:rPr>
              <w:t xml:space="preserve">, referral mechanisms and provision of reintegration assistance. The training further addressed shelter guidelines and health and </w:t>
            </w:r>
            <w:r>
              <w:rPr>
                <w:rFonts w:ascii="Arial" w:hAnsi="Arial" w:cs="Arial"/>
                <w:sz w:val="22"/>
                <w:szCs w:val="20"/>
              </w:rPr>
              <w:t>TiP</w:t>
            </w:r>
            <w:r w:rsidRPr="00392D07">
              <w:rPr>
                <w:rFonts w:ascii="Arial" w:hAnsi="Arial" w:cs="Arial"/>
                <w:sz w:val="22"/>
                <w:szCs w:val="20"/>
              </w:rPr>
              <w:t xml:space="preserve"> issues. In order to ensure sustainability of services and given their relevance to participants’ day-to-day activities, materials relevant to the training were shared with the trainees at the end of the training session. The knowledge gained is expected to contribute to enhancing the quality of service delivery to the beneficiaries, by allowing for standard procedures to be followed during identification and screening of returned migrants and for quality standards to be aligned on clear guidelines. Also, a case management system check list was developed by the participants to ensure standardization of the services offered by their respective organizations and to strengthen their documentation while providing assistance to </w:t>
            </w:r>
            <w:r>
              <w:rPr>
                <w:rFonts w:ascii="Arial" w:hAnsi="Arial" w:cs="Arial"/>
                <w:sz w:val="22"/>
                <w:szCs w:val="20"/>
              </w:rPr>
              <w:t>VoTs</w:t>
            </w:r>
            <w:r w:rsidRPr="00392D07">
              <w:rPr>
                <w:rFonts w:ascii="Arial" w:hAnsi="Arial" w:cs="Arial"/>
                <w:sz w:val="22"/>
                <w:szCs w:val="20"/>
              </w:rPr>
              <w:t xml:space="preserve"> and other vulnerable migrants.</w:t>
            </w:r>
          </w:p>
        </w:tc>
      </w:tr>
      <w:tr w:rsidR="00762C6E" w14:paraId="4463795C" w14:textId="77777777" w:rsidTr="003D5DEB">
        <w:tc>
          <w:tcPr>
            <w:tcW w:w="2088" w:type="dxa"/>
            <w:shd w:val="clear" w:color="auto" w:fill="FFFF99"/>
            <w:vAlign w:val="center"/>
          </w:tcPr>
          <w:p w14:paraId="7FFE17FC"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Documents produced</w:t>
            </w:r>
          </w:p>
        </w:tc>
        <w:tc>
          <w:tcPr>
            <w:tcW w:w="8261" w:type="dxa"/>
            <w:gridSpan w:val="3"/>
            <w:vAlign w:val="center"/>
          </w:tcPr>
          <w:p w14:paraId="51EB2125" w14:textId="77777777" w:rsidR="00762C6E" w:rsidRPr="00392D07" w:rsidRDefault="00762C6E" w:rsidP="003D5DEB">
            <w:pPr>
              <w:rPr>
                <w:rFonts w:ascii="Arial" w:hAnsi="Arial" w:cs="Arial"/>
                <w:sz w:val="22"/>
              </w:rPr>
            </w:pPr>
            <w:r w:rsidRPr="00392D07">
              <w:rPr>
                <w:rFonts w:ascii="Arial" w:hAnsi="Arial" w:cs="Arial"/>
                <w:sz w:val="22"/>
                <w:szCs w:val="20"/>
              </w:rPr>
              <w:t>Case Management System Checklist</w:t>
            </w:r>
          </w:p>
        </w:tc>
      </w:tr>
      <w:tr w:rsidR="00762C6E" w14:paraId="2A0EE576" w14:textId="77777777" w:rsidTr="003D5DEB">
        <w:tc>
          <w:tcPr>
            <w:tcW w:w="2088" w:type="dxa"/>
            <w:shd w:val="clear" w:color="auto" w:fill="FFFF99"/>
            <w:vAlign w:val="center"/>
          </w:tcPr>
          <w:p w14:paraId="37338DFF"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Main events</w:t>
            </w:r>
          </w:p>
        </w:tc>
        <w:tc>
          <w:tcPr>
            <w:tcW w:w="8261" w:type="dxa"/>
            <w:gridSpan w:val="3"/>
            <w:vAlign w:val="center"/>
          </w:tcPr>
          <w:p w14:paraId="4FDB45BB" w14:textId="77777777" w:rsidR="00762C6E" w:rsidRPr="00392D07" w:rsidRDefault="00762C6E" w:rsidP="003D5DEB">
            <w:pPr>
              <w:rPr>
                <w:rFonts w:ascii="Arial" w:hAnsi="Arial" w:cs="Arial"/>
                <w:sz w:val="22"/>
              </w:rPr>
            </w:pPr>
            <w:r w:rsidRPr="00392D07">
              <w:rPr>
                <w:rFonts w:ascii="Arial" w:hAnsi="Arial" w:cs="Arial"/>
                <w:sz w:val="22"/>
              </w:rPr>
              <w:t>Training workshop</w:t>
            </w:r>
          </w:p>
        </w:tc>
      </w:tr>
      <w:tr w:rsidR="00762C6E" w14:paraId="1DC150DA" w14:textId="77777777" w:rsidTr="003D5DEB">
        <w:tc>
          <w:tcPr>
            <w:tcW w:w="2088" w:type="dxa"/>
            <w:shd w:val="clear" w:color="auto" w:fill="FFFF99"/>
            <w:vAlign w:val="center"/>
          </w:tcPr>
          <w:p w14:paraId="1885A122"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Methods/Tools used</w:t>
            </w:r>
          </w:p>
        </w:tc>
        <w:tc>
          <w:tcPr>
            <w:tcW w:w="8261" w:type="dxa"/>
            <w:gridSpan w:val="3"/>
            <w:vAlign w:val="center"/>
          </w:tcPr>
          <w:p w14:paraId="598350D8" w14:textId="77777777" w:rsidR="00762C6E" w:rsidRPr="00392D07" w:rsidRDefault="00762C6E" w:rsidP="003D5DEB">
            <w:pPr>
              <w:rPr>
                <w:rFonts w:ascii="Arial" w:hAnsi="Arial" w:cs="Arial"/>
                <w:sz w:val="22"/>
              </w:rPr>
            </w:pPr>
            <w:r w:rsidRPr="00392D07">
              <w:rPr>
                <w:rFonts w:ascii="Arial" w:hAnsi="Arial" w:cs="Arial"/>
                <w:sz w:val="22"/>
              </w:rPr>
              <w:t>IOM VoT Screening forms and guidelines</w:t>
            </w:r>
          </w:p>
        </w:tc>
      </w:tr>
      <w:tr w:rsidR="00762C6E" w14:paraId="308A1442" w14:textId="77777777" w:rsidTr="003D5DEB">
        <w:tc>
          <w:tcPr>
            <w:tcW w:w="2088" w:type="dxa"/>
            <w:shd w:val="clear" w:color="auto" w:fill="FFFF99"/>
            <w:vAlign w:val="center"/>
          </w:tcPr>
          <w:p w14:paraId="1C4781A1"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Comments</w:t>
            </w:r>
          </w:p>
        </w:tc>
        <w:tc>
          <w:tcPr>
            <w:tcW w:w="8261" w:type="dxa"/>
            <w:gridSpan w:val="3"/>
            <w:vAlign w:val="center"/>
          </w:tcPr>
          <w:p w14:paraId="7E44CD6F" w14:textId="77777777" w:rsidR="00762C6E" w:rsidRPr="00D80A4D" w:rsidRDefault="00762C6E" w:rsidP="003D5DEB">
            <w:pPr>
              <w:rPr>
                <w:rFonts w:ascii="Arial" w:hAnsi="Arial" w:cs="Arial"/>
                <w:sz w:val="20"/>
              </w:rPr>
            </w:pPr>
          </w:p>
        </w:tc>
      </w:tr>
    </w:tbl>
    <w:p w14:paraId="3C380869" w14:textId="77777777" w:rsidR="00762C6E" w:rsidRPr="00D80A4D" w:rsidRDefault="00762C6E" w:rsidP="00762C6E">
      <w:pPr>
        <w:jc w:val="both"/>
        <w:rPr>
          <w:rFonts w:ascii="Arial" w:hAnsi="Arial" w:cs="Arial"/>
        </w:rPr>
      </w:pPr>
    </w:p>
    <w:tbl>
      <w:tblPr>
        <w:tblStyle w:val="TableGrid"/>
        <w:tblW w:w="10368" w:type="dxa"/>
        <w:tblInd w:w="-743" w:type="dxa"/>
        <w:tblLayout w:type="fixed"/>
        <w:tblLook w:val="04A0" w:firstRow="1" w:lastRow="0" w:firstColumn="1" w:lastColumn="0" w:noHBand="0" w:noVBand="1"/>
      </w:tblPr>
      <w:tblGrid>
        <w:gridCol w:w="2178"/>
        <w:gridCol w:w="5587"/>
        <w:gridCol w:w="1228"/>
        <w:gridCol w:w="1375"/>
      </w:tblGrid>
      <w:tr w:rsidR="00762C6E" w:rsidRPr="00392D07" w14:paraId="6EC01F42" w14:textId="77777777" w:rsidTr="003D5DEB">
        <w:tc>
          <w:tcPr>
            <w:tcW w:w="2178" w:type="dxa"/>
            <w:shd w:val="clear" w:color="auto" w:fill="FFFF99"/>
            <w:vAlign w:val="center"/>
          </w:tcPr>
          <w:p w14:paraId="4CA77537" w14:textId="77777777" w:rsidR="00762C6E" w:rsidRPr="00D80A4D" w:rsidRDefault="00762C6E" w:rsidP="003D5DEB">
            <w:pPr>
              <w:rPr>
                <w:rFonts w:ascii="Arial" w:hAnsi="Arial" w:cs="Arial"/>
                <w:b/>
                <w:color w:val="0000FF"/>
              </w:rPr>
            </w:pPr>
            <w:r>
              <w:rPr>
                <w:rFonts w:ascii="Arial" w:hAnsi="Arial" w:cs="Arial"/>
                <w:b/>
                <w:color w:val="0000FF"/>
              </w:rPr>
              <w:t>Output</w:t>
            </w:r>
          </w:p>
        </w:tc>
        <w:tc>
          <w:tcPr>
            <w:tcW w:w="5587" w:type="dxa"/>
            <w:vAlign w:val="center"/>
          </w:tcPr>
          <w:p w14:paraId="4F48AD59" w14:textId="77777777" w:rsidR="00762C6E" w:rsidRPr="00D05558" w:rsidRDefault="00762C6E" w:rsidP="003D5DEB">
            <w:pPr>
              <w:jc w:val="both"/>
              <w:rPr>
                <w:rFonts w:ascii="Arial" w:hAnsi="Arial" w:cs="Arial"/>
                <w:sz w:val="22"/>
                <w:szCs w:val="20"/>
              </w:rPr>
            </w:pPr>
            <w:r>
              <w:rPr>
                <w:rFonts w:ascii="Arial" w:hAnsi="Arial" w:cs="Arial"/>
                <w:sz w:val="22"/>
                <w:szCs w:val="20"/>
              </w:rPr>
              <w:t>4.1.</w:t>
            </w:r>
            <w:r w:rsidRPr="0039025F">
              <w:rPr>
                <w:rFonts w:ascii="Arial" w:hAnsi="Arial" w:cs="Arial"/>
                <w:sz w:val="22"/>
                <w:szCs w:val="20"/>
              </w:rPr>
              <w:t xml:space="preserve"> National capacity to jointly respond to migration and security challenges, such as transnational organized crime is strengthened and upholds the human rights of migrants and refugees</w:t>
            </w:r>
          </w:p>
        </w:tc>
        <w:tc>
          <w:tcPr>
            <w:tcW w:w="1228" w:type="dxa"/>
            <w:shd w:val="clear" w:color="auto" w:fill="FFFF99"/>
            <w:vAlign w:val="center"/>
          </w:tcPr>
          <w:p w14:paraId="322F1E87" w14:textId="77777777" w:rsidR="00762C6E" w:rsidRPr="00D80A4D" w:rsidRDefault="00762C6E" w:rsidP="003D5DEB">
            <w:pPr>
              <w:rPr>
                <w:rFonts w:ascii="Arial" w:hAnsi="Arial" w:cs="Arial"/>
                <w:b/>
                <w:color w:val="0000FF"/>
              </w:rPr>
            </w:pPr>
          </w:p>
        </w:tc>
        <w:tc>
          <w:tcPr>
            <w:tcW w:w="1375" w:type="dxa"/>
            <w:vAlign w:val="center"/>
          </w:tcPr>
          <w:p w14:paraId="54B2E9CC" w14:textId="77777777" w:rsidR="00762C6E" w:rsidRPr="00392D07" w:rsidRDefault="00762C6E" w:rsidP="003D5DEB">
            <w:pPr>
              <w:pStyle w:val="CommentText"/>
              <w:rPr>
                <w:rFonts w:ascii="Arial" w:eastAsiaTheme="minorEastAsia" w:hAnsi="Arial" w:cs="Arial"/>
                <w:sz w:val="22"/>
                <w:szCs w:val="24"/>
                <w:lang w:val="en-GB"/>
              </w:rPr>
            </w:pPr>
            <w:r>
              <w:rPr>
                <w:rFonts w:ascii="Arial" w:eastAsiaTheme="minorEastAsia" w:hAnsi="Arial" w:cs="Arial"/>
                <w:sz w:val="22"/>
                <w:szCs w:val="24"/>
                <w:lang w:val="en-GB"/>
              </w:rPr>
              <w:t>September 2017</w:t>
            </w:r>
          </w:p>
        </w:tc>
      </w:tr>
      <w:tr w:rsidR="00762C6E" w:rsidRPr="00392D07" w14:paraId="5F671EF2" w14:textId="77777777" w:rsidTr="003D5DEB">
        <w:tc>
          <w:tcPr>
            <w:tcW w:w="2178" w:type="dxa"/>
            <w:shd w:val="clear" w:color="auto" w:fill="FFFF99"/>
            <w:vAlign w:val="center"/>
          </w:tcPr>
          <w:p w14:paraId="5B7C133F"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 xml:space="preserve">National partners </w:t>
            </w:r>
          </w:p>
        </w:tc>
        <w:tc>
          <w:tcPr>
            <w:tcW w:w="8190" w:type="dxa"/>
            <w:gridSpan w:val="3"/>
            <w:vAlign w:val="center"/>
          </w:tcPr>
          <w:p w14:paraId="41FB43DC" w14:textId="77777777" w:rsidR="00762C6E" w:rsidRPr="00392D07" w:rsidRDefault="00E11B2E" w:rsidP="003D5DEB">
            <w:pPr>
              <w:rPr>
                <w:rFonts w:ascii="Arial" w:hAnsi="Arial" w:cs="Arial"/>
                <w:sz w:val="22"/>
              </w:rPr>
            </w:pPr>
            <w:r>
              <w:rPr>
                <w:rFonts w:ascii="Arial" w:hAnsi="Arial" w:cs="Arial"/>
                <w:sz w:val="22"/>
              </w:rPr>
              <w:t>GoE, Main Department for Immigration and Nationality Affairs</w:t>
            </w:r>
          </w:p>
        </w:tc>
      </w:tr>
      <w:tr w:rsidR="00762C6E" w:rsidRPr="00392D07" w14:paraId="57B554D8" w14:textId="77777777" w:rsidTr="003D5DEB">
        <w:tc>
          <w:tcPr>
            <w:tcW w:w="2178" w:type="dxa"/>
            <w:shd w:val="clear" w:color="auto" w:fill="FFFF99"/>
            <w:vAlign w:val="center"/>
          </w:tcPr>
          <w:p w14:paraId="121B0375"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UN Agencies involved</w:t>
            </w:r>
          </w:p>
        </w:tc>
        <w:tc>
          <w:tcPr>
            <w:tcW w:w="8190" w:type="dxa"/>
            <w:gridSpan w:val="3"/>
            <w:vAlign w:val="center"/>
          </w:tcPr>
          <w:p w14:paraId="3160554E" w14:textId="77777777" w:rsidR="00762C6E" w:rsidRPr="00392D07" w:rsidRDefault="00762C6E" w:rsidP="003D5DEB">
            <w:pPr>
              <w:rPr>
                <w:rFonts w:ascii="Arial" w:hAnsi="Arial" w:cs="Arial"/>
                <w:sz w:val="22"/>
              </w:rPr>
            </w:pPr>
            <w:r>
              <w:rPr>
                <w:rFonts w:ascii="Arial" w:hAnsi="Arial" w:cs="Arial"/>
                <w:sz w:val="22"/>
              </w:rPr>
              <w:t>IOM</w:t>
            </w:r>
          </w:p>
        </w:tc>
      </w:tr>
      <w:tr w:rsidR="00762C6E" w:rsidRPr="00392D07" w14:paraId="0312A3FA" w14:textId="77777777" w:rsidTr="003D5DEB">
        <w:tc>
          <w:tcPr>
            <w:tcW w:w="2178" w:type="dxa"/>
            <w:shd w:val="clear" w:color="auto" w:fill="FFFF99"/>
            <w:vAlign w:val="center"/>
          </w:tcPr>
          <w:p w14:paraId="6284D58F" w14:textId="77777777" w:rsidR="00762C6E" w:rsidRPr="00D80A4D" w:rsidRDefault="00762C6E" w:rsidP="003D5DEB">
            <w:pPr>
              <w:rPr>
                <w:rFonts w:ascii="Arial" w:hAnsi="Arial" w:cs="Arial"/>
                <w:b/>
                <w:color w:val="0000FF"/>
              </w:rPr>
            </w:pPr>
            <w:r w:rsidRPr="00D80A4D">
              <w:rPr>
                <w:rFonts w:ascii="Arial" w:hAnsi="Arial" w:cs="Arial"/>
                <w:b/>
                <w:color w:val="0000FF"/>
              </w:rPr>
              <w:t xml:space="preserve">Brief description </w:t>
            </w:r>
            <w:r>
              <w:rPr>
                <w:rFonts w:ascii="Arial" w:hAnsi="Arial" w:cs="Arial"/>
                <w:b/>
                <w:color w:val="0000FF"/>
              </w:rPr>
              <w:t>of activities</w:t>
            </w:r>
          </w:p>
        </w:tc>
        <w:tc>
          <w:tcPr>
            <w:tcW w:w="8190" w:type="dxa"/>
            <w:gridSpan w:val="3"/>
            <w:vAlign w:val="center"/>
          </w:tcPr>
          <w:p w14:paraId="1D01A8CA" w14:textId="77777777" w:rsidR="00762C6E" w:rsidRDefault="00762C6E" w:rsidP="003D5DEB">
            <w:pPr>
              <w:jc w:val="both"/>
              <w:rPr>
                <w:rFonts w:ascii="Arial" w:hAnsi="Arial" w:cs="Arial"/>
                <w:sz w:val="22"/>
                <w:szCs w:val="20"/>
              </w:rPr>
            </w:pPr>
            <w:r>
              <w:rPr>
                <w:rFonts w:ascii="Arial" w:hAnsi="Arial" w:cs="Arial"/>
                <w:sz w:val="22"/>
                <w:szCs w:val="20"/>
              </w:rPr>
              <w:t xml:space="preserve">Under this output, IOM had initially planned to </w:t>
            </w:r>
            <w:r w:rsidRPr="0039025F">
              <w:rPr>
                <w:rFonts w:ascii="Arial" w:hAnsi="Arial" w:cs="Arial"/>
                <w:sz w:val="22"/>
                <w:szCs w:val="20"/>
              </w:rPr>
              <w:t xml:space="preserve">conduct training and </w:t>
            </w:r>
            <w:r>
              <w:rPr>
                <w:rFonts w:ascii="Arial" w:hAnsi="Arial" w:cs="Arial"/>
                <w:sz w:val="22"/>
                <w:szCs w:val="20"/>
              </w:rPr>
              <w:t xml:space="preserve">capacity </w:t>
            </w:r>
            <w:r w:rsidRPr="0039025F">
              <w:rPr>
                <w:rFonts w:ascii="Arial" w:hAnsi="Arial" w:cs="Arial"/>
                <w:sz w:val="22"/>
                <w:szCs w:val="20"/>
              </w:rPr>
              <w:t>assessment in Togochale</w:t>
            </w:r>
            <w:r>
              <w:rPr>
                <w:rFonts w:ascii="Arial" w:hAnsi="Arial" w:cs="Arial"/>
                <w:sz w:val="22"/>
                <w:szCs w:val="20"/>
              </w:rPr>
              <w:t xml:space="preserve"> (Somali Regional State), one of the major border exit points for irregular migrants from Ethiopia (Eastern migratory route). Due to challenges linked with the deterioration of the security situation in this area, only the training part of this activity was conducted. The assessment part of this activity will be supported under other IOM projects.</w:t>
            </w:r>
            <w:r w:rsidRPr="0039025F">
              <w:rPr>
                <w:rFonts w:ascii="Arial" w:hAnsi="Arial" w:cs="Arial"/>
                <w:sz w:val="22"/>
                <w:szCs w:val="20"/>
              </w:rPr>
              <w:t xml:space="preserve"> The training </w:t>
            </w:r>
            <w:r>
              <w:rPr>
                <w:rFonts w:ascii="Arial" w:hAnsi="Arial" w:cs="Arial"/>
                <w:sz w:val="22"/>
                <w:szCs w:val="20"/>
              </w:rPr>
              <w:t>was conducted in Adama</w:t>
            </w:r>
            <w:r w:rsidRPr="0039025F">
              <w:rPr>
                <w:rFonts w:ascii="Arial" w:hAnsi="Arial" w:cs="Arial"/>
                <w:sz w:val="22"/>
                <w:szCs w:val="20"/>
              </w:rPr>
              <w:t xml:space="preserve">, Oromia </w:t>
            </w:r>
            <w:r>
              <w:rPr>
                <w:rFonts w:ascii="Arial" w:hAnsi="Arial" w:cs="Arial"/>
                <w:sz w:val="22"/>
                <w:szCs w:val="20"/>
              </w:rPr>
              <w:t>Regional State</w:t>
            </w:r>
            <w:r w:rsidRPr="0039025F">
              <w:rPr>
                <w:rFonts w:ascii="Arial" w:hAnsi="Arial" w:cs="Arial"/>
                <w:sz w:val="22"/>
                <w:szCs w:val="20"/>
              </w:rPr>
              <w:t xml:space="preserve"> from September 26</w:t>
            </w:r>
            <w:r w:rsidRPr="0039025F">
              <w:rPr>
                <w:rFonts w:ascii="Arial" w:hAnsi="Arial" w:cs="Arial"/>
                <w:sz w:val="22"/>
                <w:szCs w:val="20"/>
                <w:vertAlign w:val="superscript"/>
              </w:rPr>
              <w:t>th</w:t>
            </w:r>
            <w:r>
              <w:rPr>
                <w:rFonts w:ascii="Arial" w:hAnsi="Arial" w:cs="Arial"/>
                <w:sz w:val="22"/>
                <w:szCs w:val="20"/>
              </w:rPr>
              <w:t xml:space="preserve"> to </w:t>
            </w:r>
            <w:r w:rsidRPr="0039025F">
              <w:rPr>
                <w:rFonts w:ascii="Arial" w:hAnsi="Arial" w:cs="Arial"/>
                <w:sz w:val="22"/>
                <w:szCs w:val="20"/>
              </w:rPr>
              <w:t>27</w:t>
            </w:r>
            <w:r w:rsidRPr="0039025F">
              <w:rPr>
                <w:rFonts w:ascii="Arial" w:hAnsi="Arial" w:cs="Arial"/>
                <w:sz w:val="22"/>
                <w:szCs w:val="20"/>
                <w:vertAlign w:val="superscript"/>
              </w:rPr>
              <w:t>th</w:t>
            </w:r>
            <w:r w:rsidRPr="0039025F">
              <w:rPr>
                <w:rFonts w:ascii="Arial" w:hAnsi="Arial" w:cs="Arial"/>
                <w:sz w:val="22"/>
                <w:szCs w:val="20"/>
              </w:rPr>
              <w:t xml:space="preserve">, 2017. </w:t>
            </w:r>
            <w:r>
              <w:rPr>
                <w:rFonts w:ascii="Arial" w:hAnsi="Arial" w:cs="Arial"/>
                <w:sz w:val="22"/>
                <w:szCs w:val="20"/>
              </w:rPr>
              <w:t>The 15 participants (14 male, 1 female</w:t>
            </w:r>
            <w:r w:rsidRPr="0039025F">
              <w:rPr>
                <w:rFonts w:ascii="Arial" w:hAnsi="Arial" w:cs="Arial"/>
                <w:sz w:val="22"/>
                <w:szCs w:val="20"/>
              </w:rPr>
              <w:t xml:space="preserve">) </w:t>
            </w:r>
            <w:r>
              <w:rPr>
                <w:rFonts w:ascii="Arial" w:hAnsi="Arial" w:cs="Arial"/>
                <w:sz w:val="22"/>
                <w:szCs w:val="20"/>
              </w:rPr>
              <w:t xml:space="preserve">were from the offices of justice and immigration bureaus (at head and expert level) of six major border entre/exit points for irregular migration of Ethiopians, namely </w:t>
            </w:r>
            <w:r w:rsidRPr="0039025F">
              <w:rPr>
                <w:rFonts w:ascii="Arial" w:hAnsi="Arial" w:cs="Arial"/>
                <w:sz w:val="22"/>
                <w:szCs w:val="20"/>
              </w:rPr>
              <w:t>Galafi</w:t>
            </w:r>
            <w:r>
              <w:rPr>
                <w:rFonts w:ascii="Arial" w:hAnsi="Arial" w:cs="Arial"/>
                <w:sz w:val="22"/>
                <w:szCs w:val="20"/>
              </w:rPr>
              <w:t xml:space="preserve"> (Afar Regional State)</w:t>
            </w:r>
            <w:r w:rsidRPr="0039025F">
              <w:rPr>
                <w:rFonts w:ascii="Arial" w:hAnsi="Arial" w:cs="Arial"/>
                <w:sz w:val="22"/>
                <w:szCs w:val="20"/>
              </w:rPr>
              <w:t>, Togochale, Teferi Ber</w:t>
            </w:r>
            <w:r>
              <w:rPr>
                <w:rFonts w:ascii="Arial" w:hAnsi="Arial" w:cs="Arial"/>
                <w:sz w:val="22"/>
                <w:szCs w:val="20"/>
              </w:rPr>
              <w:t xml:space="preserve"> (Somali Regional State)</w:t>
            </w:r>
            <w:r w:rsidRPr="0039025F">
              <w:rPr>
                <w:rFonts w:ascii="Arial" w:hAnsi="Arial" w:cs="Arial"/>
                <w:sz w:val="22"/>
                <w:szCs w:val="20"/>
              </w:rPr>
              <w:t>, Moyale</w:t>
            </w:r>
            <w:r>
              <w:rPr>
                <w:rFonts w:ascii="Arial" w:hAnsi="Arial" w:cs="Arial"/>
                <w:sz w:val="22"/>
                <w:szCs w:val="20"/>
              </w:rPr>
              <w:t xml:space="preserve"> (Oromia and Somali regional states)</w:t>
            </w:r>
            <w:r w:rsidRPr="0039025F">
              <w:rPr>
                <w:rFonts w:ascii="Arial" w:hAnsi="Arial" w:cs="Arial"/>
                <w:sz w:val="22"/>
                <w:szCs w:val="20"/>
              </w:rPr>
              <w:t>, Metema</w:t>
            </w:r>
            <w:r>
              <w:rPr>
                <w:rFonts w:ascii="Arial" w:hAnsi="Arial" w:cs="Arial"/>
                <w:sz w:val="22"/>
                <w:szCs w:val="20"/>
              </w:rPr>
              <w:t xml:space="preserve"> (Amhara Regional State)</w:t>
            </w:r>
            <w:r w:rsidRPr="0039025F">
              <w:rPr>
                <w:rFonts w:ascii="Arial" w:hAnsi="Arial" w:cs="Arial"/>
                <w:sz w:val="22"/>
                <w:szCs w:val="20"/>
              </w:rPr>
              <w:t>, and Humera</w:t>
            </w:r>
            <w:r>
              <w:rPr>
                <w:rFonts w:ascii="Arial" w:hAnsi="Arial" w:cs="Arial"/>
                <w:sz w:val="22"/>
                <w:szCs w:val="20"/>
              </w:rPr>
              <w:t xml:space="preserve"> (Tigray Regional State) (Image 3). </w:t>
            </w:r>
            <w:r w:rsidRPr="0039025F">
              <w:rPr>
                <w:rFonts w:ascii="Arial" w:hAnsi="Arial" w:cs="Arial"/>
                <w:sz w:val="22"/>
                <w:szCs w:val="20"/>
              </w:rPr>
              <w:t xml:space="preserve">The participants </w:t>
            </w:r>
            <w:r>
              <w:rPr>
                <w:rFonts w:ascii="Arial" w:hAnsi="Arial" w:cs="Arial"/>
                <w:sz w:val="22"/>
                <w:szCs w:val="20"/>
              </w:rPr>
              <w:t>were introduced to the</w:t>
            </w:r>
            <w:r w:rsidRPr="0039025F">
              <w:rPr>
                <w:rFonts w:ascii="Arial" w:hAnsi="Arial" w:cs="Arial"/>
                <w:sz w:val="22"/>
                <w:szCs w:val="20"/>
              </w:rPr>
              <w:t xml:space="preserve"> concepts of </w:t>
            </w:r>
            <w:r>
              <w:rPr>
                <w:rFonts w:ascii="Arial" w:hAnsi="Arial" w:cs="Arial"/>
                <w:sz w:val="22"/>
                <w:szCs w:val="20"/>
              </w:rPr>
              <w:t>TiP</w:t>
            </w:r>
            <w:r w:rsidRPr="0039025F">
              <w:rPr>
                <w:rFonts w:ascii="Arial" w:hAnsi="Arial" w:cs="Arial"/>
                <w:sz w:val="22"/>
                <w:szCs w:val="20"/>
              </w:rPr>
              <w:t xml:space="preserve"> and </w:t>
            </w:r>
            <w:r>
              <w:rPr>
                <w:rFonts w:ascii="Arial" w:hAnsi="Arial" w:cs="Arial"/>
                <w:sz w:val="22"/>
                <w:szCs w:val="20"/>
              </w:rPr>
              <w:t>SoM as well as screening and identification of VoTs and other vulnerable migrants, action plan development. A representative from the Office of the Federal Attorney General introduced Ethiopia’s Immigration law</w:t>
            </w:r>
            <w:r w:rsidRPr="0039025F">
              <w:rPr>
                <w:rFonts w:ascii="Arial" w:hAnsi="Arial" w:cs="Arial"/>
                <w:sz w:val="22"/>
                <w:szCs w:val="20"/>
              </w:rPr>
              <w:t>.</w:t>
            </w:r>
            <w:r>
              <w:rPr>
                <w:rFonts w:ascii="Arial" w:hAnsi="Arial" w:cs="Arial"/>
                <w:sz w:val="22"/>
                <w:szCs w:val="20"/>
              </w:rPr>
              <w:t xml:space="preserve"> Moreover, the participants were sensitized on the instrumentality of border capacity assessments in building border management capacity for better managed migration. The key points which emerged from the discussion were the following:</w:t>
            </w:r>
          </w:p>
          <w:p w14:paraId="63B51F0E" w14:textId="77777777" w:rsidR="00762C6E" w:rsidRPr="0023548E" w:rsidRDefault="00762C6E" w:rsidP="003D5DEB">
            <w:pPr>
              <w:pStyle w:val="ListParagraph"/>
              <w:numPr>
                <w:ilvl w:val="0"/>
                <w:numId w:val="1"/>
              </w:numPr>
              <w:jc w:val="both"/>
              <w:rPr>
                <w:rFonts w:ascii="Arial" w:hAnsi="Arial" w:cs="Arial"/>
                <w:sz w:val="22"/>
                <w:szCs w:val="20"/>
              </w:rPr>
            </w:pPr>
            <w:r>
              <w:rPr>
                <w:rFonts w:ascii="Arial" w:hAnsi="Arial" w:cs="Arial"/>
                <w:sz w:val="22"/>
                <w:szCs w:val="20"/>
              </w:rPr>
              <w:t>N</w:t>
            </w:r>
            <w:r w:rsidRPr="0023548E">
              <w:rPr>
                <w:rFonts w:ascii="Arial" w:hAnsi="Arial" w:cs="Arial"/>
                <w:sz w:val="22"/>
                <w:szCs w:val="20"/>
              </w:rPr>
              <w:t>ecessity of cooperation with neighbouring countries in immigration and border management matters; this cooperation needs to be formalized through MoUs/SoPs;</w:t>
            </w:r>
          </w:p>
          <w:p w14:paraId="3675357A" w14:textId="77777777" w:rsidR="00762C6E" w:rsidRPr="0023548E" w:rsidRDefault="00762C6E" w:rsidP="003D5DEB">
            <w:pPr>
              <w:pStyle w:val="ListParagraph"/>
              <w:numPr>
                <w:ilvl w:val="0"/>
                <w:numId w:val="1"/>
              </w:numPr>
              <w:jc w:val="both"/>
              <w:rPr>
                <w:rFonts w:ascii="Arial" w:hAnsi="Arial" w:cs="Arial"/>
                <w:sz w:val="22"/>
                <w:szCs w:val="20"/>
              </w:rPr>
            </w:pPr>
            <w:r w:rsidRPr="0023548E">
              <w:rPr>
                <w:rFonts w:ascii="Arial" w:hAnsi="Arial" w:cs="Arial"/>
                <w:sz w:val="22"/>
                <w:szCs w:val="20"/>
              </w:rPr>
              <w:t>Absence of shelters dedicated to VoTs and other vulnerable migrants in border areas which leads to migrants being detained with suspected criminals; this can aggravate VoTs and other vulnerable migrants’ initial trauma and mental state.</w:t>
            </w:r>
            <w:r w:rsidRPr="0023548E">
              <w:rPr>
                <w:rFonts w:ascii="Arial" w:hAnsi="Arial" w:cs="Arial"/>
                <w:sz w:val="22"/>
                <w:szCs w:val="22"/>
              </w:rPr>
              <w:t xml:space="preserve"> </w:t>
            </w:r>
          </w:p>
          <w:p w14:paraId="4991578C" w14:textId="77777777" w:rsidR="00762C6E" w:rsidRPr="0039025F" w:rsidRDefault="00762C6E" w:rsidP="003D5DEB">
            <w:pPr>
              <w:jc w:val="both"/>
              <w:rPr>
                <w:rFonts w:ascii="Arial" w:hAnsi="Arial" w:cs="Arial"/>
                <w:sz w:val="22"/>
                <w:szCs w:val="20"/>
              </w:rPr>
            </w:pPr>
            <w:r w:rsidRPr="0039025F">
              <w:rPr>
                <w:rFonts w:ascii="Arial" w:hAnsi="Arial" w:cs="Arial"/>
                <w:sz w:val="22"/>
                <w:szCs w:val="20"/>
              </w:rPr>
              <w:t xml:space="preserve"> </w:t>
            </w:r>
          </w:p>
          <w:p w14:paraId="67D8619C" w14:textId="77777777" w:rsidR="00762C6E" w:rsidRDefault="00762C6E" w:rsidP="00762C6E">
            <w:pPr>
              <w:jc w:val="center"/>
              <w:rPr>
                <w:rFonts w:ascii="Arial" w:hAnsi="Arial" w:cs="Arial"/>
                <w:sz w:val="22"/>
                <w:szCs w:val="20"/>
              </w:rPr>
            </w:pPr>
            <w:r w:rsidRPr="008C6552">
              <w:rPr>
                <w:noProof/>
                <w:lang w:val="en-US"/>
              </w:rPr>
              <w:drawing>
                <wp:inline distT="0" distB="0" distL="0" distR="0" wp14:anchorId="7452C3DA" wp14:editId="263078E2">
                  <wp:extent cx="4912686" cy="3267075"/>
                  <wp:effectExtent l="0" t="0" r="2540" b="0"/>
                  <wp:docPr id="5" name="Picture 5" descr="C:\Users\yaynadis\Desktop\DRT-F\Assesment\Camera- aykifaw\IMG_20170927_13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ynadis\Desktop\DRT-F\Assesment\Camera- aykifaw\IMG_20170927_13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2200" cy="3286703"/>
                          </a:xfrm>
                          <a:prstGeom prst="rect">
                            <a:avLst/>
                          </a:prstGeom>
                          <a:noFill/>
                          <a:ln>
                            <a:noFill/>
                          </a:ln>
                        </pic:spPr>
                      </pic:pic>
                    </a:graphicData>
                  </a:graphic>
                </wp:inline>
              </w:drawing>
            </w:r>
          </w:p>
          <w:p w14:paraId="73259002" w14:textId="77777777" w:rsidR="00762C6E" w:rsidRPr="00392D07" w:rsidRDefault="00762C6E" w:rsidP="00762C6E">
            <w:pPr>
              <w:jc w:val="center"/>
              <w:rPr>
                <w:rFonts w:ascii="Arial" w:hAnsi="Arial" w:cs="Arial"/>
                <w:sz w:val="22"/>
                <w:szCs w:val="20"/>
              </w:rPr>
            </w:pPr>
            <w:r w:rsidRPr="0098715D">
              <w:rPr>
                <w:rFonts w:ascii="Arial" w:hAnsi="Arial" w:cs="Arial"/>
                <w:sz w:val="20"/>
                <w:szCs w:val="20"/>
              </w:rPr>
              <w:t xml:space="preserve">Image </w:t>
            </w:r>
            <w:r>
              <w:rPr>
                <w:rFonts w:ascii="Arial" w:hAnsi="Arial" w:cs="Arial"/>
                <w:sz w:val="20"/>
                <w:szCs w:val="20"/>
              </w:rPr>
              <w:t>3</w:t>
            </w:r>
            <w:r w:rsidRPr="0098715D">
              <w:rPr>
                <w:rFonts w:ascii="Arial" w:hAnsi="Arial" w:cs="Arial"/>
                <w:sz w:val="20"/>
                <w:szCs w:val="20"/>
              </w:rPr>
              <w:t>: Immigration Training Participants, September 27</w:t>
            </w:r>
            <w:r w:rsidRPr="0098715D">
              <w:rPr>
                <w:rFonts w:ascii="Arial" w:hAnsi="Arial" w:cs="Arial"/>
                <w:sz w:val="20"/>
                <w:szCs w:val="20"/>
                <w:vertAlign w:val="superscript"/>
              </w:rPr>
              <w:t>th</w:t>
            </w:r>
            <w:r w:rsidRPr="0098715D">
              <w:rPr>
                <w:rFonts w:ascii="Arial" w:hAnsi="Arial" w:cs="Arial"/>
                <w:sz w:val="20"/>
                <w:szCs w:val="20"/>
              </w:rPr>
              <w:t>, 2017, Adama (IOM</w:t>
            </w:r>
          </w:p>
        </w:tc>
      </w:tr>
      <w:tr w:rsidR="00762C6E" w:rsidRPr="00392D07" w14:paraId="149A3048" w14:textId="77777777" w:rsidTr="003D5DEB">
        <w:tc>
          <w:tcPr>
            <w:tcW w:w="2178" w:type="dxa"/>
            <w:shd w:val="clear" w:color="auto" w:fill="FFFF99"/>
            <w:vAlign w:val="center"/>
          </w:tcPr>
          <w:p w14:paraId="7D295C0C"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Documents produced</w:t>
            </w:r>
          </w:p>
        </w:tc>
        <w:tc>
          <w:tcPr>
            <w:tcW w:w="8190" w:type="dxa"/>
            <w:gridSpan w:val="3"/>
            <w:vAlign w:val="center"/>
          </w:tcPr>
          <w:p w14:paraId="36BD3B56" w14:textId="77777777" w:rsidR="00762C6E" w:rsidRPr="00392D07" w:rsidRDefault="00762C6E" w:rsidP="003D5DEB">
            <w:pPr>
              <w:rPr>
                <w:rFonts w:ascii="Arial" w:hAnsi="Arial" w:cs="Arial"/>
                <w:sz w:val="22"/>
              </w:rPr>
            </w:pPr>
          </w:p>
        </w:tc>
      </w:tr>
      <w:tr w:rsidR="00762C6E" w:rsidRPr="00392D07" w14:paraId="39A10B71" w14:textId="77777777" w:rsidTr="003D5DEB">
        <w:tc>
          <w:tcPr>
            <w:tcW w:w="2178" w:type="dxa"/>
            <w:shd w:val="clear" w:color="auto" w:fill="FFFF99"/>
            <w:vAlign w:val="center"/>
          </w:tcPr>
          <w:p w14:paraId="7A3AEC0E"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Main events</w:t>
            </w:r>
          </w:p>
        </w:tc>
        <w:tc>
          <w:tcPr>
            <w:tcW w:w="8190" w:type="dxa"/>
            <w:gridSpan w:val="3"/>
            <w:vAlign w:val="center"/>
          </w:tcPr>
          <w:p w14:paraId="417ED43D" w14:textId="77777777" w:rsidR="00762C6E" w:rsidRPr="00392D07" w:rsidRDefault="00762C6E" w:rsidP="003D5DEB">
            <w:pPr>
              <w:rPr>
                <w:rFonts w:ascii="Arial" w:hAnsi="Arial" w:cs="Arial"/>
                <w:sz w:val="22"/>
              </w:rPr>
            </w:pPr>
            <w:r>
              <w:rPr>
                <w:rFonts w:ascii="Arial" w:hAnsi="Arial" w:cs="Arial"/>
                <w:sz w:val="22"/>
              </w:rPr>
              <w:t>Training Workshop</w:t>
            </w:r>
          </w:p>
        </w:tc>
      </w:tr>
      <w:tr w:rsidR="00762C6E" w:rsidRPr="00392D07" w14:paraId="0571BF3A" w14:textId="77777777" w:rsidTr="003D5DEB">
        <w:tc>
          <w:tcPr>
            <w:tcW w:w="2178" w:type="dxa"/>
            <w:shd w:val="clear" w:color="auto" w:fill="FFFF99"/>
            <w:vAlign w:val="center"/>
          </w:tcPr>
          <w:p w14:paraId="7240BB60"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Methods/Tools used</w:t>
            </w:r>
          </w:p>
        </w:tc>
        <w:tc>
          <w:tcPr>
            <w:tcW w:w="8190" w:type="dxa"/>
            <w:gridSpan w:val="3"/>
            <w:vAlign w:val="center"/>
          </w:tcPr>
          <w:p w14:paraId="38613D19" w14:textId="77777777" w:rsidR="00762C6E" w:rsidRPr="00392D07" w:rsidRDefault="00762C6E" w:rsidP="003D5DEB">
            <w:pPr>
              <w:rPr>
                <w:rFonts w:ascii="Arial" w:hAnsi="Arial" w:cs="Arial"/>
                <w:sz w:val="22"/>
              </w:rPr>
            </w:pPr>
          </w:p>
        </w:tc>
      </w:tr>
      <w:tr w:rsidR="00762C6E" w:rsidRPr="0023548E" w14:paraId="3FAF1DFC" w14:textId="77777777" w:rsidTr="003D5DEB">
        <w:tc>
          <w:tcPr>
            <w:tcW w:w="2178" w:type="dxa"/>
            <w:shd w:val="clear" w:color="auto" w:fill="FFFF99"/>
            <w:vAlign w:val="center"/>
          </w:tcPr>
          <w:p w14:paraId="77C1D10F" w14:textId="77777777" w:rsidR="00762C6E" w:rsidRPr="00F35973" w:rsidRDefault="00762C6E" w:rsidP="003D5DEB">
            <w:pPr>
              <w:rPr>
                <w:rFonts w:ascii="Arial" w:hAnsi="Arial" w:cs="Arial"/>
                <w:color w:val="0000FF"/>
                <w:sz w:val="22"/>
              </w:rPr>
            </w:pPr>
            <w:r w:rsidRPr="00F35973">
              <w:rPr>
                <w:rFonts w:ascii="Arial" w:hAnsi="Arial" w:cs="Arial"/>
                <w:color w:val="0000FF"/>
                <w:sz w:val="22"/>
              </w:rPr>
              <w:t>Comments</w:t>
            </w:r>
          </w:p>
        </w:tc>
        <w:tc>
          <w:tcPr>
            <w:tcW w:w="8190" w:type="dxa"/>
            <w:gridSpan w:val="3"/>
            <w:vAlign w:val="center"/>
          </w:tcPr>
          <w:p w14:paraId="617E271B" w14:textId="77777777" w:rsidR="00762C6E" w:rsidRPr="0023548E" w:rsidRDefault="00762C6E" w:rsidP="003D5DEB">
            <w:pPr>
              <w:jc w:val="both"/>
              <w:rPr>
                <w:rFonts w:ascii="Arial" w:hAnsi="Arial" w:cs="Arial"/>
                <w:sz w:val="22"/>
                <w:szCs w:val="22"/>
              </w:rPr>
            </w:pPr>
            <w:r w:rsidRPr="0023548E">
              <w:rPr>
                <w:rFonts w:ascii="Arial" w:hAnsi="Arial" w:cs="Arial"/>
                <w:sz w:val="22"/>
                <w:szCs w:val="22"/>
              </w:rPr>
              <w:t>The number of migrants assisted at the EMRCs increased after training/sensitization session was provided to Immigration focal points in Adama under this project. This is due to the previous inexistence of a coordination mechanism and lack of awareness of Immigration about EMRC services.</w:t>
            </w:r>
          </w:p>
        </w:tc>
      </w:tr>
    </w:tbl>
    <w:p w14:paraId="3C1E2AF5" w14:textId="77777777" w:rsidR="00762C6E" w:rsidRDefault="00762C6E" w:rsidP="00DD721B">
      <w:pPr>
        <w:jc w:val="both"/>
        <w:rPr>
          <w:rFonts w:ascii="Arial" w:hAnsi="Arial" w:cs="Arial"/>
          <w:b/>
          <w:i/>
          <w:color w:val="0000FF"/>
        </w:rPr>
      </w:pPr>
    </w:p>
    <w:p w14:paraId="6C62CDBF" w14:textId="77777777" w:rsidR="0059319E" w:rsidRDefault="0059319E" w:rsidP="00DD721B">
      <w:pPr>
        <w:jc w:val="both"/>
        <w:rPr>
          <w:rFonts w:ascii="Arial" w:hAnsi="Arial" w:cs="Arial"/>
          <w:b/>
          <w:i/>
          <w:color w:val="0000FF"/>
        </w:rPr>
      </w:pPr>
    </w:p>
    <w:tbl>
      <w:tblPr>
        <w:tblStyle w:val="TableGrid"/>
        <w:tblW w:w="10349" w:type="dxa"/>
        <w:tblInd w:w="-743" w:type="dxa"/>
        <w:tblLook w:val="04A0" w:firstRow="1" w:lastRow="0" w:firstColumn="1" w:lastColumn="0" w:noHBand="0" w:noVBand="1"/>
      </w:tblPr>
      <w:tblGrid>
        <w:gridCol w:w="2178"/>
        <w:gridCol w:w="4769"/>
        <w:gridCol w:w="992"/>
        <w:gridCol w:w="2410"/>
      </w:tblGrid>
      <w:tr w:rsidR="004A5301" w:rsidRPr="0009062D" w14:paraId="39EEA1BE" w14:textId="77777777" w:rsidTr="00762C6E">
        <w:tc>
          <w:tcPr>
            <w:tcW w:w="2178" w:type="dxa"/>
            <w:shd w:val="clear" w:color="auto" w:fill="FFFF99"/>
            <w:vAlign w:val="center"/>
          </w:tcPr>
          <w:p w14:paraId="257C02F0"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Output</w:t>
            </w:r>
          </w:p>
        </w:tc>
        <w:tc>
          <w:tcPr>
            <w:tcW w:w="4769" w:type="dxa"/>
            <w:vAlign w:val="center"/>
          </w:tcPr>
          <w:p w14:paraId="2189700E"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4.1. National capacity to jointly respond to migration and security challenges, such as transnational organised crime is strengthened and upholds the human rights of migrants and refugees</w:t>
            </w:r>
          </w:p>
        </w:tc>
        <w:tc>
          <w:tcPr>
            <w:tcW w:w="992" w:type="dxa"/>
            <w:shd w:val="clear" w:color="auto" w:fill="FFFF99"/>
            <w:vAlign w:val="center"/>
          </w:tcPr>
          <w:p w14:paraId="309C8BC6"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Period</w:t>
            </w:r>
          </w:p>
        </w:tc>
        <w:tc>
          <w:tcPr>
            <w:tcW w:w="2410" w:type="dxa"/>
            <w:vAlign w:val="center"/>
          </w:tcPr>
          <w:p w14:paraId="00AAF7BC"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September 2017</w:t>
            </w:r>
          </w:p>
        </w:tc>
      </w:tr>
      <w:tr w:rsidR="004A5301" w:rsidRPr="0009062D" w14:paraId="6E63E089" w14:textId="77777777" w:rsidTr="00762C6E">
        <w:trPr>
          <w:trHeight w:val="77"/>
        </w:trPr>
        <w:tc>
          <w:tcPr>
            <w:tcW w:w="2178" w:type="dxa"/>
            <w:shd w:val="clear" w:color="auto" w:fill="FFFF99"/>
            <w:vAlign w:val="center"/>
          </w:tcPr>
          <w:p w14:paraId="12BFC39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 xml:space="preserve">National partners </w:t>
            </w:r>
          </w:p>
        </w:tc>
        <w:tc>
          <w:tcPr>
            <w:tcW w:w="8171" w:type="dxa"/>
            <w:gridSpan w:val="3"/>
            <w:vAlign w:val="center"/>
          </w:tcPr>
          <w:p w14:paraId="61BEC3A1"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Federal Attorney General of Ethiopia</w:t>
            </w:r>
          </w:p>
        </w:tc>
      </w:tr>
      <w:tr w:rsidR="004A5301" w:rsidRPr="0009062D" w14:paraId="0F6C6B47" w14:textId="77777777" w:rsidTr="00762C6E">
        <w:tc>
          <w:tcPr>
            <w:tcW w:w="2178" w:type="dxa"/>
            <w:shd w:val="clear" w:color="auto" w:fill="FFFF99"/>
            <w:vAlign w:val="center"/>
          </w:tcPr>
          <w:p w14:paraId="08A9DAF0"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UN Agencies involved</w:t>
            </w:r>
          </w:p>
        </w:tc>
        <w:tc>
          <w:tcPr>
            <w:tcW w:w="8171" w:type="dxa"/>
            <w:gridSpan w:val="3"/>
            <w:vAlign w:val="center"/>
          </w:tcPr>
          <w:p w14:paraId="7740E3B4"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UNODC</w:t>
            </w:r>
          </w:p>
        </w:tc>
      </w:tr>
      <w:tr w:rsidR="004A5301" w:rsidRPr="0009062D" w14:paraId="5E5FF02C" w14:textId="77777777" w:rsidTr="00762C6E">
        <w:tc>
          <w:tcPr>
            <w:tcW w:w="2178" w:type="dxa"/>
            <w:shd w:val="clear" w:color="auto" w:fill="FFFF99"/>
            <w:vAlign w:val="center"/>
          </w:tcPr>
          <w:p w14:paraId="4D5C3212"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Brief description of activities</w:t>
            </w:r>
          </w:p>
        </w:tc>
        <w:tc>
          <w:tcPr>
            <w:tcW w:w="8171" w:type="dxa"/>
            <w:gridSpan w:val="3"/>
            <w:vAlign w:val="center"/>
          </w:tcPr>
          <w:p w14:paraId="64F9CDFB"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(see above the Key Result no.1)</w:t>
            </w:r>
          </w:p>
        </w:tc>
      </w:tr>
      <w:tr w:rsidR="004A5301" w:rsidRPr="0009062D" w14:paraId="451C3C1F" w14:textId="77777777" w:rsidTr="00762C6E">
        <w:tc>
          <w:tcPr>
            <w:tcW w:w="2178" w:type="dxa"/>
            <w:shd w:val="clear" w:color="auto" w:fill="FFFF99"/>
            <w:vAlign w:val="center"/>
          </w:tcPr>
          <w:p w14:paraId="218DA798"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Documents produced</w:t>
            </w:r>
          </w:p>
        </w:tc>
        <w:tc>
          <w:tcPr>
            <w:tcW w:w="8171" w:type="dxa"/>
            <w:gridSpan w:val="3"/>
            <w:vAlign w:val="center"/>
          </w:tcPr>
          <w:p w14:paraId="5263435E"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UNODC web story, attendance sheets, workshop presentations from various countries</w:t>
            </w:r>
          </w:p>
        </w:tc>
      </w:tr>
      <w:tr w:rsidR="004A5301" w:rsidRPr="0009062D" w14:paraId="477DD924" w14:textId="77777777" w:rsidTr="00762C6E">
        <w:tc>
          <w:tcPr>
            <w:tcW w:w="2178" w:type="dxa"/>
            <w:shd w:val="clear" w:color="auto" w:fill="FFFF99"/>
            <w:vAlign w:val="center"/>
          </w:tcPr>
          <w:p w14:paraId="673B5C55"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Main events</w:t>
            </w:r>
          </w:p>
        </w:tc>
        <w:tc>
          <w:tcPr>
            <w:tcW w:w="8171" w:type="dxa"/>
            <w:gridSpan w:val="3"/>
            <w:vAlign w:val="center"/>
          </w:tcPr>
          <w:p w14:paraId="6B52185F"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High-level Regional Meeting on Witness Protection (25-26 Sep 2017)</w:t>
            </w:r>
          </w:p>
        </w:tc>
      </w:tr>
      <w:tr w:rsidR="004A5301" w:rsidRPr="0009062D" w14:paraId="1A3A1A73" w14:textId="77777777" w:rsidTr="00762C6E">
        <w:tc>
          <w:tcPr>
            <w:tcW w:w="2178" w:type="dxa"/>
            <w:shd w:val="clear" w:color="auto" w:fill="FFFF99"/>
            <w:vAlign w:val="center"/>
          </w:tcPr>
          <w:p w14:paraId="420011D2"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Methods/Tools used</w:t>
            </w:r>
          </w:p>
        </w:tc>
        <w:tc>
          <w:tcPr>
            <w:tcW w:w="8171" w:type="dxa"/>
            <w:gridSpan w:val="3"/>
            <w:vAlign w:val="center"/>
          </w:tcPr>
          <w:p w14:paraId="17B873AB"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Workshop</w:t>
            </w:r>
          </w:p>
        </w:tc>
      </w:tr>
      <w:tr w:rsidR="004A5301" w:rsidRPr="0009062D" w14:paraId="4F99A82F" w14:textId="77777777" w:rsidTr="00762C6E">
        <w:tc>
          <w:tcPr>
            <w:tcW w:w="2178" w:type="dxa"/>
            <w:shd w:val="clear" w:color="auto" w:fill="FFFF99"/>
            <w:vAlign w:val="center"/>
          </w:tcPr>
          <w:p w14:paraId="42157183"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Comments</w:t>
            </w:r>
          </w:p>
        </w:tc>
        <w:tc>
          <w:tcPr>
            <w:tcW w:w="8171" w:type="dxa"/>
            <w:gridSpan w:val="3"/>
            <w:vAlign w:val="center"/>
          </w:tcPr>
          <w:p w14:paraId="4BB09039" w14:textId="77777777" w:rsidR="004A5301" w:rsidRPr="00F46EF7" w:rsidRDefault="004A5301" w:rsidP="00DD721B">
            <w:pPr>
              <w:jc w:val="both"/>
              <w:rPr>
                <w:rFonts w:ascii="Arial" w:hAnsi="Arial" w:cs="Arial"/>
                <w:sz w:val="22"/>
                <w:szCs w:val="22"/>
              </w:rPr>
            </w:pPr>
          </w:p>
        </w:tc>
      </w:tr>
    </w:tbl>
    <w:p w14:paraId="54D5E5DE" w14:textId="77777777" w:rsidR="004A5301" w:rsidRDefault="004A5301" w:rsidP="00DD721B">
      <w:pPr>
        <w:jc w:val="both"/>
        <w:rPr>
          <w:rFonts w:ascii="Arial" w:hAnsi="Arial" w:cs="Arial"/>
          <w:b/>
          <w:i/>
          <w:color w:val="0000FF"/>
        </w:rPr>
      </w:pPr>
    </w:p>
    <w:tbl>
      <w:tblPr>
        <w:tblStyle w:val="TableGrid"/>
        <w:tblW w:w="10349" w:type="dxa"/>
        <w:tblInd w:w="-743" w:type="dxa"/>
        <w:tblLook w:val="04A0" w:firstRow="1" w:lastRow="0" w:firstColumn="1" w:lastColumn="0" w:noHBand="0" w:noVBand="1"/>
      </w:tblPr>
      <w:tblGrid>
        <w:gridCol w:w="2178"/>
        <w:gridCol w:w="4769"/>
        <w:gridCol w:w="992"/>
        <w:gridCol w:w="2410"/>
      </w:tblGrid>
      <w:tr w:rsidR="004A5301" w:rsidRPr="0009062D" w14:paraId="5CE3906E" w14:textId="77777777" w:rsidTr="00762C6E">
        <w:tc>
          <w:tcPr>
            <w:tcW w:w="2178" w:type="dxa"/>
            <w:shd w:val="clear" w:color="auto" w:fill="FFFF99"/>
            <w:vAlign w:val="center"/>
          </w:tcPr>
          <w:p w14:paraId="2CE06AD6"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Output</w:t>
            </w:r>
          </w:p>
        </w:tc>
        <w:tc>
          <w:tcPr>
            <w:tcW w:w="4769" w:type="dxa"/>
            <w:vAlign w:val="center"/>
          </w:tcPr>
          <w:p w14:paraId="386F70E1" w14:textId="77777777" w:rsidR="004A5301" w:rsidRPr="00F46EF7" w:rsidRDefault="00762C6E" w:rsidP="00DD721B">
            <w:pPr>
              <w:jc w:val="both"/>
              <w:rPr>
                <w:rFonts w:ascii="Arial" w:hAnsi="Arial" w:cs="Arial"/>
                <w:sz w:val="22"/>
                <w:szCs w:val="22"/>
              </w:rPr>
            </w:pPr>
            <w:r>
              <w:rPr>
                <w:rFonts w:ascii="Arial" w:hAnsi="Arial" w:cs="Arial"/>
                <w:sz w:val="22"/>
                <w:szCs w:val="22"/>
              </w:rPr>
              <w:t xml:space="preserve">4.2. </w:t>
            </w:r>
            <w:r w:rsidR="004A5301" w:rsidRPr="00F46EF7">
              <w:rPr>
                <w:rFonts w:ascii="Arial" w:hAnsi="Arial" w:cs="Arial"/>
                <w:sz w:val="22"/>
                <w:szCs w:val="22"/>
              </w:rPr>
              <w:t>Government officials and the private employment agencies have improved knowledge and understanding on labour migration management and irregular migration needs.</w:t>
            </w:r>
          </w:p>
        </w:tc>
        <w:tc>
          <w:tcPr>
            <w:tcW w:w="992" w:type="dxa"/>
            <w:shd w:val="clear" w:color="auto" w:fill="FFFF99"/>
            <w:vAlign w:val="center"/>
          </w:tcPr>
          <w:p w14:paraId="264A391D"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Period</w:t>
            </w:r>
          </w:p>
        </w:tc>
        <w:tc>
          <w:tcPr>
            <w:tcW w:w="2410" w:type="dxa"/>
            <w:vAlign w:val="center"/>
          </w:tcPr>
          <w:p w14:paraId="087DCB0E"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18-22 September 2017</w:t>
            </w:r>
          </w:p>
        </w:tc>
      </w:tr>
      <w:tr w:rsidR="004A5301" w:rsidRPr="0009062D" w14:paraId="09B7D299" w14:textId="77777777" w:rsidTr="00762C6E">
        <w:tc>
          <w:tcPr>
            <w:tcW w:w="2178" w:type="dxa"/>
            <w:shd w:val="clear" w:color="auto" w:fill="FFFF99"/>
            <w:vAlign w:val="center"/>
          </w:tcPr>
          <w:p w14:paraId="2128BC95"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 xml:space="preserve">National partners </w:t>
            </w:r>
          </w:p>
        </w:tc>
        <w:tc>
          <w:tcPr>
            <w:tcW w:w="8171" w:type="dxa"/>
            <w:gridSpan w:val="3"/>
            <w:vAlign w:val="center"/>
          </w:tcPr>
          <w:p w14:paraId="32D753D5"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Private employment agencies association and Overseas Employment Directorate from the Ministry of Labour and Social Affairs</w:t>
            </w:r>
          </w:p>
        </w:tc>
      </w:tr>
      <w:tr w:rsidR="004A5301" w:rsidRPr="0009062D" w14:paraId="2185736D" w14:textId="77777777" w:rsidTr="00762C6E">
        <w:tc>
          <w:tcPr>
            <w:tcW w:w="2178" w:type="dxa"/>
            <w:shd w:val="clear" w:color="auto" w:fill="FFFF99"/>
            <w:vAlign w:val="center"/>
          </w:tcPr>
          <w:p w14:paraId="6C16DE3E"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UN Agencies involved</w:t>
            </w:r>
          </w:p>
        </w:tc>
        <w:tc>
          <w:tcPr>
            <w:tcW w:w="8171" w:type="dxa"/>
            <w:gridSpan w:val="3"/>
            <w:vAlign w:val="center"/>
          </w:tcPr>
          <w:p w14:paraId="4458E63C"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ILO </w:t>
            </w:r>
          </w:p>
        </w:tc>
      </w:tr>
      <w:tr w:rsidR="004A5301" w:rsidRPr="0009062D" w14:paraId="3B9BA9AB" w14:textId="77777777" w:rsidTr="00762C6E">
        <w:tc>
          <w:tcPr>
            <w:tcW w:w="2178" w:type="dxa"/>
            <w:shd w:val="clear" w:color="auto" w:fill="FFFF99"/>
            <w:vAlign w:val="center"/>
          </w:tcPr>
          <w:p w14:paraId="17A9D818" w14:textId="77777777" w:rsidR="004A5301" w:rsidRPr="00F46EF7" w:rsidRDefault="004A5301" w:rsidP="00DD721B">
            <w:pPr>
              <w:jc w:val="both"/>
              <w:rPr>
                <w:rFonts w:ascii="Arial" w:hAnsi="Arial" w:cs="Arial"/>
                <w:b/>
                <w:color w:val="0000FF"/>
                <w:sz w:val="22"/>
                <w:szCs w:val="22"/>
              </w:rPr>
            </w:pPr>
            <w:r w:rsidRPr="00F46EF7">
              <w:rPr>
                <w:rFonts w:ascii="Arial" w:hAnsi="Arial" w:cs="Arial"/>
                <w:b/>
                <w:color w:val="0000FF"/>
                <w:sz w:val="22"/>
                <w:szCs w:val="22"/>
              </w:rPr>
              <w:t>Brief description of activities</w:t>
            </w:r>
          </w:p>
        </w:tc>
        <w:tc>
          <w:tcPr>
            <w:tcW w:w="8171" w:type="dxa"/>
            <w:gridSpan w:val="3"/>
            <w:vAlign w:val="center"/>
          </w:tcPr>
          <w:p w14:paraId="69D3CCBC"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Enhanced capacity of Private employment agencies association and Ministry of Labour and Social Affairs on </w:t>
            </w:r>
            <w:r w:rsidR="00DB0C08" w:rsidRPr="00F46EF7">
              <w:rPr>
                <w:rFonts w:ascii="Arial" w:hAnsi="Arial" w:cs="Arial"/>
                <w:sz w:val="22"/>
                <w:szCs w:val="22"/>
              </w:rPr>
              <w:t>establishing</w:t>
            </w:r>
            <w:r w:rsidRPr="00F46EF7">
              <w:rPr>
                <w:rFonts w:ascii="Arial" w:hAnsi="Arial" w:cs="Arial"/>
                <w:sz w:val="22"/>
                <w:szCs w:val="22"/>
              </w:rPr>
              <w:t xml:space="preserve"> fair recruitment process in Ethiopia. The project supported the participation of key officials from MoLSA and PEA association, namely the Director General for the Overseas Employment, the Director for Manpower Research and Employment Promotion and the Directo</w:t>
            </w:r>
            <w:r w:rsidR="00DB0C08">
              <w:rPr>
                <w:rFonts w:ascii="Arial" w:hAnsi="Arial" w:cs="Arial"/>
                <w:sz w:val="22"/>
                <w:szCs w:val="22"/>
              </w:rPr>
              <w:t>r for Overseas Employment Agencie</w:t>
            </w:r>
            <w:r w:rsidRPr="00F46EF7">
              <w:rPr>
                <w:rFonts w:ascii="Arial" w:hAnsi="Arial" w:cs="Arial"/>
                <w:sz w:val="22"/>
                <w:szCs w:val="22"/>
              </w:rPr>
              <w:t>s’ Licensing, Inspection and Controlling Directorate and the President and the Director General of the Association to attend the “Establishing Fair Recruitment Processes” training held in ITC Turin from 18-22 September 2017. This training foster</w:t>
            </w:r>
            <w:r w:rsidR="00DB0C08">
              <w:rPr>
                <w:rFonts w:ascii="Arial" w:hAnsi="Arial" w:cs="Arial"/>
                <w:sz w:val="22"/>
                <w:szCs w:val="22"/>
              </w:rPr>
              <w:t>ed</w:t>
            </w:r>
            <w:r w:rsidRPr="00F46EF7">
              <w:rPr>
                <w:rFonts w:ascii="Arial" w:hAnsi="Arial" w:cs="Arial"/>
                <w:sz w:val="22"/>
                <w:szCs w:val="22"/>
              </w:rPr>
              <w:t xml:space="preserve"> the sharing of promising national and international recruitment practices that meet internationally recognized human rights and labour standards, enhance understanding among key actors of how to strengthen regulatory and enforcement mechanisms designed to address abusive and fraudulent recruitment practices and promote the dissemination of fair business standards and practices and of mechanisms for the empowerment and protection of workers. It covered a wide range of fair recruitment cross-cutting themes, such as international binding and non-binding instruments, impact of fair recruitment on the global supply chain and costs of labour migration. This training </w:t>
            </w:r>
            <w:r w:rsidR="00DB0C08" w:rsidRPr="00F46EF7">
              <w:rPr>
                <w:rFonts w:ascii="Arial" w:hAnsi="Arial" w:cs="Arial"/>
                <w:sz w:val="22"/>
                <w:szCs w:val="22"/>
              </w:rPr>
              <w:t>provided</w:t>
            </w:r>
            <w:r w:rsidRPr="00F46EF7">
              <w:rPr>
                <w:rFonts w:ascii="Arial" w:hAnsi="Arial" w:cs="Arial"/>
                <w:sz w:val="22"/>
                <w:szCs w:val="22"/>
              </w:rPr>
              <w:t xml:space="preserve"> a very useful and practical exposure to fair recruitment and approaches to improving fair recruitment practices in Ethiopia.</w:t>
            </w:r>
          </w:p>
          <w:p w14:paraId="7D623517"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Such capacity building is key to avoid abusive and fraudulent recruitment practices affecting migrant workers it helps to prevent human trafficking and forced labour, protect the rights of migrant workers and also it benefits stakeholders to reduce the cost of labour migration and enhance development outcomes for migrant workers and their families, in the destination as well as country of origin.  </w:t>
            </w:r>
          </w:p>
        </w:tc>
      </w:tr>
      <w:tr w:rsidR="004A5301" w:rsidRPr="0009062D" w14:paraId="12498486" w14:textId="77777777" w:rsidTr="00762C6E">
        <w:tc>
          <w:tcPr>
            <w:tcW w:w="2178" w:type="dxa"/>
            <w:shd w:val="clear" w:color="auto" w:fill="FFFF99"/>
            <w:vAlign w:val="center"/>
          </w:tcPr>
          <w:p w14:paraId="5DC8D7C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Documents produced</w:t>
            </w:r>
          </w:p>
        </w:tc>
        <w:tc>
          <w:tcPr>
            <w:tcW w:w="8171" w:type="dxa"/>
            <w:gridSpan w:val="3"/>
            <w:vAlign w:val="center"/>
          </w:tcPr>
          <w:p w14:paraId="7D0A6173" w14:textId="77777777" w:rsidR="004A5301" w:rsidRPr="00F46EF7" w:rsidRDefault="004A5301" w:rsidP="00DD721B">
            <w:pPr>
              <w:jc w:val="both"/>
              <w:rPr>
                <w:rFonts w:ascii="Arial" w:hAnsi="Arial" w:cs="Arial"/>
                <w:sz w:val="22"/>
                <w:szCs w:val="22"/>
              </w:rPr>
            </w:pPr>
          </w:p>
        </w:tc>
      </w:tr>
      <w:tr w:rsidR="004A5301" w:rsidRPr="0009062D" w14:paraId="7D30599E" w14:textId="77777777" w:rsidTr="00762C6E">
        <w:tc>
          <w:tcPr>
            <w:tcW w:w="2178" w:type="dxa"/>
            <w:shd w:val="clear" w:color="auto" w:fill="FFFF99"/>
            <w:vAlign w:val="center"/>
          </w:tcPr>
          <w:p w14:paraId="296DB304"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Main events</w:t>
            </w:r>
          </w:p>
        </w:tc>
        <w:tc>
          <w:tcPr>
            <w:tcW w:w="8171" w:type="dxa"/>
            <w:gridSpan w:val="3"/>
            <w:vAlign w:val="center"/>
          </w:tcPr>
          <w:p w14:paraId="70796BFA"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Establishing Fair Recruitment Processes training in Turin</w:t>
            </w:r>
          </w:p>
        </w:tc>
      </w:tr>
      <w:tr w:rsidR="004A5301" w:rsidRPr="0009062D" w14:paraId="46DDED36" w14:textId="77777777" w:rsidTr="00762C6E">
        <w:tc>
          <w:tcPr>
            <w:tcW w:w="2178" w:type="dxa"/>
            <w:shd w:val="clear" w:color="auto" w:fill="FFFF99"/>
            <w:vAlign w:val="center"/>
          </w:tcPr>
          <w:p w14:paraId="42EAEFB8"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Methods/Tools used</w:t>
            </w:r>
          </w:p>
        </w:tc>
        <w:tc>
          <w:tcPr>
            <w:tcW w:w="8171" w:type="dxa"/>
            <w:gridSpan w:val="3"/>
            <w:vAlign w:val="center"/>
          </w:tcPr>
          <w:p w14:paraId="49FB4048" w14:textId="77777777" w:rsidR="004A5301" w:rsidRPr="00F46EF7" w:rsidRDefault="004A5301" w:rsidP="00DD721B">
            <w:pPr>
              <w:jc w:val="both"/>
              <w:rPr>
                <w:rFonts w:ascii="Arial" w:hAnsi="Arial" w:cs="Arial"/>
                <w:sz w:val="22"/>
                <w:szCs w:val="22"/>
              </w:rPr>
            </w:pPr>
            <w:r w:rsidRPr="00F46EF7">
              <w:rPr>
                <w:rFonts w:ascii="Arial" w:hAnsi="Arial" w:cs="Arial"/>
                <w:sz w:val="22"/>
                <w:szCs w:val="22"/>
              </w:rPr>
              <w:t xml:space="preserve">Participatory approach </w:t>
            </w:r>
          </w:p>
        </w:tc>
      </w:tr>
      <w:tr w:rsidR="004A5301" w:rsidRPr="0009062D" w14:paraId="07797086" w14:textId="77777777" w:rsidTr="00762C6E">
        <w:tc>
          <w:tcPr>
            <w:tcW w:w="2178" w:type="dxa"/>
            <w:shd w:val="clear" w:color="auto" w:fill="FFFF99"/>
            <w:vAlign w:val="center"/>
          </w:tcPr>
          <w:p w14:paraId="4AE20F67" w14:textId="77777777" w:rsidR="004A5301" w:rsidRPr="00F46EF7" w:rsidRDefault="004A5301" w:rsidP="00DD721B">
            <w:pPr>
              <w:jc w:val="both"/>
              <w:rPr>
                <w:rFonts w:ascii="Arial" w:hAnsi="Arial" w:cs="Arial"/>
                <w:color w:val="0000FF"/>
                <w:sz w:val="22"/>
                <w:szCs w:val="22"/>
              </w:rPr>
            </w:pPr>
            <w:r w:rsidRPr="00F46EF7">
              <w:rPr>
                <w:rFonts w:ascii="Arial" w:hAnsi="Arial" w:cs="Arial"/>
                <w:color w:val="0000FF"/>
                <w:sz w:val="22"/>
                <w:szCs w:val="22"/>
              </w:rPr>
              <w:t>Comments</w:t>
            </w:r>
          </w:p>
        </w:tc>
        <w:tc>
          <w:tcPr>
            <w:tcW w:w="8171" w:type="dxa"/>
            <w:gridSpan w:val="3"/>
            <w:vAlign w:val="center"/>
          </w:tcPr>
          <w:p w14:paraId="5D75B3A4" w14:textId="77777777" w:rsidR="004A5301" w:rsidRPr="00F46EF7" w:rsidRDefault="004A5301" w:rsidP="00DD721B">
            <w:pPr>
              <w:jc w:val="both"/>
              <w:rPr>
                <w:rFonts w:ascii="Arial" w:hAnsi="Arial" w:cs="Arial"/>
                <w:sz w:val="22"/>
                <w:szCs w:val="22"/>
              </w:rPr>
            </w:pPr>
          </w:p>
        </w:tc>
      </w:tr>
    </w:tbl>
    <w:p w14:paraId="58DE8544" w14:textId="77777777" w:rsidR="004A5301" w:rsidRDefault="004A5301" w:rsidP="00DD721B">
      <w:pPr>
        <w:jc w:val="both"/>
        <w:rPr>
          <w:rFonts w:ascii="Arial" w:hAnsi="Arial" w:cs="Arial"/>
          <w:b/>
          <w:i/>
          <w:color w:val="0000FF"/>
        </w:rPr>
      </w:pPr>
    </w:p>
    <w:p w14:paraId="6BAB7192" w14:textId="77777777" w:rsidR="00042155" w:rsidRPr="00D80A4D" w:rsidRDefault="00042155" w:rsidP="00DD721B">
      <w:pPr>
        <w:jc w:val="both"/>
        <w:rPr>
          <w:rFonts w:ascii="Arial" w:hAnsi="Arial" w:cs="Arial"/>
          <w:b/>
          <w:i/>
          <w:color w:val="0000FF"/>
        </w:rPr>
      </w:pPr>
      <w:r w:rsidRPr="00D80A4D">
        <w:rPr>
          <w:rFonts w:ascii="Arial" w:hAnsi="Arial" w:cs="Arial"/>
          <w:b/>
          <w:i/>
          <w:color w:val="0000FF"/>
        </w:rPr>
        <w:t xml:space="preserve">Other </w:t>
      </w:r>
      <w:r w:rsidR="00D80A4D" w:rsidRPr="00D80A4D">
        <w:rPr>
          <w:rFonts w:ascii="Arial" w:hAnsi="Arial" w:cs="Arial"/>
          <w:b/>
          <w:i/>
          <w:color w:val="0000FF"/>
        </w:rPr>
        <w:t xml:space="preserve">relevant </w:t>
      </w:r>
      <w:r w:rsidR="00CC6E9D">
        <w:rPr>
          <w:rFonts w:ascii="Arial" w:hAnsi="Arial" w:cs="Arial"/>
          <w:b/>
          <w:i/>
          <w:color w:val="0000FF"/>
        </w:rPr>
        <w:t>outputs</w:t>
      </w:r>
    </w:p>
    <w:p w14:paraId="2B30CF26" w14:textId="77777777" w:rsidR="00674531" w:rsidRDefault="00674531" w:rsidP="00DD721B">
      <w:pPr>
        <w:jc w:val="both"/>
        <w:rPr>
          <w:rFonts w:ascii="Arial" w:hAnsi="Arial" w:cs="Arial"/>
        </w:rPr>
      </w:pPr>
    </w:p>
    <w:tbl>
      <w:tblPr>
        <w:tblStyle w:val="TableGrid"/>
        <w:tblW w:w="10368" w:type="dxa"/>
        <w:tblInd w:w="-743" w:type="dxa"/>
        <w:tblLayout w:type="fixed"/>
        <w:tblLook w:val="04A0" w:firstRow="1" w:lastRow="0" w:firstColumn="1" w:lastColumn="0" w:noHBand="0" w:noVBand="1"/>
      </w:tblPr>
      <w:tblGrid>
        <w:gridCol w:w="2178"/>
        <w:gridCol w:w="4696"/>
        <w:gridCol w:w="1689"/>
        <w:gridCol w:w="1805"/>
      </w:tblGrid>
      <w:tr w:rsidR="00F35973" w14:paraId="16FB963C" w14:textId="77777777" w:rsidTr="00943607">
        <w:tc>
          <w:tcPr>
            <w:tcW w:w="2178" w:type="dxa"/>
            <w:shd w:val="clear" w:color="auto" w:fill="FFFF99"/>
            <w:vAlign w:val="center"/>
          </w:tcPr>
          <w:p w14:paraId="0A87A7DE" w14:textId="77777777" w:rsidR="00F35973" w:rsidRPr="00D80A4D" w:rsidRDefault="00F35973" w:rsidP="00DD721B">
            <w:pPr>
              <w:rPr>
                <w:rFonts w:ascii="Arial" w:hAnsi="Arial" w:cs="Arial"/>
                <w:b/>
                <w:color w:val="0000FF"/>
              </w:rPr>
            </w:pPr>
            <w:r>
              <w:rPr>
                <w:rFonts w:ascii="Arial" w:hAnsi="Arial" w:cs="Arial"/>
                <w:b/>
                <w:color w:val="0000FF"/>
              </w:rPr>
              <w:t>Output</w:t>
            </w:r>
          </w:p>
        </w:tc>
        <w:tc>
          <w:tcPr>
            <w:tcW w:w="4696" w:type="dxa"/>
            <w:vAlign w:val="center"/>
          </w:tcPr>
          <w:p w14:paraId="113FB8EE" w14:textId="77777777" w:rsidR="00F35973" w:rsidRPr="00F27648" w:rsidRDefault="00F27648" w:rsidP="00DD721B">
            <w:pPr>
              <w:rPr>
                <w:rFonts w:ascii="Arial" w:hAnsi="Arial" w:cs="Arial"/>
                <w:sz w:val="22"/>
              </w:rPr>
            </w:pPr>
            <w:r w:rsidRPr="00F27648">
              <w:rPr>
                <w:rFonts w:ascii="Arial" w:hAnsi="Arial" w:cs="Arial"/>
                <w:sz w:val="22"/>
              </w:rPr>
              <w:t>2.</w:t>
            </w:r>
            <w:r w:rsidR="009A5D67">
              <w:rPr>
                <w:rFonts w:ascii="Arial" w:hAnsi="Arial" w:cs="Arial"/>
                <w:sz w:val="22"/>
              </w:rPr>
              <w:t>5</w:t>
            </w:r>
            <w:r w:rsidR="00762C6E">
              <w:rPr>
                <w:rFonts w:ascii="Arial" w:hAnsi="Arial" w:cs="Arial"/>
                <w:sz w:val="22"/>
              </w:rPr>
              <w:t>.</w:t>
            </w:r>
            <w:r w:rsidRPr="00F27648">
              <w:rPr>
                <w:rFonts w:ascii="Arial" w:hAnsi="Arial" w:cs="Arial"/>
                <w:sz w:val="22"/>
              </w:rPr>
              <w:t xml:space="preserve"> Strengthen cooperation between law enforcement, criminal justice authorities a</w:t>
            </w:r>
            <w:r>
              <w:rPr>
                <w:rFonts w:ascii="Arial" w:hAnsi="Arial" w:cs="Arial"/>
                <w:sz w:val="22"/>
              </w:rPr>
              <w:t xml:space="preserve">nd victim assistance agencies. </w:t>
            </w:r>
          </w:p>
        </w:tc>
        <w:tc>
          <w:tcPr>
            <w:tcW w:w="1689" w:type="dxa"/>
            <w:shd w:val="clear" w:color="auto" w:fill="FFFF99"/>
            <w:vAlign w:val="center"/>
          </w:tcPr>
          <w:p w14:paraId="54A64EA9" w14:textId="77777777" w:rsidR="00F35973" w:rsidRPr="00D80A4D" w:rsidRDefault="00F35973" w:rsidP="00DD721B">
            <w:pPr>
              <w:rPr>
                <w:rFonts w:ascii="Arial" w:hAnsi="Arial" w:cs="Arial"/>
                <w:b/>
                <w:color w:val="0000FF"/>
              </w:rPr>
            </w:pPr>
            <w:r w:rsidRPr="00D80A4D">
              <w:rPr>
                <w:rFonts w:ascii="Arial" w:hAnsi="Arial" w:cs="Arial"/>
                <w:b/>
                <w:color w:val="0000FF"/>
              </w:rPr>
              <w:t>Period</w:t>
            </w:r>
          </w:p>
        </w:tc>
        <w:tc>
          <w:tcPr>
            <w:tcW w:w="1805" w:type="dxa"/>
            <w:vAlign w:val="center"/>
          </w:tcPr>
          <w:p w14:paraId="0B249F2F" w14:textId="77777777" w:rsidR="00F35973" w:rsidRPr="00D80A4D" w:rsidRDefault="00F27648" w:rsidP="00DD721B">
            <w:pPr>
              <w:rPr>
                <w:rFonts w:ascii="Arial" w:hAnsi="Arial" w:cs="Arial"/>
                <w:sz w:val="20"/>
              </w:rPr>
            </w:pPr>
            <w:r>
              <w:rPr>
                <w:rFonts w:ascii="Arial" w:hAnsi="Arial" w:cs="Arial"/>
                <w:sz w:val="20"/>
              </w:rPr>
              <w:t>April-June 2017</w:t>
            </w:r>
          </w:p>
        </w:tc>
      </w:tr>
      <w:tr w:rsidR="00F35973" w14:paraId="37CA6352" w14:textId="77777777" w:rsidTr="00943607">
        <w:tc>
          <w:tcPr>
            <w:tcW w:w="2178" w:type="dxa"/>
            <w:shd w:val="clear" w:color="auto" w:fill="FFFF99"/>
            <w:vAlign w:val="center"/>
          </w:tcPr>
          <w:p w14:paraId="4CBF2C33"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 xml:space="preserve">National partners </w:t>
            </w:r>
          </w:p>
        </w:tc>
        <w:tc>
          <w:tcPr>
            <w:tcW w:w="8190" w:type="dxa"/>
            <w:gridSpan w:val="3"/>
            <w:vAlign w:val="center"/>
          </w:tcPr>
          <w:p w14:paraId="5D0F8767" w14:textId="77777777" w:rsidR="00F35973" w:rsidRPr="00D80A4D" w:rsidRDefault="00BA19A7" w:rsidP="00DD721B">
            <w:pPr>
              <w:rPr>
                <w:rFonts w:ascii="Arial" w:hAnsi="Arial" w:cs="Arial"/>
                <w:sz w:val="20"/>
              </w:rPr>
            </w:pPr>
            <w:r w:rsidRPr="00BA19A7">
              <w:rPr>
                <w:rFonts w:ascii="Arial" w:hAnsi="Arial" w:cs="Arial"/>
                <w:sz w:val="22"/>
              </w:rPr>
              <w:t>GoE</w:t>
            </w:r>
            <w:r w:rsidR="00E11B2E">
              <w:rPr>
                <w:rFonts w:ascii="Arial" w:hAnsi="Arial" w:cs="Arial"/>
                <w:sz w:val="22"/>
              </w:rPr>
              <w:t xml:space="preserve"> and civil society</w:t>
            </w:r>
            <w:r w:rsidRPr="00BA19A7">
              <w:rPr>
                <w:rFonts w:ascii="Arial" w:hAnsi="Arial" w:cs="Arial"/>
                <w:sz w:val="22"/>
              </w:rPr>
              <w:t>, see details below</w:t>
            </w:r>
          </w:p>
        </w:tc>
      </w:tr>
      <w:tr w:rsidR="00F35973" w14:paraId="204569A6" w14:textId="77777777" w:rsidTr="00943607">
        <w:tc>
          <w:tcPr>
            <w:tcW w:w="2178" w:type="dxa"/>
            <w:shd w:val="clear" w:color="auto" w:fill="FFFF99"/>
            <w:vAlign w:val="center"/>
          </w:tcPr>
          <w:p w14:paraId="6A50FFA7"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UN Agencies involved</w:t>
            </w:r>
          </w:p>
        </w:tc>
        <w:tc>
          <w:tcPr>
            <w:tcW w:w="8190" w:type="dxa"/>
            <w:gridSpan w:val="3"/>
            <w:vAlign w:val="center"/>
          </w:tcPr>
          <w:p w14:paraId="406C92B8" w14:textId="77777777" w:rsidR="00F35973" w:rsidRPr="00D80A4D" w:rsidRDefault="00984265" w:rsidP="00DD721B">
            <w:pPr>
              <w:rPr>
                <w:rFonts w:ascii="Arial" w:hAnsi="Arial" w:cs="Arial"/>
                <w:sz w:val="20"/>
              </w:rPr>
            </w:pPr>
            <w:r>
              <w:rPr>
                <w:rFonts w:ascii="Arial" w:hAnsi="Arial" w:cs="Arial"/>
                <w:sz w:val="20"/>
              </w:rPr>
              <w:t>IOM</w:t>
            </w:r>
          </w:p>
        </w:tc>
      </w:tr>
      <w:tr w:rsidR="00F35973" w14:paraId="404CECCC" w14:textId="77777777" w:rsidTr="00943607">
        <w:tc>
          <w:tcPr>
            <w:tcW w:w="2178" w:type="dxa"/>
            <w:shd w:val="clear" w:color="auto" w:fill="FFFF99"/>
            <w:vAlign w:val="center"/>
          </w:tcPr>
          <w:p w14:paraId="21F2BFC0" w14:textId="77777777" w:rsidR="00F35973" w:rsidRPr="00F27648" w:rsidRDefault="00F35973" w:rsidP="00DD721B">
            <w:pPr>
              <w:rPr>
                <w:rFonts w:ascii="Arial" w:hAnsi="Arial" w:cs="Arial"/>
                <w:b/>
                <w:color w:val="0000FF"/>
                <w:sz w:val="22"/>
                <w:szCs w:val="22"/>
              </w:rPr>
            </w:pPr>
            <w:r w:rsidRPr="00F27648">
              <w:rPr>
                <w:rFonts w:ascii="Arial" w:hAnsi="Arial" w:cs="Arial"/>
                <w:b/>
                <w:color w:val="0000FF"/>
                <w:sz w:val="22"/>
                <w:szCs w:val="22"/>
              </w:rPr>
              <w:t>Brief description of activities</w:t>
            </w:r>
          </w:p>
        </w:tc>
        <w:tc>
          <w:tcPr>
            <w:tcW w:w="8190" w:type="dxa"/>
            <w:gridSpan w:val="3"/>
            <w:vAlign w:val="center"/>
          </w:tcPr>
          <w:p w14:paraId="78B2F64C" w14:textId="77777777" w:rsidR="00BA19A7" w:rsidRDefault="00F27648" w:rsidP="00DD721B">
            <w:pPr>
              <w:jc w:val="both"/>
              <w:rPr>
                <w:rFonts w:ascii="Arial" w:hAnsi="Arial" w:cs="Arial"/>
                <w:sz w:val="22"/>
                <w:szCs w:val="22"/>
              </w:rPr>
            </w:pPr>
            <w:r w:rsidRPr="00F27648">
              <w:rPr>
                <w:rFonts w:ascii="Arial" w:hAnsi="Arial" w:cs="Arial"/>
                <w:sz w:val="22"/>
                <w:szCs w:val="22"/>
              </w:rPr>
              <w:t>IOM</w:t>
            </w:r>
            <w:r>
              <w:rPr>
                <w:rFonts w:ascii="Arial" w:hAnsi="Arial" w:cs="Arial"/>
                <w:sz w:val="22"/>
                <w:szCs w:val="22"/>
              </w:rPr>
              <w:t>,</w:t>
            </w:r>
            <w:r w:rsidRPr="00F27648">
              <w:rPr>
                <w:rFonts w:ascii="Arial" w:hAnsi="Arial" w:cs="Arial"/>
                <w:sz w:val="22"/>
                <w:szCs w:val="22"/>
              </w:rPr>
              <w:t xml:space="preserve"> in collaboration with </w:t>
            </w:r>
            <w:r>
              <w:rPr>
                <w:rFonts w:ascii="Arial" w:hAnsi="Arial" w:cs="Arial"/>
                <w:sz w:val="22"/>
                <w:szCs w:val="22"/>
              </w:rPr>
              <w:t xml:space="preserve">the </w:t>
            </w:r>
            <w:r w:rsidRPr="00F27648">
              <w:rPr>
                <w:rFonts w:ascii="Arial" w:hAnsi="Arial" w:cs="Arial"/>
                <w:sz w:val="22"/>
                <w:szCs w:val="22"/>
              </w:rPr>
              <w:t>Organization for Prevention, Rehabilitation and Integration of Female Street Children</w:t>
            </w:r>
            <w:r>
              <w:rPr>
                <w:rFonts w:ascii="Arial" w:hAnsi="Arial" w:cs="Arial"/>
                <w:sz w:val="22"/>
                <w:szCs w:val="22"/>
              </w:rPr>
              <w:t xml:space="preserve"> (OPFRIS)</w:t>
            </w:r>
            <w:r w:rsidR="00BA19A7">
              <w:rPr>
                <w:rFonts w:ascii="Arial" w:hAnsi="Arial" w:cs="Arial"/>
                <w:sz w:val="22"/>
                <w:szCs w:val="22"/>
              </w:rPr>
              <w:t xml:space="preserve"> and Good Samaritan Association (GSA)</w:t>
            </w:r>
            <w:r w:rsidRPr="00F27648">
              <w:rPr>
                <w:rFonts w:ascii="Arial" w:hAnsi="Arial" w:cs="Arial"/>
                <w:sz w:val="22"/>
                <w:szCs w:val="22"/>
              </w:rPr>
              <w:t>,</w:t>
            </w:r>
            <w:r>
              <w:rPr>
                <w:rFonts w:ascii="Arial" w:hAnsi="Arial" w:cs="Arial"/>
                <w:sz w:val="22"/>
                <w:szCs w:val="22"/>
              </w:rPr>
              <w:t xml:space="preserve"> local NGO</w:t>
            </w:r>
            <w:r w:rsidR="00BA19A7">
              <w:rPr>
                <w:rFonts w:ascii="Arial" w:hAnsi="Arial" w:cs="Arial"/>
                <w:sz w:val="22"/>
                <w:szCs w:val="22"/>
              </w:rPr>
              <w:t>s</w:t>
            </w:r>
            <w:r>
              <w:rPr>
                <w:rFonts w:ascii="Arial" w:hAnsi="Arial" w:cs="Arial"/>
                <w:sz w:val="22"/>
                <w:szCs w:val="22"/>
              </w:rPr>
              <w:t xml:space="preserve"> providing assistance to VoTs and other victimized migrants,</w:t>
            </w:r>
            <w:r w:rsidRPr="00F27648">
              <w:rPr>
                <w:rFonts w:ascii="Arial" w:hAnsi="Arial" w:cs="Arial"/>
                <w:sz w:val="22"/>
                <w:szCs w:val="22"/>
              </w:rPr>
              <w:t xml:space="preserve"> conducted a </w:t>
            </w:r>
            <w:r w:rsidR="00BA19A7">
              <w:rPr>
                <w:rFonts w:ascii="Arial" w:hAnsi="Arial" w:cs="Arial"/>
                <w:sz w:val="22"/>
                <w:szCs w:val="22"/>
              </w:rPr>
              <w:t xml:space="preserve">series of </w:t>
            </w:r>
            <w:r w:rsidRPr="00F27648">
              <w:rPr>
                <w:rFonts w:ascii="Arial" w:hAnsi="Arial" w:cs="Arial"/>
                <w:sz w:val="22"/>
                <w:szCs w:val="22"/>
              </w:rPr>
              <w:t>training workshop</w:t>
            </w:r>
            <w:r w:rsidR="00BA19A7">
              <w:rPr>
                <w:rFonts w:ascii="Arial" w:hAnsi="Arial" w:cs="Arial"/>
                <w:sz w:val="22"/>
                <w:szCs w:val="22"/>
              </w:rPr>
              <w:t>s aim</w:t>
            </w:r>
            <w:r w:rsidR="00984265">
              <w:rPr>
                <w:rFonts w:ascii="Arial" w:hAnsi="Arial" w:cs="Arial"/>
                <w:sz w:val="22"/>
                <w:szCs w:val="22"/>
              </w:rPr>
              <w:t>ed</w:t>
            </w:r>
            <w:r w:rsidR="00BA19A7">
              <w:rPr>
                <w:rFonts w:ascii="Arial" w:hAnsi="Arial" w:cs="Arial"/>
                <w:sz w:val="22"/>
                <w:szCs w:val="22"/>
              </w:rPr>
              <w:t xml:space="preserve"> at </w:t>
            </w:r>
            <w:r w:rsidR="00BA19A7" w:rsidRPr="00F27648">
              <w:rPr>
                <w:rFonts w:ascii="Arial" w:hAnsi="Arial" w:cs="Arial"/>
                <w:sz w:val="22"/>
                <w:szCs w:val="22"/>
              </w:rPr>
              <w:t>strengthen</w:t>
            </w:r>
            <w:r w:rsidR="00BA19A7">
              <w:rPr>
                <w:rFonts w:ascii="Arial" w:hAnsi="Arial" w:cs="Arial"/>
                <w:sz w:val="22"/>
                <w:szCs w:val="22"/>
              </w:rPr>
              <w:t>ing</w:t>
            </w:r>
            <w:r w:rsidR="00BA19A7" w:rsidRPr="00F27648">
              <w:rPr>
                <w:rFonts w:ascii="Arial" w:hAnsi="Arial" w:cs="Arial"/>
                <w:sz w:val="22"/>
                <w:szCs w:val="22"/>
              </w:rPr>
              <w:t xml:space="preserve"> cooperation between law enforcement, criminal justice authorities and victim assistance agencies</w:t>
            </w:r>
            <w:r w:rsidR="00984265">
              <w:rPr>
                <w:rFonts w:ascii="Arial" w:hAnsi="Arial" w:cs="Arial"/>
                <w:sz w:val="22"/>
                <w:szCs w:val="22"/>
              </w:rPr>
              <w:t xml:space="preserve"> and the impact of these trainings will be reported on in the final report</w:t>
            </w:r>
            <w:r w:rsidR="00BA19A7" w:rsidRPr="00F27648">
              <w:rPr>
                <w:rFonts w:ascii="Arial" w:hAnsi="Arial" w:cs="Arial"/>
                <w:sz w:val="22"/>
                <w:szCs w:val="22"/>
              </w:rPr>
              <w:t>.</w:t>
            </w:r>
          </w:p>
          <w:p w14:paraId="049FC1BE" w14:textId="77777777" w:rsidR="00BA19A7" w:rsidRDefault="00BA19A7" w:rsidP="00DD721B">
            <w:pPr>
              <w:jc w:val="both"/>
              <w:rPr>
                <w:rFonts w:ascii="Arial" w:hAnsi="Arial" w:cs="Arial"/>
                <w:sz w:val="22"/>
                <w:szCs w:val="22"/>
              </w:rPr>
            </w:pPr>
          </w:p>
          <w:p w14:paraId="7FD83A83" w14:textId="77777777" w:rsidR="00F27648" w:rsidRPr="00F27648" w:rsidRDefault="00BA19A7" w:rsidP="00DD721B">
            <w:pPr>
              <w:jc w:val="both"/>
              <w:rPr>
                <w:rFonts w:ascii="Arial" w:hAnsi="Arial" w:cs="Arial"/>
                <w:sz w:val="22"/>
                <w:szCs w:val="22"/>
              </w:rPr>
            </w:pPr>
            <w:r>
              <w:rPr>
                <w:rFonts w:ascii="Arial" w:hAnsi="Arial" w:cs="Arial"/>
                <w:sz w:val="22"/>
                <w:szCs w:val="22"/>
              </w:rPr>
              <w:t>The first session took place in W</w:t>
            </w:r>
            <w:r w:rsidRPr="00F27648">
              <w:rPr>
                <w:rFonts w:ascii="Arial" w:hAnsi="Arial" w:cs="Arial"/>
                <w:sz w:val="22"/>
                <w:szCs w:val="22"/>
              </w:rPr>
              <w:t xml:space="preserve">ereta town, </w:t>
            </w:r>
            <w:r>
              <w:rPr>
                <w:rFonts w:ascii="Arial" w:hAnsi="Arial" w:cs="Arial"/>
                <w:sz w:val="22"/>
                <w:szCs w:val="22"/>
              </w:rPr>
              <w:t>Amhara R</w:t>
            </w:r>
            <w:r w:rsidRPr="00F27648">
              <w:rPr>
                <w:rFonts w:ascii="Arial" w:hAnsi="Arial" w:cs="Arial"/>
                <w:sz w:val="22"/>
                <w:szCs w:val="22"/>
              </w:rPr>
              <w:t>egion</w:t>
            </w:r>
            <w:r>
              <w:rPr>
                <w:rFonts w:ascii="Arial" w:hAnsi="Arial" w:cs="Arial"/>
                <w:sz w:val="22"/>
                <w:szCs w:val="22"/>
              </w:rPr>
              <w:t xml:space="preserve">al State, </w:t>
            </w:r>
            <w:r w:rsidR="00F27648" w:rsidRPr="00F27648">
              <w:rPr>
                <w:rFonts w:ascii="Arial" w:hAnsi="Arial" w:cs="Arial"/>
                <w:sz w:val="22"/>
                <w:szCs w:val="22"/>
              </w:rPr>
              <w:t>from April 25</w:t>
            </w:r>
            <w:r w:rsidR="00F27648" w:rsidRPr="00F27648">
              <w:rPr>
                <w:rFonts w:ascii="Arial" w:hAnsi="Arial" w:cs="Arial"/>
                <w:sz w:val="22"/>
                <w:szCs w:val="22"/>
                <w:vertAlign w:val="superscript"/>
              </w:rPr>
              <w:t>th</w:t>
            </w:r>
            <w:r w:rsidR="00F27648">
              <w:rPr>
                <w:rFonts w:ascii="Arial" w:hAnsi="Arial" w:cs="Arial"/>
                <w:sz w:val="22"/>
                <w:szCs w:val="22"/>
              </w:rPr>
              <w:t xml:space="preserve"> to </w:t>
            </w:r>
            <w:r w:rsidR="00F27648" w:rsidRPr="00F27648">
              <w:rPr>
                <w:rFonts w:ascii="Arial" w:hAnsi="Arial" w:cs="Arial"/>
                <w:sz w:val="22"/>
                <w:szCs w:val="22"/>
              </w:rPr>
              <w:t>27</w:t>
            </w:r>
            <w:r w:rsidR="00F27648" w:rsidRPr="00F27648">
              <w:rPr>
                <w:rFonts w:ascii="Arial" w:hAnsi="Arial" w:cs="Arial"/>
                <w:sz w:val="22"/>
                <w:szCs w:val="22"/>
                <w:vertAlign w:val="superscript"/>
              </w:rPr>
              <w:t>th</w:t>
            </w:r>
            <w:r w:rsidR="00F27648" w:rsidRPr="00F27648">
              <w:rPr>
                <w:rFonts w:ascii="Arial" w:hAnsi="Arial" w:cs="Arial"/>
                <w:sz w:val="22"/>
                <w:szCs w:val="22"/>
              </w:rPr>
              <w:t>, 2017</w:t>
            </w:r>
            <w:r w:rsidR="00B66580">
              <w:rPr>
                <w:rFonts w:ascii="Arial" w:hAnsi="Arial" w:cs="Arial"/>
                <w:sz w:val="22"/>
                <w:szCs w:val="22"/>
              </w:rPr>
              <w:t xml:space="preserve"> (Image </w:t>
            </w:r>
            <w:r w:rsidR="00D16BCE">
              <w:rPr>
                <w:rFonts w:ascii="Arial" w:hAnsi="Arial" w:cs="Arial"/>
                <w:sz w:val="22"/>
                <w:szCs w:val="22"/>
              </w:rPr>
              <w:t>4</w:t>
            </w:r>
            <w:r w:rsidR="00B66580">
              <w:rPr>
                <w:rFonts w:ascii="Arial" w:hAnsi="Arial" w:cs="Arial"/>
                <w:sz w:val="22"/>
                <w:szCs w:val="22"/>
              </w:rPr>
              <w:t xml:space="preserve"> and </w:t>
            </w:r>
            <w:r w:rsidR="00D16BCE">
              <w:rPr>
                <w:rFonts w:ascii="Arial" w:hAnsi="Arial" w:cs="Arial"/>
                <w:sz w:val="22"/>
                <w:szCs w:val="22"/>
              </w:rPr>
              <w:t>5</w:t>
            </w:r>
            <w:r w:rsidR="00B66580">
              <w:rPr>
                <w:rFonts w:ascii="Arial" w:hAnsi="Arial" w:cs="Arial"/>
                <w:sz w:val="22"/>
                <w:szCs w:val="22"/>
              </w:rPr>
              <w:t>)</w:t>
            </w:r>
            <w:r w:rsidR="00F27648" w:rsidRPr="00F27648">
              <w:rPr>
                <w:rFonts w:ascii="Arial" w:hAnsi="Arial" w:cs="Arial"/>
                <w:sz w:val="22"/>
                <w:szCs w:val="22"/>
              </w:rPr>
              <w:t>.</w:t>
            </w:r>
            <w:r w:rsidR="00F27648">
              <w:rPr>
                <w:rFonts w:ascii="Arial" w:hAnsi="Arial" w:cs="Arial"/>
                <w:sz w:val="22"/>
                <w:szCs w:val="22"/>
              </w:rPr>
              <w:t xml:space="preserve"> </w:t>
            </w:r>
            <w:r w:rsidR="00F27648" w:rsidRPr="00F27648">
              <w:rPr>
                <w:rFonts w:ascii="Arial" w:hAnsi="Arial" w:cs="Arial"/>
                <w:sz w:val="22"/>
                <w:szCs w:val="22"/>
              </w:rPr>
              <w:t xml:space="preserve">The participants were </w:t>
            </w:r>
            <w:r w:rsidR="00F27648">
              <w:rPr>
                <w:rFonts w:ascii="Arial" w:hAnsi="Arial" w:cs="Arial"/>
                <w:sz w:val="22"/>
                <w:szCs w:val="22"/>
              </w:rPr>
              <w:t xml:space="preserve">drawn </w:t>
            </w:r>
            <w:r w:rsidR="00F27648" w:rsidRPr="00F27648">
              <w:rPr>
                <w:rFonts w:ascii="Arial" w:hAnsi="Arial" w:cs="Arial"/>
                <w:sz w:val="22"/>
                <w:szCs w:val="22"/>
              </w:rPr>
              <w:t xml:space="preserve">from </w:t>
            </w:r>
            <w:r w:rsidR="00F27648">
              <w:rPr>
                <w:rFonts w:ascii="Arial" w:hAnsi="Arial" w:cs="Arial"/>
                <w:sz w:val="22"/>
                <w:szCs w:val="22"/>
              </w:rPr>
              <w:t xml:space="preserve">the justice and </w:t>
            </w:r>
            <w:r w:rsidR="00F27648" w:rsidRPr="00F27648">
              <w:rPr>
                <w:rFonts w:ascii="Arial" w:hAnsi="Arial" w:cs="Arial"/>
                <w:sz w:val="22"/>
                <w:szCs w:val="22"/>
              </w:rPr>
              <w:t xml:space="preserve">education sectors including high schools, </w:t>
            </w:r>
            <w:r w:rsidR="00F27648">
              <w:rPr>
                <w:rFonts w:ascii="Arial" w:hAnsi="Arial" w:cs="Arial"/>
                <w:sz w:val="22"/>
                <w:szCs w:val="22"/>
              </w:rPr>
              <w:t>Office of Youth and S</w:t>
            </w:r>
            <w:r w:rsidR="00F27648" w:rsidRPr="00F27648">
              <w:rPr>
                <w:rFonts w:ascii="Arial" w:hAnsi="Arial" w:cs="Arial"/>
                <w:sz w:val="22"/>
                <w:szCs w:val="22"/>
              </w:rPr>
              <w:t>port</w:t>
            </w:r>
            <w:r w:rsidR="00F27648">
              <w:rPr>
                <w:rFonts w:ascii="Arial" w:hAnsi="Arial" w:cs="Arial"/>
                <w:sz w:val="22"/>
                <w:szCs w:val="22"/>
              </w:rPr>
              <w:t>s</w:t>
            </w:r>
            <w:r w:rsidR="00F27648" w:rsidRPr="00F27648">
              <w:rPr>
                <w:rFonts w:ascii="Arial" w:hAnsi="Arial" w:cs="Arial"/>
                <w:sz w:val="22"/>
                <w:szCs w:val="22"/>
              </w:rPr>
              <w:t xml:space="preserve">, </w:t>
            </w:r>
            <w:r w:rsidR="00F27648">
              <w:rPr>
                <w:rFonts w:ascii="Arial" w:hAnsi="Arial" w:cs="Arial"/>
                <w:sz w:val="22"/>
                <w:szCs w:val="22"/>
              </w:rPr>
              <w:t>Office of W</w:t>
            </w:r>
            <w:r w:rsidR="00F27648" w:rsidRPr="00F27648">
              <w:rPr>
                <w:rFonts w:ascii="Arial" w:hAnsi="Arial" w:cs="Arial"/>
                <w:sz w:val="22"/>
                <w:szCs w:val="22"/>
              </w:rPr>
              <w:t xml:space="preserve">omen </w:t>
            </w:r>
            <w:r w:rsidR="00F27648">
              <w:rPr>
                <w:rFonts w:ascii="Arial" w:hAnsi="Arial" w:cs="Arial"/>
                <w:sz w:val="22"/>
                <w:szCs w:val="22"/>
              </w:rPr>
              <w:t>and Children Affairs</w:t>
            </w:r>
            <w:r w:rsidR="00F27648" w:rsidRPr="00F27648">
              <w:rPr>
                <w:rFonts w:ascii="Arial" w:hAnsi="Arial" w:cs="Arial"/>
                <w:sz w:val="22"/>
                <w:szCs w:val="22"/>
              </w:rPr>
              <w:t xml:space="preserve">, supreme court, </w:t>
            </w:r>
            <w:r w:rsidR="00F27648">
              <w:rPr>
                <w:rFonts w:ascii="Arial" w:hAnsi="Arial" w:cs="Arial"/>
                <w:sz w:val="22"/>
                <w:szCs w:val="22"/>
              </w:rPr>
              <w:t>Ministry and Regional Bureau of Labour and Social Affairs, law enforcement, Office of the Attorney General and the Forum on Sustainable Child Empowerment (</w:t>
            </w:r>
            <w:r w:rsidR="00F27648" w:rsidRPr="00F27648">
              <w:rPr>
                <w:rFonts w:ascii="Arial" w:hAnsi="Arial" w:cs="Arial"/>
                <w:sz w:val="22"/>
                <w:szCs w:val="22"/>
              </w:rPr>
              <w:t>FSCE</w:t>
            </w:r>
            <w:r w:rsidR="00F27648">
              <w:rPr>
                <w:rFonts w:ascii="Arial" w:hAnsi="Arial" w:cs="Arial"/>
                <w:sz w:val="22"/>
                <w:szCs w:val="22"/>
              </w:rPr>
              <w:t>), a local NGO.</w:t>
            </w:r>
          </w:p>
          <w:p w14:paraId="25499F0A" w14:textId="77777777" w:rsidR="00F27648" w:rsidRPr="00F27648" w:rsidRDefault="00F27648" w:rsidP="00DD721B">
            <w:pPr>
              <w:jc w:val="both"/>
              <w:rPr>
                <w:rFonts w:ascii="Arial" w:hAnsi="Arial" w:cs="Arial"/>
                <w:sz w:val="22"/>
                <w:szCs w:val="22"/>
              </w:rPr>
            </w:pPr>
          </w:p>
          <w:p w14:paraId="14670865" w14:textId="77777777" w:rsidR="00BA19A7" w:rsidRDefault="00BA19A7" w:rsidP="00DD721B">
            <w:pPr>
              <w:jc w:val="both"/>
              <w:rPr>
                <w:rFonts w:ascii="Arial" w:hAnsi="Arial" w:cs="Arial"/>
                <w:sz w:val="22"/>
                <w:szCs w:val="22"/>
              </w:rPr>
            </w:pPr>
            <w:r>
              <w:rPr>
                <w:rFonts w:ascii="Arial" w:hAnsi="Arial" w:cs="Arial"/>
                <w:sz w:val="22"/>
                <w:szCs w:val="22"/>
              </w:rPr>
              <w:t>T</w:t>
            </w:r>
            <w:r w:rsidR="00F27648" w:rsidRPr="00F27648">
              <w:rPr>
                <w:rFonts w:ascii="Arial" w:hAnsi="Arial" w:cs="Arial"/>
                <w:sz w:val="22"/>
                <w:szCs w:val="22"/>
              </w:rPr>
              <w:t xml:space="preserve">he second </w:t>
            </w:r>
            <w:r>
              <w:rPr>
                <w:rFonts w:ascii="Arial" w:hAnsi="Arial" w:cs="Arial"/>
                <w:sz w:val="22"/>
                <w:szCs w:val="22"/>
              </w:rPr>
              <w:t xml:space="preserve">session was conducted </w:t>
            </w:r>
            <w:r w:rsidR="00F27648" w:rsidRPr="00F27648">
              <w:rPr>
                <w:rFonts w:ascii="Arial" w:hAnsi="Arial" w:cs="Arial"/>
                <w:sz w:val="22"/>
                <w:szCs w:val="22"/>
              </w:rPr>
              <w:t>from June 20</w:t>
            </w:r>
            <w:r w:rsidRPr="00BA19A7">
              <w:rPr>
                <w:rFonts w:ascii="Arial" w:hAnsi="Arial" w:cs="Arial"/>
                <w:sz w:val="22"/>
                <w:szCs w:val="22"/>
                <w:vertAlign w:val="superscript"/>
              </w:rPr>
              <w:t>th</w:t>
            </w:r>
            <w:r>
              <w:rPr>
                <w:rFonts w:ascii="Arial" w:hAnsi="Arial" w:cs="Arial"/>
                <w:sz w:val="22"/>
                <w:szCs w:val="22"/>
              </w:rPr>
              <w:t xml:space="preserve"> to 22</w:t>
            </w:r>
            <w:r w:rsidRPr="00BA19A7">
              <w:rPr>
                <w:rFonts w:ascii="Arial" w:hAnsi="Arial" w:cs="Arial"/>
                <w:sz w:val="22"/>
                <w:szCs w:val="22"/>
                <w:vertAlign w:val="superscript"/>
              </w:rPr>
              <w:t>nd</w:t>
            </w:r>
            <w:r>
              <w:rPr>
                <w:rFonts w:ascii="Arial" w:hAnsi="Arial" w:cs="Arial"/>
                <w:sz w:val="22"/>
                <w:szCs w:val="22"/>
              </w:rPr>
              <w:t>, 2017</w:t>
            </w:r>
            <w:r w:rsidR="00F27648" w:rsidRPr="00F27648">
              <w:rPr>
                <w:rFonts w:ascii="Arial" w:hAnsi="Arial" w:cs="Arial"/>
                <w:sz w:val="22"/>
                <w:szCs w:val="22"/>
              </w:rPr>
              <w:t xml:space="preserve"> in Wereta</w:t>
            </w:r>
            <w:r>
              <w:rPr>
                <w:rFonts w:ascii="Arial" w:hAnsi="Arial" w:cs="Arial"/>
                <w:sz w:val="22"/>
                <w:szCs w:val="22"/>
              </w:rPr>
              <w:t xml:space="preserve"> town</w:t>
            </w:r>
            <w:r w:rsidR="00F27648" w:rsidRPr="00F27648">
              <w:rPr>
                <w:rFonts w:ascii="Arial" w:hAnsi="Arial" w:cs="Arial"/>
                <w:sz w:val="22"/>
                <w:szCs w:val="22"/>
              </w:rPr>
              <w:t xml:space="preserve">, Amhara </w:t>
            </w:r>
            <w:r>
              <w:rPr>
                <w:rFonts w:ascii="Arial" w:hAnsi="Arial" w:cs="Arial"/>
                <w:sz w:val="22"/>
                <w:szCs w:val="22"/>
              </w:rPr>
              <w:t>Regional State</w:t>
            </w:r>
            <w:r w:rsidR="00F27648" w:rsidRPr="00F27648">
              <w:rPr>
                <w:rFonts w:ascii="Arial" w:hAnsi="Arial" w:cs="Arial"/>
                <w:sz w:val="22"/>
                <w:szCs w:val="22"/>
              </w:rPr>
              <w:t>. 40 participants att</w:t>
            </w:r>
            <w:r>
              <w:rPr>
                <w:rFonts w:ascii="Arial" w:hAnsi="Arial" w:cs="Arial"/>
                <w:sz w:val="22"/>
                <w:szCs w:val="22"/>
              </w:rPr>
              <w:t>ended the training (28 male and 12 female</w:t>
            </w:r>
            <w:r w:rsidR="00F27648" w:rsidRPr="00F27648">
              <w:rPr>
                <w:rFonts w:ascii="Arial" w:hAnsi="Arial" w:cs="Arial"/>
                <w:sz w:val="22"/>
                <w:szCs w:val="22"/>
              </w:rPr>
              <w:t>)</w:t>
            </w:r>
            <w:r>
              <w:rPr>
                <w:rFonts w:ascii="Arial" w:hAnsi="Arial" w:cs="Arial"/>
                <w:sz w:val="22"/>
                <w:szCs w:val="22"/>
              </w:rPr>
              <w:t xml:space="preserve"> and originated from the Amhara Bureau of Labour and Social Affairs, </w:t>
            </w:r>
            <w:r w:rsidRPr="00F27648">
              <w:rPr>
                <w:rFonts w:ascii="Arial" w:hAnsi="Arial" w:cs="Arial"/>
                <w:sz w:val="22"/>
                <w:szCs w:val="22"/>
              </w:rPr>
              <w:t>g</w:t>
            </w:r>
            <w:r>
              <w:rPr>
                <w:rFonts w:ascii="Arial" w:hAnsi="Arial" w:cs="Arial"/>
                <w:sz w:val="22"/>
                <w:szCs w:val="22"/>
              </w:rPr>
              <w:t xml:space="preserve">overnment and private universities </w:t>
            </w:r>
            <w:r w:rsidRPr="00F27648">
              <w:rPr>
                <w:rFonts w:ascii="Arial" w:hAnsi="Arial" w:cs="Arial"/>
                <w:sz w:val="22"/>
                <w:szCs w:val="22"/>
              </w:rPr>
              <w:t>(</w:t>
            </w:r>
            <w:r>
              <w:rPr>
                <w:rFonts w:ascii="Arial" w:hAnsi="Arial" w:cs="Arial"/>
                <w:sz w:val="22"/>
                <w:szCs w:val="22"/>
              </w:rPr>
              <w:t>Bahir Dar and Rift V</w:t>
            </w:r>
            <w:r w:rsidRPr="00F27648">
              <w:rPr>
                <w:rFonts w:ascii="Arial" w:hAnsi="Arial" w:cs="Arial"/>
                <w:sz w:val="22"/>
                <w:szCs w:val="22"/>
              </w:rPr>
              <w:t>alley),</w:t>
            </w:r>
            <w:r>
              <w:rPr>
                <w:rFonts w:ascii="Arial" w:hAnsi="Arial" w:cs="Arial"/>
                <w:sz w:val="22"/>
                <w:szCs w:val="22"/>
              </w:rPr>
              <w:t xml:space="preserve"> GSA (local NGO), </w:t>
            </w:r>
            <w:r w:rsidRPr="00F27648">
              <w:rPr>
                <w:rFonts w:ascii="Arial" w:hAnsi="Arial" w:cs="Arial"/>
                <w:sz w:val="22"/>
                <w:szCs w:val="22"/>
              </w:rPr>
              <w:t>high school</w:t>
            </w:r>
            <w:r>
              <w:rPr>
                <w:rFonts w:ascii="Arial" w:hAnsi="Arial" w:cs="Arial"/>
                <w:sz w:val="22"/>
                <w:szCs w:val="22"/>
              </w:rPr>
              <w:t>s</w:t>
            </w:r>
            <w:r w:rsidRPr="00F27648">
              <w:rPr>
                <w:rFonts w:ascii="Arial" w:hAnsi="Arial" w:cs="Arial"/>
                <w:sz w:val="22"/>
                <w:szCs w:val="22"/>
              </w:rPr>
              <w:t xml:space="preserve">, </w:t>
            </w:r>
            <w:r>
              <w:rPr>
                <w:rFonts w:ascii="Arial" w:hAnsi="Arial" w:cs="Arial"/>
                <w:sz w:val="22"/>
                <w:szCs w:val="22"/>
              </w:rPr>
              <w:t xml:space="preserve">office of the </w:t>
            </w:r>
            <w:r w:rsidRPr="00F27648">
              <w:rPr>
                <w:rFonts w:ascii="Arial" w:hAnsi="Arial" w:cs="Arial"/>
                <w:sz w:val="22"/>
                <w:szCs w:val="22"/>
              </w:rPr>
              <w:t>federal attorney general, regional communication</w:t>
            </w:r>
            <w:r>
              <w:rPr>
                <w:rFonts w:ascii="Arial" w:hAnsi="Arial" w:cs="Arial"/>
                <w:sz w:val="22"/>
                <w:szCs w:val="22"/>
              </w:rPr>
              <w:t>s</w:t>
            </w:r>
            <w:r w:rsidRPr="00F27648">
              <w:rPr>
                <w:rFonts w:ascii="Arial" w:hAnsi="Arial" w:cs="Arial"/>
                <w:sz w:val="22"/>
                <w:szCs w:val="22"/>
              </w:rPr>
              <w:t xml:space="preserve"> office, returnees, </w:t>
            </w:r>
            <w:r>
              <w:rPr>
                <w:rFonts w:ascii="Arial" w:hAnsi="Arial" w:cs="Arial"/>
                <w:sz w:val="22"/>
                <w:szCs w:val="22"/>
              </w:rPr>
              <w:t>technical</w:t>
            </w:r>
            <w:r w:rsidRPr="00F27648">
              <w:rPr>
                <w:rFonts w:ascii="Arial" w:hAnsi="Arial" w:cs="Arial"/>
                <w:sz w:val="22"/>
                <w:szCs w:val="22"/>
              </w:rPr>
              <w:t xml:space="preserve"> and v</w:t>
            </w:r>
            <w:r>
              <w:rPr>
                <w:rFonts w:ascii="Arial" w:hAnsi="Arial" w:cs="Arial"/>
                <w:sz w:val="22"/>
                <w:szCs w:val="22"/>
              </w:rPr>
              <w:t>ocational training institutions</w:t>
            </w:r>
            <w:r w:rsidRPr="00F27648">
              <w:rPr>
                <w:rFonts w:ascii="Arial" w:hAnsi="Arial" w:cs="Arial"/>
                <w:sz w:val="22"/>
                <w:szCs w:val="22"/>
              </w:rPr>
              <w:t xml:space="preserve">, </w:t>
            </w:r>
            <w:r>
              <w:rPr>
                <w:rFonts w:ascii="Arial" w:hAnsi="Arial" w:cs="Arial"/>
                <w:sz w:val="22"/>
                <w:szCs w:val="22"/>
              </w:rPr>
              <w:t xml:space="preserve">the judiciary and the local </w:t>
            </w:r>
            <w:r w:rsidRPr="00F27648">
              <w:rPr>
                <w:rFonts w:ascii="Arial" w:hAnsi="Arial" w:cs="Arial"/>
                <w:sz w:val="22"/>
                <w:szCs w:val="22"/>
              </w:rPr>
              <w:t>youth federation.</w:t>
            </w:r>
          </w:p>
          <w:p w14:paraId="4FB9C24A" w14:textId="77777777" w:rsidR="00BA19A7" w:rsidRDefault="00BA19A7" w:rsidP="00DD721B">
            <w:pPr>
              <w:jc w:val="both"/>
              <w:rPr>
                <w:rFonts w:ascii="Arial" w:hAnsi="Arial" w:cs="Arial"/>
                <w:sz w:val="22"/>
                <w:szCs w:val="22"/>
              </w:rPr>
            </w:pPr>
          </w:p>
          <w:p w14:paraId="245F622F" w14:textId="77777777" w:rsidR="00BA19A7" w:rsidRDefault="00BA19A7" w:rsidP="00DD721B">
            <w:pPr>
              <w:jc w:val="both"/>
              <w:rPr>
                <w:rFonts w:ascii="Arial" w:hAnsi="Arial" w:cs="Arial"/>
                <w:sz w:val="22"/>
                <w:szCs w:val="22"/>
              </w:rPr>
            </w:pPr>
            <w:r>
              <w:rPr>
                <w:rFonts w:ascii="Arial" w:hAnsi="Arial" w:cs="Arial"/>
                <w:sz w:val="22"/>
                <w:szCs w:val="22"/>
              </w:rPr>
              <w:t xml:space="preserve">Both these sessions aimed at fostering dialogue among </w:t>
            </w:r>
            <w:r w:rsidRPr="00F27648">
              <w:rPr>
                <w:rFonts w:ascii="Arial" w:hAnsi="Arial" w:cs="Arial"/>
                <w:sz w:val="22"/>
                <w:szCs w:val="22"/>
              </w:rPr>
              <w:t>law enforcement, criminal justice authorities</w:t>
            </w:r>
            <w:r>
              <w:rPr>
                <w:rFonts w:ascii="Arial" w:hAnsi="Arial" w:cs="Arial"/>
                <w:sz w:val="22"/>
                <w:szCs w:val="22"/>
              </w:rPr>
              <w:t xml:space="preserve"> and victim assistance agencies in order to harmonize approaches and assistance to </w:t>
            </w:r>
            <w:r w:rsidR="0098715D">
              <w:rPr>
                <w:rFonts w:ascii="Arial" w:hAnsi="Arial" w:cs="Arial"/>
                <w:sz w:val="22"/>
                <w:szCs w:val="22"/>
              </w:rPr>
              <w:t>VoTs</w:t>
            </w:r>
            <w:r>
              <w:rPr>
                <w:rFonts w:ascii="Arial" w:hAnsi="Arial" w:cs="Arial"/>
                <w:sz w:val="22"/>
                <w:szCs w:val="22"/>
              </w:rPr>
              <w:t xml:space="preserve"> and other vulnerable migrants. Representatives from the aforementioned agencies discussed the best practices and challenges observed in their daily work pertaining to assistance to VoTs and other vulnerable migrants and devised ways to improve the current situation</w:t>
            </w:r>
            <w:r w:rsidR="00B66580">
              <w:rPr>
                <w:rFonts w:ascii="Arial" w:hAnsi="Arial" w:cs="Arial"/>
                <w:sz w:val="22"/>
                <w:szCs w:val="22"/>
              </w:rPr>
              <w:t xml:space="preserve"> (Image </w:t>
            </w:r>
            <w:r w:rsidR="00D16BCE">
              <w:rPr>
                <w:rFonts w:ascii="Arial" w:hAnsi="Arial" w:cs="Arial"/>
                <w:sz w:val="22"/>
                <w:szCs w:val="22"/>
              </w:rPr>
              <w:t>5</w:t>
            </w:r>
            <w:r w:rsidR="00B66580">
              <w:rPr>
                <w:rFonts w:ascii="Arial" w:hAnsi="Arial" w:cs="Arial"/>
                <w:sz w:val="22"/>
                <w:szCs w:val="22"/>
              </w:rPr>
              <w:t>)</w:t>
            </w:r>
            <w:r>
              <w:rPr>
                <w:rFonts w:ascii="Arial" w:hAnsi="Arial" w:cs="Arial"/>
                <w:sz w:val="22"/>
                <w:szCs w:val="22"/>
              </w:rPr>
              <w:t>.</w:t>
            </w:r>
          </w:p>
          <w:p w14:paraId="7A465B9E" w14:textId="77777777" w:rsidR="00F35973" w:rsidRDefault="00F35973" w:rsidP="00DD721B">
            <w:pPr>
              <w:jc w:val="center"/>
              <w:rPr>
                <w:rFonts w:ascii="Arial" w:hAnsi="Arial" w:cs="Arial"/>
                <w:sz w:val="22"/>
                <w:szCs w:val="22"/>
              </w:rPr>
            </w:pPr>
          </w:p>
          <w:p w14:paraId="7835C597" w14:textId="77777777" w:rsidR="00F27648" w:rsidRDefault="00F27648" w:rsidP="00DD721B">
            <w:pPr>
              <w:jc w:val="center"/>
              <w:rPr>
                <w:rFonts w:ascii="Arial" w:hAnsi="Arial" w:cs="Arial"/>
                <w:sz w:val="22"/>
                <w:szCs w:val="22"/>
              </w:rPr>
            </w:pPr>
            <w:r w:rsidRPr="0047738B">
              <w:rPr>
                <w:noProof/>
                <w:lang w:val="en-US"/>
              </w:rPr>
              <w:drawing>
                <wp:inline distT="0" distB="0" distL="0" distR="0" wp14:anchorId="2C9A4527" wp14:editId="355BB4D9">
                  <wp:extent cx="4910328" cy="2946197"/>
                  <wp:effectExtent l="0" t="0" r="5080" b="6985"/>
                  <wp:docPr id="3" name="Picture 3" descr="C:\Users\yaynadis\Desktop\DRT-F\DRT-F Amhara\Photos and presentation\20170425_112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ynadis\Desktop\DRT-F\DRT-F Amhara\Photos and presentation\20170425_11235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0328" cy="2946197"/>
                          </a:xfrm>
                          <a:prstGeom prst="rect">
                            <a:avLst/>
                          </a:prstGeom>
                          <a:noFill/>
                          <a:ln>
                            <a:noFill/>
                          </a:ln>
                        </pic:spPr>
                      </pic:pic>
                    </a:graphicData>
                  </a:graphic>
                </wp:inline>
              </w:drawing>
            </w:r>
          </w:p>
          <w:p w14:paraId="41EA222C" w14:textId="77777777" w:rsidR="00B66580" w:rsidRPr="00B66580" w:rsidRDefault="00B66580" w:rsidP="00DD721B">
            <w:pPr>
              <w:rPr>
                <w:rFonts w:ascii="Arial" w:hAnsi="Arial" w:cs="Arial"/>
                <w:sz w:val="20"/>
                <w:szCs w:val="20"/>
              </w:rPr>
            </w:pPr>
            <w:r w:rsidRPr="00B66580">
              <w:rPr>
                <w:rFonts w:ascii="Arial" w:hAnsi="Arial" w:cs="Arial"/>
                <w:sz w:val="20"/>
                <w:szCs w:val="20"/>
              </w:rPr>
              <w:t xml:space="preserve">Image </w:t>
            </w:r>
            <w:r w:rsidR="00D16BCE">
              <w:rPr>
                <w:rFonts w:ascii="Arial" w:hAnsi="Arial" w:cs="Arial"/>
                <w:sz w:val="20"/>
                <w:szCs w:val="20"/>
              </w:rPr>
              <w:t>4</w:t>
            </w:r>
            <w:r w:rsidRPr="00B66580">
              <w:rPr>
                <w:rFonts w:ascii="Arial" w:hAnsi="Arial" w:cs="Arial"/>
                <w:sz w:val="20"/>
                <w:szCs w:val="20"/>
              </w:rPr>
              <w:t>: Participants attending training session in Wereta, April 25</w:t>
            </w:r>
            <w:r w:rsidRPr="00B66580">
              <w:rPr>
                <w:rFonts w:ascii="Arial" w:hAnsi="Arial" w:cs="Arial"/>
                <w:sz w:val="20"/>
                <w:szCs w:val="20"/>
                <w:vertAlign w:val="superscript"/>
              </w:rPr>
              <w:t>th</w:t>
            </w:r>
            <w:r w:rsidRPr="00B66580">
              <w:rPr>
                <w:rFonts w:ascii="Arial" w:hAnsi="Arial" w:cs="Arial"/>
                <w:sz w:val="20"/>
                <w:szCs w:val="20"/>
              </w:rPr>
              <w:t xml:space="preserve">, 2017, Wereta (IOM) </w:t>
            </w:r>
          </w:p>
          <w:p w14:paraId="4E2DD69D" w14:textId="77777777" w:rsidR="00F27648" w:rsidRDefault="00F27648" w:rsidP="00DD721B">
            <w:pPr>
              <w:jc w:val="center"/>
              <w:rPr>
                <w:rFonts w:ascii="Arial" w:hAnsi="Arial" w:cs="Arial"/>
                <w:sz w:val="22"/>
                <w:szCs w:val="22"/>
              </w:rPr>
            </w:pPr>
            <w:r w:rsidRPr="00662160">
              <w:rPr>
                <w:noProof/>
                <w:lang w:val="en-US"/>
              </w:rPr>
              <w:drawing>
                <wp:inline distT="0" distB="0" distL="0" distR="0" wp14:anchorId="1A35ADD8" wp14:editId="185AF61D">
                  <wp:extent cx="5943600" cy="3566160"/>
                  <wp:effectExtent l="0" t="0" r="0" b="0"/>
                  <wp:docPr id="2" name="Picture 2" descr="C:\Users\yaynadis\Desktop\DRT-F\DRT-F Amhara\Photos and presentation\20170427_09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ynadis\Desktop\DRT-F\DRT-F Amhara\Photos and presentation\20170427_0939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4F8F1CB3" w14:textId="77777777" w:rsidR="00B66580" w:rsidRPr="00F27648" w:rsidRDefault="00B66580" w:rsidP="00DD721B">
            <w:pPr>
              <w:jc w:val="both"/>
              <w:rPr>
                <w:rFonts w:ascii="Arial" w:hAnsi="Arial" w:cs="Arial"/>
                <w:sz w:val="22"/>
                <w:szCs w:val="22"/>
              </w:rPr>
            </w:pPr>
            <w:r w:rsidRPr="00B66580">
              <w:rPr>
                <w:rFonts w:ascii="Arial" w:hAnsi="Arial" w:cs="Arial"/>
                <w:sz w:val="20"/>
                <w:szCs w:val="22"/>
              </w:rPr>
              <w:t xml:space="preserve">Image </w:t>
            </w:r>
            <w:r w:rsidR="00D16BCE">
              <w:rPr>
                <w:rFonts w:ascii="Arial" w:hAnsi="Arial" w:cs="Arial"/>
                <w:sz w:val="20"/>
                <w:szCs w:val="22"/>
              </w:rPr>
              <w:t>5</w:t>
            </w:r>
            <w:r w:rsidRPr="00B66580">
              <w:rPr>
                <w:rFonts w:ascii="Arial" w:hAnsi="Arial" w:cs="Arial"/>
                <w:sz w:val="20"/>
                <w:szCs w:val="22"/>
              </w:rPr>
              <w:t>: Training participants in group discussions, Wereta, April 25</w:t>
            </w:r>
            <w:r w:rsidRPr="00B66580">
              <w:rPr>
                <w:rFonts w:ascii="Arial" w:hAnsi="Arial" w:cs="Arial"/>
                <w:sz w:val="20"/>
                <w:szCs w:val="22"/>
                <w:vertAlign w:val="superscript"/>
              </w:rPr>
              <w:t>th</w:t>
            </w:r>
            <w:r w:rsidRPr="00B66580">
              <w:rPr>
                <w:rFonts w:ascii="Arial" w:hAnsi="Arial" w:cs="Arial"/>
                <w:sz w:val="20"/>
                <w:szCs w:val="22"/>
              </w:rPr>
              <w:t>, 2017, Wereta (IOM)</w:t>
            </w:r>
          </w:p>
        </w:tc>
      </w:tr>
      <w:tr w:rsidR="00F35973" w14:paraId="35603DDF" w14:textId="77777777" w:rsidTr="00943607">
        <w:tc>
          <w:tcPr>
            <w:tcW w:w="2178" w:type="dxa"/>
            <w:shd w:val="clear" w:color="auto" w:fill="FFFF99"/>
            <w:vAlign w:val="center"/>
          </w:tcPr>
          <w:p w14:paraId="62252BEB"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Documents produced</w:t>
            </w:r>
          </w:p>
        </w:tc>
        <w:tc>
          <w:tcPr>
            <w:tcW w:w="8190" w:type="dxa"/>
            <w:gridSpan w:val="3"/>
            <w:vAlign w:val="center"/>
          </w:tcPr>
          <w:p w14:paraId="4712C018" w14:textId="77777777" w:rsidR="00F35973" w:rsidRPr="00D80A4D" w:rsidRDefault="00F35973" w:rsidP="00DD721B">
            <w:pPr>
              <w:jc w:val="center"/>
              <w:rPr>
                <w:rFonts w:ascii="Arial" w:hAnsi="Arial" w:cs="Arial"/>
                <w:sz w:val="20"/>
              </w:rPr>
            </w:pPr>
          </w:p>
        </w:tc>
      </w:tr>
      <w:tr w:rsidR="00F35973" w14:paraId="5A6E3F02" w14:textId="77777777" w:rsidTr="00943607">
        <w:tc>
          <w:tcPr>
            <w:tcW w:w="2178" w:type="dxa"/>
            <w:shd w:val="clear" w:color="auto" w:fill="FFFF99"/>
            <w:vAlign w:val="center"/>
          </w:tcPr>
          <w:p w14:paraId="48327618"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Main events</w:t>
            </w:r>
          </w:p>
        </w:tc>
        <w:tc>
          <w:tcPr>
            <w:tcW w:w="8190" w:type="dxa"/>
            <w:gridSpan w:val="3"/>
            <w:vAlign w:val="center"/>
          </w:tcPr>
          <w:p w14:paraId="52E947A4" w14:textId="77777777" w:rsidR="00F35973" w:rsidRPr="00D80A4D" w:rsidRDefault="00783F52" w:rsidP="00DD721B">
            <w:pPr>
              <w:rPr>
                <w:rFonts w:ascii="Arial" w:hAnsi="Arial" w:cs="Arial"/>
                <w:sz w:val="20"/>
              </w:rPr>
            </w:pPr>
            <w:r>
              <w:rPr>
                <w:rFonts w:ascii="Arial" w:hAnsi="Arial" w:cs="Arial"/>
                <w:sz w:val="20"/>
              </w:rPr>
              <w:t>Training workshop</w:t>
            </w:r>
          </w:p>
        </w:tc>
      </w:tr>
      <w:tr w:rsidR="00F35973" w14:paraId="5CD47F88" w14:textId="77777777" w:rsidTr="00943607">
        <w:tc>
          <w:tcPr>
            <w:tcW w:w="2178" w:type="dxa"/>
            <w:shd w:val="clear" w:color="auto" w:fill="FFFF99"/>
            <w:vAlign w:val="center"/>
          </w:tcPr>
          <w:p w14:paraId="52742729"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Methods/Tools used</w:t>
            </w:r>
          </w:p>
        </w:tc>
        <w:tc>
          <w:tcPr>
            <w:tcW w:w="8190" w:type="dxa"/>
            <w:gridSpan w:val="3"/>
            <w:vAlign w:val="center"/>
          </w:tcPr>
          <w:p w14:paraId="4D0F3E43" w14:textId="77777777" w:rsidR="00F35973" w:rsidRPr="00D80A4D" w:rsidRDefault="00F35973" w:rsidP="00DD721B">
            <w:pPr>
              <w:rPr>
                <w:rFonts w:ascii="Arial" w:hAnsi="Arial" w:cs="Arial"/>
                <w:sz w:val="20"/>
              </w:rPr>
            </w:pPr>
          </w:p>
        </w:tc>
      </w:tr>
      <w:tr w:rsidR="00F35973" w14:paraId="71268849" w14:textId="77777777" w:rsidTr="00943607">
        <w:tc>
          <w:tcPr>
            <w:tcW w:w="2178" w:type="dxa"/>
            <w:shd w:val="clear" w:color="auto" w:fill="FFFF99"/>
            <w:vAlign w:val="center"/>
          </w:tcPr>
          <w:p w14:paraId="5F2D7386" w14:textId="77777777" w:rsidR="00F35973" w:rsidRPr="00F35973" w:rsidRDefault="00F35973" w:rsidP="00DD721B">
            <w:pPr>
              <w:rPr>
                <w:rFonts w:ascii="Arial" w:hAnsi="Arial" w:cs="Arial"/>
                <w:color w:val="0000FF"/>
                <w:sz w:val="22"/>
              </w:rPr>
            </w:pPr>
            <w:r w:rsidRPr="00F35973">
              <w:rPr>
                <w:rFonts w:ascii="Arial" w:hAnsi="Arial" w:cs="Arial"/>
                <w:color w:val="0000FF"/>
                <w:sz w:val="22"/>
              </w:rPr>
              <w:t>Comments</w:t>
            </w:r>
          </w:p>
        </w:tc>
        <w:tc>
          <w:tcPr>
            <w:tcW w:w="8190" w:type="dxa"/>
            <w:gridSpan w:val="3"/>
            <w:vAlign w:val="center"/>
          </w:tcPr>
          <w:p w14:paraId="6DB5C3D4" w14:textId="77777777" w:rsidR="00F35973" w:rsidRPr="0023548E" w:rsidRDefault="0023548E" w:rsidP="00DD721B">
            <w:pPr>
              <w:jc w:val="both"/>
              <w:rPr>
                <w:rFonts w:ascii="Arial" w:hAnsi="Arial" w:cs="Arial"/>
                <w:sz w:val="22"/>
                <w:szCs w:val="22"/>
              </w:rPr>
            </w:pPr>
            <w:r w:rsidRPr="0023548E">
              <w:rPr>
                <w:rFonts w:ascii="Arial" w:hAnsi="Arial" w:cs="Arial"/>
                <w:sz w:val="22"/>
                <w:szCs w:val="22"/>
              </w:rPr>
              <w:t xml:space="preserve">There have been improvements in stakeholder coordination in provision of victim assistance services. For instance, as a result of this meeting, law enforcement started to refer girl victims of trafficking to OPRIFS shelter in Bahir Dar. </w:t>
            </w:r>
          </w:p>
        </w:tc>
      </w:tr>
    </w:tbl>
    <w:p w14:paraId="6E47447D" w14:textId="77777777" w:rsidR="00B36F72" w:rsidRDefault="00B36F72" w:rsidP="00DD721B">
      <w:pPr>
        <w:jc w:val="both"/>
        <w:rPr>
          <w:rFonts w:ascii="Arial" w:hAnsi="Arial" w:cs="Arial"/>
        </w:rPr>
      </w:pPr>
    </w:p>
    <w:tbl>
      <w:tblPr>
        <w:tblStyle w:val="TableGrid"/>
        <w:tblW w:w="10349" w:type="dxa"/>
        <w:tblInd w:w="-743" w:type="dxa"/>
        <w:tblLook w:val="04A0" w:firstRow="1" w:lastRow="0" w:firstColumn="1" w:lastColumn="0" w:noHBand="0" w:noVBand="1"/>
      </w:tblPr>
      <w:tblGrid>
        <w:gridCol w:w="2178"/>
        <w:gridCol w:w="4769"/>
        <w:gridCol w:w="992"/>
        <w:gridCol w:w="2410"/>
      </w:tblGrid>
      <w:tr w:rsidR="00706FA1" w:rsidRPr="00B623F1" w14:paraId="4F618B2E" w14:textId="77777777" w:rsidTr="00943607">
        <w:tc>
          <w:tcPr>
            <w:tcW w:w="2178" w:type="dxa"/>
            <w:shd w:val="clear" w:color="auto" w:fill="FFFF99"/>
            <w:vAlign w:val="center"/>
          </w:tcPr>
          <w:p w14:paraId="3F1B65DF" w14:textId="77777777" w:rsidR="00706FA1" w:rsidRPr="00D80A4D" w:rsidRDefault="00706FA1" w:rsidP="00DD721B">
            <w:pPr>
              <w:rPr>
                <w:rFonts w:ascii="Arial" w:hAnsi="Arial" w:cs="Arial"/>
                <w:b/>
                <w:color w:val="0000FF"/>
              </w:rPr>
            </w:pPr>
            <w:r>
              <w:rPr>
                <w:rFonts w:ascii="Arial" w:hAnsi="Arial" w:cs="Arial"/>
                <w:b/>
                <w:color w:val="0000FF"/>
              </w:rPr>
              <w:t>Output</w:t>
            </w:r>
          </w:p>
        </w:tc>
        <w:tc>
          <w:tcPr>
            <w:tcW w:w="4769" w:type="dxa"/>
            <w:vAlign w:val="center"/>
          </w:tcPr>
          <w:p w14:paraId="191FFC99" w14:textId="77777777" w:rsidR="00706FA1" w:rsidRPr="00B623F1" w:rsidRDefault="00706FA1" w:rsidP="00DD721B">
            <w:pPr>
              <w:rPr>
                <w:rFonts w:ascii="Arial" w:hAnsi="Arial" w:cs="Arial"/>
                <w:sz w:val="22"/>
                <w:szCs w:val="22"/>
              </w:rPr>
            </w:pPr>
            <w:r w:rsidRPr="00B623F1">
              <w:rPr>
                <w:rFonts w:ascii="Arial" w:hAnsi="Arial" w:cs="Arial"/>
                <w:sz w:val="22"/>
                <w:szCs w:val="22"/>
              </w:rPr>
              <w:t xml:space="preserve"> 4.4</w:t>
            </w:r>
            <w:r w:rsidR="00762C6E">
              <w:rPr>
                <w:rFonts w:ascii="Arial" w:hAnsi="Arial" w:cs="Arial"/>
                <w:sz w:val="22"/>
                <w:szCs w:val="22"/>
              </w:rPr>
              <w:t xml:space="preserve">. </w:t>
            </w:r>
            <w:r w:rsidRPr="00B623F1">
              <w:rPr>
                <w:rFonts w:ascii="Arial" w:hAnsi="Arial" w:cs="Arial"/>
                <w:sz w:val="22"/>
                <w:szCs w:val="22"/>
              </w:rPr>
              <w:t>Platforms and mechanisms are established/strengthened for internal and external information-sharing, dialogue, and cooperation between key countries along the migratory route, to protect migrants and refugees' rights, address irregular migration, trafficking, smugglin</w:t>
            </w:r>
            <w:r>
              <w:rPr>
                <w:rFonts w:ascii="Arial" w:hAnsi="Arial" w:cs="Arial"/>
                <w:sz w:val="22"/>
                <w:szCs w:val="22"/>
              </w:rPr>
              <w:t>g and promote regular migration</w:t>
            </w:r>
          </w:p>
        </w:tc>
        <w:tc>
          <w:tcPr>
            <w:tcW w:w="992" w:type="dxa"/>
            <w:shd w:val="clear" w:color="auto" w:fill="FFFF99"/>
            <w:vAlign w:val="center"/>
          </w:tcPr>
          <w:p w14:paraId="7B2A3239" w14:textId="77777777" w:rsidR="00706FA1" w:rsidRPr="00D80A4D" w:rsidRDefault="00706FA1" w:rsidP="00DD721B">
            <w:pPr>
              <w:rPr>
                <w:rFonts w:ascii="Arial" w:hAnsi="Arial" w:cs="Arial"/>
                <w:b/>
                <w:color w:val="0000FF"/>
              </w:rPr>
            </w:pPr>
            <w:r w:rsidRPr="00D80A4D">
              <w:rPr>
                <w:rFonts w:ascii="Arial" w:hAnsi="Arial" w:cs="Arial"/>
                <w:b/>
                <w:color w:val="0000FF"/>
              </w:rPr>
              <w:t>Period</w:t>
            </w:r>
          </w:p>
        </w:tc>
        <w:tc>
          <w:tcPr>
            <w:tcW w:w="2410" w:type="dxa"/>
            <w:vAlign w:val="center"/>
          </w:tcPr>
          <w:p w14:paraId="1CD5C133" w14:textId="77777777" w:rsidR="00706FA1" w:rsidRPr="00B623F1" w:rsidRDefault="00706FA1" w:rsidP="00DD721B">
            <w:pPr>
              <w:rPr>
                <w:rFonts w:ascii="Arial" w:hAnsi="Arial" w:cs="Arial"/>
                <w:sz w:val="22"/>
              </w:rPr>
            </w:pPr>
            <w:r>
              <w:rPr>
                <w:rFonts w:ascii="Arial" w:hAnsi="Arial" w:cs="Arial"/>
                <w:sz w:val="22"/>
              </w:rPr>
              <w:t>July 2017</w:t>
            </w:r>
          </w:p>
        </w:tc>
      </w:tr>
      <w:tr w:rsidR="00706FA1" w:rsidRPr="00B623F1" w14:paraId="528D08B6" w14:textId="77777777" w:rsidTr="00943607">
        <w:tc>
          <w:tcPr>
            <w:tcW w:w="2178" w:type="dxa"/>
            <w:shd w:val="clear" w:color="auto" w:fill="FFFF99"/>
            <w:vAlign w:val="center"/>
          </w:tcPr>
          <w:p w14:paraId="6C2552C1" w14:textId="77777777" w:rsidR="00706FA1" w:rsidRPr="00F35973" w:rsidRDefault="00706FA1" w:rsidP="00DD721B">
            <w:pPr>
              <w:rPr>
                <w:rFonts w:ascii="Arial" w:hAnsi="Arial" w:cs="Arial"/>
                <w:color w:val="0000FF"/>
                <w:sz w:val="22"/>
              </w:rPr>
            </w:pPr>
            <w:r w:rsidRPr="00F35973">
              <w:rPr>
                <w:rFonts w:ascii="Arial" w:hAnsi="Arial" w:cs="Arial"/>
                <w:color w:val="0000FF"/>
                <w:sz w:val="22"/>
              </w:rPr>
              <w:t xml:space="preserve">National partners </w:t>
            </w:r>
          </w:p>
        </w:tc>
        <w:tc>
          <w:tcPr>
            <w:tcW w:w="8171" w:type="dxa"/>
            <w:gridSpan w:val="3"/>
            <w:vAlign w:val="center"/>
          </w:tcPr>
          <w:p w14:paraId="6EE4974B" w14:textId="77777777" w:rsidR="00706FA1" w:rsidRPr="00B623F1" w:rsidRDefault="00706FA1" w:rsidP="00DD721B">
            <w:pPr>
              <w:rPr>
                <w:rFonts w:ascii="Arial" w:hAnsi="Arial" w:cs="Arial"/>
                <w:sz w:val="22"/>
              </w:rPr>
            </w:pPr>
            <w:r>
              <w:rPr>
                <w:rFonts w:ascii="Arial" w:hAnsi="Arial" w:cs="Arial"/>
                <w:sz w:val="22"/>
              </w:rPr>
              <w:t>GoE</w:t>
            </w:r>
            <w:r w:rsidR="00FC502D">
              <w:rPr>
                <w:rFonts w:ascii="Arial" w:hAnsi="Arial" w:cs="Arial"/>
                <w:sz w:val="22"/>
              </w:rPr>
              <w:t>, IOs and civil society</w:t>
            </w:r>
            <w:r>
              <w:rPr>
                <w:rFonts w:ascii="Arial" w:hAnsi="Arial" w:cs="Arial"/>
                <w:sz w:val="22"/>
              </w:rPr>
              <w:t>, see below</w:t>
            </w:r>
          </w:p>
        </w:tc>
      </w:tr>
      <w:tr w:rsidR="00706FA1" w:rsidRPr="00B623F1" w14:paraId="727E2D27" w14:textId="77777777" w:rsidTr="00943607">
        <w:tc>
          <w:tcPr>
            <w:tcW w:w="2178" w:type="dxa"/>
            <w:shd w:val="clear" w:color="auto" w:fill="FFFF99"/>
            <w:vAlign w:val="center"/>
          </w:tcPr>
          <w:p w14:paraId="079420B0" w14:textId="77777777" w:rsidR="00706FA1" w:rsidRPr="00F35973" w:rsidRDefault="00706FA1" w:rsidP="00DD721B">
            <w:pPr>
              <w:rPr>
                <w:rFonts w:ascii="Arial" w:hAnsi="Arial" w:cs="Arial"/>
                <w:color w:val="0000FF"/>
                <w:sz w:val="22"/>
              </w:rPr>
            </w:pPr>
            <w:r w:rsidRPr="00F35973">
              <w:rPr>
                <w:rFonts w:ascii="Arial" w:hAnsi="Arial" w:cs="Arial"/>
                <w:color w:val="0000FF"/>
                <w:sz w:val="22"/>
              </w:rPr>
              <w:t>UN Agencies involved</w:t>
            </w:r>
          </w:p>
        </w:tc>
        <w:tc>
          <w:tcPr>
            <w:tcW w:w="8171" w:type="dxa"/>
            <w:gridSpan w:val="3"/>
            <w:vAlign w:val="center"/>
          </w:tcPr>
          <w:p w14:paraId="58B6A8FF" w14:textId="77777777" w:rsidR="00706FA1" w:rsidRPr="00B623F1" w:rsidRDefault="00706FA1" w:rsidP="00DD721B">
            <w:pPr>
              <w:rPr>
                <w:rFonts w:ascii="Arial" w:hAnsi="Arial" w:cs="Arial"/>
                <w:sz w:val="22"/>
              </w:rPr>
            </w:pPr>
            <w:r>
              <w:rPr>
                <w:rFonts w:ascii="Arial" w:hAnsi="Arial" w:cs="Arial"/>
                <w:sz w:val="22"/>
              </w:rPr>
              <w:t>IOM</w:t>
            </w:r>
          </w:p>
        </w:tc>
      </w:tr>
      <w:tr w:rsidR="00706FA1" w:rsidRPr="00F27648" w14:paraId="2A9E396C" w14:textId="77777777" w:rsidTr="00943607">
        <w:tc>
          <w:tcPr>
            <w:tcW w:w="2178" w:type="dxa"/>
            <w:shd w:val="clear" w:color="auto" w:fill="FFFF99"/>
            <w:vAlign w:val="center"/>
          </w:tcPr>
          <w:p w14:paraId="6D972E4C" w14:textId="77777777" w:rsidR="00706FA1" w:rsidRPr="00F27648" w:rsidRDefault="00706FA1" w:rsidP="00DD721B">
            <w:pPr>
              <w:rPr>
                <w:rFonts w:ascii="Arial" w:hAnsi="Arial" w:cs="Arial"/>
                <w:b/>
                <w:color w:val="0000FF"/>
                <w:sz w:val="22"/>
                <w:szCs w:val="22"/>
              </w:rPr>
            </w:pPr>
            <w:r w:rsidRPr="00F27648">
              <w:rPr>
                <w:rFonts w:ascii="Arial" w:hAnsi="Arial" w:cs="Arial"/>
                <w:b/>
                <w:color w:val="0000FF"/>
                <w:sz w:val="22"/>
                <w:szCs w:val="22"/>
              </w:rPr>
              <w:t>Brief description of activities</w:t>
            </w:r>
          </w:p>
        </w:tc>
        <w:tc>
          <w:tcPr>
            <w:tcW w:w="8171" w:type="dxa"/>
            <w:gridSpan w:val="3"/>
            <w:vAlign w:val="center"/>
          </w:tcPr>
          <w:p w14:paraId="5BD800A2" w14:textId="77777777" w:rsidR="00706FA1" w:rsidRPr="00706FA1" w:rsidRDefault="00706FA1" w:rsidP="00DD721B">
            <w:pPr>
              <w:jc w:val="both"/>
              <w:rPr>
                <w:rFonts w:ascii="Arial" w:hAnsi="Arial" w:cs="Arial"/>
                <w:sz w:val="22"/>
                <w:szCs w:val="22"/>
              </w:rPr>
            </w:pPr>
            <w:r>
              <w:rPr>
                <w:rFonts w:ascii="Arial" w:hAnsi="Arial" w:cs="Arial"/>
                <w:sz w:val="22"/>
                <w:szCs w:val="22"/>
              </w:rPr>
              <w:t xml:space="preserve">This project supported the National Anti-TiP and SoM Taskforce </w:t>
            </w:r>
            <w:r w:rsidR="00E441FC">
              <w:rPr>
                <w:rFonts w:ascii="Arial" w:hAnsi="Arial" w:cs="Arial"/>
                <w:sz w:val="22"/>
                <w:szCs w:val="22"/>
              </w:rPr>
              <w:t xml:space="preserve">(NTF) </w:t>
            </w:r>
            <w:r>
              <w:rPr>
                <w:rFonts w:ascii="Arial" w:hAnsi="Arial" w:cs="Arial"/>
                <w:sz w:val="22"/>
                <w:szCs w:val="22"/>
              </w:rPr>
              <w:t xml:space="preserve">and its regional branches in reviewing its 2016/17 implementation of the National Anti-Trafficking and Smuggling Plan of Action (2015-2020) and in planning its interventions for the year 2017/18.  This was done by organizing a national workshop </w:t>
            </w:r>
            <w:r w:rsidR="00984265">
              <w:rPr>
                <w:rFonts w:ascii="Arial" w:hAnsi="Arial" w:cs="Arial"/>
                <w:sz w:val="22"/>
                <w:szCs w:val="22"/>
              </w:rPr>
              <w:t>from</w:t>
            </w:r>
            <w:r>
              <w:rPr>
                <w:rFonts w:ascii="Arial" w:hAnsi="Arial" w:cs="Arial"/>
                <w:sz w:val="22"/>
                <w:szCs w:val="22"/>
              </w:rPr>
              <w:t xml:space="preserve"> 28 to 29 July 2017 which brought together </w:t>
            </w:r>
            <w:r w:rsidRPr="00706FA1">
              <w:rPr>
                <w:rFonts w:ascii="Arial" w:hAnsi="Arial" w:cs="Arial"/>
                <w:sz w:val="22"/>
                <w:szCs w:val="22"/>
              </w:rPr>
              <w:t>64</w:t>
            </w:r>
            <w:r>
              <w:rPr>
                <w:rFonts w:ascii="Arial" w:hAnsi="Arial" w:cs="Arial"/>
                <w:sz w:val="22"/>
                <w:szCs w:val="22"/>
              </w:rPr>
              <w:t xml:space="preserve"> </w:t>
            </w:r>
            <w:r w:rsidRPr="00706FA1">
              <w:rPr>
                <w:rFonts w:ascii="Arial" w:hAnsi="Arial" w:cs="Arial"/>
                <w:sz w:val="22"/>
                <w:szCs w:val="22"/>
              </w:rPr>
              <w:t xml:space="preserve">(55 </w:t>
            </w:r>
            <w:r>
              <w:rPr>
                <w:rFonts w:ascii="Arial" w:hAnsi="Arial" w:cs="Arial"/>
                <w:sz w:val="22"/>
                <w:szCs w:val="22"/>
              </w:rPr>
              <w:t>m</w:t>
            </w:r>
            <w:r w:rsidRPr="00706FA1">
              <w:rPr>
                <w:rFonts w:ascii="Arial" w:hAnsi="Arial" w:cs="Arial"/>
                <w:sz w:val="22"/>
                <w:szCs w:val="22"/>
              </w:rPr>
              <w:t>ale, 9</w:t>
            </w:r>
            <w:r>
              <w:rPr>
                <w:rFonts w:ascii="Arial" w:hAnsi="Arial" w:cs="Arial"/>
                <w:sz w:val="22"/>
                <w:szCs w:val="22"/>
              </w:rPr>
              <w:t xml:space="preserve"> f</w:t>
            </w:r>
            <w:r w:rsidRPr="00706FA1">
              <w:rPr>
                <w:rFonts w:ascii="Arial" w:hAnsi="Arial" w:cs="Arial"/>
                <w:sz w:val="22"/>
                <w:szCs w:val="22"/>
              </w:rPr>
              <w:t>emale) participants</w:t>
            </w:r>
            <w:r>
              <w:rPr>
                <w:rFonts w:ascii="Arial" w:hAnsi="Arial" w:cs="Arial"/>
                <w:sz w:val="22"/>
                <w:szCs w:val="22"/>
              </w:rPr>
              <w:t xml:space="preserve"> in Adama, Oromia Regional State. Participants </w:t>
            </w:r>
            <w:r w:rsidR="00C56310">
              <w:rPr>
                <w:rFonts w:ascii="Arial" w:hAnsi="Arial" w:cs="Arial"/>
                <w:sz w:val="22"/>
                <w:szCs w:val="22"/>
              </w:rPr>
              <w:t xml:space="preserve">mainly </w:t>
            </w:r>
            <w:r>
              <w:rPr>
                <w:rFonts w:ascii="Arial" w:hAnsi="Arial" w:cs="Arial"/>
                <w:sz w:val="22"/>
                <w:szCs w:val="22"/>
              </w:rPr>
              <w:t xml:space="preserve">originated from </w:t>
            </w:r>
            <w:r w:rsidRPr="00706FA1">
              <w:rPr>
                <w:rFonts w:ascii="Arial" w:hAnsi="Arial" w:cs="Arial"/>
                <w:sz w:val="22"/>
                <w:szCs w:val="22"/>
              </w:rPr>
              <w:t xml:space="preserve">both national and regional </w:t>
            </w:r>
            <w:r>
              <w:rPr>
                <w:rFonts w:ascii="Arial" w:hAnsi="Arial" w:cs="Arial"/>
                <w:sz w:val="22"/>
                <w:szCs w:val="22"/>
              </w:rPr>
              <w:t>a</w:t>
            </w:r>
            <w:r w:rsidRPr="00706FA1">
              <w:rPr>
                <w:rFonts w:ascii="Arial" w:hAnsi="Arial" w:cs="Arial"/>
                <w:sz w:val="22"/>
                <w:szCs w:val="22"/>
              </w:rPr>
              <w:t>nti-</w:t>
            </w:r>
            <w:r>
              <w:rPr>
                <w:rFonts w:ascii="Arial" w:hAnsi="Arial" w:cs="Arial"/>
                <w:sz w:val="22"/>
                <w:szCs w:val="22"/>
              </w:rPr>
              <w:t>trafficking and smuggling t</w:t>
            </w:r>
            <w:r w:rsidRPr="00706FA1">
              <w:rPr>
                <w:rFonts w:ascii="Arial" w:hAnsi="Arial" w:cs="Arial"/>
                <w:sz w:val="22"/>
                <w:szCs w:val="22"/>
              </w:rPr>
              <w:t>askforce</w:t>
            </w:r>
            <w:r>
              <w:rPr>
                <w:rFonts w:ascii="Arial" w:hAnsi="Arial" w:cs="Arial"/>
                <w:sz w:val="22"/>
                <w:szCs w:val="22"/>
              </w:rPr>
              <w:t>s of the</w:t>
            </w:r>
            <w:r w:rsidR="00273769">
              <w:rPr>
                <w:rFonts w:ascii="Arial" w:hAnsi="Arial" w:cs="Arial"/>
                <w:sz w:val="22"/>
                <w:szCs w:val="22"/>
              </w:rPr>
              <w:t xml:space="preserve"> </w:t>
            </w:r>
            <w:r w:rsidRPr="00706FA1">
              <w:rPr>
                <w:rFonts w:ascii="Arial" w:hAnsi="Arial" w:cs="Arial"/>
                <w:sz w:val="22"/>
                <w:szCs w:val="22"/>
              </w:rPr>
              <w:t>Afar, Amhara, Oromia,</w:t>
            </w:r>
            <w:r w:rsidR="00273769">
              <w:rPr>
                <w:rFonts w:ascii="Arial" w:hAnsi="Arial" w:cs="Arial"/>
                <w:sz w:val="22"/>
                <w:szCs w:val="22"/>
              </w:rPr>
              <w:t xml:space="preserve"> </w:t>
            </w:r>
            <w:r w:rsidRPr="00706FA1">
              <w:rPr>
                <w:rFonts w:ascii="Arial" w:hAnsi="Arial" w:cs="Arial"/>
                <w:sz w:val="22"/>
                <w:szCs w:val="22"/>
              </w:rPr>
              <w:t xml:space="preserve">SNNP, </w:t>
            </w:r>
            <w:r w:rsidR="00273769">
              <w:rPr>
                <w:rFonts w:ascii="Arial" w:hAnsi="Arial" w:cs="Arial"/>
                <w:sz w:val="22"/>
                <w:szCs w:val="22"/>
              </w:rPr>
              <w:t>Somali and Tigray Regional States as well as</w:t>
            </w:r>
            <w:r w:rsidRPr="00706FA1">
              <w:rPr>
                <w:rFonts w:ascii="Arial" w:hAnsi="Arial" w:cs="Arial"/>
                <w:sz w:val="22"/>
                <w:szCs w:val="22"/>
              </w:rPr>
              <w:t xml:space="preserve"> </w:t>
            </w:r>
            <w:r w:rsidR="00273769" w:rsidRPr="00706FA1">
              <w:rPr>
                <w:rFonts w:ascii="Arial" w:hAnsi="Arial" w:cs="Arial"/>
                <w:sz w:val="22"/>
                <w:szCs w:val="22"/>
              </w:rPr>
              <w:t xml:space="preserve">Addis Ababa </w:t>
            </w:r>
            <w:r w:rsidR="00273769">
              <w:rPr>
                <w:rFonts w:ascii="Arial" w:hAnsi="Arial" w:cs="Arial"/>
                <w:sz w:val="22"/>
                <w:szCs w:val="22"/>
              </w:rPr>
              <w:t xml:space="preserve">and </w:t>
            </w:r>
            <w:r w:rsidR="00273769" w:rsidRPr="00706FA1">
              <w:rPr>
                <w:rFonts w:ascii="Arial" w:hAnsi="Arial" w:cs="Arial"/>
                <w:sz w:val="22"/>
                <w:szCs w:val="22"/>
              </w:rPr>
              <w:t>Dire Dawa</w:t>
            </w:r>
            <w:r w:rsidR="00273769">
              <w:rPr>
                <w:rFonts w:ascii="Arial" w:hAnsi="Arial" w:cs="Arial"/>
                <w:sz w:val="22"/>
                <w:szCs w:val="22"/>
              </w:rPr>
              <w:t xml:space="preserve"> City Administrations.</w:t>
            </w:r>
            <w:r w:rsidR="00273769" w:rsidRPr="00706FA1">
              <w:rPr>
                <w:rFonts w:ascii="Arial" w:hAnsi="Arial" w:cs="Arial"/>
                <w:sz w:val="22"/>
                <w:szCs w:val="22"/>
              </w:rPr>
              <w:t xml:space="preserve"> </w:t>
            </w:r>
            <w:r w:rsidR="00C56310">
              <w:rPr>
                <w:rFonts w:ascii="Arial" w:hAnsi="Arial" w:cs="Arial"/>
                <w:sz w:val="22"/>
                <w:szCs w:val="22"/>
              </w:rPr>
              <w:t xml:space="preserve">Other participants </w:t>
            </w:r>
            <w:r w:rsidR="00E441FC">
              <w:rPr>
                <w:rFonts w:ascii="Arial" w:hAnsi="Arial" w:cs="Arial"/>
                <w:sz w:val="22"/>
                <w:szCs w:val="22"/>
              </w:rPr>
              <w:t>were dr</w:t>
            </w:r>
            <w:r w:rsidR="00984265">
              <w:rPr>
                <w:rFonts w:ascii="Arial" w:hAnsi="Arial" w:cs="Arial"/>
                <w:sz w:val="22"/>
                <w:szCs w:val="22"/>
              </w:rPr>
              <w:t>a</w:t>
            </w:r>
            <w:r w:rsidR="00E441FC">
              <w:rPr>
                <w:rFonts w:ascii="Arial" w:hAnsi="Arial" w:cs="Arial"/>
                <w:sz w:val="22"/>
                <w:szCs w:val="22"/>
              </w:rPr>
              <w:t xml:space="preserve">wn from the following agencies: </w:t>
            </w:r>
            <w:r w:rsidRPr="00706FA1">
              <w:rPr>
                <w:rFonts w:ascii="Arial" w:hAnsi="Arial" w:cs="Arial"/>
                <w:sz w:val="22"/>
                <w:szCs w:val="22"/>
              </w:rPr>
              <w:t xml:space="preserve">Ministry of Labour and Social Affairs (MoLSA), Ministry of Women and Children Affairs (MoWCA), Ministry of Youth and Sport (MoY&amp;S), Ministry of Foreign Affairs (MoFA), Office of the Federal Attorney General (OFAG), Administration for Refugee and Returnee Affairs (ARRA), </w:t>
            </w:r>
            <w:r w:rsidR="00E441FC">
              <w:rPr>
                <w:rFonts w:ascii="Arial" w:hAnsi="Arial" w:cs="Arial"/>
                <w:sz w:val="22"/>
                <w:szCs w:val="22"/>
              </w:rPr>
              <w:t>Main Department for Immigration and Nationality Affairs (MDINA)</w:t>
            </w:r>
            <w:r w:rsidRPr="00706FA1">
              <w:rPr>
                <w:rFonts w:ascii="Arial" w:hAnsi="Arial" w:cs="Arial"/>
                <w:sz w:val="22"/>
                <w:szCs w:val="22"/>
              </w:rPr>
              <w:t>, Federal Small Medium Manufacturing Industry Development Agency (FSMMIDA), Ministry of Education (MoE), Ministry of Culture and Touri</w:t>
            </w:r>
            <w:r w:rsidR="00E441FC">
              <w:rPr>
                <w:rFonts w:ascii="Arial" w:hAnsi="Arial" w:cs="Arial"/>
                <w:sz w:val="22"/>
                <w:szCs w:val="22"/>
              </w:rPr>
              <w:t>sm (MoCT), Ethiopia News Agency and</w:t>
            </w:r>
            <w:r w:rsidRPr="00706FA1">
              <w:rPr>
                <w:rFonts w:ascii="Arial" w:hAnsi="Arial" w:cs="Arial"/>
                <w:sz w:val="22"/>
                <w:szCs w:val="22"/>
              </w:rPr>
              <w:t xml:space="preserve"> House of Peoples’ Representatives (HPR)</w:t>
            </w:r>
            <w:r w:rsidR="00E441FC">
              <w:rPr>
                <w:rFonts w:ascii="Arial" w:hAnsi="Arial" w:cs="Arial"/>
                <w:sz w:val="22"/>
                <w:szCs w:val="22"/>
              </w:rPr>
              <w:t xml:space="preserve">. </w:t>
            </w:r>
            <w:r w:rsidRPr="00706FA1">
              <w:rPr>
                <w:rFonts w:ascii="Arial" w:hAnsi="Arial" w:cs="Arial"/>
                <w:sz w:val="22"/>
                <w:szCs w:val="22"/>
              </w:rPr>
              <w:t>International organization participants came from BMM/GTZ, UNICEF, ILO and Expertise France, as well as non-governmental organizations, including the Consortium of Christian Relief &amp; Development Associations (CCRDA), Ethiopian Youth Federation, Confederation of Ethiopia Trade Union</w:t>
            </w:r>
            <w:r w:rsidR="00E441FC">
              <w:rPr>
                <w:rFonts w:ascii="Arial" w:hAnsi="Arial" w:cs="Arial"/>
                <w:sz w:val="22"/>
                <w:szCs w:val="22"/>
              </w:rPr>
              <w:t xml:space="preserve"> </w:t>
            </w:r>
            <w:r w:rsidRPr="00706FA1">
              <w:rPr>
                <w:rFonts w:ascii="Arial" w:hAnsi="Arial" w:cs="Arial"/>
                <w:sz w:val="22"/>
                <w:szCs w:val="22"/>
              </w:rPr>
              <w:t>(CETU),</w:t>
            </w:r>
            <w:r w:rsidR="00E441FC">
              <w:rPr>
                <w:rFonts w:ascii="Arial" w:hAnsi="Arial" w:cs="Arial"/>
                <w:sz w:val="22"/>
                <w:szCs w:val="22"/>
              </w:rPr>
              <w:t xml:space="preserve"> </w:t>
            </w:r>
            <w:r w:rsidRPr="00706FA1">
              <w:rPr>
                <w:rFonts w:ascii="Arial" w:hAnsi="Arial" w:cs="Arial"/>
                <w:sz w:val="22"/>
                <w:szCs w:val="22"/>
              </w:rPr>
              <w:t xml:space="preserve">Ethiopian Inter-Religious Council (EIRC), Agar Ethiopian Charitable </w:t>
            </w:r>
            <w:r w:rsidR="00E441FC">
              <w:rPr>
                <w:rFonts w:ascii="Arial" w:hAnsi="Arial" w:cs="Arial"/>
                <w:sz w:val="22"/>
                <w:szCs w:val="22"/>
              </w:rPr>
              <w:t>S</w:t>
            </w:r>
            <w:r w:rsidRPr="00706FA1">
              <w:rPr>
                <w:rFonts w:ascii="Arial" w:hAnsi="Arial" w:cs="Arial"/>
                <w:sz w:val="22"/>
                <w:szCs w:val="22"/>
              </w:rPr>
              <w:t>ociety, Union of Ethiopian Women Charitable Associations</w:t>
            </w:r>
            <w:r w:rsidR="00E441FC">
              <w:rPr>
                <w:rFonts w:ascii="Arial" w:hAnsi="Arial" w:cs="Arial"/>
                <w:sz w:val="22"/>
                <w:szCs w:val="22"/>
              </w:rPr>
              <w:t xml:space="preserve"> </w:t>
            </w:r>
            <w:r w:rsidRPr="00706FA1">
              <w:rPr>
                <w:rFonts w:ascii="Arial" w:hAnsi="Arial" w:cs="Arial"/>
                <w:sz w:val="22"/>
                <w:szCs w:val="22"/>
              </w:rPr>
              <w:t xml:space="preserve">(UEWCA), Forum on Sustainable Child Empowerment (FSCE), Ethiopian Orthodox Church Development </w:t>
            </w:r>
            <w:r w:rsidR="00E441FC">
              <w:rPr>
                <w:rFonts w:ascii="Arial" w:hAnsi="Arial" w:cs="Arial"/>
                <w:sz w:val="22"/>
                <w:szCs w:val="22"/>
              </w:rPr>
              <w:t>and Inter-Church Aid Commission (</w:t>
            </w:r>
            <w:r w:rsidRPr="00706FA1">
              <w:rPr>
                <w:rFonts w:ascii="Arial" w:hAnsi="Arial" w:cs="Arial"/>
                <w:sz w:val="22"/>
                <w:szCs w:val="22"/>
              </w:rPr>
              <w:t>EOC-DICAC</w:t>
            </w:r>
            <w:r w:rsidR="00E441FC">
              <w:rPr>
                <w:rFonts w:ascii="Arial" w:hAnsi="Arial" w:cs="Arial"/>
                <w:sz w:val="22"/>
                <w:szCs w:val="22"/>
              </w:rPr>
              <w:t>)</w:t>
            </w:r>
            <w:r w:rsidRPr="00706FA1">
              <w:rPr>
                <w:rFonts w:ascii="Arial" w:hAnsi="Arial" w:cs="Arial"/>
                <w:sz w:val="22"/>
                <w:szCs w:val="22"/>
              </w:rPr>
              <w:t>, Good Samaritan, As</w:t>
            </w:r>
            <w:r w:rsidR="00E441FC">
              <w:rPr>
                <w:rFonts w:ascii="Arial" w:hAnsi="Arial" w:cs="Arial"/>
                <w:sz w:val="22"/>
                <w:szCs w:val="22"/>
              </w:rPr>
              <w:t xml:space="preserve">sociation for Forced Migration, </w:t>
            </w:r>
            <w:r w:rsidRPr="00706FA1">
              <w:rPr>
                <w:rFonts w:ascii="Arial" w:hAnsi="Arial" w:cs="Arial"/>
                <w:sz w:val="22"/>
                <w:szCs w:val="22"/>
              </w:rPr>
              <w:t xml:space="preserve">Geneva Global, </w:t>
            </w:r>
            <w:r w:rsidR="00E441FC">
              <w:rPr>
                <w:rFonts w:ascii="Arial" w:hAnsi="Arial" w:cs="Arial"/>
                <w:sz w:val="22"/>
                <w:szCs w:val="22"/>
              </w:rPr>
              <w:t>O</w:t>
            </w:r>
            <w:r w:rsidRPr="00706FA1">
              <w:rPr>
                <w:rFonts w:ascii="Arial" w:hAnsi="Arial" w:cs="Arial"/>
                <w:sz w:val="22"/>
                <w:szCs w:val="22"/>
              </w:rPr>
              <w:t>rganization for Prevention, Rehabilitation and Integra</w:t>
            </w:r>
            <w:r w:rsidR="00E441FC">
              <w:rPr>
                <w:rFonts w:ascii="Arial" w:hAnsi="Arial" w:cs="Arial"/>
                <w:sz w:val="22"/>
                <w:szCs w:val="22"/>
              </w:rPr>
              <w:t>tion of Female Street Children (</w:t>
            </w:r>
            <w:r w:rsidRPr="00706FA1">
              <w:rPr>
                <w:rFonts w:ascii="Arial" w:hAnsi="Arial" w:cs="Arial"/>
                <w:sz w:val="22"/>
                <w:szCs w:val="22"/>
              </w:rPr>
              <w:t>OPRIFS</w:t>
            </w:r>
            <w:r w:rsidR="00E441FC">
              <w:rPr>
                <w:rFonts w:ascii="Arial" w:hAnsi="Arial" w:cs="Arial"/>
                <w:sz w:val="22"/>
                <w:szCs w:val="22"/>
              </w:rPr>
              <w:t>), Ethiopian Catholic Church and</w:t>
            </w:r>
            <w:r w:rsidRPr="00706FA1">
              <w:rPr>
                <w:rFonts w:ascii="Arial" w:hAnsi="Arial" w:cs="Arial"/>
                <w:sz w:val="22"/>
                <w:szCs w:val="22"/>
              </w:rPr>
              <w:t xml:space="preserve"> Mekaneyesus Church.</w:t>
            </w:r>
          </w:p>
          <w:p w14:paraId="089D3DC4" w14:textId="77777777" w:rsidR="00706FA1" w:rsidRPr="00706FA1" w:rsidRDefault="00706FA1" w:rsidP="00DD721B">
            <w:pPr>
              <w:jc w:val="both"/>
              <w:rPr>
                <w:rFonts w:ascii="Arial" w:hAnsi="Arial" w:cs="Arial"/>
                <w:sz w:val="22"/>
                <w:szCs w:val="22"/>
              </w:rPr>
            </w:pPr>
          </w:p>
          <w:p w14:paraId="135745CC" w14:textId="77777777" w:rsidR="00FC502D" w:rsidRDefault="00706FA1" w:rsidP="00DD721B">
            <w:pPr>
              <w:jc w:val="both"/>
              <w:rPr>
                <w:rFonts w:ascii="Arial" w:hAnsi="Arial" w:cs="Arial"/>
                <w:sz w:val="22"/>
                <w:szCs w:val="22"/>
              </w:rPr>
            </w:pPr>
            <w:r w:rsidRPr="00706FA1">
              <w:rPr>
                <w:rFonts w:ascii="Arial" w:hAnsi="Arial" w:cs="Arial"/>
                <w:sz w:val="22"/>
                <w:szCs w:val="22"/>
              </w:rPr>
              <w:t>The workshop was opened and chaired by Deputy Federal Attorney General, W/ro</w:t>
            </w:r>
            <w:r w:rsidR="00E441FC">
              <w:rPr>
                <w:rFonts w:ascii="Arial" w:hAnsi="Arial" w:cs="Arial"/>
                <w:sz w:val="22"/>
                <w:szCs w:val="22"/>
              </w:rPr>
              <w:t xml:space="preserve"> </w:t>
            </w:r>
            <w:r w:rsidRPr="00706FA1">
              <w:rPr>
                <w:rFonts w:ascii="Arial" w:hAnsi="Arial" w:cs="Arial"/>
                <w:sz w:val="22"/>
                <w:szCs w:val="22"/>
              </w:rPr>
              <w:t xml:space="preserve">Mehububa Adem. </w:t>
            </w:r>
            <w:r w:rsidR="00E441FC">
              <w:rPr>
                <w:rFonts w:ascii="Arial" w:hAnsi="Arial" w:cs="Arial"/>
                <w:sz w:val="22"/>
                <w:szCs w:val="22"/>
              </w:rPr>
              <w:t xml:space="preserve">The NTF coordinator presented on the major accomplishments </w:t>
            </w:r>
            <w:r w:rsidR="00FC502D">
              <w:rPr>
                <w:rFonts w:ascii="Arial" w:hAnsi="Arial" w:cs="Arial"/>
                <w:sz w:val="22"/>
                <w:szCs w:val="22"/>
              </w:rPr>
              <w:t>and challenges for 2016/17</w:t>
            </w:r>
            <w:r w:rsidRPr="00706FA1">
              <w:rPr>
                <w:rFonts w:ascii="Arial" w:hAnsi="Arial" w:cs="Arial"/>
                <w:sz w:val="22"/>
                <w:szCs w:val="22"/>
              </w:rPr>
              <w:t>. Even though considerable effort</w:t>
            </w:r>
            <w:r w:rsidR="00FC502D">
              <w:rPr>
                <w:rFonts w:ascii="Arial" w:hAnsi="Arial" w:cs="Arial"/>
                <w:sz w:val="22"/>
                <w:szCs w:val="22"/>
              </w:rPr>
              <w:t>s were made to</w:t>
            </w:r>
            <w:r w:rsidRPr="00706FA1">
              <w:rPr>
                <w:rFonts w:ascii="Arial" w:hAnsi="Arial" w:cs="Arial"/>
                <w:sz w:val="22"/>
                <w:szCs w:val="22"/>
              </w:rPr>
              <w:t xml:space="preserve"> </w:t>
            </w:r>
            <w:r w:rsidR="00FC502D">
              <w:rPr>
                <w:rFonts w:ascii="Arial" w:hAnsi="Arial" w:cs="Arial"/>
                <w:sz w:val="22"/>
                <w:szCs w:val="22"/>
              </w:rPr>
              <w:t>raise</w:t>
            </w:r>
            <w:r w:rsidRPr="00706FA1">
              <w:rPr>
                <w:rFonts w:ascii="Arial" w:hAnsi="Arial" w:cs="Arial"/>
                <w:sz w:val="22"/>
                <w:szCs w:val="22"/>
              </w:rPr>
              <w:t xml:space="preserve"> public awareness </w:t>
            </w:r>
            <w:r w:rsidR="00FC502D">
              <w:rPr>
                <w:rFonts w:ascii="Arial" w:hAnsi="Arial" w:cs="Arial"/>
                <w:sz w:val="22"/>
                <w:szCs w:val="22"/>
              </w:rPr>
              <w:t xml:space="preserve">on safe migration through </w:t>
            </w:r>
            <w:r w:rsidRPr="00706FA1">
              <w:rPr>
                <w:rFonts w:ascii="Arial" w:hAnsi="Arial" w:cs="Arial"/>
                <w:sz w:val="22"/>
                <w:szCs w:val="22"/>
              </w:rPr>
              <w:t>different channels</w:t>
            </w:r>
            <w:r w:rsidR="00FC502D">
              <w:rPr>
                <w:rFonts w:ascii="Arial" w:hAnsi="Arial" w:cs="Arial"/>
                <w:sz w:val="22"/>
                <w:szCs w:val="22"/>
              </w:rPr>
              <w:t>,</w:t>
            </w:r>
            <w:r w:rsidRPr="00706FA1">
              <w:rPr>
                <w:rFonts w:ascii="Arial" w:hAnsi="Arial" w:cs="Arial"/>
                <w:sz w:val="22"/>
                <w:szCs w:val="22"/>
              </w:rPr>
              <w:t xml:space="preserve"> </w:t>
            </w:r>
            <w:r w:rsidR="00FC502D" w:rsidRPr="00706FA1">
              <w:rPr>
                <w:rFonts w:ascii="Arial" w:hAnsi="Arial" w:cs="Arial"/>
                <w:sz w:val="22"/>
                <w:szCs w:val="22"/>
              </w:rPr>
              <w:t xml:space="preserve">concerns </w:t>
            </w:r>
            <w:r w:rsidR="00FC502D">
              <w:rPr>
                <w:rFonts w:ascii="Arial" w:hAnsi="Arial" w:cs="Arial"/>
                <w:sz w:val="22"/>
                <w:szCs w:val="22"/>
              </w:rPr>
              <w:t>were raised on the modalities</w:t>
            </w:r>
            <w:r w:rsidR="00FC502D" w:rsidRPr="00706FA1">
              <w:rPr>
                <w:rFonts w:ascii="Arial" w:hAnsi="Arial" w:cs="Arial"/>
                <w:sz w:val="22"/>
                <w:szCs w:val="22"/>
              </w:rPr>
              <w:t xml:space="preserve"> and format of information campaigns in the country.</w:t>
            </w:r>
            <w:r w:rsidR="00FC502D">
              <w:rPr>
                <w:rFonts w:ascii="Arial" w:hAnsi="Arial" w:cs="Arial"/>
                <w:sz w:val="22"/>
                <w:szCs w:val="22"/>
              </w:rPr>
              <w:t xml:space="preserve"> </w:t>
            </w:r>
            <w:r w:rsidRPr="00706FA1">
              <w:rPr>
                <w:rFonts w:ascii="Arial" w:hAnsi="Arial" w:cs="Arial"/>
                <w:sz w:val="22"/>
                <w:szCs w:val="22"/>
              </w:rPr>
              <w:t xml:space="preserve">In addition, it was stated that the </w:t>
            </w:r>
            <w:r w:rsidR="00FC502D">
              <w:rPr>
                <w:rFonts w:ascii="Arial" w:hAnsi="Arial" w:cs="Arial"/>
                <w:sz w:val="22"/>
                <w:szCs w:val="22"/>
              </w:rPr>
              <w:t>impact of these in</w:t>
            </w:r>
            <w:r w:rsidRPr="00706FA1">
              <w:rPr>
                <w:rFonts w:ascii="Arial" w:hAnsi="Arial" w:cs="Arial"/>
                <w:sz w:val="22"/>
                <w:szCs w:val="22"/>
              </w:rPr>
              <w:t>tervention</w:t>
            </w:r>
            <w:r w:rsidR="00FC502D">
              <w:rPr>
                <w:rFonts w:ascii="Arial" w:hAnsi="Arial" w:cs="Arial"/>
                <w:sz w:val="22"/>
                <w:szCs w:val="22"/>
              </w:rPr>
              <w:t>s was</w:t>
            </w:r>
            <w:r w:rsidRPr="00706FA1">
              <w:rPr>
                <w:rFonts w:ascii="Arial" w:hAnsi="Arial" w:cs="Arial"/>
                <w:sz w:val="22"/>
                <w:szCs w:val="22"/>
              </w:rPr>
              <w:t xml:space="preserve"> difficult to measure. </w:t>
            </w:r>
            <w:r w:rsidR="00FC502D">
              <w:rPr>
                <w:rFonts w:ascii="Arial" w:hAnsi="Arial" w:cs="Arial"/>
                <w:sz w:val="22"/>
                <w:szCs w:val="22"/>
              </w:rPr>
              <w:t>Participants recommended the focus to be shifted from mere awareness raising to effective behavioural chance communication complemented with creation of livelihood options and legal migration opportunities.</w:t>
            </w:r>
          </w:p>
          <w:p w14:paraId="161D626D" w14:textId="77777777" w:rsidR="00FC502D" w:rsidRDefault="00FC502D" w:rsidP="00DD721B">
            <w:pPr>
              <w:jc w:val="both"/>
              <w:rPr>
                <w:rFonts w:ascii="Arial" w:hAnsi="Arial" w:cs="Arial"/>
                <w:sz w:val="22"/>
                <w:szCs w:val="22"/>
              </w:rPr>
            </w:pPr>
          </w:p>
          <w:p w14:paraId="0055B5BC" w14:textId="77777777" w:rsidR="00706FA1" w:rsidRPr="00706FA1" w:rsidRDefault="00FC502D" w:rsidP="00DD721B">
            <w:pPr>
              <w:jc w:val="both"/>
              <w:rPr>
                <w:rFonts w:ascii="Arial" w:hAnsi="Arial" w:cs="Arial"/>
                <w:sz w:val="22"/>
                <w:szCs w:val="22"/>
              </w:rPr>
            </w:pPr>
            <w:r>
              <w:rPr>
                <w:rFonts w:ascii="Arial" w:hAnsi="Arial" w:cs="Arial"/>
                <w:sz w:val="22"/>
                <w:szCs w:val="22"/>
              </w:rPr>
              <w:t xml:space="preserve">The meeting allowed for the NTF to give clear instructions to its regional branches and other partners by presenting on its </w:t>
            </w:r>
            <w:r w:rsidR="00706FA1" w:rsidRPr="00706FA1">
              <w:rPr>
                <w:rFonts w:ascii="Arial" w:hAnsi="Arial" w:cs="Arial"/>
                <w:sz w:val="22"/>
                <w:szCs w:val="22"/>
              </w:rPr>
              <w:t xml:space="preserve">2017/18 plan </w:t>
            </w:r>
            <w:r>
              <w:rPr>
                <w:rFonts w:ascii="Arial" w:hAnsi="Arial" w:cs="Arial"/>
                <w:sz w:val="22"/>
                <w:szCs w:val="22"/>
              </w:rPr>
              <w:t>which focuses on p</w:t>
            </w:r>
            <w:r w:rsidR="00706FA1" w:rsidRPr="00706FA1">
              <w:rPr>
                <w:rFonts w:ascii="Arial" w:hAnsi="Arial" w:cs="Arial"/>
                <w:sz w:val="22"/>
                <w:szCs w:val="22"/>
              </w:rPr>
              <w:t xml:space="preserve">revention, protection, prosecution and partnership and coordination mechanisms. Each regional </w:t>
            </w:r>
            <w:r>
              <w:rPr>
                <w:rFonts w:ascii="Arial" w:hAnsi="Arial" w:cs="Arial"/>
                <w:sz w:val="22"/>
                <w:szCs w:val="22"/>
              </w:rPr>
              <w:t>taskforce was also required to develop and</w:t>
            </w:r>
            <w:r w:rsidR="00706FA1" w:rsidRPr="00706FA1">
              <w:rPr>
                <w:rFonts w:ascii="Arial" w:hAnsi="Arial" w:cs="Arial"/>
                <w:sz w:val="22"/>
                <w:szCs w:val="22"/>
              </w:rPr>
              <w:t xml:space="preserve"> finalize </w:t>
            </w:r>
            <w:r>
              <w:rPr>
                <w:rFonts w:ascii="Arial" w:hAnsi="Arial" w:cs="Arial"/>
                <w:sz w:val="22"/>
                <w:szCs w:val="22"/>
              </w:rPr>
              <w:t>its</w:t>
            </w:r>
            <w:r w:rsidR="00706FA1" w:rsidRPr="00706FA1">
              <w:rPr>
                <w:rFonts w:ascii="Arial" w:hAnsi="Arial" w:cs="Arial"/>
                <w:sz w:val="22"/>
                <w:szCs w:val="22"/>
              </w:rPr>
              <w:t xml:space="preserve"> own 2017/18 plan before 30 September 2017. The major focus area </w:t>
            </w:r>
            <w:r>
              <w:rPr>
                <w:rFonts w:ascii="Arial" w:hAnsi="Arial" w:cs="Arial"/>
                <w:sz w:val="22"/>
                <w:szCs w:val="22"/>
              </w:rPr>
              <w:t xml:space="preserve">highlighted by the NTF were, among </w:t>
            </w:r>
            <w:r w:rsidR="00237CB0">
              <w:rPr>
                <w:rFonts w:ascii="Arial" w:hAnsi="Arial" w:cs="Arial"/>
                <w:sz w:val="22"/>
                <w:szCs w:val="22"/>
              </w:rPr>
              <w:t>others, the</w:t>
            </w:r>
            <w:r>
              <w:rPr>
                <w:rFonts w:ascii="Arial" w:hAnsi="Arial" w:cs="Arial"/>
                <w:sz w:val="22"/>
                <w:szCs w:val="22"/>
              </w:rPr>
              <w:t xml:space="preserve"> following:</w:t>
            </w:r>
            <w:r w:rsidR="00706FA1" w:rsidRPr="00706FA1">
              <w:rPr>
                <w:rFonts w:ascii="Arial" w:hAnsi="Arial" w:cs="Arial"/>
                <w:sz w:val="22"/>
                <w:szCs w:val="22"/>
              </w:rPr>
              <w:t xml:space="preserve"> </w:t>
            </w:r>
          </w:p>
          <w:p w14:paraId="7329A15F" w14:textId="77777777" w:rsidR="00706FA1" w:rsidRPr="00FC502D" w:rsidRDefault="00FC502D"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for strengthening of</w:t>
            </w:r>
            <w:r w:rsidR="00706FA1" w:rsidRPr="00FC502D">
              <w:rPr>
                <w:rFonts w:ascii="Arial" w:hAnsi="Arial" w:cs="Arial"/>
                <w:sz w:val="22"/>
                <w:szCs w:val="22"/>
              </w:rPr>
              <w:t xml:space="preserve"> coordination mechanism</w:t>
            </w:r>
            <w:r>
              <w:rPr>
                <w:rFonts w:ascii="Arial" w:hAnsi="Arial" w:cs="Arial"/>
                <w:sz w:val="22"/>
                <w:szCs w:val="22"/>
              </w:rPr>
              <w:t>s</w:t>
            </w:r>
            <w:r w:rsidR="00706FA1" w:rsidRPr="00FC502D">
              <w:rPr>
                <w:rFonts w:ascii="Arial" w:hAnsi="Arial" w:cs="Arial"/>
                <w:sz w:val="22"/>
                <w:szCs w:val="22"/>
              </w:rPr>
              <w:t xml:space="preserve"> in major source regions</w:t>
            </w:r>
            <w:r>
              <w:rPr>
                <w:rFonts w:ascii="Arial" w:hAnsi="Arial" w:cs="Arial"/>
                <w:sz w:val="22"/>
                <w:szCs w:val="22"/>
              </w:rPr>
              <w:t xml:space="preserve"> (Tigray, Oromia, Amhara, SNNP and Addis Ababa) </w:t>
            </w:r>
            <w:r w:rsidR="00706FA1" w:rsidRPr="00FC502D">
              <w:rPr>
                <w:rFonts w:ascii="Arial" w:hAnsi="Arial" w:cs="Arial"/>
                <w:sz w:val="22"/>
                <w:szCs w:val="22"/>
              </w:rPr>
              <w:t>and</w:t>
            </w:r>
            <w:r>
              <w:rPr>
                <w:rFonts w:ascii="Arial" w:hAnsi="Arial" w:cs="Arial"/>
                <w:sz w:val="22"/>
                <w:szCs w:val="22"/>
              </w:rPr>
              <w:t xml:space="preserve"> for revitalization of regional, zonal and l</w:t>
            </w:r>
            <w:r w:rsidR="00706FA1" w:rsidRPr="00FC502D">
              <w:rPr>
                <w:rFonts w:ascii="Arial" w:hAnsi="Arial" w:cs="Arial"/>
                <w:sz w:val="22"/>
                <w:szCs w:val="22"/>
              </w:rPr>
              <w:t>ocal level anti-trafficking and smuggling taskforce</w:t>
            </w:r>
            <w:r>
              <w:rPr>
                <w:rFonts w:ascii="Arial" w:hAnsi="Arial" w:cs="Arial"/>
                <w:sz w:val="22"/>
                <w:szCs w:val="22"/>
              </w:rPr>
              <w:t>s;</w:t>
            </w:r>
          </w:p>
          <w:p w14:paraId="1F209C92" w14:textId="77777777" w:rsidR="00706FA1" w:rsidRPr="00FC502D" w:rsidRDefault="00FC502D"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e</w:t>
            </w:r>
            <w:r w:rsidR="00706FA1" w:rsidRPr="00FC502D">
              <w:rPr>
                <w:rFonts w:ascii="Arial" w:hAnsi="Arial" w:cs="Arial"/>
                <w:sz w:val="22"/>
                <w:szCs w:val="22"/>
              </w:rPr>
              <w:t>stablish coordination mechanism</w:t>
            </w:r>
            <w:r>
              <w:rPr>
                <w:rFonts w:ascii="Arial" w:hAnsi="Arial" w:cs="Arial"/>
                <w:sz w:val="22"/>
                <w:szCs w:val="22"/>
              </w:rPr>
              <w:t>s</w:t>
            </w:r>
            <w:r w:rsidR="00706FA1" w:rsidRPr="00FC502D">
              <w:rPr>
                <w:rFonts w:ascii="Arial" w:hAnsi="Arial" w:cs="Arial"/>
                <w:sz w:val="22"/>
                <w:szCs w:val="22"/>
              </w:rPr>
              <w:t xml:space="preserve"> among migrant source and transit region</w:t>
            </w:r>
            <w:r>
              <w:rPr>
                <w:rFonts w:ascii="Arial" w:hAnsi="Arial" w:cs="Arial"/>
                <w:sz w:val="22"/>
                <w:szCs w:val="22"/>
              </w:rPr>
              <w:t xml:space="preserve">s as an integrated </w:t>
            </w:r>
            <w:r w:rsidR="00D16BCE">
              <w:rPr>
                <w:rFonts w:ascii="Arial" w:hAnsi="Arial" w:cs="Arial"/>
                <w:sz w:val="22"/>
                <w:szCs w:val="22"/>
              </w:rPr>
              <w:t>approach to</w:t>
            </w:r>
            <w:r>
              <w:rPr>
                <w:rFonts w:ascii="Arial" w:hAnsi="Arial" w:cs="Arial"/>
                <w:sz w:val="22"/>
                <w:szCs w:val="22"/>
              </w:rPr>
              <w:t xml:space="preserve"> assisting returnees from border areas (through MoUs);</w:t>
            </w:r>
            <w:r w:rsidR="00706FA1" w:rsidRPr="00FC502D">
              <w:rPr>
                <w:rFonts w:ascii="Arial" w:hAnsi="Arial" w:cs="Arial"/>
                <w:sz w:val="22"/>
                <w:szCs w:val="22"/>
              </w:rPr>
              <w:t xml:space="preserve"> </w:t>
            </w:r>
          </w:p>
          <w:p w14:paraId="412353D9" w14:textId="77777777" w:rsidR="00706FA1" w:rsidRPr="00FC502D" w:rsidRDefault="00FC502D"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allocate</w:t>
            </w:r>
            <w:r w:rsidR="00D16BCE">
              <w:rPr>
                <w:rFonts w:ascii="Arial" w:hAnsi="Arial" w:cs="Arial"/>
                <w:sz w:val="22"/>
                <w:szCs w:val="22"/>
              </w:rPr>
              <w:t xml:space="preserve"> material, financial and human</w:t>
            </w:r>
            <w:r>
              <w:rPr>
                <w:rFonts w:ascii="Arial" w:hAnsi="Arial" w:cs="Arial"/>
                <w:sz w:val="22"/>
                <w:szCs w:val="22"/>
              </w:rPr>
              <w:t xml:space="preserve"> resources for the functioning of </w:t>
            </w:r>
            <w:r w:rsidR="00D16BCE">
              <w:rPr>
                <w:rFonts w:ascii="Arial" w:hAnsi="Arial" w:cs="Arial"/>
                <w:sz w:val="22"/>
                <w:szCs w:val="22"/>
              </w:rPr>
              <w:t>the NTF;</w:t>
            </w:r>
          </w:p>
          <w:p w14:paraId="03547843" w14:textId="77777777" w:rsidR="00706FA1" w:rsidRPr="00FC502D" w:rsidRDefault="00D16BCE"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take</w:t>
            </w:r>
            <w:r w:rsidR="00706FA1" w:rsidRPr="00FC502D">
              <w:rPr>
                <w:rFonts w:ascii="Arial" w:hAnsi="Arial" w:cs="Arial"/>
                <w:sz w:val="22"/>
                <w:szCs w:val="22"/>
              </w:rPr>
              <w:t xml:space="preserve"> strong measures </w:t>
            </w:r>
            <w:r>
              <w:rPr>
                <w:rFonts w:ascii="Arial" w:hAnsi="Arial" w:cs="Arial"/>
                <w:sz w:val="22"/>
                <w:szCs w:val="22"/>
              </w:rPr>
              <w:t>against</w:t>
            </w:r>
            <w:r w:rsidR="00706FA1" w:rsidRPr="00FC502D">
              <w:rPr>
                <w:rFonts w:ascii="Arial" w:hAnsi="Arial" w:cs="Arial"/>
                <w:sz w:val="22"/>
                <w:szCs w:val="22"/>
              </w:rPr>
              <w:t xml:space="preserve"> government personal/officials engaged in trafficking and smuggling </w:t>
            </w:r>
            <w:r>
              <w:rPr>
                <w:rFonts w:ascii="Arial" w:hAnsi="Arial" w:cs="Arial"/>
                <w:sz w:val="22"/>
                <w:szCs w:val="22"/>
              </w:rPr>
              <w:t>crimes;</w:t>
            </w:r>
          </w:p>
          <w:p w14:paraId="5A96604E" w14:textId="77777777" w:rsidR="00706FA1" w:rsidRPr="00FC502D" w:rsidRDefault="00D16BCE"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establish a</w:t>
            </w:r>
            <w:r w:rsidR="00706FA1" w:rsidRPr="00FC502D">
              <w:rPr>
                <w:rFonts w:ascii="Arial" w:hAnsi="Arial" w:cs="Arial"/>
                <w:sz w:val="22"/>
                <w:szCs w:val="22"/>
              </w:rPr>
              <w:t xml:space="preserve"> witness accommodation </w:t>
            </w:r>
            <w:r w:rsidRPr="00FC502D">
              <w:rPr>
                <w:rFonts w:ascii="Arial" w:hAnsi="Arial" w:cs="Arial"/>
                <w:sz w:val="22"/>
                <w:szCs w:val="22"/>
              </w:rPr>
              <w:t>centre</w:t>
            </w:r>
            <w:r w:rsidR="00706FA1" w:rsidRPr="00FC502D">
              <w:rPr>
                <w:rFonts w:ascii="Arial" w:hAnsi="Arial" w:cs="Arial"/>
                <w:sz w:val="22"/>
                <w:szCs w:val="22"/>
              </w:rPr>
              <w:t xml:space="preserve"> in collaboration with stakeholders</w:t>
            </w:r>
            <w:r>
              <w:rPr>
                <w:rFonts w:ascii="Arial" w:hAnsi="Arial" w:cs="Arial"/>
                <w:sz w:val="22"/>
                <w:szCs w:val="22"/>
              </w:rPr>
              <w:t>;</w:t>
            </w:r>
          </w:p>
          <w:p w14:paraId="55F9727E" w14:textId="77777777" w:rsidR="00706FA1" w:rsidRPr="00FC502D" w:rsidRDefault="00D16BCE"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i</w:t>
            </w:r>
            <w:r w:rsidR="00706FA1" w:rsidRPr="00FC502D">
              <w:rPr>
                <w:rFonts w:ascii="Arial" w:hAnsi="Arial" w:cs="Arial"/>
                <w:sz w:val="22"/>
                <w:szCs w:val="22"/>
              </w:rPr>
              <w:t>mplement standardized reintegration support package</w:t>
            </w:r>
            <w:r>
              <w:rPr>
                <w:rFonts w:ascii="Arial" w:hAnsi="Arial" w:cs="Arial"/>
                <w:sz w:val="22"/>
                <w:szCs w:val="22"/>
              </w:rPr>
              <w:t>s for</w:t>
            </w:r>
            <w:r w:rsidR="00706FA1" w:rsidRPr="00FC502D">
              <w:rPr>
                <w:rFonts w:ascii="Arial" w:hAnsi="Arial" w:cs="Arial"/>
                <w:sz w:val="22"/>
                <w:szCs w:val="22"/>
              </w:rPr>
              <w:t xml:space="preserve"> r</w:t>
            </w:r>
            <w:r>
              <w:rPr>
                <w:rFonts w:ascii="Arial" w:hAnsi="Arial" w:cs="Arial"/>
                <w:sz w:val="22"/>
                <w:szCs w:val="22"/>
              </w:rPr>
              <w:t>eturnees to prevent remigration;</w:t>
            </w:r>
          </w:p>
          <w:p w14:paraId="5DAA3AAA" w14:textId="77777777" w:rsidR="00706FA1" w:rsidRPr="00FC502D" w:rsidRDefault="00D16BCE"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e</w:t>
            </w:r>
            <w:r w:rsidR="00706FA1" w:rsidRPr="00FC502D">
              <w:rPr>
                <w:rFonts w:ascii="Arial" w:hAnsi="Arial" w:cs="Arial"/>
                <w:sz w:val="22"/>
                <w:szCs w:val="22"/>
              </w:rPr>
              <w:t xml:space="preserve">stablish </w:t>
            </w:r>
            <w:r>
              <w:rPr>
                <w:rFonts w:ascii="Arial" w:hAnsi="Arial" w:cs="Arial"/>
                <w:sz w:val="22"/>
                <w:szCs w:val="22"/>
              </w:rPr>
              <w:t xml:space="preserve">a </w:t>
            </w:r>
            <w:r w:rsidR="00706FA1" w:rsidRPr="00FC502D">
              <w:rPr>
                <w:rFonts w:ascii="Arial" w:hAnsi="Arial" w:cs="Arial"/>
                <w:sz w:val="22"/>
                <w:szCs w:val="22"/>
              </w:rPr>
              <w:t xml:space="preserve">trafficking victim support fund as per </w:t>
            </w:r>
            <w:r>
              <w:rPr>
                <w:rFonts w:ascii="Arial" w:hAnsi="Arial" w:cs="Arial"/>
                <w:sz w:val="22"/>
                <w:szCs w:val="22"/>
              </w:rPr>
              <w:t>P</w:t>
            </w:r>
            <w:r w:rsidR="00706FA1" w:rsidRPr="00FC502D">
              <w:rPr>
                <w:rFonts w:ascii="Arial" w:hAnsi="Arial" w:cs="Arial"/>
                <w:sz w:val="22"/>
                <w:szCs w:val="22"/>
              </w:rPr>
              <w:t xml:space="preserve">roclamation </w:t>
            </w:r>
            <w:r>
              <w:rPr>
                <w:rFonts w:ascii="Arial" w:hAnsi="Arial" w:cs="Arial"/>
                <w:sz w:val="22"/>
                <w:szCs w:val="22"/>
              </w:rPr>
              <w:t xml:space="preserve">No. </w:t>
            </w:r>
            <w:r w:rsidR="00706FA1" w:rsidRPr="00FC502D">
              <w:rPr>
                <w:rFonts w:ascii="Arial" w:hAnsi="Arial" w:cs="Arial"/>
                <w:sz w:val="22"/>
                <w:szCs w:val="22"/>
              </w:rPr>
              <w:t>909/2015</w:t>
            </w:r>
            <w:r>
              <w:rPr>
                <w:rFonts w:ascii="Arial" w:hAnsi="Arial" w:cs="Arial"/>
                <w:sz w:val="22"/>
                <w:szCs w:val="22"/>
              </w:rPr>
              <w:t>;</w:t>
            </w:r>
          </w:p>
          <w:p w14:paraId="6699855D" w14:textId="77777777" w:rsidR="00706FA1" w:rsidRPr="00D16BCE" w:rsidRDefault="00D16BCE" w:rsidP="00DD721B">
            <w:pPr>
              <w:pStyle w:val="ListParagraph"/>
              <w:numPr>
                <w:ilvl w:val="1"/>
                <w:numId w:val="12"/>
              </w:numPr>
              <w:ind w:left="469" w:hanging="270"/>
              <w:jc w:val="both"/>
              <w:rPr>
                <w:rFonts w:ascii="Arial" w:hAnsi="Arial" w:cs="Arial"/>
                <w:sz w:val="22"/>
                <w:szCs w:val="22"/>
              </w:rPr>
            </w:pPr>
            <w:r>
              <w:rPr>
                <w:rFonts w:ascii="Arial" w:hAnsi="Arial" w:cs="Arial"/>
                <w:sz w:val="22"/>
                <w:szCs w:val="22"/>
              </w:rPr>
              <w:t>Need to establish an Emergency Migration Response Centres (EMRC) on the Ethio-Somali border.</w:t>
            </w:r>
          </w:p>
        </w:tc>
      </w:tr>
      <w:tr w:rsidR="00706FA1" w:rsidRPr="00D80A4D" w14:paraId="6D75840F" w14:textId="77777777" w:rsidTr="00943607">
        <w:tc>
          <w:tcPr>
            <w:tcW w:w="2178" w:type="dxa"/>
            <w:shd w:val="clear" w:color="auto" w:fill="FFFF99"/>
            <w:vAlign w:val="center"/>
          </w:tcPr>
          <w:p w14:paraId="130DA8A6" w14:textId="77777777" w:rsidR="00706FA1" w:rsidRPr="00F35973" w:rsidRDefault="00706FA1" w:rsidP="00DD721B">
            <w:pPr>
              <w:rPr>
                <w:rFonts w:ascii="Arial" w:hAnsi="Arial" w:cs="Arial"/>
                <w:color w:val="0000FF"/>
                <w:sz w:val="22"/>
              </w:rPr>
            </w:pPr>
            <w:r w:rsidRPr="00F35973">
              <w:rPr>
                <w:rFonts w:ascii="Arial" w:hAnsi="Arial" w:cs="Arial"/>
                <w:color w:val="0000FF"/>
                <w:sz w:val="22"/>
              </w:rPr>
              <w:t>Documents produced</w:t>
            </w:r>
          </w:p>
        </w:tc>
        <w:tc>
          <w:tcPr>
            <w:tcW w:w="8171" w:type="dxa"/>
            <w:gridSpan w:val="3"/>
            <w:vAlign w:val="center"/>
          </w:tcPr>
          <w:p w14:paraId="0E0B9591" w14:textId="77777777" w:rsidR="00706FA1" w:rsidRPr="00D80A4D" w:rsidRDefault="00706FA1" w:rsidP="00DD721B">
            <w:pPr>
              <w:rPr>
                <w:rFonts w:ascii="Arial" w:hAnsi="Arial" w:cs="Arial"/>
                <w:sz w:val="20"/>
              </w:rPr>
            </w:pPr>
          </w:p>
        </w:tc>
      </w:tr>
      <w:tr w:rsidR="00706FA1" w:rsidRPr="00D80A4D" w14:paraId="3A5BE118" w14:textId="77777777" w:rsidTr="00943607">
        <w:tc>
          <w:tcPr>
            <w:tcW w:w="2178" w:type="dxa"/>
            <w:shd w:val="clear" w:color="auto" w:fill="FFFF99"/>
            <w:vAlign w:val="center"/>
          </w:tcPr>
          <w:p w14:paraId="50582FFB" w14:textId="77777777" w:rsidR="00706FA1" w:rsidRPr="00F35973" w:rsidRDefault="00706FA1" w:rsidP="00DD721B">
            <w:pPr>
              <w:rPr>
                <w:rFonts w:ascii="Arial" w:hAnsi="Arial" w:cs="Arial"/>
                <w:color w:val="0000FF"/>
                <w:sz w:val="22"/>
              </w:rPr>
            </w:pPr>
            <w:r w:rsidRPr="00F35973">
              <w:rPr>
                <w:rFonts w:ascii="Arial" w:hAnsi="Arial" w:cs="Arial"/>
                <w:color w:val="0000FF"/>
                <w:sz w:val="22"/>
              </w:rPr>
              <w:t>Main events</w:t>
            </w:r>
          </w:p>
        </w:tc>
        <w:tc>
          <w:tcPr>
            <w:tcW w:w="8171" w:type="dxa"/>
            <w:gridSpan w:val="3"/>
            <w:vAlign w:val="center"/>
          </w:tcPr>
          <w:p w14:paraId="623585D3" w14:textId="77777777" w:rsidR="00706FA1" w:rsidRPr="00D80A4D" w:rsidRDefault="00D16BCE" w:rsidP="00DD721B">
            <w:pPr>
              <w:rPr>
                <w:rFonts w:ascii="Arial" w:hAnsi="Arial" w:cs="Arial"/>
                <w:sz w:val="20"/>
              </w:rPr>
            </w:pPr>
            <w:r w:rsidRPr="00D16BCE">
              <w:rPr>
                <w:rFonts w:ascii="Arial" w:hAnsi="Arial" w:cs="Arial"/>
                <w:sz w:val="22"/>
              </w:rPr>
              <w:t>Coordination meeting</w:t>
            </w:r>
          </w:p>
        </w:tc>
      </w:tr>
      <w:tr w:rsidR="00706FA1" w:rsidRPr="00D80A4D" w14:paraId="39234AEF" w14:textId="77777777" w:rsidTr="00943607">
        <w:tc>
          <w:tcPr>
            <w:tcW w:w="2178" w:type="dxa"/>
            <w:shd w:val="clear" w:color="auto" w:fill="FFFF99"/>
            <w:vAlign w:val="center"/>
          </w:tcPr>
          <w:p w14:paraId="71D72FB4" w14:textId="77777777" w:rsidR="00706FA1" w:rsidRPr="00F35973" w:rsidRDefault="00706FA1" w:rsidP="00DD721B">
            <w:pPr>
              <w:rPr>
                <w:rFonts w:ascii="Arial" w:hAnsi="Arial" w:cs="Arial"/>
                <w:color w:val="0000FF"/>
                <w:sz w:val="22"/>
              </w:rPr>
            </w:pPr>
            <w:r w:rsidRPr="00F35973">
              <w:rPr>
                <w:rFonts w:ascii="Arial" w:hAnsi="Arial" w:cs="Arial"/>
                <w:color w:val="0000FF"/>
                <w:sz w:val="22"/>
              </w:rPr>
              <w:t>Methods/Tools used</w:t>
            </w:r>
          </w:p>
        </w:tc>
        <w:tc>
          <w:tcPr>
            <w:tcW w:w="8171" w:type="dxa"/>
            <w:gridSpan w:val="3"/>
            <w:vAlign w:val="center"/>
          </w:tcPr>
          <w:p w14:paraId="674E125C" w14:textId="77777777" w:rsidR="00706FA1" w:rsidRPr="00D80A4D" w:rsidRDefault="00706FA1" w:rsidP="00DD721B">
            <w:pPr>
              <w:rPr>
                <w:rFonts w:ascii="Arial" w:hAnsi="Arial" w:cs="Arial"/>
                <w:sz w:val="20"/>
              </w:rPr>
            </w:pPr>
          </w:p>
        </w:tc>
      </w:tr>
      <w:tr w:rsidR="00706FA1" w:rsidRPr="00D80A4D" w14:paraId="3FEF5D85" w14:textId="77777777" w:rsidTr="00943607">
        <w:tc>
          <w:tcPr>
            <w:tcW w:w="2178" w:type="dxa"/>
            <w:shd w:val="clear" w:color="auto" w:fill="FFFF99"/>
            <w:vAlign w:val="center"/>
          </w:tcPr>
          <w:p w14:paraId="19FE81CD" w14:textId="77777777" w:rsidR="00706FA1" w:rsidRPr="00F35973" w:rsidRDefault="00706FA1" w:rsidP="00DD721B">
            <w:pPr>
              <w:rPr>
                <w:rFonts w:ascii="Arial" w:hAnsi="Arial" w:cs="Arial"/>
                <w:color w:val="0000FF"/>
                <w:sz w:val="22"/>
              </w:rPr>
            </w:pPr>
            <w:r w:rsidRPr="00F35973">
              <w:rPr>
                <w:rFonts w:ascii="Arial" w:hAnsi="Arial" w:cs="Arial"/>
                <w:color w:val="0000FF"/>
                <w:sz w:val="22"/>
              </w:rPr>
              <w:t>Comments</w:t>
            </w:r>
          </w:p>
        </w:tc>
        <w:tc>
          <w:tcPr>
            <w:tcW w:w="8171" w:type="dxa"/>
            <w:gridSpan w:val="3"/>
            <w:vAlign w:val="center"/>
          </w:tcPr>
          <w:p w14:paraId="53C65A2E" w14:textId="77777777" w:rsidR="00706FA1" w:rsidRDefault="00D16BCE" w:rsidP="00DD721B">
            <w:pPr>
              <w:jc w:val="both"/>
              <w:rPr>
                <w:rFonts w:ascii="Arial" w:hAnsi="Arial" w:cs="Arial"/>
                <w:sz w:val="22"/>
                <w:szCs w:val="22"/>
              </w:rPr>
            </w:pPr>
            <w:r w:rsidRPr="00D16BCE">
              <w:rPr>
                <w:rFonts w:ascii="Arial" w:hAnsi="Arial" w:cs="Arial"/>
                <w:sz w:val="22"/>
                <w:szCs w:val="22"/>
              </w:rPr>
              <w:t xml:space="preserve">This activity was in majority funded under this project. The remaining amount was co-funded </w:t>
            </w:r>
            <w:r w:rsidRPr="00706FA1">
              <w:rPr>
                <w:rFonts w:ascii="Arial" w:hAnsi="Arial" w:cs="Arial"/>
                <w:sz w:val="22"/>
                <w:szCs w:val="22"/>
              </w:rPr>
              <w:t xml:space="preserve">by a project supported by </w:t>
            </w:r>
            <w:r>
              <w:rPr>
                <w:rFonts w:ascii="Arial" w:hAnsi="Arial" w:cs="Arial"/>
                <w:sz w:val="22"/>
                <w:szCs w:val="22"/>
              </w:rPr>
              <w:t>the US Department of State (B</w:t>
            </w:r>
            <w:r w:rsidRPr="00706FA1">
              <w:rPr>
                <w:rFonts w:ascii="Arial" w:hAnsi="Arial" w:cs="Arial"/>
                <w:sz w:val="22"/>
                <w:szCs w:val="22"/>
              </w:rPr>
              <w:t>PRM</w:t>
            </w:r>
            <w:r>
              <w:rPr>
                <w:rFonts w:ascii="Arial" w:hAnsi="Arial" w:cs="Arial"/>
                <w:sz w:val="22"/>
                <w:szCs w:val="22"/>
              </w:rPr>
              <w:t>)</w:t>
            </w:r>
            <w:r w:rsidRPr="00706FA1">
              <w:rPr>
                <w:rFonts w:ascii="Arial" w:hAnsi="Arial" w:cs="Arial"/>
                <w:sz w:val="22"/>
                <w:szCs w:val="22"/>
              </w:rPr>
              <w:t xml:space="preserve"> and entitled “Horn/Gulf of Aden/Yemen: Improving Prote</w:t>
            </w:r>
            <w:r>
              <w:rPr>
                <w:rFonts w:ascii="Arial" w:hAnsi="Arial" w:cs="Arial"/>
                <w:sz w:val="22"/>
                <w:szCs w:val="22"/>
              </w:rPr>
              <w:t>ction of Migrants, Phase VII.’’</w:t>
            </w:r>
          </w:p>
          <w:p w14:paraId="7B7E8633" w14:textId="77777777" w:rsidR="00D16BCE" w:rsidRPr="00D16BCE" w:rsidRDefault="00D16BCE" w:rsidP="00DD721B">
            <w:pPr>
              <w:jc w:val="both"/>
              <w:rPr>
                <w:rFonts w:ascii="Arial" w:hAnsi="Arial" w:cs="Arial"/>
                <w:sz w:val="22"/>
                <w:szCs w:val="22"/>
              </w:rPr>
            </w:pPr>
            <w:r>
              <w:rPr>
                <w:rFonts w:ascii="Arial" w:hAnsi="Arial" w:cs="Arial"/>
                <w:sz w:val="22"/>
                <w:szCs w:val="22"/>
              </w:rPr>
              <w:t>This meeting was instrumental for the NTF in coordinating and cascading its directives down to the regional level. This will ensure a high level of coordination across the country for increased efficiency in counter-trafficking initiatives in the country.</w:t>
            </w:r>
          </w:p>
        </w:tc>
      </w:tr>
    </w:tbl>
    <w:p w14:paraId="5CE38F0E" w14:textId="77777777" w:rsidR="00706FA1" w:rsidRDefault="00706FA1" w:rsidP="00DD721B">
      <w:pPr>
        <w:jc w:val="both"/>
        <w:rPr>
          <w:rFonts w:ascii="Arial" w:hAnsi="Arial" w:cs="Arial"/>
        </w:rPr>
      </w:pPr>
    </w:p>
    <w:tbl>
      <w:tblPr>
        <w:tblStyle w:val="TableGrid"/>
        <w:tblW w:w="10349" w:type="dxa"/>
        <w:tblInd w:w="-743" w:type="dxa"/>
        <w:tblLook w:val="04A0" w:firstRow="1" w:lastRow="0" w:firstColumn="1" w:lastColumn="0" w:noHBand="0" w:noVBand="1"/>
      </w:tblPr>
      <w:tblGrid>
        <w:gridCol w:w="2178"/>
        <w:gridCol w:w="4769"/>
        <w:gridCol w:w="992"/>
        <w:gridCol w:w="2410"/>
      </w:tblGrid>
      <w:tr w:rsidR="0098715D" w:rsidRPr="00D80A4D" w14:paraId="60A365A7" w14:textId="77777777" w:rsidTr="00943607">
        <w:tc>
          <w:tcPr>
            <w:tcW w:w="2178" w:type="dxa"/>
            <w:shd w:val="clear" w:color="auto" w:fill="FFFF99"/>
            <w:vAlign w:val="center"/>
          </w:tcPr>
          <w:p w14:paraId="20F400D4" w14:textId="77777777" w:rsidR="0098715D" w:rsidRPr="00D80A4D" w:rsidRDefault="0098715D" w:rsidP="00DD721B">
            <w:pPr>
              <w:rPr>
                <w:rFonts w:ascii="Arial" w:hAnsi="Arial" w:cs="Arial"/>
                <w:b/>
                <w:color w:val="0000FF"/>
              </w:rPr>
            </w:pPr>
            <w:r>
              <w:rPr>
                <w:rFonts w:ascii="Arial" w:hAnsi="Arial" w:cs="Arial"/>
                <w:b/>
                <w:color w:val="0000FF"/>
              </w:rPr>
              <w:t>Output</w:t>
            </w:r>
          </w:p>
        </w:tc>
        <w:tc>
          <w:tcPr>
            <w:tcW w:w="4769" w:type="dxa"/>
            <w:vAlign w:val="center"/>
          </w:tcPr>
          <w:p w14:paraId="4BD07857" w14:textId="77777777" w:rsidR="0098715D" w:rsidRPr="00B623F1" w:rsidRDefault="00762C6E" w:rsidP="00DD721B">
            <w:pPr>
              <w:rPr>
                <w:rFonts w:ascii="Arial" w:hAnsi="Arial" w:cs="Arial"/>
                <w:sz w:val="22"/>
                <w:szCs w:val="22"/>
              </w:rPr>
            </w:pPr>
            <w:r>
              <w:rPr>
                <w:rFonts w:ascii="Arial" w:hAnsi="Arial" w:cs="Arial"/>
                <w:sz w:val="22"/>
                <w:szCs w:val="22"/>
              </w:rPr>
              <w:t>4.4.</w:t>
            </w:r>
            <w:r w:rsidR="00B623F1" w:rsidRPr="00B623F1">
              <w:rPr>
                <w:rFonts w:ascii="Arial" w:hAnsi="Arial" w:cs="Arial"/>
                <w:sz w:val="22"/>
                <w:szCs w:val="22"/>
              </w:rPr>
              <w:t xml:space="preserve"> Platforms and mechanisms are established/strengthened for internal and external information-sharing, dialogue, and cooperation between key countries along the migratory route, to protect migrants and refugees' rights, address irregular migration, trafficking, smugglin</w:t>
            </w:r>
            <w:r w:rsidR="00B623F1">
              <w:rPr>
                <w:rFonts w:ascii="Arial" w:hAnsi="Arial" w:cs="Arial"/>
                <w:sz w:val="22"/>
                <w:szCs w:val="22"/>
              </w:rPr>
              <w:t>g and promote regular migration</w:t>
            </w:r>
          </w:p>
        </w:tc>
        <w:tc>
          <w:tcPr>
            <w:tcW w:w="992" w:type="dxa"/>
            <w:shd w:val="clear" w:color="auto" w:fill="FFFF99"/>
            <w:vAlign w:val="center"/>
          </w:tcPr>
          <w:p w14:paraId="17A58BB5" w14:textId="77777777" w:rsidR="0098715D" w:rsidRPr="00D80A4D" w:rsidRDefault="0098715D" w:rsidP="00DD721B">
            <w:pPr>
              <w:rPr>
                <w:rFonts w:ascii="Arial" w:hAnsi="Arial" w:cs="Arial"/>
                <w:b/>
                <w:color w:val="0000FF"/>
              </w:rPr>
            </w:pPr>
            <w:r w:rsidRPr="00D80A4D">
              <w:rPr>
                <w:rFonts w:ascii="Arial" w:hAnsi="Arial" w:cs="Arial"/>
                <w:b/>
                <w:color w:val="0000FF"/>
              </w:rPr>
              <w:t>Period</w:t>
            </w:r>
          </w:p>
        </w:tc>
        <w:tc>
          <w:tcPr>
            <w:tcW w:w="2410" w:type="dxa"/>
            <w:vAlign w:val="center"/>
          </w:tcPr>
          <w:p w14:paraId="44ED5A06" w14:textId="77777777" w:rsidR="0098715D" w:rsidRPr="00B623F1" w:rsidRDefault="00B623F1" w:rsidP="00DD721B">
            <w:pPr>
              <w:rPr>
                <w:rFonts w:ascii="Arial" w:hAnsi="Arial" w:cs="Arial"/>
                <w:sz w:val="22"/>
              </w:rPr>
            </w:pPr>
            <w:r w:rsidRPr="00B623F1">
              <w:rPr>
                <w:rFonts w:ascii="Arial" w:hAnsi="Arial" w:cs="Arial"/>
                <w:sz w:val="22"/>
              </w:rPr>
              <w:t>September 2017</w:t>
            </w:r>
          </w:p>
        </w:tc>
      </w:tr>
      <w:tr w:rsidR="0098715D" w:rsidRPr="00D80A4D" w14:paraId="0061AC3F" w14:textId="77777777" w:rsidTr="00943607">
        <w:tc>
          <w:tcPr>
            <w:tcW w:w="2178" w:type="dxa"/>
            <w:shd w:val="clear" w:color="auto" w:fill="FFFF99"/>
            <w:vAlign w:val="center"/>
          </w:tcPr>
          <w:p w14:paraId="777FB0D3" w14:textId="77777777" w:rsidR="0098715D" w:rsidRPr="00F35973" w:rsidRDefault="0098715D" w:rsidP="00DD721B">
            <w:pPr>
              <w:rPr>
                <w:rFonts w:ascii="Arial" w:hAnsi="Arial" w:cs="Arial"/>
                <w:color w:val="0000FF"/>
                <w:sz w:val="22"/>
              </w:rPr>
            </w:pPr>
            <w:r w:rsidRPr="00F35973">
              <w:rPr>
                <w:rFonts w:ascii="Arial" w:hAnsi="Arial" w:cs="Arial"/>
                <w:color w:val="0000FF"/>
                <w:sz w:val="22"/>
              </w:rPr>
              <w:t xml:space="preserve">National partners </w:t>
            </w:r>
          </w:p>
        </w:tc>
        <w:tc>
          <w:tcPr>
            <w:tcW w:w="8171" w:type="dxa"/>
            <w:gridSpan w:val="3"/>
            <w:vAlign w:val="center"/>
          </w:tcPr>
          <w:p w14:paraId="78AF83D6" w14:textId="77777777" w:rsidR="0098715D" w:rsidRPr="00B623F1" w:rsidRDefault="00B623F1" w:rsidP="00DD721B">
            <w:pPr>
              <w:rPr>
                <w:rFonts w:ascii="Arial" w:hAnsi="Arial" w:cs="Arial"/>
                <w:sz w:val="22"/>
              </w:rPr>
            </w:pPr>
            <w:r w:rsidRPr="00B623F1">
              <w:rPr>
                <w:rFonts w:ascii="Arial" w:hAnsi="Arial" w:cs="Arial"/>
                <w:sz w:val="22"/>
              </w:rPr>
              <w:t>GoE, see below</w:t>
            </w:r>
          </w:p>
        </w:tc>
      </w:tr>
      <w:tr w:rsidR="0098715D" w:rsidRPr="00D80A4D" w14:paraId="3AECD987" w14:textId="77777777" w:rsidTr="00943607">
        <w:tc>
          <w:tcPr>
            <w:tcW w:w="2178" w:type="dxa"/>
            <w:shd w:val="clear" w:color="auto" w:fill="FFFF99"/>
            <w:vAlign w:val="center"/>
          </w:tcPr>
          <w:p w14:paraId="3E1997F9" w14:textId="77777777" w:rsidR="0098715D" w:rsidRPr="00F35973" w:rsidRDefault="0098715D" w:rsidP="00DD721B">
            <w:pPr>
              <w:rPr>
                <w:rFonts w:ascii="Arial" w:hAnsi="Arial" w:cs="Arial"/>
                <w:color w:val="0000FF"/>
                <w:sz w:val="22"/>
              </w:rPr>
            </w:pPr>
            <w:r w:rsidRPr="00F35973">
              <w:rPr>
                <w:rFonts w:ascii="Arial" w:hAnsi="Arial" w:cs="Arial"/>
                <w:color w:val="0000FF"/>
                <w:sz w:val="22"/>
              </w:rPr>
              <w:t>UN Agencies involved</w:t>
            </w:r>
          </w:p>
        </w:tc>
        <w:tc>
          <w:tcPr>
            <w:tcW w:w="8171" w:type="dxa"/>
            <w:gridSpan w:val="3"/>
            <w:vAlign w:val="center"/>
          </w:tcPr>
          <w:p w14:paraId="76E7EFF1" w14:textId="77777777" w:rsidR="0098715D" w:rsidRPr="00B623F1" w:rsidRDefault="00B623F1" w:rsidP="00DD721B">
            <w:pPr>
              <w:rPr>
                <w:rFonts w:ascii="Arial" w:hAnsi="Arial" w:cs="Arial"/>
                <w:sz w:val="22"/>
              </w:rPr>
            </w:pPr>
            <w:r w:rsidRPr="00B623F1">
              <w:rPr>
                <w:rFonts w:ascii="Arial" w:hAnsi="Arial" w:cs="Arial"/>
                <w:sz w:val="22"/>
              </w:rPr>
              <w:t>IOM</w:t>
            </w:r>
          </w:p>
        </w:tc>
      </w:tr>
      <w:tr w:rsidR="0098715D" w:rsidRPr="00F27648" w14:paraId="03D50268" w14:textId="77777777" w:rsidTr="00943607">
        <w:tc>
          <w:tcPr>
            <w:tcW w:w="2178" w:type="dxa"/>
            <w:shd w:val="clear" w:color="auto" w:fill="FFFF99"/>
            <w:vAlign w:val="center"/>
          </w:tcPr>
          <w:p w14:paraId="2B61D5F4" w14:textId="77777777" w:rsidR="0098715D" w:rsidRPr="00F27648" w:rsidRDefault="0098715D" w:rsidP="00DD721B">
            <w:pPr>
              <w:rPr>
                <w:rFonts w:ascii="Arial" w:hAnsi="Arial" w:cs="Arial"/>
                <w:b/>
                <w:color w:val="0000FF"/>
                <w:sz w:val="22"/>
                <w:szCs w:val="22"/>
              </w:rPr>
            </w:pPr>
            <w:r w:rsidRPr="00F27648">
              <w:rPr>
                <w:rFonts w:ascii="Arial" w:hAnsi="Arial" w:cs="Arial"/>
                <w:b/>
                <w:color w:val="0000FF"/>
                <w:sz w:val="22"/>
                <w:szCs w:val="22"/>
              </w:rPr>
              <w:t>Brief description of activities</w:t>
            </w:r>
          </w:p>
        </w:tc>
        <w:tc>
          <w:tcPr>
            <w:tcW w:w="8171" w:type="dxa"/>
            <w:gridSpan w:val="3"/>
            <w:vAlign w:val="center"/>
          </w:tcPr>
          <w:p w14:paraId="6359B72C" w14:textId="77777777" w:rsidR="0098715D" w:rsidRPr="00F27648" w:rsidRDefault="00B623F1" w:rsidP="00DD721B">
            <w:pPr>
              <w:jc w:val="both"/>
              <w:rPr>
                <w:rFonts w:ascii="Arial" w:hAnsi="Arial" w:cs="Arial"/>
                <w:sz w:val="22"/>
                <w:szCs w:val="22"/>
              </w:rPr>
            </w:pPr>
            <w:r w:rsidRPr="00B623F1">
              <w:rPr>
                <w:rFonts w:ascii="Arial" w:hAnsi="Arial" w:cs="Arial"/>
                <w:sz w:val="22"/>
                <w:szCs w:val="22"/>
              </w:rPr>
              <w:t xml:space="preserve">This activity was initially planned to support the Government to attend the 7th </w:t>
            </w:r>
            <w:r>
              <w:rPr>
                <w:rFonts w:ascii="Arial" w:hAnsi="Arial" w:cs="Arial"/>
                <w:sz w:val="22"/>
                <w:szCs w:val="22"/>
              </w:rPr>
              <w:t xml:space="preserve">yearly </w:t>
            </w:r>
            <w:r w:rsidRPr="00B623F1">
              <w:rPr>
                <w:rFonts w:ascii="Arial" w:hAnsi="Arial" w:cs="Arial"/>
                <w:sz w:val="22"/>
                <w:szCs w:val="22"/>
              </w:rPr>
              <w:t>R</w:t>
            </w:r>
            <w:r>
              <w:rPr>
                <w:rFonts w:ascii="Arial" w:hAnsi="Arial" w:cs="Arial"/>
                <w:sz w:val="22"/>
                <w:szCs w:val="22"/>
              </w:rPr>
              <w:t xml:space="preserve">egional </w:t>
            </w:r>
            <w:r w:rsidRPr="00B623F1">
              <w:rPr>
                <w:rFonts w:ascii="Arial" w:hAnsi="Arial" w:cs="Arial"/>
                <w:sz w:val="22"/>
                <w:szCs w:val="22"/>
              </w:rPr>
              <w:t>C</w:t>
            </w:r>
            <w:r>
              <w:rPr>
                <w:rFonts w:ascii="Arial" w:hAnsi="Arial" w:cs="Arial"/>
                <w:sz w:val="22"/>
                <w:szCs w:val="22"/>
              </w:rPr>
              <w:t xml:space="preserve">ommittee on </w:t>
            </w:r>
            <w:r w:rsidRPr="00B623F1">
              <w:rPr>
                <w:rFonts w:ascii="Arial" w:hAnsi="Arial" w:cs="Arial"/>
                <w:sz w:val="22"/>
                <w:szCs w:val="22"/>
              </w:rPr>
              <w:t>M</w:t>
            </w:r>
            <w:r>
              <w:rPr>
                <w:rFonts w:ascii="Arial" w:hAnsi="Arial" w:cs="Arial"/>
                <w:sz w:val="22"/>
                <w:szCs w:val="22"/>
              </w:rPr>
              <w:t xml:space="preserve">ixed </w:t>
            </w:r>
            <w:r w:rsidRPr="00B623F1">
              <w:rPr>
                <w:rFonts w:ascii="Arial" w:hAnsi="Arial" w:cs="Arial"/>
                <w:sz w:val="22"/>
                <w:szCs w:val="22"/>
              </w:rPr>
              <w:t>M</w:t>
            </w:r>
            <w:r>
              <w:rPr>
                <w:rFonts w:ascii="Arial" w:hAnsi="Arial" w:cs="Arial"/>
                <w:sz w:val="22"/>
                <w:szCs w:val="22"/>
              </w:rPr>
              <w:t>igration meeting</w:t>
            </w:r>
            <w:r w:rsidRPr="00B623F1">
              <w:rPr>
                <w:rFonts w:ascii="Arial" w:hAnsi="Arial" w:cs="Arial"/>
                <w:sz w:val="22"/>
                <w:szCs w:val="22"/>
              </w:rPr>
              <w:t xml:space="preserve">. However, </w:t>
            </w:r>
            <w:r>
              <w:rPr>
                <w:rFonts w:ascii="Arial" w:hAnsi="Arial" w:cs="Arial"/>
                <w:sz w:val="22"/>
                <w:szCs w:val="22"/>
              </w:rPr>
              <w:t>this activity was already fully covered under another IOM project.</w:t>
            </w:r>
            <w:r w:rsidRPr="00B623F1">
              <w:rPr>
                <w:rFonts w:ascii="Arial" w:hAnsi="Arial" w:cs="Arial"/>
                <w:sz w:val="22"/>
                <w:szCs w:val="22"/>
              </w:rPr>
              <w:t xml:space="preserve"> </w:t>
            </w:r>
            <w:r>
              <w:rPr>
                <w:rFonts w:ascii="Arial" w:hAnsi="Arial" w:cs="Arial"/>
                <w:sz w:val="22"/>
                <w:szCs w:val="22"/>
              </w:rPr>
              <w:t xml:space="preserve">In order to complement this activity through the DRT-F funded project, IOM supported the Government of Ethiopia in conducting a review meeting in Adama, </w:t>
            </w:r>
            <w:r w:rsidRPr="00B623F1">
              <w:rPr>
                <w:rFonts w:ascii="Arial" w:hAnsi="Arial" w:cs="Arial"/>
                <w:sz w:val="22"/>
                <w:szCs w:val="22"/>
              </w:rPr>
              <w:t>Oromia Region</w:t>
            </w:r>
            <w:r>
              <w:rPr>
                <w:rFonts w:ascii="Arial" w:hAnsi="Arial" w:cs="Arial"/>
                <w:sz w:val="22"/>
                <w:szCs w:val="22"/>
              </w:rPr>
              <w:t>al State</w:t>
            </w:r>
            <w:r w:rsidRPr="00B623F1">
              <w:rPr>
                <w:rFonts w:ascii="Arial" w:hAnsi="Arial" w:cs="Arial"/>
                <w:sz w:val="22"/>
                <w:szCs w:val="22"/>
              </w:rPr>
              <w:t xml:space="preserve"> from September 18</w:t>
            </w:r>
            <w:r w:rsidRPr="00B623F1">
              <w:rPr>
                <w:rFonts w:ascii="Arial" w:hAnsi="Arial" w:cs="Arial"/>
                <w:sz w:val="22"/>
                <w:szCs w:val="22"/>
                <w:vertAlign w:val="superscript"/>
              </w:rPr>
              <w:t>th</w:t>
            </w:r>
            <w:r>
              <w:rPr>
                <w:rFonts w:ascii="Arial" w:hAnsi="Arial" w:cs="Arial"/>
                <w:sz w:val="22"/>
                <w:szCs w:val="22"/>
              </w:rPr>
              <w:t xml:space="preserve"> to 19</w:t>
            </w:r>
            <w:r w:rsidRPr="00B623F1">
              <w:rPr>
                <w:rFonts w:ascii="Arial" w:hAnsi="Arial" w:cs="Arial"/>
                <w:sz w:val="22"/>
                <w:szCs w:val="22"/>
                <w:vertAlign w:val="superscript"/>
              </w:rPr>
              <w:t>th</w:t>
            </w:r>
            <w:r>
              <w:rPr>
                <w:rFonts w:ascii="Arial" w:hAnsi="Arial" w:cs="Arial"/>
                <w:sz w:val="22"/>
                <w:szCs w:val="22"/>
              </w:rPr>
              <w:t xml:space="preserve">, </w:t>
            </w:r>
            <w:r w:rsidRPr="00B623F1">
              <w:rPr>
                <w:rFonts w:ascii="Arial" w:hAnsi="Arial" w:cs="Arial"/>
                <w:sz w:val="22"/>
                <w:szCs w:val="22"/>
              </w:rPr>
              <w:t xml:space="preserve">2017 </w:t>
            </w:r>
            <w:r>
              <w:rPr>
                <w:rFonts w:ascii="Arial" w:hAnsi="Arial" w:cs="Arial"/>
                <w:sz w:val="22"/>
                <w:szCs w:val="22"/>
              </w:rPr>
              <w:t>to</w:t>
            </w:r>
            <w:r w:rsidRPr="00B623F1">
              <w:rPr>
                <w:rFonts w:ascii="Arial" w:hAnsi="Arial" w:cs="Arial"/>
                <w:sz w:val="22"/>
                <w:szCs w:val="22"/>
              </w:rPr>
              <w:t xml:space="preserve"> discuss the issue</w:t>
            </w:r>
            <w:r>
              <w:rPr>
                <w:rFonts w:ascii="Arial" w:hAnsi="Arial" w:cs="Arial"/>
                <w:sz w:val="22"/>
                <w:szCs w:val="22"/>
              </w:rPr>
              <w:t>s raised and recommendations formulated at the 7</w:t>
            </w:r>
            <w:r w:rsidRPr="00B623F1">
              <w:rPr>
                <w:rFonts w:ascii="Arial" w:hAnsi="Arial" w:cs="Arial"/>
                <w:sz w:val="22"/>
                <w:szCs w:val="22"/>
                <w:vertAlign w:val="superscript"/>
              </w:rPr>
              <w:t>th</w:t>
            </w:r>
            <w:r>
              <w:rPr>
                <w:rFonts w:ascii="Arial" w:hAnsi="Arial" w:cs="Arial"/>
                <w:sz w:val="22"/>
                <w:szCs w:val="22"/>
              </w:rPr>
              <w:t xml:space="preserve"> RCMM meeting which was held </w:t>
            </w:r>
            <w:r w:rsidR="0023548E">
              <w:rPr>
                <w:rFonts w:ascii="Arial" w:hAnsi="Arial" w:cs="Arial"/>
                <w:sz w:val="22"/>
                <w:szCs w:val="22"/>
              </w:rPr>
              <w:t>in September 2017</w:t>
            </w:r>
            <w:r>
              <w:rPr>
                <w:rFonts w:ascii="Arial" w:hAnsi="Arial" w:cs="Arial"/>
                <w:sz w:val="22"/>
                <w:szCs w:val="22"/>
              </w:rPr>
              <w:t xml:space="preserve"> in Djibouti</w:t>
            </w:r>
            <w:r w:rsidRPr="00B623F1">
              <w:rPr>
                <w:rFonts w:ascii="Arial" w:hAnsi="Arial" w:cs="Arial"/>
                <w:sz w:val="22"/>
                <w:szCs w:val="22"/>
              </w:rPr>
              <w:t xml:space="preserve">. </w:t>
            </w:r>
            <w:r>
              <w:rPr>
                <w:rFonts w:ascii="Arial" w:hAnsi="Arial" w:cs="Arial"/>
                <w:sz w:val="22"/>
                <w:szCs w:val="22"/>
              </w:rPr>
              <w:t>15 participants (12 male</w:t>
            </w:r>
            <w:r w:rsidRPr="00B623F1">
              <w:rPr>
                <w:rFonts w:ascii="Arial" w:hAnsi="Arial" w:cs="Arial"/>
                <w:sz w:val="22"/>
                <w:szCs w:val="22"/>
              </w:rPr>
              <w:t xml:space="preserve"> and 3 female) from the Semera and Metema EMRCs, </w:t>
            </w:r>
            <w:r w:rsidR="0023548E">
              <w:rPr>
                <w:rFonts w:ascii="Arial" w:hAnsi="Arial" w:cs="Arial"/>
                <w:sz w:val="22"/>
                <w:szCs w:val="22"/>
              </w:rPr>
              <w:t>both</w:t>
            </w:r>
            <w:r w:rsidRPr="00B623F1">
              <w:rPr>
                <w:rFonts w:ascii="Arial" w:hAnsi="Arial" w:cs="Arial"/>
                <w:sz w:val="22"/>
                <w:szCs w:val="22"/>
              </w:rPr>
              <w:t xml:space="preserve"> EMRC</w:t>
            </w:r>
            <w:r w:rsidR="0023548E">
              <w:rPr>
                <w:rFonts w:ascii="Arial" w:hAnsi="Arial" w:cs="Arial"/>
                <w:sz w:val="22"/>
                <w:szCs w:val="22"/>
              </w:rPr>
              <w:t>s’</w:t>
            </w:r>
            <w:r w:rsidRPr="00B623F1">
              <w:rPr>
                <w:rFonts w:ascii="Arial" w:hAnsi="Arial" w:cs="Arial"/>
                <w:sz w:val="22"/>
                <w:szCs w:val="22"/>
              </w:rPr>
              <w:t xml:space="preserve"> </w:t>
            </w:r>
            <w:r w:rsidR="0023548E">
              <w:rPr>
                <w:rFonts w:ascii="Arial" w:hAnsi="Arial" w:cs="Arial"/>
                <w:sz w:val="22"/>
                <w:szCs w:val="22"/>
              </w:rPr>
              <w:t xml:space="preserve">management </w:t>
            </w:r>
            <w:r w:rsidRPr="00B623F1">
              <w:rPr>
                <w:rFonts w:ascii="Arial" w:hAnsi="Arial" w:cs="Arial"/>
                <w:sz w:val="22"/>
                <w:szCs w:val="22"/>
              </w:rPr>
              <w:t xml:space="preserve">committee members, </w:t>
            </w:r>
            <w:r w:rsidR="0023548E">
              <w:rPr>
                <w:rFonts w:ascii="Arial" w:hAnsi="Arial" w:cs="Arial"/>
                <w:sz w:val="22"/>
                <w:szCs w:val="22"/>
              </w:rPr>
              <w:t>Bureaus of Labour and Social Affairs</w:t>
            </w:r>
            <w:r w:rsidRPr="00B623F1">
              <w:rPr>
                <w:rFonts w:ascii="Arial" w:hAnsi="Arial" w:cs="Arial"/>
                <w:sz w:val="22"/>
                <w:szCs w:val="22"/>
              </w:rPr>
              <w:t xml:space="preserve">, </w:t>
            </w:r>
            <w:r w:rsidR="0023548E">
              <w:rPr>
                <w:rFonts w:ascii="Arial" w:hAnsi="Arial" w:cs="Arial"/>
                <w:sz w:val="22"/>
                <w:szCs w:val="22"/>
              </w:rPr>
              <w:t>local health centres, the judiciary</w:t>
            </w:r>
            <w:r w:rsidRPr="00B623F1">
              <w:rPr>
                <w:rFonts w:ascii="Arial" w:hAnsi="Arial" w:cs="Arial"/>
                <w:sz w:val="22"/>
                <w:szCs w:val="22"/>
              </w:rPr>
              <w:t xml:space="preserve">, </w:t>
            </w:r>
            <w:r w:rsidR="0023548E">
              <w:rPr>
                <w:rFonts w:ascii="Arial" w:hAnsi="Arial" w:cs="Arial"/>
                <w:sz w:val="22"/>
                <w:szCs w:val="22"/>
              </w:rPr>
              <w:t xml:space="preserve">Bureaus of Women and Children Affairs and Bureaus of Finance and Economic Development </w:t>
            </w:r>
            <w:r w:rsidRPr="00B623F1">
              <w:rPr>
                <w:rFonts w:ascii="Arial" w:hAnsi="Arial" w:cs="Arial"/>
                <w:sz w:val="22"/>
                <w:szCs w:val="22"/>
              </w:rPr>
              <w:t xml:space="preserve">attended the </w:t>
            </w:r>
            <w:r w:rsidR="0023548E">
              <w:rPr>
                <w:rFonts w:ascii="Arial" w:hAnsi="Arial" w:cs="Arial"/>
                <w:sz w:val="22"/>
                <w:szCs w:val="22"/>
              </w:rPr>
              <w:t>meeting</w:t>
            </w:r>
            <w:r w:rsidRPr="00B623F1">
              <w:rPr>
                <w:rFonts w:ascii="Arial" w:hAnsi="Arial" w:cs="Arial"/>
                <w:sz w:val="22"/>
                <w:szCs w:val="22"/>
              </w:rPr>
              <w:t xml:space="preserve">. </w:t>
            </w:r>
          </w:p>
        </w:tc>
      </w:tr>
      <w:tr w:rsidR="0098715D" w:rsidRPr="00D80A4D" w14:paraId="0E1DEE1F" w14:textId="77777777" w:rsidTr="00943607">
        <w:tc>
          <w:tcPr>
            <w:tcW w:w="2178" w:type="dxa"/>
            <w:shd w:val="clear" w:color="auto" w:fill="FFFF99"/>
            <w:vAlign w:val="center"/>
          </w:tcPr>
          <w:p w14:paraId="1DCA0715" w14:textId="77777777" w:rsidR="0098715D" w:rsidRPr="00F35973" w:rsidRDefault="0098715D" w:rsidP="00DD721B">
            <w:pPr>
              <w:rPr>
                <w:rFonts w:ascii="Arial" w:hAnsi="Arial" w:cs="Arial"/>
                <w:color w:val="0000FF"/>
                <w:sz w:val="22"/>
              </w:rPr>
            </w:pPr>
            <w:r w:rsidRPr="00F35973">
              <w:rPr>
                <w:rFonts w:ascii="Arial" w:hAnsi="Arial" w:cs="Arial"/>
                <w:color w:val="0000FF"/>
                <w:sz w:val="22"/>
              </w:rPr>
              <w:t>Documents produced</w:t>
            </w:r>
          </w:p>
        </w:tc>
        <w:tc>
          <w:tcPr>
            <w:tcW w:w="8171" w:type="dxa"/>
            <w:gridSpan w:val="3"/>
            <w:vAlign w:val="center"/>
          </w:tcPr>
          <w:p w14:paraId="6A7E660D" w14:textId="77777777" w:rsidR="0098715D" w:rsidRPr="00D80A4D" w:rsidRDefault="0098715D" w:rsidP="00DD721B">
            <w:pPr>
              <w:jc w:val="center"/>
              <w:rPr>
                <w:rFonts w:ascii="Arial" w:hAnsi="Arial" w:cs="Arial"/>
                <w:sz w:val="20"/>
              </w:rPr>
            </w:pPr>
          </w:p>
        </w:tc>
      </w:tr>
      <w:tr w:rsidR="0098715D" w:rsidRPr="00D80A4D" w14:paraId="3100C556" w14:textId="77777777" w:rsidTr="00943607">
        <w:tc>
          <w:tcPr>
            <w:tcW w:w="2178" w:type="dxa"/>
            <w:shd w:val="clear" w:color="auto" w:fill="FFFF99"/>
            <w:vAlign w:val="center"/>
          </w:tcPr>
          <w:p w14:paraId="2D44D63B" w14:textId="77777777" w:rsidR="0098715D" w:rsidRPr="00F35973" w:rsidRDefault="0098715D" w:rsidP="00DD721B">
            <w:pPr>
              <w:rPr>
                <w:rFonts w:ascii="Arial" w:hAnsi="Arial" w:cs="Arial"/>
                <w:color w:val="0000FF"/>
                <w:sz w:val="22"/>
              </w:rPr>
            </w:pPr>
            <w:r w:rsidRPr="00F35973">
              <w:rPr>
                <w:rFonts w:ascii="Arial" w:hAnsi="Arial" w:cs="Arial"/>
                <w:color w:val="0000FF"/>
                <w:sz w:val="22"/>
              </w:rPr>
              <w:t>Main events</w:t>
            </w:r>
          </w:p>
        </w:tc>
        <w:tc>
          <w:tcPr>
            <w:tcW w:w="8171" w:type="dxa"/>
            <w:gridSpan w:val="3"/>
            <w:vAlign w:val="center"/>
          </w:tcPr>
          <w:p w14:paraId="44DB6D66" w14:textId="77777777" w:rsidR="0098715D" w:rsidRPr="00E11B2E" w:rsidRDefault="00783F52" w:rsidP="00DD721B">
            <w:pPr>
              <w:rPr>
                <w:rFonts w:ascii="Arial" w:hAnsi="Arial" w:cs="Arial"/>
                <w:sz w:val="22"/>
              </w:rPr>
            </w:pPr>
            <w:r w:rsidRPr="00E11B2E">
              <w:rPr>
                <w:rFonts w:ascii="Arial" w:hAnsi="Arial" w:cs="Arial"/>
                <w:sz w:val="22"/>
              </w:rPr>
              <w:t>Meeting for the review of 7</w:t>
            </w:r>
            <w:r w:rsidRPr="00E11B2E">
              <w:rPr>
                <w:rFonts w:ascii="Arial" w:hAnsi="Arial" w:cs="Arial"/>
                <w:sz w:val="22"/>
                <w:vertAlign w:val="superscript"/>
              </w:rPr>
              <w:t>th</w:t>
            </w:r>
            <w:r w:rsidRPr="00E11B2E">
              <w:rPr>
                <w:rFonts w:ascii="Arial" w:hAnsi="Arial" w:cs="Arial"/>
                <w:sz w:val="22"/>
              </w:rPr>
              <w:t xml:space="preserve"> Regional Mixed Migration Meeting outcomes</w:t>
            </w:r>
          </w:p>
        </w:tc>
      </w:tr>
      <w:tr w:rsidR="0098715D" w:rsidRPr="00D80A4D" w14:paraId="174A48A0" w14:textId="77777777" w:rsidTr="00943607">
        <w:tc>
          <w:tcPr>
            <w:tcW w:w="2178" w:type="dxa"/>
            <w:shd w:val="clear" w:color="auto" w:fill="FFFF99"/>
            <w:vAlign w:val="center"/>
          </w:tcPr>
          <w:p w14:paraId="059F4192" w14:textId="77777777" w:rsidR="0098715D" w:rsidRPr="00F35973" w:rsidRDefault="0098715D" w:rsidP="00DD721B">
            <w:pPr>
              <w:rPr>
                <w:rFonts w:ascii="Arial" w:hAnsi="Arial" w:cs="Arial"/>
                <w:color w:val="0000FF"/>
                <w:sz w:val="22"/>
              </w:rPr>
            </w:pPr>
            <w:r w:rsidRPr="00F35973">
              <w:rPr>
                <w:rFonts w:ascii="Arial" w:hAnsi="Arial" w:cs="Arial"/>
                <w:color w:val="0000FF"/>
                <w:sz w:val="22"/>
              </w:rPr>
              <w:t>Methods/Tools used</w:t>
            </w:r>
          </w:p>
        </w:tc>
        <w:tc>
          <w:tcPr>
            <w:tcW w:w="8171" w:type="dxa"/>
            <w:gridSpan w:val="3"/>
            <w:vAlign w:val="center"/>
          </w:tcPr>
          <w:p w14:paraId="49A342E6" w14:textId="77777777" w:rsidR="0098715D" w:rsidRPr="00E11B2E" w:rsidRDefault="00783F52" w:rsidP="00DD721B">
            <w:pPr>
              <w:rPr>
                <w:rFonts w:ascii="Arial" w:hAnsi="Arial" w:cs="Arial"/>
                <w:sz w:val="22"/>
              </w:rPr>
            </w:pPr>
            <w:r w:rsidRPr="00E11B2E">
              <w:rPr>
                <w:rFonts w:ascii="Arial" w:hAnsi="Arial" w:cs="Arial"/>
                <w:sz w:val="22"/>
              </w:rPr>
              <w:t>Participatory Approa</w:t>
            </w:r>
            <w:r w:rsidR="00E11B2E">
              <w:rPr>
                <w:rFonts w:ascii="Arial" w:hAnsi="Arial" w:cs="Arial"/>
                <w:sz w:val="22"/>
              </w:rPr>
              <w:t>c</w:t>
            </w:r>
            <w:r w:rsidRPr="00E11B2E">
              <w:rPr>
                <w:rFonts w:ascii="Arial" w:hAnsi="Arial" w:cs="Arial"/>
                <w:sz w:val="22"/>
              </w:rPr>
              <w:t>h</w:t>
            </w:r>
          </w:p>
        </w:tc>
      </w:tr>
      <w:tr w:rsidR="0098715D" w:rsidRPr="00D80A4D" w14:paraId="3BBF0512" w14:textId="77777777" w:rsidTr="00943607">
        <w:tc>
          <w:tcPr>
            <w:tcW w:w="2178" w:type="dxa"/>
            <w:shd w:val="clear" w:color="auto" w:fill="FFFF99"/>
            <w:vAlign w:val="center"/>
          </w:tcPr>
          <w:p w14:paraId="17D0D827" w14:textId="77777777" w:rsidR="0098715D" w:rsidRPr="00F35973" w:rsidRDefault="0098715D" w:rsidP="00DD721B">
            <w:pPr>
              <w:rPr>
                <w:rFonts w:ascii="Arial" w:hAnsi="Arial" w:cs="Arial"/>
                <w:color w:val="0000FF"/>
                <w:sz w:val="22"/>
              </w:rPr>
            </w:pPr>
            <w:r w:rsidRPr="00F35973">
              <w:rPr>
                <w:rFonts w:ascii="Arial" w:hAnsi="Arial" w:cs="Arial"/>
                <w:color w:val="0000FF"/>
                <w:sz w:val="22"/>
              </w:rPr>
              <w:t>Comments</w:t>
            </w:r>
          </w:p>
        </w:tc>
        <w:tc>
          <w:tcPr>
            <w:tcW w:w="8171" w:type="dxa"/>
            <w:gridSpan w:val="3"/>
            <w:vAlign w:val="center"/>
          </w:tcPr>
          <w:p w14:paraId="42010238" w14:textId="77777777" w:rsidR="0098715D" w:rsidRPr="00D80A4D" w:rsidRDefault="0098715D" w:rsidP="00DD721B">
            <w:pPr>
              <w:rPr>
                <w:rFonts w:ascii="Arial" w:hAnsi="Arial" w:cs="Arial"/>
                <w:sz w:val="20"/>
              </w:rPr>
            </w:pPr>
          </w:p>
        </w:tc>
      </w:tr>
    </w:tbl>
    <w:p w14:paraId="2A325E81" w14:textId="77777777" w:rsidR="00943607" w:rsidRPr="007030F4" w:rsidRDefault="00943607" w:rsidP="00DD721B">
      <w:pPr>
        <w:jc w:val="both"/>
        <w:rPr>
          <w:rFonts w:ascii="Arial" w:hAnsi="Arial" w:cs="Arial"/>
        </w:rPr>
      </w:pPr>
    </w:p>
    <w:p w14:paraId="696041F8" w14:textId="77777777" w:rsidR="00042155" w:rsidRPr="00DF082A" w:rsidRDefault="007D3F5D" w:rsidP="00DD721B">
      <w:pPr>
        <w:ind w:hanging="567"/>
        <w:jc w:val="both"/>
        <w:rPr>
          <w:rFonts w:ascii="Arial" w:hAnsi="Arial" w:cs="Arial"/>
          <w:color w:val="0000FF"/>
          <w:sz w:val="28"/>
        </w:rPr>
      </w:pPr>
      <w:r w:rsidRPr="00674531">
        <w:rPr>
          <w:rFonts w:ascii="Arial" w:hAnsi="Arial" w:cs="Arial"/>
          <w:b/>
          <w:color w:val="0000FF"/>
          <w:sz w:val="28"/>
          <w:u w:val="single"/>
        </w:rPr>
        <w:t xml:space="preserve">4. </w:t>
      </w:r>
      <w:r w:rsidR="0086291B">
        <w:rPr>
          <w:rFonts w:ascii="Arial" w:hAnsi="Arial" w:cs="Arial"/>
          <w:b/>
          <w:color w:val="0000FF"/>
          <w:sz w:val="28"/>
          <w:u w:val="single"/>
        </w:rPr>
        <w:t>Lessons learned and innovation</w:t>
      </w:r>
      <w:r w:rsidR="00495FED">
        <w:rPr>
          <w:rFonts w:ascii="Arial" w:hAnsi="Arial" w:cs="Arial"/>
          <w:b/>
          <w:color w:val="0000FF"/>
          <w:sz w:val="28"/>
          <w:u w:val="single"/>
        </w:rPr>
        <w:t xml:space="preserve"> </w:t>
      </w:r>
      <w:r w:rsidR="00DF082A" w:rsidRPr="00DF082A">
        <w:rPr>
          <w:rFonts w:ascii="Arial" w:hAnsi="Arial" w:cs="Arial"/>
          <w:color w:val="0000FF"/>
          <w:sz w:val="28"/>
        </w:rPr>
        <w:t xml:space="preserve">– only new ones </w:t>
      </w:r>
      <w:r w:rsidR="00495FED" w:rsidRPr="00DF082A">
        <w:rPr>
          <w:rFonts w:ascii="Arial" w:hAnsi="Arial" w:cs="Arial"/>
          <w:color w:val="0000FF"/>
          <w:sz w:val="28"/>
        </w:rPr>
        <w:t>in 2017</w:t>
      </w:r>
      <w:r w:rsidR="00DF082A" w:rsidRPr="00DF082A">
        <w:rPr>
          <w:rFonts w:ascii="Arial" w:hAnsi="Arial" w:cs="Arial"/>
          <w:color w:val="0000FF"/>
          <w:sz w:val="28"/>
        </w:rPr>
        <w:t xml:space="preserve"> (if any)</w:t>
      </w:r>
    </w:p>
    <w:p w14:paraId="2CCFAF65" w14:textId="77777777" w:rsidR="007D3F5D" w:rsidRPr="00F35973" w:rsidRDefault="007D3F5D" w:rsidP="00DD721B">
      <w:pPr>
        <w:jc w:val="both"/>
        <w:rPr>
          <w:rFonts w:ascii="Arial" w:hAnsi="Arial" w:cs="Arial"/>
          <w:b/>
          <w:u w:val="single"/>
        </w:rPr>
      </w:pPr>
      <w:r w:rsidRPr="00F35973">
        <w:rPr>
          <w:rFonts w:ascii="Arial" w:hAnsi="Arial" w:cs="Arial"/>
          <w:i/>
          <w:color w:val="E36C0A" w:themeColor="accent6" w:themeShade="BF"/>
          <w:sz w:val="20"/>
        </w:rPr>
        <w:t xml:space="preserve">Instruction: </w:t>
      </w:r>
      <w:r w:rsidR="00BD3A95" w:rsidRPr="00F35973">
        <w:rPr>
          <w:rFonts w:ascii="Arial" w:hAnsi="Arial" w:cs="Arial"/>
          <w:i/>
          <w:color w:val="E36C0A" w:themeColor="accent6" w:themeShade="BF"/>
          <w:sz w:val="20"/>
        </w:rPr>
        <w:t xml:space="preserve">List </w:t>
      </w:r>
      <w:r w:rsidRPr="00F35973">
        <w:rPr>
          <w:rFonts w:ascii="Arial" w:hAnsi="Arial" w:cs="Arial"/>
          <w:i/>
          <w:color w:val="E36C0A" w:themeColor="accent6" w:themeShade="BF"/>
          <w:sz w:val="20"/>
        </w:rPr>
        <w:t>2-3 under each and briefly explain.</w:t>
      </w:r>
    </w:p>
    <w:p w14:paraId="36888989" w14:textId="77777777" w:rsidR="00042155" w:rsidRPr="007030F4" w:rsidRDefault="00042155" w:rsidP="00DD721B">
      <w:pPr>
        <w:jc w:val="both"/>
        <w:rPr>
          <w:rFonts w:ascii="Arial" w:hAnsi="Arial" w:cs="Arial"/>
          <w:i/>
        </w:rPr>
      </w:pPr>
    </w:p>
    <w:p w14:paraId="2F11306D" w14:textId="77777777" w:rsidR="00042155" w:rsidRPr="00BD3A95" w:rsidRDefault="00042155" w:rsidP="00DD721B">
      <w:pPr>
        <w:jc w:val="both"/>
        <w:rPr>
          <w:rFonts w:ascii="Arial" w:hAnsi="Arial" w:cs="Arial"/>
          <w:b/>
          <w:i/>
          <w:color w:val="0000FF"/>
        </w:rPr>
      </w:pPr>
      <w:r w:rsidRPr="00BD3A95">
        <w:rPr>
          <w:rFonts w:ascii="Arial" w:hAnsi="Arial" w:cs="Arial"/>
          <w:b/>
          <w:i/>
          <w:color w:val="0000FF"/>
        </w:rPr>
        <w:t xml:space="preserve">UN </w:t>
      </w:r>
      <w:r w:rsidR="00BD3A95" w:rsidRPr="00BD3A95">
        <w:rPr>
          <w:rFonts w:ascii="Arial" w:hAnsi="Arial" w:cs="Arial"/>
          <w:b/>
          <w:i/>
          <w:color w:val="0000FF"/>
        </w:rPr>
        <w:t xml:space="preserve">coherence, </w:t>
      </w:r>
      <w:r w:rsidRPr="00BD3A95">
        <w:rPr>
          <w:rFonts w:ascii="Arial" w:hAnsi="Arial" w:cs="Arial"/>
          <w:b/>
          <w:i/>
          <w:color w:val="0000FF"/>
        </w:rPr>
        <w:t>coordination and joint funding</w:t>
      </w:r>
    </w:p>
    <w:p w14:paraId="417B8F67" w14:textId="77777777" w:rsidR="00A86494" w:rsidRPr="00392D07" w:rsidRDefault="00A86494" w:rsidP="00DD721B">
      <w:pPr>
        <w:pStyle w:val="ListParagraph"/>
        <w:numPr>
          <w:ilvl w:val="0"/>
          <w:numId w:val="1"/>
        </w:numPr>
        <w:jc w:val="both"/>
        <w:rPr>
          <w:rFonts w:ascii="Arial" w:hAnsi="Arial" w:cs="Arial"/>
          <w:sz w:val="22"/>
        </w:rPr>
      </w:pPr>
      <w:r w:rsidRPr="00392D07">
        <w:rPr>
          <w:rFonts w:ascii="Arial" w:hAnsi="Arial" w:cs="Arial"/>
          <w:sz w:val="22"/>
        </w:rPr>
        <w:t>The DRT-F has allowed partner UN agencies to enhance their coordination, not only on the present initiative but also on other projects. We believe that having the UN speak with one voice has also increased the visibility of the UNCT. This experience has led the partner agencies to think about additional future joint interventions so that they can improve their coordination further.</w:t>
      </w:r>
    </w:p>
    <w:p w14:paraId="3C393909" w14:textId="77777777" w:rsidR="00BD3A95" w:rsidRPr="00392D07" w:rsidRDefault="00A86494" w:rsidP="00DD721B">
      <w:pPr>
        <w:pStyle w:val="ListParagraph"/>
        <w:numPr>
          <w:ilvl w:val="0"/>
          <w:numId w:val="1"/>
        </w:numPr>
        <w:jc w:val="both"/>
        <w:rPr>
          <w:rFonts w:ascii="Arial" w:hAnsi="Arial" w:cs="Arial"/>
          <w:sz w:val="22"/>
        </w:rPr>
      </w:pPr>
      <w:r w:rsidRPr="00392D07">
        <w:rPr>
          <w:rFonts w:ascii="Arial" w:hAnsi="Arial" w:cs="Arial"/>
          <w:sz w:val="22"/>
        </w:rPr>
        <w:t>The implementation of the migration initiative under the DRT-F had led to the formation of the “UN Migration Working Group,” a permanent UN platform which aims at facilitating information sharing and coordination among UN agencies with migration-related mandates. The working group will outlive the programme implementation period to ensure a higher degree of coordination among UN in Ethiopia on questions related to migration in the future.</w:t>
      </w:r>
    </w:p>
    <w:p w14:paraId="7A4DE735" w14:textId="77777777" w:rsidR="00042155" w:rsidRPr="00392D07" w:rsidRDefault="00042155" w:rsidP="00DD721B">
      <w:pPr>
        <w:pStyle w:val="ListParagraph"/>
        <w:jc w:val="both"/>
        <w:rPr>
          <w:rFonts w:ascii="Arial" w:hAnsi="Arial" w:cs="Arial"/>
          <w:sz w:val="22"/>
        </w:rPr>
      </w:pPr>
    </w:p>
    <w:p w14:paraId="19ABCD66" w14:textId="77777777" w:rsidR="00BD3A95" w:rsidRDefault="00042155" w:rsidP="00DD721B">
      <w:pPr>
        <w:jc w:val="both"/>
        <w:rPr>
          <w:rFonts w:ascii="Arial" w:hAnsi="Arial" w:cs="Arial"/>
          <w:b/>
          <w:i/>
          <w:color w:val="0000FF"/>
        </w:rPr>
      </w:pPr>
      <w:r w:rsidRPr="00BD3A95">
        <w:rPr>
          <w:rFonts w:ascii="Arial" w:hAnsi="Arial" w:cs="Arial"/>
          <w:b/>
          <w:i/>
          <w:color w:val="0000FF"/>
        </w:rPr>
        <w:t>Integrated policy, multi-sectoral approach and “whole-of-government”</w:t>
      </w:r>
    </w:p>
    <w:p w14:paraId="6EF38051" w14:textId="77777777" w:rsidR="00FC5194" w:rsidRPr="00E11B2E" w:rsidRDefault="00FC5194" w:rsidP="00E11B2E">
      <w:pPr>
        <w:pStyle w:val="ListParagraph"/>
        <w:numPr>
          <w:ilvl w:val="0"/>
          <w:numId w:val="1"/>
        </w:numPr>
        <w:jc w:val="both"/>
        <w:rPr>
          <w:rFonts w:ascii="Arial" w:hAnsi="Arial" w:cs="Arial"/>
          <w:b/>
          <w:i/>
        </w:rPr>
      </w:pPr>
    </w:p>
    <w:p w14:paraId="0E8EA175" w14:textId="77777777" w:rsidR="00762C6E" w:rsidRPr="00E11B2E" w:rsidRDefault="00762C6E" w:rsidP="00762C6E">
      <w:pPr>
        <w:jc w:val="both"/>
        <w:rPr>
          <w:rFonts w:ascii="Arial" w:hAnsi="Arial" w:cs="Arial"/>
          <w:b/>
          <w:i/>
        </w:rPr>
      </w:pPr>
    </w:p>
    <w:p w14:paraId="10D4CD10" w14:textId="77777777" w:rsidR="00042155" w:rsidRPr="00BD3A95" w:rsidRDefault="00042155" w:rsidP="00DD721B">
      <w:pPr>
        <w:jc w:val="both"/>
        <w:rPr>
          <w:rFonts w:ascii="Arial" w:hAnsi="Arial" w:cs="Arial"/>
          <w:b/>
          <w:i/>
          <w:color w:val="0000FF"/>
        </w:rPr>
      </w:pPr>
      <w:r w:rsidRPr="00BD3A95">
        <w:rPr>
          <w:rFonts w:ascii="Arial" w:hAnsi="Arial" w:cs="Arial"/>
          <w:b/>
          <w:i/>
          <w:color w:val="0000FF"/>
        </w:rPr>
        <w:t>Capacity development and leadership of national partners</w:t>
      </w:r>
    </w:p>
    <w:p w14:paraId="4ECBA432" w14:textId="77777777" w:rsidR="00BD3A95" w:rsidRPr="00392D07" w:rsidRDefault="00392D07" w:rsidP="00DD721B">
      <w:pPr>
        <w:pStyle w:val="ListParagraph"/>
        <w:numPr>
          <w:ilvl w:val="0"/>
          <w:numId w:val="1"/>
        </w:numPr>
        <w:jc w:val="both"/>
        <w:rPr>
          <w:rFonts w:ascii="Arial" w:hAnsi="Arial" w:cs="Arial"/>
          <w:sz w:val="22"/>
        </w:rPr>
      </w:pPr>
      <w:r w:rsidRPr="00392D07">
        <w:rPr>
          <w:rFonts w:ascii="Arial" w:hAnsi="Arial" w:cs="Arial"/>
          <w:sz w:val="22"/>
        </w:rPr>
        <w:t>The UN DRT-F has allowed for the development and validation of a key document for migration governance in Ethiopia: the Migration Profile Report. Its recommendations all go in line with the need for Ethiopia to develop a National Migration Policy to effectively address the challenges posed by migration but especially harness its developmental potential. This document will serve as a basis in advocacy for the development of a National Migration Policy, which will represent a significant change in the Ethiopian migration governance system.</w:t>
      </w:r>
    </w:p>
    <w:p w14:paraId="7566F3A5" w14:textId="77777777" w:rsidR="00BD3A95" w:rsidRPr="00392D07" w:rsidRDefault="00BD3A95" w:rsidP="00DD721B">
      <w:pPr>
        <w:pStyle w:val="ListParagraph"/>
        <w:jc w:val="both"/>
        <w:rPr>
          <w:rFonts w:ascii="Arial" w:hAnsi="Arial" w:cs="Arial"/>
          <w:sz w:val="22"/>
        </w:rPr>
      </w:pPr>
    </w:p>
    <w:p w14:paraId="099DE6D9" w14:textId="77777777" w:rsidR="00042155" w:rsidRPr="00BD3A95" w:rsidRDefault="00042155" w:rsidP="00DD721B">
      <w:pPr>
        <w:jc w:val="both"/>
        <w:rPr>
          <w:rFonts w:ascii="Arial" w:hAnsi="Arial" w:cs="Arial"/>
          <w:b/>
          <w:i/>
          <w:color w:val="0000FF"/>
        </w:rPr>
      </w:pPr>
      <w:r w:rsidRPr="00BD3A95">
        <w:rPr>
          <w:rFonts w:ascii="Arial" w:hAnsi="Arial" w:cs="Arial"/>
          <w:b/>
          <w:i/>
          <w:color w:val="0000FF"/>
        </w:rPr>
        <w:t>Systemic impact and leverage for transformative change</w:t>
      </w:r>
    </w:p>
    <w:p w14:paraId="09ADC783" w14:textId="77777777" w:rsidR="00E42059" w:rsidRPr="00A86494" w:rsidRDefault="00392D07" w:rsidP="00DD721B">
      <w:pPr>
        <w:pStyle w:val="ListParagraph"/>
        <w:numPr>
          <w:ilvl w:val="0"/>
          <w:numId w:val="1"/>
        </w:numPr>
        <w:jc w:val="both"/>
        <w:rPr>
          <w:rFonts w:ascii="Arial" w:hAnsi="Arial" w:cs="Arial"/>
          <w:sz w:val="20"/>
        </w:rPr>
      </w:pPr>
      <w:r>
        <w:rPr>
          <w:rFonts w:ascii="Arial" w:hAnsi="Arial" w:cs="Arial"/>
          <w:sz w:val="20"/>
        </w:rPr>
        <w:t>See above.</w:t>
      </w:r>
    </w:p>
    <w:p w14:paraId="6ACB944D" w14:textId="77777777" w:rsidR="00BD3A95" w:rsidRDefault="00BD3A95" w:rsidP="00DD721B">
      <w:pPr>
        <w:jc w:val="both"/>
        <w:rPr>
          <w:rFonts w:ascii="Arial" w:hAnsi="Arial" w:cs="Arial"/>
          <w:sz w:val="20"/>
        </w:rPr>
      </w:pPr>
    </w:p>
    <w:p w14:paraId="1F053227" w14:textId="77777777" w:rsidR="00230050" w:rsidRPr="00230050" w:rsidRDefault="00230050" w:rsidP="00DD721B">
      <w:pPr>
        <w:jc w:val="both"/>
        <w:rPr>
          <w:rFonts w:ascii="Arial" w:hAnsi="Arial" w:cs="Arial"/>
          <w:sz w:val="20"/>
        </w:rPr>
      </w:pPr>
    </w:p>
    <w:p w14:paraId="2561D677" w14:textId="77777777" w:rsidR="009B3357" w:rsidRPr="00C80DE0" w:rsidRDefault="009B3357" w:rsidP="00DD721B">
      <w:pPr>
        <w:rPr>
          <w:rFonts w:ascii="Arial" w:hAnsi="Arial" w:cs="Arial"/>
        </w:rPr>
      </w:pPr>
    </w:p>
    <w:sectPr w:rsidR="009B3357" w:rsidRPr="00C80DE0" w:rsidSect="00380320">
      <w:footerReference w:type="even" r:id="rId18"/>
      <w:footerReference w:type="default" r:id="rId19"/>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3B56D9" w14:textId="77777777" w:rsidR="002237D7" w:rsidRDefault="002237D7" w:rsidP="008D6EED">
      <w:r>
        <w:separator/>
      </w:r>
    </w:p>
  </w:endnote>
  <w:endnote w:type="continuationSeparator" w:id="0">
    <w:p w14:paraId="76F277F1" w14:textId="77777777" w:rsidR="002237D7" w:rsidRDefault="002237D7" w:rsidP="008D6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00000003"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Nyala">
    <w:panose1 w:val="02000504070300020003"/>
    <w:charset w:val="00"/>
    <w:family w:val="auto"/>
    <w:pitch w:val="variable"/>
    <w:sig w:usb0="A000006F" w:usb1="00000000"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C9031" w14:textId="77777777" w:rsidR="00DA7A76" w:rsidRDefault="00DA7A76" w:rsidP="007D3F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445D3A" w14:textId="77777777" w:rsidR="00DA7A76" w:rsidRDefault="00DA7A76" w:rsidP="008D6EE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363C7" w14:textId="77777777" w:rsidR="00DA7A76" w:rsidRDefault="00DA7A76" w:rsidP="007D3F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168B5">
      <w:rPr>
        <w:rStyle w:val="PageNumber"/>
        <w:noProof/>
      </w:rPr>
      <w:t>6</w:t>
    </w:r>
    <w:r>
      <w:rPr>
        <w:rStyle w:val="PageNumber"/>
      </w:rPr>
      <w:fldChar w:fldCharType="end"/>
    </w:r>
  </w:p>
  <w:p w14:paraId="7E17A141" w14:textId="77777777" w:rsidR="00DA7A76" w:rsidRDefault="00DA7A76" w:rsidP="008D6EE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4D969" w14:textId="77777777" w:rsidR="002237D7" w:rsidRDefault="002237D7" w:rsidP="008D6EED">
      <w:r>
        <w:separator/>
      </w:r>
    </w:p>
  </w:footnote>
  <w:footnote w:type="continuationSeparator" w:id="0">
    <w:p w14:paraId="3AD81D9D" w14:textId="77777777" w:rsidR="002237D7" w:rsidRDefault="002237D7" w:rsidP="008D6EED">
      <w:r>
        <w:continuationSeparator/>
      </w:r>
    </w:p>
  </w:footnote>
  <w:footnote w:id="1">
    <w:p w14:paraId="7EAB0623" w14:textId="77777777" w:rsidR="00DA7A76" w:rsidRPr="0050706B" w:rsidRDefault="00DA7A76">
      <w:pPr>
        <w:pStyle w:val="FootnoteText"/>
        <w:rPr>
          <w:rFonts w:ascii="Arial" w:hAnsi="Arial" w:cs="Arial"/>
          <w:lang w:val="en-US"/>
        </w:rPr>
      </w:pPr>
      <w:r w:rsidRPr="0050706B">
        <w:rPr>
          <w:rStyle w:val="FootnoteReference"/>
          <w:rFonts w:ascii="Arial" w:hAnsi="Arial" w:cs="Arial"/>
        </w:rPr>
        <w:footnoteRef/>
      </w:r>
      <w:r w:rsidRPr="0050706B">
        <w:rPr>
          <w:rFonts w:ascii="Arial" w:hAnsi="Arial" w:cs="Arial"/>
        </w:rPr>
        <w:t xml:space="preserve"> </w:t>
      </w:r>
      <w:r w:rsidRPr="0050706B">
        <w:rPr>
          <w:rFonts w:ascii="Arial" w:hAnsi="Arial" w:cs="Arial"/>
          <w:lang w:val="en-US"/>
        </w:rPr>
        <w:t>Since it has not been validated and endorsed by the Government of Ethiopia at the political level, kindly consider this document for internal use.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76FA"/>
    <w:multiLevelType w:val="hybridMultilevel"/>
    <w:tmpl w:val="47D4E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92486"/>
    <w:multiLevelType w:val="hybridMultilevel"/>
    <w:tmpl w:val="B7EEA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801912"/>
    <w:multiLevelType w:val="hybridMultilevel"/>
    <w:tmpl w:val="D3A8874E"/>
    <w:lvl w:ilvl="0" w:tplc="85B01B5A">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9B23C8"/>
    <w:multiLevelType w:val="hybridMultilevel"/>
    <w:tmpl w:val="41F6E284"/>
    <w:lvl w:ilvl="0" w:tplc="FA6E011E">
      <w:start w:val="11"/>
      <w:numFmt w:val="bullet"/>
      <w:lvlText w:val="-"/>
      <w:lvlJc w:val="left"/>
      <w:pPr>
        <w:ind w:left="720" w:hanging="360"/>
      </w:pPr>
      <w:rPr>
        <w:rFonts w:ascii="Helvetica Neue" w:eastAsiaTheme="minorEastAsia" w:hAnsi="Helvetica Neue" w:cstheme="minorBid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842F98"/>
    <w:multiLevelType w:val="hybridMultilevel"/>
    <w:tmpl w:val="8138A1A8"/>
    <w:lvl w:ilvl="0" w:tplc="6E284ECC">
      <w:start w:val="2"/>
      <w:numFmt w:val="bullet"/>
      <w:lvlText w:val="-"/>
      <w:lvlJc w:val="left"/>
      <w:pPr>
        <w:ind w:left="720" w:hanging="360"/>
      </w:pPr>
      <w:rPr>
        <w:rFonts w:ascii="Arial" w:eastAsiaTheme="minorEastAsia" w:hAnsi="Arial" w:cs="Arial" w:hint="default"/>
      </w:rPr>
    </w:lvl>
    <w:lvl w:ilvl="1" w:tplc="32E2609E">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B92BCB"/>
    <w:multiLevelType w:val="hybridMultilevel"/>
    <w:tmpl w:val="BA6067C8"/>
    <w:lvl w:ilvl="0" w:tplc="403A5426">
      <w:start w:val="2"/>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FD2178"/>
    <w:multiLevelType w:val="multilevel"/>
    <w:tmpl w:val="4BCE94D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23F519C"/>
    <w:multiLevelType w:val="hybridMultilevel"/>
    <w:tmpl w:val="42D8BD72"/>
    <w:lvl w:ilvl="0" w:tplc="D6E0DEFC">
      <w:start w:val="11"/>
      <w:numFmt w:val="bullet"/>
      <w:lvlText w:val="-"/>
      <w:lvlJc w:val="left"/>
      <w:pPr>
        <w:ind w:left="1080" w:hanging="360"/>
      </w:pPr>
      <w:rPr>
        <w:rFonts w:ascii="Helvetica Neue" w:eastAsiaTheme="minorEastAsia" w:hAnsi="Helvetica Neue" w:cstheme="minorBid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2966E0C"/>
    <w:multiLevelType w:val="hybridMultilevel"/>
    <w:tmpl w:val="E9261D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2D1360"/>
    <w:multiLevelType w:val="hybridMultilevel"/>
    <w:tmpl w:val="ED5EF14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73186B"/>
    <w:multiLevelType w:val="hybridMultilevel"/>
    <w:tmpl w:val="EC1A5E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2F3E93"/>
    <w:multiLevelType w:val="hybridMultilevel"/>
    <w:tmpl w:val="C2A01EB4"/>
    <w:lvl w:ilvl="0" w:tplc="FA6E011E">
      <w:start w:val="11"/>
      <w:numFmt w:val="bullet"/>
      <w:lvlText w:val="-"/>
      <w:lvlJc w:val="left"/>
      <w:pPr>
        <w:ind w:left="720" w:hanging="360"/>
      </w:pPr>
      <w:rPr>
        <w:rFonts w:ascii="Helvetica Neue" w:eastAsiaTheme="minorEastAsia" w:hAnsi="Helvetica Neue" w:cstheme="minorBidi" w:hint="default"/>
      </w:rPr>
    </w:lvl>
    <w:lvl w:ilvl="1" w:tplc="D6E0DEFC">
      <w:start w:val="11"/>
      <w:numFmt w:val="bullet"/>
      <w:lvlText w:val="-"/>
      <w:lvlJc w:val="left"/>
      <w:pPr>
        <w:ind w:left="1440" w:hanging="360"/>
      </w:pPr>
      <w:rPr>
        <w:rFonts w:ascii="Helvetica Neue" w:eastAsiaTheme="minorEastAsia" w:hAnsi="Helvetica Neue" w:cstheme="minorBid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607EF0"/>
    <w:multiLevelType w:val="hybridMultilevel"/>
    <w:tmpl w:val="2564E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53930"/>
    <w:multiLevelType w:val="hybridMultilevel"/>
    <w:tmpl w:val="2EE6922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014B8A"/>
    <w:multiLevelType w:val="hybridMultilevel"/>
    <w:tmpl w:val="7D3E472E"/>
    <w:lvl w:ilvl="0" w:tplc="FA6E011E">
      <w:start w:val="11"/>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2223A3"/>
    <w:multiLevelType w:val="hybridMultilevel"/>
    <w:tmpl w:val="3AA64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6" w15:restartNumberingAfterBreak="0">
    <w:nsid w:val="477F275C"/>
    <w:multiLevelType w:val="hybridMultilevel"/>
    <w:tmpl w:val="5896DBC8"/>
    <w:lvl w:ilvl="0" w:tplc="6E284ECC">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06415"/>
    <w:multiLevelType w:val="hybridMultilevel"/>
    <w:tmpl w:val="A10A7424"/>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B390FD1"/>
    <w:multiLevelType w:val="hybridMultilevel"/>
    <w:tmpl w:val="3AAE7C26"/>
    <w:lvl w:ilvl="0" w:tplc="6E284ECC">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3236204"/>
    <w:multiLevelType w:val="hybridMultilevel"/>
    <w:tmpl w:val="CC16EB78"/>
    <w:lvl w:ilvl="0" w:tplc="1B029942">
      <w:start w:val="1"/>
      <w:numFmt w:val="lowerLetter"/>
      <w:lvlText w:val="%1)"/>
      <w:lvlJc w:val="left"/>
      <w:pPr>
        <w:ind w:left="1080" w:hanging="360"/>
      </w:pPr>
      <w:rPr>
        <w:rFonts w:ascii="Helvetica Neue" w:eastAsiaTheme="minorEastAsia" w:hAnsi="Helvetica Neue" w:cstheme="minorBidi"/>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6446151"/>
    <w:multiLevelType w:val="hybridMultilevel"/>
    <w:tmpl w:val="75D02BB2"/>
    <w:lvl w:ilvl="0" w:tplc="FA6E011E">
      <w:start w:val="11"/>
      <w:numFmt w:val="bullet"/>
      <w:lvlText w:val="-"/>
      <w:lvlJc w:val="left"/>
      <w:pPr>
        <w:ind w:left="720" w:hanging="360"/>
      </w:pPr>
      <w:rPr>
        <w:rFonts w:ascii="Helvetica Neue" w:eastAsiaTheme="minorEastAsia" w:hAnsi="Helvetica Neu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AA4B5D"/>
    <w:multiLevelType w:val="hybridMultilevel"/>
    <w:tmpl w:val="DAEE6A34"/>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EF54217"/>
    <w:multiLevelType w:val="multilevel"/>
    <w:tmpl w:val="63F2C83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19"/>
  </w:num>
  <w:num w:numId="3">
    <w:abstractNumId w:val="17"/>
  </w:num>
  <w:num w:numId="4">
    <w:abstractNumId w:val="13"/>
  </w:num>
  <w:num w:numId="5">
    <w:abstractNumId w:val="21"/>
  </w:num>
  <w:num w:numId="6">
    <w:abstractNumId w:val="22"/>
  </w:num>
  <w:num w:numId="7">
    <w:abstractNumId w:val="11"/>
  </w:num>
  <w:num w:numId="8">
    <w:abstractNumId w:val="7"/>
  </w:num>
  <w:num w:numId="9">
    <w:abstractNumId w:val="6"/>
  </w:num>
  <w:num w:numId="10">
    <w:abstractNumId w:val="16"/>
  </w:num>
  <w:num w:numId="11">
    <w:abstractNumId w:val="18"/>
  </w:num>
  <w:num w:numId="12">
    <w:abstractNumId w:val="4"/>
  </w:num>
  <w:num w:numId="13">
    <w:abstractNumId w:val="5"/>
  </w:num>
  <w:num w:numId="14">
    <w:abstractNumId w:val="1"/>
  </w:num>
  <w:num w:numId="15">
    <w:abstractNumId w:val="0"/>
  </w:num>
  <w:num w:numId="16">
    <w:abstractNumId w:val="8"/>
  </w:num>
  <w:num w:numId="17">
    <w:abstractNumId w:val="2"/>
  </w:num>
  <w:num w:numId="18">
    <w:abstractNumId w:val="10"/>
  </w:num>
  <w:num w:numId="19">
    <w:abstractNumId w:val="9"/>
  </w:num>
  <w:num w:numId="20">
    <w:abstractNumId w:val="12"/>
  </w:num>
  <w:num w:numId="21">
    <w:abstractNumId w:val="20"/>
  </w:num>
  <w:num w:numId="22">
    <w:abstractNumId w:val="14"/>
  </w:num>
  <w:num w:numId="23">
    <w:abstractNumId w:val="15"/>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removePersonalInformation/>
  <w:removeDateAndTime/>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2155"/>
    <w:rsid w:val="0000285D"/>
    <w:rsid w:val="0002139A"/>
    <w:rsid w:val="000354AD"/>
    <w:rsid w:val="00042155"/>
    <w:rsid w:val="000421C7"/>
    <w:rsid w:val="00045B2B"/>
    <w:rsid w:val="00056135"/>
    <w:rsid w:val="00067F8A"/>
    <w:rsid w:val="0008730D"/>
    <w:rsid w:val="000932AE"/>
    <w:rsid w:val="000E6EDB"/>
    <w:rsid w:val="00133CDC"/>
    <w:rsid w:val="00151CB2"/>
    <w:rsid w:val="00164A24"/>
    <w:rsid w:val="00180C5E"/>
    <w:rsid w:val="00182A31"/>
    <w:rsid w:val="001913CD"/>
    <w:rsid w:val="001A4F5B"/>
    <w:rsid w:val="001B35CE"/>
    <w:rsid w:val="001D1EC4"/>
    <w:rsid w:val="001D6FA8"/>
    <w:rsid w:val="00213464"/>
    <w:rsid w:val="002237D7"/>
    <w:rsid w:val="00223C14"/>
    <w:rsid w:val="00230050"/>
    <w:rsid w:val="0023548E"/>
    <w:rsid w:val="00237CB0"/>
    <w:rsid w:val="00264EEB"/>
    <w:rsid w:val="00273769"/>
    <w:rsid w:val="00281EAD"/>
    <w:rsid w:val="00285F4F"/>
    <w:rsid w:val="002B2250"/>
    <w:rsid w:val="002D2057"/>
    <w:rsid w:val="002F78A9"/>
    <w:rsid w:val="00356510"/>
    <w:rsid w:val="00380320"/>
    <w:rsid w:val="00386D84"/>
    <w:rsid w:val="0039025F"/>
    <w:rsid w:val="00392D07"/>
    <w:rsid w:val="00393F24"/>
    <w:rsid w:val="003B30BE"/>
    <w:rsid w:val="003B48E3"/>
    <w:rsid w:val="003F06D5"/>
    <w:rsid w:val="00403097"/>
    <w:rsid w:val="00445A39"/>
    <w:rsid w:val="00453107"/>
    <w:rsid w:val="00465189"/>
    <w:rsid w:val="00471D69"/>
    <w:rsid w:val="004949FE"/>
    <w:rsid w:val="00495FED"/>
    <w:rsid w:val="004A5301"/>
    <w:rsid w:val="004A6CB5"/>
    <w:rsid w:val="004C17F7"/>
    <w:rsid w:val="004C7652"/>
    <w:rsid w:val="004E40DA"/>
    <w:rsid w:val="0050706B"/>
    <w:rsid w:val="00536FE8"/>
    <w:rsid w:val="00575046"/>
    <w:rsid w:val="0059319E"/>
    <w:rsid w:val="005A6465"/>
    <w:rsid w:val="005C632F"/>
    <w:rsid w:val="005D36DD"/>
    <w:rsid w:val="005E0693"/>
    <w:rsid w:val="005F00BE"/>
    <w:rsid w:val="00621C0E"/>
    <w:rsid w:val="00642E29"/>
    <w:rsid w:val="00647719"/>
    <w:rsid w:val="00674531"/>
    <w:rsid w:val="00674D0E"/>
    <w:rsid w:val="00687CC6"/>
    <w:rsid w:val="00697035"/>
    <w:rsid w:val="006A081A"/>
    <w:rsid w:val="006B46F5"/>
    <w:rsid w:val="006B4AFE"/>
    <w:rsid w:val="006B6CA6"/>
    <w:rsid w:val="006E1F69"/>
    <w:rsid w:val="006E36BB"/>
    <w:rsid w:val="006E5671"/>
    <w:rsid w:val="006E7041"/>
    <w:rsid w:val="007030F4"/>
    <w:rsid w:val="00706FA1"/>
    <w:rsid w:val="00712262"/>
    <w:rsid w:val="007168B5"/>
    <w:rsid w:val="007248AA"/>
    <w:rsid w:val="00760D5F"/>
    <w:rsid w:val="00762C6E"/>
    <w:rsid w:val="00766675"/>
    <w:rsid w:val="00766F41"/>
    <w:rsid w:val="007776DC"/>
    <w:rsid w:val="00783F52"/>
    <w:rsid w:val="00785D86"/>
    <w:rsid w:val="00790BAF"/>
    <w:rsid w:val="00790DAA"/>
    <w:rsid w:val="007B1205"/>
    <w:rsid w:val="007D3F5D"/>
    <w:rsid w:val="007D5EA3"/>
    <w:rsid w:val="008003D8"/>
    <w:rsid w:val="0081455A"/>
    <w:rsid w:val="0086291B"/>
    <w:rsid w:val="008707A0"/>
    <w:rsid w:val="00894147"/>
    <w:rsid w:val="008D15B7"/>
    <w:rsid w:val="008D3859"/>
    <w:rsid w:val="008D6EED"/>
    <w:rsid w:val="00943607"/>
    <w:rsid w:val="0096429A"/>
    <w:rsid w:val="009708C5"/>
    <w:rsid w:val="00984265"/>
    <w:rsid w:val="00985B88"/>
    <w:rsid w:val="0098715D"/>
    <w:rsid w:val="00992F61"/>
    <w:rsid w:val="009A5D67"/>
    <w:rsid w:val="009B3357"/>
    <w:rsid w:val="009C7548"/>
    <w:rsid w:val="009C76CC"/>
    <w:rsid w:val="009C7E9E"/>
    <w:rsid w:val="009D4063"/>
    <w:rsid w:val="009D4317"/>
    <w:rsid w:val="00A12B44"/>
    <w:rsid w:val="00A16BA8"/>
    <w:rsid w:val="00A23483"/>
    <w:rsid w:val="00A423CF"/>
    <w:rsid w:val="00A51287"/>
    <w:rsid w:val="00A604AB"/>
    <w:rsid w:val="00A848AD"/>
    <w:rsid w:val="00A86494"/>
    <w:rsid w:val="00A91143"/>
    <w:rsid w:val="00AA09FD"/>
    <w:rsid w:val="00AA3568"/>
    <w:rsid w:val="00AC0772"/>
    <w:rsid w:val="00AE1599"/>
    <w:rsid w:val="00AE740A"/>
    <w:rsid w:val="00AF4861"/>
    <w:rsid w:val="00B0438A"/>
    <w:rsid w:val="00B144D7"/>
    <w:rsid w:val="00B17421"/>
    <w:rsid w:val="00B24D1A"/>
    <w:rsid w:val="00B252DB"/>
    <w:rsid w:val="00B36F72"/>
    <w:rsid w:val="00B47885"/>
    <w:rsid w:val="00B623F1"/>
    <w:rsid w:val="00B66580"/>
    <w:rsid w:val="00B83778"/>
    <w:rsid w:val="00B8446C"/>
    <w:rsid w:val="00B92686"/>
    <w:rsid w:val="00BA00CA"/>
    <w:rsid w:val="00BA19A7"/>
    <w:rsid w:val="00BD3A95"/>
    <w:rsid w:val="00BD518A"/>
    <w:rsid w:val="00C3589B"/>
    <w:rsid w:val="00C420F6"/>
    <w:rsid w:val="00C42680"/>
    <w:rsid w:val="00C56310"/>
    <w:rsid w:val="00C62DB2"/>
    <w:rsid w:val="00C63664"/>
    <w:rsid w:val="00C74B64"/>
    <w:rsid w:val="00C76447"/>
    <w:rsid w:val="00C80DE0"/>
    <w:rsid w:val="00CA0489"/>
    <w:rsid w:val="00CC3BA1"/>
    <w:rsid w:val="00CC6E9D"/>
    <w:rsid w:val="00CE1610"/>
    <w:rsid w:val="00D025F3"/>
    <w:rsid w:val="00D05558"/>
    <w:rsid w:val="00D16BCE"/>
    <w:rsid w:val="00D43DE6"/>
    <w:rsid w:val="00D55C2B"/>
    <w:rsid w:val="00D72A61"/>
    <w:rsid w:val="00D77AF0"/>
    <w:rsid w:val="00D80A4D"/>
    <w:rsid w:val="00DA2483"/>
    <w:rsid w:val="00DA4089"/>
    <w:rsid w:val="00DA7A76"/>
    <w:rsid w:val="00DB0C08"/>
    <w:rsid w:val="00DB33E8"/>
    <w:rsid w:val="00DB600F"/>
    <w:rsid w:val="00DD721B"/>
    <w:rsid w:val="00DF082A"/>
    <w:rsid w:val="00E0150D"/>
    <w:rsid w:val="00E07C18"/>
    <w:rsid w:val="00E11B2E"/>
    <w:rsid w:val="00E16D25"/>
    <w:rsid w:val="00E42059"/>
    <w:rsid w:val="00E441FC"/>
    <w:rsid w:val="00E477DF"/>
    <w:rsid w:val="00E5765B"/>
    <w:rsid w:val="00E87BDA"/>
    <w:rsid w:val="00E9050F"/>
    <w:rsid w:val="00E912B4"/>
    <w:rsid w:val="00EA74BD"/>
    <w:rsid w:val="00EB267E"/>
    <w:rsid w:val="00EE5C8D"/>
    <w:rsid w:val="00F05D99"/>
    <w:rsid w:val="00F20456"/>
    <w:rsid w:val="00F22BE5"/>
    <w:rsid w:val="00F27648"/>
    <w:rsid w:val="00F35973"/>
    <w:rsid w:val="00F72692"/>
    <w:rsid w:val="00F80D10"/>
    <w:rsid w:val="00F90E12"/>
    <w:rsid w:val="00FC502D"/>
    <w:rsid w:val="00FC5194"/>
    <w:rsid w:val="00FD6311"/>
    <w:rsid w:val="00FE07B9"/>
    <w:rsid w:val="00FF6DA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3DF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42155"/>
    <w:pPr>
      <w:ind w:left="720"/>
      <w:contextualSpacing/>
    </w:pPr>
  </w:style>
  <w:style w:type="table" w:styleId="TableGrid">
    <w:name w:val="Table Grid"/>
    <w:basedOn w:val="TableNormal"/>
    <w:uiPriority w:val="59"/>
    <w:rsid w:val="00E07C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8D6EED"/>
    <w:pPr>
      <w:tabs>
        <w:tab w:val="center" w:pos="4320"/>
        <w:tab w:val="right" w:pos="8640"/>
      </w:tabs>
    </w:pPr>
  </w:style>
  <w:style w:type="character" w:customStyle="1" w:styleId="FooterChar">
    <w:name w:val="Footer Char"/>
    <w:basedOn w:val="DefaultParagraphFont"/>
    <w:link w:val="Footer"/>
    <w:uiPriority w:val="99"/>
    <w:rsid w:val="008D6EED"/>
  </w:style>
  <w:style w:type="character" w:styleId="PageNumber">
    <w:name w:val="page number"/>
    <w:basedOn w:val="DefaultParagraphFont"/>
    <w:uiPriority w:val="99"/>
    <w:semiHidden/>
    <w:unhideWhenUsed/>
    <w:rsid w:val="008D6EED"/>
  </w:style>
  <w:style w:type="paragraph" w:styleId="FootnoteText">
    <w:name w:val="footnote text"/>
    <w:basedOn w:val="Normal"/>
    <w:link w:val="FootnoteTextChar"/>
    <w:uiPriority w:val="99"/>
    <w:semiHidden/>
    <w:unhideWhenUsed/>
    <w:rsid w:val="0050706B"/>
    <w:rPr>
      <w:sz w:val="20"/>
      <w:szCs w:val="20"/>
    </w:rPr>
  </w:style>
  <w:style w:type="character" w:customStyle="1" w:styleId="FootnoteTextChar">
    <w:name w:val="Footnote Text Char"/>
    <w:basedOn w:val="DefaultParagraphFont"/>
    <w:link w:val="FootnoteText"/>
    <w:uiPriority w:val="99"/>
    <w:semiHidden/>
    <w:rsid w:val="0050706B"/>
    <w:rPr>
      <w:sz w:val="20"/>
      <w:szCs w:val="20"/>
    </w:rPr>
  </w:style>
  <w:style w:type="character" w:styleId="FootnoteReference">
    <w:name w:val="footnote reference"/>
    <w:basedOn w:val="DefaultParagraphFont"/>
    <w:uiPriority w:val="99"/>
    <w:semiHidden/>
    <w:unhideWhenUsed/>
    <w:rsid w:val="0050706B"/>
    <w:rPr>
      <w:vertAlign w:val="superscript"/>
    </w:rPr>
  </w:style>
  <w:style w:type="character" w:styleId="Hyperlink">
    <w:name w:val="Hyperlink"/>
    <w:basedOn w:val="DefaultParagraphFont"/>
    <w:uiPriority w:val="99"/>
    <w:unhideWhenUsed/>
    <w:rsid w:val="00A16BA8"/>
    <w:rPr>
      <w:color w:val="0000FF" w:themeColor="hyperlink"/>
      <w:u w:val="single"/>
    </w:rPr>
  </w:style>
  <w:style w:type="character" w:styleId="CommentReference">
    <w:name w:val="annotation reference"/>
    <w:basedOn w:val="DefaultParagraphFont"/>
    <w:uiPriority w:val="99"/>
    <w:semiHidden/>
    <w:unhideWhenUsed/>
    <w:rsid w:val="00985B88"/>
    <w:rPr>
      <w:sz w:val="16"/>
      <w:szCs w:val="16"/>
    </w:rPr>
  </w:style>
  <w:style w:type="paragraph" w:styleId="CommentText">
    <w:name w:val="annotation text"/>
    <w:basedOn w:val="Normal"/>
    <w:link w:val="CommentTextChar"/>
    <w:uiPriority w:val="99"/>
    <w:unhideWhenUsed/>
    <w:rsid w:val="00985B88"/>
    <w:rPr>
      <w:rFonts w:ascii="Calibri" w:eastAsiaTheme="minorHAnsi" w:hAnsi="Calibri" w:cs="Times New Roman"/>
      <w:sz w:val="20"/>
      <w:szCs w:val="20"/>
      <w:lang w:val="en-US"/>
    </w:rPr>
  </w:style>
  <w:style w:type="character" w:customStyle="1" w:styleId="CommentTextChar">
    <w:name w:val="Comment Text Char"/>
    <w:basedOn w:val="DefaultParagraphFont"/>
    <w:link w:val="CommentText"/>
    <w:uiPriority w:val="99"/>
    <w:rsid w:val="00985B88"/>
    <w:rPr>
      <w:rFonts w:ascii="Calibri" w:eastAsiaTheme="minorHAnsi" w:hAnsi="Calibri" w:cs="Times New Roman"/>
      <w:sz w:val="20"/>
      <w:szCs w:val="20"/>
      <w:lang w:val="en-US"/>
    </w:rPr>
  </w:style>
  <w:style w:type="paragraph" w:styleId="BalloonText">
    <w:name w:val="Balloon Text"/>
    <w:basedOn w:val="Normal"/>
    <w:link w:val="BalloonTextChar"/>
    <w:uiPriority w:val="99"/>
    <w:semiHidden/>
    <w:unhideWhenUsed/>
    <w:rsid w:val="00593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319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B30BE"/>
    <w:rPr>
      <w:rFonts w:asciiTheme="minorHAnsi" w:eastAsiaTheme="minorEastAsia" w:hAnsiTheme="minorHAnsi" w:cstheme="minorBidi"/>
      <w:b/>
      <w:bCs/>
      <w:lang w:val="en-GB"/>
    </w:rPr>
  </w:style>
  <w:style w:type="character" w:customStyle="1" w:styleId="CommentSubjectChar">
    <w:name w:val="Comment Subject Char"/>
    <w:basedOn w:val="CommentTextChar"/>
    <w:link w:val="CommentSubject"/>
    <w:uiPriority w:val="99"/>
    <w:semiHidden/>
    <w:rsid w:val="003B30BE"/>
    <w:rPr>
      <w:rFonts w:ascii="Calibri" w:eastAsiaTheme="minorHAnsi" w:hAnsi="Calibri" w:cs="Times New Roman"/>
      <w:b/>
      <w:bCs/>
      <w:sz w:val="20"/>
      <w:szCs w:val="20"/>
      <w:lang w:val="en-US"/>
    </w:rPr>
  </w:style>
  <w:style w:type="character" w:styleId="UnresolvedMention">
    <w:name w:val="Unresolved Mention"/>
    <w:basedOn w:val="DefaultParagraphFont"/>
    <w:uiPriority w:val="99"/>
    <w:semiHidden/>
    <w:unhideWhenUsed/>
    <w:rsid w:val="00DA7A76"/>
    <w:rPr>
      <w:color w:val="808080"/>
      <w:shd w:val="clear" w:color="auto" w:fill="E6E6E6"/>
    </w:rPr>
  </w:style>
  <w:style w:type="paragraph" w:styleId="Header">
    <w:name w:val="header"/>
    <w:basedOn w:val="Normal"/>
    <w:link w:val="HeaderChar"/>
    <w:uiPriority w:val="99"/>
    <w:unhideWhenUsed/>
    <w:rsid w:val="007168B5"/>
    <w:pPr>
      <w:tabs>
        <w:tab w:val="center" w:pos="4680"/>
        <w:tab w:val="right" w:pos="9360"/>
      </w:tabs>
    </w:pPr>
  </w:style>
  <w:style w:type="character" w:customStyle="1" w:styleId="HeaderChar">
    <w:name w:val="Header Char"/>
    <w:basedOn w:val="DefaultParagraphFont"/>
    <w:link w:val="Header"/>
    <w:uiPriority w:val="99"/>
    <w:rsid w:val="00716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18148">
      <w:bodyDiv w:val="1"/>
      <w:marLeft w:val="0"/>
      <w:marRight w:val="0"/>
      <w:marTop w:val="0"/>
      <w:marBottom w:val="0"/>
      <w:divBdr>
        <w:top w:val="none" w:sz="0" w:space="0" w:color="auto"/>
        <w:left w:val="none" w:sz="0" w:space="0" w:color="auto"/>
        <w:bottom w:val="none" w:sz="0" w:space="0" w:color="auto"/>
        <w:right w:val="none" w:sz="0" w:space="0" w:color="auto"/>
      </w:divBdr>
    </w:div>
    <w:div w:id="376979603">
      <w:bodyDiv w:val="1"/>
      <w:marLeft w:val="0"/>
      <w:marRight w:val="0"/>
      <w:marTop w:val="0"/>
      <w:marBottom w:val="0"/>
      <w:divBdr>
        <w:top w:val="none" w:sz="0" w:space="0" w:color="auto"/>
        <w:left w:val="none" w:sz="0" w:space="0" w:color="auto"/>
        <w:bottom w:val="none" w:sz="0" w:space="0" w:color="auto"/>
        <w:right w:val="none" w:sz="0" w:space="0" w:color="auto"/>
      </w:divBdr>
    </w:div>
    <w:div w:id="716900235">
      <w:bodyDiv w:val="1"/>
      <w:marLeft w:val="0"/>
      <w:marRight w:val="0"/>
      <w:marTop w:val="0"/>
      <w:marBottom w:val="0"/>
      <w:divBdr>
        <w:top w:val="none" w:sz="0" w:space="0" w:color="auto"/>
        <w:left w:val="none" w:sz="0" w:space="0" w:color="auto"/>
        <w:bottom w:val="none" w:sz="0" w:space="0" w:color="auto"/>
        <w:right w:val="none" w:sz="0" w:space="0" w:color="auto"/>
      </w:divBdr>
    </w:div>
    <w:div w:id="724446801">
      <w:bodyDiv w:val="1"/>
      <w:marLeft w:val="0"/>
      <w:marRight w:val="0"/>
      <w:marTop w:val="0"/>
      <w:marBottom w:val="0"/>
      <w:divBdr>
        <w:top w:val="none" w:sz="0" w:space="0" w:color="auto"/>
        <w:left w:val="none" w:sz="0" w:space="0" w:color="auto"/>
        <w:bottom w:val="none" w:sz="0" w:space="0" w:color="auto"/>
        <w:right w:val="none" w:sz="0" w:space="0" w:color="auto"/>
      </w:divBdr>
    </w:div>
    <w:div w:id="1591039365">
      <w:bodyDiv w:val="1"/>
      <w:marLeft w:val="0"/>
      <w:marRight w:val="0"/>
      <w:marTop w:val="0"/>
      <w:marBottom w:val="0"/>
      <w:divBdr>
        <w:top w:val="none" w:sz="0" w:space="0" w:color="auto"/>
        <w:left w:val="none" w:sz="0" w:space="0" w:color="auto"/>
        <w:bottom w:val="none" w:sz="0" w:space="0" w:color="auto"/>
        <w:right w:val="none" w:sz="0" w:space="0" w:color="auto"/>
      </w:divBdr>
    </w:div>
    <w:div w:id="1614242785">
      <w:bodyDiv w:val="1"/>
      <w:marLeft w:val="0"/>
      <w:marRight w:val="0"/>
      <w:marTop w:val="0"/>
      <w:marBottom w:val="0"/>
      <w:divBdr>
        <w:top w:val="none" w:sz="0" w:space="0" w:color="auto"/>
        <w:left w:val="none" w:sz="0" w:space="0" w:color="auto"/>
        <w:bottom w:val="none" w:sz="0" w:space="0" w:color="auto"/>
        <w:right w:val="none" w:sz="0" w:space="0" w:color="auto"/>
      </w:divBdr>
    </w:div>
    <w:div w:id="163926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moonga@iom.int"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aines@unhcr.org"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temesvari@unodc.org"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aida@ilo.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moonga@iom.int"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0CCA6F-874B-4C82-B859-751DEE83B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7714</Words>
  <Characters>43972</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2017-11-07T14:17:00Z</dcterms:created>
  <dcterms:modified xsi:type="dcterms:W3CDTF">2017-11-07T14:17:00Z</dcterms:modified>
</cp:coreProperties>
</file>