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54267" w14:textId="62FDB9E6" w:rsidR="00EA2E3A" w:rsidRPr="007C6750" w:rsidRDefault="00EA2E3A" w:rsidP="007C6750">
      <w:pPr>
        <w:pStyle w:val="Ttulo1"/>
        <w:jc w:val="center"/>
        <w:rPr>
          <w:sz w:val="24"/>
          <w:szCs w:val="24"/>
        </w:rPr>
      </w:pPr>
      <w:r w:rsidRPr="00F0195A">
        <w:rPr>
          <w:sz w:val="24"/>
          <w:szCs w:val="24"/>
        </w:rPr>
        <w:t xml:space="preserve">Informe anual del proyecto </w:t>
      </w:r>
      <w:r w:rsidR="00FC2418" w:rsidRPr="00FC2418">
        <w:rPr>
          <w:sz w:val="24"/>
          <w:szCs w:val="24"/>
        </w:rPr>
        <w:t>Apoyar a la Comisión para el Esclarecimiento de la Verdad, la Convivencia y la No Repetición en el fortalecimiento de los diálogos nación-territorio para una verdad amplia e incluyente hacia un horizonte de convivencia y No repetición.</w:t>
      </w:r>
    </w:p>
    <w:p w14:paraId="51D14AC0" w14:textId="77777777" w:rsidR="00EA2E3A" w:rsidRPr="006E0636" w:rsidRDefault="00EA2E3A" w:rsidP="00EA2E3A">
      <w:pPr>
        <w:jc w:val="center"/>
        <w:rPr>
          <w:rFonts w:ascii="Calibri" w:hAnsi="Calibri" w:cs="Arial"/>
          <w:b/>
          <w:bCs/>
          <w:caps/>
          <w:sz w:val="20"/>
          <w:szCs w:val="20"/>
          <w:lang w:val="es-CO"/>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EA2E3A" w:rsidRPr="00D73A64" w14:paraId="6E4FE67A" w14:textId="77777777" w:rsidTr="00963F8A">
        <w:trPr>
          <w:trHeight w:val="206"/>
        </w:trPr>
        <w:tc>
          <w:tcPr>
            <w:tcW w:w="5142" w:type="dxa"/>
            <w:gridSpan w:val="2"/>
            <w:shd w:val="clear" w:color="auto" w:fill="F3F3F3"/>
            <w:vAlign w:val="center"/>
          </w:tcPr>
          <w:p w14:paraId="652D7FB7" w14:textId="77777777" w:rsidR="00EA2E3A" w:rsidRPr="00D73A64" w:rsidRDefault="00EA2E3A" w:rsidP="007B69DC">
            <w:pPr>
              <w:pStyle w:val="H1"/>
              <w:jc w:val="center"/>
              <w:rPr>
                <w:rFonts w:ascii="Calibri" w:hAnsi="Calibri" w:cs="Times New Roman"/>
                <w:sz w:val="18"/>
                <w:szCs w:val="18"/>
                <w:lang w:val="es-CO"/>
              </w:rPr>
            </w:pPr>
            <w:r w:rsidRPr="00D73A64">
              <w:rPr>
                <w:rFonts w:ascii="Calibri" w:hAnsi="Calibri" w:cs="Times New Roman"/>
                <w:sz w:val="18"/>
                <w:szCs w:val="18"/>
                <w:lang w:val="es-CO"/>
              </w:rPr>
              <w:t xml:space="preserve">Identificación del Proyecto </w:t>
            </w:r>
          </w:p>
        </w:tc>
        <w:tc>
          <w:tcPr>
            <w:tcW w:w="258" w:type="dxa"/>
            <w:vMerge w:val="restart"/>
            <w:vAlign w:val="center"/>
          </w:tcPr>
          <w:p w14:paraId="1D8972C3" w14:textId="77777777" w:rsidR="00EA2E3A" w:rsidRPr="00D73A64" w:rsidRDefault="00EA2E3A" w:rsidP="007B69DC">
            <w:pPr>
              <w:jc w:val="center"/>
              <w:rPr>
                <w:rFonts w:ascii="Calibri" w:hAnsi="Calibri"/>
                <w:sz w:val="18"/>
                <w:szCs w:val="18"/>
                <w:lang w:val="es-CO"/>
              </w:rPr>
            </w:pPr>
          </w:p>
        </w:tc>
        <w:tc>
          <w:tcPr>
            <w:tcW w:w="5332" w:type="dxa"/>
            <w:gridSpan w:val="2"/>
            <w:shd w:val="clear" w:color="auto" w:fill="F3F3F3"/>
            <w:vAlign w:val="center"/>
          </w:tcPr>
          <w:p w14:paraId="3D04702B" w14:textId="77777777" w:rsidR="00EA2E3A" w:rsidRPr="00D73A64" w:rsidRDefault="00EA2E3A" w:rsidP="007B69DC">
            <w:pPr>
              <w:pStyle w:val="H1"/>
              <w:jc w:val="center"/>
              <w:rPr>
                <w:rFonts w:ascii="Calibri" w:hAnsi="Calibri" w:cs="Times New Roman"/>
                <w:sz w:val="18"/>
                <w:szCs w:val="18"/>
                <w:lang w:val="es-CO"/>
              </w:rPr>
            </w:pPr>
            <w:r w:rsidRPr="00D73A64">
              <w:rPr>
                <w:rFonts w:ascii="Calibri" w:hAnsi="Calibri" w:cs="Times New Roman"/>
                <w:sz w:val="18"/>
                <w:szCs w:val="18"/>
                <w:lang w:val="es-CO"/>
              </w:rPr>
              <w:t>Cobertura</w:t>
            </w:r>
          </w:p>
        </w:tc>
      </w:tr>
      <w:tr w:rsidR="00EA2E3A" w:rsidRPr="00D73A64" w14:paraId="5E6E2102" w14:textId="77777777" w:rsidTr="00963F8A">
        <w:trPr>
          <w:trHeight w:val="300"/>
        </w:trPr>
        <w:tc>
          <w:tcPr>
            <w:tcW w:w="5142" w:type="dxa"/>
            <w:gridSpan w:val="2"/>
          </w:tcPr>
          <w:p w14:paraId="0A49D3C1" w14:textId="79E514F4" w:rsidR="00EA2E3A" w:rsidRPr="00D73A64" w:rsidRDefault="00EA2E3A" w:rsidP="00611DB2">
            <w:pPr>
              <w:pStyle w:val="Textoindependiente"/>
              <w:numPr>
                <w:ilvl w:val="0"/>
                <w:numId w:val="1"/>
              </w:numPr>
              <w:spacing w:before="60" w:after="60"/>
              <w:ind w:left="342"/>
              <w:jc w:val="both"/>
              <w:rPr>
                <w:rFonts w:ascii="Calibri" w:hAnsi="Calibri" w:cs="Times New Roman"/>
                <w:bCs/>
                <w:iCs/>
                <w:snapToGrid w:val="0"/>
                <w:sz w:val="18"/>
                <w:szCs w:val="18"/>
                <w:lang w:val="es-CO"/>
              </w:rPr>
            </w:pPr>
            <w:r w:rsidRPr="00D73A64">
              <w:rPr>
                <w:rFonts w:ascii="Calibri" w:hAnsi="Calibri" w:cs="Times New Roman"/>
                <w:bCs/>
                <w:iCs/>
                <w:snapToGrid w:val="0"/>
                <w:sz w:val="18"/>
                <w:szCs w:val="18"/>
                <w:lang w:val="es-CO"/>
              </w:rPr>
              <w:t>Título del Proyecto:</w:t>
            </w:r>
            <w:r w:rsidR="00FC2418" w:rsidRPr="00D73A64">
              <w:rPr>
                <w:rFonts w:ascii="Calibri" w:hAnsi="Calibri" w:cs="Times New Roman"/>
                <w:bCs/>
                <w:iCs/>
                <w:snapToGrid w:val="0"/>
                <w:sz w:val="18"/>
                <w:szCs w:val="18"/>
                <w:lang w:val="es-CO"/>
              </w:rPr>
              <w:t xml:space="preserve"> Apoyar a la Comisión para el Esclarecimiento de la Verdad, la Convivencia y la No Repetición en el fortalecimiento de los diálogos nación-territorio para una verdad amplia e incluyente hacia un horizonte de convivencia y No repetición.</w:t>
            </w:r>
          </w:p>
          <w:p w14:paraId="4D4D4949" w14:textId="5B1F6E84" w:rsidR="00EA2E3A" w:rsidRPr="00D73A64" w:rsidRDefault="00EA2E3A" w:rsidP="00611DB2">
            <w:pPr>
              <w:pStyle w:val="Textoindependiente"/>
              <w:numPr>
                <w:ilvl w:val="0"/>
                <w:numId w:val="1"/>
              </w:numPr>
              <w:spacing w:before="60" w:after="60"/>
              <w:ind w:left="342"/>
              <w:jc w:val="both"/>
              <w:rPr>
                <w:rFonts w:ascii="Calibri" w:hAnsi="Calibri" w:cs="Times New Roman"/>
                <w:bCs/>
                <w:i/>
                <w:iCs/>
                <w:snapToGrid w:val="0"/>
                <w:sz w:val="18"/>
                <w:szCs w:val="18"/>
                <w:lang w:val="es-CO"/>
              </w:rPr>
            </w:pPr>
            <w:r w:rsidRPr="00D73A64">
              <w:rPr>
                <w:rFonts w:ascii="Calibri" w:hAnsi="Calibri" w:cs="Times New Roman"/>
                <w:bCs/>
                <w:iCs/>
                <w:snapToGrid w:val="0"/>
                <w:sz w:val="18"/>
                <w:szCs w:val="18"/>
                <w:lang w:val="es-CO"/>
              </w:rPr>
              <w:t xml:space="preserve">Código del Proyecto: </w:t>
            </w:r>
            <w:r w:rsidR="00861D21" w:rsidRPr="00D73A64">
              <w:rPr>
                <w:rFonts w:ascii="Calibri" w:hAnsi="Calibri" w:cs="Times New Roman"/>
                <w:bCs/>
                <w:iCs/>
                <w:snapToGrid w:val="0"/>
                <w:sz w:val="18"/>
                <w:szCs w:val="18"/>
                <w:lang w:val="es-CO"/>
              </w:rPr>
              <w:t>119320</w:t>
            </w:r>
            <w:r w:rsidR="00861D21" w:rsidRPr="00D73A64">
              <w:rPr>
                <w:rFonts w:ascii="Calibri" w:hAnsi="Calibri" w:cs="Times New Roman"/>
                <w:bCs/>
                <w:i/>
                <w:iCs/>
                <w:snapToGrid w:val="0"/>
                <w:sz w:val="18"/>
                <w:szCs w:val="18"/>
                <w:lang w:val="es-CO"/>
              </w:rPr>
              <w:t xml:space="preserve"> </w:t>
            </w:r>
          </w:p>
          <w:p w14:paraId="29015BE0" w14:textId="77777777" w:rsidR="00EA2E3A" w:rsidRPr="00D73A64" w:rsidRDefault="00EA2E3A" w:rsidP="00F85B05">
            <w:pPr>
              <w:pStyle w:val="Textoindependiente"/>
              <w:spacing w:before="60" w:after="60"/>
              <w:ind w:left="342"/>
              <w:jc w:val="both"/>
              <w:rPr>
                <w:rFonts w:ascii="Calibri" w:hAnsi="Calibri" w:cs="Times New Roman"/>
                <w:i/>
                <w:sz w:val="18"/>
                <w:szCs w:val="18"/>
                <w:lang w:val="es-CO"/>
              </w:rPr>
            </w:pPr>
          </w:p>
        </w:tc>
        <w:tc>
          <w:tcPr>
            <w:tcW w:w="258" w:type="dxa"/>
            <w:vMerge/>
          </w:tcPr>
          <w:p w14:paraId="342E587F" w14:textId="77777777" w:rsidR="00EA2E3A" w:rsidRPr="00D73A64" w:rsidRDefault="00EA2E3A" w:rsidP="007B69DC">
            <w:pPr>
              <w:pStyle w:val="Textoindependiente"/>
              <w:rPr>
                <w:rFonts w:ascii="Calibri" w:hAnsi="Calibri" w:cs="Times New Roman"/>
                <w:sz w:val="18"/>
                <w:szCs w:val="18"/>
                <w:lang w:val="es-CO"/>
              </w:rPr>
            </w:pPr>
          </w:p>
        </w:tc>
        <w:tc>
          <w:tcPr>
            <w:tcW w:w="5332" w:type="dxa"/>
            <w:gridSpan w:val="2"/>
          </w:tcPr>
          <w:p w14:paraId="726D4305" w14:textId="77777777" w:rsidR="00F10805" w:rsidRPr="00D73A64" w:rsidRDefault="00EA2E3A" w:rsidP="00F10805">
            <w:pPr>
              <w:pStyle w:val="Textoindependiente"/>
              <w:rPr>
                <w:rFonts w:ascii="Calibri" w:hAnsi="Calibri" w:cs="Times New Roman"/>
                <w:bCs/>
                <w:i/>
                <w:iCs/>
                <w:snapToGrid w:val="0"/>
                <w:sz w:val="18"/>
                <w:szCs w:val="18"/>
                <w:lang w:val="es-CO"/>
              </w:rPr>
            </w:pPr>
            <w:r w:rsidRPr="00D73A64">
              <w:rPr>
                <w:rFonts w:ascii="Calibri" w:hAnsi="Calibri" w:cs="Times New Roman"/>
                <w:bCs/>
                <w:i/>
                <w:iCs/>
                <w:snapToGrid w:val="0"/>
                <w:sz w:val="18"/>
                <w:szCs w:val="18"/>
                <w:lang w:val="es-CO"/>
              </w:rPr>
              <w:t>Departamentos:</w:t>
            </w:r>
          </w:p>
          <w:p w14:paraId="08CFFA43" w14:textId="5618894D" w:rsidR="00EA2E3A" w:rsidRPr="00D73A64" w:rsidRDefault="00F10805" w:rsidP="006B173A">
            <w:pPr>
              <w:pStyle w:val="Textoindependiente"/>
              <w:jc w:val="both"/>
              <w:rPr>
                <w:rFonts w:ascii="Calibri" w:hAnsi="Calibri" w:cs="Times New Roman"/>
                <w:bCs/>
                <w:snapToGrid w:val="0"/>
                <w:sz w:val="18"/>
                <w:szCs w:val="18"/>
                <w:lang w:val="es-CO"/>
              </w:rPr>
            </w:pPr>
            <w:r w:rsidRPr="00D73A64">
              <w:rPr>
                <w:rFonts w:ascii="Calibri" w:hAnsi="Calibri" w:cs="Times New Roman"/>
                <w:bCs/>
                <w:snapToGrid w:val="0"/>
                <w:sz w:val="18"/>
                <w:szCs w:val="18"/>
                <w:lang w:val="es-CO"/>
              </w:rPr>
              <w:t>Chocó, Valle del Cauca, Cauca,</w:t>
            </w:r>
            <w:r w:rsidR="00D5038D" w:rsidRPr="00D73A64">
              <w:rPr>
                <w:rFonts w:ascii="Calibri" w:hAnsi="Calibri" w:cs="Times New Roman"/>
                <w:bCs/>
                <w:snapToGrid w:val="0"/>
                <w:sz w:val="18"/>
                <w:szCs w:val="18"/>
                <w:lang w:val="es-CO"/>
              </w:rPr>
              <w:t xml:space="preserve"> </w:t>
            </w:r>
            <w:r w:rsidRPr="00D73A64">
              <w:rPr>
                <w:rFonts w:ascii="Calibri" w:hAnsi="Calibri" w:cs="Times New Roman"/>
                <w:bCs/>
                <w:snapToGrid w:val="0"/>
                <w:sz w:val="18"/>
                <w:szCs w:val="18"/>
                <w:lang w:val="es-CO"/>
              </w:rPr>
              <w:t>Nariño</w:t>
            </w:r>
            <w:r w:rsidR="00D5038D" w:rsidRPr="00D73A64">
              <w:rPr>
                <w:rFonts w:ascii="Calibri" w:hAnsi="Calibri" w:cs="Times New Roman"/>
                <w:bCs/>
                <w:snapToGrid w:val="0"/>
                <w:sz w:val="18"/>
                <w:szCs w:val="18"/>
                <w:lang w:val="es-CO"/>
              </w:rPr>
              <w:t xml:space="preserve">, </w:t>
            </w:r>
            <w:r w:rsidRPr="00D73A64">
              <w:rPr>
                <w:rFonts w:ascii="Calibri" w:hAnsi="Calibri" w:cs="Times New Roman"/>
                <w:bCs/>
                <w:snapToGrid w:val="0"/>
                <w:sz w:val="18"/>
                <w:szCs w:val="18"/>
                <w:lang w:val="es-CO"/>
              </w:rPr>
              <w:t>Antioquia, Caldas, Risaralda, Tolima, Huila, Cundinamarca, Boyacá</w:t>
            </w:r>
            <w:r w:rsidR="00D5038D" w:rsidRPr="00D73A64">
              <w:rPr>
                <w:rFonts w:ascii="Calibri" w:hAnsi="Calibri" w:cs="Times New Roman"/>
                <w:bCs/>
                <w:snapToGrid w:val="0"/>
                <w:sz w:val="18"/>
                <w:szCs w:val="18"/>
                <w:lang w:val="es-CO"/>
              </w:rPr>
              <w:t xml:space="preserve">, </w:t>
            </w:r>
            <w:r w:rsidRPr="00D73A64">
              <w:rPr>
                <w:rFonts w:ascii="Calibri" w:hAnsi="Calibri" w:cs="Times New Roman"/>
                <w:bCs/>
                <w:snapToGrid w:val="0"/>
                <w:sz w:val="18"/>
                <w:szCs w:val="18"/>
                <w:lang w:val="es-CO"/>
              </w:rPr>
              <w:t>Arauca, Casanare, Vichada, Meta</w:t>
            </w:r>
            <w:r w:rsidR="00D5038D" w:rsidRPr="00D73A64">
              <w:rPr>
                <w:rFonts w:ascii="Calibri" w:hAnsi="Calibri" w:cs="Times New Roman"/>
                <w:bCs/>
                <w:snapToGrid w:val="0"/>
                <w:sz w:val="18"/>
                <w:szCs w:val="18"/>
                <w:lang w:val="es-CO"/>
              </w:rPr>
              <w:t xml:space="preserve">, </w:t>
            </w:r>
            <w:r w:rsidRPr="00D73A64">
              <w:rPr>
                <w:rFonts w:ascii="Calibri" w:hAnsi="Calibri" w:cs="Times New Roman"/>
                <w:bCs/>
                <w:snapToGrid w:val="0"/>
                <w:sz w:val="18"/>
                <w:szCs w:val="18"/>
                <w:lang w:val="es-CO"/>
              </w:rPr>
              <w:t>Guainía, Vaupés, Guaviare, Putumayo, Caquetá</w:t>
            </w:r>
            <w:r w:rsidR="006B173A" w:rsidRPr="00D73A64">
              <w:rPr>
                <w:rFonts w:ascii="Calibri" w:hAnsi="Calibri" w:cs="Times New Roman"/>
                <w:bCs/>
                <w:snapToGrid w:val="0"/>
                <w:sz w:val="18"/>
                <w:szCs w:val="18"/>
                <w:lang w:val="es-CO"/>
              </w:rPr>
              <w:t xml:space="preserve">, </w:t>
            </w:r>
            <w:r w:rsidRPr="00D73A64">
              <w:rPr>
                <w:rFonts w:ascii="Calibri" w:hAnsi="Calibri" w:cs="Times New Roman"/>
                <w:bCs/>
                <w:snapToGrid w:val="0"/>
                <w:sz w:val="18"/>
                <w:szCs w:val="18"/>
                <w:lang w:val="es-CO"/>
              </w:rPr>
              <w:t>La Guajira, Cesar, Magdalena, Bolívar, Cordoba, Sucre</w:t>
            </w:r>
            <w:r w:rsidR="007B413B" w:rsidRPr="00D73A64">
              <w:rPr>
                <w:rFonts w:ascii="Calibri" w:hAnsi="Calibri" w:cs="Times New Roman"/>
                <w:bCs/>
                <w:snapToGrid w:val="0"/>
                <w:sz w:val="18"/>
                <w:szCs w:val="18"/>
                <w:lang w:val="es-CO"/>
              </w:rPr>
              <w:t xml:space="preserve"> y</w:t>
            </w:r>
            <w:r w:rsidR="009966CC" w:rsidRPr="00D73A64">
              <w:rPr>
                <w:rFonts w:ascii="Calibri" w:hAnsi="Calibri" w:cs="Times New Roman"/>
                <w:bCs/>
                <w:snapToGrid w:val="0"/>
                <w:sz w:val="18"/>
                <w:szCs w:val="18"/>
                <w:lang w:val="es-CO"/>
              </w:rPr>
              <w:t xml:space="preserve"> Chocó</w:t>
            </w:r>
            <w:r w:rsidR="007B413B" w:rsidRPr="00D73A64">
              <w:rPr>
                <w:rFonts w:ascii="Calibri" w:hAnsi="Calibri" w:cs="Times New Roman"/>
                <w:bCs/>
                <w:snapToGrid w:val="0"/>
                <w:sz w:val="18"/>
                <w:szCs w:val="18"/>
                <w:lang w:val="es-CO"/>
              </w:rPr>
              <w:t>.</w:t>
            </w:r>
          </w:p>
          <w:p w14:paraId="5887DEA9" w14:textId="77777777" w:rsidR="00351613" w:rsidRPr="00D73A64" w:rsidRDefault="00351613" w:rsidP="007B69DC">
            <w:pPr>
              <w:pStyle w:val="Textoindependiente"/>
              <w:rPr>
                <w:rFonts w:ascii="Calibri" w:hAnsi="Calibri" w:cs="Times New Roman"/>
                <w:bCs/>
                <w:i/>
                <w:iCs/>
                <w:snapToGrid w:val="0"/>
                <w:sz w:val="18"/>
                <w:szCs w:val="18"/>
                <w:lang w:val="es-CO"/>
              </w:rPr>
            </w:pPr>
          </w:p>
          <w:p w14:paraId="2DC09B81" w14:textId="5C021FB9" w:rsidR="00EA2E3A" w:rsidRPr="00D73A64" w:rsidRDefault="00EA2E3A" w:rsidP="007B69DC">
            <w:pPr>
              <w:pStyle w:val="Textoindependiente"/>
              <w:rPr>
                <w:rFonts w:ascii="Calibri" w:hAnsi="Calibri" w:cs="Times New Roman"/>
                <w:bCs/>
                <w:i/>
                <w:iCs/>
                <w:snapToGrid w:val="0"/>
                <w:sz w:val="18"/>
                <w:szCs w:val="18"/>
                <w:lang w:val="es-CO"/>
              </w:rPr>
            </w:pPr>
            <w:r w:rsidRPr="00D73A64">
              <w:rPr>
                <w:rFonts w:ascii="Calibri" w:hAnsi="Calibri" w:cs="Times New Roman"/>
                <w:bCs/>
                <w:i/>
                <w:iCs/>
                <w:snapToGrid w:val="0"/>
                <w:sz w:val="18"/>
                <w:szCs w:val="18"/>
                <w:lang w:val="es-CO"/>
              </w:rPr>
              <w:t xml:space="preserve">Municipios: </w:t>
            </w:r>
          </w:p>
          <w:p w14:paraId="25D520DC" w14:textId="2EFAA991" w:rsidR="0096461C" w:rsidRPr="00D73A64" w:rsidRDefault="008202D4" w:rsidP="000B15FA">
            <w:pPr>
              <w:pStyle w:val="Textoindependiente"/>
              <w:jc w:val="both"/>
              <w:rPr>
                <w:rFonts w:asciiTheme="minorHAnsi" w:hAnsiTheme="minorHAnsi" w:cstheme="minorHAnsi"/>
                <w:bCs/>
                <w:snapToGrid w:val="0"/>
                <w:sz w:val="18"/>
                <w:szCs w:val="18"/>
                <w:lang w:val="es-CO"/>
              </w:rPr>
            </w:pPr>
            <w:r w:rsidRPr="00D73A64">
              <w:rPr>
                <w:rFonts w:asciiTheme="minorHAnsi" w:hAnsiTheme="minorHAnsi" w:cstheme="minorHAnsi"/>
                <w:bCs/>
                <w:snapToGrid w:val="0"/>
                <w:sz w:val="18"/>
                <w:szCs w:val="18"/>
                <w:lang w:val="es-CO"/>
              </w:rPr>
              <w:t>El Retorno</w:t>
            </w:r>
            <w:r w:rsidR="00351613" w:rsidRPr="00D73A64">
              <w:rPr>
                <w:rFonts w:asciiTheme="minorHAnsi" w:hAnsiTheme="minorHAnsi" w:cstheme="minorHAnsi"/>
                <w:bCs/>
                <w:snapToGrid w:val="0"/>
                <w:sz w:val="18"/>
                <w:szCs w:val="18"/>
                <w:lang w:val="es-CO"/>
              </w:rPr>
              <w:t xml:space="preserve">, </w:t>
            </w:r>
            <w:r w:rsidRPr="00D73A64">
              <w:rPr>
                <w:rFonts w:asciiTheme="minorHAnsi" w:hAnsiTheme="minorHAnsi" w:cstheme="minorHAnsi"/>
                <w:bCs/>
                <w:snapToGrid w:val="0"/>
                <w:sz w:val="18"/>
                <w:szCs w:val="18"/>
                <w:lang w:val="es-CO"/>
              </w:rPr>
              <w:t>San José</w:t>
            </w:r>
            <w:r w:rsidR="0032767B" w:rsidRPr="00D73A64">
              <w:rPr>
                <w:rFonts w:asciiTheme="minorHAnsi" w:hAnsiTheme="minorHAnsi" w:cstheme="minorHAnsi"/>
                <w:bCs/>
                <w:snapToGrid w:val="0"/>
                <w:sz w:val="18"/>
                <w:szCs w:val="18"/>
                <w:lang w:val="es-CO"/>
              </w:rPr>
              <w:t xml:space="preserve"> </w:t>
            </w:r>
            <w:r w:rsidR="00351613" w:rsidRPr="00D73A64">
              <w:rPr>
                <w:rFonts w:asciiTheme="minorHAnsi" w:hAnsiTheme="minorHAnsi" w:cstheme="minorHAnsi"/>
                <w:bCs/>
                <w:snapToGrid w:val="0"/>
                <w:sz w:val="18"/>
                <w:szCs w:val="18"/>
                <w:lang w:val="es-CO"/>
              </w:rPr>
              <w:t xml:space="preserve">del Guaviare, </w:t>
            </w:r>
            <w:r w:rsidR="000B15FA" w:rsidRPr="00D73A64">
              <w:rPr>
                <w:rFonts w:asciiTheme="minorHAnsi" w:hAnsiTheme="minorHAnsi" w:cstheme="minorHAnsi"/>
                <w:bCs/>
                <w:snapToGrid w:val="0"/>
                <w:sz w:val="18"/>
                <w:szCs w:val="18"/>
                <w:lang w:val="es-CO"/>
              </w:rPr>
              <w:t>Morales,</w:t>
            </w:r>
            <w:r w:rsidR="0032767B" w:rsidRPr="00D73A64">
              <w:rPr>
                <w:rFonts w:asciiTheme="minorHAnsi" w:hAnsiTheme="minorHAnsi" w:cstheme="minorHAnsi"/>
                <w:bCs/>
                <w:snapToGrid w:val="0"/>
                <w:sz w:val="18"/>
                <w:szCs w:val="18"/>
                <w:lang w:val="es-CO"/>
              </w:rPr>
              <w:t xml:space="preserve"> </w:t>
            </w:r>
            <w:r w:rsidRPr="00D73A64">
              <w:rPr>
                <w:rFonts w:asciiTheme="minorHAnsi" w:hAnsiTheme="minorHAnsi" w:cstheme="minorHAnsi"/>
                <w:bCs/>
                <w:snapToGrid w:val="0"/>
                <w:sz w:val="18"/>
                <w:szCs w:val="18"/>
                <w:lang w:val="es-CO"/>
              </w:rPr>
              <w:t>Arauquita</w:t>
            </w:r>
            <w:r w:rsidR="00351613" w:rsidRPr="00D73A64">
              <w:rPr>
                <w:rFonts w:asciiTheme="minorHAnsi" w:hAnsiTheme="minorHAnsi" w:cstheme="minorHAnsi"/>
                <w:bCs/>
                <w:snapToGrid w:val="0"/>
                <w:sz w:val="18"/>
                <w:szCs w:val="18"/>
                <w:lang w:val="es-CO"/>
              </w:rPr>
              <w:t xml:space="preserve">, </w:t>
            </w:r>
            <w:r w:rsidRPr="00D73A64">
              <w:rPr>
                <w:rFonts w:asciiTheme="minorHAnsi" w:hAnsiTheme="minorHAnsi" w:cstheme="minorHAnsi"/>
                <w:bCs/>
                <w:snapToGrid w:val="0"/>
                <w:sz w:val="18"/>
                <w:szCs w:val="18"/>
                <w:lang w:val="es-CO"/>
              </w:rPr>
              <w:t>Fortul</w:t>
            </w:r>
            <w:r w:rsidR="00351613" w:rsidRPr="00D73A64">
              <w:rPr>
                <w:rFonts w:asciiTheme="minorHAnsi" w:hAnsiTheme="minorHAnsi" w:cstheme="minorHAnsi"/>
                <w:bCs/>
                <w:snapToGrid w:val="0"/>
                <w:sz w:val="18"/>
                <w:szCs w:val="18"/>
                <w:lang w:val="es-CO"/>
              </w:rPr>
              <w:t xml:space="preserve">, </w:t>
            </w:r>
            <w:r w:rsidRPr="00D73A64">
              <w:rPr>
                <w:rFonts w:asciiTheme="minorHAnsi" w:hAnsiTheme="minorHAnsi" w:cstheme="minorHAnsi"/>
                <w:bCs/>
                <w:snapToGrid w:val="0"/>
                <w:sz w:val="18"/>
                <w:szCs w:val="18"/>
                <w:lang w:val="es-CO"/>
              </w:rPr>
              <w:t>Tame</w:t>
            </w:r>
            <w:r w:rsidR="00351613" w:rsidRPr="00D73A64">
              <w:rPr>
                <w:rFonts w:asciiTheme="minorHAnsi" w:hAnsiTheme="minorHAnsi" w:cstheme="minorHAnsi"/>
                <w:bCs/>
                <w:snapToGrid w:val="0"/>
                <w:sz w:val="18"/>
                <w:szCs w:val="18"/>
                <w:lang w:val="es-CO"/>
              </w:rPr>
              <w:t xml:space="preserve">, </w:t>
            </w:r>
            <w:r w:rsidRPr="00D73A64">
              <w:rPr>
                <w:rFonts w:asciiTheme="minorHAnsi" w:hAnsiTheme="minorHAnsi" w:cstheme="minorHAnsi"/>
                <w:bCs/>
                <w:snapToGrid w:val="0"/>
                <w:sz w:val="18"/>
                <w:szCs w:val="18"/>
                <w:lang w:val="es-CO"/>
              </w:rPr>
              <w:t>Saravena</w:t>
            </w:r>
            <w:r w:rsidR="00351613" w:rsidRPr="00D73A64">
              <w:rPr>
                <w:rFonts w:asciiTheme="minorHAnsi" w:hAnsiTheme="minorHAnsi" w:cstheme="minorHAnsi"/>
                <w:bCs/>
                <w:snapToGrid w:val="0"/>
                <w:sz w:val="18"/>
                <w:szCs w:val="18"/>
                <w:lang w:val="es-CO"/>
              </w:rPr>
              <w:t xml:space="preserve">, </w:t>
            </w:r>
            <w:r w:rsidRPr="00D73A64">
              <w:rPr>
                <w:rFonts w:asciiTheme="minorHAnsi" w:hAnsiTheme="minorHAnsi" w:cstheme="minorHAnsi"/>
                <w:bCs/>
                <w:snapToGrid w:val="0"/>
                <w:sz w:val="18"/>
                <w:szCs w:val="18"/>
                <w:lang w:val="es-CO"/>
              </w:rPr>
              <w:t xml:space="preserve">San Vicente del </w:t>
            </w:r>
            <w:r w:rsidR="00E726B5" w:rsidRPr="00D73A64">
              <w:rPr>
                <w:rFonts w:asciiTheme="minorHAnsi" w:hAnsiTheme="minorHAnsi" w:cstheme="minorHAnsi"/>
                <w:bCs/>
                <w:snapToGrid w:val="0"/>
                <w:sz w:val="18"/>
                <w:szCs w:val="18"/>
                <w:lang w:val="es-CO"/>
              </w:rPr>
              <w:t>Caguán, La</w:t>
            </w:r>
            <w:r w:rsidRPr="00D73A64">
              <w:rPr>
                <w:rFonts w:asciiTheme="minorHAnsi" w:hAnsiTheme="minorHAnsi" w:cstheme="minorHAnsi"/>
                <w:bCs/>
                <w:snapToGrid w:val="0"/>
                <w:sz w:val="18"/>
                <w:szCs w:val="18"/>
                <w:lang w:val="es-CO"/>
              </w:rPr>
              <w:t xml:space="preserve"> Macarena</w:t>
            </w:r>
            <w:r w:rsidR="0096461C" w:rsidRPr="00D73A64">
              <w:rPr>
                <w:rFonts w:asciiTheme="minorHAnsi" w:hAnsiTheme="minorHAnsi" w:cstheme="minorHAnsi"/>
                <w:bCs/>
                <w:snapToGrid w:val="0"/>
                <w:sz w:val="18"/>
                <w:szCs w:val="18"/>
                <w:lang w:val="es-CO"/>
              </w:rPr>
              <w:t xml:space="preserve">, </w:t>
            </w:r>
            <w:r w:rsidRPr="00D73A64">
              <w:rPr>
                <w:rFonts w:asciiTheme="minorHAnsi" w:hAnsiTheme="minorHAnsi" w:cstheme="minorHAnsi"/>
                <w:bCs/>
                <w:snapToGrid w:val="0"/>
                <w:sz w:val="18"/>
                <w:szCs w:val="18"/>
                <w:lang w:val="es-CO"/>
              </w:rPr>
              <w:t>Puerto Caicedo</w:t>
            </w:r>
            <w:r w:rsidR="00351613" w:rsidRPr="00D73A64">
              <w:rPr>
                <w:rFonts w:asciiTheme="minorHAnsi" w:hAnsiTheme="minorHAnsi" w:cstheme="minorHAnsi"/>
                <w:bCs/>
                <w:snapToGrid w:val="0"/>
                <w:sz w:val="18"/>
                <w:szCs w:val="18"/>
                <w:lang w:val="es-CO"/>
              </w:rPr>
              <w:t xml:space="preserve">, </w:t>
            </w:r>
            <w:r w:rsidRPr="00D73A64">
              <w:rPr>
                <w:rFonts w:asciiTheme="minorHAnsi" w:hAnsiTheme="minorHAnsi" w:cstheme="minorHAnsi"/>
                <w:bCs/>
                <w:snapToGrid w:val="0"/>
                <w:sz w:val="18"/>
                <w:szCs w:val="18"/>
                <w:lang w:val="es-CO"/>
              </w:rPr>
              <w:t>Caldono</w:t>
            </w:r>
            <w:r w:rsidR="0096461C" w:rsidRPr="00D73A64">
              <w:rPr>
                <w:rFonts w:asciiTheme="minorHAnsi" w:hAnsiTheme="minorHAnsi" w:cstheme="minorHAnsi"/>
                <w:bCs/>
                <w:snapToGrid w:val="0"/>
                <w:sz w:val="18"/>
                <w:szCs w:val="18"/>
                <w:lang w:val="es-CO"/>
              </w:rPr>
              <w:t xml:space="preserve">, </w:t>
            </w:r>
            <w:r w:rsidR="0096461C" w:rsidRPr="00D73A64">
              <w:rPr>
                <w:rFonts w:asciiTheme="minorHAnsi" w:eastAsiaTheme="minorEastAsia" w:hAnsiTheme="minorHAnsi" w:cstheme="minorHAnsi"/>
                <w:bCs/>
                <w:sz w:val="18"/>
                <w:szCs w:val="18"/>
                <w:lang w:val="es-CO"/>
              </w:rPr>
              <w:t xml:space="preserve">Taraza, Cáceres, Caucasia, El Bagre, Zaragoza, </w:t>
            </w:r>
            <w:proofErr w:type="spellStart"/>
            <w:r w:rsidR="0096461C" w:rsidRPr="00D73A64">
              <w:rPr>
                <w:rFonts w:asciiTheme="minorHAnsi" w:eastAsiaTheme="minorEastAsia" w:hAnsiTheme="minorHAnsi" w:cstheme="minorHAnsi"/>
                <w:bCs/>
                <w:sz w:val="18"/>
                <w:szCs w:val="18"/>
                <w:lang w:val="es-CO"/>
              </w:rPr>
              <w:t>Nechi</w:t>
            </w:r>
            <w:proofErr w:type="spellEnd"/>
            <w:r w:rsidR="00526A43" w:rsidRPr="00D73A64">
              <w:rPr>
                <w:rFonts w:asciiTheme="minorHAnsi" w:eastAsiaTheme="minorEastAsia" w:hAnsiTheme="minorHAnsi" w:cstheme="minorHAnsi"/>
                <w:bCs/>
                <w:sz w:val="18"/>
                <w:szCs w:val="18"/>
                <w:lang w:val="es-CO"/>
              </w:rPr>
              <w:t>, Tibú, El Tarra, Convención, Sardinata, Hacarí, El Carmen, Teorama, San Calixto</w:t>
            </w:r>
            <w:r w:rsidR="00A40217" w:rsidRPr="00D73A64">
              <w:rPr>
                <w:rFonts w:asciiTheme="minorHAnsi" w:eastAsiaTheme="minorEastAsia" w:hAnsiTheme="minorHAnsi" w:cstheme="minorHAnsi"/>
                <w:bCs/>
                <w:sz w:val="18"/>
                <w:szCs w:val="18"/>
                <w:lang w:val="es-CO"/>
              </w:rPr>
              <w:t xml:space="preserve">, </w:t>
            </w:r>
            <w:r w:rsidR="000B15FA" w:rsidRPr="00D73A64">
              <w:rPr>
                <w:rFonts w:asciiTheme="minorHAnsi" w:eastAsiaTheme="minorEastAsia" w:hAnsiTheme="minorHAnsi" w:cstheme="minorHAnsi"/>
                <w:bCs/>
                <w:sz w:val="18"/>
                <w:szCs w:val="18"/>
                <w:lang w:val="es-CO"/>
              </w:rPr>
              <w:t>Urabá Antioqueño</w:t>
            </w:r>
            <w:r w:rsidR="00F15744" w:rsidRPr="00D73A64">
              <w:rPr>
                <w:rFonts w:asciiTheme="minorHAnsi" w:eastAsiaTheme="minorEastAsia" w:hAnsiTheme="minorHAnsi" w:cstheme="minorHAnsi"/>
                <w:bCs/>
                <w:sz w:val="18"/>
                <w:szCs w:val="18"/>
                <w:lang w:val="es-CO"/>
              </w:rPr>
              <w:t xml:space="preserve">, </w:t>
            </w:r>
            <w:r w:rsidR="0027563A" w:rsidRPr="00D73A64">
              <w:rPr>
                <w:rFonts w:asciiTheme="minorHAnsi" w:eastAsiaTheme="minorEastAsia" w:hAnsiTheme="minorHAnsi" w:cstheme="minorHAnsi"/>
                <w:bCs/>
                <w:sz w:val="18"/>
                <w:szCs w:val="18"/>
                <w:lang w:val="es-CO"/>
              </w:rPr>
              <w:t xml:space="preserve">la montañita, </w:t>
            </w:r>
            <w:r w:rsidR="00F15744" w:rsidRPr="00D73A64">
              <w:rPr>
                <w:rFonts w:asciiTheme="minorHAnsi" w:eastAsiaTheme="minorEastAsia" w:hAnsiTheme="minorHAnsi" w:cstheme="minorHAnsi"/>
                <w:bCs/>
                <w:sz w:val="18"/>
                <w:szCs w:val="18"/>
                <w:lang w:val="es-CO"/>
              </w:rPr>
              <w:t>Mapirip</w:t>
            </w:r>
            <w:r w:rsidR="00C93A85" w:rsidRPr="00D73A64">
              <w:rPr>
                <w:rFonts w:asciiTheme="minorHAnsi" w:eastAsiaTheme="minorEastAsia" w:hAnsiTheme="minorHAnsi" w:cstheme="minorHAnsi"/>
                <w:bCs/>
                <w:sz w:val="18"/>
                <w:szCs w:val="18"/>
                <w:lang w:val="es-CO"/>
              </w:rPr>
              <w:t>á</w:t>
            </w:r>
            <w:r w:rsidR="00F15744" w:rsidRPr="00D73A64">
              <w:rPr>
                <w:rFonts w:asciiTheme="minorHAnsi" w:eastAsiaTheme="minorEastAsia" w:hAnsiTheme="minorHAnsi" w:cstheme="minorHAnsi"/>
                <w:bCs/>
                <w:sz w:val="18"/>
                <w:szCs w:val="18"/>
                <w:lang w:val="es-CO"/>
              </w:rPr>
              <w:t>n,</w:t>
            </w:r>
            <w:r w:rsidR="0027563A" w:rsidRPr="00D73A64">
              <w:rPr>
                <w:rFonts w:asciiTheme="minorHAnsi" w:eastAsiaTheme="minorEastAsia" w:hAnsiTheme="minorHAnsi" w:cstheme="minorHAnsi"/>
                <w:bCs/>
                <w:sz w:val="18"/>
                <w:szCs w:val="18"/>
                <w:lang w:val="es-CO"/>
              </w:rPr>
              <w:t xml:space="preserve"> Chaparral, Ataco, Rio Blanco</w:t>
            </w:r>
            <w:r w:rsidR="00E52FF4" w:rsidRPr="00D73A64">
              <w:rPr>
                <w:rFonts w:asciiTheme="minorHAnsi" w:eastAsiaTheme="minorEastAsia" w:hAnsiTheme="minorHAnsi" w:cstheme="minorHAnsi"/>
                <w:bCs/>
                <w:sz w:val="18"/>
                <w:szCs w:val="18"/>
                <w:lang w:val="es-CO"/>
              </w:rPr>
              <w:t>,</w:t>
            </w:r>
            <w:r w:rsidR="0027563A" w:rsidRPr="00D73A64">
              <w:rPr>
                <w:rFonts w:asciiTheme="minorHAnsi" w:eastAsiaTheme="minorEastAsia" w:hAnsiTheme="minorHAnsi" w:cstheme="minorHAnsi"/>
                <w:bCs/>
                <w:sz w:val="18"/>
                <w:szCs w:val="18"/>
                <w:lang w:val="es-CO"/>
              </w:rPr>
              <w:t xml:space="preserve"> </w:t>
            </w:r>
            <w:r w:rsidR="00E52FF4" w:rsidRPr="00D73A64">
              <w:rPr>
                <w:rFonts w:asciiTheme="minorHAnsi" w:eastAsiaTheme="minorEastAsia" w:hAnsiTheme="minorHAnsi" w:cstheme="minorHAnsi"/>
                <w:bCs/>
                <w:sz w:val="18"/>
                <w:szCs w:val="18"/>
                <w:lang w:val="es-CO"/>
              </w:rPr>
              <w:t>Planadas</w:t>
            </w:r>
            <w:r w:rsidR="0096577D" w:rsidRPr="00D73A64">
              <w:rPr>
                <w:rFonts w:asciiTheme="minorHAnsi" w:eastAsiaTheme="minorEastAsia" w:hAnsiTheme="minorHAnsi" w:cstheme="minorHAnsi"/>
                <w:bCs/>
                <w:sz w:val="18"/>
                <w:szCs w:val="18"/>
                <w:lang w:val="es-CO"/>
              </w:rPr>
              <w:t>,</w:t>
            </w:r>
            <w:r w:rsidR="00E52FF4" w:rsidRPr="00D73A64">
              <w:rPr>
                <w:rFonts w:asciiTheme="minorHAnsi" w:eastAsiaTheme="minorEastAsia" w:hAnsiTheme="minorHAnsi" w:cstheme="minorHAnsi"/>
                <w:bCs/>
                <w:sz w:val="18"/>
                <w:szCs w:val="18"/>
                <w:lang w:val="es-CO"/>
              </w:rPr>
              <w:t xml:space="preserve"> Policarpa</w:t>
            </w:r>
            <w:r w:rsidR="0096577D" w:rsidRPr="00D73A64">
              <w:rPr>
                <w:rFonts w:asciiTheme="minorHAnsi" w:eastAsiaTheme="minorEastAsia" w:hAnsiTheme="minorHAnsi" w:cstheme="minorHAnsi"/>
                <w:bCs/>
                <w:sz w:val="18"/>
                <w:szCs w:val="18"/>
                <w:lang w:val="es-CO"/>
              </w:rPr>
              <w:t xml:space="preserve">, Riosucio, Carmen del Darién, </w:t>
            </w:r>
            <w:proofErr w:type="spellStart"/>
            <w:r w:rsidR="00C93A85" w:rsidRPr="00D73A64">
              <w:rPr>
                <w:rFonts w:asciiTheme="minorHAnsi" w:eastAsiaTheme="minorEastAsia" w:hAnsiTheme="minorHAnsi" w:cstheme="minorHAnsi"/>
                <w:bCs/>
                <w:sz w:val="18"/>
                <w:szCs w:val="18"/>
                <w:lang w:val="es-CO"/>
              </w:rPr>
              <w:t>Unguía</w:t>
            </w:r>
            <w:proofErr w:type="spellEnd"/>
            <w:r w:rsidR="00C93A85" w:rsidRPr="00D73A64">
              <w:rPr>
                <w:rFonts w:asciiTheme="minorHAnsi" w:eastAsiaTheme="minorEastAsia" w:hAnsiTheme="minorHAnsi" w:cstheme="minorHAnsi"/>
                <w:bCs/>
                <w:sz w:val="18"/>
                <w:szCs w:val="18"/>
                <w:lang w:val="es-CO"/>
              </w:rPr>
              <w:t>, Acandí</w:t>
            </w:r>
            <w:r w:rsidR="0096577D" w:rsidRPr="00D73A64">
              <w:rPr>
                <w:rFonts w:asciiTheme="minorHAnsi" w:eastAsiaTheme="minorEastAsia" w:hAnsiTheme="minorHAnsi" w:cstheme="minorHAnsi"/>
                <w:bCs/>
                <w:sz w:val="18"/>
                <w:szCs w:val="18"/>
                <w:lang w:val="es-CO"/>
              </w:rPr>
              <w:t>,</w:t>
            </w:r>
            <w:r w:rsidR="009966CC" w:rsidRPr="00D73A64">
              <w:rPr>
                <w:rFonts w:asciiTheme="minorHAnsi" w:eastAsiaTheme="minorEastAsia" w:hAnsiTheme="minorHAnsi" w:cstheme="minorHAnsi"/>
                <w:bCs/>
                <w:sz w:val="18"/>
                <w:szCs w:val="18"/>
                <w:lang w:val="es-CO"/>
              </w:rPr>
              <w:t xml:space="preserve"> Mutatá, Apartadó, San Pedro de Urabá y Turbo.</w:t>
            </w:r>
          </w:p>
          <w:p w14:paraId="51FA002A" w14:textId="7C5A6312" w:rsidR="008202D4" w:rsidRPr="00D73A64" w:rsidRDefault="008202D4" w:rsidP="008202D4">
            <w:pPr>
              <w:pStyle w:val="Textoindependiente"/>
              <w:rPr>
                <w:rFonts w:ascii="Calibri" w:hAnsi="Calibri" w:cs="Times New Roman"/>
                <w:bCs/>
                <w:i/>
                <w:iCs/>
                <w:snapToGrid w:val="0"/>
                <w:sz w:val="18"/>
                <w:szCs w:val="18"/>
                <w:lang w:val="es-CO"/>
              </w:rPr>
            </w:pPr>
          </w:p>
          <w:p w14:paraId="511A826C" w14:textId="77777777" w:rsidR="00EA2E3A" w:rsidRPr="00D73A64" w:rsidRDefault="00EA2E3A" w:rsidP="007B69DC">
            <w:pPr>
              <w:pStyle w:val="Textoindependiente"/>
              <w:rPr>
                <w:rFonts w:ascii="Calibri" w:hAnsi="Calibri" w:cs="Times New Roman"/>
                <w:sz w:val="18"/>
                <w:szCs w:val="18"/>
                <w:lang w:val="es-CO"/>
              </w:rPr>
            </w:pPr>
          </w:p>
          <w:p w14:paraId="010A4BEB" w14:textId="77777777" w:rsidR="00EA2E3A" w:rsidRPr="00D73A64" w:rsidRDefault="00EA2E3A" w:rsidP="007B69DC">
            <w:pPr>
              <w:pStyle w:val="Textoindependiente"/>
              <w:rPr>
                <w:rFonts w:ascii="Calibri" w:hAnsi="Calibri" w:cs="Times New Roman"/>
                <w:i/>
                <w:sz w:val="18"/>
                <w:szCs w:val="18"/>
                <w:lang w:val="es-CO"/>
              </w:rPr>
            </w:pPr>
            <w:r w:rsidRPr="00D73A64">
              <w:rPr>
                <w:rFonts w:ascii="Calibri" w:hAnsi="Calibri" w:cs="Times New Roman"/>
                <w:i/>
                <w:sz w:val="18"/>
                <w:szCs w:val="18"/>
                <w:lang w:val="es-CO"/>
              </w:rPr>
              <w:t>Beneficiarios totales alcanzados:</w:t>
            </w:r>
          </w:p>
          <w:p w14:paraId="030F3251" w14:textId="77777777" w:rsidR="00EA2E3A" w:rsidRPr="00D73A64" w:rsidRDefault="00EA2E3A" w:rsidP="007B69DC">
            <w:pPr>
              <w:pStyle w:val="Textoindependiente"/>
              <w:rPr>
                <w:rFonts w:ascii="Calibri" w:hAnsi="Calibri" w:cs="Times New Roman"/>
                <w:i/>
                <w:sz w:val="18"/>
                <w:szCs w:val="18"/>
                <w:lang w:val="es-CO"/>
              </w:rPr>
            </w:pPr>
          </w:p>
          <w:p w14:paraId="0CF563DB" w14:textId="72AECA60" w:rsidR="00E013F7" w:rsidRPr="00D73A64" w:rsidRDefault="00E013F7" w:rsidP="007B69DC">
            <w:pPr>
              <w:pStyle w:val="Textoindependiente"/>
              <w:rPr>
                <w:rFonts w:ascii="Calibri" w:hAnsi="Calibri" w:cs="Times New Roman"/>
                <w:i/>
                <w:sz w:val="18"/>
                <w:szCs w:val="18"/>
                <w:lang w:val="es-CO"/>
              </w:rPr>
            </w:pPr>
            <w:r w:rsidRPr="00D73A64">
              <w:rPr>
                <w:rFonts w:ascii="Calibri" w:hAnsi="Calibri" w:cs="Times New Roman"/>
                <w:i/>
                <w:sz w:val="18"/>
                <w:szCs w:val="18"/>
                <w:lang w:val="es-CO"/>
              </w:rPr>
              <w:t xml:space="preserve">Directos: </w:t>
            </w:r>
          </w:p>
          <w:p w14:paraId="790A0CE3" w14:textId="68B889A0" w:rsidR="00EA2E3A" w:rsidRPr="00D73A64" w:rsidRDefault="00EA2E3A" w:rsidP="007B69DC">
            <w:pPr>
              <w:pStyle w:val="Textoindependiente"/>
              <w:rPr>
                <w:rFonts w:ascii="Calibri" w:hAnsi="Calibri" w:cs="Times New Roman"/>
                <w:i/>
                <w:sz w:val="18"/>
                <w:szCs w:val="18"/>
                <w:u w:val="single"/>
                <w:lang w:val="es-CO"/>
              </w:rPr>
            </w:pPr>
            <w:r w:rsidRPr="00D73A64">
              <w:rPr>
                <w:rFonts w:ascii="Calibri" w:hAnsi="Calibri" w:cs="Times New Roman"/>
                <w:i/>
                <w:sz w:val="18"/>
                <w:szCs w:val="18"/>
                <w:lang w:val="es-CO"/>
              </w:rPr>
              <w:t xml:space="preserve">Mujeres: </w:t>
            </w:r>
            <w:r w:rsidR="00CB324C" w:rsidRPr="00D73A64">
              <w:rPr>
                <w:rFonts w:ascii="Calibri" w:hAnsi="Calibri" w:cs="Times New Roman"/>
                <w:i/>
                <w:sz w:val="18"/>
                <w:szCs w:val="18"/>
                <w:u w:val="single"/>
                <w:lang w:val="es-CO"/>
              </w:rPr>
              <w:t>6</w:t>
            </w:r>
            <w:r w:rsidR="00594C0C" w:rsidRPr="00D73A64">
              <w:rPr>
                <w:rFonts w:ascii="Calibri" w:hAnsi="Calibri" w:cs="Times New Roman"/>
                <w:i/>
                <w:sz w:val="18"/>
                <w:szCs w:val="18"/>
                <w:u w:val="single"/>
                <w:lang w:val="es-CO"/>
              </w:rPr>
              <w:t>.</w:t>
            </w:r>
            <w:r w:rsidR="000B3A5E" w:rsidRPr="00D73A64">
              <w:rPr>
                <w:rFonts w:ascii="Calibri" w:hAnsi="Calibri" w:cs="Times New Roman"/>
                <w:i/>
                <w:sz w:val="18"/>
                <w:szCs w:val="18"/>
                <w:u w:val="single"/>
                <w:lang w:val="es-CO"/>
              </w:rPr>
              <w:t>0</w:t>
            </w:r>
            <w:r w:rsidR="00CB324C" w:rsidRPr="00D73A64">
              <w:rPr>
                <w:rFonts w:ascii="Calibri" w:hAnsi="Calibri" w:cs="Times New Roman"/>
                <w:i/>
                <w:sz w:val="18"/>
                <w:szCs w:val="18"/>
                <w:u w:val="single"/>
                <w:lang w:val="es-CO"/>
              </w:rPr>
              <w:t>85</w:t>
            </w:r>
            <w:r w:rsidRPr="00D73A64">
              <w:rPr>
                <w:rFonts w:ascii="Calibri" w:hAnsi="Calibri" w:cs="Times New Roman"/>
                <w:i/>
                <w:sz w:val="18"/>
                <w:szCs w:val="18"/>
                <w:lang w:val="es-CO"/>
              </w:rPr>
              <w:t xml:space="preserve">     Hombres: </w:t>
            </w:r>
            <w:r w:rsidR="00CB324C" w:rsidRPr="00D73A64">
              <w:rPr>
                <w:rFonts w:ascii="Calibri" w:hAnsi="Calibri" w:cs="Times New Roman"/>
                <w:i/>
                <w:sz w:val="18"/>
                <w:szCs w:val="18"/>
                <w:u w:val="single"/>
                <w:lang w:val="es-CO"/>
              </w:rPr>
              <w:t>5.216</w:t>
            </w:r>
          </w:p>
          <w:p w14:paraId="50896838" w14:textId="57B4E887" w:rsidR="00EA2E3A" w:rsidRPr="00D73A64" w:rsidRDefault="00EA2E3A" w:rsidP="007B69DC">
            <w:pPr>
              <w:pStyle w:val="Textoindependiente"/>
              <w:rPr>
                <w:rFonts w:ascii="Calibri" w:hAnsi="Calibri" w:cs="Times New Roman"/>
                <w:i/>
                <w:sz w:val="18"/>
                <w:szCs w:val="18"/>
                <w:u w:val="single"/>
                <w:lang w:val="es-CO"/>
              </w:rPr>
            </w:pPr>
            <w:r w:rsidRPr="00D73A64">
              <w:rPr>
                <w:rFonts w:ascii="Calibri" w:hAnsi="Calibri" w:cs="Times New Roman"/>
                <w:i/>
                <w:sz w:val="18"/>
                <w:szCs w:val="18"/>
                <w:lang w:val="es-CO"/>
              </w:rPr>
              <w:t xml:space="preserve">Niñas: </w:t>
            </w:r>
            <w:r w:rsidR="00594C0C" w:rsidRPr="00D73A64">
              <w:rPr>
                <w:rFonts w:ascii="Calibri" w:hAnsi="Calibri" w:cs="Times New Roman"/>
                <w:i/>
                <w:sz w:val="18"/>
                <w:szCs w:val="18"/>
                <w:lang w:val="es-CO"/>
              </w:rPr>
              <w:t>.</w:t>
            </w:r>
            <w:r w:rsidR="00CB324C" w:rsidRPr="00D73A64">
              <w:rPr>
                <w:rFonts w:ascii="Calibri" w:hAnsi="Calibri" w:cs="Times New Roman"/>
                <w:i/>
                <w:sz w:val="18"/>
                <w:szCs w:val="18"/>
                <w:u w:val="single"/>
                <w:lang w:val="es-CO"/>
              </w:rPr>
              <w:t>1237</w:t>
            </w:r>
            <w:r w:rsidRPr="00D73A64">
              <w:rPr>
                <w:rFonts w:ascii="Calibri" w:hAnsi="Calibri" w:cs="Times New Roman"/>
                <w:i/>
                <w:sz w:val="18"/>
                <w:szCs w:val="18"/>
                <w:lang w:val="es-CO"/>
              </w:rPr>
              <w:t xml:space="preserve">         Niños: </w:t>
            </w:r>
            <w:r w:rsidR="00BD07FD" w:rsidRPr="00D73A64">
              <w:rPr>
                <w:rFonts w:ascii="Calibri" w:hAnsi="Calibri" w:cs="Times New Roman"/>
                <w:i/>
                <w:sz w:val="18"/>
                <w:szCs w:val="18"/>
                <w:lang w:val="es-CO"/>
              </w:rPr>
              <w:t xml:space="preserve">  </w:t>
            </w:r>
            <w:r w:rsidR="00CB324C" w:rsidRPr="00D73A64">
              <w:rPr>
                <w:rFonts w:ascii="Calibri" w:hAnsi="Calibri" w:cs="Times New Roman"/>
                <w:i/>
                <w:sz w:val="18"/>
                <w:szCs w:val="18"/>
                <w:u w:val="single"/>
                <w:lang w:val="es-CO"/>
              </w:rPr>
              <w:t>1</w:t>
            </w:r>
            <w:r w:rsidR="00594C0C" w:rsidRPr="00D73A64">
              <w:rPr>
                <w:rFonts w:ascii="Calibri" w:hAnsi="Calibri" w:cs="Times New Roman"/>
                <w:i/>
                <w:sz w:val="18"/>
                <w:szCs w:val="18"/>
                <w:u w:val="single"/>
                <w:lang w:val="es-CO"/>
              </w:rPr>
              <w:t>.</w:t>
            </w:r>
            <w:r w:rsidR="00CB324C" w:rsidRPr="00D73A64">
              <w:rPr>
                <w:rFonts w:ascii="Calibri" w:hAnsi="Calibri" w:cs="Times New Roman"/>
                <w:i/>
                <w:sz w:val="18"/>
                <w:szCs w:val="18"/>
                <w:u w:val="single"/>
                <w:lang w:val="es-CO"/>
              </w:rPr>
              <w:t>168</w:t>
            </w:r>
          </w:p>
          <w:p w14:paraId="608A1526" w14:textId="77777777" w:rsidR="00E013F7" w:rsidRPr="00D73A64" w:rsidRDefault="00E013F7" w:rsidP="007B69DC">
            <w:pPr>
              <w:pStyle w:val="Textoindependiente"/>
              <w:rPr>
                <w:rFonts w:ascii="Calibri" w:hAnsi="Calibri" w:cs="Times New Roman"/>
                <w:i/>
                <w:sz w:val="18"/>
                <w:szCs w:val="18"/>
                <w:u w:val="single"/>
                <w:lang w:val="es-CO"/>
              </w:rPr>
            </w:pPr>
          </w:p>
          <w:p w14:paraId="58575264" w14:textId="77777777" w:rsidR="00E013F7" w:rsidRPr="00D73A64" w:rsidRDefault="00E013F7" w:rsidP="007B69DC">
            <w:pPr>
              <w:pStyle w:val="Textoindependiente"/>
              <w:rPr>
                <w:rFonts w:ascii="Calibri" w:hAnsi="Calibri" w:cs="Times New Roman"/>
                <w:i/>
                <w:sz w:val="18"/>
                <w:szCs w:val="18"/>
                <w:lang w:val="es-CO"/>
              </w:rPr>
            </w:pPr>
            <w:r w:rsidRPr="00D73A64">
              <w:rPr>
                <w:rFonts w:ascii="Calibri" w:hAnsi="Calibri" w:cs="Times New Roman"/>
                <w:i/>
                <w:sz w:val="18"/>
                <w:szCs w:val="18"/>
                <w:lang w:val="es-CO"/>
              </w:rPr>
              <w:t>Indirectos:</w:t>
            </w:r>
          </w:p>
          <w:p w14:paraId="1C856FD3" w14:textId="77777777" w:rsidR="00E013F7" w:rsidRPr="00D73A64" w:rsidRDefault="00E013F7" w:rsidP="007B69DC">
            <w:pPr>
              <w:pStyle w:val="Textoindependiente"/>
              <w:rPr>
                <w:rFonts w:ascii="Calibri" w:hAnsi="Calibri" w:cs="Times New Roman"/>
                <w:i/>
                <w:sz w:val="18"/>
                <w:szCs w:val="18"/>
                <w:u w:val="single"/>
                <w:lang w:val="es-CO"/>
              </w:rPr>
            </w:pPr>
          </w:p>
          <w:p w14:paraId="039F59EC" w14:textId="3853EB80" w:rsidR="00E013F7" w:rsidRPr="00D73A64" w:rsidRDefault="00E013F7" w:rsidP="00E013F7">
            <w:pPr>
              <w:pStyle w:val="Textoindependiente"/>
              <w:rPr>
                <w:rFonts w:ascii="Calibri" w:hAnsi="Calibri" w:cs="Times New Roman"/>
                <w:i/>
                <w:sz w:val="18"/>
                <w:szCs w:val="18"/>
                <w:u w:val="single"/>
                <w:lang w:val="es-CO"/>
              </w:rPr>
            </w:pPr>
            <w:r w:rsidRPr="00D73A64">
              <w:rPr>
                <w:rFonts w:ascii="Calibri" w:hAnsi="Calibri" w:cs="Times New Roman"/>
                <w:i/>
                <w:sz w:val="18"/>
                <w:szCs w:val="18"/>
                <w:lang w:val="es-CO"/>
              </w:rPr>
              <w:t xml:space="preserve">Mujeres: </w:t>
            </w:r>
            <w:r w:rsidR="00173224" w:rsidRPr="00D73A64">
              <w:rPr>
                <w:rFonts w:ascii="Calibri" w:hAnsi="Calibri" w:cs="Times New Roman"/>
                <w:i/>
                <w:sz w:val="18"/>
                <w:szCs w:val="18"/>
                <w:u w:val="single"/>
                <w:lang w:val="es-CO"/>
              </w:rPr>
              <w:t>1</w:t>
            </w:r>
            <w:r w:rsidR="00D13B6F" w:rsidRPr="00D73A64">
              <w:rPr>
                <w:rFonts w:ascii="Calibri" w:hAnsi="Calibri" w:cs="Times New Roman"/>
                <w:i/>
                <w:sz w:val="18"/>
                <w:szCs w:val="18"/>
                <w:u w:val="single"/>
                <w:lang w:val="es-CO"/>
              </w:rPr>
              <w:t>6</w:t>
            </w:r>
            <w:r w:rsidR="007F5D98" w:rsidRPr="00D73A64">
              <w:rPr>
                <w:rFonts w:ascii="Calibri" w:hAnsi="Calibri" w:cs="Times New Roman"/>
                <w:i/>
                <w:sz w:val="18"/>
                <w:szCs w:val="18"/>
                <w:u w:val="single"/>
                <w:lang w:val="es-CO"/>
              </w:rPr>
              <w:t>.</w:t>
            </w:r>
            <w:r w:rsidR="00F56259" w:rsidRPr="00D73A64">
              <w:rPr>
                <w:rFonts w:ascii="Calibri" w:hAnsi="Calibri" w:cs="Times New Roman"/>
                <w:i/>
                <w:sz w:val="18"/>
                <w:szCs w:val="18"/>
                <w:u w:val="single"/>
                <w:lang w:val="es-CO"/>
              </w:rPr>
              <w:t>8</w:t>
            </w:r>
            <w:r w:rsidR="00173224" w:rsidRPr="00D73A64">
              <w:rPr>
                <w:rFonts w:ascii="Calibri" w:hAnsi="Calibri" w:cs="Times New Roman"/>
                <w:i/>
                <w:sz w:val="18"/>
                <w:szCs w:val="18"/>
                <w:u w:val="single"/>
                <w:lang w:val="es-CO"/>
              </w:rPr>
              <w:t>07</w:t>
            </w:r>
            <w:r w:rsidRPr="00D73A64">
              <w:rPr>
                <w:rFonts w:ascii="Calibri" w:hAnsi="Calibri" w:cs="Times New Roman"/>
                <w:i/>
                <w:sz w:val="18"/>
                <w:szCs w:val="18"/>
                <w:lang w:val="es-CO"/>
              </w:rPr>
              <w:t xml:space="preserve">     Hombres: </w:t>
            </w:r>
            <w:r w:rsidR="00173224" w:rsidRPr="00D73A64">
              <w:rPr>
                <w:rFonts w:ascii="Calibri" w:hAnsi="Calibri" w:cs="Times New Roman"/>
                <w:i/>
                <w:sz w:val="18"/>
                <w:szCs w:val="18"/>
                <w:u w:val="single"/>
                <w:lang w:val="es-CO"/>
              </w:rPr>
              <w:t>14</w:t>
            </w:r>
            <w:r w:rsidR="007F5D98" w:rsidRPr="00D73A64">
              <w:rPr>
                <w:rFonts w:ascii="Calibri" w:hAnsi="Calibri" w:cs="Times New Roman"/>
                <w:i/>
                <w:sz w:val="18"/>
                <w:szCs w:val="18"/>
                <w:u w:val="single"/>
                <w:lang w:val="es-CO"/>
              </w:rPr>
              <w:t>.</w:t>
            </w:r>
            <w:r w:rsidR="00173224" w:rsidRPr="00D73A64">
              <w:rPr>
                <w:rFonts w:ascii="Calibri" w:hAnsi="Calibri" w:cs="Times New Roman"/>
                <w:i/>
                <w:sz w:val="18"/>
                <w:szCs w:val="18"/>
                <w:u w:val="single"/>
                <w:lang w:val="es-CO"/>
              </w:rPr>
              <w:t>378</w:t>
            </w:r>
          </w:p>
          <w:p w14:paraId="119D6666" w14:textId="424D1E24" w:rsidR="00E013F7" w:rsidRPr="00D73A64" w:rsidRDefault="00E013F7" w:rsidP="007B69DC">
            <w:pPr>
              <w:pStyle w:val="Textoindependiente"/>
              <w:rPr>
                <w:rFonts w:ascii="Calibri" w:hAnsi="Calibri" w:cs="Times New Roman"/>
                <w:i/>
                <w:sz w:val="18"/>
                <w:szCs w:val="18"/>
                <w:u w:val="single"/>
                <w:lang w:val="es-CO"/>
              </w:rPr>
            </w:pPr>
            <w:r w:rsidRPr="00D73A64">
              <w:rPr>
                <w:rFonts w:ascii="Calibri" w:hAnsi="Calibri" w:cs="Times New Roman"/>
                <w:i/>
                <w:sz w:val="18"/>
                <w:szCs w:val="18"/>
                <w:lang w:val="es-CO"/>
              </w:rPr>
              <w:t xml:space="preserve">Niñas: </w:t>
            </w:r>
            <w:r w:rsidR="007F5D98" w:rsidRPr="00D73A64">
              <w:rPr>
                <w:rFonts w:ascii="Calibri" w:hAnsi="Calibri" w:cs="Times New Roman"/>
                <w:i/>
                <w:sz w:val="18"/>
                <w:szCs w:val="18"/>
                <w:u w:val="single"/>
                <w:lang w:val="es-CO"/>
              </w:rPr>
              <w:t>3.561</w:t>
            </w:r>
            <w:r w:rsidRPr="00D73A64">
              <w:rPr>
                <w:rFonts w:ascii="Calibri" w:hAnsi="Calibri" w:cs="Times New Roman"/>
                <w:i/>
                <w:sz w:val="18"/>
                <w:szCs w:val="18"/>
                <w:lang w:val="es-CO"/>
              </w:rPr>
              <w:t xml:space="preserve">         Niños:   </w:t>
            </w:r>
            <w:r w:rsidR="00173224" w:rsidRPr="00D73A64">
              <w:rPr>
                <w:rFonts w:ascii="Calibri" w:hAnsi="Calibri" w:cs="Times New Roman"/>
                <w:i/>
                <w:sz w:val="18"/>
                <w:szCs w:val="18"/>
                <w:u w:val="single"/>
                <w:lang w:val="es-CO"/>
              </w:rPr>
              <w:t>3.343</w:t>
            </w:r>
          </w:p>
        </w:tc>
      </w:tr>
      <w:tr w:rsidR="00EA2E3A" w:rsidRPr="00D73A64" w14:paraId="17E4026E" w14:textId="77777777" w:rsidTr="00963F8A">
        <w:trPr>
          <w:trHeight w:val="206"/>
        </w:trPr>
        <w:tc>
          <w:tcPr>
            <w:tcW w:w="5142" w:type="dxa"/>
            <w:gridSpan w:val="2"/>
            <w:shd w:val="clear" w:color="auto" w:fill="F3F3F3"/>
            <w:vAlign w:val="center"/>
          </w:tcPr>
          <w:p w14:paraId="41F52E48" w14:textId="77777777" w:rsidR="00EA2E3A" w:rsidRPr="00D73A64" w:rsidRDefault="00EA2E3A" w:rsidP="007B69DC">
            <w:pPr>
              <w:pStyle w:val="H1"/>
              <w:jc w:val="center"/>
              <w:rPr>
                <w:rFonts w:ascii="Calibri" w:hAnsi="Calibri" w:cs="Times New Roman"/>
                <w:sz w:val="18"/>
                <w:szCs w:val="18"/>
                <w:lang w:val="es-CO"/>
              </w:rPr>
            </w:pPr>
            <w:r w:rsidRPr="00D73A64">
              <w:rPr>
                <w:rFonts w:ascii="Calibri" w:hAnsi="Calibri" w:cs="Times New Roman"/>
                <w:sz w:val="18"/>
                <w:szCs w:val="18"/>
                <w:lang w:val="es-CO"/>
              </w:rPr>
              <w:t xml:space="preserve">Organizaciones participantes </w:t>
            </w:r>
          </w:p>
        </w:tc>
        <w:tc>
          <w:tcPr>
            <w:tcW w:w="258" w:type="dxa"/>
            <w:vMerge w:val="restart"/>
            <w:vAlign w:val="center"/>
          </w:tcPr>
          <w:p w14:paraId="75FD50DA" w14:textId="77777777" w:rsidR="00EA2E3A" w:rsidRPr="00D73A64" w:rsidRDefault="00EA2E3A" w:rsidP="007B69DC">
            <w:pPr>
              <w:jc w:val="center"/>
              <w:rPr>
                <w:rFonts w:ascii="Calibri" w:hAnsi="Calibri"/>
                <w:sz w:val="18"/>
                <w:szCs w:val="18"/>
                <w:lang w:val="es-CO"/>
              </w:rPr>
            </w:pPr>
          </w:p>
        </w:tc>
        <w:tc>
          <w:tcPr>
            <w:tcW w:w="5332" w:type="dxa"/>
            <w:gridSpan w:val="2"/>
            <w:shd w:val="clear" w:color="auto" w:fill="F3F3F3"/>
            <w:vAlign w:val="center"/>
          </w:tcPr>
          <w:p w14:paraId="1213AD17" w14:textId="77777777" w:rsidR="00EA2E3A" w:rsidRPr="00D73A64" w:rsidRDefault="00EA2E3A" w:rsidP="007B69DC">
            <w:pPr>
              <w:pStyle w:val="H1"/>
              <w:jc w:val="center"/>
              <w:rPr>
                <w:rFonts w:ascii="Calibri" w:hAnsi="Calibri" w:cs="Times New Roman"/>
                <w:sz w:val="18"/>
                <w:szCs w:val="18"/>
                <w:lang w:val="es-CO"/>
              </w:rPr>
            </w:pPr>
            <w:r w:rsidRPr="00D73A64">
              <w:rPr>
                <w:rFonts w:ascii="Calibri" w:hAnsi="Calibri" w:cs="Times New Roman"/>
                <w:sz w:val="18"/>
                <w:szCs w:val="18"/>
                <w:lang w:val="es-CO"/>
              </w:rPr>
              <w:t xml:space="preserve">Socios implementadores </w:t>
            </w:r>
          </w:p>
        </w:tc>
      </w:tr>
      <w:tr w:rsidR="00EA2E3A" w:rsidRPr="00D73A64" w14:paraId="58476F4E" w14:textId="77777777" w:rsidTr="00963F8A">
        <w:trPr>
          <w:trHeight w:val="495"/>
        </w:trPr>
        <w:tc>
          <w:tcPr>
            <w:tcW w:w="5142" w:type="dxa"/>
            <w:gridSpan w:val="2"/>
          </w:tcPr>
          <w:p w14:paraId="213DFCD8" w14:textId="679F8756" w:rsidR="00EA2E3A" w:rsidRPr="00D73A64" w:rsidRDefault="00FC3E30" w:rsidP="00FC3E30">
            <w:pPr>
              <w:pStyle w:val="Textoindependiente"/>
              <w:rPr>
                <w:rFonts w:ascii="Calibri" w:hAnsi="Calibri" w:cs="Times New Roman"/>
                <w:i/>
                <w:sz w:val="18"/>
                <w:szCs w:val="18"/>
                <w:lang w:val="es-CO"/>
              </w:rPr>
            </w:pPr>
            <w:r w:rsidRPr="00D73A64">
              <w:rPr>
                <w:rFonts w:asciiTheme="minorHAnsi" w:hAnsiTheme="minorHAnsi" w:cstheme="minorHAnsi"/>
                <w:sz w:val="18"/>
                <w:szCs w:val="18"/>
                <w:lang w:val="es-CO"/>
              </w:rPr>
              <w:t>Comisión para el Esclarecimiento de la Verdad, la Convivencia y la No Repetición</w:t>
            </w:r>
          </w:p>
        </w:tc>
        <w:tc>
          <w:tcPr>
            <w:tcW w:w="258" w:type="dxa"/>
            <w:vMerge/>
          </w:tcPr>
          <w:p w14:paraId="6219BDDD" w14:textId="77777777" w:rsidR="00EA2E3A" w:rsidRPr="00D73A64" w:rsidRDefault="00EA2E3A" w:rsidP="007B69DC">
            <w:pPr>
              <w:pStyle w:val="Textoindependiente"/>
              <w:rPr>
                <w:rFonts w:ascii="Calibri" w:hAnsi="Calibri" w:cs="Times New Roman"/>
                <w:sz w:val="18"/>
                <w:szCs w:val="18"/>
                <w:lang w:val="es-CO"/>
              </w:rPr>
            </w:pPr>
          </w:p>
        </w:tc>
        <w:tc>
          <w:tcPr>
            <w:tcW w:w="5332" w:type="dxa"/>
            <w:gridSpan w:val="2"/>
          </w:tcPr>
          <w:p w14:paraId="1095A77F" w14:textId="78BA0A1C" w:rsidR="00EA2E3A" w:rsidRPr="00D73A64" w:rsidRDefault="00FC2418" w:rsidP="00FC3E30">
            <w:pPr>
              <w:pStyle w:val="Textoindependiente"/>
              <w:spacing w:before="60" w:after="60"/>
              <w:ind w:left="16"/>
              <w:jc w:val="both"/>
              <w:rPr>
                <w:rFonts w:ascii="Calibri" w:hAnsi="Calibri" w:cs="Times New Roman"/>
                <w:bCs/>
                <w:iCs/>
                <w:snapToGrid w:val="0"/>
                <w:color w:val="000000"/>
                <w:sz w:val="18"/>
                <w:szCs w:val="18"/>
                <w:lang w:val="es-CO"/>
              </w:rPr>
            </w:pPr>
            <w:r w:rsidRPr="00D73A64">
              <w:rPr>
                <w:rFonts w:ascii="Calibri" w:hAnsi="Calibri" w:cs="Times New Roman"/>
                <w:bCs/>
                <w:iCs/>
                <w:snapToGrid w:val="0"/>
                <w:color w:val="000000"/>
                <w:sz w:val="18"/>
                <w:szCs w:val="18"/>
                <w:lang w:val="es-CO"/>
              </w:rPr>
              <w:t>Oficina en Colombia de la Alta Comisionada de las Naciones Unidas para los Derechos Humanos – ONU Derechos Humanos</w:t>
            </w:r>
          </w:p>
        </w:tc>
      </w:tr>
      <w:tr w:rsidR="00EA2E3A" w:rsidRPr="00D73A64" w14:paraId="47E9D6AD" w14:textId="77777777" w:rsidTr="00963F8A">
        <w:trPr>
          <w:trHeight w:val="440"/>
        </w:trPr>
        <w:tc>
          <w:tcPr>
            <w:tcW w:w="5142" w:type="dxa"/>
            <w:gridSpan w:val="2"/>
            <w:shd w:val="clear" w:color="auto" w:fill="F2F2F2"/>
            <w:vAlign w:val="center"/>
          </w:tcPr>
          <w:p w14:paraId="4785D7B4" w14:textId="77777777" w:rsidR="00EA2E3A" w:rsidRPr="00D73A64" w:rsidRDefault="00EA2E3A" w:rsidP="007B69DC">
            <w:pPr>
              <w:pStyle w:val="H1"/>
              <w:jc w:val="center"/>
              <w:rPr>
                <w:rFonts w:ascii="Calibri" w:hAnsi="Calibri" w:cs="Times New Roman"/>
                <w:sz w:val="18"/>
                <w:szCs w:val="18"/>
                <w:lang w:val="es-CO"/>
              </w:rPr>
            </w:pPr>
            <w:r w:rsidRPr="00D73A64">
              <w:rPr>
                <w:rFonts w:ascii="Calibri" w:hAnsi="Calibri" w:cs="Times New Roman"/>
                <w:sz w:val="18"/>
                <w:szCs w:val="18"/>
                <w:lang w:val="es-CO"/>
              </w:rPr>
              <w:t xml:space="preserve">Costos del Proyecto </w:t>
            </w:r>
            <w:r w:rsidRPr="00D73A64">
              <w:rPr>
                <w:rFonts w:ascii="Calibri" w:hAnsi="Calibri" w:cs="Times New Roman"/>
                <w:sz w:val="18"/>
                <w:szCs w:val="18"/>
                <w:u w:val="single"/>
                <w:lang w:val="es-CO"/>
              </w:rPr>
              <w:t>en USD</w:t>
            </w:r>
            <w:r w:rsidRPr="00D73A64">
              <w:rPr>
                <w:rFonts w:ascii="Calibri" w:hAnsi="Calibri" w:cs="Times New Roman"/>
                <w:sz w:val="18"/>
                <w:szCs w:val="18"/>
                <w:lang w:val="es-CO"/>
              </w:rPr>
              <w:t xml:space="preserve"> </w:t>
            </w:r>
          </w:p>
        </w:tc>
        <w:tc>
          <w:tcPr>
            <w:tcW w:w="258" w:type="dxa"/>
            <w:shd w:val="clear" w:color="auto" w:fill="auto"/>
            <w:vAlign w:val="center"/>
          </w:tcPr>
          <w:p w14:paraId="74B10275" w14:textId="77777777" w:rsidR="00EA2E3A" w:rsidRPr="00D73A64" w:rsidRDefault="00EA2E3A" w:rsidP="007B69DC">
            <w:pPr>
              <w:pStyle w:val="H1"/>
              <w:jc w:val="center"/>
              <w:rPr>
                <w:rFonts w:ascii="Calibri" w:hAnsi="Calibri" w:cs="Times New Roman"/>
                <w:sz w:val="18"/>
                <w:szCs w:val="18"/>
                <w:lang w:val="es-CO"/>
              </w:rPr>
            </w:pPr>
          </w:p>
        </w:tc>
        <w:tc>
          <w:tcPr>
            <w:tcW w:w="5332" w:type="dxa"/>
            <w:gridSpan w:val="2"/>
            <w:shd w:val="clear" w:color="auto" w:fill="F2F2F2"/>
            <w:vAlign w:val="center"/>
          </w:tcPr>
          <w:p w14:paraId="45B83C30" w14:textId="77777777" w:rsidR="00EA2E3A" w:rsidRPr="00D73A64" w:rsidRDefault="00EA2E3A" w:rsidP="007B69DC">
            <w:pPr>
              <w:pStyle w:val="H1"/>
              <w:jc w:val="center"/>
              <w:rPr>
                <w:rFonts w:ascii="Calibri" w:hAnsi="Calibri" w:cs="Times New Roman"/>
                <w:sz w:val="18"/>
                <w:szCs w:val="18"/>
                <w:lang w:val="es-CO"/>
              </w:rPr>
            </w:pPr>
            <w:r w:rsidRPr="00D73A64">
              <w:rPr>
                <w:rFonts w:ascii="Calibri" w:hAnsi="Calibri" w:cs="Times New Roman"/>
                <w:sz w:val="18"/>
                <w:szCs w:val="18"/>
                <w:lang w:val="es-CO"/>
              </w:rPr>
              <w:t>Duración del Proyecto (en meses)</w:t>
            </w:r>
          </w:p>
        </w:tc>
      </w:tr>
      <w:tr w:rsidR="00EA2E3A" w:rsidRPr="00D73A64" w14:paraId="1D7D7F6B" w14:textId="77777777" w:rsidTr="00963F8A">
        <w:trPr>
          <w:trHeight w:val="855"/>
        </w:trPr>
        <w:tc>
          <w:tcPr>
            <w:tcW w:w="2970" w:type="dxa"/>
            <w:vMerge w:val="restart"/>
            <w:shd w:val="clear" w:color="auto" w:fill="auto"/>
            <w:vAlign w:val="center"/>
          </w:tcPr>
          <w:p w14:paraId="70DD917F" w14:textId="68D23A18" w:rsidR="00EA2E3A" w:rsidRPr="00D73A64" w:rsidRDefault="00EA2E3A" w:rsidP="007B69DC">
            <w:pPr>
              <w:pStyle w:val="H2"/>
              <w:rPr>
                <w:rFonts w:ascii="Calibri" w:hAnsi="Calibri" w:cs="Times New Roman"/>
                <w:b w:val="0"/>
                <w:sz w:val="18"/>
                <w:szCs w:val="18"/>
                <w:lang w:val="es-CO"/>
              </w:rPr>
            </w:pPr>
            <w:r w:rsidRPr="00D73A64">
              <w:rPr>
                <w:rFonts w:ascii="Calibri" w:hAnsi="Calibri" w:cs="Times New Roman"/>
                <w:b w:val="0"/>
                <w:sz w:val="18"/>
                <w:szCs w:val="18"/>
                <w:lang w:val="es-CO"/>
              </w:rPr>
              <w:t>Contribución del Fondo USD: (</w:t>
            </w:r>
            <w:r w:rsidR="00BB47F3" w:rsidRPr="00D73A64">
              <w:rPr>
                <w:rFonts w:ascii="Calibri" w:hAnsi="Calibri" w:cs="Times New Roman"/>
                <w:b w:val="0"/>
                <w:sz w:val="18"/>
                <w:szCs w:val="18"/>
                <w:lang w:val="es-CO"/>
              </w:rPr>
              <w:t>Incluir total y p</w:t>
            </w:r>
            <w:r w:rsidRPr="00D73A64">
              <w:rPr>
                <w:rFonts w:ascii="Calibri" w:hAnsi="Calibri" w:cs="Times New Roman"/>
                <w:b w:val="0"/>
                <w:sz w:val="18"/>
                <w:szCs w:val="18"/>
                <w:lang w:val="es-CO"/>
              </w:rPr>
              <w:t xml:space="preserve">or Agencia u Organización) </w:t>
            </w:r>
          </w:p>
        </w:tc>
        <w:tc>
          <w:tcPr>
            <w:tcW w:w="2172" w:type="dxa"/>
            <w:vMerge w:val="restart"/>
            <w:shd w:val="clear" w:color="auto" w:fill="auto"/>
            <w:vAlign w:val="center"/>
          </w:tcPr>
          <w:p w14:paraId="7F23AF7E" w14:textId="6C36961A" w:rsidR="00EA2E3A" w:rsidRPr="00D73A64" w:rsidRDefault="00FC3E30" w:rsidP="007B69DC">
            <w:pPr>
              <w:pStyle w:val="Textoindependiente"/>
              <w:rPr>
                <w:rFonts w:ascii="Calibri" w:hAnsi="Calibri" w:cs="Times New Roman"/>
                <w:color w:val="000000"/>
                <w:sz w:val="18"/>
                <w:szCs w:val="18"/>
                <w:lang w:val="es-CO"/>
              </w:rPr>
            </w:pPr>
            <w:r w:rsidRPr="00D73A64">
              <w:rPr>
                <w:rFonts w:ascii="Calibri" w:hAnsi="Calibri" w:cs="Times New Roman"/>
                <w:color w:val="000000"/>
                <w:sz w:val="18"/>
                <w:szCs w:val="18"/>
                <w:lang w:val="es-CO"/>
              </w:rPr>
              <w:t>USD$ 2.</w:t>
            </w:r>
            <w:r w:rsidR="007358AF" w:rsidRPr="00D73A64">
              <w:rPr>
                <w:rFonts w:ascii="Calibri" w:hAnsi="Calibri" w:cs="Times New Roman"/>
                <w:color w:val="000000"/>
                <w:sz w:val="18"/>
                <w:szCs w:val="18"/>
                <w:lang w:val="es-CO"/>
              </w:rPr>
              <w:t>9</w:t>
            </w:r>
            <w:r w:rsidRPr="00D73A64">
              <w:rPr>
                <w:rFonts w:ascii="Calibri" w:hAnsi="Calibri" w:cs="Times New Roman"/>
                <w:color w:val="000000"/>
                <w:sz w:val="18"/>
                <w:szCs w:val="18"/>
                <w:lang w:val="es-CO"/>
              </w:rPr>
              <w:t>00.000</w:t>
            </w:r>
          </w:p>
        </w:tc>
        <w:tc>
          <w:tcPr>
            <w:tcW w:w="258" w:type="dxa"/>
            <w:shd w:val="clear" w:color="auto" w:fill="auto"/>
            <w:vAlign w:val="center"/>
          </w:tcPr>
          <w:p w14:paraId="17106671" w14:textId="77777777" w:rsidR="00EA2E3A" w:rsidRPr="00D73A64" w:rsidRDefault="00EA2E3A" w:rsidP="007B69DC">
            <w:pPr>
              <w:pStyle w:val="Textoindependiente"/>
              <w:rPr>
                <w:rFonts w:ascii="Calibri" w:hAnsi="Calibri" w:cs="Times New Roman"/>
                <w:sz w:val="18"/>
                <w:szCs w:val="18"/>
                <w:lang w:val="es-CO"/>
              </w:rPr>
            </w:pPr>
          </w:p>
        </w:tc>
        <w:tc>
          <w:tcPr>
            <w:tcW w:w="3676" w:type="dxa"/>
            <w:shd w:val="clear" w:color="auto" w:fill="auto"/>
            <w:vAlign w:val="center"/>
          </w:tcPr>
          <w:p w14:paraId="6B36C5A7" w14:textId="2939CA6E" w:rsidR="00EA2E3A" w:rsidRPr="00D73A64" w:rsidRDefault="00EA2E3A" w:rsidP="007B69DC">
            <w:pPr>
              <w:pStyle w:val="Textoindependiente"/>
              <w:rPr>
                <w:rFonts w:ascii="Calibri" w:hAnsi="Calibri" w:cs="Times New Roman"/>
                <w:i/>
                <w:sz w:val="18"/>
                <w:szCs w:val="18"/>
                <w:lang w:val="es-CO"/>
              </w:rPr>
            </w:pPr>
            <w:r w:rsidRPr="00D73A64">
              <w:rPr>
                <w:rFonts w:ascii="Calibri" w:hAnsi="Calibri" w:cs="Times New Roman"/>
                <w:sz w:val="18"/>
                <w:szCs w:val="18"/>
                <w:lang w:val="es-CO"/>
              </w:rPr>
              <w:t xml:space="preserve">Duración Total: </w:t>
            </w:r>
            <w:r w:rsidR="009C0E27" w:rsidRPr="00D73A64">
              <w:rPr>
                <w:rFonts w:ascii="Calibri" w:hAnsi="Calibri" w:cs="Times New Roman"/>
                <w:sz w:val="18"/>
                <w:szCs w:val="18"/>
                <w:lang w:val="es-CO"/>
              </w:rPr>
              <w:t>26</w:t>
            </w:r>
            <w:r w:rsidR="00FC2418" w:rsidRPr="00D73A64">
              <w:rPr>
                <w:rFonts w:ascii="Calibri" w:hAnsi="Calibri" w:cs="Times New Roman"/>
                <w:sz w:val="18"/>
                <w:szCs w:val="18"/>
                <w:lang w:val="es-CO"/>
              </w:rPr>
              <w:t xml:space="preserve"> meses </w:t>
            </w:r>
          </w:p>
          <w:p w14:paraId="2F49983F" w14:textId="660CDD13" w:rsidR="00EA2E3A" w:rsidRPr="00D73A64" w:rsidRDefault="00EA2E3A" w:rsidP="007B69DC">
            <w:pPr>
              <w:pStyle w:val="Textoindependiente"/>
              <w:rPr>
                <w:rFonts w:ascii="Calibri" w:hAnsi="Calibri" w:cs="Times New Roman"/>
                <w:sz w:val="18"/>
                <w:szCs w:val="18"/>
                <w:lang w:val="es-CO"/>
              </w:rPr>
            </w:pPr>
            <w:r w:rsidRPr="00D73A64">
              <w:rPr>
                <w:rFonts w:ascii="Calibri" w:hAnsi="Calibri" w:cs="Times New Roman"/>
                <w:sz w:val="18"/>
                <w:szCs w:val="18"/>
                <w:lang w:val="es-CO"/>
              </w:rPr>
              <w:t xml:space="preserve">Fecha de Inicio: </w:t>
            </w:r>
            <w:r w:rsidR="00FC3E30" w:rsidRPr="00D73A64">
              <w:rPr>
                <w:rFonts w:ascii="Calibri" w:hAnsi="Calibri" w:cs="Times New Roman"/>
                <w:sz w:val="18"/>
                <w:szCs w:val="18"/>
                <w:lang w:val="es-CO"/>
              </w:rPr>
              <w:t>05,12,2019</w:t>
            </w:r>
          </w:p>
        </w:tc>
        <w:tc>
          <w:tcPr>
            <w:tcW w:w="1656" w:type="dxa"/>
            <w:shd w:val="clear" w:color="auto" w:fill="auto"/>
            <w:vAlign w:val="center"/>
          </w:tcPr>
          <w:p w14:paraId="3562770A" w14:textId="77777777" w:rsidR="00EA2E3A" w:rsidRPr="00D73A64" w:rsidRDefault="00EA2E3A" w:rsidP="007B69DC">
            <w:pPr>
              <w:pStyle w:val="Textoindependiente"/>
              <w:widowControl w:val="0"/>
              <w:rPr>
                <w:rFonts w:ascii="Calibri" w:hAnsi="Calibri" w:cs="Times New Roman"/>
                <w:sz w:val="18"/>
                <w:szCs w:val="18"/>
                <w:lang w:val="es-CO"/>
              </w:rPr>
            </w:pPr>
          </w:p>
        </w:tc>
      </w:tr>
      <w:tr w:rsidR="00EA2E3A" w:rsidRPr="00D73A64" w14:paraId="0AD4AC68" w14:textId="77777777" w:rsidTr="00963F8A">
        <w:trPr>
          <w:trHeight w:val="568"/>
        </w:trPr>
        <w:tc>
          <w:tcPr>
            <w:tcW w:w="2970" w:type="dxa"/>
            <w:vMerge/>
            <w:shd w:val="clear" w:color="auto" w:fill="auto"/>
            <w:vAlign w:val="center"/>
          </w:tcPr>
          <w:p w14:paraId="728DFBF7" w14:textId="77777777" w:rsidR="00EA2E3A" w:rsidRPr="00D73A64" w:rsidRDefault="00EA2E3A" w:rsidP="007B69DC">
            <w:pPr>
              <w:pStyle w:val="H2"/>
              <w:rPr>
                <w:rFonts w:ascii="Calibri" w:hAnsi="Calibri" w:cs="Times New Roman"/>
                <w:b w:val="0"/>
                <w:sz w:val="18"/>
                <w:szCs w:val="18"/>
                <w:lang w:val="es-CO"/>
              </w:rPr>
            </w:pPr>
          </w:p>
        </w:tc>
        <w:tc>
          <w:tcPr>
            <w:tcW w:w="2172" w:type="dxa"/>
            <w:vMerge/>
            <w:shd w:val="clear" w:color="auto" w:fill="auto"/>
            <w:vAlign w:val="center"/>
          </w:tcPr>
          <w:p w14:paraId="4C08399A" w14:textId="77777777" w:rsidR="00EA2E3A" w:rsidRPr="00D73A64" w:rsidRDefault="00EA2E3A" w:rsidP="007B69DC">
            <w:pPr>
              <w:pStyle w:val="Textoindependiente"/>
              <w:rPr>
                <w:rFonts w:ascii="Calibri" w:hAnsi="Calibri" w:cs="Times New Roman"/>
                <w:color w:val="000000"/>
                <w:sz w:val="18"/>
                <w:szCs w:val="18"/>
                <w:lang w:val="es-CO"/>
              </w:rPr>
            </w:pPr>
          </w:p>
        </w:tc>
        <w:tc>
          <w:tcPr>
            <w:tcW w:w="258" w:type="dxa"/>
            <w:shd w:val="clear" w:color="auto" w:fill="auto"/>
            <w:vAlign w:val="center"/>
          </w:tcPr>
          <w:p w14:paraId="7296A0FC" w14:textId="77777777" w:rsidR="00EA2E3A" w:rsidRPr="00D73A64" w:rsidRDefault="00EA2E3A" w:rsidP="007B69DC">
            <w:pPr>
              <w:pStyle w:val="Textoindependiente"/>
              <w:rPr>
                <w:rFonts w:ascii="Calibri" w:hAnsi="Calibri" w:cs="Times New Roman"/>
                <w:sz w:val="18"/>
                <w:szCs w:val="18"/>
                <w:lang w:val="es-CO"/>
              </w:rPr>
            </w:pPr>
          </w:p>
        </w:tc>
        <w:tc>
          <w:tcPr>
            <w:tcW w:w="3676" w:type="dxa"/>
            <w:shd w:val="clear" w:color="auto" w:fill="auto"/>
            <w:vAlign w:val="center"/>
          </w:tcPr>
          <w:p w14:paraId="17AACDCC" w14:textId="648D6024" w:rsidR="00EA2E3A" w:rsidRPr="00D73A64" w:rsidRDefault="00EA2E3A" w:rsidP="007B69DC">
            <w:pPr>
              <w:pStyle w:val="Textoindependiente"/>
              <w:rPr>
                <w:rFonts w:ascii="Calibri" w:hAnsi="Calibri" w:cs="Times New Roman"/>
                <w:sz w:val="18"/>
                <w:szCs w:val="18"/>
                <w:lang w:val="es-CO"/>
              </w:rPr>
            </w:pPr>
            <w:r w:rsidRPr="00D73A64">
              <w:rPr>
                <w:rFonts w:ascii="Calibri" w:hAnsi="Calibri" w:cs="Times New Roman"/>
                <w:sz w:val="18"/>
                <w:szCs w:val="18"/>
                <w:lang w:val="es-CO"/>
              </w:rPr>
              <w:t>Fecha inicial de cierre</w:t>
            </w:r>
            <w:r w:rsidRPr="00D73A64">
              <w:rPr>
                <w:rStyle w:val="Refdenotaalpie"/>
                <w:rFonts w:ascii="Calibri" w:hAnsi="Calibri" w:cs="Times New Roman"/>
                <w:bCs/>
                <w:i/>
                <w:iCs/>
                <w:snapToGrid w:val="0"/>
                <w:sz w:val="18"/>
                <w:szCs w:val="18"/>
                <w:lang w:val="es-CO"/>
              </w:rPr>
              <w:footnoteReference w:id="2"/>
            </w:r>
            <w:r w:rsidR="000010D8" w:rsidRPr="00D73A64">
              <w:rPr>
                <w:rFonts w:ascii="Calibri" w:hAnsi="Calibri" w:cs="Times New Roman"/>
                <w:sz w:val="18"/>
                <w:szCs w:val="18"/>
                <w:lang w:val="es-CO"/>
              </w:rPr>
              <w:t xml:space="preserve">: </w:t>
            </w:r>
            <w:r w:rsidR="00FC3E30" w:rsidRPr="00D73A64">
              <w:rPr>
                <w:rFonts w:ascii="Calibri" w:hAnsi="Calibri" w:cs="Times New Roman"/>
                <w:i/>
                <w:sz w:val="18"/>
                <w:szCs w:val="18"/>
                <w:lang w:val="es-CO"/>
              </w:rPr>
              <w:t>03</w:t>
            </w:r>
            <w:r w:rsidRPr="00D73A64">
              <w:rPr>
                <w:rFonts w:ascii="Calibri" w:hAnsi="Calibri" w:cs="Times New Roman"/>
                <w:i/>
                <w:sz w:val="18"/>
                <w:szCs w:val="18"/>
                <w:lang w:val="es-CO"/>
              </w:rPr>
              <w:t xml:space="preserve">, </w:t>
            </w:r>
            <w:r w:rsidR="00FC3E30" w:rsidRPr="00D73A64">
              <w:rPr>
                <w:rFonts w:ascii="Calibri" w:hAnsi="Calibri" w:cs="Times New Roman"/>
                <w:i/>
                <w:sz w:val="18"/>
                <w:szCs w:val="18"/>
                <w:lang w:val="es-CO"/>
              </w:rPr>
              <w:t>06</w:t>
            </w:r>
            <w:r w:rsidRPr="00D73A64">
              <w:rPr>
                <w:rFonts w:ascii="Calibri" w:hAnsi="Calibri" w:cs="Times New Roman"/>
                <w:i/>
                <w:sz w:val="18"/>
                <w:szCs w:val="18"/>
                <w:lang w:val="es-CO"/>
              </w:rPr>
              <w:t xml:space="preserve">, </w:t>
            </w:r>
            <w:r w:rsidR="00FC3E30" w:rsidRPr="00D73A64">
              <w:rPr>
                <w:rFonts w:ascii="Calibri" w:hAnsi="Calibri" w:cs="Times New Roman"/>
                <w:i/>
                <w:sz w:val="18"/>
                <w:szCs w:val="18"/>
                <w:lang w:val="es-CO"/>
              </w:rPr>
              <w:t>2021</w:t>
            </w:r>
          </w:p>
        </w:tc>
        <w:tc>
          <w:tcPr>
            <w:tcW w:w="1656" w:type="dxa"/>
            <w:shd w:val="clear" w:color="auto" w:fill="auto"/>
            <w:vAlign w:val="center"/>
          </w:tcPr>
          <w:p w14:paraId="0EA5D478" w14:textId="77777777" w:rsidR="00EA2E3A" w:rsidRPr="00D73A64" w:rsidRDefault="00EA2E3A" w:rsidP="007B69DC">
            <w:pPr>
              <w:pStyle w:val="Textoindependiente"/>
              <w:rPr>
                <w:rFonts w:ascii="Calibri" w:hAnsi="Calibri" w:cs="Times New Roman"/>
                <w:sz w:val="18"/>
                <w:szCs w:val="18"/>
                <w:lang w:val="es-CO"/>
              </w:rPr>
            </w:pPr>
          </w:p>
        </w:tc>
      </w:tr>
      <w:tr w:rsidR="00EA2E3A" w:rsidRPr="00D73A64" w14:paraId="70A6BB72" w14:textId="77777777" w:rsidTr="00963F8A">
        <w:trPr>
          <w:trHeight w:val="958"/>
        </w:trPr>
        <w:tc>
          <w:tcPr>
            <w:tcW w:w="2970" w:type="dxa"/>
            <w:shd w:val="clear" w:color="auto" w:fill="D9D9D9"/>
            <w:vAlign w:val="center"/>
          </w:tcPr>
          <w:p w14:paraId="1BE6B6B9" w14:textId="77777777" w:rsidR="00EA2E3A" w:rsidRPr="00D73A64" w:rsidRDefault="00EA2E3A" w:rsidP="007B69DC">
            <w:pPr>
              <w:pStyle w:val="H2"/>
              <w:rPr>
                <w:rFonts w:ascii="Calibri" w:hAnsi="Calibri" w:cs="Times New Roman"/>
                <w:b w:val="0"/>
                <w:sz w:val="18"/>
                <w:szCs w:val="18"/>
                <w:lang w:val="es-CO"/>
              </w:rPr>
            </w:pPr>
            <w:r w:rsidRPr="00D73A64">
              <w:rPr>
                <w:rFonts w:ascii="Calibri" w:hAnsi="Calibri" w:cs="Times New Roman"/>
                <w:b w:val="0"/>
                <w:sz w:val="18"/>
                <w:szCs w:val="18"/>
                <w:lang w:val="es-CO"/>
              </w:rPr>
              <w:lastRenderedPageBreak/>
              <w:t>Contrapartida del Gobierno</w:t>
            </w:r>
          </w:p>
          <w:p w14:paraId="7CFC9FBC" w14:textId="77777777" w:rsidR="00EA2E3A" w:rsidRPr="00D73A64" w:rsidRDefault="00EA2E3A" w:rsidP="007B69DC">
            <w:pPr>
              <w:pStyle w:val="H2"/>
              <w:rPr>
                <w:rFonts w:ascii="Calibri" w:hAnsi="Calibri" w:cs="Times New Roman"/>
                <w:sz w:val="18"/>
                <w:szCs w:val="18"/>
                <w:lang w:val="es-CO"/>
              </w:rPr>
            </w:pPr>
            <w:r w:rsidRPr="00D73A64">
              <w:rPr>
                <w:rFonts w:ascii="Calibri" w:hAnsi="Calibri" w:cs="Times New Roman"/>
                <w:b w:val="0"/>
                <w:sz w:val="18"/>
                <w:szCs w:val="18"/>
                <w:lang w:val="es-CO"/>
              </w:rPr>
              <w:t>(Si aplica)</w:t>
            </w:r>
          </w:p>
        </w:tc>
        <w:tc>
          <w:tcPr>
            <w:tcW w:w="2172" w:type="dxa"/>
            <w:shd w:val="clear" w:color="auto" w:fill="D9D9D9"/>
            <w:vAlign w:val="center"/>
          </w:tcPr>
          <w:p w14:paraId="0288E8E9" w14:textId="1BF24C22" w:rsidR="00EA2E3A" w:rsidRPr="00D73A64" w:rsidRDefault="00EA2E3A" w:rsidP="007B69DC">
            <w:pPr>
              <w:pStyle w:val="Textoindependiente"/>
              <w:rPr>
                <w:rFonts w:ascii="Calibri" w:hAnsi="Calibri" w:cs="Times New Roman"/>
                <w:bCs/>
                <w:color w:val="000000"/>
                <w:sz w:val="18"/>
                <w:szCs w:val="18"/>
                <w:lang w:val="es-CO"/>
              </w:rPr>
            </w:pPr>
            <w:r w:rsidRPr="00D73A64">
              <w:rPr>
                <w:rFonts w:ascii="Calibri" w:hAnsi="Calibri" w:cs="Times New Roman"/>
                <w:b/>
                <w:color w:val="000000"/>
                <w:sz w:val="18"/>
                <w:szCs w:val="18"/>
                <w:lang w:val="es-CO"/>
              </w:rPr>
              <w:t>Monto:</w:t>
            </w:r>
            <w:r w:rsidR="00FC3E30" w:rsidRPr="00D73A64">
              <w:rPr>
                <w:rFonts w:ascii="Calibri" w:hAnsi="Calibri" w:cs="Times New Roman"/>
                <w:b/>
                <w:color w:val="000000"/>
                <w:sz w:val="18"/>
                <w:szCs w:val="18"/>
                <w:lang w:val="es-CO"/>
              </w:rPr>
              <w:t xml:space="preserve">  </w:t>
            </w:r>
            <w:r w:rsidR="00FC3E30" w:rsidRPr="00D73A64">
              <w:rPr>
                <w:rFonts w:ascii="Calibri" w:hAnsi="Calibri" w:cs="Times New Roman"/>
                <w:bCs/>
                <w:color w:val="000000"/>
                <w:sz w:val="18"/>
                <w:szCs w:val="18"/>
                <w:lang w:val="es-CO"/>
              </w:rPr>
              <w:t>US$</w:t>
            </w:r>
            <w:r w:rsidR="00FC3E30" w:rsidRPr="00D73A64">
              <w:rPr>
                <w:rFonts w:ascii="Calibri" w:hAnsi="Calibri" w:cs="Times New Roman"/>
                <w:b/>
                <w:color w:val="000000"/>
                <w:sz w:val="18"/>
                <w:szCs w:val="18"/>
                <w:lang w:val="es-CO"/>
              </w:rPr>
              <w:t xml:space="preserve"> </w:t>
            </w:r>
            <w:r w:rsidR="00FC3E30" w:rsidRPr="00D73A64">
              <w:rPr>
                <w:rFonts w:ascii="Calibri" w:hAnsi="Calibri" w:cs="Times New Roman"/>
                <w:bCs/>
                <w:color w:val="000000"/>
                <w:sz w:val="18"/>
                <w:szCs w:val="18"/>
                <w:lang w:val="es-CO"/>
              </w:rPr>
              <w:t>2.514.135</w:t>
            </w:r>
          </w:p>
          <w:p w14:paraId="595BDEA0" w14:textId="4B9843FE" w:rsidR="00EA2E3A" w:rsidRPr="00D73A64" w:rsidRDefault="00EA2E3A" w:rsidP="007B69DC">
            <w:pPr>
              <w:pStyle w:val="Textoindependiente"/>
              <w:rPr>
                <w:rFonts w:ascii="Calibri" w:hAnsi="Calibri" w:cs="Times New Roman"/>
                <w:b/>
                <w:color w:val="000000"/>
                <w:sz w:val="18"/>
                <w:szCs w:val="18"/>
                <w:lang w:val="es-CO"/>
              </w:rPr>
            </w:pPr>
            <w:r w:rsidRPr="00D73A64">
              <w:rPr>
                <w:rFonts w:ascii="Calibri" w:hAnsi="Calibri" w:cs="Times New Roman"/>
                <w:b/>
                <w:color w:val="000000"/>
                <w:sz w:val="18"/>
                <w:szCs w:val="18"/>
                <w:lang w:val="es-CO"/>
              </w:rPr>
              <w:t>Fuente:</w:t>
            </w:r>
            <w:r w:rsidR="00FC3E30" w:rsidRPr="00D73A64">
              <w:rPr>
                <w:rFonts w:ascii="Calibri" w:hAnsi="Calibri" w:cs="Times New Roman"/>
                <w:b/>
                <w:color w:val="000000"/>
                <w:sz w:val="18"/>
                <w:szCs w:val="18"/>
                <w:lang w:val="es-CO"/>
              </w:rPr>
              <w:t xml:space="preserve"> </w:t>
            </w:r>
            <w:r w:rsidR="00FC3E30" w:rsidRPr="00D73A64">
              <w:rPr>
                <w:rFonts w:ascii="Calibri" w:hAnsi="Calibri" w:cs="Times New Roman"/>
                <w:bCs/>
                <w:color w:val="000000"/>
                <w:sz w:val="18"/>
                <w:szCs w:val="18"/>
                <w:lang w:val="es-CO"/>
              </w:rPr>
              <w:t>Presupuesto de Inversión de la Nación para la vigencia 2019 – Comisión de la Verdad</w:t>
            </w:r>
          </w:p>
        </w:tc>
        <w:tc>
          <w:tcPr>
            <w:tcW w:w="258" w:type="dxa"/>
            <w:shd w:val="clear" w:color="auto" w:fill="auto"/>
            <w:vAlign w:val="center"/>
          </w:tcPr>
          <w:p w14:paraId="347891DF" w14:textId="77777777" w:rsidR="00EA2E3A" w:rsidRPr="00D73A64" w:rsidRDefault="00EA2E3A" w:rsidP="007B69DC">
            <w:pPr>
              <w:pStyle w:val="Textoindependiente"/>
              <w:rPr>
                <w:rFonts w:ascii="Calibri" w:hAnsi="Calibri" w:cs="Times New Roman"/>
                <w:sz w:val="18"/>
                <w:szCs w:val="18"/>
                <w:lang w:val="es-CO"/>
              </w:rPr>
            </w:pPr>
          </w:p>
        </w:tc>
        <w:tc>
          <w:tcPr>
            <w:tcW w:w="3676" w:type="dxa"/>
            <w:shd w:val="clear" w:color="auto" w:fill="auto"/>
            <w:vAlign w:val="center"/>
          </w:tcPr>
          <w:p w14:paraId="1080D827" w14:textId="2541619D" w:rsidR="00EA2E3A" w:rsidRPr="00D73A64" w:rsidRDefault="00EA2E3A" w:rsidP="007B69DC">
            <w:pPr>
              <w:pStyle w:val="Textoindependiente"/>
              <w:rPr>
                <w:rFonts w:ascii="Calibri" w:hAnsi="Calibri" w:cs="Times New Roman"/>
                <w:sz w:val="18"/>
                <w:szCs w:val="18"/>
                <w:lang w:val="es-CO"/>
              </w:rPr>
            </w:pPr>
            <w:r w:rsidRPr="00D73A64">
              <w:rPr>
                <w:rFonts w:ascii="Calibri" w:hAnsi="Calibri" w:cs="Times New Roman"/>
                <w:sz w:val="18"/>
                <w:szCs w:val="18"/>
                <w:lang w:val="es-CO"/>
              </w:rPr>
              <w:t xml:space="preserve">Fecha final de cierre: </w:t>
            </w:r>
            <w:r w:rsidRPr="00D73A64">
              <w:rPr>
                <w:rStyle w:val="Refdenotaalpie"/>
                <w:rFonts w:ascii="Calibri" w:hAnsi="Calibri" w:cs="Times New Roman"/>
                <w:sz w:val="18"/>
                <w:szCs w:val="18"/>
                <w:lang w:val="es-CO"/>
              </w:rPr>
              <w:footnoteReference w:id="3"/>
            </w:r>
            <w:r w:rsidRPr="00D73A64">
              <w:rPr>
                <w:rFonts w:ascii="Calibri" w:hAnsi="Calibri" w:cs="Times New Roman"/>
                <w:i/>
                <w:sz w:val="18"/>
                <w:szCs w:val="18"/>
                <w:lang w:val="es-CO"/>
              </w:rPr>
              <w:t>(</w:t>
            </w:r>
            <w:r w:rsidR="00762BCB" w:rsidRPr="00D73A64">
              <w:rPr>
                <w:rFonts w:ascii="Calibri" w:hAnsi="Calibri" w:cs="Times New Roman"/>
                <w:i/>
                <w:sz w:val="18"/>
                <w:szCs w:val="18"/>
                <w:lang w:val="es-CO"/>
              </w:rPr>
              <w:t>03</w:t>
            </w:r>
            <w:r w:rsidRPr="00D73A64">
              <w:rPr>
                <w:rFonts w:ascii="Calibri" w:hAnsi="Calibri" w:cs="Times New Roman"/>
                <w:i/>
                <w:sz w:val="18"/>
                <w:szCs w:val="18"/>
                <w:lang w:val="es-CO"/>
              </w:rPr>
              <w:t xml:space="preserve">, </w:t>
            </w:r>
            <w:r w:rsidR="00762BCB" w:rsidRPr="00D73A64">
              <w:rPr>
                <w:rFonts w:ascii="Calibri" w:hAnsi="Calibri" w:cs="Times New Roman"/>
                <w:i/>
                <w:sz w:val="18"/>
                <w:szCs w:val="18"/>
                <w:lang w:val="es-CO"/>
              </w:rPr>
              <w:t>02</w:t>
            </w:r>
            <w:r w:rsidRPr="00D73A64">
              <w:rPr>
                <w:rFonts w:ascii="Calibri" w:hAnsi="Calibri" w:cs="Times New Roman"/>
                <w:i/>
                <w:sz w:val="18"/>
                <w:szCs w:val="18"/>
                <w:lang w:val="es-CO"/>
              </w:rPr>
              <w:t>,</w:t>
            </w:r>
            <w:r w:rsidR="00762BCB" w:rsidRPr="00D73A64">
              <w:rPr>
                <w:rFonts w:ascii="Calibri" w:hAnsi="Calibri" w:cs="Times New Roman"/>
                <w:i/>
                <w:sz w:val="18"/>
                <w:szCs w:val="18"/>
                <w:lang w:val="es-CO"/>
              </w:rPr>
              <w:t xml:space="preserve"> 2022</w:t>
            </w:r>
            <w:r w:rsidRPr="00D73A64">
              <w:rPr>
                <w:rFonts w:ascii="Calibri" w:hAnsi="Calibri" w:cs="Times New Roman"/>
                <w:i/>
                <w:sz w:val="18"/>
                <w:szCs w:val="18"/>
                <w:lang w:val="es-CO"/>
              </w:rPr>
              <w:t>)</w:t>
            </w:r>
          </w:p>
          <w:p w14:paraId="39F1163A" w14:textId="77777777" w:rsidR="00EA2E3A" w:rsidRPr="00D73A64" w:rsidRDefault="00EA2E3A" w:rsidP="007B69DC">
            <w:pPr>
              <w:pStyle w:val="Textoindependiente"/>
              <w:rPr>
                <w:rFonts w:ascii="Calibri" w:hAnsi="Calibri" w:cs="Times New Roman"/>
                <w:sz w:val="18"/>
                <w:szCs w:val="18"/>
                <w:lang w:val="es-CO"/>
              </w:rPr>
            </w:pPr>
          </w:p>
          <w:p w14:paraId="70EE828A" w14:textId="56C9C072" w:rsidR="00EA2E3A" w:rsidRPr="00D73A64" w:rsidRDefault="00EA2E3A" w:rsidP="007B69DC">
            <w:pPr>
              <w:pStyle w:val="Textoindependiente"/>
              <w:rPr>
                <w:rFonts w:ascii="Calibri" w:hAnsi="Calibri" w:cs="Times New Roman"/>
                <w:sz w:val="18"/>
                <w:szCs w:val="18"/>
                <w:lang w:val="es-CO"/>
              </w:rPr>
            </w:pPr>
            <w:r w:rsidRPr="00D73A64">
              <w:rPr>
                <w:rFonts w:ascii="Calibri" w:hAnsi="Calibri" w:cs="Times New Roman"/>
                <w:sz w:val="18"/>
                <w:szCs w:val="18"/>
                <w:lang w:val="es-CO"/>
              </w:rPr>
              <w:t xml:space="preserve">¿Ha cerrado la Agencia (s) operacionalmente el Proyecto en su (s) sistema? </w:t>
            </w:r>
          </w:p>
        </w:tc>
        <w:tc>
          <w:tcPr>
            <w:tcW w:w="1656" w:type="dxa"/>
            <w:shd w:val="clear" w:color="auto" w:fill="auto"/>
            <w:vAlign w:val="center"/>
          </w:tcPr>
          <w:p w14:paraId="481BE001" w14:textId="51D4708A" w:rsidR="00EA2E3A" w:rsidRPr="00D73A64" w:rsidRDefault="00EA2E3A" w:rsidP="007B69DC">
            <w:pPr>
              <w:pStyle w:val="Textoindependiente"/>
              <w:rPr>
                <w:rFonts w:ascii="Calibri" w:hAnsi="Calibri" w:cs="Times New Roman"/>
                <w:sz w:val="18"/>
                <w:szCs w:val="18"/>
                <w:lang w:val="es-CO"/>
              </w:rPr>
            </w:pPr>
            <w:r w:rsidRPr="00D73A64">
              <w:rPr>
                <w:rFonts w:ascii="Calibri" w:hAnsi="Calibri" w:cs="Times New Roman"/>
                <w:noProof/>
                <w:color w:val="000000"/>
                <w:sz w:val="18"/>
                <w:szCs w:val="18"/>
                <w:lang w:val="es-ES_tradnl" w:eastAsia="es-ES_tradnl"/>
              </w:rPr>
              <mc:AlternateContent>
                <mc:Choice Requires="wps">
                  <w:drawing>
                    <wp:anchor distT="0" distB="0" distL="114300" distR="114300" simplePos="0" relativeHeight="251658246" behindDoc="0" locked="0" layoutInCell="1" allowOverlap="1" wp14:anchorId="6E92A04B" wp14:editId="5641EB00">
                      <wp:simplePos x="0" y="0"/>
                      <wp:positionH relativeFrom="column">
                        <wp:posOffset>326390</wp:posOffset>
                      </wp:positionH>
                      <wp:positionV relativeFrom="paragraph">
                        <wp:posOffset>156845</wp:posOffset>
                      </wp:positionV>
                      <wp:extent cx="90805" cy="90805"/>
                      <wp:effectExtent l="0" t="4445" r="14605" b="19050"/>
                      <wp:wrapNone/>
                      <wp:docPr id="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270F1" id="Rectangle 14" o:spid="_x0000_s1026" style="position:absolute;margin-left:25.7pt;margin-top:12.35pt;width:7.15pt;height:7.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"/>
                  </w:pict>
                </mc:Fallback>
              </mc:AlternateContent>
            </w:r>
            <w:r w:rsidRPr="00D73A64">
              <w:rPr>
                <w:rFonts w:ascii="Calibri" w:hAnsi="Calibri" w:cs="Times New Roman"/>
                <w:sz w:val="18"/>
                <w:szCs w:val="18"/>
                <w:lang w:val="es-CO"/>
              </w:rPr>
              <w:t xml:space="preserve"> Si    No</w:t>
            </w:r>
          </w:p>
          <w:p w14:paraId="11832ECA" w14:textId="264E1D9F" w:rsidR="00597F60" w:rsidRPr="00D73A64" w:rsidRDefault="004A6037" w:rsidP="007B69DC">
            <w:pPr>
              <w:pStyle w:val="Textoindependiente"/>
              <w:rPr>
                <w:rFonts w:ascii="Calibri" w:hAnsi="Calibri" w:cs="Times New Roman"/>
                <w:sz w:val="18"/>
                <w:szCs w:val="18"/>
                <w:lang w:val="es-CO"/>
              </w:rPr>
            </w:pPr>
            <w:sdt>
              <w:sdtPr>
                <w:rPr>
                  <w:rFonts w:ascii="Arial Narrow" w:hAnsi="Arial Narrow"/>
                  <w:sz w:val="18"/>
                  <w:szCs w:val="18"/>
                </w:rPr>
                <w:tag w:val="goog_rdk_14"/>
                <w:id w:val="-1371371216"/>
              </w:sdtPr>
              <w:sdtEndPr/>
              <w:sdtContent>
                <w:r w:rsidR="00597F60" w:rsidRPr="00D73A64">
                  <w:rPr>
                    <w:rFonts w:ascii="Segoe UI Symbol" w:eastAsia="Arial Unicode MS" w:hAnsi="Segoe UI Symbol" w:cs="Segoe UI Symbol"/>
                    <w:sz w:val="18"/>
                    <w:szCs w:val="18"/>
                    <w:lang w:val="es-CO"/>
                  </w:rPr>
                  <w:t>☒</w:t>
                </w:r>
              </w:sdtContent>
            </w:sdt>
          </w:p>
        </w:tc>
      </w:tr>
      <w:tr w:rsidR="00EA2E3A" w:rsidRPr="00D73A64" w14:paraId="594659DD" w14:textId="77777777" w:rsidTr="00963F8A">
        <w:trPr>
          <w:trHeight w:val="350"/>
        </w:trPr>
        <w:tc>
          <w:tcPr>
            <w:tcW w:w="2970" w:type="dxa"/>
            <w:shd w:val="clear" w:color="auto" w:fill="D9D9D9"/>
            <w:vAlign w:val="center"/>
          </w:tcPr>
          <w:p w14:paraId="4771E9DE" w14:textId="77777777" w:rsidR="00EA2E3A" w:rsidRPr="00D73A64" w:rsidRDefault="00EA2E3A" w:rsidP="007B69DC">
            <w:pPr>
              <w:pStyle w:val="H2"/>
              <w:rPr>
                <w:rFonts w:ascii="Calibri" w:hAnsi="Calibri" w:cs="Times New Roman"/>
                <w:b w:val="0"/>
                <w:sz w:val="18"/>
                <w:szCs w:val="18"/>
                <w:lang w:val="es-CO"/>
              </w:rPr>
            </w:pPr>
            <w:r w:rsidRPr="00D73A64">
              <w:rPr>
                <w:rFonts w:ascii="Calibri" w:hAnsi="Calibri" w:cs="Times New Roman"/>
                <w:b w:val="0"/>
                <w:sz w:val="18"/>
                <w:szCs w:val="18"/>
                <w:lang w:val="es-CO"/>
              </w:rPr>
              <w:t>Otras Contrapartidas</w:t>
            </w:r>
          </w:p>
          <w:p w14:paraId="7825C163" w14:textId="77777777" w:rsidR="00EA2E3A" w:rsidRPr="00D73A64" w:rsidRDefault="00EA2E3A" w:rsidP="007B69DC">
            <w:pPr>
              <w:pStyle w:val="H2"/>
              <w:rPr>
                <w:rFonts w:ascii="Calibri" w:hAnsi="Calibri" w:cs="Times New Roman"/>
                <w:sz w:val="18"/>
                <w:szCs w:val="18"/>
                <w:lang w:val="es-CO"/>
              </w:rPr>
            </w:pPr>
            <w:r w:rsidRPr="00D73A64">
              <w:rPr>
                <w:rFonts w:ascii="Calibri" w:hAnsi="Calibri" w:cs="Times New Roman"/>
                <w:b w:val="0"/>
                <w:sz w:val="18"/>
                <w:szCs w:val="18"/>
                <w:lang w:val="es-CO"/>
              </w:rPr>
              <w:t>(Si aplica)</w:t>
            </w:r>
          </w:p>
        </w:tc>
        <w:tc>
          <w:tcPr>
            <w:tcW w:w="2172" w:type="dxa"/>
            <w:shd w:val="clear" w:color="auto" w:fill="D9D9D9"/>
            <w:vAlign w:val="center"/>
          </w:tcPr>
          <w:p w14:paraId="6D1EE59F" w14:textId="2AEB7454" w:rsidR="004B46F0" w:rsidRPr="00D73A64" w:rsidRDefault="004B46F0" w:rsidP="004B46F0">
            <w:pPr>
              <w:pStyle w:val="Textoindependiente"/>
              <w:rPr>
                <w:rFonts w:ascii="Calibri" w:hAnsi="Calibri" w:cs="Times New Roman"/>
                <w:bCs/>
                <w:sz w:val="18"/>
                <w:szCs w:val="18"/>
                <w:lang w:val="es-CO"/>
              </w:rPr>
            </w:pPr>
            <w:r w:rsidRPr="00D73A64">
              <w:rPr>
                <w:rFonts w:ascii="Calibri" w:hAnsi="Calibri" w:cs="Times New Roman"/>
                <w:b/>
                <w:color w:val="000000"/>
                <w:sz w:val="18"/>
                <w:szCs w:val="18"/>
                <w:lang w:val="es-CO"/>
              </w:rPr>
              <w:t xml:space="preserve">Monto: </w:t>
            </w:r>
            <w:r w:rsidR="00B155BF" w:rsidRPr="00D73A64">
              <w:rPr>
                <w:rFonts w:ascii="Calibri" w:eastAsia="Calibri" w:hAnsi="Calibri" w:cs="Calibri"/>
                <w:sz w:val="18"/>
                <w:szCs w:val="18"/>
                <w:lang w:val="es-CO"/>
              </w:rPr>
              <w:t>662.305</w:t>
            </w:r>
          </w:p>
          <w:p w14:paraId="485DBE3B" w14:textId="3C632578" w:rsidR="00FC3E30" w:rsidRPr="00D73A64" w:rsidRDefault="004B46F0" w:rsidP="004B46F0">
            <w:pPr>
              <w:pStyle w:val="Textoindependiente"/>
              <w:rPr>
                <w:rFonts w:ascii="Calibri" w:hAnsi="Calibri" w:cs="Times New Roman"/>
                <w:b/>
                <w:color w:val="000000"/>
                <w:sz w:val="18"/>
                <w:szCs w:val="18"/>
                <w:lang w:val="es-CO"/>
              </w:rPr>
            </w:pPr>
            <w:r w:rsidRPr="00D73A64">
              <w:rPr>
                <w:rFonts w:ascii="Calibri" w:hAnsi="Calibri" w:cs="Times New Roman"/>
                <w:b/>
                <w:color w:val="000000"/>
                <w:sz w:val="18"/>
                <w:szCs w:val="18"/>
                <w:lang w:val="es-CO"/>
              </w:rPr>
              <w:t xml:space="preserve">Fuente: </w:t>
            </w:r>
            <w:r w:rsidR="00651826" w:rsidRPr="00D73A64">
              <w:rPr>
                <w:rFonts w:ascii="Calibri" w:hAnsi="Calibri" w:cs="Times New Roman"/>
                <w:bCs/>
                <w:color w:val="000000"/>
                <w:sz w:val="18"/>
                <w:szCs w:val="18"/>
                <w:lang w:val="es-CO"/>
              </w:rPr>
              <w:t>Presupuesto de Inversión de la Nación para la vigencia 2021 – Comisión de la Verdad</w:t>
            </w:r>
          </w:p>
        </w:tc>
        <w:tc>
          <w:tcPr>
            <w:tcW w:w="258" w:type="dxa"/>
            <w:shd w:val="clear" w:color="auto" w:fill="auto"/>
            <w:vAlign w:val="center"/>
          </w:tcPr>
          <w:p w14:paraId="4F57AF1B" w14:textId="77777777" w:rsidR="00EA2E3A" w:rsidRPr="00D73A64" w:rsidRDefault="00EA2E3A" w:rsidP="007B69DC">
            <w:pPr>
              <w:pStyle w:val="Textoindependiente"/>
              <w:rPr>
                <w:rFonts w:ascii="Calibri" w:hAnsi="Calibri" w:cs="Times New Roman"/>
                <w:sz w:val="18"/>
                <w:szCs w:val="18"/>
                <w:lang w:val="es-CO"/>
              </w:rPr>
            </w:pPr>
          </w:p>
        </w:tc>
        <w:tc>
          <w:tcPr>
            <w:tcW w:w="3676" w:type="dxa"/>
            <w:shd w:val="clear" w:color="auto" w:fill="auto"/>
            <w:vAlign w:val="center"/>
          </w:tcPr>
          <w:p w14:paraId="71E57832" w14:textId="77777777" w:rsidR="00EA2E3A" w:rsidRPr="00D73A64" w:rsidRDefault="00EA2E3A" w:rsidP="007B69DC">
            <w:pPr>
              <w:pStyle w:val="Textoindependiente"/>
              <w:rPr>
                <w:rFonts w:ascii="Calibri" w:hAnsi="Calibri" w:cs="Times New Roman"/>
                <w:sz w:val="18"/>
                <w:szCs w:val="18"/>
                <w:lang w:val="es-CO"/>
              </w:rPr>
            </w:pPr>
            <w:r w:rsidRPr="00D73A64">
              <w:rPr>
                <w:rFonts w:ascii="Calibri" w:hAnsi="Calibri" w:cs="Times New Roman"/>
                <w:sz w:val="18"/>
                <w:szCs w:val="18"/>
                <w:lang w:val="es-CO"/>
              </w:rPr>
              <w:t>Fecha esperada de cierre financiero</w:t>
            </w:r>
            <w:r w:rsidRPr="00D73A64">
              <w:rPr>
                <w:rStyle w:val="Refdenotaalpie"/>
                <w:rFonts w:ascii="Calibri" w:hAnsi="Calibri" w:cs="Times New Roman"/>
                <w:sz w:val="18"/>
                <w:szCs w:val="18"/>
                <w:lang w:val="es-CO"/>
              </w:rPr>
              <w:footnoteReference w:id="4"/>
            </w:r>
            <w:r w:rsidRPr="00D73A64">
              <w:rPr>
                <w:rFonts w:ascii="Calibri" w:hAnsi="Calibri" w:cs="Times New Roman"/>
                <w:sz w:val="18"/>
                <w:szCs w:val="18"/>
                <w:lang w:val="es-CO"/>
              </w:rPr>
              <w:t xml:space="preserve">: </w:t>
            </w:r>
          </w:p>
        </w:tc>
        <w:tc>
          <w:tcPr>
            <w:tcW w:w="1656" w:type="dxa"/>
            <w:shd w:val="clear" w:color="auto" w:fill="auto"/>
            <w:vAlign w:val="center"/>
          </w:tcPr>
          <w:p w14:paraId="0B410AC2" w14:textId="7886351F" w:rsidR="00EA2E3A" w:rsidRPr="00D73A64" w:rsidRDefault="00597F60" w:rsidP="007B69DC">
            <w:pPr>
              <w:pStyle w:val="Textoindependiente"/>
              <w:rPr>
                <w:rFonts w:ascii="Calibri" w:hAnsi="Calibri" w:cs="Times New Roman"/>
                <w:sz w:val="18"/>
                <w:szCs w:val="18"/>
                <w:lang w:val="es-CO"/>
              </w:rPr>
            </w:pPr>
            <w:r w:rsidRPr="00D73A64">
              <w:rPr>
                <w:rFonts w:ascii="Calibri" w:hAnsi="Calibri" w:cs="Times New Roman"/>
                <w:i/>
                <w:sz w:val="18"/>
                <w:szCs w:val="18"/>
                <w:lang w:val="es-CO"/>
              </w:rPr>
              <w:t>03, 04, 2022</w:t>
            </w:r>
          </w:p>
        </w:tc>
      </w:tr>
      <w:tr w:rsidR="004B46F0" w:rsidRPr="00D73A64" w14:paraId="0F0985CC" w14:textId="77777777" w:rsidTr="00963F8A">
        <w:trPr>
          <w:trHeight w:val="350"/>
        </w:trPr>
        <w:tc>
          <w:tcPr>
            <w:tcW w:w="2970" w:type="dxa"/>
            <w:shd w:val="clear" w:color="auto" w:fill="D9D9D9"/>
            <w:vAlign w:val="center"/>
          </w:tcPr>
          <w:p w14:paraId="7AF2659F" w14:textId="77777777" w:rsidR="004B46F0" w:rsidRPr="00D73A64" w:rsidRDefault="004B46F0" w:rsidP="004B46F0">
            <w:pPr>
              <w:pStyle w:val="H2"/>
              <w:rPr>
                <w:rFonts w:ascii="Calibri" w:hAnsi="Calibri" w:cs="Times New Roman"/>
                <w:b w:val="0"/>
                <w:sz w:val="18"/>
                <w:szCs w:val="18"/>
                <w:lang w:val="es-CO"/>
              </w:rPr>
            </w:pPr>
            <w:r w:rsidRPr="00D73A64">
              <w:rPr>
                <w:rFonts w:ascii="Calibri" w:hAnsi="Calibri" w:cs="Times New Roman"/>
                <w:b w:val="0"/>
                <w:sz w:val="18"/>
                <w:szCs w:val="18"/>
                <w:lang w:val="es-CO"/>
              </w:rPr>
              <w:t>Apalancamiento</w:t>
            </w:r>
          </w:p>
          <w:p w14:paraId="40318C02" w14:textId="77777777" w:rsidR="004B46F0" w:rsidRPr="00D73A64" w:rsidRDefault="004B46F0" w:rsidP="004B46F0">
            <w:pPr>
              <w:pStyle w:val="H2"/>
              <w:rPr>
                <w:rFonts w:ascii="Calibri" w:hAnsi="Calibri" w:cs="Times New Roman"/>
                <w:b w:val="0"/>
                <w:sz w:val="18"/>
                <w:szCs w:val="18"/>
                <w:lang w:val="es-CO"/>
              </w:rPr>
            </w:pPr>
            <w:r w:rsidRPr="00D73A64">
              <w:rPr>
                <w:rFonts w:ascii="Calibri" w:hAnsi="Calibri" w:cs="Times New Roman"/>
                <w:b w:val="0"/>
                <w:sz w:val="18"/>
                <w:szCs w:val="18"/>
                <w:lang w:val="es-CO"/>
              </w:rPr>
              <w:t>(Si aplica)</w:t>
            </w:r>
          </w:p>
        </w:tc>
        <w:tc>
          <w:tcPr>
            <w:tcW w:w="2172" w:type="dxa"/>
            <w:shd w:val="clear" w:color="auto" w:fill="D9D9D9"/>
            <w:vAlign w:val="center"/>
          </w:tcPr>
          <w:p w14:paraId="5228C17B" w14:textId="77777777" w:rsidR="004B46F0" w:rsidRPr="00D73A64" w:rsidRDefault="004B46F0" w:rsidP="004B46F0">
            <w:pPr>
              <w:pStyle w:val="Textoindependiente"/>
              <w:rPr>
                <w:rFonts w:ascii="Calibri" w:hAnsi="Calibri" w:cs="Times New Roman"/>
                <w:bCs/>
                <w:color w:val="000000"/>
                <w:sz w:val="18"/>
                <w:szCs w:val="18"/>
                <w:lang w:val="es-CO"/>
              </w:rPr>
            </w:pPr>
            <w:r w:rsidRPr="00D73A64">
              <w:rPr>
                <w:rFonts w:ascii="Calibri" w:hAnsi="Calibri" w:cs="Times New Roman"/>
                <w:b/>
                <w:color w:val="000000"/>
                <w:sz w:val="18"/>
                <w:szCs w:val="18"/>
                <w:lang w:val="es-CO"/>
              </w:rPr>
              <w:t xml:space="preserve">Monto: </w:t>
            </w:r>
            <w:r w:rsidRPr="00D73A64">
              <w:rPr>
                <w:rFonts w:ascii="Calibri" w:hAnsi="Calibri" w:cs="Times New Roman"/>
                <w:bCs/>
                <w:color w:val="000000"/>
                <w:sz w:val="18"/>
                <w:szCs w:val="18"/>
                <w:lang w:val="es-CO"/>
              </w:rPr>
              <w:t>$ 538.440</w:t>
            </w:r>
          </w:p>
          <w:p w14:paraId="00937DCE" w14:textId="77777777" w:rsidR="004B46F0" w:rsidRPr="00D73A64" w:rsidRDefault="004B46F0" w:rsidP="004B46F0">
            <w:pPr>
              <w:pStyle w:val="Textoindependiente"/>
              <w:rPr>
                <w:rFonts w:ascii="Calibri" w:hAnsi="Calibri" w:cs="Times New Roman"/>
                <w:bCs/>
                <w:color w:val="000000"/>
                <w:sz w:val="18"/>
                <w:szCs w:val="18"/>
                <w:lang w:val="es-CO"/>
              </w:rPr>
            </w:pPr>
            <w:r w:rsidRPr="00D73A64">
              <w:rPr>
                <w:rFonts w:ascii="Calibri" w:hAnsi="Calibri" w:cs="Times New Roman"/>
                <w:b/>
                <w:color w:val="000000"/>
                <w:sz w:val="18"/>
                <w:szCs w:val="18"/>
                <w:lang w:val="es-CO"/>
              </w:rPr>
              <w:t xml:space="preserve">Fuente: </w:t>
            </w:r>
            <w:r w:rsidRPr="00D73A64">
              <w:rPr>
                <w:rFonts w:ascii="Calibri" w:hAnsi="Calibri" w:cs="Times New Roman"/>
                <w:bCs/>
                <w:color w:val="000000"/>
                <w:sz w:val="18"/>
                <w:szCs w:val="18"/>
                <w:lang w:val="es-CO"/>
              </w:rPr>
              <w:t xml:space="preserve">Fundación </w:t>
            </w:r>
            <w:proofErr w:type="spellStart"/>
            <w:r w:rsidRPr="00D73A64">
              <w:rPr>
                <w:rFonts w:ascii="Calibri" w:hAnsi="Calibri" w:cs="Times New Roman"/>
                <w:bCs/>
                <w:color w:val="000000"/>
                <w:sz w:val="18"/>
                <w:szCs w:val="18"/>
                <w:lang w:val="es-CO"/>
              </w:rPr>
              <w:t>Porticus</w:t>
            </w:r>
            <w:proofErr w:type="spellEnd"/>
            <w:r w:rsidRPr="00D73A64">
              <w:rPr>
                <w:rFonts w:ascii="Calibri" w:hAnsi="Calibri" w:cs="Times New Roman"/>
                <w:bCs/>
                <w:color w:val="000000"/>
                <w:sz w:val="18"/>
                <w:szCs w:val="18"/>
                <w:lang w:val="es-CO"/>
              </w:rPr>
              <w:t xml:space="preserve"> Programa </w:t>
            </w:r>
          </w:p>
          <w:p w14:paraId="354DED73" w14:textId="77777777" w:rsidR="004B46F0" w:rsidRPr="00D73A64" w:rsidRDefault="004B46F0" w:rsidP="004B46F0">
            <w:pPr>
              <w:pStyle w:val="Textoindependiente"/>
              <w:rPr>
                <w:rFonts w:ascii="Calibri" w:hAnsi="Calibri" w:cs="Times New Roman"/>
                <w:color w:val="000000"/>
                <w:sz w:val="18"/>
                <w:szCs w:val="18"/>
                <w:lang w:val="es-CO"/>
              </w:rPr>
            </w:pPr>
          </w:p>
          <w:p w14:paraId="099B35AA" w14:textId="76C7D557" w:rsidR="004B46F0" w:rsidRPr="00D73A64" w:rsidRDefault="004B46F0" w:rsidP="004B46F0">
            <w:pPr>
              <w:pStyle w:val="Sinespaciado"/>
              <w:rPr>
                <w:rFonts w:ascii="Calibri Light" w:eastAsiaTheme="minorEastAsia" w:hAnsi="Calibri Light" w:cs="Calibri Light"/>
                <w:b/>
                <w:bCs/>
                <w:sz w:val="18"/>
                <w:szCs w:val="18"/>
              </w:rPr>
            </w:pPr>
            <w:r w:rsidRPr="00D73A64">
              <w:rPr>
                <w:rFonts w:ascii="Calibri" w:hAnsi="Calibri"/>
                <w:b/>
                <w:color w:val="000000"/>
                <w:sz w:val="18"/>
                <w:szCs w:val="18"/>
                <w:lang w:val="es-CO"/>
              </w:rPr>
              <w:t xml:space="preserve">Monto: </w:t>
            </w:r>
            <w:r w:rsidRPr="00D73A64">
              <w:rPr>
                <w:rFonts w:ascii="Calibri Light" w:eastAsiaTheme="minorEastAsia" w:hAnsi="Calibri Light" w:cs="Calibri Light"/>
                <w:sz w:val="18"/>
                <w:szCs w:val="18"/>
              </w:rPr>
              <w:t>$</w:t>
            </w:r>
            <w:r w:rsidR="008C4645" w:rsidRPr="00D73A64">
              <w:rPr>
                <w:rFonts w:ascii="Calibri Light" w:eastAsiaTheme="minorEastAsia" w:hAnsi="Calibri Light" w:cs="Calibri Light"/>
                <w:sz w:val="18"/>
                <w:szCs w:val="18"/>
              </w:rPr>
              <w:t>99</w:t>
            </w:r>
            <w:r w:rsidRPr="00D73A64">
              <w:rPr>
                <w:rFonts w:ascii="Calibri Light" w:eastAsiaTheme="minorEastAsia" w:hAnsi="Calibri Light" w:cs="Calibri Light"/>
                <w:sz w:val="18"/>
                <w:szCs w:val="18"/>
              </w:rPr>
              <w:t>.432</w:t>
            </w:r>
          </w:p>
          <w:p w14:paraId="4F8CEACC" w14:textId="77777777" w:rsidR="004B46F0" w:rsidRPr="00D73A64" w:rsidRDefault="004B46F0" w:rsidP="004B46F0">
            <w:pPr>
              <w:pStyle w:val="Textoindependiente"/>
              <w:rPr>
                <w:rFonts w:ascii="Calibri" w:hAnsi="Calibri" w:cs="Times New Roman"/>
                <w:bCs/>
                <w:color w:val="000000"/>
                <w:sz w:val="18"/>
                <w:szCs w:val="18"/>
                <w:lang w:val="es-CO"/>
              </w:rPr>
            </w:pPr>
            <w:r w:rsidRPr="00D73A64">
              <w:rPr>
                <w:rFonts w:ascii="Calibri" w:hAnsi="Calibri" w:cs="Times New Roman"/>
                <w:b/>
                <w:color w:val="000000"/>
                <w:sz w:val="18"/>
                <w:szCs w:val="18"/>
                <w:lang w:val="es-CO"/>
              </w:rPr>
              <w:t xml:space="preserve">Fuente: </w:t>
            </w:r>
            <w:r w:rsidRPr="00D73A64">
              <w:rPr>
                <w:rFonts w:ascii="Calibri" w:hAnsi="Calibri" w:cs="Times New Roman"/>
                <w:bCs/>
                <w:color w:val="000000"/>
                <w:sz w:val="18"/>
                <w:szCs w:val="18"/>
                <w:lang w:val="es-CO"/>
              </w:rPr>
              <w:t>Fundación Ford</w:t>
            </w:r>
          </w:p>
          <w:p w14:paraId="6C1885F6" w14:textId="77777777" w:rsidR="004B46F0" w:rsidRPr="00D73A64" w:rsidRDefault="004B46F0" w:rsidP="004B46F0">
            <w:pPr>
              <w:pStyle w:val="Textoindependiente"/>
              <w:rPr>
                <w:rFonts w:ascii="Calibri" w:hAnsi="Calibri" w:cs="Times New Roman"/>
                <w:b/>
                <w:color w:val="000000"/>
                <w:sz w:val="18"/>
                <w:szCs w:val="18"/>
                <w:lang w:val="es-CO"/>
              </w:rPr>
            </w:pPr>
          </w:p>
          <w:p w14:paraId="03D81B77" w14:textId="2696C62D" w:rsidR="004B46F0" w:rsidRPr="00D73A64" w:rsidRDefault="004B46F0" w:rsidP="004B46F0">
            <w:pPr>
              <w:pStyle w:val="Textoindependiente"/>
              <w:rPr>
                <w:rFonts w:ascii="Calibri" w:hAnsi="Calibri" w:cs="Times New Roman"/>
                <w:bCs/>
                <w:color w:val="000000"/>
                <w:sz w:val="18"/>
                <w:szCs w:val="18"/>
                <w:lang w:val="es-CO"/>
              </w:rPr>
            </w:pPr>
            <w:r w:rsidRPr="00D73A64">
              <w:rPr>
                <w:rFonts w:ascii="Calibri" w:hAnsi="Calibri" w:cs="Times New Roman"/>
                <w:b/>
                <w:color w:val="000000"/>
                <w:sz w:val="18"/>
                <w:szCs w:val="18"/>
                <w:lang w:val="es-CO"/>
              </w:rPr>
              <w:t xml:space="preserve">Monto: </w:t>
            </w:r>
            <w:r w:rsidRPr="00D73A64">
              <w:rPr>
                <w:rFonts w:ascii="Calibri" w:hAnsi="Calibri" w:cs="Times New Roman"/>
                <w:bCs/>
                <w:color w:val="000000"/>
                <w:sz w:val="18"/>
                <w:szCs w:val="18"/>
                <w:lang w:val="es-CO"/>
              </w:rPr>
              <w:t xml:space="preserve">USD$ </w:t>
            </w:r>
            <w:r w:rsidR="00532672" w:rsidRPr="00D73A64">
              <w:rPr>
                <w:rFonts w:ascii="Calibri" w:hAnsi="Calibri" w:cs="Times New Roman"/>
                <w:bCs/>
                <w:color w:val="000000"/>
                <w:sz w:val="18"/>
                <w:szCs w:val="18"/>
                <w:lang w:val="es-CO"/>
              </w:rPr>
              <w:t>250.000</w:t>
            </w:r>
          </w:p>
          <w:p w14:paraId="51070F66" w14:textId="14A269B1" w:rsidR="004B46F0" w:rsidRPr="00D73A64" w:rsidRDefault="004B46F0" w:rsidP="004B46F0">
            <w:pPr>
              <w:pStyle w:val="Textoindependiente"/>
              <w:rPr>
                <w:rFonts w:ascii="Calibri" w:hAnsi="Calibri" w:cs="Times New Roman"/>
                <w:color w:val="000000"/>
                <w:sz w:val="18"/>
                <w:szCs w:val="18"/>
                <w:lang w:val="es-CO"/>
              </w:rPr>
            </w:pPr>
            <w:r w:rsidRPr="00D73A64">
              <w:rPr>
                <w:rFonts w:ascii="Calibri" w:hAnsi="Calibri" w:cs="Times New Roman"/>
                <w:b/>
                <w:color w:val="000000"/>
                <w:sz w:val="18"/>
                <w:szCs w:val="18"/>
                <w:lang w:val="es-CO"/>
              </w:rPr>
              <w:t xml:space="preserve">Fuente: </w:t>
            </w:r>
            <w:r w:rsidRPr="00D73A64">
              <w:rPr>
                <w:rFonts w:ascii="Calibri" w:hAnsi="Calibri" w:cs="Times New Roman"/>
                <w:bCs/>
                <w:color w:val="000000"/>
                <w:sz w:val="18"/>
                <w:szCs w:val="18"/>
                <w:lang w:val="es-CO"/>
              </w:rPr>
              <w:t>Mecanismo Noruego</w:t>
            </w:r>
            <w:r w:rsidRPr="00D73A64">
              <w:rPr>
                <w:rFonts w:ascii="Calibri" w:hAnsi="Calibri" w:cs="Times New Roman"/>
                <w:b/>
                <w:color w:val="000000"/>
                <w:sz w:val="18"/>
                <w:szCs w:val="18"/>
                <w:lang w:val="es-CO"/>
              </w:rPr>
              <w:t xml:space="preserve"> </w:t>
            </w:r>
          </w:p>
        </w:tc>
        <w:tc>
          <w:tcPr>
            <w:tcW w:w="258" w:type="dxa"/>
            <w:shd w:val="clear" w:color="auto" w:fill="auto"/>
            <w:vAlign w:val="center"/>
          </w:tcPr>
          <w:p w14:paraId="16E6A961" w14:textId="77777777" w:rsidR="004B46F0" w:rsidRPr="00D73A64" w:rsidRDefault="004B46F0" w:rsidP="004B46F0">
            <w:pPr>
              <w:pStyle w:val="Textoindependiente"/>
              <w:rPr>
                <w:rFonts w:ascii="Calibri" w:hAnsi="Calibri" w:cs="Times New Roman"/>
                <w:sz w:val="18"/>
                <w:szCs w:val="18"/>
                <w:lang w:val="es-CO"/>
              </w:rPr>
            </w:pPr>
          </w:p>
        </w:tc>
        <w:tc>
          <w:tcPr>
            <w:tcW w:w="3676" w:type="dxa"/>
            <w:shd w:val="clear" w:color="auto" w:fill="auto"/>
            <w:vAlign w:val="center"/>
          </w:tcPr>
          <w:p w14:paraId="29FCA23D" w14:textId="77777777" w:rsidR="004B46F0" w:rsidRPr="00D73A64" w:rsidRDefault="004B46F0" w:rsidP="004B46F0">
            <w:pPr>
              <w:pStyle w:val="Textoindependiente"/>
              <w:rPr>
                <w:rFonts w:ascii="Calibri" w:hAnsi="Calibri" w:cs="Times New Roman"/>
                <w:color w:val="000000"/>
                <w:sz w:val="18"/>
                <w:szCs w:val="18"/>
                <w:lang w:val="es-CO"/>
              </w:rPr>
            </w:pPr>
          </w:p>
        </w:tc>
        <w:tc>
          <w:tcPr>
            <w:tcW w:w="1656" w:type="dxa"/>
            <w:shd w:val="clear" w:color="auto" w:fill="auto"/>
            <w:vAlign w:val="center"/>
          </w:tcPr>
          <w:p w14:paraId="5BE8DA3F" w14:textId="77777777" w:rsidR="004B46F0" w:rsidRPr="00D73A64" w:rsidRDefault="004B46F0" w:rsidP="004B46F0">
            <w:pPr>
              <w:pStyle w:val="Textoindependiente"/>
              <w:rPr>
                <w:rFonts w:ascii="Calibri" w:hAnsi="Calibri" w:cs="Times New Roman"/>
                <w:sz w:val="18"/>
                <w:szCs w:val="18"/>
                <w:lang w:val="es-CO"/>
              </w:rPr>
            </w:pPr>
          </w:p>
        </w:tc>
      </w:tr>
      <w:tr w:rsidR="004B46F0" w:rsidRPr="00D73A64" w14:paraId="7F673364" w14:textId="77777777" w:rsidTr="00963F8A">
        <w:trPr>
          <w:trHeight w:val="350"/>
        </w:trPr>
        <w:tc>
          <w:tcPr>
            <w:tcW w:w="2970" w:type="dxa"/>
            <w:shd w:val="clear" w:color="auto" w:fill="auto"/>
            <w:vAlign w:val="center"/>
          </w:tcPr>
          <w:p w14:paraId="7B5E8D97" w14:textId="77777777" w:rsidR="004B46F0" w:rsidRPr="00D73A64" w:rsidRDefault="004B46F0" w:rsidP="004B46F0">
            <w:pPr>
              <w:pStyle w:val="H2"/>
              <w:rPr>
                <w:rFonts w:ascii="Calibri" w:hAnsi="Calibri" w:cs="Times New Roman"/>
                <w:sz w:val="18"/>
                <w:szCs w:val="18"/>
                <w:lang w:val="es-CO"/>
              </w:rPr>
            </w:pPr>
            <w:r w:rsidRPr="00D73A64">
              <w:rPr>
                <w:rFonts w:ascii="Calibri" w:hAnsi="Calibri" w:cs="Times New Roman"/>
                <w:sz w:val="18"/>
                <w:szCs w:val="18"/>
                <w:lang w:val="es-CO"/>
              </w:rPr>
              <w:t>TOTAL:</w:t>
            </w:r>
          </w:p>
        </w:tc>
        <w:tc>
          <w:tcPr>
            <w:tcW w:w="2172" w:type="dxa"/>
            <w:shd w:val="clear" w:color="auto" w:fill="auto"/>
            <w:vAlign w:val="center"/>
          </w:tcPr>
          <w:p w14:paraId="756AD9AE" w14:textId="77777777" w:rsidR="004B46F0" w:rsidRPr="00D73A64" w:rsidRDefault="004B46F0" w:rsidP="004B46F0">
            <w:pPr>
              <w:pStyle w:val="Textoindependiente"/>
              <w:rPr>
                <w:rFonts w:ascii="Calibri" w:hAnsi="Calibri" w:cs="Times New Roman"/>
                <w:color w:val="000000"/>
                <w:sz w:val="18"/>
                <w:szCs w:val="18"/>
                <w:lang w:val="es-CO"/>
              </w:rPr>
            </w:pPr>
          </w:p>
        </w:tc>
        <w:tc>
          <w:tcPr>
            <w:tcW w:w="258" w:type="dxa"/>
            <w:shd w:val="clear" w:color="auto" w:fill="auto"/>
            <w:vAlign w:val="center"/>
          </w:tcPr>
          <w:p w14:paraId="1F2DE3EB" w14:textId="77777777" w:rsidR="004B46F0" w:rsidRPr="00D73A64" w:rsidRDefault="004B46F0" w:rsidP="004B46F0">
            <w:pPr>
              <w:pStyle w:val="Textoindependiente"/>
              <w:rPr>
                <w:rFonts w:ascii="Calibri" w:hAnsi="Calibri" w:cs="Times New Roman"/>
                <w:sz w:val="18"/>
                <w:szCs w:val="18"/>
                <w:lang w:val="es-CO"/>
              </w:rPr>
            </w:pPr>
          </w:p>
        </w:tc>
        <w:tc>
          <w:tcPr>
            <w:tcW w:w="3676" w:type="dxa"/>
            <w:shd w:val="clear" w:color="auto" w:fill="auto"/>
            <w:vAlign w:val="center"/>
          </w:tcPr>
          <w:p w14:paraId="3E8D8404" w14:textId="77777777" w:rsidR="004B46F0" w:rsidRPr="00D73A64" w:rsidRDefault="004B46F0" w:rsidP="004B46F0">
            <w:pPr>
              <w:pStyle w:val="Textoindependiente"/>
              <w:rPr>
                <w:rFonts w:ascii="Calibri" w:hAnsi="Calibri" w:cs="Times New Roman"/>
                <w:color w:val="000000"/>
                <w:sz w:val="18"/>
                <w:szCs w:val="18"/>
                <w:lang w:val="es-CO"/>
              </w:rPr>
            </w:pPr>
          </w:p>
        </w:tc>
        <w:tc>
          <w:tcPr>
            <w:tcW w:w="1656" w:type="dxa"/>
            <w:shd w:val="clear" w:color="auto" w:fill="auto"/>
            <w:vAlign w:val="center"/>
          </w:tcPr>
          <w:p w14:paraId="560E5888" w14:textId="77777777" w:rsidR="004B46F0" w:rsidRPr="00D73A64" w:rsidRDefault="004B46F0" w:rsidP="004B46F0">
            <w:pPr>
              <w:pStyle w:val="Textoindependiente"/>
              <w:rPr>
                <w:rFonts w:ascii="Calibri" w:hAnsi="Calibri" w:cs="Times New Roman"/>
                <w:sz w:val="18"/>
                <w:szCs w:val="18"/>
                <w:lang w:val="es-CO"/>
              </w:rPr>
            </w:pPr>
          </w:p>
        </w:tc>
      </w:tr>
      <w:tr w:rsidR="004B46F0" w:rsidRPr="00D73A64" w14:paraId="25D52CDF" w14:textId="77777777" w:rsidTr="00963F8A">
        <w:trPr>
          <w:trHeight w:val="206"/>
        </w:trPr>
        <w:tc>
          <w:tcPr>
            <w:tcW w:w="5142" w:type="dxa"/>
            <w:gridSpan w:val="2"/>
            <w:shd w:val="clear" w:color="auto" w:fill="F3F3F3"/>
          </w:tcPr>
          <w:p w14:paraId="352B894D" w14:textId="77777777" w:rsidR="004B46F0" w:rsidRPr="00D73A64" w:rsidRDefault="004B46F0" w:rsidP="004B46F0">
            <w:pPr>
              <w:pStyle w:val="H1"/>
              <w:ind w:right="-120" w:hanging="70"/>
              <w:jc w:val="center"/>
              <w:rPr>
                <w:rFonts w:ascii="Calibri" w:hAnsi="Calibri" w:cs="Times New Roman"/>
                <w:sz w:val="18"/>
                <w:szCs w:val="18"/>
                <w:lang w:val="es-CO"/>
              </w:rPr>
            </w:pPr>
            <w:r w:rsidRPr="00D73A64">
              <w:rPr>
                <w:rFonts w:ascii="Calibri" w:hAnsi="Calibri" w:cs="Times New Roman"/>
                <w:sz w:val="18"/>
                <w:szCs w:val="18"/>
                <w:lang w:val="es-CO"/>
              </w:rPr>
              <w:t xml:space="preserve">Evaluaciones del Proyecto/Evaluaciones de medio Término: </w:t>
            </w:r>
          </w:p>
        </w:tc>
        <w:tc>
          <w:tcPr>
            <w:tcW w:w="258" w:type="dxa"/>
            <w:vMerge w:val="restart"/>
          </w:tcPr>
          <w:p w14:paraId="623F201E" w14:textId="77777777" w:rsidR="004B46F0" w:rsidRPr="00D73A64" w:rsidRDefault="004B46F0" w:rsidP="004B46F0">
            <w:pPr>
              <w:rPr>
                <w:rFonts w:ascii="Calibri" w:hAnsi="Calibri"/>
                <w:sz w:val="18"/>
                <w:szCs w:val="18"/>
                <w:lang w:val="es-CO"/>
              </w:rPr>
            </w:pPr>
          </w:p>
        </w:tc>
        <w:tc>
          <w:tcPr>
            <w:tcW w:w="5332" w:type="dxa"/>
            <w:gridSpan w:val="2"/>
            <w:shd w:val="clear" w:color="auto" w:fill="F3F3F3"/>
          </w:tcPr>
          <w:p w14:paraId="2AC0143D" w14:textId="77777777" w:rsidR="004B46F0" w:rsidRPr="00D73A64" w:rsidRDefault="004B46F0" w:rsidP="004B46F0">
            <w:pPr>
              <w:pStyle w:val="H1"/>
              <w:jc w:val="center"/>
              <w:rPr>
                <w:rFonts w:ascii="Calibri" w:hAnsi="Calibri" w:cs="Times New Roman"/>
                <w:sz w:val="18"/>
                <w:szCs w:val="18"/>
                <w:lang w:val="es-CO"/>
              </w:rPr>
            </w:pPr>
            <w:r w:rsidRPr="00D73A64">
              <w:rPr>
                <w:rFonts w:ascii="Calibri" w:hAnsi="Calibri" w:cs="Times New Roman"/>
                <w:bCs w:val="0"/>
                <w:sz w:val="18"/>
                <w:szCs w:val="18"/>
                <w:lang w:val="es-CO"/>
              </w:rPr>
              <w:t>Informe presentado por:</w:t>
            </w:r>
          </w:p>
        </w:tc>
      </w:tr>
      <w:tr w:rsidR="004B46F0" w:rsidRPr="00D73A64" w14:paraId="7977516D" w14:textId="77777777" w:rsidTr="00963F8A">
        <w:trPr>
          <w:trHeight w:val="285"/>
        </w:trPr>
        <w:tc>
          <w:tcPr>
            <w:tcW w:w="5142" w:type="dxa"/>
            <w:gridSpan w:val="2"/>
          </w:tcPr>
          <w:p w14:paraId="7E273023" w14:textId="77777777" w:rsidR="004B46F0" w:rsidRPr="00D73A64" w:rsidRDefault="004B46F0" w:rsidP="004B46F0">
            <w:pPr>
              <w:pStyle w:val="Textoindependiente"/>
              <w:rPr>
                <w:rFonts w:ascii="Calibri" w:hAnsi="Calibri" w:cs="Times New Roman"/>
                <w:sz w:val="18"/>
                <w:szCs w:val="18"/>
                <w:lang w:val="es-CO"/>
              </w:rPr>
            </w:pPr>
            <w:r w:rsidRPr="00D73A64">
              <w:rPr>
                <w:rFonts w:ascii="Calibri" w:hAnsi="Calibri" w:cs="Times New Roman"/>
                <w:sz w:val="18"/>
                <w:szCs w:val="18"/>
                <w:lang w:val="es-CO"/>
              </w:rPr>
              <w:t>¿El proyecto fue sujeto de evaluación externa o revisión interna?</w:t>
            </w:r>
          </w:p>
          <w:p w14:paraId="406EB9B5" w14:textId="038B919A" w:rsidR="004B46F0" w:rsidRPr="00D73A64" w:rsidRDefault="004B46F0" w:rsidP="004B46F0">
            <w:pPr>
              <w:pStyle w:val="Textoindependiente"/>
              <w:rPr>
                <w:rFonts w:ascii="Calibri" w:hAnsi="Calibri" w:cs="Times New Roman"/>
                <w:sz w:val="18"/>
                <w:szCs w:val="18"/>
                <w:lang w:val="es-CO"/>
              </w:rPr>
            </w:pPr>
            <w:r w:rsidRPr="00D73A64">
              <w:rPr>
                <w:rFonts w:ascii="Calibri" w:hAnsi="Calibri" w:cs="Times New Roman"/>
                <w:noProof/>
                <w:sz w:val="18"/>
                <w:szCs w:val="18"/>
                <w:lang w:val="es-ES_tradnl" w:eastAsia="es-ES_tradnl"/>
              </w:rPr>
              <mc:AlternateContent>
                <mc:Choice Requires="wps">
                  <w:drawing>
                    <wp:anchor distT="0" distB="0" distL="114300" distR="114300" simplePos="0" relativeHeight="251664392" behindDoc="0" locked="0" layoutInCell="1" allowOverlap="1" wp14:anchorId="156A2331" wp14:editId="1C5D76E5">
                      <wp:simplePos x="0" y="0"/>
                      <wp:positionH relativeFrom="column">
                        <wp:posOffset>635</wp:posOffset>
                      </wp:positionH>
                      <wp:positionV relativeFrom="paragraph">
                        <wp:posOffset>41910</wp:posOffset>
                      </wp:positionV>
                      <wp:extent cx="90805" cy="90805"/>
                      <wp:effectExtent l="635" t="3810" r="10160" b="698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87906" id="Rectangle 15" o:spid="_x0000_s1026" style="position:absolute;margin-left:.05pt;margin-top:3.3pt;width:7.15pt;height:7.15pt;z-index:251664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"/>
                  </w:pict>
                </mc:Fallback>
              </mc:AlternateContent>
            </w:r>
            <w:r w:rsidRPr="00D73A64">
              <w:rPr>
                <w:rFonts w:ascii="Calibri" w:hAnsi="Calibri" w:cs="Times New Roman"/>
                <w:sz w:val="18"/>
                <w:szCs w:val="18"/>
                <w:lang w:val="es-CO"/>
              </w:rPr>
              <w:t xml:space="preserve">     Si               </w:t>
            </w:r>
            <w:sdt>
              <w:sdtPr>
                <w:rPr>
                  <w:rFonts w:ascii="Arial Narrow" w:hAnsi="Arial Narrow"/>
                  <w:sz w:val="18"/>
                  <w:szCs w:val="18"/>
                </w:rPr>
                <w:tag w:val="goog_rdk_14"/>
                <w:id w:val="961309790"/>
              </w:sdtPr>
              <w:sdtEndPr/>
              <w:sdtContent>
                <w:r w:rsidR="009C25F4" w:rsidRPr="00D73A64">
                  <w:rPr>
                    <w:rFonts w:ascii="Segoe UI Symbol" w:eastAsia="Arial Unicode MS" w:hAnsi="Segoe UI Symbol" w:cs="Segoe UI Symbol"/>
                    <w:sz w:val="18"/>
                    <w:szCs w:val="18"/>
                    <w:lang w:val="es-CO"/>
                  </w:rPr>
                  <w:t>☒</w:t>
                </w:r>
              </w:sdtContent>
            </w:sdt>
            <w:r w:rsidR="009C25F4" w:rsidRPr="00D73A64">
              <w:rPr>
                <w:rFonts w:ascii="Calibri" w:hAnsi="Calibri" w:cs="Times New Roman"/>
                <w:sz w:val="18"/>
                <w:szCs w:val="18"/>
                <w:lang w:val="es-CO"/>
              </w:rPr>
              <w:t xml:space="preserve"> </w:t>
            </w:r>
            <w:r w:rsidRPr="00D73A64">
              <w:rPr>
                <w:rFonts w:ascii="Calibri" w:hAnsi="Calibri" w:cs="Times New Roman"/>
                <w:sz w:val="18"/>
                <w:szCs w:val="18"/>
                <w:lang w:val="es-CO"/>
              </w:rPr>
              <w:t xml:space="preserve">No    </w:t>
            </w:r>
          </w:p>
          <w:p w14:paraId="72D72C7E" w14:textId="77777777" w:rsidR="004B46F0" w:rsidRPr="00D73A64" w:rsidRDefault="004B46F0" w:rsidP="004B46F0">
            <w:pPr>
              <w:pStyle w:val="Textoindependiente"/>
              <w:rPr>
                <w:rFonts w:ascii="Calibri" w:hAnsi="Calibri" w:cs="Times New Roman"/>
                <w:bCs/>
                <w:i/>
                <w:iCs/>
                <w:snapToGrid w:val="0"/>
                <w:sz w:val="18"/>
                <w:szCs w:val="18"/>
                <w:lang w:val="es-CO"/>
              </w:rPr>
            </w:pPr>
            <w:r w:rsidRPr="00D73A64">
              <w:rPr>
                <w:rFonts w:ascii="Calibri" w:hAnsi="Calibri" w:cs="Times New Roman"/>
                <w:sz w:val="18"/>
                <w:szCs w:val="18"/>
                <w:lang w:val="es-CO"/>
              </w:rPr>
              <w:t>Evaluación Terminada:</w:t>
            </w:r>
          </w:p>
          <w:p w14:paraId="43D2D283" w14:textId="338D58BB" w:rsidR="004B46F0" w:rsidRPr="00D73A64" w:rsidRDefault="004B46F0" w:rsidP="004B46F0">
            <w:pPr>
              <w:pStyle w:val="Textoindependiente"/>
              <w:rPr>
                <w:rFonts w:ascii="Calibri" w:hAnsi="Calibri" w:cs="Times New Roman"/>
                <w:sz w:val="18"/>
                <w:szCs w:val="18"/>
                <w:lang w:val="es-CO"/>
              </w:rPr>
            </w:pPr>
            <w:r w:rsidRPr="00D73A64">
              <w:rPr>
                <w:rFonts w:ascii="Calibri" w:hAnsi="Calibri" w:cs="Times New Roman"/>
                <w:i/>
                <w:noProof/>
                <w:sz w:val="18"/>
                <w:szCs w:val="18"/>
                <w:lang w:val="es-ES_tradnl" w:eastAsia="es-ES_tradnl"/>
              </w:rPr>
              <mc:AlternateContent>
                <mc:Choice Requires="wps">
                  <w:drawing>
                    <wp:anchor distT="0" distB="0" distL="114300" distR="114300" simplePos="0" relativeHeight="251663368" behindDoc="0" locked="0" layoutInCell="1" allowOverlap="1" wp14:anchorId="79786AC3" wp14:editId="5091BBAC">
                      <wp:simplePos x="0" y="0"/>
                      <wp:positionH relativeFrom="column">
                        <wp:posOffset>-8890</wp:posOffset>
                      </wp:positionH>
                      <wp:positionV relativeFrom="paragraph">
                        <wp:posOffset>17145</wp:posOffset>
                      </wp:positionV>
                      <wp:extent cx="90805" cy="90805"/>
                      <wp:effectExtent l="3810" t="4445" r="6985"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235CC" id="Rectangle 10" o:spid="_x0000_s1026" style="position:absolute;margin-left:-.7pt;margin-top:1.35pt;width:7.15pt;height:7.15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"/>
                  </w:pict>
                </mc:Fallback>
              </mc:AlternateContent>
            </w:r>
            <w:r w:rsidRPr="00D73A64">
              <w:rPr>
                <w:rFonts w:ascii="Calibri" w:hAnsi="Calibri" w:cs="Times New Roman"/>
                <w:sz w:val="18"/>
                <w:szCs w:val="18"/>
                <w:lang w:val="es-CO"/>
              </w:rPr>
              <w:t xml:space="preserve">     Si              </w:t>
            </w:r>
            <w:sdt>
              <w:sdtPr>
                <w:rPr>
                  <w:rFonts w:ascii="Arial Narrow" w:hAnsi="Arial Narrow"/>
                  <w:sz w:val="18"/>
                  <w:szCs w:val="18"/>
                </w:rPr>
                <w:tag w:val="goog_rdk_14"/>
                <w:id w:val="-1857186912"/>
              </w:sdtPr>
              <w:sdtEndPr/>
              <w:sdtContent>
                <w:r w:rsidR="009C25F4" w:rsidRPr="00D73A64">
                  <w:rPr>
                    <w:rFonts w:ascii="Segoe UI Symbol" w:eastAsia="Arial Unicode MS" w:hAnsi="Segoe UI Symbol" w:cs="Segoe UI Symbol"/>
                    <w:sz w:val="18"/>
                    <w:szCs w:val="18"/>
                    <w:lang w:val="es-CO"/>
                  </w:rPr>
                  <w:t>☒</w:t>
                </w:r>
              </w:sdtContent>
            </w:sdt>
            <w:r w:rsidR="009C25F4" w:rsidRPr="00D73A64">
              <w:rPr>
                <w:rFonts w:ascii="Calibri" w:hAnsi="Calibri" w:cs="Times New Roman"/>
                <w:sz w:val="18"/>
                <w:szCs w:val="18"/>
                <w:lang w:val="es-CO"/>
              </w:rPr>
              <w:t xml:space="preserve"> </w:t>
            </w:r>
            <w:r w:rsidRPr="00D73A64">
              <w:rPr>
                <w:rFonts w:ascii="Calibri" w:hAnsi="Calibri" w:cs="Times New Roman"/>
                <w:sz w:val="18"/>
                <w:szCs w:val="18"/>
                <w:lang w:val="es-CO"/>
              </w:rPr>
              <w:t xml:space="preserve">No    Fecha: </w:t>
            </w:r>
          </w:p>
          <w:p w14:paraId="09E2C56F" w14:textId="44D16DC1" w:rsidR="004B46F0" w:rsidRPr="00D73A64" w:rsidRDefault="004B46F0" w:rsidP="004B46F0">
            <w:pPr>
              <w:pStyle w:val="Textoindependiente"/>
              <w:rPr>
                <w:rFonts w:ascii="Calibri" w:hAnsi="Calibri" w:cs="Times New Roman"/>
                <w:sz w:val="18"/>
                <w:szCs w:val="18"/>
                <w:lang w:val="es-CO"/>
              </w:rPr>
            </w:pPr>
            <w:r w:rsidRPr="00D73A64">
              <w:rPr>
                <w:rFonts w:ascii="Calibri" w:hAnsi="Calibri" w:cs="Times New Roman"/>
                <w:sz w:val="18"/>
                <w:szCs w:val="18"/>
                <w:lang w:val="es-CO"/>
              </w:rPr>
              <w:t>Informe de Evaluación – Adjunto</w:t>
            </w:r>
            <w:r w:rsidRPr="00D73A64">
              <w:rPr>
                <w:rFonts w:ascii="Calibri" w:hAnsi="Calibri" w:cs="Times New Roman"/>
                <w:b/>
                <w:sz w:val="18"/>
                <w:szCs w:val="18"/>
                <w:lang w:val="es-CO"/>
              </w:rPr>
              <w:t xml:space="preserve">     </w:t>
            </w:r>
          </w:p>
          <w:p w14:paraId="5BBCDEA2" w14:textId="3FCD0311" w:rsidR="004B46F0" w:rsidRPr="00D73A64" w:rsidRDefault="004B46F0" w:rsidP="004B46F0">
            <w:pPr>
              <w:pStyle w:val="Textoindependiente"/>
              <w:rPr>
                <w:rFonts w:ascii="Calibri" w:hAnsi="Calibri" w:cs="Times New Roman"/>
                <w:sz w:val="18"/>
                <w:szCs w:val="18"/>
                <w:lang w:val="es-CO"/>
              </w:rPr>
            </w:pPr>
            <w:r w:rsidRPr="00D73A64">
              <w:rPr>
                <w:rFonts w:ascii="Calibri" w:hAnsi="Calibri" w:cs="Times New Roman"/>
                <w:i/>
                <w:noProof/>
                <w:sz w:val="18"/>
                <w:szCs w:val="18"/>
                <w:lang w:val="es-ES_tradnl" w:eastAsia="es-ES_tradnl"/>
              </w:rPr>
              <mc:AlternateContent>
                <mc:Choice Requires="wps">
                  <w:drawing>
                    <wp:anchor distT="0" distB="0" distL="114300" distR="114300" simplePos="0" relativeHeight="251661320" behindDoc="0" locked="0" layoutInCell="1" allowOverlap="1" wp14:anchorId="203B90B3" wp14:editId="282AD562">
                      <wp:simplePos x="0" y="0"/>
                      <wp:positionH relativeFrom="column">
                        <wp:posOffset>-8890</wp:posOffset>
                      </wp:positionH>
                      <wp:positionV relativeFrom="paragraph">
                        <wp:posOffset>20955</wp:posOffset>
                      </wp:positionV>
                      <wp:extent cx="90805" cy="90805"/>
                      <wp:effectExtent l="3810" t="0" r="6985" b="1524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27A99" id="Rectangle 8" o:spid="_x0000_s1026" style="position:absolute;margin-left:-.7pt;margin-top:1.65pt;width:7.15pt;height:7.15pt;z-index:251661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"/>
                  </w:pict>
                </mc:Fallback>
              </mc:AlternateContent>
            </w:r>
            <w:r w:rsidRPr="00D73A64">
              <w:rPr>
                <w:rFonts w:ascii="Calibri" w:hAnsi="Calibri" w:cs="Times New Roman"/>
                <w:sz w:val="18"/>
                <w:szCs w:val="18"/>
                <w:lang w:val="es-CO"/>
              </w:rPr>
              <w:t xml:space="preserve">     Si             </w:t>
            </w:r>
            <w:sdt>
              <w:sdtPr>
                <w:rPr>
                  <w:rFonts w:ascii="Arial Narrow" w:hAnsi="Arial Narrow"/>
                  <w:sz w:val="18"/>
                  <w:szCs w:val="18"/>
                </w:rPr>
                <w:tag w:val="goog_rdk_14"/>
                <w:id w:val="1658343064"/>
              </w:sdtPr>
              <w:sdtEndPr/>
              <w:sdtContent>
                <w:r w:rsidR="009C25F4" w:rsidRPr="00D73A64">
                  <w:rPr>
                    <w:rFonts w:ascii="Segoe UI Symbol" w:eastAsia="Arial Unicode MS" w:hAnsi="Segoe UI Symbol" w:cs="Segoe UI Symbol"/>
                    <w:sz w:val="18"/>
                    <w:szCs w:val="18"/>
                    <w:lang w:val="es-CO"/>
                  </w:rPr>
                  <w:t>☒</w:t>
                </w:r>
              </w:sdtContent>
            </w:sdt>
            <w:r w:rsidRPr="00D73A64">
              <w:rPr>
                <w:rFonts w:ascii="Calibri" w:hAnsi="Calibri" w:cs="Times New Roman"/>
                <w:sz w:val="18"/>
                <w:szCs w:val="18"/>
                <w:lang w:val="es-CO"/>
              </w:rPr>
              <w:t xml:space="preserve"> No    Fecha: </w:t>
            </w:r>
          </w:p>
        </w:tc>
        <w:tc>
          <w:tcPr>
            <w:tcW w:w="258" w:type="dxa"/>
            <w:vMerge/>
          </w:tcPr>
          <w:p w14:paraId="77B5C63D" w14:textId="77777777" w:rsidR="004B46F0" w:rsidRPr="00D73A64" w:rsidRDefault="004B46F0" w:rsidP="004B46F0">
            <w:pPr>
              <w:pStyle w:val="Textoindependiente"/>
              <w:rPr>
                <w:rFonts w:ascii="Calibri" w:hAnsi="Calibri" w:cs="Times New Roman"/>
                <w:sz w:val="18"/>
                <w:szCs w:val="18"/>
                <w:lang w:val="es-CO"/>
              </w:rPr>
            </w:pPr>
          </w:p>
        </w:tc>
        <w:tc>
          <w:tcPr>
            <w:tcW w:w="5332" w:type="dxa"/>
            <w:gridSpan w:val="2"/>
          </w:tcPr>
          <w:p w14:paraId="138306C0" w14:textId="55400688" w:rsidR="004B46F0" w:rsidRPr="00D73A64" w:rsidRDefault="004B46F0" w:rsidP="00611DB2">
            <w:pPr>
              <w:numPr>
                <w:ilvl w:val="0"/>
                <w:numId w:val="2"/>
              </w:numPr>
              <w:ind w:left="342"/>
              <w:rPr>
                <w:rFonts w:ascii="Calibri" w:hAnsi="Calibri"/>
                <w:sz w:val="18"/>
                <w:szCs w:val="18"/>
                <w:lang w:val="es-CO"/>
              </w:rPr>
            </w:pPr>
            <w:r w:rsidRPr="00D73A64">
              <w:rPr>
                <w:rFonts w:ascii="Calibri" w:hAnsi="Calibri"/>
                <w:sz w:val="18"/>
                <w:szCs w:val="18"/>
                <w:lang w:val="es-CO"/>
              </w:rPr>
              <w:t xml:space="preserve">Nombre: Diana Paola Franco </w:t>
            </w:r>
          </w:p>
          <w:p w14:paraId="24A6BF81" w14:textId="1D4C8A7C" w:rsidR="004B46F0" w:rsidRPr="00D73A64" w:rsidRDefault="004B46F0" w:rsidP="00611DB2">
            <w:pPr>
              <w:numPr>
                <w:ilvl w:val="0"/>
                <w:numId w:val="2"/>
              </w:numPr>
              <w:ind w:left="342"/>
              <w:rPr>
                <w:rFonts w:ascii="Calibri" w:hAnsi="Calibri"/>
                <w:sz w:val="18"/>
                <w:szCs w:val="18"/>
                <w:lang w:val="es-CO"/>
              </w:rPr>
            </w:pPr>
            <w:r w:rsidRPr="00D73A64">
              <w:rPr>
                <w:rFonts w:ascii="Calibri" w:hAnsi="Calibri"/>
                <w:sz w:val="18"/>
                <w:szCs w:val="18"/>
                <w:lang w:val="es-CO"/>
              </w:rPr>
              <w:t xml:space="preserve">Cargo: Asesora PJT </w:t>
            </w:r>
          </w:p>
          <w:p w14:paraId="2C0D83D8" w14:textId="5ECB2A43" w:rsidR="004B46F0" w:rsidRPr="00D73A64" w:rsidRDefault="004B46F0" w:rsidP="00611DB2">
            <w:pPr>
              <w:numPr>
                <w:ilvl w:val="0"/>
                <w:numId w:val="2"/>
              </w:numPr>
              <w:ind w:left="342"/>
              <w:rPr>
                <w:rFonts w:ascii="Calibri" w:hAnsi="Calibri"/>
                <w:sz w:val="18"/>
                <w:szCs w:val="18"/>
                <w:lang w:val="es-CO"/>
              </w:rPr>
            </w:pPr>
            <w:r w:rsidRPr="00D73A64">
              <w:rPr>
                <w:rFonts w:ascii="Calibri" w:hAnsi="Calibri"/>
                <w:sz w:val="18"/>
                <w:szCs w:val="18"/>
                <w:lang w:val="es-CO"/>
              </w:rPr>
              <w:t>Organización participante (o líder): PNUD</w:t>
            </w:r>
          </w:p>
          <w:p w14:paraId="1D87AFFD" w14:textId="45B42F18" w:rsidR="004B46F0" w:rsidRPr="00D73A64" w:rsidRDefault="004B46F0" w:rsidP="00611DB2">
            <w:pPr>
              <w:numPr>
                <w:ilvl w:val="0"/>
                <w:numId w:val="2"/>
              </w:numPr>
              <w:ind w:left="342"/>
              <w:rPr>
                <w:rFonts w:ascii="Calibri" w:hAnsi="Calibri"/>
                <w:sz w:val="18"/>
                <w:szCs w:val="18"/>
                <w:lang w:val="es-CO"/>
              </w:rPr>
            </w:pPr>
            <w:r w:rsidRPr="00D73A64">
              <w:rPr>
                <w:rFonts w:ascii="Calibri" w:hAnsi="Calibri"/>
                <w:sz w:val="18"/>
                <w:szCs w:val="18"/>
                <w:lang w:val="es-CO"/>
              </w:rPr>
              <w:t>Correo electrónico: diana.paola.franco@undp.org</w:t>
            </w:r>
          </w:p>
        </w:tc>
      </w:tr>
    </w:tbl>
    <w:p w14:paraId="0919F095" w14:textId="7DF00C9E" w:rsidR="00EA2E3A" w:rsidRPr="00963F8A" w:rsidRDefault="00EA2E3A" w:rsidP="00963F8A">
      <w:pPr>
        <w:jc w:val="center"/>
        <w:rPr>
          <w:rFonts w:ascii="Calibri" w:hAnsi="Calibri"/>
          <w:sz w:val="20"/>
          <w:szCs w:val="20"/>
          <w:lang w:val="es-CO"/>
        </w:rPr>
      </w:pPr>
      <w:r w:rsidRPr="006E0636">
        <w:rPr>
          <w:rFonts w:ascii="Calibri" w:hAnsi="Calibri"/>
          <w:u w:val="single"/>
          <w:lang w:val="es-CO"/>
        </w:rPr>
        <w:br w:type="page"/>
      </w:r>
      <w:r w:rsidRPr="00CD1645">
        <w:rPr>
          <w:rFonts w:asciiTheme="majorHAnsi" w:hAnsiTheme="majorHAnsi" w:cstheme="majorHAnsi"/>
          <w:color w:val="2F5496" w:themeColor="accent1" w:themeShade="BF"/>
          <w:lang w:val="es-CO"/>
        </w:rPr>
        <w:lastRenderedPageBreak/>
        <w:t>FORMATO PARA EL INFORME ANUAL</w:t>
      </w:r>
    </w:p>
    <w:p w14:paraId="432F3223" w14:textId="77777777" w:rsidR="00EA2E3A" w:rsidRPr="006E0636" w:rsidRDefault="00EA2E3A" w:rsidP="0016633F">
      <w:pPr>
        <w:ind w:left="284"/>
        <w:jc w:val="both"/>
        <w:rPr>
          <w:rFonts w:ascii="Calibri" w:hAnsi="Calibri"/>
          <w:b/>
          <w:sz w:val="20"/>
          <w:szCs w:val="20"/>
          <w:lang w:val="es-CO"/>
        </w:rPr>
      </w:pPr>
    </w:p>
    <w:p w14:paraId="04A3306D" w14:textId="77777777" w:rsidR="00EA2E3A" w:rsidRPr="00781829" w:rsidRDefault="00EA2E3A" w:rsidP="0016633F">
      <w:pPr>
        <w:pStyle w:val="Prrafodelista"/>
        <w:numPr>
          <w:ilvl w:val="0"/>
          <w:numId w:val="3"/>
        </w:numPr>
        <w:ind w:left="284"/>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 xml:space="preserve">Reporte de principales avances </w:t>
      </w:r>
    </w:p>
    <w:p w14:paraId="5E42A74D" w14:textId="77777777" w:rsidR="00EA2E3A" w:rsidRDefault="00EA2E3A" w:rsidP="0016633F">
      <w:pPr>
        <w:ind w:left="284"/>
        <w:rPr>
          <w:rFonts w:ascii="Calibri" w:hAnsi="Calibri"/>
          <w:b/>
          <w:sz w:val="20"/>
          <w:szCs w:val="20"/>
          <w:lang w:val="es-CO" w:eastAsia="x-none"/>
        </w:rPr>
      </w:pPr>
    </w:p>
    <w:p w14:paraId="3E192F55" w14:textId="77777777" w:rsidR="00EA2E3A" w:rsidRPr="00781829" w:rsidRDefault="00EA2E3A" w:rsidP="0016633F">
      <w:pPr>
        <w:pStyle w:val="Prrafodelista"/>
        <w:numPr>
          <w:ilvl w:val="1"/>
          <w:numId w:val="3"/>
        </w:numPr>
        <w:shd w:val="clear" w:color="auto" w:fill="FFFFFF" w:themeFill="background1"/>
        <w:ind w:left="284"/>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Nivel de avance:</w:t>
      </w:r>
    </w:p>
    <w:p w14:paraId="67399B1B" w14:textId="77777777" w:rsidR="00EA2E3A" w:rsidRPr="008C7589" w:rsidRDefault="00EA2E3A" w:rsidP="0016633F">
      <w:pPr>
        <w:pStyle w:val="Prrafodelista"/>
        <w:shd w:val="clear" w:color="auto" w:fill="FFFFFF" w:themeFill="background1"/>
        <w:ind w:left="284"/>
        <w:rPr>
          <w:rFonts w:ascii="Calibri" w:hAnsi="Calibri"/>
          <w:b/>
          <w:color w:val="2F5496" w:themeColor="accent1" w:themeShade="BF"/>
          <w:sz w:val="20"/>
          <w:szCs w:val="20"/>
          <w:lang w:eastAsia="x-none"/>
        </w:rPr>
      </w:pPr>
    </w:p>
    <w:p w14:paraId="280042BC" w14:textId="0BEC16D5" w:rsidR="00EA2E3A" w:rsidRPr="00044531" w:rsidRDefault="00EA2E3A" w:rsidP="0016633F">
      <w:pPr>
        <w:pStyle w:val="Prrafodelista"/>
        <w:shd w:val="clear" w:color="auto" w:fill="FFFFFF" w:themeFill="background1"/>
        <w:ind w:left="284"/>
        <w:rPr>
          <w:rFonts w:ascii="Calibri" w:hAnsi="Calibri"/>
          <w:b/>
          <w:color w:val="2F5496" w:themeColor="accent1" w:themeShade="BF"/>
          <w:sz w:val="20"/>
          <w:szCs w:val="20"/>
          <w:lang w:eastAsia="x-none"/>
        </w:rPr>
      </w:pPr>
      <w:r w:rsidRPr="008C7589">
        <w:rPr>
          <w:rFonts w:ascii="Calibri" w:hAnsi="Calibri"/>
          <w:b/>
          <w:color w:val="2F5496" w:themeColor="accent1" w:themeShade="BF"/>
          <w:sz w:val="20"/>
          <w:szCs w:val="20"/>
          <w:lang w:eastAsia="x-none"/>
        </w:rPr>
        <w:t>Avance Técnico</w:t>
      </w:r>
      <w:r w:rsidR="00607DFB">
        <w:rPr>
          <w:rFonts w:ascii="Calibri" w:hAnsi="Calibri"/>
          <w:b/>
          <w:color w:val="2F5496" w:themeColor="accent1" w:themeShade="BF"/>
          <w:sz w:val="20"/>
          <w:szCs w:val="20"/>
          <w:lang w:eastAsia="x-none"/>
        </w:rPr>
        <w:t xml:space="preserve"> (</w:t>
      </w:r>
      <w:r w:rsidR="00C460DF">
        <w:rPr>
          <w:rFonts w:ascii="Calibri" w:hAnsi="Calibri"/>
          <w:b/>
          <w:color w:val="2F5496" w:themeColor="accent1" w:themeShade="BF"/>
          <w:sz w:val="20"/>
          <w:szCs w:val="20"/>
          <w:lang w:eastAsia="x-none"/>
        </w:rPr>
        <w:t xml:space="preserve">porcentual </w:t>
      </w:r>
      <w:proofErr w:type="gramStart"/>
      <w:r w:rsidR="00607DFB">
        <w:rPr>
          <w:rFonts w:ascii="Calibri" w:hAnsi="Calibri"/>
          <w:b/>
          <w:color w:val="2F5496" w:themeColor="accent1" w:themeShade="BF"/>
          <w:sz w:val="20"/>
          <w:szCs w:val="20"/>
          <w:lang w:eastAsia="x-none"/>
        </w:rPr>
        <w:t>acumulado</w:t>
      </w:r>
      <w:r w:rsidR="00607DFB" w:rsidRPr="00044531">
        <w:rPr>
          <w:rFonts w:ascii="Calibri" w:hAnsi="Calibri"/>
          <w:b/>
          <w:color w:val="2F5496" w:themeColor="accent1" w:themeShade="BF"/>
          <w:sz w:val="20"/>
          <w:szCs w:val="20"/>
          <w:lang w:eastAsia="x-none"/>
        </w:rPr>
        <w:t>)</w:t>
      </w:r>
      <w:r w:rsidR="001A019B" w:rsidRPr="00044531">
        <w:rPr>
          <w:rFonts w:ascii="Calibri" w:hAnsi="Calibri"/>
          <w:b/>
          <w:color w:val="2F5496" w:themeColor="accent1" w:themeShade="BF"/>
          <w:sz w:val="20"/>
          <w:szCs w:val="20"/>
          <w:lang w:eastAsia="x-none"/>
        </w:rPr>
        <w:t xml:space="preserve">   </w:t>
      </w:r>
      <w:proofErr w:type="gramEnd"/>
      <w:r w:rsidR="001A019B" w:rsidRPr="00044531">
        <w:rPr>
          <w:rFonts w:ascii="Calibri" w:hAnsi="Calibri"/>
          <w:b/>
          <w:color w:val="2F5496" w:themeColor="accent1" w:themeShade="BF"/>
          <w:sz w:val="20"/>
          <w:szCs w:val="20"/>
          <w:lang w:eastAsia="x-none"/>
        </w:rPr>
        <w:t xml:space="preserve">       </w:t>
      </w:r>
      <w:r w:rsidR="00EB1A15">
        <w:rPr>
          <w:rFonts w:ascii="Calibri" w:hAnsi="Calibri"/>
          <w:i/>
          <w:sz w:val="20"/>
          <w:szCs w:val="20"/>
          <w:lang w:eastAsia="x-none"/>
        </w:rPr>
        <w:t>93</w:t>
      </w:r>
      <w:r w:rsidR="001A019B" w:rsidRPr="00044531">
        <w:rPr>
          <w:rFonts w:ascii="Calibri" w:hAnsi="Calibri"/>
          <w:i/>
          <w:sz w:val="20"/>
          <w:szCs w:val="20"/>
          <w:lang w:eastAsia="x-none"/>
        </w:rPr>
        <w:t>%</w:t>
      </w:r>
    </w:p>
    <w:p w14:paraId="2D0CFDAA" w14:textId="5DAFE21A" w:rsidR="00EA2E3A" w:rsidRPr="008C7589" w:rsidRDefault="00EA2E3A" w:rsidP="0016633F">
      <w:pPr>
        <w:pStyle w:val="Prrafodelista"/>
        <w:shd w:val="clear" w:color="auto" w:fill="FFFFFF" w:themeFill="background1"/>
        <w:ind w:left="284"/>
        <w:rPr>
          <w:rFonts w:ascii="Calibri" w:hAnsi="Calibri"/>
          <w:b/>
          <w:color w:val="2F5496" w:themeColor="accent1" w:themeShade="BF"/>
          <w:sz w:val="20"/>
          <w:szCs w:val="20"/>
          <w:lang w:eastAsia="x-none"/>
        </w:rPr>
      </w:pPr>
      <w:r w:rsidRPr="00044531">
        <w:rPr>
          <w:rFonts w:ascii="Calibri" w:hAnsi="Calibri"/>
          <w:b/>
          <w:color w:val="2F5496" w:themeColor="accent1" w:themeShade="BF"/>
          <w:sz w:val="20"/>
          <w:szCs w:val="20"/>
          <w:lang w:eastAsia="x-none"/>
        </w:rPr>
        <w:t xml:space="preserve">Avance Financiero </w:t>
      </w:r>
      <w:r w:rsidR="00607DFB" w:rsidRPr="00044531">
        <w:rPr>
          <w:rFonts w:ascii="Calibri" w:hAnsi="Calibri"/>
          <w:b/>
          <w:color w:val="2F5496" w:themeColor="accent1" w:themeShade="BF"/>
          <w:sz w:val="20"/>
          <w:szCs w:val="20"/>
          <w:lang w:eastAsia="x-none"/>
        </w:rPr>
        <w:t>(</w:t>
      </w:r>
      <w:r w:rsidR="00C460DF" w:rsidRPr="00044531">
        <w:rPr>
          <w:rFonts w:ascii="Calibri" w:hAnsi="Calibri"/>
          <w:b/>
          <w:color w:val="2F5496" w:themeColor="accent1" w:themeShade="BF"/>
          <w:sz w:val="20"/>
          <w:szCs w:val="20"/>
          <w:lang w:eastAsia="x-none"/>
        </w:rPr>
        <w:t xml:space="preserve">porcentual </w:t>
      </w:r>
      <w:proofErr w:type="gramStart"/>
      <w:r w:rsidR="00607DFB" w:rsidRPr="00044531">
        <w:rPr>
          <w:rFonts w:ascii="Calibri" w:hAnsi="Calibri"/>
          <w:b/>
          <w:color w:val="2F5496" w:themeColor="accent1" w:themeShade="BF"/>
          <w:sz w:val="20"/>
          <w:szCs w:val="20"/>
          <w:lang w:eastAsia="x-none"/>
        </w:rPr>
        <w:t>acumulado)</w:t>
      </w:r>
      <w:r w:rsidR="001A019B" w:rsidRPr="00044531">
        <w:rPr>
          <w:rFonts w:ascii="Calibri" w:hAnsi="Calibri"/>
          <w:b/>
          <w:color w:val="2F5496" w:themeColor="accent1" w:themeShade="BF"/>
          <w:sz w:val="20"/>
          <w:szCs w:val="20"/>
          <w:lang w:eastAsia="x-none"/>
        </w:rPr>
        <w:t xml:space="preserve">   </w:t>
      </w:r>
      <w:proofErr w:type="gramEnd"/>
      <w:r w:rsidR="001A019B" w:rsidRPr="00044531">
        <w:rPr>
          <w:rFonts w:ascii="Calibri" w:hAnsi="Calibri"/>
          <w:b/>
          <w:color w:val="2F5496" w:themeColor="accent1" w:themeShade="BF"/>
          <w:sz w:val="20"/>
          <w:szCs w:val="20"/>
          <w:lang w:eastAsia="x-none"/>
        </w:rPr>
        <w:t xml:space="preserve"> </w:t>
      </w:r>
      <w:r w:rsidR="008803CE">
        <w:rPr>
          <w:rFonts w:ascii="Calibri" w:hAnsi="Calibri"/>
          <w:i/>
          <w:sz w:val="20"/>
          <w:szCs w:val="20"/>
          <w:lang w:eastAsia="x-none"/>
        </w:rPr>
        <w:t>93,7</w:t>
      </w:r>
      <w:r w:rsidR="001A019B" w:rsidRPr="00044531">
        <w:rPr>
          <w:rFonts w:ascii="Calibri" w:hAnsi="Calibri"/>
          <w:i/>
          <w:sz w:val="20"/>
          <w:szCs w:val="20"/>
          <w:lang w:eastAsia="x-none"/>
        </w:rPr>
        <w:t>%</w:t>
      </w:r>
    </w:p>
    <w:p w14:paraId="666C34A7" w14:textId="77777777" w:rsidR="00EA2E3A" w:rsidRDefault="00EA2E3A" w:rsidP="0016633F">
      <w:pPr>
        <w:pStyle w:val="Prrafodelista"/>
        <w:shd w:val="clear" w:color="auto" w:fill="FFFFFF" w:themeFill="background1"/>
        <w:ind w:left="284"/>
        <w:rPr>
          <w:rFonts w:ascii="Calibri" w:hAnsi="Calibri"/>
          <w:color w:val="2F5496" w:themeColor="accent1" w:themeShade="BF"/>
          <w:sz w:val="20"/>
          <w:szCs w:val="20"/>
          <w:lang w:eastAsia="x-none"/>
        </w:rPr>
      </w:pPr>
    </w:p>
    <w:p w14:paraId="338C3D98" w14:textId="77777777" w:rsidR="00EA2E3A" w:rsidRPr="00D73A64" w:rsidRDefault="00EA2E3A" w:rsidP="0016633F">
      <w:pPr>
        <w:pStyle w:val="Prrafodelista"/>
        <w:shd w:val="clear" w:color="auto" w:fill="FFFFFF" w:themeFill="background1"/>
        <w:ind w:left="284"/>
        <w:rPr>
          <w:rFonts w:ascii="Calibri" w:hAnsi="Calibri"/>
          <w:color w:val="2F5496" w:themeColor="accent1" w:themeShade="BF"/>
          <w:sz w:val="18"/>
          <w:szCs w:val="18"/>
          <w:lang w:eastAsia="x-none"/>
        </w:rPr>
      </w:pPr>
    </w:p>
    <w:tbl>
      <w:tblPr>
        <w:tblStyle w:val="Tablaconcuadrcula"/>
        <w:tblW w:w="0" w:type="auto"/>
        <w:tblInd w:w="279" w:type="dxa"/>
        <w:tblLook w:val="04A0" w:firstRow="1" w:lastRow="0" w:firstColumn="1" w:lastColumn="0" w:noHBand="0" w:noVBand="1"/>
      </w:tblPr>
      <w:tblGrid>
        <w:gridCol w:w="5475"/>
        <w:gridCol w:w="4680"/>
      </w:tblGrid>
      <w:tr w:rsidR="00AC24A0" w:rsidRPr="00D73A64" w14:paraId="3AB6B691" w14:textId="77777777" w:rsidTr="00642910">
        <w:tc>
          <w:tcPr>
            <w:tcW w:w="5475" w:type="dxa"/>
            <w:shd w:val="clear" w:color="auto" w:fill="D9E2F3" w:themeFill="accent1" w:themeFillTint="33"/>
          </w:tcPr>
          <w:p w14:paraId="2623BD19" w14:textId="77777777" w:rsidR="00EA2E3A" w:rsidRPr="00D73A64" w:rsidRDefault="00EA2E3A" w:rsidP="007B69DC">
            <w:pPr>
              <w:pStyle w:val="Prrafodelista"/>
              <w:ind w:left="0"/>
              <w:jc w:val="center"/>
              <w:rPr>
                <w:rFonts w:cstheme="minorHAnsi"/>
                <w:b/>
                <w:color w:val="000000" w:themeColor="text1"/>
                <w:sz w:val="18"/>
                <w:szCs w:val="18"/>
                <w:lang w:eastAsia="x-none"/>
              </w:rPr>
            </w:pPr>
            <w:bookmarkStart w:id="0" w:name="_Hlk19193424"/>
            <w:r w:rsidRPr="00D73A64">
              <w:rPr>
                <w:rFonts w:cstheme="minorHAnsi"/>
                <w:b/>
                <w:color w:val="000000" w:themeColor="text1"/>
                <w:sz w:val="18"/>
                <w:szCs w:val="18"/>
                <w:lang w:eastAsia="x-none"/>
              </w:rPr>
              <w:t>Resultado</w:t>
            </w:r>
          </w:p>
        </w:tc>
        <w:tc>
          <w:tcPr>
            <w:tcW w:w="4680" w:type="dxa"/>
            <w:shd w:val="clear" w:color="auto" w:fill="D9E2F3" w:themeFill="accent1" w:themeFillTint="33"/>
          </w:tcPr>
          <w:p w14:paraId="441A297F" w14:textId="77777777" w:rsidR="00EA2E3A" w:rsidRPr="00D73A64" w:rsidRDefault="00EA2E3A" w:rsidP="007B69DC">
            <w:pPr>
              <w:pStyle w:val="Prrafodelista"/>
              <w:ind w:left="0"/>
              <w:jc w:val="center"/>
              <w:rPr>
                <w:rFonts w:cstheme="minorHAnsi"/>
                <w:b/>
                <w:color w:val="000000" w:themeColor="text1"/>
                <w:sz w:val="18"/>
                <w:szCs w:val="18"/>
                <w:lang w:eastAsia="x-none"/>
              </w:rPr>
            </w:pPr>
            <w:r w:rsidRPr="00D73A64">
              <w:rPr>
                <w:rFonts w:cstheme="minorHAnsi"/>
                <w:b/>
                <w:color w:val="000000" w:themeColor="text1"/>
                <w:sz w:val="18"/>
                <w:szCs w:val="18"/>
                <w:lang w:eastAsia="x-none"/>
              </w:rPr>
              <w:t>Avance</w:t>
            </w:r>
          </w:p>
        </w:tc>
      </w:tr>
      <w:tr w:rsidR="00E52FF4" w:rsidRPr="00D73A64" w14:paraId="648ECCE6" w14:textId="77777777" w:rsidTr="0016633F">
        <w:tc>
          <w:tcPr>
            <w:tcW w:w="5475" w:type="dxa"/>
          </w:tcPr>
          <w:p w14:paraId="08EF36A3" w14:textId="05866BE7" w:rsidR="00E52FF4" w:rsidRPr="00D73A64" w:rsidRDefault="00F26366" w:rsidP="00543185">
            <w:pPr>
              <w:jc w:val="both"/>
              <w:rPr>
                <w:rFonts w:asciiTheme="minorHAnsi" w:hAnsiTheme="minorHAnsi" w:cstheme="minorHAnsi"/>
                <w:b/>
                <w:color w:val="000000" w:themeColor="text1"/>
                <w:sz w:val="18"/>
                <w:szCs w:val="18"/>
                <w:lang w:eastAsia="x-none"/>
              </w:rPr>
            </w:pPr>
            <w:r w:rsidRPr="00D73A64">
              <w:rPr>
                <w:rFonts w:asciiTheme="minorHAnsi" w:eastAsia="Calibri" w:hAnsiTheme="minorHAnsi" w:cstheme="minorHAnsi"/>
                <w:color w:val="000000" w:themeColor="text1"/>
                <w:sz w:val="18"/>
                <w:szCs w:val="18"/>
                <w:highlight w:val="white"/>
              </w:rPr>
              <w:t xml:space="preserve">Preparada </w:t>
            </w:r>
            <w:r w:rsidR="009E0849" w:rsidRPr="00D73A64">
              <w:rPr>
                <w:rFonts w:asciiTheme="minorHAnsi" w:eastAsia="Calibri" w:hAnsiTheme="minorHAnsi" w:cstheme="minorHAnsi"/>
                <w:color w:val="000000" w:themeColor="text1"/>
                <w:sz w:val="18"/>
                <w:szCs w:val="18"/>
                <w:highlight w:val="white"/>
              </w:rPr>
              <w:t xml:space="preserve">la sociedad colombiana </w:t>
            </w:r>
            <w:r w:rsidRPr="00D73A64">
              <w:rPr>
                <w:rFonts w:asciiTheme="minorHAnsi" w:eastAsia="Calibri" w:hAnsiTheme="minorHAnsi" w:cstheme="minorHAnsi"/>
                <w:color w:val="000000" w:themeColor="text1"/>
                <w:sz w:val="18"/>
                <w:szCs w:val="18"/>
                <w:highlight w:val="white"/>
              </w:rPr>
              <w:t>para recibir la vedad</w:t>
            </w:r>
            <w:r w:rsidR="009E0849" w:rsidRPr="00D73A64">
              <w:rPr>
                <w:rFonts w:asciiTheme="minorHAnsi" w:eastAsia="Calibri" w:hAnsiTheme="minorHAnsi" w:cstheme="minorHAnsi"/>
                <w:color w:val="000000" w:themeColor="text1"/>
                <w:sz w:val="18"/>
                <w:szCs w:val="18"/>
                <w:highlight w:val="white"/>
              </w:rPr>
              <w:t xml:space="preserve"> </w:t>
            </w:r>
            <w:r w:rsidR="009845ED" w:rsidRPr="00D73A64">
              <w:rPr>
                <w:rFonts w:asciiTheme="minorHAnsi" w:eastAsia="Calibri" w:hAnsiTheme="minorHAnsi" w:cstheme="minorHAnsi"/>
                <w:color w:val="000000" w:themeColor="text1"/>
                <w:sz w:val="18"/>
                <w:szCs w:val="18"/>
                <w:highlight w:val="white"/>
              </w:rPr>
              <w:t>del conflicto armado</w:t>
            </w:r>
            <w:r w:rsidR="009E0849" w:rsidRPr="00D73A64">
              <w:rPr>
                <w:rFonts w:asciiTheme="minorHAnsi" w:eastAsia="Calibri" w:hAnsiTheme="minorHAnsi" w:cstheme="minorHAnsi"/>
                <w:color w:val="000000" w:themeColor="text1"/>
                <w:sz w:val="18"/>
                <w:szCs w:val="18"/>
                <w:highlight w:val="white"/>
              </w:rPr>
              <w:t xml:space="preserve"> </w:t>
            </w:r>
            <w:r w:rsidR="00AA6845" w:rsidRPr="00D73A64">
              <w:rPr>
                <w:rFonts w:asciiTheme="minorHAnsi" w:eastAsia="Calibri" w:hAnsiTheme="minorHAnsi" w:cstheme="minorHAnsi"/>
                <w:color w:val="000000" w:themeColor="text1"/>
                <w:sz w:val="18"/>
                <w:szCs w:val="18"/>
                <w:highlight w:val="white"/>
              </w:rPr>
              <w:t>a través</w:t>
            </w:r>
            <w:r w:rsidR="00DA1EAD" w:rsidRPr="00D73A64">
              <w:rPr>
                <w:rFonts w:asciiTheme="minorHAnsi" w:eastAsia="Calibri" w:hAnsiTheme="minorHAnsi" w:cstheme="minorHAnsi"/>
                <w:color w:val="000000" w:themeColor="text1"/>
                <w:sz w:val="18"/>
                <w:szCs w:val="18"/>
                <w:highlight w:val="white"/>
              </w:rPr>
              <w:t xml:space="preserve"> del acceso a</w:t>
            </w:r>
            <w:r w:rsidR="00543185" w:rsidRPr="00D73A64">
              <w:rPr>
                <w:rFonts w:asciiTheme="minorHAnsi" w:eastAsia="Calibri" w:hAnsiTheme="minorHAnsi" w:cstheme="minorHAnsi"/>
                <w:color w:val="000000" w:themeColor="text1"/>
                <w:sz w:val="18"/>
                <w:szCs w:val="18"/>
                <w:highlight w:val="white"/>
              </w:rPr>
              <w:t xml:space="preserve"> formatos digitales </w:t>
            </w:r>
            <w:r w:rsidR="00AA6845" w:rsidRPr="00D73A64">
              <w:rPr>
                <w:rFonts w:asciiTheme="minorHAnsi" w:eastAsia="Calibri" w:hAnsiTheme="minorHAnsi" w:cstheme="minorHAnsi"/>
                <w:color w:val="000000" w:themeColor="text1"/>
                <w:sz w:val="18"/>
                <w:szCs w:val="18"/>
                <w:highlight w:val="white"/>
              </w:rPr>
              <w:t xml:space="preserve">con los </w:t>
            </w:r>
            <w:r w:rsidR="00543185" w:rsidRPr="00D73A64">
              <w:rPr>
                <w:rFonts w:asciiTheme="minorHAnsi" w:eastAsia="Calibri" w:hAnsiTheme="minorHAnsi" w:cstheme="minorHAnsi"/>
                <w:color w:val="000000" w:themeColor="text1"/>
                <w:sz w:val="18"/>
                <w:szCs w:val="18"/>
                <w:highlight w:val="white"/>
              </w:rPr>
              <w:t xml:space="preserve">contenidos del Informe Final. </w:t>
            </w:r>
          </w:p>
        </w:tc>
        <w:tc>
          <w:tcPr>
            <w:tcW w:w="4680" w:type="dxa"/>
          </w:tcPr>
          <w:p w14:paraId="5C0FC894" w14:textId="34B66775" w:rsidR="00E52FF4" w:rsidRPr="00D73A64" w:rsidRDefault="00592F68" w:rsidP="00E77E36">
            <w:pPr>
              <w:pStyle w:val="Prrafodelista"/>
              <w:ind w:left="0"/>
              <w:jc w:val="both"/>
              <w:rPr>
                <w:rFonts w:cstheme="minorHAnsi"/>
                <w:bCs/>
                <w:color w:val="000000" w:themeColor="text1"/>
                <w:sz w:val="18"/>
                <w:szCs w:val="18"/>
                <w:lang w:val="es-ES" w:eastAsia="x-none"/>
              </w:rPr>
            </w:pPr>
            <w:r w:rsidRPr="00D73A64">
              <w:rPr>
                <w:rFonts w:cstheme="minorHAnsi"/>
                <w:bCs/>
                <w:color w:val="000000" w:themeColor="text1"/>
                <w:sz w:val="18"/>
                <w:szCs w:val="18"/>
                <w:lang w:val="es-ES" w:eastAsia="x-none"/>
              </w:rPr>
              <w:t>Elaboración de 13 contenidos digitales</w:t>
            </w:r>
            <w:r w:rsidR="00797691" w:rsidRPr="00D73A64">
              <w:rPr>
                <w:rFonts w:cstheme="minorHAnsi"/>
                <w:bCs/>
                <w:color w:val="000000" w:themeColor="text1"/>
                <w:sz w:val="18"/>
                <w:szCs w:val="18"/>
                <w:lang w:val="es-ES" w:eastAsia="x-none"/>
              </w:rPr>
              <w:t xml:space="preserve"> para ser difundidos a través de la plataforma digital</w:t>
            </w:r>
            <w:r w:rsidR="00E86043" w:rsidRPr="00D73A64">
              <w:rPr>
                <w:rFonts w:cstheme="minorHAnsi"/>
                <w:bCs/>
                <w:color w:val="000000" w:themeColor="text1"/>
                <w:sz w:val="18"/>
                <w:szCs w:val="18"/>
                <w:lang w:val="es-ES" w:eastAsia="x-none"/>
              </w:rPr>
              <w:t xml:space="preserve"> y </w:t>
            </w:r>
            <w:r w:rsidR="0069347E" w:rsidRPr="00D73A64">
              <w:rPr>
                <w:rFonts w:cstheme="minorHAnsi"/>
                <w:bCs/>
                <w:color w:val="000000" w:themeColor="text1"/>
                <w:sz w:val="18"/>
                <w:szCs w:val="18"/>
                <w:lang w:val="es-ES" w:eastAsia="x-none"/>
              </w:rPr>
              <w:t>análoga de</w:t>
            </w:r>
            <w:r w:rsidR="00797691" w:rsidRPr="00D73A64">
              <w:rPr>
                <w:rFonts w:cstheme="minorHAnsi"/>
                <w:bCs/>
                <w:color w:val="000000" w:themeColor="text1"/>
                <w:sz w:val="18"/>
                <w:szCs w:val="18"/>
                <w:lang w:val="es-ES" w:eastAsia="x-none"/>
              </w:rPr>
              <w:t xml:space="preserve"> la </w:t>
            </w:r>
            <w:r w:rsidR="00606668" w:rsidRPr="00D73A64">
              <w:rPr>
                <w:rFonts w:cstheme="minorHAnsi"/>
                <w:bCs/>
                <w:color w:val="000000" w:themeColor="text1"/>
                <w:sz w:val="18"/>
                <w:szCs w:val="18"/>
                <w:lang w:val="es-ES" w:eastAsia="x-none"/>
              </w:rPr>
              <w:t>Comisión</w:t>
            </w:r>
            <w:r w:rsidR="00797691" w:rsidRPr="00D73A64">
              <w:rPr>
                <w:rFonts w:cstheme="minorHAnsi"/>
                <w:bCs/>
                <w:color w:val="000000" w:themeColor="text1"/>
                <w:sz w:val="18"/>
                <w:szCs w:val="18"/>
                <w:lang w:val="es-ES" w:eastAsia="x-none"/>
              </w:rPr>
              <w:t xml:space="preserve"> de la Verdad. </w:t>
            </w:r>
          </w:p>
        </w:tc>
      </w:tr>
      <w:tr w:rsidR="00CB7457" w:rsidRPr="00D73A64" w14:paraId="60161F5D" w14:textId="77777777" w:rsidTr="0016633F">
        <w:tc>
          <w:tcPr>
            <w:tcW w:w="5475" w:type="dxa"/>
          </w:tcPr>
          <w:p w14:paraId="54D6B7AC" w14:textId="22FBAB95" w:rsidR="00CB7457" w:rsidRPr="00D73A64" w:rsidRDefault="00CB7457" w:rsidP="00543185">
            <w:pPr>
              <w:jc w:val="both"/>
              <w:rPr>
                <w:rFonts w:asciiTheme="minorHAnsi" w:eastAsia="Calibri" w:hAnsiTheme="minorHAnsi" w:cstheme="minorHAnsi"/>
                <w:color w:val="000000" w:themeColor="text1"/>
                <w:sz w:val="18"/>
                <w:szCs w:val="18"/>
                <w:highlight w:val="white"/>
              </w:rPr>
            </w:pPr>
            <w:r w:rsidRPr="00D73A64">
              <w:rPr>
                <w:rFonts w:asciiTheme="minorHAnsi" w:eastAsia="Calibri" w:hAnsiTheme="minorHAnsi" w:cstheme="minorHAnsi"/>
                <w:color w:val="000000" w:themeColor="text1"/>
                <w:sz w:val="18"/>
                <w:szCs w:val="18"/>
                <w:highlight w:val="white"/>
              </w:rPr>
              <w:t xml:space="preserve">Actores y sectores nacionales y territoriales escuchados que </w:t>
            </w:r>
            <w:r w:rsidR="00916CA9" w:rsidRPr="00D73A64">
              <w:rPr>
                <w:rFonts w:asciiTheme="minorHAnsi" w:eastAsia="Calibri" w:hAnsiTheme="minorHAnsi" w:cstheme="minorHAnsi"/>
                <w:color w:val="000000" w:themeColor="text1"/>
                <w:sz w:val="18"/>
                <w:szCs w:val="18"/>
                <w:highlight w:val="white"/>
              </w:rPr>
              <w:t>contribuyeron con</w:t>
            </w:r>
            <w:r w:rsidR="00E95EC4" w:rsidRPr="00D73A64">
              <w:rPr>
                <w:rFonts w:asciiTheme="minorHAnsi" w:eastAsia="Calibri" w:hAnsiTheme="minorHAnsi" w:cstheme="minorHAnsi"/>
                <w:color w:val="000000" w:themeColor="text1"/>
                <w:sz w:val="18"/>
                <w:szCs w:val="18"/>
                <w:highlight w:val="white"/>
              </w:rPr>
              <w:t xml:space="preserve"> su experiencia a construir las recomendaciones para </w:t>
            </w:r>
            <w:r w:rsidR="00637CB7" w:rsidRPr="00D73A64">
              <w:rPr>
                <w:rFonts w:asciiTheme="minorHAnsi" w:eastAsia="Calibri" w:hAnsiTheme="minorHAnsi" w:cstheme="minorHAnsi"/>
                <w:color w:val="000000" w:themeColor="text1"/>
                <w:sz w:val="18"/>
                <w:szCs w:val="18"/>
                <w:highlight w:val="white"/>
              </w:rPr>
              <w:t xml:space="preserve">la no repetición y </w:t>
            </w:r>
            <w:r w:rsidR="00E95EC4" w:rsidRPr="00D73A64">
              <w:rPr>
                <w:rFonts w:asciiTheme="minorHAnsi" w:eastAsia="Calibri" w:hAnsiTheme="minorHAnsi" w:cstheme="minorHAnsi"/>
                <w:color w:val="000000" w:themeColor="text1"/>
                <w:sz w:val="18"/>
                <w:szCs w:val="18"/>
                <w:highlight w:val="white"/>
              </w:rPr>
              <w:t xml:space="preserve">que </w:t>
            </w:r>
            <w:r w:rsidR="0069347E" w:rsidRPr="00D73A64">
              <w:rPr>
                <w:rFonts w:asciiTheme="minorHAnsi" w:eastAsia="Calibri" w:hAnsiTheme="minorHAnsi" w:cstheme="minorHAnsi"/>
                <w:color w:val="000000" w:themeColor="text1"/>
                <w:sz w:val="18"/>
                <w:szCs w:val="18"/>
                <w:highlight w:val="white"/>
              </w:rPr>
              <w:t xml:space="preserve">permitan que </w:t>
            </w:r>
            <w:r w:rsidR="00E95EC4" w:rsidRPr="00D73A64">
              <w:rPr>
                <w:rFonts w:asciiTheme="minorHAnsi" w:eastAsia="Calibri" w:hAnsiTheme="minorHAnsi" w:cstheme="minorHAnsi"/>
                <w:color w:val="000000" w:themeColor="text1"/>
                <w:sz w:val="18"/>
                <w:szCs w:val="18"/>
                <w:highlight w:val="white"/>
              </w:rPr>
              <w:t xml:space="preserve">el conflicto armado no se </w:t>
            </w:r>
            <w:r w:rsidR="002D3188" w:rsidRPr="00D73A64">
              <w:rPr>
                <w:rFonts w:asciiTheme="minorHAnsi" w:eastAsia="Calibri" w:hAnsiTheme="minorHAnsi" w:cstheme="minorHAnsi"/>
                <w:color w:val="000000" w:themeColor="text1"/>
                <w:sz w:val="18"/>
                <w:szCs w:val="18"/>
                <w:highlight w:val="white"/>
              </w:rPr>
              <w:t>repita</w:t>
            </w:r>
            <w:r w:rsidR="00E95EC4" w:rsidRPr="00D73A64">
              <w:rPr>
                <w:rFonts w:asciiTheme="minorHAnsi" w:eastAsia="Calibri" w:hAnsiTheme="minorHAnsi" w:cstheme="minorHAnsi"/>
                <w:color w:val="000000" w:themeColor="text1"/>
                <w:sz w:val="18"/>
                <w:szCs w:val="18"/>
                <w:highlight w:val="white"/>
              </w:rPr>
              <w:t xml:space="preserve">. </w:t>
            </w:r>
          </w:p>
        </w:tc>
        <w:tc>
          <w:tcPr>
            <w:tcW w:w="4680" w:type="dxa"/>
          </w:tcPr>
          <w:p w14:paraId="4C512570" w14:textId="028C4168" w:rsidR="00CB7457" w:rsidRPr="00D73A64" w:rsidRDefault="00EF4B01" w:rsidP="00E77E36">
            <w:pPr>
              <w:pStyle w:val="Prrafodelista"/>
              <w:ind w:left="0"/>
              <w:jc w:val="both"/>
              <w:rPr>
                <w:rFonts w:cstheme="minorHAnsi"/>
                <w:bCs/>
                <w:color w:val="000000" w:themeColor="text1"/>
                <w:sz w:val="18"/>
                <w:szCs w:val="18"/>
                <w:lang w:eastAsia="x-none"/>
              </w:rPr>
            </w:pPr>
            <w:r w:rsidRPr="00D73A64">
              <w:rPr>
                <w:rFonts w:cstheme="minorHAnsi"/>
                <w:bCs/>
                <w:color w:val="000000" w:themeColor="text1"/>
                <w:sz w:val="18"/>
                <w:szCs w:val="18"/>
                <w:lang w:eastAsia="x-none"/>
              </w:rPr>
              <w:t xml:space="preserve">16 </w:t>
            </w:r>
            <w:r w:rsidR="009D4997" w:rsidRPr="00D73A64">
              <w:rPr>
                <w:rFonts w:cstheme="minorHAnsi"/>
                <w:bCs/>
                <w:color w:val="000000" w:themeColor="text1"/>
                <w:sz w:val="18"/>
                <w:szCs w:val="18"/>
                <w:lang w:eastAsia="x-none"/>
              </w:rPr>
              <w:t>actores y sectores escuchados que contribuye</w:t>
            </w:r>
            <w:r w:rsidR="00533040" w:rsidRPr="00D73A64">
              <w:rPr>
                <w:rFonts w:cstheme="minorHAnsi"/>
                <w:bCs/>
                <w:color w:val="000000" w:themeColor="text1"/>
                <w:sz w:val="18"/>
                <w:szCs w:val="18"/>
                <w:lang w:eastAsia="x-none"/>
              </w:rPr>
              <w:t xml:space="preserve">ron </w:t>
            </w:r>
            <w:r w:rsidRPr="00D73A64">
              <w:rPr>
                <w:rFonts w:cstheme="minorHAnsi"/>
                <w:bCs/>
                <w:color w:val="000000" w:themeColor="text1"/>
                <w:sz w:val="18"/>
                <w:szCs w:val="18"/>
                <w:lang w:eastAsia="x-none"/>
              </w:rPr>
              <w:t xml:space="preserve">a la consolidación de información para formular las recomendaciones para la no repetición </w:t>
            </w:r>
            <w:r w:rsidR="009602B7" w:rsidRPr="00D73A64">
              <w:rPr>
                <w:rFonts w:cstheme="minorHAnsi"/>
                <w:bCs/>
                <w:color w:val="000000" w:themeColor="text1"/>
                <w:sz w:val="18"/>
                <w:szCs w:val="18"/>
                <w:lang w:eastAsia="x-none"/>
              </w:rPr>
              <w:t xml:space="preserve">y profundización en temas que </w:t>
            </w:r>
            <w:r w:rsidR="00612450" w:rsidRPr="00D73A64">
              <w:rPr>
                <w:rFonts w:cstheme="minorHAnsi"/>
                <w:bCs/>
                <w:color w:val="000000" w:themeColor="text1"/>
                <w:sz w:val="18"/>
                <w:szCs w:val="18"/>
                <w:lang w:eastAsia="x-none"/>
              </w:rPr>
              <w:t xml:space="preserve">fueron priorizados en el capítulo de recomendaciones del Informe Final. </w:t>
            </w:r>
          </w:p>
        </w:tc>
      </w:tr>
      <w:tr w:rsidR="0018081D" w:rsidRPr="00D73A64" w14:paraId="084D39BA" w14:textId="77777777" w:rsidTr="0016633F">
        <w:tc>
          <w:tcPr>
            <w:tcW w:w="5475" w:type="dxa"/>
          </w:tcPr>
          <w:p w14:paraId="267A08F2" w14:textId="1385E8DD" w:rsidR="0018081D" w:rsidRPr="00D73A64" w:rsidRDefault="0018081D" w:rsidP="00543185">
            <w:pPr>
              <w:jc w:val="both"/>
              <w:rPr>
                <w:rFonts w:asciiTheme="minorHAnsi" w:eastAsia="Calibri" w:hAnsiTheme="minorHAnsi" w:cstheme="minorHAnsi"/>
                <w:color w:val="000000" w:themeColor="text1"/>
                <w:sz w:val="18"/>
                <w:szCs w:val="18"/>
                <w:highlight w:val="white"/>
              </w:rPr>
            </w:pPr>
            <w:r w:rsidRPr="00D73A64">
              <w:rPr>
                <w:rFonts w:asciiTheme="minorHAnsi" w:eastAsia="Calibri" w:hAnsiTheme="minorHAnsi" w:cstheme="minorHAnsi"/>
                <w:color w:val="000000" w:themeColor="text1"/>
                <w:sz w:val="18"/>
                <w:szCs w:val="18"/>
                <w:highlight w:val="white"/>
              </w:rPr>
              <w:t>Mujeres, ni</w:t>
            </w:r>
            <w:r w:rsidR="00183F6F" w:rsidRPr="00D73A64">
              <w:rPr>
                <w:rFonts w:asciiTheme="minorHAnsi" w:eastAsia="Calibri" w:hAnsiTheme="minorHAnsi" w:cstheme="minorHAnsi"/>
                <w:color w:val="000000" w:themeColor="text1"/>
                <w:sz w:val="18"/>
                <w:szCs w:val="18"/>
                <w:highlight w:val="white"/>
              </w:rPr>
              <w:t xml:space="preserve">ñas y personas LGBTI reconocidas </w:t>
            </w:r>
            <w:r w:rsidR="0088247C" w:rsidRPr="00D73A64">
              <w:rPr>
                <w:rFonts w:asciiTheme="minorHAnsi" w:eastAsia="Calibri" w:hAnsiTheme="minorHAnsi" w:cstheme="minorHAnsi"/>
                <w:color w:val="000000" w:themeColor="text1"/>
                <w:sz w:val="18"/>
                <w:szCs w:val="18"/>
                <w:highlight w:val="white"/>
              </w:rPr>
              <w:t xml:space="preserve">y </w:t>
            </w:r>
            <w:r w:rsidR="0088247C" w:rsidRPr="00D73A64">
              <w:rPr>
                <w:rFonts w:asciiTheme="minorHAnsi" w:eastAsia="Calibri" w:hAnsiTheme="minorHAnsi" w:cstheme="minorHAnsi"/>
                <w:color w:val="000000" w:themeColor="text1"/>
                <w:sz w:val="18"/>
                <w:szCs w:val="18"/>
              </w:rPr>
              <w:t xml:space="preserve">consolidando </w:t>
            </w:r>
            <w:r w:rsidR="002D3188" w:rsidRPr="00D73A64">
              <w:rPr>
                <w:rFonts w:asciiTheme="minorHAnsi" w:eastAsia="Calibri" w:hAnsiTheme="minorHAnsi" w:cstheme="minorHAnsi"/>
                <w:color w:val="000000" w:themeColor="text1"/>
                <w:sz w:val="18"/>
                <w:szCs w:val="18"/>
              </w:rPr>
              <w:t xml:space="preserve">procesos de </w:t>
            </w:r>
            <w:r w:rsidR="0088247C" w:rsidRPr="00D73A64">
              <w:rPr>
                <w:rFonts w:asciiTheme="minorHAnsi" w:eastAsia="Calibri" w:hAnsiTheme="minorHAnsi" w:cstheme="minorHAnsi"/>
                <w:color w:val="000000" w:themeColor="text1"/>
                <w:sz w:val="18"/>
                <w:szCs w:val="18"/>
              </w:rPr>
              <w:t xml:space="preserve">convivencia para recuperar las dinámicas sociales y culturales </w:t>
            </w:r>
            <w:r w:rsidR="002D3188" w:rsidRPr="00D73A64">
              <w:rPr>
                <w:rFonts w:asciiTheme="minorHAnsi" w:eastAsia="Calibri" w:hAnsiTheme="minorHAnsi" w:cstheme="minorHAnsi"/>
                <w:color w:val="000000" w:themeColor="text1"/>
                <w:sz w:val="18"/>
                <w:szCs w:val="18"/>
              </w:rPr>
              <w:t>en sus territorios.</w:t>
            </w:r>
          </w:p>
        </w:tc>
        <w:tc>
          <w:tcPr>
            <w:tcW w:w="4680" w:type="dxa"/>
          </w:tcPr>
          <w:p w14:paraId="32B5ECE1" w14:textId="5B08FC22" w:rsidR="0018081D" w:rsidRPr="00D73A64" w:rsidRDefault="00E354E6" w:rsidP="00E77E36">
            <w:pPr>
              <w:pStyle w:val="Prrafodelista"/>
              <w:ind w:left="0"/>
              <w:jc w:val="both"/>
              <w:rPr>
                <w:rFonts w:cstheme="minorHAnsi"/>
                <w:bCs/>
                <w:color w:val="000000" w:themeColor="text1"/>
                <w:sz w:val="18"/>
                <w:szCs w:val="18"/>
                <w:lang w:eastAsia="x-none"/>
              </w:rPr>
            </w:pPr>
            <w:r w:rsidRPr="00D73A64">
              <w:rPr>
                <w:rFonts w:cstheme="minorHAnsi"/>
                <w:bCs/>
                <w:color w:val="000000" w:themeColor="text1"/>
                <w:sz w:val="18"/>
                <w:szCs w:val="18"/>
                <w:lang w:eastAsia="x-none"/>
              </w:rPr>
              <w:t xml:space="preserve">2.789 mujeres, niñas y población LGTBI que participaron </w:t>
            </w:r>
            <w:r w:rsidR="00AB4DEA" w:rsidRPr="00D73A64">
              <w:rPr>
                <w:rFonts w:cstheme="minorHAnsi"/>
                <w:bCs/>
                <w:color w:val="000000" w:themeColor="text1"/>
                <w:sz w:val="18"/>
                <w:szCs w:val="18"/>
                <w:lang w:eastAsia="x-none"/>
              </w:rPr>
              <w:t xml:space="preserve">en </w:t>
            </w:r>
            <w:r w:rsidR="00F67B96" w:rsidRPr="00D73A64">
              <w:rPr>
                <w:rFonts w:cstheme="minorHAnsi"/>
                <w:bCs/>
                <w:color w:val="000000" w:themeColor="text1"/>
                <w:sz w:val="18"/>
                <w:szCs w:val="18"/>
                <w:lang w:eastAsia="x-none"/>
              </w:rPr>
              <w:t>la consolidación</w:t>
            </w:r>
            <w:r w:rsidR="00B96DD2" w:rsidRPr="00D73A64">
              <w:rPr>
                <w:rFonts w:cstheme="minorHAnsi"/>
                <w:bCs/>
                <w:color w:val="000000" w:themeColor="text1"/>
                <w:sz w:val="18"/>
                <w:szCs w:val="18"/>
                <w:lang w:eastAsia="x-none"/>
              </w:rPr>
              <w:t xml:space="preserve"> de los Acuerdos de convivencia </w:t>
            </w:r>
            <w:r w:rsidR="00AB4DEA" w:rsidRPr="00D73A64">
              <w:rPr>
                <w:rFonts w:cstheme="minorHAnsi"/>
                <w:bCs/>
                <w:color w:val="000000" w:themeColor="text1"/>
                <w:sz w:val="18"/>
                <w:szCs w:val="18"/>
                <w:lang w:eastAsia="x-none"/>
              </w:rPr>
              <w:t xml:space="preserve">fortaleciendo </w:t>
            </w:r>
            <w:r w:rsidR="00F67B96" w:rsidRPr="00D73A64">
              <w:rPr>
                <w:rFonts w:cstheme="minorHAnsi"/>
                <w:bCs/>
                <w:color w:val="000000" w:themeColor="text1"/>
                <w:sz w:val="18"/>
                <w:szCs w:val="18"/>
                <w:lang w:eastAsia="x-none"/>
              </w:rPr>
              <w:t xml:space="preserve">la </w:t>
            </w:r>
            <w:r w:rsidR="00AB4DEA" w:rsidRPr="00D73A64">
              <w:rPr>
                <w:rFonts w:cstheme="minorHAnsi"/>
                <w:bCs/>
                <w:color w:val="000000" w:themeColor="text1"/>
                <w:sz w:val="18"/>
                <w:szCs w:val="18"/>
                <w:shd w:val="clear" w:color="auto" w:fill="FFFFFF"/>
              </w:rPr>
              <w:t>construcción de la paz de manera permanente en los territorios.</w:t>
            </w:r>
            <w:r w:rsidR="00AC7CF8" w:rsidRPr="00D73A64">
              <w:rPr>
                <w:rFonts w:cstheme="minorHAnsi"/>
                <w:bCs/>
                <w:color w:val="000000" w:themeColor="text1"/>
                <w:sz w:val="18"/>
                <w:szCs w:val="18"/>
                <w:shd w:val="clear" w:color="auto" w:fill="FFFFFF"/>
              </w:rPr>
              <w:t xml:space="preserve"> </w:t>
            </w:r>
          </w:p>
        </w:tc>
      </w:tr>
      <w:tr w:rsidR="00AC24A0" w:rsidRPr="00D73A64" w14:paraId="3EC1CA40" w14:textId="77777777" w:rsidTr="0016633F">
        <w:tc>
          <w:tcPr>
            <w:tcW w:w="5475" w:type="dxa"/>
          </w:tcPr>
          <w:p w14:paraId="0CAE6369" w14:textId="59FD9E8F" w:rsidR="00F85B05" w:rsidRPr="00D73A64" w:rsidRDefault="00285987" w:rsidP="00BD1663">
            <w:pPr>
              <w:jc w:val="both"/>
              <w:rPr>
                <w:rFonts w:asciiTheme="minorHAnsi" w:hAnsiTheme="minorHAnsi" w:cstheme="minorHAnsi"/>
                <w:color w:val="000000" w:themeColor="text1"/>
                <w:sz w:val="18"/>
                <w:szCs w:val="18"/>
                <w:lang w:eastAsia="x-none"/>
              </w:rPr>
            </w:pPr>
            <w:r w:rsidRPr="00D73A64">
              <w:rPr>
                <w:rFonts w:asciiTheme="minorHAnsi" w:hAnsiTheme="minorHAnsi" w:cstheme="minorHAnsi"/>
                <w:color w:val="000000" w:themeColor="text1"/>
                <w:sz w:val="18"/>
                <w:szCs w:val="18"/>
              </w:rPr>
              <w:t xml:space="preserve">La </w:t>
            </w:r>
            <w:r w:rsidR="00BE237B" w:rsidRPr="00D73A64">
              <w:rPr>
                <w:rFonts w:asciiTheme="minorHAnsi" w:hAnsiTheme="minorHAnsi" w:cstheme="minorHAnsi"/>
                <w:color w:val="000000" w:themeColor="text1"/>
                <w:sz w:val="18"/>
                <w:szCs w:val="18"/>
              </w:rPr>
              <w:t>sociedad civi</w:t>
            </w:r>
            <w:r w:rsidRPr="00D73A64">
              <w:rPr>
                <w:rFonts w:asciiTheme="minorHAnsi" w:hAnsiTheme="minorHAnsi" w:cstheme="minorHAnsi"/>
                <w:color w:val="000000" w:themeColor="text1"/>
                <w:sz w:val="18"/>
                <w:szCs w:val="18"/>
              </w:rPr>
              <w:t xml:space="preserve">l y las instituciones mejoraron su capacidad de </w:t>
            </w:r>
            <w:r w:rsidR="00472024" w:rsidRPr="00D73A64">
              <w:rPr>
                <w:rFonts w:asciiTheme="minorHAnsi" w:hAnsiTheme="minorHAnsi" w:cstheme="minorHAnsi"/>
                <w:color w:val="000000" w:themeColor="text1"/>
                <w:sz w:val="18"/>
                <w:szCs w:val="18"/>
              </w:rPr>
              <w:t>comprensión de las causas</w:t>
            </w:r>
            <w:r w:rsidR="00EB4884" w:rsidRPr="00D73A64">
              <w:rPr>
                <w:rFonts w:asciiTheme="minorHAnsi" w:hAnsiTheme="minorHAnsi" w:cstheme="minorHAnsi"/>
                <w:color w:val="000000" w:themeColor="text1"/>
                <w:sz w:val="18"/>
                <w:szCs w:val="18"/>
              </w:rPr>
              <w:t>, consecuencias</w:t>
            </w:r>
            <w:r w:rsidR="00472024" w:rsidRPr="00D73A64">
              <w:rPr>
                <w:rFonts w:asciiTheme="minorHAnsi" w:hAnsiTheme="minorHAnsi" w:cstheme="minorHAnsi"/>
                <w:color w:val="000000" w:themeColor="text1"/>
                <w:sz w:val="18"/>
                <w:szCs w:val="18"/>
              </w:rPr>
              <w:t xml:space="preserve"> y </w:t>
            </w:r>
            <w:r w:rsidR="00EB4884" w:rsidRPr="00D73A64">
              <w:rPr>
                <w:rFonts w:asciiTheme="minorHAnsi" w:hAnsiTheme="minorHAnsi" w:cstheme="minorHAnsi"/>
                <w:color w:val="000000" w:themeColor="text1"/>
                <w:sz w:val="18"/>
                <w:szCs w:val="18"/>
              </w:rPr>
              <w:t>las afectaciones de lo</w:t>
            </w:r>
            <w:r w:rsidR="00472024" w:rsidRPr="00D73A64">
              <w:rPr>
                <w:rFonts w:asciiTheme="minorHAnsi" w:hAnsiTheme="minorHAnsi" w:cstheme="minorHAnsi"/>
                <w:color w:val="000000" w:themeColor="text1"/>
                <w:sz w:val="18"/>
                <w:szCs w:val="18"/>
              </w:rPr>
              <w:t xml:space="preserve"> ocurrido en el conflicto arma</w:t>
            </w:r>
            <w:r w:rsidR="00EB4884" w:rsidRPr="00D73A64">
              <w:rPr>
                <w:rFonts w:asciiTheme="minorHAnsi" w:hAnsiTheme="minorHAnsi" w:cstheme="minorHAnsi"/>
                <w:color w:val="000000" w:themeColor="text1"/>
                <w:sz w:val="18"/>
                <w:szCs w:val="18"/>
              </w:rPr>
              <w:t xml:space="preserve">do. </w:t>
            </w:r>
          </w:p>
        </w:tc>
        <w:tc>
          <w:tcPr>
            <w:tcW w:w="4680" w:type="dxa"/>
          </w:tcPr>
          <w:p w14:paraId="19286BF1" w14:textId="2F9059CC" w:rsidR="00F85B05" w:rsidRPr="00D73A64" w:rsidRDefault="009E435B" w:rsidP="00E77E36">
            <w:pPr>
              <w:jc w:val="both"/>
              <w:rPr>
                <w:rFonts w:asciiTheme="minorHAnsi" w:eastAsiaTheme="minorHAnsi" w:hAnsiTheme="minorHAnsi" w:cstheme="minorHAnsi"/>
                <w:bCs/>
                <w:color w:val="000000" w:themeColor="text1"/>
                <w:sz w:val="18"/>
                <w:szCs w:val="18"/>
                <w:lang w:val="es-CO" w:eastAsia="x-none"/>
              </w:rPr>
            </w:pPr>
            <w:r w:rsidRPr="00D73A64">
              <w:rPr>
                <w:rFonts w:asciiTheme="minorHAnsi" w:eastAsiaTheme="minorHAnsi" w:hAnsiTheme="minorHAnsi" w:cstheme="minorHAnsi"/>
                <w:bCs/>
                <w:color w:val="000000" w:themeColor="text1"/>
                <w:sz w:val="18"/>
                <w:szCs w:val="18"/>
                <w:lang w:eastAsia="x-none"/>
              </w:rPr>
              <w:t xml:space="preserve">Más de </w:t>
            </w:r>
            <w:r w:rsidR="00F04335" w:rsidRPr="00D73A64">
              <w:rPr>
                <w:rFonts w:asciiTheme="minorHAnsi" w:eastAsiaTheme="minorHAnsi" w:hAnsiTheme="minorHAnsi" w:cstheme="minorHAnsi"/>
                <w:bCs/>
                <w:color w:val="000000" w:themeColor="text1"/>
                <w:sz w:val="18"/>
                <w:szCs w:val="18"/>
                <w:lang w:eastAsia="x-none"/>
              </w:rPr>
              <w:t xml:space="preserve">24 </w:t>
            </w:r>
            <w:r w:rsidR="00E012EB" w:rsidRPr="00D73A64">
              <w:rPr>
                <w:rFonts w:asciiTheme="minorHAnsi" w:eastAsiaTheme="minorHAnsi" w:hAnsiTheme="minorHAnsi" w:cstheme="minorHAnsi"/>
                <w:bCs/>
                <w:color w:val="000000" w:themeColor="text1"/>
                <w:sz w:val="18"/>
                <w:szCs w:val="18"/>
                <w:lang w:eastAsia="x-none"/>
              </w:rPr>
              <w:t>Patrones y 25 contextos explicativos identificados del conflicto armado</w:t>
            </w:r>
            <w:r w:rsidR="00063155" w:rsidRPr="00D73A64">
              <w:rPr>
                <w:rFonts w:asciiTheme="minorHAnsi" w:eastAsiaTheme="minorHAnsi" w:hAnsiTheme="minorHAnsi" w:cstheme="minorHAnsi"/>
                <w:bCs/>
                <w:color w:val="000000" w:themeColor="text1"/>
                <w:sz w:val="18"/>
                <w:szCs w:val="18"/>
                <w:lang w:eastAsia="x-none"/>
              </w:rPr>
              <w:t xml:space="preserve"> a partir </w:t>
            </w:r>
            <w:r w:rsidRPr="00D73A64">
              <w:rPr>
                <w:rFonts w:asciiTheme="minorHAnsi" w:eastAsiaTheme="minorHAnsi" w:hAnsiTheme="minorHAnsi" w:cstheme="minorHAnsi"/>
                <w:bCs/>
                <w:color w:val="000000" w:themeColor="text1"/>
                <w:sz w:val="18"/>
                <w:szCs w:val="18"/>
                <w:lang w:eastAsia="x-none"/>
              </w:rPr>
              <w:t>i</w:t>
            </w:r>
            <w:r w:rsidR="00063155" w:rsidRPr="00D73A64">
              <w:rPr>
                <w:rFonts w:asciiTheme="minorHAnsi" w:eastAsiaTheme="minorHAnsi" w:hAnsiTheme="minorHAnsi" w:cstheme="minorHAnsi"/>
                <w:bCs/>
                <w:color w:val="000000" w:themeColor="text1"/>
                <w:sz w:val="18"/>
                <w:szCs w:val="18"/>
                <w:lang w:eastAsia="x-none"/>
              </w:rPr>
              <w:t xml:space="preserve">nvestigaciones especializadas </w:t>
            </w:r>
            <w:r w:rsidR="00624490" w:rsidRPr="00D73A64">
              <w:rPr>
                <w:rFonts w:asciiTheme="minorHAnsi" w:eastAsiaTheme="minorHAnsi" w:hAnsiTheme="minorHAnsi" w:cstheme="minorHAnsi"/>
                <w:bCs/>
                <w:color w:val="000000" w:themeColor="text1"/>
                <w:sz w:val="18"/>
                <w:szCs w:val="18"/>
                <w:lang w:eastAsia="x-none"/>
              </w:rPr>
              <w:t xml:space="preserve">e </w:t>
            </w:r>
            <w:r w:rsidRPr="00D73A64">
              <w:rPr>
                <w:rFonts w:asciiTheme="minorHAnsi" w:eastAsiaTheme="minorHAnsi" w:hAnsiTheme="minorHAnsi" w:cstheme="minorHAnsi"/>
                <w:bCs/>
                <w:color w:val="000000" w:themeColor="text1"/>
                <w:sz w:val="18"/>
                <w:szCs w:val="18"/>
                <w:lang w:eastAsia="x-none"/>
              </w:rPr>
              <w:t>insumo</w:t>
            </w:r>
            <w:r w:rsidR="00624490" w:rsidRPr="00D73A64">
              <w:rPr>
                <w:rFonts w:asciiTheme="minorHAnsi" w:eastAsiaTheme="minorHAnsi" w:hAnsiTheme="minorHAnsi" w:cstheme="minorHAnsi"/>
                <w:bCs/>
                <w:color w:val="000000" w:themeColor="text1"/>
                <w:sz w:val="18"/>
                <w:szCs w:val="18"/>
                <w:lang w:eastAsia="x-none"/>
              </w:rPr>
              <w:t>s</w:t>
            </w:r>
            <w:r w:rsidRPr="00D73A64">
              <w:rPr>
                <w:rFonts w:asciiTheme="minorHAnsi" w:eastAsiaTheme="minorHAnsi" w:hAnsiTheme="minorHAnsi" w:cstheme="minorHAnsi"/>
                <w:bCs/>
                <w:color w:val="000000" w:themeColor="text1"/>
                <w:sz w:val="18"/>
                <w:szCs w:val="18"/>
                <w:lang w:eastAsia="x-none"/>
              </w:rPr>
              <w:t xml:space="preserve"> </w:t>
            </w:r>
            <w:r w:rsidR="00063155" w:rsidRPr="00D73A64">
              <w:rPr>
                <w:rFonts w:asciiTheme="minorHAnsi" w:eastAsiaTheme="minorHAnsi" w:hAnsiTheme="minorHAnsi" w:cstheme="minorHAnsi"/>
                <w:bCs/>
                <w:color w:val="000000" w:themeColor="text1"/>
                <w:sz w:val="18"/>
                <w:szCs w:val="18"/>
                <w:lang w:eastAsia="x-none"/>
              </w:rPr>
              <w:t xml:space="preserve">para la construcción </w:t>
            </w:r>
            <w:r w:rsidR="001C2AA0" w:rsidRPr="00D73A64">
              <w:rPr>
                <w:rFonts w:asciiTheme="minorHAnsi" w:eastAsiaTheme="minorHAnsi" w:hAnsiTheme="minorHAnsi" w:cstheme="minorHAnsi"/>
                <w:bCs/>
                <w:color w:val="000000" w:themeColor="text1"/>
                <w:sz w:val="18"/>
                <w:szCs w:val="18"/>
                <w:lang w:eastAsia="x-none"/>
              </w:rPr>
              <w:t xml:space="preserve">del Informe Final. </w:t>
            </w:r>
          </w:p>
        </w:tc>
      </w:tr>
      <w:tr w:rsidR="00AC24A0" w:rsidRPr="00D73A64" w14:paraId="07143212" w14:textId="77777777" w:rsidTr="0016633F">
        <w:tc>
          <w:tcPr>
            <w:tcW w:w="5475" w:type="dxa"/>
          </w:tcPr>
          <w:p w14:paraId="1B8288BE" w14:textId="52E33DFF" w:rsidR="00F85B05" w:rsidRPr="00D73A64" w:rsidRDefault="00A238BC" w:rsidP="00BD1663">
            <w:pPr>
              <w:pStyle w:val="Prrafodelista"/>
              <w:ind w:left="0"/>
              <w:jc w:val="both"/>
              <w:rPr>
                <w:rFonts w:cstheme="minorHAnsi"/>
                <w:color w:val="000000" w:themeColor="text1"/>
                <w:sz w:val="18"/>
                <w:szCs w:val="18"/>
                <w:lang w:eastAsia="x-none"/>
              </w:rPr>
            </w:pPr>
            <w:r w:rsidRPr="00D73A64">
              <w:rPr>
                <w:rFonts w:eastAsia="Times New Roman" w:cstheme="minorHAnsi"/>
                <w:color w:val="000000" w:themeColor="text1"/>
                <w:sz w:val="18"/>
                <w:szCs w:val="18"/>
                <w:lang w:eastAsia="es-CO"/>
              </w:rPr>
              <w:t>Las víctimas del conflicto armado</w:t>
            </w:r>
            <w:r w:rsidR="00472024" w:rsidRPr="00D73A64">
              <w:rPr>
                <w:rFonts w:eastAsia="Times New Roman" w:cstheme="minorHAnsi"/>
                <w:color w:val="000000" w:themeColor="text1"/>
                <w:sz w:val="18"/>
                <w:szCs w:val="18"/>
                <w:lang w:eastAsia="es-CO"/>
              </w:rPr>
              <w:t xml:space="preserve">, responsables de los hechos, comunidades, </w:t>
            </w:r>
            <w:r w:rsidR="004F50F3" w:rsidRPr="00D73A64">
              <w:rPr>
                <w:rFonts w:eastAsia="Times New Roman" w:cstheme="minorHAnsi"/>
                <w:color w:val="000000" w:themeColor="text1"/>
                <w:sz w:val="18"/>
                <w:szCs w:val="18"/>
                <w:lang w:eastAsia="es-CO"/>
              </w:rPr>
              <w:t>pueblos étnicos</w:t>
            </w:r>
            <w:r w:rsidR="00472024" w:rsidRPr="00D73A64">
              <w:rPr>
                <w:rFonts w:eastAsia="Times New Roman" w:cstheme="minorHAnsi"/>
                <w:color w:val="000000" w:themeColor="text1"/>
                <w:sz w:val="18"/>
                <w:szCs w:val="18"/>
                <w:lang w:eastAsia="es-CO"/>
              </w:rPr>
              <w:t>, organizaciones de base y otros empoderados</w:t>
            </w:r>
            <w:r w:rsidR="000812CC" w:rsidRPr="00D73A64">
              <w:rPr>
                <w:rFonts w:eastAsia="Times New Roman" w:cstheme="minorHAnsi"/>
                <w:color w:val="000000" w:themeColor="text1"/>
                <w:sz w:val="18"/>
                <w:szCs w:val="18"/>
                <w:lang w:eastAsia="es-CO"/>
              </w:rPr>
              <w:t>;</w:t>
            </w:r>
            <w:r w:rsidR="00472024" w:rsidRPr="00D73A64">
              <w:rPr>
                <w:rFonts w:eastAsia="Times New Roman" w:cstheme="minorHAnsi"/>
                <w:color w:val="000000" w:themeColor="text1"/>
                <w:sz w:val="18"/>
                <w:szCs w:val="18"/>
                <w:lang w:eastAsia="es-CO"/>
              </w:rPr>
              <w:t xml:space="preserve"> </w:t>
            </w:r>
            <w:r w:rsidRPr="00D73A64">
              <w:rPr>
                <w:rFonts w:eastAsia="Times New Roman" w:cstheme="minorHAnsi"/>
                <w:color w:val="000000" w:themeColor="text1"/>
                <w:sz w:val="18"/>
                <w:szCs w:val="18"/>
                <w:lang w:eastAsia="es-CO"/>
              </w:rPr>
              <w:t xml:space="preserve">fortalecieron </w:t>
            </w:r>
            <w:r w:rsidR="009F7BC2" w:rsidRPr="00D73A64">
              <w:rPr>
                <w:rFonts w:eastAsia="Times New Roman" w:cstheme="minorHAnsi"/>
                <w:color w:val="000000" w:themeColor="text1"/>
                <w:sz w:val="18"/>
                <w:szCs w:val="18"/>
                <w:lang w:eastAsia="es-CO"/>
              </w:rPr>
              <w:t xml:space="preserve">sus capacidades y </w:t>
            </w:r>
            <w:r w:rsidR="00F64C8C" w:rsidRPr="00D73A64">
              <w:rPr>
                <w:rFonts w:eastAsia="Times New Roman" w:cstheme="minorHAnsi"/>
                <w:color w:val="000000" w:themeColor="text1"/>
                <w:sz w:val="18"/>
                <w:szCs w:val="18"/>
                <w:lang w:eastAsia="es-CO"/>
              </w:rPr>
              <w:t>accedieron</w:t>
            </w:r>
            <w:r w:rsidR="009F7BC2" w:rsidRPr="00D73A64">
              <w:rPr>
                <w:rFonts w:eastAsia="Times New Roman" w:cstheme="minorHAnsi"/>
                <w:color w:val="000000" w:themeColor="text1"/>
                <w:sz w:val="18"/>
                <w:szCs w:val="18"/>
                <w:lang w:eastAsia="es-CO"/>
              </w:rPr>
              <w:t xml:space="preserve"> a mecanismos de participación </w:t>
            </w:r>
            <w:r w:rsidR="00472024" w:rsidRPr="00D73A64">
              <w:rPr>
                <w:rFonts w:eastAsia="Times New Roman" w:cstheme="minorHAnsi"/>
                <w:color w:val="000000" w:themeColor="text1"/>
                <w:sz w:val="18"/>
                <w:szCs w:val="18"/>
                <w:lang w:eastAsia="es-CO"/>
              </w:rPr>
              <w:t>para contar su verdad en los procesos de reconocimiento</w:t>
            </w:r>
            <w:r w:rsidR="00F64C8C" w:rsidRPr="00D73A64">
              <w:rPr>
                <w:rFonts w:eastAsia="Times New Roman" w:cstheme="minorHAnsi"/>
                <w:color w:val="000000" w:themeColor="text1"/>
                <w:sz w:val="18"/>
                <w:szCs w:val="18"/>
                <w:lang w:eastAsia="es-CO"/>
              </w:rPr>
              <w:t>.</w:t>
            </w:r>
          </w:p>
        </w:tc>
        <w:tc>
          <w:tcPr>
            <w:tcW w:w="4680" w:type="dxa"/>
          </w:tcPr>
          <w:p w14:paraId="79C49EFC" w14:textId="38776EE8" w:rsidR="00F85B05" w:rsidRPr="00D73A64" w:rsidRDefault="00ED287B" w:rsidP="00BD1663">
            <w:pPr>
              <w:pStyle w:val="Prrafodelista"/>
              <w:ind w:left="0"/>
              <w:jc w:val="both"/>
              <w:rPr>
                <w:rFonts w:cstheme="minorHAnsi"/>
                <w:color w:val="000000" w:themeColor="text1"/>
                <w:sz w:val="18"/>
                <w:szCs w:val="18"/>
                <w:lang w:eastAsia="x-none"/>
              </w:rPr>
            </w:pPr>
            <w:r w:rsidRPr="00D73A64">
              <w:rPr>
                <w:rFonts w:cstheme="minorHAnsi"/>
                <w:color w:val="000000" w:themeColor="text1"/>
                <w:sz w:val="18"/>
                <w:szCs w:val="18"/>
                <w:lang w:eastAsia="x-none"/>
              </w:rPr>
              <w:t>Ap</w:t>
            </w:r>
            <w:r w:rsidR="00F6180A" w:rsidRPr="00D73A64">
              <w:rPr>
                <w:rFonts w:cstheme="minorHAnsi"/>
                <w:color w:val="000000" w:themeColor="text1"/>
                <w:sz w:val="18"/>
                <w:szCs w:val="18"/>
                <w:lang w:eastAsia="x-none"/>
              </w:rPr>
              <w:t>oyo para la r</w:t>
            </w:r>
            <w:r w:rsidR="00F03BFA" w:rsidRPr="00D73A64">
              <w:rPr>
                <w:rFonts w:cstheme="minorHAnsi"/>
                <w:color w:val="000000" w:themeColor="text1"/>
                <w:sz w:val="18"/>
                <w:szCs w:val="18"/>
                <w:lang w:eastAsia="x-none"/>
              </w:rPr>
              <w:t xml:space="preserve">ealización de </w:t>
            </w:r>
            <w:r w:rsidR="009A6192" w:rsidRPr="00D73A64">
              <w:rPr>
                <w:rFonts w:cstheme="minorHAnsi"/>
                <w:color w:val="000000" w:themeColor="text1"/>
                <w:sz w:val="18"/>
                <w:szCs w:val="18"/>
                <w:lang w:eastAsia="x-none"/>
              </w:rPr>
              <w:t>2</w:t>
            </w:r>
            <w:r w:rsidR="00F03BFA" w:rsidRPr="00D73A64">
              <w:rPr>
                <w:rFonts w:cstheme="minorHAnsi"/>
                <w:color w:val="000000" w:themeColor="text1"/>
                <w:sz w:val="18"/>
                <w:szCs w:val="18"/>
                <w:lang w:eastAsia="x-none"/>
              </w:rPr>
              <w:t xml:space="preserve"> encuentros nacionales de reconocimiento donde se evidenciaron los daños e impactos colectivos del conflicto en determinados territorios</w:t>
            </w:r>
            <w:r w:rsidR="001E784D" w:rsidRPr="00D73A64">
              <w:rPr>
                <w:rFonts w:cstheme="minorHAnsi"/>
                <w:color w:val="000000" w:themeColor="text1"/>
                <w:sz w:val="18"/>
                <w:szCs w:val="18"/>
                <w:lang w:eastAsia="x-none"/>
              </w:rPr>
              <w:t xml:space="preserve"> ubicados en la frontera de Colombia que albergan exiliados </w:t>
            </w:r>
            <w:r w:rsidR="00F03BFA" w:rsidRPr="00D73A64">
              <w:rPr>
                <w:rFonts w:cstheme="minorHAnsi"/>
                <w:color w:val="000000" w:themeColor="text1"/>
                <w:sz w:val="18"/>
                <w:szCs w:val="18"/>
                <w:lang w:eastAsia="x-none"/>
              </w:rPr>
              <w:t xml:space="preserve">y </w:t>
            </w:r>
            <w:r w:rsidR="00427BDD" w:rsidRPr="00D73A64">
              <w:rPr>
                <w:rFonts w:cstheme="minorHAnsi"/>
                <w:color w:val="000000" w:themeColor="text1"/>
                <w:sz w:val="18"/>
                <w:szCs w:val="18"/>
                <w:lang w:eastAsia="x-none"/>
              </w:rPr>
              <w:t xml:space="preserve">se escucharon a </w:t>
            </w:r>
            <w:r w:rsidR="00B06FDF" w:rsidRPr="00D73A64">
              <w:rPr>
                <w:rFonts w:cstheme="minorHAnsi"/>
                <w:color w:val="000000" w:themeColor="text1"/>
                <w:sz w:val="18"/>
                <w:szCs w:val="18"/>
                <w:lang w:eastAsia="x-none"/>
              </w:rPr>
              <w:t>secuestrados y a secuestradores</w:t>
            </w:r>
            <w:r w:rsidR="00E304B7" w:rsidRPr="00D73A64">
              <w:rPr>
                <w:rFonts w:cstheme="minorHAnsi"/>
                <w:color w:val="000000" w:themeColor="text1"/>
                <w:sz w:val="18"/>
                <w:szCs w:val="18"/>
                <w:lang w:eastAsia="x-none"/>
              </w:rPr>
              <w:t xml:space="preserve"> asumiendo sus responsabilidades.</w:t>
            </w:r>
            <w:r w:rsidR="00FE5617" w:rsidRPr="00D73A64">
              <w:rPr>
                <w:rFonts w:cstheme="minorHAnsi"/>
                <w:color w:val="000000" w:themeColor="text1"/>
                <w:sz w:val="18"/>
                <w:szCs w:val="18"/>
                <w:lang w:eastAsia="x-none"/>
              </w:rPr>
              <w:t xml:space="preserve"> </w:t>
            </w:r>
          </w:p>
        </w:tc>
      </w:tr>
      <w:tr w:rsidR="004F50F3" w:rsidRPr="00D73A64" w14:paraId="73861128" w14:textId="77777777" w:rsidTr="0016633F">
        <w:tc>
          <w:tcPr>
            <w:tcW w:w="5475" w:type="dxa"/>
          </w:tcPr>
          <w:p w14:paraId="37455B5E" w14:textId="0B270FD0" w:rsidR="004F50F3" w:rsidRPr="00D73A64" w:rsidRDefault="00A12C43" w:rsidP="00BD1663">
            <w:pPr>
              <w:pStyle w:val="Prrafodelista"/>
              <w:ind w:left="0"/>
              <w:jc w:val="both"/>
              <w:rPr>
                <w:rFonts w:eastAsia="Times New Roman" w:cstheme="minorHAnsi"/>
                <w:color w:val="000000" w:themeColor="text1"/>
                <w:sz w:val="18"/>
                <w:szCs w:val="18"/>
                <w:lang w:eastAsia="es-CO"/>
              </w:rPr>
            </w:pPr>
            <w:r w:rsidRPr="00D73A64">
              <w:rPr>
                <w:rFonts w:eastAsia="Times New Roman" w:cstheme="minorHAnsi"/>
                <w:color w:val="000000" w:themeColor="text1"/>
                <w:sz w:val="18"/>
                <w:szCs w:val="18"/>
                <w:lang w:eastAsia="es-CO"/>
              </w:rPr>
              <w:t>E</w:t>
            </w:r>
            <w:r w:rsidR="004F50F3" w:rsidRPr="00D73A64">
              <w:rPr>
                <w:rFonts w:eastAsia="Times New Roman" w:cstheme="minorHAnsi"/>
                <w:color w:val="000000" w:themeColor="text1"/>
                <w:sz w:val="18"/>
                <w:szCs w:val="18"/>
                <w:lang w:eastAsia="es-CO"/>
              </w:rPr>
              <w:t>spacios de diálogo</w:t>
            </w:r>
            <w:r w:rsidR="00AC24A0" w:rsidRPr="00D73A64">
              <w:rPr>
                <w:rFonts w:eastAsia="Times New Roman" w:cstheme="minorHAnsi"/>
                <w:color w:val="000000" w:themeColor="text1"/>
                <w:sz w:val="18"/>
                <w:szCs w:val="18"/>
                <w:lang w:eastAsia="es-CO"/>
              </w:rPr>
              <w:t xml:space="preserve"> y acercamiento </w:t>
            </w:r>
            <w:r w:rsidRPr="00D73A64">
              <w:rPr>
                <w:rFonts w:eastAsia="Times New Roman" w:cstheme="minorHAnsi"/>
                <w:color w:val="000000" w:themeColor="text1"/>
                <w:sz w:val="18"/>
                <w:szCs w:val="18"/>
                <w:lang w:eastAsia="es-CO"/>
              </w:rPr>
              <w:t xml:space="preserve">propiciados </w:t>
            </w:r>
            <w:r w:rsidR="00AC24A0" w:rsidRPr="00D73A64">
              <w:rPr>
                <w:rFonts w:eastAsia="Times New Roman" w:cstheme="minorHAnsi"/>
                <w:color w:val="000000" w:themeColor="text1"/>
                <w:sz w:val="18"/>
                <w:szCs w:val="18"/>
                <w:lang w:eastAsia="es-CO"/>
              </w:rPr>
              <w:t>que permit</w:t>
            </w:r>
            <w:r w:rsidRPr="00D73A64">
              <w:rPr>
                <w:rFonts w:eastAsia="Times New Roman" w:cstheme="minorHAnsi"/>
                <w:color w:val="000000" w:themeColor="text1"/>
                <w:sz w:val="18"/>
                <w:szCs w:val="18"/>
                <w:lang w:eastAsia="es-CO"/>
              </w:rPr>
              <w:t>ieron</w:t>
            </w:r>
            <w:r w:rsidR="00AC24A0" w:rsidRPr="00D73A64">
              <w:rPr>
                <w:rFonts w:eastAsia="Times New Roman" w:cstheme="minorHAnsi"/>
                <w:color w:val="000000" w:themeColor="text1"/>
                <w:sz w:val="18"/>
                <w:szCs w:val="18"/>
                <w:lang w:eastAsia="es-CO"/>
              </w:rPr>
              <w:t xml:space="preserve"> conocer los factores y condiciones </w:t>
            </w:r>
            <w:r w:rsidR="00AC24A0" w:rsidRPr="00D73A64">
              <w:rPr>
                <w:rFonts w:cstheme="minorHAnsi"/>
                <w:color w:val="000000" w:themeColor="text1"/>
                <w:sz w:val="18"/>
                <w:szCs w:val="18"/>
              </w:rPr>
              <w:t>que facilita</w:t>
            </w:r>
            <w:r w:rsidR="00BE09CB" w:rsidRPr="00D73A64">
              <w:rPr>
                <w:rFonts w:cstheme="minorHAnsi"/>
                <w:color w:val="000000" w:themeColor="text1"/>
                <w:sz w:val="18"/>
                <w:szCs w:val="18"/>
              </w:rPr>
              <w:t>ron</w:t>
            </w:r>
            <w:r w:rsidR="00AC24A0" w:rsidRPr="00D73A64">
              <w:rPr>
                <w:rFonts w:cstheme="minorHAnsi"/>
                <w:color w:val="000000" w:themeColor="text1"/>
                <w:sz w:val="18"/>
                <w:szCs w:val="18"/>
              </w:rPr>
              <w:t xml:space="preserve"> o contribuye</w:t>
            </w:r>
            <w:r w:rsidR="00BE09CB" w:rsidRPr="00D73A64">
              <w:rPr>
                <w:rFonts w:cstheme="minorHAnsi"/>
                <w:color w:val="000000" w:themeColor="text1"/>
                <w:sz w:val="18"/>
                <w:szCs w:val="18"/>
              </w:rPr>
              <w:t>ron</w:t>
            </w:r>
            <w:r w:rsidR="00AC24A0" w:rsidRPr="00D73A64">
              <w:rPr>
                <w:rFonts w:cstheme="minorHAnsi"/>
                <w:color w:val="000000" w:themeColor="text1"/>
                <w:sz w:val="18"/>
                <w:szCs w:val="18"/>
              </w:rPr>
              <w:t xml:space="preserve"> a la persistencia del conflicto armado </w:t>
            </w:r>
            <w:r w:rsidR="00BE09CB" w:rsidRPr="00D73A64">
              <w:rPr>
                <w:rFonts w:cstheme="minorHAnsi"/>
                <w:color w:val="000000" w:themeColor="text1"/>
                <w:sz w:val="18"/>
                <w:szCs w:val="18"/>
              </w:rPr>
              <w:t xml:space="preserve">y </w:t>
            </w:r>
            <w:r w:rsidR="00F55255" w:rsidRPr="00D73A64">
              <w:rPr>
                <w:rFonts w:cstheme="minorHAnsi"/>
                <w:color w:val="000000" w:themeColor="text1"/>
                <w:sz w:val="18"/>
                <w:szCs w:val="18"/>
              </w:rPr>
              <w:t>recomendaciones</w:t>
            </w:r>
            <w:r w:rsidR="00CB00B8" w:rsidRPr="00D73A64">
              <w:rPr>
                <w:rFonts w:cstheme="minorHAnsi"/>
                <w:color w:val="000000" w:themeColor="text1"/>
                <w:sz w:val="18"/>
                <w:szCs w:val="18"/>
              </w:rPr>
              <w:t xml:space="preserve"> para que no se repita</w:t>
            </w:r>
            <w:r w:rsidR="00AC24A0" w:rsidRPr="00D73A64">
              <w:rPr>
                <w:rFonts w:cstheme="minorHAnsi"/>
                <w:color w:val="000000" w:themeColor="text1"/>
                <w:sz w:val="18"/>
                <w:szCs w:val="18"/>
              </w:rPr>
              <w:t xml:space="preserve">. </w:t>
            </w:r>
          </w:p>
        </w:tc>
        <w:tc>
          <w:tcPr>
            <w:tcW w:w="4680" w:type="dxa"/>
          </w:tcPr>
          <w:p w14:paraId="7ACF0880" w14:textId="17509484" w:rsidR="004F50F3" w:rsidRPr="00D73A64" w:rsidRDefault="00AC24A0" w:rsidP="00BD1663">
            <w:pPr>
              <w:pStyle w:val="Prrafodelista"/>
              <w:ind w:left="0"/>
              <w:jc w:val="both"/>
              <w:rPr>
                <w:rFonts w:cstheme="minorHAnsi"/>
                <w:color w:val="000000" w:themeColor="text1"/>
                <w:sz w:val="18"/>
                <w:szCs w:val="18"/>
                <w:lang w:eastAsia="x-none"/>
              </w:rPr>
            </w:pPr>
            <w:r w:rsidRPr="00D73A64">
              <w:rPr>
                <w:rFonts w:cstheme="minorHAnsi"/>
                <w:color w:val="000000" w:themeColor="text1"/>
                <w:sz w:val="18"/>
                <w:szCs w:val="18"/>
                <w:lang w:eastAsia="x-none"/>
              </w:rPr>
              <w:t xml:space="preserve">Apoyo en la realización de </w:t>
            </w:r>
            <w:r w:rsidR="00D75F87" w:rsidRPr="00D73A64">
              <w:rPr>
                <w:rFonts w:cstheme="minorHAnsi"/>
                <w:color w:val="000000" w:themeColor="text1"/>
                <w:sz w:val="18"/>
                <w:szCs w:val="18"/>
                <w:lang w:eastAsia="x-none"/>
              </w:rPr>
              <w:t>2</w:t>
            </w:r>
            <w:r w:rsidR="00232FCF" w:rsidRPr="00D73A64">
              <w:rPr>
                <w:rFonts w:cstheme="minorHAnsi"/>
                <w:color w:val="000000" w:themeColor="text1"/>
                <w:sz w:val="18"/>
                <w:szCs w:val="18"/>
                <w:lang w:eastAsia="x-none"/>
              </w:rPr>
              <w:t xml:space="preserve"> </w:t>
            </w:r>
            <w:r w:rsidRPr="00D73A64">
              <w:rPr>
                <w:rFonts w:cstheme="minorHAnsi"/>
                <w:color w:val="000000" w:themeColor="text1"/>
                <w:sz w:val="18"/>
                <w:szCs w:val="18"/>
                <w:lang w:eastAsia="x-none"/>
              </w:rPr>
              <w:t>diálogos regionales para la no repetición territorial</w:t>
            </w:r>
            <w:r w:rsidR="00786565" w:rsidRPr="00D73A64">
              <w:rPr>
                <w:rFonts w:cstheme="minorHAnsi"/>
                <w:color w:val="000000" w:themeColor="text1"/>
                <w:sz w:val="18"/>
                <w:szCs w:val="18"/>
                <w:lang w:eastAsia="x-none"/>
              </w:rPr>
              <w:t xml:space="preserve"> en los cuales participaron </w:t>
            </w:r>
            <w:r w:rsidR="00786565" w:rsidRPr="00D73A64">
              <w:rPr>
                <w:rFonts w:cstheme="minorHAnsi"/>
                <w:color w:val="000000" w:themeColor="text1"/>
                <w:sz w:val="18"/>
                <w:szCs w:val="18"/>
              </w:rPr>
              <w:t>sectores representativos en las regiones y con actores indiferentes al proceso de pa</w:t>
            </w:r>
            <w:r w:rsidR="00232FCF" w:rsidRPr="00D73A64">
              <w:rPr>
                <w:rFonts w:cstheme="minorHAnsi"/>
                <w:color w:val="000000" w:themeColor="text1"/>
                <w:sz w:val="18"/>
                <w:szCs w:val="18"/>
              </w:rPr>
              <w:t xml:space="preserve">z donde se </w:t>
            </w:r>
            <w:r w:rsidR="00A329A6" w:rsidRPr="00D73A64">
              <w:rPr>
                <w:rFonts w:cstheme="minorHAnsi"/>
                <w:color w:val="000000" w:themeColor="text1"/>
                <w:sz w:val="18"/>
                <w:szCs w:val="18"/>
              </w:rPr>
              <w:t>presentaron</w:t>
            </w:r>
            <w:r w:rsidR="00232FCF" w:rsidRPr="00D73A64">
              <w:rPr>
                <w:rFonts w:cstheme="minorHAnsi"/>
                <w:color w:val="000000" w:themeColor="text1"/>
                <w:sz w:val="18"/>
                <w:szCs w:val="18"/>
              </w:rPr>
              <w:t xml:space="preserve"> las causas de persistencia del conflicto armado</w:t>
            </w:r>
            <w:r w:rsidR="00184F24" w:rsidRPr="00D73A64">
              <w:rPr>
                <w:rFonts w:cstheme="minorHAnsi"/>
                <w:color w:val="000000" w:themeColor="text1"/>
                <w:sz w:val="18"/>
                <w:szCs w:val="18"/>
              </w:rPr>
              <w:t xml:space="preserve"> (</w:t>
            </w:r>
            <w:r w:rsidR="00184F24" w:rsidRPr="00D73A64">
              <w:rPr>
                <w:rFonts w:cstheme="minorHAnsi"/>
                <w:color w:val="000000" w:themeColor="text1"/>
                <w:sz w:val="18"/>
                <w:szCs w:val="18"/>
                <w:lang w:val="es-ES"/>
              </w:rPr>
              <w:t xml:space="preserve">Bajo Atrato – Urabá y Cauca). </w:t>
            </w:r>
            <w:r w:rsidR="00232FCF" w:rsidRPr="00D73A64">
              <w:rPr>
                <w:rFonts w:cstheme="minorHAnsi"/>
                <w:color w:val="000000" w:themeColor="text1"/>
                <w:sz w:val="18"/>
                <w:szCs w:val="18"/>
              </w:rPr>
              <w:t xml:space="preserve"> </w:t>
            </w:r>
          </w:p>
        </w:tc>
      </w:tr>
      <w:tr w:rsidR="00786565" w:rsidRPr="00D73A64" w14:paraId="6B028B36" w14:textId="77777777" w:rsidTr="0016633F">
        <w:trPr>
          <w:trHeight w:val="1325"/>
        </w:trPr>
        <w:tc>
          <w:tcPr>
            <w:tcW w:w="5475" w:type="dxa"/>
          </w:tcPr>
          <w:p w14:paraId="332851FF" w14:textId="1329BB3B" w:rsidR="00786565" w:rsidRPr="00D73A64" w:rsidRDefault="004800F1" w:rsidP="00BD1663">
            <w:pPr>
              <w:pStyle w:val="Prrafodelista"/>
              <w:ind w:left="0"/>
              <w:jc w:val="both"/>
              <w:rPr>
                <w:rFonts w:eastAsia="Times New Roman" w:cstheme="minorHAnsi"/>
                <w:color w:val="000000" w:themeColor="text1"/>
                <w:sz w:val="18"/>
                <w:szCs w:val="18"/>
                <w:lang w:eastAsia="es-CO"/>
              </w:rPr>
            </w:pPr>
            <w:r w:rsidRPr="00D73A64">
              <w:rPr>
                <w:rFonts w:eastAsia="Times New Roman" w:cstheme="minorHAnsi"/>
                <w:color w:val="000000" w:themeColor="text1"/>
                <w:sz w:val="18"/>
                <w:szCs w:val="18"/>
                <w:lang w:eastAsia="es-CO"/>
              </w:rPr>
              <w:t>Impulsados</w:t>
            </w:r>
            <w:r w:rsidR="00E91525" w:rsidRPr="00D73A64">
              <w:rPr>
                <w:rFonts w:eastAsia="Times New Roman" w:cstheme="minorHAnsi"/>
                <w:color w:val="000000" w:themeColor="text1"/>
                <w:sz w:val="18"/>
                <w:szCs w:val="18"/>
                <w:lang w:eastAsia="es-CO"/>
              </w:rPr>
              <w:t xml:space="preserve"> procesos de convivencia en comunidades </w:t>
            </w:r>
            <w:r w:rsidR="0067009A" w:rsidRPr="00D73A64">
              <w:rPr>
                <w:rFonts w:eastAsia="Times New Roman" w:cstheme="minorHAnsi"/>
                <w:color w:val="000000" w:themeColor="text1"/>
                <w:sz w:val="18"/>
                <w:szCs w:val="18"/>
                <w:lang w:eastAsia="es-CO"/>
              </w:rPr>
              <w:t xml:space="preserve">priorizadas </w:t>
            </w:r>
            <w:r w:rsidR="00E91525" w:rsidRPr="00D73A64">
              <w:rPr>
                <w:rFonts w:eastAsia="Times New Roman" w:cstheme="minorHAnsi"/>
                <w:color w:val="000000" w:themeColor="text1"/>
                <w:sz w:val="18"/>
                <w:szCs w:val="18"/>
                <w:lang w:eastAsia="es-CO"/>
              </w:rPr>
              <w:t xml:space="preserve">de municipios </w:t>
            </w:r>
            <w:r w:rsidR="00B54C3F" w:rsidRPr="00D73A64">
              <w:rPr>
                <w:rFonts w:eastAsia="Times New Roman" w:cstheme="minorHAnsi"/>
                <w:color w:val="000000" w:themeColor="text1"/>
                <w:sz w:val="18"/>
                <w:szCs w:val="18"/>
                <w:lang w:eastAsia="es-CO"/>
              </w:rPr>
              <w:t>PDET a</w:t>
            </w:r>
            <w:r w:rsidR="00786565" w:rsidRPr="00D73A64">
              <w:rPr>
                <w:rFonts w:eastAsia="Times New Roman" w:cstheme="minorHAnsi"/>
                <w:color w:val="000000" w:themeColor="text1"/>
                <w:sz w:val="18"/>
                <w:szCs w:val="18"/>
                <w:lang w:eastAsia="es-CO"/>
              </w:rPr>
              <w:t xml:space="preserve"> través de iniciativas de la sociedad civil </w:t>
            </w:r>
            <w:r w:rsidR="00900A73" w:rsidRPr="00D73A64">
              <w:rPr>
                <w:rFonts w:eastAsia="Times New Roman" w:cstheme="minorHAnsi"/>
                <w:color w:val="000000" w:themeColor="text1"/>
                <w:sz w:val="18"/>
                <w:szCs w:val="18"/>
                <w:lang w:eastAsia="es-CO"/>
              </w:rPr>
              <w:t>para</w:t>
            </w:r>
            <w:r w:rsidR="00786565" w:rsidRPr="00D73A64">
              <w:rPr>
                <w:rFonts w:eastAsia="Times New Roman" w:cstheme="minorHAnsi"/>
                <w:color w:val="000000" w:themeColor="text1"/>
                <w:sz w:val="18"/>
                <w:szCs w:val="18"/>
                <w:lang w:eastAsia="es-CO"/>
              </w:rPr>
              <w:t xml:space="preserve"> prevenir nuevos conflictos</w:t>
            </w:r>
            <w:r w:rsidR="00B54C3F" w:rsidRPr="00D73A64">
              <w:rPr>
                <w:rFonts w:eastAsia="Times New Roman" w:cstheme="minorHAnsi"/>
                <w:color w:val="000000" w:themeColor="text1"/>
                <w:sz w:val="18"/>
                <w:szCs w:val="18"/>
                <w:lang w:eastAsia="es-CO"/>
              </w:rPr>
              <w:t>.</w:t>
            </w:r>
          </w:p>
        </w:tc>
        <w:tc>
          <w:tcPr>
            <w:tcW w:w="4680" w:type="dxa"/>
          </w:tcPr>
          <w:p w14:paraId="2CDE662D" w14:textId="7869CE7C" w:rsidR="00786565" w:rsidRPr="00D73A64" w:rsidRDefault="00A329A6" w:rsidP="00BD1663">
            <w:pPr>
              <w:spacing w:after="200" w:line="276" w:lineRule="auto"/>
              <w:jc w:val="both"/>
              <w:rPr>
                <w:rFonts w:asciiTheme="minorHAnsi" w:hAnsiTheme="minorHAnsi" w:cstheme="minorHAnsi"/>
                <w:color w:val="000000" w:themeColor="text1"/>
                <w:sz w:val="18"/>
                <w:szCs w:val="18"/>
              </w:rPr>
            </w:pPr>
            <w:r w:rsidRPr="00D73A64">
              <w:rPr>
                <w:rFonts w:asciiTheme="minorHAnsi" w:hAnsiTheme="minorHAnsi" w:cstheme="minorHAnsi"/>
                <w:color w:val="000000" w:themeColor="text1"/>
                <w:sz w:val="18"/>
                <w:szCs w:val="18"/>
                <w:lang w:eastAsia="x-none"/>
              </w:rPr>
              <w:t>Consolidación de 12 Acuerdos de Convivencia</w:t>
            </w:r>
            <w:r w:rsidR="00616D8F" w:rsidRPr="00D73A64">
              <w:rPr>
                <w:rFonts w:asciiTheme="minorHAnsi" w:hAnsiTheme="minorHAnsi" w:cstheme="minorHAnsi"/>
                <w:color w:val="000000" w:themeColor="text1"/>
                <w:sz w:val="18"/>
                <w:szCs w:val="18"/>
                <w:lang w:eastAsia="x-none"/>
              </w:rPr>
              <w:t xml:space="preserve"> que contribuyen a que </w:t>
            </w:r>
            <w:r w:rsidR="00786565" w:rsidRPr="00D73A64">
              <w:rPr>
                <w:rFonts w:asciiTheme="minorHAnsi" w:hAnsiTheme="minorHAnsi" w:cstheme="minorHAnsi"/>
                <w:color w:val="000000" w:themeColor="text1"/>
                <w:sz w:val="18"/>
                <w:szCs w:val="18"/>
                <w:lang w:eastAsia="x-none"/>
              </w:rPr>
              <w:t xml:space="preserve">las comunidades y las </w:t>
            </w:r>
            <w:r w:rsidR="004F2596" w:rsidRPr="00D73A64">
              <w:rPr>
                <w:rFonts w:asciiTheme="minorHAnsi" w:hAnsiTheme="minorHAnsi" w:cstheme="minorHAnsi"/>
                <w:color w:val="000000" w:themeColor="text1"/>
                <w:sz w:val="18"/>
                <w:szCs w:val="18"/>
                <w:lang w:eastAsia="x-none"/>
              </w:rPr>
              <w:t>víctimas</w:t>
            </w:r>
            <w:r w:rsidR="00786565" w:rsidRPr="00D73A64">
              <w:rPr>
                <w:rFonts w:asciiTheme="minorHAnsi" w:hAnsiTheme="minorHAnsi" w:cstheme="minorHAnsi"/>
                <w:color w:val="000000" w:themeColor="text1"/>
                <w:sz w:val="18"/>
                <w:szCs w:val="18"/>
                <w:lang w:eastAsia="x-none"/>
              </w:rPr>
              <w:t xml:space="preserve"> en los territorios</w:t>
            </w:r>
            <w:r w:rsidR="00701C63" w:rsidRPr="00D73A64">
              <w:rPr>
                <w:rFonts w:asciiTheme="minorHAnsi" w:hAnsiTheme="minorHAnsi" w:cstheme="minorHAnsi"/>
                <w:color w:val="000000" w:themeColor="text1"/>
                <w:sz w:val="18"/>
                <w:szCs w:val="18"/>
                <w:lang w:eastAsia="x-none"/>
              </w:rPr>
              <w:t xml:space="preserve"> PDET</w:t>
            </w:r>
            <w:r w:rsidR="00786565" w:rsidRPr="00D73A64">
              <w:rPr>
                <w:rFonts w:asciiTheme="minorHAnsi" w:hAnsiTheme="minorHAnsi" w:cstheme="minorHAnsi"/>
                <w:color w:val="000000" w:themeColor="text1"/>
                <w:sz w:val="18"/>
                <w:szCs w:val="18"/>
                <w:lang w:eastAsia="x-none"/>
              </w:rPr>
              <w:t xml:space="preserve"> a</w:t>
            </w:r>
            <w:r w:rsidR="00616D8F" w:rsidRPr="00D73A64">
              <w:rPr>
                <w:rFonts w:asciiTheme="minorHAnsi" w:hAnsiTheme="minorHAnsi" w:cstheme="minorHAnsi"/>
                <w:color w:val="000000" w:themeColor="text1"/>
                <w:sz w:val="18"/>
                <w:szCs w:val="18"/>
                <w:lang w:eastAsia="x-none"/>
              </w:rPr>
              <w:t>vancen</w:t>
            </w:r>
            <w:r w:rsidR="00786565" w:rsidRPr="00D73A64">
              <w:rPr>
                <w:rFonts w:asciiTheme="minorHAnsi" w:hAnsiTheme="minorHAnsi" w:cstheme="minorHAnsi"/>
                <w:color w:val="000000" w:themeColor="text1"/>
                <w:sz w:val="18"/>
                <w:szCs w:val="18"/>
                <w:lang w:eastAsia="x-none"/>
              </w:rPr>
              <w:t xml:space="preserve"> </w:t>
            </w:r>
            <w:r w:rsidR="000C615A" w:rsidRPr="00D73A64">
              <w:rPr>
                <w:rFonts w:asciiTheme="minorHAnsi" w:hAnsiTheme="minorHAnsi" w:cstheme="minorHAnsi"/>
                <w:color w:val="000000" w:themeColor="text1"/>
                <w:sz w:val="18"/>
                <w:szCs w:val="18"/>
              </w:rPr>
              <w:t>en trasformar situaciones dolorosas en oportunidades de diálogo social y construcción de paz.</w:t>
            </w:r>
          </w:p>
        </w:tc>
      </w:tr>
      <w:tr w:rsidR="00E07072" w:rsidRPr="00D73A64" w14:paraId="34B41B02" w14:textId="77777777" w:rsidTr="0016633F">
        <w:trPr>
          <w:trHeight w:val="1658"/>
        </w:trPr>
        <w:tc>
          <w:tcPr>
            <w:tcW w:w="5475" w:type="dxa"/>
          </w:tcPr>
          <w:p w14:paraId="0F175712" w14:textId="433C1DD0" w:rsidR="00E07072" w:rsidRPr="00D73A64" w:rsidRDefault="00900A73" w:rsidP="00BD1663">
            <w:pPr>
              <w:pStyle w:val="Prrafodelista"/>
              <w:ind w:left="0"/>
              <w:jc w:val="both"/>
              <w:rPr>
                <w:rFonts w:eastAsia="Times New Roman" w:cstheme="minorHAnsi"/>
                <w:color w:val="000000" w:themeColor="text1"/>
                <w:sz w:val="18"/>
                <w:szCs w:val="18"/>
                <w:lang w:eastAsia="es-CO"/>
              </w:rPr>
            </w:pPr>
            <w:r w:rsidRPr="00D73A64">
              <w:rPr>
                <w:rFonts w:eastAsia="Times New Roman" w:cstheme="minorHAnsi"/>
                <w:color w:val="000000" w:themeColor="text1"/>
                <w:sz w:val="18"/>
                <w:szCs w:val="18"/>
                <w:lang w:eastAsia="es-CO"/>
              </w:rPr>
              <w:t xml:space="preserve">Comunidades visibilizadas </w:t>
            </w:r>
            <w:r w:rsidR="00475296" w:rsidRPr="00D73A64">
              <w:rPr>
                <w:rFonts w:eastAsia="Times New Roman" w:cstheme="minorHAnsi"/>
                <w:color w:val="000000" w:themeColor="text1"/>
                <w:sz w:val="18"/>
                <w:szCs w:val="18"/>
                <w:lang w:eastAsia="es-CO"/>
              </w:rPr>
              <w:t xml:space="preserve">a través de investigar y documentar los hechos victimizantes sufridos </w:t>
            </w:r>
            <w:r w:rsidR="00CF5D35" w:rsidRPr="00D73A64">
              <w:rPr>
                <w:rFonts w:eastAsia="Times New Roman" w:cstheme="minorHAnsi"/>
                <w:color w:val="000000" w:themeColor="text1"/>
                <w:sz w:val="18"/>
                <w:szCs w:val="18"/>
                <w:lang w:eastAsia="es-CO"/>
              </w:rPr>
              <w:t xml:space="preserve">aplicando metodologías </w:t>
            </w:r>
            <w:r w:rsidR="00795C49" w:rsidRPr="00D73A64">
              <w:rPr>
                <w:rFonts w:eastAsia="Times New Roman" w:cstheme="minorHAnsi"/>
                <w:color w:val="000000" w:themeColor="text1"/>
                <w:sz w:val="18"/>
                <w:szCs w:val="18"/>
                <w:lang w:eastAsia="es-CO"/>
              </w:rPr>
              <w:t>y herramientas innovadoras</w:t>
            </w:r>
          </w:p>
        </w:tc>
        <w:tc>
          <w:tcPr>
            <w:tcW w:w="4680" w:type="dxa"/>
          </w:tcPr>
          <w:p w14:paraId="0D73F614" w14:textId="11510B80" w:rsidR="00701C63" w:rsidRPr="00D73A64" w:rsidRDefault="00BD1663" w:rsidP="00BD1663">
            <w:pPr>
              <w:spacing w:after="200" w:line="276" w:lineRule="auto"/>
              <w:jc w:val="both"/>
              <w:rPr>
                <w:rFonts w:asciiTheme="minorHAnsi" w:eastAsia="Cambria" w:hAnsiTheme="minorHAnsi" w:cstheme="minorHAnsi"/>
                <w:iCs/>
                <w:color w:val="000000" w:themeColor="text1"/>
                <w:sz w:val="18"/>
                <w:szCs w:val="18"/>
              </w:rPr>
            </w:pPr>
            <w:r w:rsidRPr="00D73A64">
              <w:rPr>
                <w:rFonts w:asciiTheme="minorHAnsi" w:eastAsiaTheme="minorEastAsia" w:hAnsiTheme="minorHAnsi" w:cstheme="minorHAnsi"/>
                <w:iCs/>
                <w:color w:val="000000" w:themeColor="text1"/>
                <w:sz w:val="18"/>
                <w:szCs w:val="18"/>
                <w:lang w:val="es-CO"/>
              </w:rPr>
              <w:t>Realización y producción de 3 investigaciones de casos emblemáticos del conflicto armado producidos de manera novedosa a través de la</w:t>
            </w:r>
            <w:r w:rsidR="00695DB6" w:rsidRPr="00D73A64">
              <w:rPr>
                <w:rFonts w:asciiTheme="minorHAnsi" w:eastAsiaTheme="minorEastAsia" w:hAnsiTheme="minorHAnsi" w:cstheme="minorHAnsi"/>
                <w:iCs/>
                <w:color w:val="000000" w:themeColor="text1"/>
                <w:sz w:val="18"/>
                <w:szCs w:val="18"/>
                <w:lang w:val="es-CO"/>
              </w:rPr>
              <w:t xml:space="preserve"> </w:t>
            </w:r>
            <w:r w:rsidRPr="00D73A64">
              <w:rPr>
                <w:rFonts w:asciiTheme="minorHAnsi" w:eastAsiaTheme="minorEastAsia" w:hAnsiTheme="minorHAnsi" w:cstheme="minorHAnsi"/>
                <w:iCs/>
                <w:color w:val="000000" w:themeColor="text1"/>
                <w:sz w:val="18"/>
                <w:szCs w:val="18"/>
                <w:lang w:val="es-CO"/>
              </w:rPr>
              <w:t xml:space="preserve">implementación </w:t>
            </w:r>
            <w:r w:rsidRPr="00D73A64">
              <w:rPr>
                <w:rFonts w:asciiTheme="minorHAnsi" w:eastAsia="Cambria" w:hAnsiTheme="minorHAnsi" w:cstheme="minorHAnsi"/>
                <w:iCs/>
                <w:color w:val="000000" w:themeColor="text1"/>
                <w:sz w:val="18"/>
                <w:szCs w:val="18"/>
              </w:rPr>
              <w:t>de herramientas con metodologías innovadoras y producción de piezas audiovisuales, interactivas y geográficas</w:t>
            </w:r>
            <w:r w:rsidR="00701C63" w:rsidRPr="00D73A64">
              <w:rPr>
                <w:rFonts w:asciiTheme="minorHAnsi" w:eastAsia="Cambria" w:hAnsiTheme="minorHAnsi" w:cstheme="minorHAnsi"/>
                <w:iCs/>
                <w:color w:val="000000" w:themeColor="text1"/>
                <w:sz w:val="18"/>
                <w:szCs w:val="18"/>
              </w:rPr>
              <w:t>.</w:t>
            </w:r>
          </w:p>
        </w:tc>
      </w:tr>
      <w:tr w:rsidR="00695DB6" w:rsidRPr="00D73A64" w14:paraId="0090DB77" w14:textId="77777777" w:rsidTr="0016633F">
        <w:trPr>
          <w:trHeight w:val="1359"/>
        </w:trPr>
        <w:tc>
          <w:tcPr>
            <w:tcW w:w="5475" w:type="dxa"/>
          </w:tcPr>
          <w:p w14:paraId="6EA1CC49" w14:textId="4C119B6F" w:rsidR="00695DB6" w:rsidRPr="00D73A64" w:rsidRDefault="00695DB6" w:rsidP="00BD1663">
            <w:pPr>
              <w:pStyle w:val="Prrafodelista"/>
              <w:ind w:left="0"/>
              <w:jc w:val="both"/>
              <w:rPr>
                <w:rFonts w:eastAsia="Times New Roman" w:cstheme="minorHAnsi"/>
                <w:color w:val="000000" w:themeColor="text1"/>
                <w:sz w:val="18"/>
                <w:szCs w:val="18"/>
                <w:lang w:eastAsia="es-CO"/>
              </w:rPr>
            </w:pPr>
            <w:r w:rsidRPr="00D73A64">
              <w:rPr>
                <w:rFonts w:eastAsia="Times New Roman" w:cstheme="minorHAnsi"/>
                <w:color w:val="000000" w:themeColor="text1"/>
                <w:sz w:val="18"/>
                <w:szCs w:val="18"/>
                <w:lang w:eastAsia="es-CO"/>
              </w:rPr>
              <w:lastRenderedPageBreak/>
              <w:t>Los pueblos étnicos</w:t>
            </w:r>
            <w:r w:rsidR="00D04D73" w:rsidRPr="00D73A64">
              <w:rPr>
                <w:rFonts w:eastAsia="Times New Roman" w:cstheme="minorHAnsi"/>
                <w:color w:val="000000" w:themeColor="text1"/>
                <w:sz w:val="18"/>
                <w:szCs w:val="18"/>
                <w:lang w:eastAsia="es-CO"/>
              </w:rPr>
              <w:t xml:space="preserve"> </w:t>
            </w:r>
            <w:r w:rsidRPr="00D73A64">
              <w:rPr>
                <w:rFonts w:eastAsia="Times New Roman" w:cstheme="minorHAnsi"/>
                <w:color w:val="000000" w:themeColor="text1"/>
                <w:sz w:val="18"/>
                <w:szCs w:val="18"/>
                <w:lang w:eastAsia="es-CO"/>
              </w:rPr>
              <w:t>fueron incluidos efectivamente en los procesos de esclarecimiento de la verdad, en otros espacios de participación</w:t>
            </w:r>
            <w:r w:rsidR="00252C2B" w:rsidRPr="00D73A64">
              <w:rPr>
                <w:rFonts w:eastAsia="Times New Roman" w:cstheme="minorHAnsi"/>
                <w:color w:val="000000" w:themeColor="text1"/>
                <w:sz w:val="18"/>
                <w:szCs w:val="18"/>
                <w:lang w:eastAsia="es-CO"/>
              </w:rPr>
              <w:t xml:space="preserve">, </w:t>
            </w:r>
            <w:r w:rsidRPr="00D73A64">
              <w:rPr>
                <w:rFonts w:eastAsia="Times New Roman" w:cstheme="minorHAnsi"/>
                <w:color w:val="000000" w:themeColor="text1"/>
                <w:sz w:val="18"/>
                <w:szCs w:val="18"/>
                <w:lang w:eastAsia="es-CO"/>
              </w:rPr>
              <w:t xml:space="preserve">consolidación de </w:t>
            </w:r>
            <w:r w:rsidR="001D09F8" w:rsidRPr="00D73A64">
              <w:rPr>
                <w:rFonts w:eastAsia="Times New Roman" w:cstheme="minorHAnsi"/>
                <w:color w:val="000000" w:themeColor="text1"/>
                <w:sz w:val="18"/>
                <w:szCs w:val="18"/>
                <w:lang w:eastAsia="es-CO"/>
              </w:rPr>
              <w:t>A</w:t>
            </w:r>
            <w:r w:rsidRPr="00D73A64">
              <w:rPr>
                <w:rFonts w:eastAsia="Times New Roman" w:cstheme="minorHAnsi"/>
                <w:color w:val="000000" w:themeColor="text1"/>
                <w:sz w:val="18"/>
                <w:szCs w:val="18"/>
                <w:lang w:eastAsia="es-CO"/>
              </w:rPr>
              <w:t xml:space="preserve">cuerdos de </w:t>
            </w:r>
            <w:r w:rsidR="001D09F8" w:rsidRPr="00D73A64">
              <w:rPr>
                <w:rFonts w:eastAsia="Times New Roman" w:cstheme="minorHAnsi"/>
                <w:color w:val="000000" w:themeColor="text1"/>
                <w:sz w:val="18"/>
                <w:szCs w:val="18"/>
                <w:lang w:eastAsia="es-CO"/>
              </w:rPr>
              <w:t>C</w:t>
            </w:r>
            <w:r w:rsidRPr="00D73A64">
              <w:rPr>
                <w:rFonts w:eastAsia="Times New Roman" w:cstheme="minorHAnsi"/>
                <w:color w:val="000000" w:themeColor="text1"/>
                <w:sz w:val="18"/>
                <w:szCs w:val="18"/>
                <w:lang w:eastAsia="es-CO"/>
              </w:rPr>
              <w:t>onvivencia</w:t>
            </w:r>
            <w:r w:rsidR="00701C63" w:rsidRPr="00D73A64">
              <w:rPr>
                <w:rFonts w:eastAsia="Times New Roman" w:cstheme="minorHAnsi"/>
                <w:color w:val="000000" w:themeColor="text1"/>
                <w:sz w:val="18"/>
                <w:szCs w:val="18"/>
                <w:lang w:eastAsia="es-CO"/>
              </w:rPr>
              <w:t xml:space="preserve"> </w:t>
            </w:r>
            <w:r w:rsidRPr="00D73A64">
              <w:rPr>
                <w:rFonts w:eastAsia="Times New Roman" w:cstheme="minorHAnsi"/>
                <w:color w:val="000000" w:themeColor="text1"/>
                <w:sz w:val="18"/>
                <w:szCs w:val="18"/>
                <w:lang w:eastAsia="es-CO"/>
              </w:rPr>
              <w:t>relevantes para sus comunidades</w:t>
            </w:r>
            <w:r w:rsidR="00252C2B" w:rsidRPr="00D73A64">
              <w:rPr>
                <w:rFonts w:eastAsia="Times New Roman" w:cstheme="minorHAnsi"/>
                <w:color w:val="000000" w:themeColor="text1"/>
                <w:sz w:val="18"/>
                <w:szCs w:val="18"/>
                <w:lang w:eastAsia="es-CO"/>
              </w:rPr>
              <w:t xml:space="preserve"> y su</w:t>
            </w:r>
            <w:r w:rsidR="00C264E6" w:rsidRPr="00D73A64">
              <w:rPr>
                <w:rFonts w:eastAsia="Times New Roman" w:cstheme="minorHAnsi"/>
                <w:color w:val="000000" w:themeColor="text1"/>
                <w:sz w:val="18"/>
                <w:szCs w:val="18"/>
                <w:lang w:eastAsia="es-CO"/>
              </w:rPr>
              <w:t xml:space="preserve">s aportes que serán visibilizados en el Informe Final. </w:t>
            </w:r>
          </w:p>
        </w:tc>
        <w:tc>
          <w:tcPr>
            <w:tcW w:w="4680" w:type="dxa"/>
          </w:tcPr>
          <w:p w14:paraId="5026EE4D" w14:textId="52CE6B8C" w:rsidR="00695DB6" w:rsidRPr="00D73A64" w:rsidRDefault="00D325EE" w:rsidP="007A003B">
            <w:pPr>
              <w:jc w:val="both"/>
              <w:rPr>
                <w:rFonts w:asciiTheme="minorHAnsi" w:eastAsiaTheme="majorEastAsia" w:hAnsiTheme="minorHAnsi" w:cstheme="minorHAnsi"/>
                <w:color w:val="000000" w:themeColor="text1"/>
                <w:sz w:val="18"/>
                <w:szCs w:val="18"/>
              </w:rPr>
            </w:pPr>
            <w:r w:rsidRPr="00D73A64">
              <w:rPr>
                <w:rFonts w:asciiTheme="minorHAnsi" w:hAnsiTheme="minorHAnsi" w:cstheme="minorHAnsi"/>
                <w:color w:val="000000" w:themeColor="text1"/>
                <w:sz w:val="18"/>
                <w:szCs w:val="18"/>
              </w:rPr>
              <w:t>Contribución a la c</w:t>
            </w:r>
            <w:r w:rsidR="002557B2" w:rsidRPr="00D73A64">
              <w:rPr>
                <w:rFonts w:asciiTheme="minorHAnsi" w:hAnsiTheme="minorHAnsi" w:cstheme="minorHAnsi"/>
                <w:color w:val="000000" w:themeColor="text1"/>
                <w:sz w:val="18"/>
                <w:szCs w:val="18"/>
              </w:rPr>
              <w:t>onstrucción de estrategias para el posicionamiento de las narrativas propias de los pueblos indígenas</w:t>
            </w:r>
            <w:r w:rsidR="00E00720" w:rsidRPr="00D73A64">
              <w:rPr>
                <w:rFonts w:asciiTheme="minorHAnsi" w:hAnsiTheme="minorHAnsi" w:cstheme="minorHAnsi"/>
                <w:color w:val="000000" w:themeColor="text1"/>
                <w:sz w:val="18"/>
                <w:szCs w:val="18"/>
              </w:rPr>
              <w:t xml:space="preserve"> a </w:t>
            </w:r>
            <w:r w:rsidR="00E00720" w:rsidRPr="00D73A64">
              <w:rPr>
                <w:rFonts w:asciiTheme="minorHAnsi" w:eastAsiaTheme="majorEastAsia" w:hAnsiTheme="minorHAnsi" w:cstheme="minorHAnsi"/>
                <w:color w:val="000000" w:themeColor="text1"/>
                <w:sz w:val="18"/>
                <w:szCs w:val="18"/>
              </w:rPr>
              <w:t xml:space="preserve">partir de la escucha de estas comunidades, así como </w:t>
            </w:r>
            <w:r w:rsidR="002E2E6F" w:rsidRPr="00D73A64">
              <w:rPr>
                <w:rFonts w:asciiTheme="minorHAnsi" w:eastAsiaTheme="majorEastAsia" w:hAnsiTheme="minorHAnsi" w:cstheme="minorHAnsi"/>
                <w:color w:val="000000" w:themeColor="text1"/>
                <w:sz w:val="18"/>
                <w:szCs w:val="18"/>
              </w:rPr>
              <w:t>brindar insumos para la elaboración de</w:t>
            </w:r>
            <w:r w:rsidR="008123E7" w:rsidRPr="00D73A64">
              <w:rPr>
                <w:rFonts w:asciiTheme="minorHAnsi" w:eastAsiaTheme="majorEastAsia" w:hAnsiTheme="minorHAnsi" w:cstheme="minorHAnsi"/>
                <w:color w:val="000000" w:themeColor="text1"/>
                <w:sz w:val="18"/>
                <w:szCs w:val="18"/>
              </w:rPr>
              <w:t>l</w:t>
            </w:r>
            <w:r w:rsidR="00E00720" w:rsidRPr="00D73A64">
              <w:rPr>
                <w:rFonts w:asciiTheme="minorHAnsi" w:eastAsiaTheme="majorEastAsia" w:hAnsiTheme="minorHAnsi" w:cstheme="minorHAnsi"/>
                <w:color w:val="000000" w:themeColor="text1"/>
                <w:sz w:val="18"/>
                <w:szCs w:val="18"/>
              </w:rPr>
              <w:t xml:space="preserve"> Capítulo Étnico del </w:t>
            </w:r>
            <w:r w:rsidR="008123E7" w:rsidRPr="00D73A64">
              <w:rPr>
                <w:rFonts w:asciiTheme="minorHAnsi" w:eastAsiaTheme="majorEastAsia" w:hAnsiTheme="minorHAnsi" w:cstheme="minorHAnsi"/>
                <w:color w:val="000000" w:themeColor="text1"/>
                <w:sz w:val="18"/>
                <w:szCs w:val="18"/>
              </w:rPr>
              <w:t>Informe Final</w:t>
            </w:r>
            <w:r w:rsidR="00E00720" w:rsidRPr="00D73A64">
              <w:rPr>
                <w:rFonts w:asciiTheme="minorHAnsi" w:eastAsiaTheme="majorEastAsia" w:hAnsiTheme="minorHAnsi" w:cstheme="minorHAnsi"/>
                <w:color w:val="000000" w:themeColor="text1"/>
                <w:sz w:val="18"/>
                <w:szCs w:val="18"/>
              </w:rPr>
              <w:t xml:space="preserve">, que </w:t>
            </w:r>
            <w:r w:rsidR="008123E7" w:rsidRPr="00D73A64">
              <w:rPr>
                <w:rFonts w:asciiTheme="minorHAnsi" w:eastAsiaTheme="majorEastAsia" w:hAnsiTheme="minorHAnsi" w:cstheme="minorHAnsi"/>
                <w:color w:val="000000" w:themeColor="text1"/>
                <w:sz w:val="18"/>
                <w:szCs w:val="18"/>
              </w:rPr>
              <w:t>facilitar</w:t>
            </w:r>
            <w:r w:rsidR="00701C63" w:rsidRPr="00D73A64">
              <w:rPr>
                <w:rFonts w:asciiTheme="minorHAnsi" w:eastAsiaTheme="majorEastAsia" w:hAnsiTheme="minorHAnsi" w:cstheme="minorHAnsi"/>
                <w:color w:val="000000" w:themeColor="text1"/>
                <w:sz w:val="18"/>
                <w:szCs w:val="18"/>
              </w:rPr>
              <w:t>á</w:t>
            </w:r>
            <w:r w:rsidR="008123E7" w:rsidRPr="00D73A64">
              <w:rPr>
                <w:rFonts w:asciiTheme="minorHAnsi" w:eastAsiaTheme="majorEastAsia" w:hAnsiTheme="minorHAnsi" w:cstheme="minorHAnsi"/>
                <w:color w:val="000000" w:themeColor="text1"/>
                <w:sz w:val="18"/>
                <w:szCs w:val="18"/>
              </w:rPr>
              <w:t xml:space="preserve"> la comprensión de </w:t>
            </w:r>
            <w:r w:rsidR="007A003B" w:rsidRPr="00D73A64">
              <w:rPr>
                <w:rFonts w:asciiTheme="minorHAnsi" w:eastAsiaTheme="majorEastAsia" w:hAnsiTheme="minorHAnsi" w:cstheme="minorHAnsi"/>
                <w:color w:val="000000" w:themeColor="text1"/>
                <w:sz w:val="18"/>
                <w:szCs w:val="18"/>
              </w:rPr>
              <w:t>la</w:t>
            </w:r>
            <w:r w:rsidR="00E00720" w:rsidRPr="00D73A64">
              <w:rPr>
                <w:rFonts w:asciiTheme="minorHAnsi" w:eastAsiaTheme="majorEastAsia" w:hAnsiTheme="minorHAnsi" w:cstheme="minorHAnsi"/>
                <w:color w:val="000000" w:themeColor="text1"/>
                <w:sz w:val="18"/>
                <w:szCs w:val="18"/>
              </w:rPr>
              <w:t xml:space="preserve"> dimensión histórica de las violencias cometidas en contra de sus integrantes y territorios que habitan en situación y riesgo de extinción físico y cultural.</w:t>
            </w:r>
          </w:p>
        </w:tc>
      </w:tr>
      <w:bookmarkEnd w:id="0"/>
    </w:tbl>
    <w:p w14:paraId="7AFC620F" w14:textId="77777777" w:rsidR="00705365" w:rsidRPr="00E77E36" w:rsidRDefault="00705365" w:rsidP="00EA2E3A">
      <w:pPr>
        <w:shd w:val="clear" w:color="auto" w:fill="FFFFFF" w:themeFill="background1"/>
        <w:rPr>
          <w:rFonts w:asciiTheme="minorHAnsi" w:hAnsiTheme="minorHAnsi" w:cstheme="minorHAnsi"/>
          <w:color w:val="2F5496" w:themeColor="accent1" w:themeShade="BF"/>
          <w:sz w:val="18"/>
          <w:szCs w:val="18"/>
          <w:lang w:val="es-CO" w:eastAsia="x-none"/>
        </w:rPr>
      </w:pPr>
    </w:p>
    <w:p w14:paraId="367934D6" w14:textId="77777777" w:rsidR="00EA2E3A" w:rsidRPr="00781829" w:rsidRDefault="00EA2E3A" w:rsidP="00611DB2">
      <w:pPr>
        <w:pStyle w:val="Prrafodelista"/>
        <w:numPr>
          <w:ilvl w:val="1"/>
          <w:numId w:val="3"/>
        </w:numPr>
        <w:shd w:val="clear" w:color="auto" w:fill="FFFFFF" w:themeFill="background1"/>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Impacto en la población:</w:t>
      </w:r>
    </w:p>
    <w:p w14:paraId="504493A3" w14:textId="77777777" w:rsidR="00F8350C" w:rsidRPr="007C6750" w:rsidRDefault="00F8350C" w:rsidP="007C6750">
      <w:pPr>
        <w:shd w:val="clear" w:color="auto" w:fill="FFFFFF" w:themeFill="background1"/>
        <w:rPr>
          <w:rFonts w:ascii="Calibri" w:hAnsi="Calibri"/>
          <w:color w:val="2F5496" w:themeColor="accent1" w:themeShade="BF"/>
          <w:sz w:val="20"/>
          <w:szCs w:val="20"/>
          <w:lang w:eastAsia="x-none"/>
        </w:rPr>
      </w:pPr>
    </w:p>
    <w:p w14:paraId="4C2D345F" w14:textId="77777777" w:rsidR="007C6750" w:rsidRDefault="008738BB" w:rsidP="00611DB2">
      <w:pPr>
        <w:pStyle w:val="Prrafodelista"/>
        <w:numPr>
          <w:ilvl w:val="0"/>
          <w:numId w:val="6"/>
        </w:numPr>
        <w:shd w:val="clear" w:color="auto" w:fill="FFFFFF" w:themeFill="background1"/>
        <w:rPr>
          <w:rFonts w:ascii="Calibri" w:hAnsi="Calibri"/>
          <w:color w:val="2F5496" w:themeColor="accent1" w:themeShade="BF"/>
          <w:sz w:val="20"/>
          <w:szCs w:val="20"/>
          <w:lang w:eastAsia="x-none"/>
        </w:rPr>
      </w:pPr>
      <w:r w:rsidRPr="007C6750">
        <w:rPr>
          <w:rFonts w:ascii="Calibri" w:hAnsi="Calibri"/>
          <w:color w:val="2F5496" w:themeColor="accent1" w:themeShade="BF"/>
          <w:sz w:val="20"/>
          <w:szCs w:val="20"/>
          <w:lang w:eastAsia="x-none"/>
        </w:rPr>
        <w:t>Impacto General</w:t>
      </w:r>
      <w:r w:rsidR="0071486D" w:rsidRPr="007C6750">
        <w:rPr>
          <w:rFonts w:ascii="Calibri" w:hAnsi="Calibri"/>
          <w:color w:val="2F5496" w:themeColor="accent1" w:themeShade="BF"/>
          <w:sz w:val="20"/>
          <w:szCs w:val="20"/>
          <w:lang w:eastAsia="x-none"/>
        </w:rPr>
        <w:t xml:space="preserve"> estratégico</w:t>
      </w:r>
      <w:r w:rsidR="00662284" w:rsidRPr="007C6750">
        <w:rPr>
          <w:rFonts w:ascii="Calibri" w:hAnsi="Calibri"/>
          <w:color w:val="2F5496" w:themeColor="accent1" w:themeShade="BF"/>
          <w:sz w:val="20"/>
          <w:szCs w:val="20"/>
          <w:lang w:eastAsia="x-none"/>
        </w:rPr>
        <w:t xml:space="preserve"> (narrativo)</w:t>
      </w:r>
      <w:r w:rsidRPr="007C6750">
        <w:rPr>
          <w:rFonts w:ascii="Calibri" w:hAnsi="Calibri"/>
          <w:color w:val="2F5496" w:themeColor="accent1" w:themeShade="BF"/>
          <w:sz w:val="20"/>
          <w:szCs w:val="20"/>
          <w:lang w:eastAsia="x-none"/>
        </w:rPr>
        <w:t>:</w:t>
      </w:r>
    </w:p>
    <w:p w14:paraId="321819C1" w14:textId="77777777" w:rsidR="007C6750" w:rsidRDefault="007C6750" w:rsidP="007C6750">
      <w:pPr>
        <w:shd w:val="clear" w:color="auto" w:fill="FFFFFF" w:themeFill="background1"/>
        <w:ind w:left="1080"/>
        <w:rPr>
          <w:rFonts w:cstheme="minorHAnsi"/>
          <w:iCs/>
          <w:sz w:val="20"/>
          <w:szCs w:val="20"/>
          <w:lang w:eastAsia="x-none"/>
        </w:rPr>
      </w:pPr>
    </w:p>
    <w:p w14:paraId="0F8FE802" w14:textId="66C40F8B" w:rsidR="00E15814" w:rsidRPr="007C6750" w:rsidRDefault="00E15814" w:rsidP="00D81039">
      <w:pPr>
        <w:shd w:val="clear" w:color="auto" w:fill="FFFFFF" w:themeFill="background1"/>
        <w:jc w:val="both"/>
        <w:rPr>
          <w:rFonts w:asciiTheme="minorHAnsi" w:hAnsiTheme="minorHAnsi" w:cstheme="minorHAnsi"/>
          <w:iCs/>
          <w:sz w:val="20"/>
          <w:szCs w:val="20"/>
          <w:lang w:eastAsia="x-none"/>
        </w:rPr>
      </w:pPr>
      <w:r w:rsidRPr="007C6750">
        <w:rPr>
          <w:rFonts w:asciiTheme="minorHAnsi" w:hAnsiTheme="minorHAnsi" w:cstheme="minorHAnsi"/>
          <w:iCs/>
          <w:sz w:val="20"/>
          <w:szCs w:val="20"/>
          <w:lang w:eastAsia="x-none"/>
        </w:rPr>
        <w:t>Para el segundo año de ejecución del proyecto (2021)</w:t>
      </w:r>
      <w:r w:rsidR="003656E4">
        <w:rPr>
          <w:rFonts w:asciiTheme="minorHAnsi" w:hAnsiTheme="minorHAnsi" w:cstheme="minorHAnsi"/>
          <w:iCs/>
          <w:sz w:val="20"/>
          <w:szCs w:val="20"/>
          <w:lang w:eastAsia="x-none"/>
        </w:rPr>
        <w:t>,</w:t>
      </w:r>
      <w:r w:rsidRPr="007C6750">
        <w:rPr>
          <w:rFonts w:asciiTheme="minorHAnsi" w:hAnsiTheme="minorHAnsi" w:cstheme="minorHAnsi"/>
          <w:iCs/>
          <w:sz w:val="20"/>
          <w:szCs w:val="20"/>
          <w:lang w:eastAsia="x-none"/>
        </w:rPr>
        <w:t xml:space="preserve"> </w:t>
      </w:r>
      <w:r w:rsidR="009F2CA6" w:rsidRPr="007C6750">
        <w:rPr>
          <w:rFonts w:asciiTheme="minorHAnsi" w:hAnsiTheme="minorHAnsi" w:cstheme="minorHAnsi"/>
          <w:iCs/>
          <w:sz w:val="20"/>
          <w:szCs w:val="20"/>
          <w:lang w:eastAsia="x-none"/>
        </w:rPr>
        <w:t xml:space="preserve">se consolidaron procesos importantes que se venían desarrollando </w:t>
      </w:r>
      <w:r w:rsidR="00366162" w:rsidRPr="007C6750">
        <w:rPr>
          <w:rFonts w:asciiTheme="minorHAnsi" w:hAnsiTheme="minorHAnsi" w:cstheme="minorHAnsi"/>
          <w:iCs/>
          <w:sz w:val="20"/>
          <w:szCs w:val="20"/>
          <w:lang w:eastAsia="x-none"/>
        </w:rPr>
        <w:t xml:space="preserve">y que contribuyen a transformar la realidad de las comunidades a través de </w:t>
      </w:r>
      <w:r w:rsidR="00C264E6">
        <w:rPr>
          <w:rFonts w:asciiTheme="minorHAnsi" w:hAnsiTheme="minorHAnsi" w:cstheme="minorHAnsi"/>
          <w:iCs/>
          <w:sz w:val="20"/>
          <w:szCs w:val="20"/>
          <w:lang w:eastAsia="x-none"/>
        </w:rPr>
        <w:t>iniciativas</w:t>
      </w:r>
      <w:r w:rsidR="00366162" w:rsidRPr="007C6750">
        <w:rPr>
          <w:rFonts w:asciiTheme="minorHAnsi" w:hAnsiTheme="minorHAnsi" w:cstheme="minorHAnsi"/>
          <w:iCs/>
          <w:sz w:val="20"/>
          <w:szCs w:val="20"/>
          <w:lang w:eastAsia="x-none"/>
        </w:rPr>
        <w:t xml:space="preserve"> que </w:t>
      </w:r>
      <w:r w:rsidR="007C6750" w:rsidRPr="007C6750">
        <w:rPr>
          <w:rFonts w:asciiTheme="minorHAnsi" w:hAnsiTheme="minorHAnsi" w:cstheme="minorHAnsi"/>
          <w:iCs/>
          <w:sz w:val="20"/>
          <w:szCs w:val="20"/>
          <w:lang w:eastAsia="x-none"/>
        </w:rPr>
        <w:t>cambian</w:t>
      </w:r>
      <w:r w:rsidR="00366162" w:rsidRPr="007C6750">
        <w:rPr>
          <w:rFonts w:asciiTheme="minorHAnsi" w:hAnsiTheme="minorHAnsi" w:cstheme="minorHAnsi"/>
          <w:iCs/>
          <w:sz w:val="20"/>
          <w:szCs w:val="20"/>
          <w:lang w:eastAsia="x-none"/>
        </w:rPr>
        <w:t xml:space="preserve"> su vida a través de contar y escuchar la verdad de los hechos ocurridos y </w:t>
      </w:r>
      <w:r w:rsidR="003656E4" w:rsidRPr="007C6750">
        <w:rPr>
          <w:rFonts w:asciiTheme="minorHAnsi" w:hAnsiTheme="minorHAnsi" w:cstheme="minorHAnsi"/>
          <w:iCs/>
          <w:sz w:val="20"/>
          <w:szCs w:val="20"/>
          <w:lang w:eastAsia="x-none"/>
        </w:rPr>
        <w:t>que</w:t>
      </w:r>
      <w:r w:rsidR="00366162" w:rsidRPr="007C6750">
        <w:rPr>
          <w:rFonts w:asciiTheme="minorHAnsi" w:hAnsiTheme="minorHAnsi" w:cstheme="minorHAnsi"/>
          <w:iCs/>
          <w:sz w:val="20"/>
          <w:szCs w:val="20"/>
          <w:lang w:eastAsia="x-none"/>
        </w:rPr>
        <w:t xml:space="preserve"> tanto los han lastimado durante años. </w:t>
      </w:r>
    </w:p>
    <w:p w14:paraId="7CD0C776" w14:textId="77777777" w:rsidR="00366162" w:rsidRPr="007C6750" w:rsidRDefault="00366162" w:rsidP="007C6750">
      <w:pPr>
        <w:shd w:val="clear" w:color="auto" w:fill="FFFFFF" w:themeFill="background1"/>
        <w:ind w:left="1068"/>
        <w:jc w:val="both"/>
        <w:rPr>
          <w:rFonts w:asciiTheme="minorHAnsi" w:hAnsiTheme="minorHAnsi" w:cstheme="minorHAnsi"/>
          <w:iCs/>
          <w:sz w:val="20"/>
          <w:szCs w:val="20"/>
          <w:lang w:eastAsia="x-none"/>
        </w:rPr>
      </w:pPr>
    </w:p>
    <w:p w14:paraId="70ED7879" w14:textId="4AFDA9E1" w:rsidR="00B26E7D" w:rsidRDefault="00654684" w:rsidP="00D81039">
      <w:pPr>
        <w:shd w:val="clear" w:color="auto" w:fill="FFFFFF" w:themeFill="background1"/>
        <w:jc w:val="both"/>
        <w:rPr>
          <w:rFonts w:asciiTheme="minorHAnsi" w:hAnsiTheme="minorHAnsi" w:cstheme="minorHAnsi"/>
          <w:iCs/>
          <w:sz w:val="20"/>
          <w:szCs w:val="20"/>
          <w:lang w:eastAsia="x-none"/>
        </w:rPr>
      </w:pPr>
      <w:r>
        <w:rPr>
          <w:rFonts w:asciiTheme="minorHAnsi" w:hAnsiTheme="minorHAnsi" w:cstheme="minorHAnsi"/>
          <w:iCs/>
          <w:sz w:val="20"/>
          <w:szCs w:val="20"/>
          <w:lang w:eastAsia="x-none"/>
        </w:rPr>
        <w:t xml:space="preserve">Por una parte, se consolido el proceso de </w:t>
      </w:r>
      <w:r w:rsidR="003656E4">
        <w:rPr>
          <w:rFonts w:asciiTheme="minorHAnsi" w:hAnsiTheme="minorHAnsi" w:cstheme="minorHAnsi"/>
          <w:iCs/>
          <w:sz w:val="20"/>
          <w:szCs w:val="20"/>
          <w:lang w:eastAsia="x-none"/>
        </w:rPr>
        <w:t>Diálogo</w:t>
      </w:r>
      <w:r>
        <w:rPr>
          <w:rFonts w:asciiTheme="minorHAnsi" w:hAnsiTheme="minorHAnsi" w:cstheme="minorHAnsi"/>
          <w:iCs/>
          <w:sz w:val="20"/>
          <w:szCs w:val="20"/>
          <w:lang w:eastAsia="x-none"/>
        </w:rPr>
        <w:t xml:space="preserve"> </w:t>
      </w:r>
      <w:r w:rsidR="003656E4">
        <w:rPr>
          <w:rFonts w:asciiTheme="minorHAnsi" w:hAnsiTheme="minorHAnsi" w:cstheme="minorHAnsi"/>
          <w:iCs/>
          <w:sz w:val="20"/>
          <w:szCs w:val="20"/>
          <w:lang w:eastAsia="x-none"/>
        </w:rPr>
        <w:t>S</w:t>
      </w:r>
      <w:r>
        <w:rPr>
          <w:rFonts w:asciiTheme="minorHAnsi" w:hAnsiTheme="minorHAnsi" w:cstheme="minorHAnsi"/>
          <w:iCs/>
          <w:sz w:val="20"/>
          <w:szCs w:val="20"/>
          <w:lang w:eastAsia="x-none"/>
        </w:rPr>
        <w:t xml:space="preserve">ocial, </w:t>
      </w:r>
      <w:r w:rsidR="003656E4">
        <w:rPr>
          <w:rFonts w:asciiTheme="minorHAnsi" w:hAnsiTheme="minorHAnsi" w:cstheme="minorHAnsi"/>
          <w:iCs/>
          <w:sz w:val="20"/>
          <w:szCs w:val="20"/>
          <w:lang w:eastAsia="x-none"/>
        </w:rPr>
        <w:t>entendido</w:t>
      </w:r>
      <w:r>
        <w:rPr>
          <w:rFonts w:asciiTheme="minorHAnsi" w:hAnsiTheme="minorHAnsi" w:cstheme="minorHAnsi"/>
          <w:iCs/>
          <w:sz w:val="20"/>
          <w:szCs w:val="20"/>
          <w:lang w:eastAsia="x-none"/>
        </w:rPr>
        <w:t xml:space="preserve"> como el apoyo a los diálogos públicos (</w:t>
      </w:r>
      <w:r w:rsidR="00656118">
        <w:rPr>
          <w:rFonts w:asciiTheme="minorHAnsi" w:hAnsiTheme="minorHAnsi" w:cstheme="minorHAnsi"/>
          <w:iCs/>
          <w:sz w:val="20"/>
          <w:szCs w:val="20"/>
          <w:lang w:eastAsia="x-none"/>
        </w:rPr>
        <w:t xml:space="preserve">Reconocimientos de la Verdad y responsabilidades y </w:t>
      </w:r>
      <w:r w:rsidR="003656E4">
        <w:rPr>
          <w:rFonts w:asciiTheme="minorHAnsi" w:hAnsiTheme="minorHAnsi" w:cstheme="minorHAnsi"/>
          <w:iCs/>
          <w:sz w:val="20"/>
          <w:szCs w:val="20"/>
          <w:lang w:eastAsia="x-none"/>
        </w:rPr>
        <w:t>D</w:t>
      </w:r>
      <w:r w:rsidR="00656118">
        <w:rPr>
          <w:rFonts w:asciiTheme="minorHAnsi" w:hAnsiTheme="minorHAnsi" w:cstheme="minorHAnsi"/>
          <w:iCs/>
          <w:sz w:val="20"/>
          <w:szCs w:val="20"/>
          <w:lang w:eastAsia="x-none"/>
        </w:rPr>
        <w:t xml:space="preserve">iálogos para la </w:t>
      </w:r>
      <w:r w:rsidR="003656E4">
        <w:rPr>
          <w:rFonts w:asciiTheme="minorHAnsi" w:hAnsiTheme="minorHAnsi" w:cstheme="minorHAnsi"/>
          <w:iCs/>
          <w:sz w:val="20"/>
          <w:szCs w:val="20"/>
          <w:lang w:eastAsia="x-none"/>
        </w:rPr>
        <w:t>N</w:t>
      </w:r>
      <w:r w:rsidR="00656118">
        <w:rPr>
          <w:rFonts w:asciiTheme="minorHAnsi" w:hAnsiTheme="minorHAnsi" w:cstheme="minorHAnsi"/>
          <w:iCs/>
          <w:sz w:val="20"/>
          <w:szCs w:val="20"/>
          <w:lang w:eastAsia="x-none"/>
        </w:rPr>
        <w:t xml:space="preserve">o </w:t>
      </w:r>
      <w:r w:rsidR="003656E4">
        <w:rPr>
          <w:rFonts w:asciiTheme="minorHAnsi" w:hAnsiTheme="minorHAnsi" w:cstheme="minorHAnsi"/>
          <w:iCs/>
          <w:sz w:val="20"/>
          <w:szCs w:val="20"/>
          <w:lang w:eastAsia="x-none"/>
        </w:rPr>
        <w:t>R</w:t>
      </w:r>
      <w:r w:rsidR="00656118">
        <w:rPr>
          <w:rFonts w:asciiTheme="minorHAnsi" w:hAnsiTheme="minorHAnsi" w:cstheme="minorHAnsi"/>
          <w:iCs/>
          <w:sz w:val="20"/>
          <w:szCs w:val="20"/>
          <w:lang w:eastAsia="x-none"/>
        </w:rPr>
        <w:t xml:space="preserve">epetición) </w:t>
      </w:r>
      <w:r w:rsidR="00F75B6C">
        <w:rPr>
          <w:rFonts w:asciiTheme="minorHAnsi" w:hAnsiTheme="minorHAnsi" w:cstheme="minorHAnsi"/>
          <w:iCs/>
          <w:sz w:val="20"/>
          <w:szCs w:val="20"/>
          <w:lang w:eastAsia="x-none"/>
        </w:rPr>
        <w:t xml:space="preserve">y </w:t>
      </w:r>
      <w:r w:rsidR="003656E4">
        <w:rPr>
          <w:rFonts w:asciiTheme="minorHAnsi" w:hAnsiTheme="minorHAnsi" w:cstheme="minorHAnsi"/>
          <w:iCs/>
          <w:sz w:val="20"/>
          <w:szCs w:val="20"/>
          <w:lang w:eastAsia="x-none"/>
        </w:rPr>
        <w:t>el</w:t>
      </w:r>
      <w:r w:rsidR="00B26E7D">
        <w:rPr>
          <w:rFonts w:asciiTheme="minorHAnsi" w:hAnsiTheme="minorHAnsi" w:cstheme="minorHAnsi"/>
          <w:iCs/>
          <w:sz w:val="20"/>
          <w:szCs w:val="20"/>
          <w:lang w:eastAsia="x-none"/>
        </w:rPr>
        <w:t xml:space="preserve"> </w:t>
      </w:r>
      <w:r w:rsidR="003656E4">
        <w:rPr>
          <w:rFonts w:asciiTheme="minorHAnsi" w:hAnsiTheme="minorHAnsi" w:cstheme="minorHAnsi"/>
          <w:iCs/>
          <w:sz w:val="20"/>
          <w:szCs w:val="20"/>
          <w:lang w:eastAsia="x-none"/>
        </w:rPr>
        <w:t>afianzamiento</w:t>
      </w:r>
      <w:r w:rsidR="00B26E7D">
        <w:rPr>
          <w:rFonts w:asciiTheme="minorHAnsi" w:hAnsiTheme="minorHAnsi" w:cstheme="minorHAnsi"/>
          <w:iCs/>
          <w:sz w:val="20"/>
          <w:szCs w:val="20"/>
          <w:lang w:eastAsia="x-none"/>
        </w:rPr>
        <w:t xml:space="preserve"> de los Acuerdos de Convivencia. </w:t>
      </w:r>
    </w:p>
    <w:p w14:paraId="1485B62B" w14:textId="77777777" w:rsidR="00B26E7D" w:rsidRDefault="00B26E7D" w:rsidP="00A45FF8">
      <w:pPr>
        <w:shd w:val="clear" w:color="auto" w:fill="FFFFFF" w:themeFill="background1"/>
        <w:ind w:left="1068"/>
        <w:jc w:val="both"/>
        <w:rPr>
          <w:rFonts w:asciiTheme="minorHAnsi" w:hAnsiTheme="minorHAnsi" w:cstheme="minorHAnsi"/>
          <w:iCs/>
          <w:sz w:val="20"/>
          <w:szCs w:val="20"/>
          <w:lang w:eastAsia="x-none"/>
        </w:rPr>
      </w:pPr>
    </w:p>
    <w:p w14:paraId="01DB8233" w14:textId="4A4403E7" w:rsidR="00E90CC0" w:rsidRPr="000C389C" w:rsidRDefault="00E90CC0" w:rsidP="00D81039">
      <w:pPr>
        <w:shd w:val="clear" w:color="auto" w:fill="FFFFFF" w:themeFill="background1"/>
        <w:jc w:val="both"/>
        <w:rPr>
          <w:rFonts w:asciiTheme="minorHAnsi" w:hAnsiTheme="minorHAnsi" w:cstheme="minorHAnsi"/>
          <w:iCs/>
          <w:sz w:val="20"/>
          <w:szCs w:val="20"/>
          <w:lang w:eastAsia="x-none"/>
        </w:rPr>
      </w:pPr>
      <w:r w:rsidRPr="000C389C">
        <w:rPr>
          <w:rFonts w:asciiTheme="minorHAnsi" w:hAnsiTheme="minorHAnsi" w:cstheme="minorHAnsi"/>
          <w:iCs/>
          <w:sz w:val="20"/>
          <w:szCs w:val="20"/>
          <w:lang w:eastAsia="x-none"/>
        </w:rPr>
        <w:t xml:space="preserve">La promoción del reconocimiento de responsabilidades en las iniciativas de convivencia </w:t>
      </w:r>
      <w:r w:rsidR="00536948">
        <w:rPr>
          <w:rFonts w:asciiTheme="minorHAnsi" w:hAnsiTheme="minorHAnsi" w:cstheme="minorHAnsi"/>
          <w:iCs/>
          <w:sz w:val="20"/>
          <w:szCs w:val="20"/>
          <w:lang w:eastAsia="x-none"/>
        </w:rPr>
        <w:t xml:space="preserve">permitió </w:t>
      </w:r>
      <w:r w:rsidRPr="000C389C">
        <w:rPr>
          <w:rFonts w:asciiTheme="minorHAnsi" w:hAnsiTheme="minorHAnsi" w:cstheme="minorHAnsi"/>
          <w:iCs/>
          <w:sz w:val="20"/>
          <w:szCs w:val="20"/>
          <w:lang w:eastAsia="x-none"/>
        </w:rPr>
        <w:t xml:space="preserve">que sectores y actores regionales y nacionales se </w:t>
      </w:r>
      <w:r w:rsidR="003656E4" w:rsidRPr="000C389C">
        <w:rPr>
          <w:rFonts w:asciiTheme="minorHAnsi" w:hAnsiTheme="minorHAnsi" w:cstheme="minorHAnsi"/>
          <w:iCs/>
          <w:sz w:val="20"/>
          <w:szCs w:val="20"/>
          <w:lang w:eastAsia="x-none"/>
        </w:rPr>
        <w:t>s</w:t>
      </w:r>
      <w:r w:rsidR="003656E4">
        <w:rPr>
          <w:rFonts w:asciiTheme="minorHAnsi" w:hAnsiTheme="minorHAnsi" w:cstheme="minorHAnsi"/>
          <w:iCs/>
          <w:sz w:val="20"/>
          <w:szCs w:val="20"/>
          <w:lang w:eastAsia="x-none"/>
        </w:rPr>
        <w:t xml:space="preserve">ensibilizaran </w:t>
      </w:r>
      <w:r w:rsidR="003656E4" w:rsidRPr="000C389C">
        <w:rPr>
          <w:rFonts w:asciiTheme="minorHAnsi" w:hAnsiTheme="minorHAnsi" w:cstheme="minorHAnsi"/>
          <w:iCs/>
          <w:sz w:val="20"/>
          <w:szCs w:val="20"/>
          <w:lang w:eastAsia="x-none"/>
        </w:rPr>
        <w:t>frente</w:t>
      </w:r>
      <w:r w:rsidRPr="000C389C">
        <w:rPr>
          <w:rFonts w:asciiTheme="minorHAnsi" w:hAnsiTheme="minorHAnsi" w:cstheme="minorHAnsi"/>
          <w:iCs/>
          <w:sz w:val="20"/>
          <w:szCs w:val="20"/>
          <w:lang w:eastAsia="x-none"/>
        </w:rPr>
        <w:t xml:space="preserve"> a los diferentes grupos de víctimas </w:t>
      </w:r>
      <w:r w:rsidR="00042071">
        <w:rPr>
          <w:rFonts w:asciiTheme="minorHAnsi" w:hAnsiTheme="minorHAnsi" w:cstheme="minorHAnsi"/>
          <w:iCs/>
          <w:sz w:val="20"/>
          <w:szCs w:val="20"/>
          <w:lang w:eastAsia="x-none"/>
        </w:rPr>
        <w:t xml:space="preserve">en tema tan </w:t>
      </w:r>
      <w:r w:rsidR="008534D0">
        <w:rPr>
          <w:rFonts w:asciiTheme="minorHAnsi" w:hAnsiTheme="minorHAnsi" w:cstheme="minorHAnsi"/>
          <w:iCs/>
          <w:sz w:val="20"/>
          <w:szCs w:val="20"/>
          <w:lang w:eastAsia="x-none"/>
        </w:rPr>
        <w:t>complejos</w:t>
      </w:r>
      <w:r w:rsidR="00042071">
        <w:rPr>
          <w:rFonts w:asciiTheme="minorHAnsi" w:hAnsiTheme="minorHAnsi" w:cstheme="minorHAnsi"/>
          <w:iCs/>
          <w:sz w:val="20"/>
          <w:szCs w:val="20"/>
          <w:lang w:eastAsia="x-none"/>
        </w:rPr>
        <w:t xml:space="preserve"> como el </w:t>
      </w:r>
      <w:r w:rsidR="008534D0">
        <w:rPr>
          <w:rFonts w:asciiTheme="minorHAnsi" w:hAnsiTheme="minorHAnsi" w:cstheme="minorHAnsi"/>
          <w:iCs/>
          <w:sz w:val="20"/>
          <w:szCs w:val="20"/>
          <w:lang w:eastAsia="x-none"/>
        </w:rPr>
        <w:t>secuestro</w:t>
      </w:r>
      <w:r w:rsidR="00042071">
        <w:rPr>
          <w:rFonts w:asciiTheme="minorHAnsi" w:hAnsiTheme="minorHAnsi" w:cstheme="minorHAnsi"/>
          <w:iCs/>
          <w:sz w:val="20"/>
          <w:szCs w:val="20"/>
          <w:lang w:eastAsia="x-none"/>
        </w:rPr>
        <w:t xml:space="preserve"> y </w:t>
      </w:r>
      <w:r w:rsidR="00402E2A">
        <w:rPr>
          <w:rFonts w:asciiTheme="minorHAnsi" w:hAnsiTheme="minorHAnsi" w:cstheme="minorHAnsi"/>
          <w:iCs/>
          <w:sz w:val="20"/>
          <w:szCs w:val="20"/>
          <w:lang w:eastAsia="x-none"/>
        </w:rPr>
        <w:t xml:space="preserve">las causas </w:t>
      </w:r>
      <w:r w:rsidR="008534D0">
        <w:rPr>
          <w:rFonts w:asciiTheme="minorHAnsi" w:hAnsiTheme="minorHAnsi" w:cstheme="minorHAnsi"/>
          <w:iCs/>
          <w:sz w:val="20"/>
          <w:szCs w:val="20"/>
          <w:lang w:eastAsia="x-none"/>
        </w:rPr>
        <w:t>que produjeron el</w:t>
      </w:r>
      <w:r w:rsidR="00402E2A">
        <w:rPr>
          <w:rFonts w:asciiTheme="minorHAnsi" w:hAnsiTheme="minorHAnsi" w:cstheme="minorHAnsi"/>
          <w:iCs/>
          <w:sz w:val="20"/>
          <w:szCs w:val="20"/>
          <w:lang w:eastAsia="x-none"/>
        </w:rPr>
        <w:t xml:space="preserve"> exilio de miles de colombianos/as </w:t>
      </w:r>
      <w:r w:rsidR="00587C91">
        <w:rPr>
          <w:rFonts w:asciiTheme="minorHAnsi" w:hAnsiTheme="minorHAnsi" w:cstheme="minorHAnsi"/>
          <w:iCs/>
          <w:sz w:val="20"/>
          <w:szCs w:val="20"/>
          <w:lang w:eastAsia="x-none"/>
        </w:rPr>
        <w:t>a través de cruzar</w:t>
      </w:r>
      <w:r w:rsidR="00405841">
        <w:rPr>
          <w:rFonts w:asciiTheme="minorHAnsi" w:hAnsiTheme="minorHAnsi" w:cstheme="minorHAnsi"/>
          <w:iCs/>
          <w:sz w:val="20"/>
          <w:szCs w:val="20"/>
          <w:lang w:eastAsia="x-none"/>
        </w:rPr>
        <w:t xml:space="preserve"> el</w:t>
      </w:r>
      <w:r w:rsidR="00402E2A">
        <w:rPr>
          <w:rFonts w:asciiTheme="minorHAnsi" w:hAnsiTheme="minorHAnsi" w:cstheme="minorHAnsi"/>
          <w:iCs/>
          <w:sz w:val="20"/>
          <w:szCs w:val="20"/>
          <w:lang w:eastAsia="x-none"/>
        </w:rPr>
        <w:t xml:space="preserve"> cinturón fronterizo de</w:t>
      </w:r>
      <w:r w:rsidR="00AF18BB">
        <w:rPr>
          <w:rFonts w:asciiTheme="minorHAnsi" w:hAnsiTheme="minorHAnsi" w:cstheme="minorHAnsi"/>
          <w:iCs/>
          <w:sz w:val="20"/>
          <w:szCs w:val="20"/>
          <w:lang w:eastAsia="x-none"/>
        </w:rPr>
        <w:t>l país, permiti</w:t>
      </w:r>
      <w:r w:rsidR="00D14825">
        <w:rPr>
          <w:rFonts w:asciiTheme="minorHAnsi" w:hAnsiTheme="minorHAnsi" w:cstheme="minorHAnsi"/>
          <w:iCs/>
          <w:sz w:val="20"/>
          <w:szCs w:val="20"/>
          <w:lang w:eastAsia="x-none"/>
        </w:rPr>
        <w:t>endo</w:t>
      </w:r>
      <w:r w:rsidR="00AF18BB">
        <w:rPr>
          <w:rFonts w:asciiTheme="minorHAnsi" w:hAnsiTheme="minorHAnsi" w:cstheme="minorHAnsi"/>
          <w:iCs/>
          <w:sz w:val="20"/>
          <w:szCs w:val="20"/>
          <w:lang w:eastAsia="x-none"/>
        </w:rPr>
        <w:t xml:space="preserve"> evidenciar </w:t>
      </w:r>
      <w:r w:rsidRPr="000C389C">
        <w:rPr>
          <w:rFonts w:asciiTheme="minorHAnsi" w:hAnsiTheme="minorHAnsi" w:cstheme="minorHAnsi"/>
          <w:iCs/>
          <w:sz w:val="20"/>
          <w:szCs w:val="20"/>
          <w:lang w:eastAsia="x-none"/>
        </w:rPr>
        <w:t xml:space="preserve">acciones en pro de seguir aportando a la construcción del reconocimiento y la paz. </w:t>
      </w:r>
    </w:p>
    <w:p w14:paraId="5D1E8770" w14:textId="77777777" w:rsidR="00E90CC0" w:rsidRDefault="00E90CC0" w:rsidP="00E90CC0">
      <w:pPr>
        <w:shd w:val="clear" w:color="auto" w:fill="FFFFFF" w:themeFill="background1"/>
        <w:ind w:left="1068"/>
        <w:jc w:val="both"/>
        <w:rPr>
          <w:rFonts w:asciiTheme="minorHAnsi" w:hAnsiTheme="minorHAnsi" w:cstheme="minorHAnsi"/>
          <w:iCs/>
          <w:sz w:val="20"/>
          <w:szCs w:val="20"/>
          <w:lang w:eastAsia="x-none"/>
        </w:rPr>
      </w:pPr>
    </w:p>
    <w:p w14:paraId="1152D176" w14:textId="1F0CBB9F" w:rsidR="00D14825" w:rsidRDefault="00AF18BB" w:rsidP="00D81039">
      <w:pPr>
        <w:shd w:val="clear" w:color="auto" w:fill="FFFFFF" w:themeFill="background1"/>
        <w:jc w:val="both"/>
        <w:rPr>
          <w:rFonts w:asciiTheme="minorHAnsi" w:hAnsiTheme="minorHAnsi" w:cstheme="minorHAnsi"/>
          <w:iCs/>
          <w:color w:val="000000"/>
          <w:sz w:val="20"/>
          <w:szCs w:val="20"/>
          <w:lang w:eastAsia="zh-TW"/>
        </w:rPr>
      </w:pPr>
      <w:r>
        <w:rPr>
          <w:rFonts w:asciiTheme="minorHAnsi" w:hAnsiTheme="minorHAnsi" w:cstheme="minorHAnsi"/>
          <w:iCs/>
          <w:sz w:val="20"/>
          <w:szCs w:val="20"/>
          <w:lang w:eastAsia="x-none"/>
        </w:rPr>
        <w:t>L</w:t>
      </w:r>
      <w:r w:rsidRPr="000C389C">
        <w:rPr>
          <w:rFonts w:asciiTheme="minorHAnsi" w:hAnsiTheme="minorHAnsi" w:cstheme="minorHAnsi"/>
          <w:iCs/>
          <w:sz w:val="20"/>
          <w:szCs w:val="20"/>
          <w:lang w:eastAsia="x-none"/>
        </w:rPr>
        <w:t>os procesos de los diálogos para la no repetición</w:t>
      </w:r>
      <w:r w:rsidR="001A5919">
        <w:rPr>
          <w:rFonts w:asciiTheme="minorHAnsi" w:hAnsiTheme="minorHAnsi" w:cstheme="minorHAnsi"/>
          <w:iCs/>
          <w:sz w:val="20"/>
          <w:szCs w:val="20"/>
          <w:lang w:eastAsia="x-none"/>
        </w:rPr>
        <w:t xml:space="preserve"> desarrollados durante el año </w:t>
      </w:r>
      <w:r w:rsidR="000F6EE1">
        <w:rPr>
          <w:rFonts w:asciiTheme="minorHAnsi" w:hAnsiTheme="minorHAnsi" w:cstheme="minorHAnsi"/>
          <w:iCs/>
          <w:sz w:val="20"/>
          <w:szCs w:val="20"/>
          <w:lang w:eastAsia="x-none"/>
        </w:rPr>
        <w:t>lograron</w:t>
      </w:r>
      <w:r w:rsidRPr="000C389C">
        <w:rPr>
          <w:rFonts w:asciiTheme="minorHAnsi" w:hAnsiTheme="minorHAnsi" w:cstheme="minorHAnsi"/>
          <w:iCs/>
          <w:sz w:val="20"/>
          <w:szCs w:val="20"/>
          <w:lang w:eastAsia="x-none"/>
        </w:rPr>
        <w:t xml:space="preserve"> </w:t>
      </w:r>
      <w:r w:rsidR="000F6EE1">
        <w:rPr>
          <w:rFonts w:asciiTheme="minorHAnsi" w:hAnsiTheme="minorHAnsi" w:cstheme="minorHAnsi"/>
          <w:iCs/>
          <w:sz w:val="20"/>
          <w:szCs w:val="20"/>
          <w:lang w:eastAsia="x-none"/>
        </w:rPr>
        <w:t>consolidar acciones y compromisos frente a</w:t>
      </w:r>
      <w:r w:rsidR="00060AE4">
        <w:rPr>
          <w:rFonts w:asciiTheme="minorHAnsi" w:hAnsiTheme="minorHAnsi" w:cstheme="minorHAnsi"/>
          <w:iCs/>
          <w:sz w:val="20"/>
          <w:szCs w:val="20"/>
          <w:lang w:eastAsia="x-none"/>
        </w:rPr>
        <w:t xml:space="preserve"> las conclusiones del Informe Final </w:t>
      </w:r>
      <w:r w:rsidRPr="000C389C">
        <w:rPr>
          <w:rFonts w:asciiTheme="minorHAnsi" w:hAnsiTheme="minorHAnsi" w:cstheme="minorHAnsi"/>
          <w:iCs/>
          <w:sz w:val="20"/>
          <w:szCs w:val="20"/>
          <w:lang w:eastAsia="x-none"/>
        </w:rPr>
        <w:t xml:space="preserve">con grupos y sectores indiferentes en </w:t>
      </w:r>
      <w:r w:rsidR="00060AE4">
        <w:rPr>
          <w:rFonts w:asciiTheme="minorHAnsi" w:hAnsiTheme="minorHAnsi" w:cstheme="minorHAnsi"/>
          <w:iCs/>
          <w:sz w:val="20"/>
          <w:szCs w:val="20"/>
          <w:lang w:eastAsia="x-none"/>
        </w:rPr>
        <w:t>el Cauca</w:t>
      </w:r>
      <w:r w:rsidR="00D14825">
        <w:rPr>
          <w:rFonts w:asciiTheme="minorHAnsi" w:hAnsiTheme="minorHAnsi" w:cstheme="minorHAnsi"/>
          <w:iCs/>
          <w:sz w:val="20"/>
          <w:szCs w:val="20"/>
          <w:lang w:eastAsia="x-none"/>
        </w:rPr>
        <w:t xml:space="preserve">, </w:t>
      </w:r>
      <w:r w:rsidR="00060AE4">
        <w:rPr>
          <w:rFonts w:asciiTheme="minorHAnsi" w:hAnsiTheme="minorHAnsi" w:cstheme="minorHAnsi"/>
          <w:iCs/>
          <w:sz w:val="20"/>
          <w:szCs w:val="20"/>
          <w:lang w:eastAsia="x-none"/>
        </w:rPr>
        <w:t xml:space="preserve">en </w:t>
      </w:r>
      <w:r w:rsidR="00090EA9">
        <w:rPr>
          <w:rFonts w:asciiTheme="minorHAnsi" w:hAnsiTheme="minorHAnsi" w:cstheme="minorHAnsi"/>
          <w:iCs/>
          <w:sz w:val="20"/>
          <w:szCs w:val="20"/>
          <w:lang w:eastAsia="x-none"/>
        </w:rPr>
        <w:t>la región</w:t>
      </w:r>
      <w:r w:rsidR="00060AE4">
        <w:rPr>
          <w:rFonts w:asciiTheme="minorHAnsi" w:hAnsiTheme="minorHAnsi" w:cstheme="minorHAnsi"/>
          <w:iCs/>
          <w:sz w:val="20"/>
          <w:szCs w:val="20"/>
          <w:lang w:eastAsia="x-none"/>
        </w:rPr>
        <w:t xml:space="preserve"> del Bajo Atrato y el Urabá </w:t>
      </w:r>
      <w:r w:rsidRPr="000C389C">
        <w:rPr>
          <w:rFonts w:asciiTheme="minorHAnsi" w:hAnsiTheme="minorHAnsi" w:cstheme="minorHAnsi"/>
          <w:iCs/>
          <w:sz w:val="20"/>
          <w:szCs w:val="20"/>
          <w:lang w:eastAsia="x-none"/>
        </w:rPr>
        <w:t xml:space="preserve">afectadas por el conflicto armado y en las que en este momento están intensificadas las acciones delictivas. Adicionalmente, estos ejercicios </w:t>
      </w:r>
      <w:r w:rsidR="00090EA9">
        <w:rPr>
          <w:rFonts w:asciiTheme="minorHAnsi" w:hAnsiTheme="minorHAnsi" w:cstheme="minorHAnsi"/>
          <w:iCs/>
          <w:sz w:val="20"/>
          <w:szCs w:val="20"/>
          <w:lang w:eastAsia="x-none"/>
        </w:rPr>
        <w:t xml:space="preserve">permitieron identificar </w:t>
      </w:r>
      <w:r w:rsidRPr="000C389C">
        <w:rPr>
          <w:rFonts w:asciiTheme="minorHAnsi" w:hAnsiTheme="minorHAnsi" w:cstheme="minorHAnsi"/>
          <w:iCs/>
          <w:color w:val="000000"/>
          <w:sz w:val="20"/>
          <w:szCs w:val="20"/>
          <w:lang w:eastAsia="zh-TW"/>
        </w:rPr>
        <w:t xml:space="preserve">las causas de la persistencia del conflicto armado, las principales razones por las que se están asesinando los líderes </w:t>
      </w:r>
      <w:r w:rsidR="00D14825" w:rsidRPr="000C389C">
        <w:rPr>
          <w:rFonts w:asciiTheme="minorHAnsi" w:hAnsiTheme="minorHAnsi" w:cstheme="minorHAnsi"/>
          <w:iCs/>
          <w:color w:val="000000"/>
          <w:sz w:val="20"/>
          <w:szCs w:val="20"/>
          <w:lang w:eastAsia="zh-TW"/>
        </w:rPr>
        <w:t>sociales, el</w:t>
      </w:r>
      <w:r w:rsidRPr="000C389C">
        <w:rPr>
          <w:rFonts w:asciiTheme="minorHAnsi" w:hAnsiTheme="minorHAnsi" w:cstheme="minorHAnsi"/>
          <w:iCs/>
          <w:color w:val="000000"/>
          <w:sz w:val="20"/>
          <w:szCs w:val="20"/>
          <w:lang w:eastAsia="zh-TW"/>
        </w:rPr>
        <w:t xml:space="preserve"> reconocimiento de las consecuencias del abandono estatal en </w:t>
      </w:r>
      <w:r w:rsidR="00D14825" w:rsidRPr="000C389C">
        <w:rPr>
          <w:rFonts w:asciiTheme="minorHAnsi" w:hAnsiTheme="minorHAnsi" w:cstheme="minorHAnsi"/>
          <w:iCs/>
          <w:color w:val="000000"/>
          <w:sz w:val="20"/>
          <w:szCs w:val="20"/>
          <w:lang w:eastAsia="zh-TW"/>
        </w:rPr>
        <w:t>las regiones</w:t>
      </w:r>
      <w:r w:rsidRPr="000C389C">
        <w:rPr>
          <w:rFonts w:asciiTheme="minorHAnsi" w:hAnsiTheme="minorHAnsi" w:cstheme="minorHAnsi"/>
          <w:iCs/>
          <w:color w:val="000000"/>
          <w:sz w:val="20"/>
          <w:szCs w:val="20"/>
          <w:lang w:eastAsia="zh-TW"/>
        </w:rPr>
        <w:t xml:space="preserve">, los factores que han fortalecido los grupos armados al margen de la Ley, y </w:t>
      </w:r>
      <w:r w:rsidR="00F42716">
        <w:rPr>
          <w:rFonts w:asciiTheme="minorHAnsi" w:hAnsiTheme="minorHAnsi" w:cstheme="minorHAnsi"/>
          <w:iCs/>
          <w:color w:val="000000"/>
          <w:sz w:val="20"/>
          <w:szCs w:val="20"/>
          <w:lang w:eastAsia="zh-TW"/>
        </w:rPr>
        <w:t>la consolidación de i</w:t>
      </w:r>
      <w:r w:rsidRPr="000C389C">
        <w:rPr>
          <w:rFonts w:asciiTheme="minorHAnsi" w:hAnsiTheme="minorHAnsi" w:cstheme="minorHAnsi"/>
          <w:iCs/>
          <w:color w:val="000000"/>
          <w:sz w:val="20"/>
          <w:szCs w:val="20"/>
          <w:lang w:eastAsia="zh-TW"/>
        </w:rPr>
        <w:t xml:space="preserve">nsumos para </w:t>
      </w:r>
      <w:r w:rsidR="00F42716">
        <w:rPr>
          <w:rFonts w:asciiTheme="minorHAnsi" w:hAnsiTheme="minorHAnsi" w:cstheme="minorHAnsi"/>
          <w:iCs/>
          <w:color w:val="000000"/>
          <w:sz w:val="20"/>
          <w:szCs w:val="20"/>
          <w:lang w:eastAsia="zh-TW"/>
        </w:rPr>
        <w:t>formular</w:t>
      </w:r>
      <w:r w:rsidRPr="000C389C">
        <w:rPr>
          <w:rFonts w:asciiTheme="minorHAnsi" w:hAnsiTheme="minorHAnsi" w:cstheme="minorHAnsi"/>
          <w:iCs/>
          <w:color w:val="000000"/>
          <w:sz w:val="20"/>
          <w:szCs w:val="20"/>
          <w:lang w:eastAsia="zh-TW"/>
        </w:rPr>
        <w:t xml:space="preserve"> las recomendaciones </w:t>
      </w:r>
      <w:r w:rsidR="00F42716">
        <w:rPr>
          <w:rFonts w:asciiTheme="minorHAnsi" w:hAnsiTheme="minorHAnsi" w:cstheme="minorHAnsi"/>
          <w:iCs/>
          <w:color w:val="000000"/>
          <w:sz w:val="20"/>
          <w:szCs w:val="20"/>
          <w:lang w:eastAsia="zh-TW"/>
        </w:rPr>
        <w:t xml:space="preserve">que se presentaran en </w:t>
      </w:r>
      <w:r w:rsidR="00EB794E">
        <w:rPr>
          <w:rFonts w:asciiTheme="minorHAnsi" w:hAnsiTheme="minorHAnsi" w:cstheme="minorHAnsi"/>
          <w:iCs/>
          <w:color w:val="000000"/>
          <w:sz w:val="20"/>
          <w:szCs w:val="20"/>
          <w:lang w:eastAsia="zh-TW"/>
        </w:rPr>
        <w:t xml:space="preserve">el Informe. </w:t>
      </w:r>
    </w:p>
    <w:p w14:paraId="26028922" w14:textId="77777777" w:rsidR="00D14825" w:rsidRDefault="00D14825" w:rsidP="00D14825">
      <w:pPr>
        <w:shd w:val="clear" w:color="auto" w:fill="FFFFFF" w:themeFill="background1"/>
        <w:ind w:left="1068"/>
        <w:jc w:val="both"/>
        <w:rPr>
          <w:rFonts w:asciiTheme="minorHAnsi" w:hAnsiTheme="minorHAnsi" w:cstheme="minorHAnsi"/>
          <w:iCs/>
          <w:color w:val="000000"/>
          <w:sz w:val="20"/>
          <w:szCs w:val="20"/>
          <w:lang w:eastAsia="zh-TW"/>
        </w:rPr>
      </w:pPr>
    </w:p>
    <w:p w14:paraId="2607BB7F" w14:textId="633FD52E" w:rsidR="00175750" w:rsidRPr="00D14825" w:rsidRDefault="00AC4BFC" w:rsidP="00D81039">
      <w:pPr>
        <w:shd w:val="clear" w:color="auto" w:fill="FFFFFF" w:themeFill="background1"/>
        <w:jc w:val="both"/>
        <w:rPr>
          <w:rFonts w:asciiTheme="minorHAnsi" w:hAnsiTheme="minorHAnsi" w:cstheme="minorHAnsi"/>
          <w:iCs/>
          <w:color w:val="000000"/>
          <w:sz w:val="20"/>
          <w:szCs w:val="20"/>
          <w:lang w:eastAsia="zh-TW"/>
        </w:rPr>
      </w:pPr>
      <w:r>
        <w:rPr>
          <w:rFonts w:asciiTheme="minorHAnsi" w:hAnsiTheme="minorHAnsi" w:cstheme="minorHAnsi"/>
          <w:iCs/>
          <w:sz w:val="20"/>
          <w:szCs w:val="20"/>
          <w:lang w:eastAsia="x-none"/>
        </w:rPr>
        <w:t xml:space="preserve">Los procesos de </w:t>
      </w:r>
      <w:r w:rsidR="00D14825">
        <w:rPr>
          <w:rFonts w:asciiTheme="minorHAnsi" w:hAnsiTheme="minorHAnsi" w:cstheme="minorHAnsi"/>
          <w:iCs/>
          <w:sz w:val="20"/>
          <w:szCs w:val="20"/>
          <w:lang w:eastAsia="x-none"/>
        </w:rPr>
        <w:t>D</w:t>
      </w:r>
      <w:r>
        <w:rPr>
          <w:rFonts w:asciiTheme="minorHAnsi" w:hAnsiTheme="minorHAnsi" w:cstheme="minorHAnsi"/>
          <w:iCs/>
          <w:sz w:val="20"/>
          <w:szCs w:val="20"/>
          <w:lang w:eastAsia="x-none"/>
        </w:rPr>
        <w:t>i</w:t>
      </w:r>
      <w:r w:rsidR="007D703F">
        <w:rPr>
          <w:rFonts w:asciiTheme="minorHAnsi" w:hAnsiTheme="minorHAnsi" w:cstheme="minorHAnsi"/>
          <w:iCs/>
          <w:sz w:val="20"/>
          <w:szCs w:val="20"/>
          <w:lang w:eastAsia="x-none"/>
        </w:rPr>
        <w:t>á</w:t>
      </w:r>
      <w:r>
        <w:rPr>
          <w:rFonts w:asciiTheme="minorHAnsi" w:hAnsiTheme="minorHAnsi" w:cstheme="minorHAnsi"/>
          <w:iCs/>
          <w:sz w:val="20"/>
          <w:szCs w:val="20"/>
          <w:lang w:eastAsia="x-none"/>
        </w:rPr>
        <w:t xml:space="preserve">logo </w:t>
      </w:r>
      <w:r w:rsidR="00D14825">
        <w:rPr>
          <w:rFonts w:asciiTheme="minorHAnsi" w:hAnsiTheme="minorHAnsi" w:cstheme="minorHAnsi"/>
          <w:iCs/>
          <w:sz w:val="20"/>
          <w:szCs w:val="20"/>
          <w:lang w:eastAsia="x-none"/>
        </w:rPr>
        <w:t>S</w:t>
      </w:r>
      <w:r>
        <w:rPr>
          <w:rFonts w:asciiTheme="minorHAnsi" w:hAnsiTheme="minorHAnsi" w:cstheme="minorHAnsi"/>
          <w:iCs/>
          <w:sz w:val="20"/>
          <w:szCs w:val="20"/>
          <w:lang w:eastAsia="x-none"/>
        </w:rPr>
        <w:t xml:space="preserve">ocial se consolidaron con </w:t>
      </w:r>
      <w:r w:rsidR="00175750" w:rsidRPr="00175750">
        <w:rPr>
          <w:rFonts w:asciiTheme="minorHAnsi" w:hAnsiTheme="minorHAnsi" w:cstheme="minorHAnsi"/>
          <w:iCs/>
          <w:sz w:val="20"/>
          <w:szCs w:val="20"/>
          <w:lang w:eastAsia="x-none"/>
        </w:rPr>
        <w:t xml:space="preserve">la implementación de los Acuerdos de Convivencia por los cuales se </w:t>
      </w:r>
      <w:r>
        <w:rPr>
          <w:rFonts w:asciiTheme="minorHAnsi" w:hAnsiTheme="minorHAnsi" w:cstheme="minorHAnsi"/>
          <w:iCs/>
          <w:sz w:val="20"/>
          <w:szCs w:val="20"/>
          <w:lang w:eastAsia="x-none"/>
        </w:rPr>
        <w:t xml:space="preserve">fortalecieron </w:t>
      </w:r>
      <w:r w:rsidR="00E12363">
        <w:rPr>
          <w:rFonts w:asciiTheme="minorHAnsi" w:hAnsiTheme="minorHAnsi" w:cstheme="minorHAnsi"/>
          <w:iCs/>
          <w:sz w:val="20"/>
          <w:szCs w:val="20"/>
          <w:lang w:eastAsia="x-none"/>
        </w:rPr>
        <w:t>algunas</w:t>
      </w:r>
      <w:r w:rsidR="00751A48">
        <w:rPr>
          <w:rFonts w:asciiTheme="minorHAnsi" w:hAnsiTheme="minorHAnsi" w:cstheme="minorHAnsi"/>
          <w:iCs/>
          <w:sz w:val="20"/>
          <w:szCs w:val="20"/>
          <w:lang w:eastAsia="x-none"/>
        </w:rPr>
        <w:t xml:space="preserve"> comunidades </w:t>
      </w:r>
      <w:r w:rsidR="00175750" w:rsidRPr="00175750">
        <w:rPr>
          <w:rFonts w:asciiTheme="minorHAnsi" w:hAnsiTheme="minorHAnsi" w:cstheme="minorHAnsi"/>
          <w:iCs/>
          <w:sz w:val="20"/>
          <w:szCs w:val="20"/>
          <w:lang w:eastAsia="x-none"/>
        </w:rPr>
        <w:t xml:space="preserve">y las organizaciones de la sociedad civil </w:t>
      </w:r>
      <w:r w:rsidR="00A70515">
        <w:rPr>
          <w:rFonts w:asciiTheme="minorHAnsi" w:hAnsiTheme="minorHAnsi" w:cstheme="minorHAnsi"/>
          <w:iCs/>
          <w:sz w:val="20"/>
          <w:szCs w:val="20"/>
          <w:lang w:eastAsia="x-none"/>
        </w:rPr>
        <w:t xml:space="preserve">en municipios </w:t>
      </w:r>
      <w:proofErr w:type="spellStart"/>
      <w:r w:rsidR="00A70515">
        <w:rPr>
          <w:rFonts w:asciiTheme="minorHAnsi" w:hAnsiTheme="minorHAnsi" w:cstheme="minorHAnsi"/>
          <w:iCs/>
          <w:sz w:val="20"/>
          <w:szCs w:val="20"/>
          <w:lang w:eastAsia="x-none"/>
        </w:rPr>
        <w:t>PDET´s</w:t>
      </w:r>
      <w:proofErr w:type="spellEnd"/>
      <w:r w:rsidR="00E12363">
        <w:rPr>
          <w:rFonts w:asciiTheme="minorHAnsi" w:hAnsiTheme="minorHAnsi" w:cstheme="minorHAnsi"/>
          <w:iCs/>
          <w:sz w:val="20"/>
          <w:szCs w:val="20"/>
          <w:lang w:eastAsia="x-none"/>
        </w:rPr>
        <w:t xml:space="preserve">, </w:t>
      </w:r>
      <w:r w:rsidR="00175750" w:rsidRPr="00175750">
        <w:rPr>
          <w:rFonts w:asciiTheme="minorHAnsi" w:hAnsiTheme="minorHAnsi" w:cstheme="minorHAnsi"/>
          <w:iCs/>
          <w:sz w:val="20"/>
          <w:szCs w:val="20"/>
          <w:lang w:eastAsia="x-none"/>
        </w:rPr>
        <w:t>mediante el ejercicio de escucha de los diferentes actores, específicamente (población LGTBI, asentamientos de comunidades con múltiples vulneraciones, pueblos indígenas, comunidades migrantes, niños, niñas y adolescentes víctimas de la violencia,</w:t>
      </w:r>
      <w:r w:rsidR="00751A48">
        <w:rPr>
          <w:rFonts w:asciiTheme="minorHAnsi" w:hAnsiTheme="minorHAnsi" w:cstheme="minorHAnsi"/>
          <w:iCs/>
          <w:sz w:val="20"/>
          <w:szCs w:val="20"/>
          <w:lang w:eastAsia="x-none"/>
        </w:rPr>
        <w:t xml:space="preserve"> campesinos/as, lideres, entre otros</w:t>
      </w:r>
      <w:r w:rsidR="00175750" w:rsidRPr="00175750">
        <w:rPr>
          <w:rFonts w:asciiTheme="minorHAnsi" w:hAnsiTheme="minorHAnsi" w:cstheme="minorHAnsi"/>
          <w:iCs/>
          <w:sz w:val="20"/>
          <w:szCs w:val="20"/>
          <w:lang w:eastAsia="x-none"/>
        </w:rPr>
        <w:t>)</w:t>
      </w:r>
      <w:r w:rsidR="00DA6D8C">
        <w:rPr>
          <w:rFonts w:asciiTheme="minorHAnsi" w:hAnsiTheme="minorHAnsi" w:cstheme="minorHAnsi"/>
          <w:iCs/>
          <w:sz w:val="20"/>
          <w:szCs w:val="20"/>
          <w:lang w:eastAsia="x-none"/>
        </w:rPr>
        <w:t>;</w:t>
      </w:r>
      <w:r w:rsidR="00175750" w:rsidRPr="00175750">
        <w:rPr>
          <w:rFonts w:asciiTheme="minorHAnsi" w:hAnsiTheme="minorHAnsi" w:cstheme="minorHAnsi"/>
          <w:iCs/>
          <w:sz w:val="20"/>
          <w:szCs w:val="20"/>
          <w:lang w:eastAsia="x-none"/>
        </w:rPr>
        <w:t xml:space="preserve"> desarrollando procesos de incidencia </w:t>
      </w:r>
      <w:r w:rsidR="00751A48">
        <w:rPr>
          <w:rFonts w:asciiTheme="minorHAnsi" w:hAnsiTheme="minorHAnsi" w:cstheme="minorHAnsi"/>
          <w:iCs/>
          <w:sz w:val="20"/>
          <w:szCs w:val="20"/>
          <w:lang w:eastAsia="x-none"/>
        </w:rPr>
        <w:t>que permitieron</w:t>
      </w:r>
      <w:r w:rsidR="00175750" w:rsidRPr="00175750">
        <w:rPr>
          <w:rFonts w:asciiTheme="minorHAnsi" w:hAnsiTheme="minorHAnsi" w:cstheme="minorHAnsi"/>
          <w:iCs/>
          <w:sz w:val="20"/>
          <w:szCs w:val="20"/>
          <w:lang w:eastAsia="x-none"/>
        </w:rPr>
        <w:t xml:space="preserve"> trasformar situaciones dolorosas que han vivido a través de los años de duración del conflicto armado interno en el país; </w:t>
      </w:r>
      <w:r w:rsidR="00793D76">
        <w:rPr>
          <w:rFonts w:asciiTheme="minorHAnsi" w:hAnsiTheme="minorHAnsi" w:cstheme="minorHAnsi"/>
          <w:iCs/>
          <w:sz w:val="20"/>
          <w:szCs w:val="20"/>
          <w:lang w:eastAsia="x-none"/>
        </w:rPr>
        <w:t xml:space="preserve">y </w:t>
      </w:r>
      <w:r w:rsidR="00175750" w:rsidRPr="00175750">
        <w:rPr>
          <w:rFonts w:asciiTheme="minorHAnsi" w:hAnsiTheme="minorHAnsi" w:cstheme="minorHAnsi"/>
          <w:iCs/>
          <w:sz w:val="20"/>
          <w:szCs w:val="20"/>
          <w:lang w:eastAsia="x-none"/>
        </w:rPr>
        <w:t>que conllevan a fortalecer acciones y visibilizar procesos a favor de la construcción de paz y la no repetición</w:t>
      </w:r>
      <w:r w:rsidR="00A70515">
        <w:rPr>
          <w:rFonts w:asciiTheme="minorHAnsi" w:hAnsiTheme="minorHAnsi" w:cstheme="minorHAnsi"/>
          <w:iCs/>
          <w:sz w:val="20"/>
          <w:szCs w:val="20"/>
          <w:lang w:eastAsia="x-none"/>
        </w:rPr>
        <w:t>.</w:t>
      </w:r>
    </w:p>
    <w:p w14:paraId="4622E5F1" w14:textId="77777777" w:rsidR="00175750" w:rsidRDefault="00175750" w:rsidP="00E90CC0">
      <w:pPr>
        <w:shd w:val="clear" w:color="auto" w:fill="FFFFFF" w:themeFill="background1"/>
        <w:ind w:left="1068"/>
        <w:jc w:val="both"/>
        <w:rPr>
          <w:rFonts w:asciiTheme="minorHAnsi" w:hAnsiTheme="minorHAnsi" w:cstheme="minorHAnsi"/>
          <w:iCs/>
          <w:sz w:val="20"/>
          <w:szCs w:val="20"/>
          <w:lang w:eastAsia="x-none"/>
        </w:rPr>
      </w:pPr>
    </w:p>
    <w:p w14:paraId="773EB445" w14:textId="64777866" w:rsidR="00E90CC0" w:rsidRDefault="00A70515" w:rsidP="00D81039">
      <w:pPr>
        <w:shd w:val="clear" w:color="auto" w:fill="FFFFFF" w:themeFill="background1"/>
        <w:jc w:val="both"/>
        <w:rPr>
          <w:rFonts w:asciiTheme="minorHAnsi" w:hAnsiTheme="minorHAnsi" w:cstheme="minorHAnsi"/>
          <w:iCs/>
          <w:sz w:val="20"/>
          <w:szCs w:val="20"/>
          <w:lang w:eastAsia="x-none"/>
        </w:rPr>
      </w:pPr>
      <w:r>
        <w:rPr>
          <w:rFonts w:asciiTheme="minorHAnsi" w:hAnsiTheme="minorHAnsi" w:cstheme="minorHAnsi"/>
          <w:iCs/>
          <w:sz w:val="20"/>
          <w:szCs w:val="20"/>
          <w:lang w:eastAsia="x-none"/>
        </w:rPr>
        <w:t>En general, este componente permitió</w:t>
      </w:r>
      <w:r w:rsidR="00755D60">
        <w:rPr>
          <w:rFonts w:asciiTheme="minorHAnsi" w:hAnsiTheme="minorHAnsi" w:cstheme="minorHAnsi"/>
          <w:iCs/>
          <w:sz w:val="20"/>
          <w:szCs w:val="20"/>
          <w:lang w:eastAsia="x-none"/>
        </w:rPr>
        <w:t xml:space="preserve"> f</w:t>
      </w:r>
      <w:r w:rsidR="00E90CC0" w:rsidRPr="000C389C">
        <w:rPr>
          <w:rFonts w:asciiTheme="minorHAnsi" w:hAnsiTheme="minorHAnsi" w:cstheme="minorHAnsi"/>
          <w:iCs/>
          <w:sz w:val="20"/>
          <w:szCs w:val="20"/>
          <w:lang w:eastAsia="x-none"/>
        </w:rPr>
        <w:t xml:space="preserve">ortalecer la capacidad de incidencia en las comunidades para el posicionamiento de agendas y seguimiento a políticas públicas como las de mujer, población diferencial, victimas, niñas, niños y adolescentes, seguimiento a la implementación de los PDET, protección, respeto a sus derechos, la conservación de su territorio, consolidar la identidad pluriétnica y visibilizar procesos de paz locales desarrolladas por las comunidades. </w:t>
      </w:r>
    </w:p>
    <w:p w14:paraId="74D227D6" w14:textId="77777777" w:rsidR="00D8396C" w:rsidRDefault="00D8396C" w:rsidP="00E90CC0">
      <w:pPr>
        <w:shd w:val="clear" w:color="auto" w:fill="FFFFFF" w:themeFill="background1"/>
        <w:ind w:left="1068"/>
        <w:jc w:val="both"/>
        <w:rPr>
          <w:rFonts w:asciiTheme="minorHAnsi" w:hAnsiTheme="minorHAnsi" w:cstheme="minorHAnsi"/>
          <w:iCs/>
          <w:sz w:val="20"/>
          <w:szCs w:val="20"/>
          <w:lang w:eastAsia="x-none"/>
        </w:rPr>
      </w:pPr>
    </w:p>
    <w:p w14:paraId="1FE84F72" w14:textId="742E42E7" w:rsidR="00D8396C" w:rsidRDefault="008F5EF6" w:rsidP="00D81039">
      <w:pPr>
        <w:shd w:val="clear" w:color="auto" w:fill="FFFFFF" w:themeFill="background1"/>
        <w:jc w:val="both"/>
        <w:rPr>
          <w:rFonts w:asciiTheme="minorHAnsi" w:hAnsiTheme="minorHAnsi" w:cstheme="minorHAnsi"/>
          <w:iCs/>
          <w:sz w:val="20"/>
          <w:szCs w:val="20"/>
          <w:lang w:eastAsia="x-none"/>
        </w:rPr>
      </w:pPr>
      <w:r>
        <w:rPr>
          <w:rFonts w:asciiTheme="minorHAnsi" w:hAnsiTheme="minorHAnsi" w:cstheme="minorHAnsi"/>
          <w:iCs/>
          <w:sz w:val="20"/>
          <w:szCs w:val="20"/>
          <w:lang w:eastAsia="x-none"/>
        </w:rPr>
        <w:t>El papel de las acciones desarrolladas en el marco del proyecto fue</w:t>
      </w:r>
      <w:r w:rsidR="00D8396C">
        <w:rPr>
          <w:rFonts w:asciiTheme="minorHAnsi" w:hAnsiTheme="minorHAnsi" w:cstheme="minorHAnsi"/>
          <w:iCs/>
          <w:sz w:val="20"/>
          <w:szCs w:val="20"/>
          <w:lang w:eastAsia="x-none"/>
        </w:rPr>
        <w:t xml:space="preserve"> </w:t>
      </w:r>
      <w:r w:rsidR="00F4483E">
        <w:rPr>
          <w:rFonts w:asciiTheme="minorHAnsi" w:hAnsiTheme="minorHAnsi" w:cstheme="minorHAnsi"/>
          <w:iCs/>
          <w:sz w:val="20"/>
          <w:szCs w:val="20"/>
          <w:lang w:eastAsia="x-none"/>
        </w:rPr>
        <w:t>fundamental</w:t>
      </w:r>
      <w:r w:rsidR="00D8396C">
        <w:rPr>
          <w:rFonts w:asciiTheme="minorHAnsi" w:hAnsiTheme="minorHAnsi" w:cstheme="minorHAnsi"/>
          <w:iCs/>
          <w:sz w:val="20"/>
          <w:szCs w:val="20"/>
          <w:lang w:eastAsia="x-none"/>
        </w:rPr>
        <w:t xml:space="preserve"> para la </w:t>
      </w:r>
      <w:r w:rsidR="00F63DCB">
        <w:rPr>
          <w:rFonts w:asciiTheme="minorHAnsi" w:hAnsiTheme="minorHAnsi" w:cstheme="minorHAnsi"/>
          <w:iCs/>
          <w:sz w:val="20"/>
          <w:szCs w:val="20"/>
          <w:lang w:eastAsia="x-none"/>
        </w:rPr>
        <w:t xml:space="preserve">impulsar el proceso de </w:t>
      </w:r>
      <w:r w:rsidR="00613377">
        <w:rPr>
          <w:rFonts w:asciiTheme="minorHAnsi" w:hAnsiTheme="minorHAnsi" w:cstheme="minorHAnsi"/>
          <w:iCs/>
          <w:sz w:val="20"/>
          <w:szCs w:val="20"/>
          <w:lang w:eastAsia="x-none"/>
        </w:rPr>
        <w:t>G</w:t>
      </w:r>
      <w:r w:rsidR="00F63DCB">
        <w:rPr>
          <w:rFonts w:asciiTheme="minorHAnsi" w:hAnsiTheme="minorHAnsi" w:cstheme="minorHAnsi"/>
          <w:iCs/>
          <w:sz w:val="20"/>
          <w:szCs w:val="20"/>
          <w:lang w:eastAsia="x-none"/>
        </w:rPr>
        <w:t xml:space="preserve">estión del </w:t>
      </w:r>
      <w:r w:rsidR="00613377">
        <w:rPr>
          <w:rFonts w:asciiTheme="minorHAnsi" w:hAnsiTheme="minorHAnsi" w:cstheme="minorHAnsi"/>
          <w:iCs/>
          <w:sz w:val="20"/>
          <w:szCs w:val="20"/>
          <w:lang w:eastAsia="x-none"/>
        </w:rPr>
        <w:t>C</w:t>
      </w:r>
      <w:r w:rsidR="00F63DCB">
        <w:rPr>
          <w:rFonts w:asciiTheme="minorHAnsi" w:hAnsiTheme="minorHAnsi" w:cstheme="minorHAnsi"/>
          <w:iCs/>
          <w:sz w:val="20"/>
          <w:szCs w:val="20"/>
          <w:lang w:eastAsia="x-none"/>
        </w:rPr>
        <w:t xml:space="preserve">onocimiento como segundo eje temático de la </w:t>
      </w:r>
      <w:r w:rsidR="00613377">
        <w:rPr>
          <w:rFonts w:asciiTheme="minorHAnsi" w:hAnsiTheme="minorHAnsi" w:cstheme="minorHAnsi"/>
          <w:iCs/>
          <w:sz w:val="20"/>
          <w:szCs w:val="20"/>
          <w:lang w:eastAsia="x-none"/>
        </w:rPr>
        <w:t>Comisión</w:t>
      </w:r>
      <w:r w:rsidR="00F63DCB">
        <w:rPr>
          <w:rFonts w:asciiTheme="minorHAnsi" w:hAnsiTheme="minorHAnsi" w:cstheme="minorHAnsi"/>
          <w:iCs/>
          <w:sz w:val="20"/>
          <w:szCs w:val="20"/>
          <w:lang w:eastAsia="x-none"/>
        </w:rPr>
        <w:t>. En este sentido</w:t>
      </w:r>
      <w:r w:rsidR="00613377">
        <w:rPr>
          <w:rFonts w:asciiTheme="minorHAnsi" w:hAnsiTheme="minorHAnsi" w:cstheme="minorHAnsi"/>
          <w:iCs/>
          <w:sz w:val="20"/>
          <w:szCs w:val="20"/>
          <w:lang w:eastAsia="x-none"/>
        </w:rPr>
        <w:t>,</w:t>
      </w:r>
      <w:r w:rsidR="00F63DCB">
        <w:rPr>
          <w:rFonts w:asciiTheme="minorHAnsi" w:hAnsiTheme="minorHAnsi" w:cstheme="minorHAnsi"/>
          <w:iCs/>
          <w:sz w:val="20"/>
          <w:szCs w:val="20"/>
          <w:lang w:eastAsia="x-none"/>
        </w:rPr>
        <w:t xml:space="preserve"> se desarrollaron </w:t>
      </w:r>
      <w:r w:rsidR="009E6503">
        <w:rPr>
          <w:rFonts w:asciiTheme="minorHAnsi" w:hAnsiTheme="minorHAnsi" w:cstheme="minorHAnsi"/>
          <w:iCs/>
          <w:sz w:val="20"/>
          <w:szCs w:val="20"/>
          <w:lang w:eastAsia="x-none"/>
        </w:rPr>
        <w:t xml:space="preserve">en el 2021 </w:t>
      </w:r>
      <w:r w:rsidR="007E1E64">
        <w:rPr>
          <w:rFonts w:asciiTheme="minorHAnsi" w:hAnsiTheme="minorHAnsi" w:cstheme="minorHAnsi"/>
          <w:iCs/>
          <w:sz w:val="20"/>
          <w:szCs w:val="20"/>
          <w:lang w:eastAsia="x-none"/>
        </w:rPr>
        <w:t xml:space="preserve">alrededor de 40 investigaciones </w:t>
      </w:r>
      <w:r w:rsidR="00CA018F">
        <w:rPr>
          <w:rFonts w:asciiTheme="minorHAnsi" w:hAnsiTheme="minorHAnsi" w:cstheme="minorHAnsi"/>
          <w:iCs/>
          <w:sz w:val="20"/>
          <w:szCs w:val="20"/>
          <w:lang w:eastAsia="x-none"/>
        </w:rPr>
        <w:t xml:space="preserve">que </w:t>
      </w:r>
      <w:r w:rsidR="00E86717">
        <w:rPr>
          <w:rFonts w:asciiTheme="minorHAnsi" w:hAnsiTheme="minorHAnsi" w:cstheme="minorHAnsi"/>
          <w:iCs/>
          <w:sz w:val="20"/>
          <w:szCs w:val="20"/>
          <w:lang w:eastAsia="x-none"/>
        </w:rPr>
        <w:t>contribuyeron</w:t>
      </w:r>
      <w:r w:rsidR="00CA018F">
        <w:rPr>
          <w:rFonts w:asciiTheme="minorHAnsi" w:hAnsiTheme="minorHAnsi" w:cstheme="minorHAnsi"/>
          <w:iCs/>
          <w:sz w:val="20"/>
          <w:szCs w:val="20"/>
          <w:lang w:eastAsia="x-none"/>
        </w:rPr>
        <w:t xml:space="preserve"> a la identificación de patrones y de contextos que explican el conflicto armado y que </w:t>
      </w:r>
      <w:r w:rsidR="00E86717">
        <w:rPr>
          <w:rFonts w:asciiTheme="minorHAnsi" w:hAnsiTheme="minorHAnsi" w:cstheme="minorHAnsi"/>
          <w:iCs/>
          <w:sz w:val="20"/>
          <w:szCs w:val="20"/>
          <w:lang w:eastAsia="x-none"/>
        </w:rPr>
        <w:t>apoyaron</w:t>
      </w:r>
      <w:r w:rsidR="00CA018F">
        <w:rPr>
          <w:rFonts w:asciiTheme="minorHAnsi" w:hAnsiTheme="minorHAnsi" w:cstheme="minorHAnsi"/>
          <w:iCs/>
          <w:sz w:val="20"/>
          <w:szCs w:val="20"/>
          <w:lang w:eastAsia="x-none"/>
        </w:rPr>
        <w:t xml:space="preserve"> </w:t>
      </w:r>
      <w:r w:rsidR="00010311">
        <w:rPr>
          <w:rFonts w:asciiTheme="minorHAnsi" w:hAnsiTheme="minorHAnsi" w:cstheme="minorHAnsi"/>
          <w:iCs/>
          <w:sz w:val="20"/>
          <w:szCs w:val="20"/>
          <w:lang w:eastAsia="x-none"/>
        </w:rPr>
        <w:lastRenderedPageBreak/>
        <w:t>líneas temáticas</w:t>
      </w:r>
      <w:r w:rsidR="00CA018F">
        <w:rPr>
          <w:rFonts w:asciiTheme="minorHAnsi" w:hAnsiTheme="minorHAnsi" w:cstheme="minorHAnsi"/>
          <w:iCs/>
          <w:sz w:val="20"/>
          <w:szCs w:val="20"/>
          <w:lang w:eastAsia="x-none"/>
        </w:rPr>
        <w:t xml:space="preserve"> </w:t>
      </w:r>
      <w:r w:rsidR="00E86717">
        <w:rPr>
          <w:rFonts w:asciiTheme="minorHAnsi" w:hAnsiTheme="minorHAnsi" w:cstheme="minorHAnsi"/>
          <w:iCs/>
          <w:sz w:val="20"/>
          <w:szCs w:val="20"/>
          <w:lang w:eastAsia="x-none"/>
        </w:rPr>
        <w:t>priorizadas</w:t>
      </w:r>
      <w:r w:rsidR="00CA018F">
        <w:rPr>
          <w:rFonts w:asciiTheme="minorHAnsi" w:hAnsiTheme="minorHAnsi" w:cstheme="minorHAnsi"/>
          <w:iCs/>
          <w:sz w:val="20"/>
          <w:szCs w:val="20"/>
          <w:lang w:eastAsia="x-none"/>
        </w:rPr>
        <w:t xml:space="preserve"> a través de la </w:t>
      </w:r>
      <w:r w:rsidR="00E86717">
        <w:rPr>
          <w:rFonts w:asciiTheme="minorHAnsi" w:hAnsiTheme="minorHAnsi" w:cstheme="minorHAnsi"/>
          <w:iCs/>
          <w:sz w:val="20"/>
          <w:szCs w:val="20"/>
          <w:lang w:eastAsia="x-none"/>
        </w:rPr>
        <w:t>estructura</w:t>
      </w:r>
      <w:r w:rsidR="00CA018F">
        <w:rPr>
          <w:rFonts w:asciiTheme="minorHAnsi" w:hAnsiTheme="minorHAnsi" w:cstheme="minorHAnsi"/>
          <w:iCs/>
          <w:sz w:val="20"/>
          <w:szCs w:val="20"/>
          <w:lang w:eastAsia="x-none"/>
        </w:rPr>
        <w:t xml:space="preserve"> </w:t>
      </w:r>
      <w:r w:rsidR="00E86717">
        <w:rPr>
          <w:rFonts w:asciiTheme="minorHAnsi" w:hAnsiTheme="minorHAnsi" w:cstheme="minorHAnsi"/>
          <w:iCs/>
          <w:sz w:val="20"/>
          <w:szCs w:val="20"/>
          <w:lang w:eastAsia="x-none"/>
        </w:rPr>
        <w:t>definida</w:t>
      </w:r>
      <w:r w:rsidR="00CA018F">
        <w:rPr>
          <w:rFonts w:asciiTheme="minorHAnsi" w:hAnsiTheme="minorHAnsi" w:cstheme="minorHAnsi"/>
          <w:iCs/>
          <w:sz w:val="20"/>
          <w:szCs w:val="20"/>
          <w:lang w:eastAsia="x-none"/>
        </w:rPr>
        <w:t xml:space="preserve"> </w:t>
      </w:r>
      <w:r w:rsidR="00E86717">
        <w:rPr>
          <w:rFonts w:asciiTheme="minorHAnsi" w:hAnsiTheme="minorHAnsi" w:cstheme="minorHAnsi"/>
          <w:iCs/>
          <w:sz w:val="20"/>
          <w:szCs w:val="20"/>
          <w:lang w:eastAsia="x-none"/>
        </w:rPr>
        <w:t>para</w:t>
      </w:r>
      <w:r w:rsidR="00CA018F">
        <w:rPr>
          <w:rFonts w:asciiTheme="minorHAnsi" w:hAnsiTheme="minorHAnsi" w:cstheme="minorHAnsi"/>
          <w:iCs/>
          <w:sz w:val="20"/>
          <w:szCs w:val="20"/>
          <w:lang w:eastAsia="x-none"/>
        </w:rPr>
        <w:t xml:space="preserve"> presentar </w:t>
      </w:r>
      <w:r w:rsidR="001D499F">
        <w:rPr>
          <w:rFonts w:asciiTheme="minorHAnsi" w:hAnsiTheme="minorHAnsi" w:cstheme="minorHAnsi"/>
          <w:iCs/>
          <w:sz w:val="20"/>
          <w:szCs w:val="20"/>
          <w:lang w:eastAsia="x-none"/>
        </w:rPr>
        <w:t xml:space="preserve">el Informe Final como insumos para </w:t>
      </w:r>
      <w:r w:rsidR="00010311">
        <w:rPr>
          <w:rFonts w:asciiTheme="minorHAnsi" w:hAnsiTheme="minorHAnsi" w:cstheme="minorHAnsi"/>
          <w:iCs/>
          <w:sz w:val="20"/>
          <w:szCs w:val="20"/>
          <w:lang w:eastAsia="x-none"/>
        </w:rPr>
        <w:t>los capítulos</w:t>
      </w:r>
      <w:r w:rsidR="001D499F">
        <w:rPr>
          <w:rFonts w:asciiTheme="minorHAnsi" w:hAnsiTheme="minorHAnsi" w:cstheme="minorHAnsi"/>
          <w:iCs/>
          <w:sz w:val="20"/>
          <w:szCs w:val="20"/>
          <w:lang w:eastAsia="x-none"/>
        </w:rPr>
        <w:t xml:space="preserve"> de territorios, g</w:t>
      </w:r>
      <w:r w:rsidR="00010311">
        <w:rPr>
          <w:rFonts w:asciiTheme="minorHAnsi" w:hAnsiTheme="minorHAnsi" w:cstheme="minorHAnsi"/>
          <w:iCs/>
          <w:sz w:val="20"/>
          <w:szCs w:val="20"/>
          <w:lang w:eastAsia="x-none"/>
        </w:rPr>
        <w:t>é</w:t>
      </w:r>
      <w:r w:rsidR="001D499F">
        <w:rPr>
          <w:rFonts w:asciiTheme="minorHAnsi" w:hAnsiTheme="minorHAnsi" w:cstheme="minorHAnsi"/>
          <w:iCs/>
          <w:sz w:val="20"/>
          <w:szCs w:val="20"/>
          <w:lang w:eastAsia="x-none"/>
        </w:rPr>
        <w:t>nero, niños, niñas y adolescentes</w:t>
      </w:r>
      <w:r w:rsidR="001615CF">
        <w:rPr>
          <w:rFonts w:asciiTheme="minorHAnsi" w:hAnsiTheme="minorHAnsi" w:cstheme="minorHAnsi"/>
          <w:iCs/>
          <w:sz w:val="20"/>
          <w:szCs w:val="20"/>
          <w:lang w:eastAsia="x-none"/>
        </w:rPr>
        <w:t xml:space="preserve"> y</w:t>
      </w:r>
      <w:r w:rsidR="00F35504">
        <w:rPr>
          <w:rFonts w:asciiTheme="minorHAnsi" w:hAnsiTheme="minorHAnsi" w:cstheme="minorHAnsi"/>
          <w:iCs/>
          <w:sz w:val="20"/>
          <w:szCs w:val="20"/>
          <w:lang w:eastAsia="x-none"/>
        </w:rPr>
        <w:t xml:space="preserve"> pueblos étnicos. </w:t>
      </w:r>
    </w:p>
    <w:p w14:paraId="1DCD4931" w14:textId="77777777" w:rsidR="00642910" w:rsidRDefault="00642910" w:rsidP="00D81039">
      <w:pPr>
        <w:shd w:val="clear" w:color="auto" w:fill="FFFFFF" w:themeFill="background1"/>
        <w:jc w:val="both"/>
        <w:rPr>
          <w:rFonts w:asciiTheme="minorHAnsi" w:hAnsiTheme="minorHAnsi" w:cstheme="minorHAnsi"/>
          <w:iCs/>
          <w:sz w:val="20"/>
          <w:szCs w:val="20"/>
          <w:lang w:eastAsia="x-none"/>
        </w:rPr>
      </w:pPr>
    </w:p>
    <w:p w14:paraId="430F8A96" w14:textId="78CAF95C" w:rsidR="00F35504" w:rsidRDefault="00F35504" w:rsidP="00D81039">
      <w:pPr>
        <w:shd w:val="clear" w:color="auto" w:fill="FFFFFF" w:themeFill="background1"/>
        <w:jc w:val="both"/>
        <w:rPr>
          <w:rFonts w:asciiTheme="minorHAnsi" w:hAnsiTheme="minorHAnsi" w:cstheme="minorHAnsi"/>
          <w:iCs/>
          <w:sz w:val="20"/>
          <w:szCs w:val="20"/>
          <w:lang w:eastAsia="x-none"/>
        </w:rPr>
      </w:pPr>
      <w:r>
        <w:rPr>
          <w:rFonts w:asciiTheme="minorHAnsi" w:hAnsiTheme="minorHAnsi" w:cstheme="minorHAnsi"/>
          <w:iCs/>
          <w:sz w:val="20"/>
          <w:szCs w:val="20"/>
          <w:lang w:eastAsia="x-none"/>
        </w:rPr>
        <w:t xml:space="preserve">La importancia del desarrollo de las investigaciones es que transversalmente brindaron información a todos los apartes del Informe y son la fuente primordial de lo que allí se podrá consultar. </w:t>
      </w:r>
    </w:p>
    <w:p w14:paraId="43D4923A" w14:textId="77777777" w:rsidR="0064515D" w:rsidRDefault="0064515D" w:rsidP="00E90CC0">
      <w:pPr>
        <w:shd w:val="clear" w:color="auto" w:fill="FFFFFF" w:themeFill="background1"/>
        <w:ind w:left="1068"/>
        <w:jc w:val="both"/>
        <w:rPr>
          <w:rFonts w:asciiTheme="minorHAnsi" w:hAnsiTheme="minorHAnsi" w:cstheme="minorHAnsi"/>
          <w:iCs/>
          <w:sz w:val="20"/>
          <w:szCs w:val="20"/>
          <w:lang w:eastAsia="x-none"/>
        </w:rPr>
      </w:pPr>
    </w:p>
    <w:p w14:paraId="41863EF8" w14:textId="2FC50123" w:rsidR="0064515D" w:rsidRPr="000C389C" w:rsidRDefault="00657475" w:rsidP="00D81039">
      <w:pPr>
        <w:shd w:val="clear" w:color="auto" w:fill="FFFFFF" w:themeFill="background1"/>
        <w:jc w:val="both"/>
        <w:rPr>
          <w:rFonts w:asciiTheme="minorHAnsi" w:hAnsiTheme="minorHAnsi" w:cstheme="minorHAnsi"/>
          <w:iCs/>
          <w:sz w:val="20"/>
          <w:szCs w:val="20"/>
          <w:lang w:eastAsia="x-none"/>
        </w:rPr>
      </w:pPr>
      <w:r>
        <w:rPr>
          <w:rFonts w:asciiTheme="minorHAnsi" w:hAnsiTheme="minorHAnsi" w:cstheme="minorHAnsi"/>
          <w:iCs/>
          <w:sz w:val="20"/>
          <w:szCs w:val="20"/>
          <w:lang w:eastAsia="x-none"/>
        </w:rPr>
        <w:t>E</w:t>
      </w:r>
      <w:r w:rsidR="0064515D">
        <w:rPr>
          <w:rFonts w:asciiTheme="minorHAnsi" w:hAnsiTheme="minorHAnsi" w:cstheme="minorHAnsi"/>
          <w:iCs/>
          <w:sz w:val="20"/>
          <w:szCs w:val="20"/>
          <w:lang w:eastAsia="x-none"/>
        </w:rPr>
        <w:t xml:space="preserve">l financiamiento del MPTF fue </w:t>
      </w:r>
      <w:r w:rsidR="00010311">
        <w:rPr>
          <w:rFonts w:asciiTheme="minorHAnsi" w:hAnsiTheme="minorHAnsi" w:cstheme="minorHAnsi"/>
          <w:iCs/>
          <w:sz w:val="20"/>
          <w:szCs w:val="20"/>
          <w:lang w:eastAsia="x-none"/>
        </w:rPr>
        <w:t>catalítico</w:t>
      </w:r>
      <w:r w:rsidR="0064515D">
        <w:rPr>
          <w:rFonts w:asciiTheme="minorHAnsi" w:hAnsiTheme="minorHAnsi" w:cstheme="minorHAnsi"/>
          <w:iCs/>
          <w:sz w:val="20"/>
          <w:szCs w:val="20"/>
          <w:lang w:eastAsia="x-none"/>
        </w:rPr>
        <w:t xml:space="preserve"> para apoyar </w:t>
      </w:r>
      <w:r w:rsidR="004E1AB9">
        <w:rPr>
          <w:rFonts w:asciiTheme="minorHAnsi" w:hAnsiTheme="minorHAnsi" w:cstheme="minorHAnsi"/>
          <w:iCs/>
          <w:sz w:val="20"/>
          <w:szCs w:val="20"/>
          <w:lang w:eastAsia="x-none"/>
        </w:rPr>
        <w:t xml:space="preserve">en el 2021 el diseño, la </w:t>
      </w:r>
      <w:r w:rsidR="00010311">
        <w:rPr>
          <w:rFonts w:asciiTheme="minorHAnsi" w:hAnsiTheme="minorHAnsi" w:cstheme="minorHAnsi"/>
          <w:iCs/>
          <w:sz w:val="20"/>
          <w:szCs w:val="20"/>
          <w:lang w:eastAsia="x-none"/>
        </w:rPr>
        <w:t>estructuración</w:t>
      </w:r>
      <w:r w:rsidR="004E1AB9">
        <w:rPr>
          <w:rFonts w:asciiTheme="minorHAnsi" w:hAnsiTheme="minorHAnsi" w:cstheme="minorHAnsi"/>
          <w:iCs/>
          <w:sz w:val="20"/>
          <w:szCs w:val="20"/>
          <w:lang w:eastAsia="x-none"/>
        </w:rPr>
        <w:t xml:space="preserve"> y la elaboración de los contenidos para</w:t>
      </w:r>
      <w:r w:rsidR="00EA65CA">
        <w:rPr>
          <w:rFonts w:asciiTheme="minorHAnsi" w:hAnsiTheme="minorHAnsi" w:cstheme="minorHAnsi"/>
          <w:iCs/>
          <w:sz w:val="20"/>
          <w:szCs w:val="20"/>
          <w:lang w:eastAsia="x-none"/>
        </w:rPr>
        <w:t xml:space="preserve"> la plataforma digital que dejara </w:t>
      </w:r>
      <w:r w:rsidR="004E73AE">
        <w:rPr>
          <w:rFonts w:asciiTheme="minorHAnsi" w:hAnsiTheme="minorHAnsi" w:cstheme="minorHAnsi"/>
          <w:iCs/>
          <w:sz w:val="20"/>
          <w:szCs w:val="20"/>
          <w:lang w:eastAsia="x-none"/>
        </w:rPr>
        <w:t>esta herramienta digital de consulta</w:t>
      </w:r>
      <w:r w:rsidR="002818C4">
        <w:rPr>
          <w:rFonts w:asciiTheme="minorHAnsi" w:hAnsiTheme="minorHAnsi" w:cstheme="minorHAnsi"/>
          <w:iCs/>
          <w:sz w:val="20"/>
          <w:szCs w:val="20"/>
          <w:lang w:eastAsia="x-none"/>
        </w:rPr>
        <w:t xml:space="preserve"> al finalizar su mandato. Esta iniciativa responde positivamente a lo que debe dejar una </w:t>
      </w:r>
      <w:r w:rsidR="00396AE0">
        <w:rPr>
          <w:rFonts w:asciiTheme="minorHAnsi" w:hAnsiTheme="minorHAnsi" w:cstheme="minorHAnsi"/>
          <w:iCs/>
          <w:sz w:val="20"/>
          <w:szCs w:val="20"/>
          <w:lang w:eastAsia="x-none"/>
        </w:rPr>
        <w:t>Comisión</w:t>
      </w:r>
      <w:r w:rsidR="002818C4">
        <w:rPr>
          <w:rFonts w:asciiTheme="minorHAnsi" w:hAnsiTheme="minorHAnsi" w:cstheme="minorHAnsi"/>
          <w:iCs/>
          <w:sz w:val="20"/>
          <w:szCs w:val="20"/>
          <w:lang w:eastAsia="x-none"/>
        </w:rPr>
        <w:t xml:space="preserve"> de la Verdad contemporánea</w:t>
      </w:r>
      <w:r w:rsidR="0031310B">
        <w:rPr>
          <w:rFonts w:asciiTheme="minorHAnsi" w:hAnsiTheme="minorHAnsi" w:cstheme="minorHAnsi"/>
          <w:iCs/>
          <w:sz w:val="20"/>
          <w:szCs w:val="20"/>
          <w:lang w:eastAsia="x-none"/>
        </w:rPr>
        <w:t xml:space="preserve"> </w:t>
      </w:r>
      <w:r w:rsidR="00CB31B4">
        <w:rPr>
          <w:rFonts w:asciiTheme="minorHAnsi" w:hAnsiTheme="minorHAnsi" w:cstheme="minorHAnsi"/>
          <w:iCs/>
          <w:sz w:val="20"/>
          <w:szCs w:val="20"/>
          <w:lang w:eastAsia="x-none"/>
        </w:rPr>
        <w:t>(Una</w:t>
      </w:r>
      <w:r w:rsidR="0031310B">
        <w:rPr>
          <w:rFonts w:asciiTheme="minorHAnsi" w:hAnsiTheme="minorHAnsi" w:cstheme="minorHAnsi"/>
          <w:iCs/>
          <w:sz w:val="20"/>
          <w:szCs w:val="20"/>
          <w:lang w:eastAsia="x-none"/>
        </w:rPr>
        <w:t xml:space="preserve"> </w:t>
      </w:r>
      <w:r w:rsidR="00396AE0">
        <w:rPr>
          <w:rFonts w:asciiTheme="minorHAnsi" w:hAnsiTheme="minorHAnsi" w:cstheme="minorHAnsi"/>
          <w:iCs/>
          <w:sz w:val="20"/>
          <w:szCs w:val="20"/>
          <w:lang w:eastAsia="x-none"/>
        </w:rPr>
        <w:t>Comisión</w:t>
      </w:r>
      <w:r w:rsidR="0031310B">
        <w:rPr>
          <w:rFonts w:asciiTheme="minorHAnsi" w:hAnsiTheme="minorHAnsi" w:cstheme="minorHAnsi"/>
          <w:iCs/>
          <w:sz w:val="20"/>
          <w:szCs w:val="20"/>
          <w:lang w:eastAsia="x-none"/>
        </w:rPr>
        <w:t xml:space="preserve"> del Siglo XXI)</w:t>
      </w:r>
      <w:r w:rsidR="002818C4">
        <w:rPr>
          <w:rFonts w:asciiTheme="minorHAnsi" w:hAnsiTheme="minorHAnsi" w:cstheme="minorHAnsi"/>
          <w:iCs/>
          <w:sz w:val="20"/>
          <w:szCs w:val="20"/>
          <w:lang w:eastAsia="x-none"/>
        </w:rPr>
        <w:t xml:space="preserve">. El </w:t>
      </w:r>
      <w:r w:rsidR="00396AE0">
        <w:rPr>
          <w:rFonts w:asciiTheme="minorHAnsi" w:hAnsiTheme="minorHAnsi" w:cstheme="minorHAnsi"/>
          <w:iCs/>
          <w:sz w:val="20"/>
          <w:szCs w:val="20"/>
          <w:lang w:eastAsia="x-none"/>
        </w:rPr>
        <w:t>desarrollo</w:t>
      </w:r>
      <w:r w:rsidR="002818C4">
        <w:rPr>
          <w:rFonts w:asciiTheme="minorHAnsi" w:hAnsiTheme="minorHAnsi" w:cstheme="minorHAnsi"/>
          <w:iCs/>
          <w:sz w:val="20"/>
          <w:szCs w:val="20"/>
          <w:lang w:eastAsia="x-none"/>
        </w:rPr>
        <w:t xml:space="preserve"> de contenidos digitales, de fácil acceso</w:t>
      </w:r>
      <w:r w:rsidR="002373B2">
        <w:rPr>
          <w:rFonts w:asciiTheme="minorHAnsi" w:hAnsiTheme="minorHAnsi" w:cstheme="minorHAnsi"/>
          <w:iCs/>
          <w:sz w:val="20"/>
          <w:szCs w:val="20"/>
          <w:lang w:eastAsia="x-none"/>
        </w:rPr>
        <w:t xml:space="preserve">, que </w:t>
      </w:r>
      <w:r w:rsidR="00396AE0">
        <w:rPr>
          <w:rFonts w:asciiTheme="minorHAnsi" w:hAnsiTheme="minorHAnsi" w:cstheme="minorHAnsi"/>
          <w:iCs/>
          <w:sz w:val="20"/>
          <w:szCs w:val="20"/>
          <w:lang w:eastAsia="x-none"/>
        </w:rPr>
        <w:t>recoge</w:t>
      </w:r>
      <w:r w:rsidR="002373B2">
        <w:rPr>
          <w:rFonts w:asciiTheme="minorHAnsi" w:hAnsiTheme="minorHAnsi" w:cstheme="minorHAnsi"/>
          <w:iCs/>
          <w:sz w:val="20"/>
          <w:szCs w:val="20"/>
          <w:lang w:eastAsia="x-none"/>
        </w:rPr>
        <w:t xml:space="preserve"> los capítulos abordados </w:t>
      </w:r>
      <w:r w:rsidR="00A77E8F">
        <w:rPr>
          <w:rFonts w:asciiTheme="minorHAnsi" w:hAnsiTheme="minorHAnsi" w:cstheme="minorHAnsi"/>
          <w:iCs/>
          <w:sz w:val="20"/>
          <w:szCs w:val="20"/>
          <w:lang w:eastAsia="x-none"/>
        </w:rPr>
        <w:t xml:space="preserve">en los libros, el quehacer de la </w:t>
      </w:r>
      <w:r w:rsidR="00396AE0">
        <w:rPr>
          <w:rFonts w:asciiTheme="minorHAnsi" w:hAnsiTheme="minorHAnsi" w:cstheme="minorHAnsi"/>
          <w:iCs/>
          <w:sz w:val="20"/>
          <w:szCs w:val="20"/>
          <w:lang w:eastAsia="x-none"/>
        </w:rPr>
        <w:t>Entidad</w:t>
      </w:r>
      <w:r w:rsidR="00A77E8F">
        <w:rPr>
          <w:rFonts w:asciiTheme="minorHAnsi" w:hAnsiTheme="minorHAnsi" w:cstheme="minorHAnsi"/>
          <w:iCs/>
          <w:sz w:val="20"/>
          <w:szCs w:val="20"/>
          <w:lang w:eastAsia="x-none"/>
        </w:rPr>
        <w:t xml:space="preserve">, las metodologías implementadas, los archivos que dan cuenta </w:t>
      </w:r>
      <w:r w:rsidR="00021469">
        <w:rPr>
          <w:rFonts w:asciiTheme="minorHAnsi" w:hAnsiTheme="minorHAnsi" w:cstheme="minorHAnsi"/>
          <w:iCs/>
          <w:sz w:val="20"/>
          <w:szCs w:val="20"/>
          <w:lang w:eastAsia="x-none"/>
        </w:rPr>
        <w:t xml:space="preserve">de su labor. </w:t>
      </w:r>
      <w:r>
        <w:rPr>
          <w:rFonts w:asciiTheme="minorHAnsi" w:hAnsiTheme="minorHAnsi" w:cstheme="minorHAnsi"/>
          <w:iCs/>
          <w:sz w:val="20"/>
          <w:szCs w:val="20"/>
          <w:lang w:eastAsia="x-none"/>
        </w:rPr>
        <w:t xml:space="preserve">Por </w:t>
      </w:r>
      <w:r w:rsidR="00396AE0">
        <w:rPr>
          <w:rFonts w:asciiTheme="minorHAnsi" w:hAnsiTheme="minorHAnsi" w:cstheme="minorHAnsi"/>
          <w:iCs/>
          <w:sz w:val="20"/>
          <w:szCs w:val="20"/>
          <w:lang w:eastAsia="x-none"/>
        </w:rPr>
        <w:t>último</w:t>
      </w:r>
      <w:r>
        <w:rPr>
          <w:rFonts w:asciiTheme="minorHAnsi" w:hAnsiTheme="minorHAnsi" w:cstheme="minorHAnsi"/>
          <w:iCs/>
          <w:sz w:val="20"/>
          <w:szCs w:val="20"/>
          <w:lang w:eastAsia="x-none"/>
        </w:rPr>
        <w:t xml:space="preserve">, la contribución a profundizar el ejercicio de recolección, clasificación y elaboración del </w:t>
      </w:r>
      <w:r w:rsidR="00D81039">
        <w:rPr>
          <w:rFonts w:asciiTheme="minorHAnsi" w:hAnsiTheme="minorHAnsi" w:cstheme="minorHAnsi"/>
          <w:iCs/>
          <w:sz w:val="20"/>
          <w:szCs w:val="20"/>
          <w:lang w:eastAsia="x-none"/>
        </w:rPr>
        <w:t>Capítulo</w:t>
      </w:r>
      <w:r>
        <w:rPr>
          <w:rFonts w:asciiTheme="minorHAnsi" w:hAnsiTheme="minorHAnsi" w:cstheme="minorHAnsi"/>
          <w:iCs/>
          <w:sz w:val="20"/>
          <w:szCs w:val="20"/>
          <w:lang w:eastAsia="x-none"/>
        </w:rPr>
        <w:t xml:space="preserve"> de las recomendaciones para la no </w:t>
      </w:r>
      <w:r w:rsidR="00396AE0">
        <w:rPr>
          <w:rFonts w:asciiTheme="minorHAnsi" w:hAnsiTheme="minorHAnsi" w:cstheme="minorHAnsi"/>
          <w:iCs/>
          <w:sz w:val="20"/>
          <w:szCs w:val="20"/>
          <w:lang w:eastAsia="x-none"/>
        </w:rPr>
        <w:t>repetición</w:t>
      </w:r>
      <w:r w:rsidR="00C57E9E">
        <w:rPr>
          <w:rFonts w:asciiTheme="minorHAnsi" w:hAnsiTheme="minorHAnsi" w:cstheme="minorHAnsi"/>
          <w:iCs/>
          <w:sz w:val="20"/>
          <w:szCs w:val="20"/>
          <w:lang w:eastAsia="x-none"/>
        </w:rPr>
        <w:t xml:space="preserve">. Esto se constituye en el eslabón más importante del reconocimiento a la vedad y </w:t>
      </w:r>
      <w:r w:rsidR="00396AE0">
        <w:rPr>
          <w:rFonts w:asciiTheme="minorHAnsi" w:hAnsiTheme="minorHAnsi" w:cstheme="minorHAnsi"/>
          <w:iCs/>
          <w:sz w:val="20"/>
          <w:szCs w:val="20"/>
          <w:lang w:eastAsia="x-none"/>
        </w:rPr>
        <w:t>será</w:t>
      </w:r>
      <w:r w:rsidR="00C57E9E">
        <w:rPr>
          <w:rFonts w:asciiTheme="minorHAnsi" w:hAnsiTheme="minorHAnsi" w:cstheme="minorHAnsi"/>
          <w:iCs/>
          <w:sz w:val="20"/>
          <w:szCs w:val="20"/>
          <w:lang w:eastAsia="x-none"/>
        </w:rPr>
        <w:t xml:space="preserve"> el insumo que </w:t>
      </w:r>
      <w:r w:rsidR="00371B74">
        <w:rPr>
          <w:rFonts w:asciiTheme="minorHAnsi" w:hAnsiTheme="minorHAnsi" w:cstheme="minorHAnsi"/>
          <w:iCs/>
          <w:sz w:val="20"/>
          <w:szCs w:val="20"/>
          <w:lang w:eastAsia="x-none"/>
        </w:rPr>
        <w:t xml:space="preserve">continuará </w:t>
      </w:r>
      <w:r w:rsidR="00AE1E7E">
        <w:rPr>
          <w:rFonts w:asciiTheme="minorHAnsi" w:hAnsiTheme="minorHAnsi" w:cstheme="minorHAnsi"/>
          <w:iCs/>
          <w:sz w:val="20"/>
          <w:szCs w:val="20"/>
          <w:lang w:eastAsia="x-none"/>
        </w:rPr>
        <w:t xml:space="preserve">la sociedad colombiana profundizando y </w:t>
      </w:r>
      <w:r w:rsidR="00396AE0">
        <w:rPr>
          <w:rFonts w:asciiTheme="minorHAnsi" w:hAnsiTheme="minorHAnsi" w:cstheme="minorHAnsi"/>
          <w:iCs/>
          <w:sz w:val="20"/>
          <w:szCs w:val="20"/>
          <w:lang w:eastAsia="x-none"/>
        </w:rPr>
        <w:t>será</w:t>
      </w:r>
      <w:r w:rsidR="007C6750">
        <w:rPr>
          <w:rFonts w:asciiTheme="minorHAnsi" w:hAnsiTheme="minorHAnsi" w:cstheme="minorHAnsi"/>
          <w:iCs/>
          <w:sz w:val="20"/>
          <w:szCs w:val="20"/>
          <w:lang w:eastAsia="x-none"/>
        </w:rPr>
        <w:t xml:space="preserve"> objeto de la agenda pública en los próximos años par</w:t>
      </w:r>
      <w:r w:rsidR="00114C92">
        <w:rPr>
          <w:rFonts w:asciiTheme="minorHAnsi" w:hAnsiTheme="minorHAnsi" w:cstheme="minorHAnsi"/>
          <w:iCs/>
          <w:sz w:val="20"/>
          <w:szCs w:val="20"/>
          <w:lang w:eastAsia="x-none"/>
        </w:rPr>
        <w:t>a</w:t>
      </w:r>
      <w:r w:rsidR="007C6750">
        <w:rPr>
          <w:rFonts w:asciiTheme="minorHAnsi" w:hAnsiTheme="minorHAnsi" w:cstheme="minorHAnsi"/>
          <w:iCs/>
          <w:sz w:val="20"/>
          <w:szCs w:val="20"/>
          <w:lang w:eastAsia="x-none"/>
        </w:rPr>
        <w:t xml:space="preserve"> la construcción d la paz. </w:t>
      </w:r>
    </w:p>
    <w:p w14:paraId="21AA89ED" w14:textId="1355F5DF" w:rsidR="00662284" w:rsidRPr="00396AE0" w:rsidRDefault="00662284" w:rsidP="00396AE0">
      <w:pPr>
        <w:shd w:val="clear" w:color="auto" w:fill="FFFFFF" w:themeFill="background1"/>
        <w:jc w:val="both"/>
        <w:rPr>
          <w:rFonts w:asciiTheme="minorHAnsi" w:hAnsiTheme="minorHAnsi" w:cstheme="minorHAnsi"/>
          <w:iCs/>
          <w:sz w:val="20"/>
          <w:szCs w:val="20"/>
          <w:lang w:eastAsia="x-none"/>
        </w:rPr>
      </w:pPr>
    </w:p>
    <w:p w14:paraId="5CF3F125" w14:textId="13BB0F5B" w:rsidR="002D0164" w:rsidRPr="000E3911" w:rsidRDefault="002D0164" w:rsidP="00611DB2">
      <w:pPr>
        <w:pStyle w:val="Prrafodelista"/>
        <w:numPr>
          <w:ilvl w:val="0"/>
          <w:numId w:val="6"/>
        </w:numPr>
        <w:shd w:val="clear" w:color="auto" w:fill="FFFFFF" w:themeFill="background1"/>
        <w:rPr>
          <w:rFonts w:ascii="Calibri" w:hAnsi="Calibri"/>
          <w:color w:val="2F5496" w:themeColor="accent1" w:themeShade="BF"/>
          <w:sz w:val="20"/>
          <w:szCs w:val="20"/>
          <w:lang w:eastAsia="x-none"/>
        </w:rPr>
      </w:pPr>
      <w:r w:rsidRPr="000E3911">
        <w:rPr>
          <w:rFonts w:ascii="Calibri" w:hAnsi="Calibri"/>
          <w:color w:val="2F5496" w:themeColor="accent1" w:themeShade="BF"/>
          <w:sz w:val="20"/>
          <w:szCs w:val="20"/>
          <w:lang w:eastAsia="x-none"/>
        </w:rPr>
        <w:t>Impacto Diferenciado</w:t>
      </w:r>
    </w:p>
    <w:p w14:paraId="5D11F08E" w14:textId="77777777" w:rsidR="008738BB" w:rsidRPr="00D73A64" w:rsidRDefault="008738BB" w:rsidP="00EA2E3A">
      <w:pPr>
        <w:pStyle w:val="Prrafodelista"/>
        <w:shd w:val="clear" w:color="auto" w:fill="FFFFFF" w:themeFill="background1"/>
        <w:ind w:left="1080"/>
        <w:rPr>
          <w:rFonts w:ascii="Calibri" w:hAnsi="Calibri"/>
          <w:color w:val="2F5496" w:themeColor="accent1" w:themeShade="BF"/>
          <w:sz w:val="18"/>
          <w:szCs w:val="18"/>
          <w:lang w:eastAsia="x-none"/>
        </w:rPr>
      </w:pPr>
    </w:p>
    <w:tbl>
      <w:tblPr>
        <w:tblStyle w:val="Tablaconcuadrcula"/>
        <w:tblW w:w="0" w:type="auto"/>
        <w:jc w:val="center"/>
        <w:tblLook w:val="04A0" w:firstRow="1" w:lastRow="0" w:firstColumn="1" w:lastColumn="0" w:noHBand="0" w:noVBand="1"/>
      </w:tblPr>
      <w:tblGrid>
        <w:gridCol w:w="2263"/>
        <w:gridCol w:w="7938"/>
      </w:tblGrid>
      <w:tr w:rsidR="00EA2E3A" w:rsidRPr="00D73A64" w14:paraId="584871B2" w14:textId="77777777" w:rsidTr="00642910">
        <w:trPr>
          <w:jc w:val="center"/>
        </w:trPr>
        <w:tc>
          <w:tcPr>
            <w:tcW w:w="2263" w:type="dxa"/>
            <w:shd w:val="clear" w:color="auto" w:fill="D9E2F3" w:themeFill="accent1" w:themeFillTint="33"/>
          </w:tcPr>
          <w:p w14:paraId="41FD1108" w14:textId="77777777" w:rsidR="00EA2E3A" w:rsidRPr="00D73A64" w:rsidRDefault="00EA2E3A" w:rsidP="007B69DC">
            <w:pPr>
              <w:pStyle w:val="Prrafodelista"/>
              <w:ind w:left="0"/>
              <w:jc w:val="center"/>
              <w:rPr>
                <w:rFonts w:ascii="Calibri" w:hAnsi="Calibri"/>
                <w:b/>
                <w:color w:val="2F5496" w:themeColor="accent1" w:themeShade="BF"/>
                <w:sz w:val="18"/>
                <w:szCs w:val="18"/>
                <w:lang w:eastAsia="x-none"/>
              </w:rPr>
            </w:pPr>
            <w:r w:rsidRPr="00D73A64">
              <w:rPr>
                <w:rFonts w:ascii="Calibri" w:hAnsi="Calibri"/>
                <w:b/>
                <w:color w:val="2F5496" w:themeColor="accent1" w:themeShade="BF"/>
                <w:sz w:val="18"/>
                <w:szCs w:val="18"/>
                <w:lang w:eastAsia="x-none"/>
              </w:rPr>
              <w:t>Población</w:t>
            </w:r>
          </w:p>
        </w:tc>
        <w:tc>
          <w:tcPr>
            <w:tcW w:w="7938" w:type="dxa"/>
            <w:shd w:val="clear" w:color="auto" w:fill="D9E2F3" w:themeFill="accent1" w:themeFillTint="33"/>
          </w:tcPr>
          <w:p w14:paraId="24833301" w14:textId="77777777" w:rsidR="00EA2E3A" w:rsidRPr="00D73A64" w:rsidRDefault="00EA2E3A" w:rsidP="007B69DC">
            <w:pPr>
              <w:pStyle w:val="Prrafodelista"/>
              <w:ind w:left="0"/>
              <w:jc w:val="center"/>
              <w:rPr>
                <w:rFonts w:ascii="Calibri" w:hAnsi="Calibri"/>
                <w:b/>
                <w:color w:val="2F5496" w:themeColor="accent1" w:themeShade="BF"/>
                <w:sz w:val="18"/>
                <w:szCs w:val="18"/>
                <w:lang w:eastAsia="x-none"/>
              </w:rPr>
            </w:pPr>
            <w:r w:rsidRPr="00D73A64">
              <w:rPr>
                <w:rFonts w:ascii="Calibri" w:hAnsi="Calibri"/>
                <w:b/>
                <w:color w:val="2F5496" w:themeColor="accent1" w:themeShade="BF"/>
                <w:sz w:val="18"/>
                <w:szCs w:val="18"/>
                <w:lang w:eastAsia="x-none"/>
              </w:rPr>
              <w:t>Impacto</w:t>
            </w:r>
          </w:p>
        </w:tc>
      </w:tr>
      <w:tr w:rsidR="000E3EB0" w:rsidRPr="00D73A64" w14:paraId="4AAB9224" w14:textId="77777777" w:rsidTr="00642910">
        <w:trPr>
          <w:trHeight w:val="47"/>
          <w:jc w:val="center"/>
        </w:trPr>
        <w:tc>
          <w:tcPr>
            <w:tcW w:w="2263" w:type="dxa"/>
            <w:shd w:val="clear" w:color="auto" w:fill="F2F2F2" w:themeFill="background1" w:themeFillShade="F2"/>
          </w:tcPr>
          <w:p w14:paraId="57E3FD3C" w14:textId="5C22DC53" w:rsidR="000E3EB0" w:rsidRPr="00642910" w:rsidRDefault="007A3D26" w:rsidP="00030B6F">
            <w:pPr>
              <w:pStyle w:val="Prrafodelista"/>
              <w:ind w:left="0"/>
              <w:jc w:val="both"/>
              <w:rPr>
                <w:rFonts w:cstheme="minorHAnsi"/>
                <w:b/>
                <w:bCs/>
                <w:sz w:val="18"/>
                <w:szCs w:val="18"/>
                <w:lang w:eastAsia="x-none"/>
              </w:rPr>
            </w:pPr>
            <w:r w:rsidRPr="00642910">
              <w:rPr>
                <w:rFonts w:cstheme="minorHAnsi"/>
                <w:b/>
                <w:bCs/>
                <w:sz w:val="18"/>
                <w:szCs w:val="18"/>
                <w:lang w:eastAsia="x-none"/>
              </w:rPr>
              <w:t>Mujeres y Población LGTBI+</w:t>
            </w:r>
          </w:p>
        </w:tc>
        <w:tc>
          <w:tcPr>
            <w:tcW w:w="7938" w:type="dxa"/>
          </w:tcPr>
          <w:p w14:paraId="3E1A647E" w14:textId="5D6B148A" w:rsidR="000E3EB0" w:rsidRPr="00D73A64" w:rsidRDefault="0044209B" w:rsidP="00030B6F">
            <w:pPr>
              <w:pStyle w:val="Prrafodelista"/>
              <w:ind w:left="0"/>
              <w:jc w:val="both"/>
              <w:rPr>
                <w:rFonts w:cstheme="minorHAnsi"/>
                <w:sz w:val="18"/>
                <w:szCs w:val="18"/>
                <w:lang w:eastAsia="x-none"/>
              </w:rPr>
            </w:pPr>
            <w:r w:rsidRPr="00D73A64">
              <w:rPr>
                <w:rFonts w:cstheme="minorHAnsi"/>
                <w:sz w:val="18"/>
                <w:szCs w:val="18"/>
                <w:lang w:eastAsia="x-none"/>
              </w:rPr>
              <w:t>Visibilización</w:t>
            </w:r>
            <w:r w:rsidR="00A65673" w:rsidRPr="00D73A64">
              <w:rPr>
                <w:rFonts w:cstheme="minorHAnsi"/>
                <w:sz w:val="18"/>
                <w:szCs w:val="18"/>
                <w:lang w:eastAsia="x-none"/>
              </w:rPr>
              <w:t xml:space="preserve"> de </w:t>
            </w:r>
            <w:r w:rsidR="00A5499D" w:rsidRPr="00D73A64">
              <w:rPr>
                <w:rFonts w:cstheme="minorHAnsi"/>
                <w:sz w:val="18"/>
                <w:szCs w:val="18"/>
                <w:lang w:eastAsia="x-none"/>
              </w:rPr>
              <w:t>los</w:t>
            </w:r>
            <w:r w:rsidR="00D30119" w:rsidRPr="00D73A64">
              <w:rPr>
                <w:rFonts w:cstheme="minorHAnsi"/>
                <w:sz w:val="18"/>
                <w:szCs w:val="18"/>
                <w:lang w:eastAsia="x-none"/>
              </w:rPr>
              <w:t xml:space="preserve"> p</w:t>
            </w:r>
            <w:r w:rsidR="00D23455" w:rsidRPr="00D73A64">
              <w:rPr>
                <w:rFonts w:cstheme="minorHAnsi"/>
                <w:sz w:val="18"/>
                <w:szCs w:val="18"/>
                <w:lang w:eastAsia="x-none"/>
              </w:rPr>
              <w:t>r</w:t>
            </w:r>
            <w:r w:rsidR="00D30119" w:rsidRPr="00D73A64">
              <w:rPr>
                <w:rFonts w:cstheme="minorHAnsi"/>
                <w:sz w:val="18"/>
                <w:szCs w:val="18"/>
                <w:lang w:eastAsia="x-none"/>
              </w:rPr>
              <w:t xml:space="preserve">ocesos de resistencia y transformación </w:t>
            </w:r>
            <w:r w:rsidR="00A5499D" w:rsidRPr="00D73A64">
              <w:rPr>
                <w:rFonts w:cstheme="minorHAnsi"/>
                <w:sz w:val="18"/>
                <w:szCs w:val="18"/>
                <w:lang w:eastAsia="x-none"/>
              </w:rPr>
              <w:t xml:space="preserve">que ha liderado </w:t>
            </w:r>
            <w:r w:rsidR="00CC04EB" w:rsidRPr="00D73A64">
              <w:rPr>
                <w:rFonts w:cstheme="minorHAnsi"/>
                <w:sz w:val="18"/>
                <w:szCs w:val="18"/>
                <w:lang w:eastAsia="x-none"/>
              </w:rPr>
              <w:t xml:space="preserve">esta población en </w:t>
            </w:r>
            <w:r w:rsidR="007A507E" w:rsidRPr="00D73A64">
              <w:rPr>
                <w:rFonts w:cstheme="minorHAnsi"/>
                <w:sz w:val="18"/>
                <w:szCs w:val="18"/>
                <w:lang w:eastAsia="x-none"/>
              </w:rPr>
              <w:t>diferentes territorios del país</w:t>
            </w:r>
            <w:r w:rsidR="00627525" w:rsidRPr="00D73A64">
              <w:rPr>
                <w:rFonts w:cstheme="minorHAnsi"/>
                <w:sz w:val="18"/>
                <w:szCs w:val="18"/>
                <w:lang w:eastAsia="x-none"/>
              </w:rPr>
              <w:t>,</w:t>
            </w:r>
            <w:r w:rsidR="007A507E" w:rsidRPr="00D73A64">
              <w:rPr>
                <w:rFonts w:cstheme="minorHAnsi"/>
                <w:sz w:val="18"/>
                <w:szCs w:val="18"/>
                <w:lang w:eastAsia="x-none"/>
              </w:rPr>
              <w:t xml:space="preserve"> </w:t>
            </w:r>
            <w:r w:rsidR="000F05C0" w:rsidRPr="00D73A64">
              <w:rPr>
                <w:rFonts w:cstheme="minorHAnsi"/>
                <w:sz w:val="18"/>
                <w:szCs w:val="18"/>
                <w:lang w:eastAsia="x-none"/>
              </w:rPr>
              <w:t xml:space="preserve">siendo actores relevantes en los procesos de dialogo </w:t>
            </w:r>
            <w:r w:rsidR="00942510" w:rsidRPr="00D73A64">
              <w:rPr>
                <w:rFonts w:cstheme="minorHAnsi"/>
                <w:sz w:val="18"/>
                <w:szCs w:val="18"/>
                <w:lang w:eastAsia="x-none"/>
              </w:rPr>
              <w:t xml:space="preserve">públicos que adelantó la </w:t>
            </w:r>
            <w:r w:rsidR="00DC2048" w:rsidRPr="00D73A64">
              <w:rPr>
                <w:rFonts w:cstheme="minorHAnsi"/>
                <w:sz w:val="18"/>
                <w:szCs w:val="18"/>
                <w:lang w:eastAsia="x-none"/>
              </w:rPr>
              <w:t>Comisión</w:t>
            </w:r>
            <w:r w:rsidR="00942510" w:rsidRPr="00D73A64">
              <w:rPr>
                <w:rFonts w:cstheme="minorHAnsi"/>
                <w:sz w:val="18"/>
                <w:szCs w:val="18"/>
                <w:lang w:eastAsia="x-none"/>
              </w:rPr>
              <w:t xml:space="preserve">. </w:t>
            </w:r>
            <w:r w:rsidR="000F05C0" w:rsidRPr="00D73A64">
              <w:rPr>
                <w:rFonts w:cstheme="minorHAnsi"/>
                <w:sz w:val="18"/>
                <w:szCs w:val="18"/>
                <w:lang w:eastAsia="x-none"/>
              </w:rPr>
              <w:t xml:space="preserve"> </w:t>
            </w:r>
          </w:p>
          <w:p w14:paraId="03450AE1" w14:textId="77777777" w:rsidR="00076C0E" w:rsidRPr="00D73A64" w:rsidRDefault="00076C0E" w:rsidP="00030B6F">
            <w:pPr>
              <w:pStyle w:val="Prrafodelista"/>
              <w:ind w:left="0"/>
              <w:jc w:val="both"/>
              <w:rPr>
                <w:rFonts w:cstheme="minorHAnsi"/>
                <w:sz w:val="18"/>
                <w:szCs w:val="18"/>
                <w:lang w:eastAsia="x-none"/>
              </w:rPr>
            </w:pPr>
          </w:p>
          <w:p w14:paraId="3914C0C1" w14:textId="7C32E539" w:rsidR="00C61945" w:rsidRPr="00D73A64" w:rsidRDefault="006532E4" w:rsidP="00030B6F">
            <w:pPr>
              <w:pStyle w:val="Prrafodelista"/>
              <w:ind w:left="0"/>
              <w:jc w:val="both"/>
              <w:rPr>
                <w:rFonts w:cstheme="minorHAnsi"/>
                <w:sz w:val="18"/>
                <w:szCs w:val="18"/>
                <w:lang w:eastAsia="x-none"/>
              </w:rPr>
            </w:pPr>
            <w:r w:rsidRPr="00D73A64">
              <w:rPr>
                <w:rFonts w:cstheme="minorHAnsi"/>
                <w:sz w:val="18"/>
                <w:szCs w:val="18"/>
                <w:lang w:eastAsia="x-none"/>
              </w:rPr>
              <w:t xml:space="preserve">Evidenciar </w:t>
            </w:r>
            <w:r w:rsidR="00F74EC5" w:rsidRPr="00D73A64">
              <w:rPr>
                <w:rFonts w:cstheme="minorHAnsi"/>
                <w:sz w:val="18"/>
                <w:szCs w:val="18"/>
                <w:lang w:eastAsia="x-none"/>
              </w:rPr>
              <w:t xml:space="preserve">tanto en los procesos de participación que se desarrollaron </w:t>
            </w:r>
            <w:r w:rsidR="00C61945" w:rsidRPr="00D73A64">
              <w:rPr>
                <w:rFonts w:cstheme="minorHAnsi"/>
                <w:sz w:val="18"/>
                <w:szCs w:val="18"/>
                <w:lang w:eastAsia="x-none"/>
              </w:rPr>
              <w:t>como en las acciones de gestión de conocimiento</w:t>
            </w:r>
            <w:r w:rsidR="00E6434C" w:rsidRPr="00D73A64">
              <w:rPr>
                <w:rFonts w:cstheme="minorHAnsi"/>
                <w:sz w:val="18"/>
                <w:szCs w:val="18"/>
                <w:lang w:eastAsia="x-none"/>
              </w:rPr>
              <w:t>,</w:t>
            </w:r>
            <w:r w:rsidR="00C61945" w:rsidRPr="00D73A64">
              <w:rPr>
                <w:rFonts w:cstheme="minorHAnsi"/>
                <w:sz w:val="18"/>
                <w:szCs w:val="18"/>
                <w:lang w:eastAsia="x-none"/>
              </w:rPr>
              <w:t xml:space="preserve"> </w:t>
            </w:r>
            <w:r w:rsidRPr="00D73A64">
              <w:rPr>
                <w:rFonts w:cstheme="minorHAnsi"/>
                <w:sz w:val="18"/>
                <w:szCs w:val="18"/>
                <w:lang w:eastAsia="x-none"/>
              </w:rPr>
              <w:t xml:space="preserve">las formas diferenciales en que el conflicto afectó a las personas </w:t>
            </w:r>
            <w:r w:rsidR="009F148D" w:rsidRPr="00D73A64">
              <w:rPr>
                <w:rFonts w:cstheme="minorHAnsi"/>
                <w:sz w:val="18"/>
                <w:szCs w:val="18"/>
                <w:lang w:eastAsia="x-none"/>
              </w:rPr>
              <w:t>debido a</w:t>
            </w:r>
            <w:r w:rsidRPr="00D73A64">
              <w:rPr>
                <w:rFonts w:cstheme="minorHAnsi"/>
                <w:sz w:val="18"/>
                <w:szCs w:val="18"/>
                <w:lang w:eastAsia="x-none"/>
              </w:rPr>
              <w:t xml:space="preserve"> su género, orientación sexual e identidad de género </w:t>
            </w:r>
          </w:p>
          <w:p w14:paraId="0C5F5914" w14:textId="77777777" w:rsidR="00C61945" w:rsidRPr="00D73A64" w:rsidRDefault="00C61945" w:rsidP="00030B6F">
            <w:pPr>
              <w:pStyle w:val="Prrafodelista"/>
              <w:ind w:left="0"/>
              <w:jc w:val="both"/>
              <w:rPr>
                <w:rFonts w:cstheme="minorHAnsi"/>
                <w:sz w:val="18"/>
                <w:szCs w:val="18"/>
                <w:lang w:eastAsia="x-none"/>
              </w:rPr>
            </w:pPr>
          </w:p>
          <w:p w14:paraId="12B86D9B" w14:textId="075B2D03" w:rsidR="002B2D7C" w:rsidRPr="00D73A64" w:rsidRDefault="00C61945" w:rsidP="00030B6F">
            <w:pPr>
              <w:pStyle w:val="Prrafodelista"/>
              <w:ind w:left="0"/>
              <w:jc w:val="both"/>
              <w:rPr>
                <w:rFonts w:cstheme="minorHAnsi"/>
                <w:sz w:val="18"/>
                <w:szCs w:val="18"/>
                <w:lang w:eastAsia="x-none"/>
              </w:rPr>
            </w:pPr>
            <w:r w:rsidRPr="00D73A64">
              <w:rPr>
                <w:rFonts w:cstheme="minorHAnsi"/>
                <w:sz w:val="18"/>
                <w:szCs w:val="18"/>
                <w:lang w:eastAsia="x-none"/>
              </w:rPr>
              <w:t xml:space="preserve">Escucha y visibilización </w:t>
            </w:r>
            <w:r w:rsidR="002B2D7C" w:rsidRPr="00D73A64">
              <w:rPr>
                <w:rFonts w:cstheme="minorHAnsi"/>
                <w:sz w:val="18"/>
                <w:szCs w:val="18"/>
                <w:lang w:eastAsia="x-none"/>
              </w:rPr>
              <w:t xml:space="preserve">a las </w:t>
            </w:r>
            <w:r w:rsidRPr="00D73A64">
              <w:rPr>
                <w:rFonts w:cstheme="minorHAnsi"/>
                <w:sz w:val="18"/>
                <w:szCs w:val="18"/>
                <w:lang w:eastAsia="x-none"/>
              </w:rPr>
              <w:t>organizaciones y movimiento de mujeres que estudiaron el conflicto armado y sus impactos concretos en mujeres, niñas y personas LGBTI, desde su diversidad multiétnica y pluricultural</w:t>
            </w:r>
            <w:r w:rsidR="00F33D6B" w:rsidRPr="00D73A64">
              <w:rPr>
                <w:rFonts w:cstheme="minorHAnsi"/>
                <w:sz w:val="18"/>
                <w:szCs w:val="18"/>
                <w:lang w:eastAsia="x-none"/>
              </w:rPr>
              <w:t xml:space="preserve"> para consolidar y brindar insumos </w:t>
            </w:r>
            <w:r w:rsidR="00DA3A1E" w:rsidRPr="00D73A64">
              <w:rPr>
                <w:rFonts w:cstheme="minorHAnsi"/>
                <w:sz w:val="18"/>
                <w:szCs w:val="18"/>
                <w:lang w:eastAsia="x-none"/>
              </w:rPr>
              <w:t>y</w:t>
            </w:r>
            <w:r w:rsidR="00F33D6B" w:rsidRPr="00D73A64">
              <w:rPr>
                <w:rFonts w:cstheme="minorHAnsi"/>
                <w:sz w:val="18"/>
                <w:szCs w:val="18"/>
                <w:lang w:eastAsia="x-none"/>
              </w:rPr>
              <w:t xml:space="preserve"> formular las recomendaciones que </w:t>
            </w:r>
            <w:r w:rsidR="009F148D" w:rsidRPr="00D73A64">
              <w:rPr>
                <w:rFonts w:cstheme="minorHAnsi"/>
                <w:sz w:val="18"/>
                <w:szCs w:val="18"/>
                <w:lang w:eastAsia="x-none"/>
              </w:rPr>
              <w:t xml:space="preserve">presentará el </w:t>
            </w:r>
            <w:r w:rsidR="00114C92" w:rsidRPr="00D73A64">
              <w:rPr>
                <w:rFonts w:cstheme="minorHAnsi"/>
                <w:sz w:val="18"/>
                <w:szCs w:val="18"/>
                <w:lang w:eastAsia="x-none"/>
              </w:rPr>
              <w:t>capítulo</w:t>
            </w:r>
            <w:r w:rsidR="009F148D" w:rsidRPr="00D73A64">
              <w:rPr>
                <w:rFonts w:cstheme="minorHAnsi"/>
                <w:sz w:val="18"/>
                <w:szCs w:val="18"/>
                <w:lang w:eastAsia="x-none"/>
              </w:rPr>
              <w:t xml:space="preserve"> de Género del Informe Final. </w:t>
            </w:r>
          </w:p>
          <w:p w14:paraId="7981AC23" w14:textId="77777777" w:rsidR="002B2D7C" w:rsidRPr="00D73A64" w:rsidRDefault="002B2D7C" w:rsidP="00030B6F">
            <w:pPr>
              <w:pStyle w:val="Prrafodelista"/>
              <w:ind w:left="0"/>
              <w:jc w:val="both"/>
              <w:rPr>
                <w:rFonts w:cstheme="minorHAnsi"/>
                <w:sz w:val="18"/>
                <w:szCs w:val="18"/>
                <w:lang w:eastAsia="x-none"/>
              </w:rPr>
            </w:pPr>
          </w:p>
          <w:p w14:paraId="22D039A6" w14:textId="27C7D957" w:rsidR="00A242F3" w:rsidRPr="00D73A64" w:rsidRDefault="002B2D7C" w:rsidP="00030B6F">
            <w:pPr>
              <w:pStyle w:val="Prrafodelista"/>
              <w:ind w:left="0"/>
              <w:jc w:val="both"/>
              <w:rPr>
                <w:rFonts w:cstheme="minorHAnsi"/>
                <w:sz w:val="18"/>
                <w:szCs w:val="18"/>
                <w:lang w:eastAsia="x-none"/>
              </w:rPr>
            </w:pPr>
            <w:r w:rsidRPr="00D73A64">
              <w:rPr>
                <w:rFonts w:cstheme="minorHAnsi"/>
                <w:sz w:val="18"/>
                <w:szCs w:val="18"/>
                <w:lang w:eastAsia="x-none"/>
              </w:rPr>
              <w:t xml:space="preserve">Contribuir </w:t>
            </w:r>
            <w:r w:rsidR="00F33D6B" w:rsidRPr="00D73A64">
              <w:rPr>
                <w:rFonts w:cstheme="minorHAnsi"/>
                <w:sz w:val="18"/>
                <w:szCs w:val="18"/>
                <w:lang w:eastAsia="x-none"/>
              </w:rPr>
              <w:t>a la definición y p</w:t>
            </w:r>
            <w:r w:rsidR="002C0B16" w:rsidRPr="00D73A64">
              <w:rPr>
                <w:rFonts w:cstheme="minorHAnsi"/>
                <w:sz w:val="18"/>
                <w:szCs w:val="18"/>
                <w:lang w:eastAsia="x-none"/>
              </w:rPr>
              <w:t>osicionamiento</w:t>
            </w:r>
            <w:r w:rsidR="00F33D6B" w:rsidRPr="00D73A64">
              <w:rPr>
                <w:rFonts w:cstheme="minorHAnsi"/>
                <w:sz w:val="18"/>
                <w:szCs w:val="18"/>
                <w:lang w:eastAsia="x-none"/>
              </w:rPr>
              <w:t xml:space="preserve"> en la agenda </w:t>
            </w:r>
            <w:r w:rsidR="00F303DF" w:rsidRPr="00D73A64">
              <w:rPr>
                <w:rFonts w:cstheme="minorHAnsi"/>
                <w:sz w:val="18"/>
                <w:szCs w:val="18"/>
                <w:lang w:eastAsia="x-none"/>
              </w:rPr>
              <w:t>pública</w:t>
            </w:r>
            <w:r w:rsidR="009F3FD6" w:rsidRPr="00D73A64">
              <w:rPr>
                <w:rFonts w:cstheme="minorHAnsi"/>
                <w:sz w:val="18"/>
                <w:szCs w:val="18"/>
                <w:lang w:eastAsia="x-none"/>
              </w:rPr>
              <w:t xml:space="preserve">, </w:t>
            </w:r>
            <w:r w:rsidR="002C0B16" w:rsidRPr="00D73A64">
              <w:rPr>
                <w:rFonts w:cstheme="minorHAnsi"/>
                <w:sz w:val="18"/>
                <w:szCs w:val="18"/>
                <w:lang w:eastAsia="x-none"/>
              </w:rPr>
              <w:t xml:space="preserve">las </w:t>
            </w:r>
            <w:r w:rsidR="001649C8" w:rsidRPr="00D73A64">
              <w:rPr>
                <w:rFonts w:cstheme="minorHAnsi"/>
                <w:sz w:val="18"/>
                <w:szCs w:val="18"/>
                <w:lang w:eastAsia="x-none"/>
              </w:rPr>
              <w:t xml:space="preserve">propuestas </w:t>
            </w:r>
            <w:r w:rsidR="006532E4" w:rsidRPr="00D73A64">
              <w:rPr>
                <w:rFonts w:cstheme="minorHAnsi"/>
                <w:sz w:val="18"/>
                <w:szCs w:val="18"/>
                <w:lang w:eastAsia="x-none"/>
              </w:rPr>
              <w:t xml:space="preserve">para la implementación de medidas que restituyan sus </w:t>
            </w:r>
            <w:r w:rsidR="00F4552F" w:rsidRPr="00D73A64">
              <w:rPr>
                <w:rFonts w:cstheme="minorHAnsi"/>
                <w:sz w:val="18"/>
                <w:szCs w:val="18"/>
                <w:lang w:eastAsia="x-none"/>
              </w:rPr>
              <w:t>derechos</w:t>
            </w:r>
            <w:r w:rsidR="006532E4" w:rsidRPr="00D73A64">
              <w:rPr>
                <w:rFonts w:cstheme="minorHAnsi"/>
                <w:sz w:val="18"/>
                <w:szCs w:val="18"/>
                <w:lang w:eastAsia="x-none"/>
              </w:rPr>
              <w:t xml:space="preserve"> esclarezcan los patrones de violencia a las que fueron expuestas, promueva su reconocimiento, la responsabilidad de los perpetradores, visibilice los mecanismos que construyeron cotidianamente y que apostaron a la construcción de la paz de manera permanente en los territorios. </w:t>
            </w:r>
          </w:p>
          <w:p w14:paraId="4912FDA9" w14:textId="77777777" w:rsidR="00DC2048" w:rsidRPr="00D73A64" w:rsidRDefault="00DC2048" w:rsidP="00030B6F">
            <w:pPr>
              <w:pStyle w:val="Prrafodelista"/>
              <w:ind w:left="0"/>
              <w:jc w:val="both"/>
              <w:rPr>
                <w:rFonts w:cstheme="minorHAnsi"/>
                <w:sz w:val="18"/>
                <w:szCs w:val="18"/>
                <w:lang w:eastAsia="x-none"/>
              </w:rPr>
            </w:pPr>
          </w:p>
          <w:p w14:paraId="6076DA8F" w14:textId="2AFBF912" w:rsidR="00076C0E" w:rsidRPr="00D73A64" w:rsidRDefault="00BB00F9" w:rsidP="00030B6F">
            <w:pPr>
              <w:pStyle w:val="Prrafodelista"/>
              <w:ind w:left="0"/>
              <w:jc w:val="both"/>
              <w:rPr>
                <w:rFonts w:cstheme="minorHAnsi"/>
                <w:sz w:val="18"/>
                <w:szCs w:val="18"/>
                <w:lang w:eastAsia="x-none"/>
              </w:rPr>
            </w:pPr>
            <w:r w:rsidRPr="00D73A64">
              <w:rPr>
                <w:rFonts w:cstheme="minorHAnsi"/>
                <w:sz w:val="18"/>
                <w:szCs w:val="18"/>
                <w:lang w:eastAsia="x-none"/>
              </w:rPr>
              <w:t xml:space="preserve">Contribución a la identificación de </w:t>
            </w:r>
            <w:r w:rsidR="007E4D60" w:rsidRPr="00D73A64">
              <w:rPr>
                <w:rFonts w:cstheme="minorHAnsi"/>
                <w:sz w:val="18"/>
                <w:szCs w:val="18"/>
                <w:lang w:eastAsia="x-none"/>
              </w:rPr>
              <w:t>impactos</w:t>
            </w:r>
            <w:r w:rsidRPr="00D73A64">
              <w:rPr>
                <w:rFonts w:cstheme="minorHAnsi"/>
                <w:sz w:val="18"/>
                <w:szCs w:val="18"/>
                <w:lang w:eastAsia="x-none"/>
              </w:rPr>
              <w:t xml:space="preserve"> y hallazgos que serán consolidados en el Cap</w:t>
            </w:r>
            <w:r w:rsidR="009C6764" w:rsidRPr="00D73A64">
              <w:rPr>
                <w:rFonts w:cstheme="minorHAnsi"/>
                <w:sz w:val="18"/>
                <w:szCs w:val="18"/>
                <w:lang w:eastAsia="x-none"/>
              </w:rPr>
              <w:t>í</w:t>
            </w:r>
            <w:r w:rsidRPr="00D73A64">
              <w:rPr>
                <w:rFonts w:cstheme="minorHAnsi"/>
                <w:sz w:val="18"/>
                <w:szCs w:val="18"/>
                <w:lang w:eastAsia="x-none"/>
              </w:rPr>
              <w:t>tulo de G</w:t>
            </w:r>
            <w:r w:rsidR="007E4D60" w:rsidRPr="00D73A64">
              <w:rPr>
                <w:rFonts w:cstheme="minorHAnsi"/>
                <w:sz w:val="18"/>
                <w:szCs w:val="18"/>
                <w:lang w:eastAsia="x-none"/>
              </w:rPr>
              <w:t>é</w:t>
            </w:r>
            <w:r w:rsidRPr="00D73A64">
              <w:rPr>
                <w:rFonts w:cstheme="minorHAnsi"/>
                <w:sz w:val="18"/>
                <w:szCs w:val="18"/>
                <w:lang w:eastAsia="x-none"/>
              </w:rPr>
              <w:t xml:space="preserve">nero en </w:t>
            </w:r>
            <w:r w:rsidR="00B772C4" w:rsidRPr="00D73A64">
              <w:rPr>
                <w:rFonts w:cstheme="minorHAnsi"/>
                <w:sz w:val="18"/>
                <w:szCs w:val="18"/>
                <w:lang w:eastAsia="x-none"/>
              </w:rPr>
              <w:t>temas relacionados con violencia basada en género y violencias sexuale</w:t>
            </w:r>
            <w:r w:rsidR="009C6764" w:rsidRPr="00D73A64">
              <w:rPr>
                <w:rFonts w:cstheme="minorHAnsi"/>
                <w:sz w:val="18"/>
                <w:szCs w:val="18"/>
                <w:lang w:eastAsia="x-none"/>
              </w:rPr>
              <w:t>s, impactos psicosociales y afrontamientos desde las mujeres y personas LGBTI víctimas de violencias sexuales y reproductivas</w:t>
            </w:r>
            <w:r w:rsidR="008A1C58" w:rsidRPr="00D73A64">
              <w:rPr>
                <w:rFonts w:cstheme="minorHAnsi"/>
                <w:sz w:val="18"/>
                <w:szCs w:val="18"/>
                <w:lang w:eastAsia="x-none"/>
              </w:rPr>
              <w:t xml:space="preserve"> y </w:t>
            </w:r>
            <w:r w:rsidR="00E219E4" w:rsidRPr="00D73A64">
              <w:rPr>
                <w:rFonts w:cstheme="minorHAnsi"/>
                <w:sz w:val="18"/>
                <w:szCs w:val="18"/>
                <w:lang w:eastAsia="x-none"/>
              </w:rPr>
              <w:t>roles de mujeres excombatientes en el marco del conflicto armado</w:t>
            </w:r>
            <w:r w:rsidR="008A1C58" w:rsidRPr="00D73A64">
              <w:rPr>
                <w:rFonts w:cstheme="minorHAnsi"/>
                <w:sz w:val="18"/>
                <w:szCs w:val="18"/>
                <w:lang w:eastAsia="x-none"/>
              </w:rPr>
              <w:t xml:space="preserve">. </w:t>
            </w:r>
          </w:p>
        </w:tc>
      </w:tr>
      <w:tr w:rsidR="000F05C0" w:rsidRPr="00D73A64" w14:paraId="52087F11" w14:textId="77777777" w:rsidTr="00642910">
        <w:trPr>
          <w:trHeight w:val="47"/>
          <w:jc w:val="center"/>
        </w:trPr>
        <w:tc>
          <w:tcPr>
            <w:tcW w:w="2263" w:type="dxa"/>
            <w:shd w:val="clear" w:color="auto" w:fill="F2F2F2" w:themeFill="background1" w:themeFillShade="F2"/>
          </w:tcPr>
          <w:p w14:paraId="0DBD56BE" w14:textId="0FB3115D" w:rsidR="000F05C0" w:rsidRPr="00642910" w:rsidRDefault="0010106C" w:rsidP="00030B6F">
            <w:pPr>
              <w:pStyle w:val="Prrafodelista"/>
              <w:ind w:left="0"/>
              <w:jc w:val="both"/>
              <w:rPr>
                <w:rFonts w:cstheme="minorHAnsi"/>
                <w:b/>
                <w:bCs/>
                <w:sz w:val="18"/>
                <w:szCs w:val="18"/>
                <w:lang w:eastAsia="x-none"/>
              </w:rPr>
            </w:pPr>
            <w:r w:rsidRPr="00642910">
              <w:rPr>
                <w:rFonts w:cstheme="minorHAnsi"/>
                <w:b/>
                <w:bCs/>
                <w:sz w:val="18"/>
                <w:szCs w:val="18"/>
                <w:lang w:eastAsia="x-none"/>
              </w:rPr>
              <w:t>Niños, niñas</w:t>
            </w:r>
            <w:r w:rsidR="00F43FF4" w:rsidRPr="00642910">
              <w:rPr>
                <w:rFonts w:cstheme="minorHAnsi"/>
                <w:b/>
                <w:bCs/>
                <w:sz w:val="18"/>
                <w:szCs w:val="18"/>
                <w:lang w:eastAsia="x-none"/>
              </w:rPr>
              <w:t xml:space="preserve"> y</w:t>
            </w:r>
            <w:r w:rsidRPr="00642910">
              <w:rPr>
                <w:rFonts w:cstheme="minorHAnsi"/>
                <w:b/>
                <w:bCs/>
                <w:sz w:val="18"/>
                <w:szCs w:val="18"/>
                <w:lang w:eastAsia="x-none"/>
              </w:rPr>
              <w:t xml:space="preserve"> adolescentes </w:t>
            </w:r>
          </w:p>
        </w:tc>
        <w:tc>
          <w:tcPr>
            <w:tcW w:w="7938" w:type="dxa"/>
          </w:tcPr>
          <w:p w14:paraId="23349A6B" w14:textId="053F3941" w:rsidR="000F05C0" w:rsidRPr="00D73A64" w:rsidRDefault="009A3743" w:rsidP="00030B6F">
            <w:pPr>
              <w:pStyle w:val="Prrafodelista"/>
              <w:ind w:left="0"/>
              <w:jc w:val="both"/>
              <w:rPr>
                <w:rFonts w:cstheme="minorHAnsi"/>
                <w:sz w:val="18"/>
                <w:szCs w:val="18"/>
              </w:rPr>
            </w:pPr>
            <w:r w:rsidRPr="00D73A64">
              <w:rPr>
                <w:rFonts w:cstheme="minorHAnsi"/>
                <w:sz w:val="18"/>
                <w:szCs w:val="18"/>
              </w:rPr>
              <w:t xml:space="preserve">Visibilizar historias que </w:t>
            </w:r>
            <w:r w:rsidR="0007447D" w:rsidRPr="00D73A64">
              <w:rPr>
                <w:rFonts w:cstheme="minorHAnsi"/>
                <w:sz w:val="18"/>
                <w:szCs w:val="18"/>
              </w:rPr>
              <w:t>mostraron</w:t>
            </w:r>
            <w:r w:rsidRPr="00D73A64">
              <w:rPr>
                <w:rFonts w:cstheme="minorHAnsi"/>
                <w:sz w:val="18"/>
                <w:szCs w:val="18"/>
              </w:rPr>
              <w:t xml:space="preserve"> las formas más frecuentes de resistencia emprendidas por </w:t>
            </w:r>
            <w:r w:rsidR="00F43FF4" w:rsidRPr="00D73A64">
              <w:rPr>
                <w:rFonts w:cstheme="minorHAnsi"/>
                <w:sz w:val="18"/>
                <w:szCs w:val="18"/>
              </w:rPr>
              <w:t xml:space="preserve">los niños, niñas y adolescentes </w:t>
            </w:r>
            <w:r w:rsidR="00E130B0" w:rsidRPr="00D73A64">
              <w:rPr>
                <w:rFonts w:cstheme="minorHAnsi"/>
                <w:sz w:val="18"/>
                <w:szCs w:val="18"/>
              </w:rPr>
              <w:t xml:space="preserve">en el marco del conflicto </w:t>
            </w:r>
            <w:r w:rsidR="0078115F" w:rsidRPr="00D73A64">
              <w:rPr>
                <w:rFonts w:cstheme="minorHAnsi"/>
                <w:sz w:val="18"/>
                <w:szCs w:val="18"/>
              </w:rPr>
              <w:t>armado, apoyadas</w:t>
            </w:r>
            <w:r w:rsidRPr="00D73A64">
              <w:rPr>
                <w:rFonts w:cstheme="minorHAnsi"/>
                <w:sz w:val="18"/>
                <w:szCs w:val="18"/>
              </w:rPr>
              <w:t xml:space="preserve"> por organizaciones de la sociedad civil y experiencias lideradas por los NNA acompañadas por adultos</w:t>
            </w:r>
            <w:r w:rsidR="00030B6F" w:rsidRPr="00D73A64">
              <w:rPr>
                <w:rFonts w:cstheme="minorHAnsi"/>
                <w:sz w:val="18"/>
                <w:szCs w:val="18"/>
              </w:rPr>
              <w:t>.</w:t>
            </w:r>
            <w:r w:rsidR="001C7674" w:rsidRPr="00D73A64">
              <w:rPr>
                <w:rFonts w:cstheme="minorHAnsi"/>
                <w:sz w:val="18"/>
                <w:szCs w:val="18"/>
              </w:rPr>
              <w:t xml:space="preserve"> </w:t>
            </w:r>
          </w:p>
          <w:p w14:paraId="19A2104C" w14:textId="77777777" w:rsidR="00B13FB5" w:rsidRPr="00D73A64" w:rsidRDefault="00B13FB5" w:rsidP="00030B6F">
            <w:pPr>
              <w:pStyle w:val="Prrafodelista"/>
              <w:ind w:left="0"/>
              <w:jc w:val="both"/>
              <w:rPr>
                <w:rFonts w:cstheme="minorHAnsi"/>
                <w:sz w:val="18"/>
                <w:szCs w:val="18"/>
                <w:lang w:eastAsia="x-none"/>
              </w:rPr>
            </w:pPr>
          </w:p>
          <w:p w14:paraId="33B56C4C" w14:textId="01D942DA" w:rsidR="0007447D" w:rsidRPr="00D73A64" w:rsidRDefault="00465997" w:rsidP="0007447D">
            <w:pPr>
              <w:pStyle w:val="Prrafodelista"/>
              <w:ind w:left="0"/>
              <w:jc w:val="both"/>
              <w:rPr>
                <w:rFonts w:cstheme="minorHAnsi"/>
                <w:sz w:val="18"/>
                <w:szCs w:val="18"/>
                <w:lang w:eastAsia="x-none"/>
              </w:rPr>
            </w:pPr>
            <w:r w:rsidRPr="00D73A64">
              <w:rPr>
                <w:rFonts w:cstheme="minorHAnsi"/>
                <w:sz w:val="18"/>
                <w:szCs w:val="18"/>
                <w:lang w:eastAsia="x-none"/>
              </w:rPr>
              <w:t xml:space="preserve">Por </w:t>
            </w:r>
            <w:r w:rsidR="00942FFF" w:rsidRPr="00D73A64">
              <w:rPr>
                <w:rFonts w:cstheme="minorHAnsi"/>
                <w:sz w:val="18"/>
                <w:szCs w:val="18"/>
                <w:lang w:eastAsia="x-none"/>
              </w:rPr>
              <w:t>otra</w:t>
            </w:r>
            <w:r w:rsidRPr="00D73A64">
              <w:rPr>
                <w:rFonts w:cstheme="minorHAnsi"/>
                <w:sz w:val="18"/>
                <w:szCs w:val="18"/>
                <w:lang w:eastAsia="x-none"/>
              </w:rPr>
              <w:t xml:space="preserve"> parte, se profundizo en temas de investigación </w:t>
            </w:r>
            <w:r w:rsidR="005E207A" w:rsidRPr="00D73A64">
              <w:rPr>
                <w:rFonts w:cstheme="minorHAnsi"/>
                <w:sz w:val="18"/>
                <w:szCs w:val="18"/>
                <w:lang w:eastAsia="x-none"/>
              </w:rPr>
              <w:t xml:space="preserve">que contribuyeron a la elaboración del </w:t>
            </w:r>
            <w:r w:rsidR="002B15DB" w:rsidRPr="00D73A64">
              <w:rPr>
                <w:rFonts w:cstheme="minorHAnsi"/>
                <w:sz w:val="18"/>
                <w:szCs w:val="18"/>
                <w:lang w:eastAsia="x-none"/>
              </w:rPr>
              <w:t>capítulo</w:t>
            </w:r>
            <w:r w:rsidR="005E207A" w:rsidRPr="00D73A64">
              <w:rPr>
                <w:rFonts w:cstheme="minorHAnsi"/>
                <w:sz w:val="18"/>
                <w:szCs w:val="18"/>
                <w:lang w:eastAsia="x-none"/>
              </w:rPr>
              <w:t xml:space="preserve"> de n</w:t>
            </w:r>
            <w:r w:rsidR="00B03406" w:rsidRPr="00D73A64">
              <w:rPr>
                <w:rFonts w:cstheme="minorHAnsi"/>
                <w:sz w:val="18"/>
                <w:szCs w:val="18"/>
                <w:lang w:eastAsia="x-none"/>
              </w:rPr>
              <w:t>i</w:t>
            </w:r>
            <w:r w:rsidR="005E207A" w:rsidRPr="00D73A64">
              <w:rPr>
                <w:rFonts w:cstheme="minorHAnsi"/>
                <w:sz w:val="18"/>
                <w:szCs w:val="18"/>
                <w:lang w:eastAsia="x-none"/>
              </w:rPr>
              <w:t>ños, niñas</w:t>
            </w:r>
            <w:r w:rsidR="00DA2955" w:rsidRPr="00D73A64">
              <w:rPr>
                <w:rFonts w:cstheme="minorHAnsi"/>
                <w:sz w:val="18"/>
                <w:szCs w:val="18"/>
                <w:lang w:eastAsia="x-none"/>
              </w:rPr>
              <w:t>, adolescentes y jóvenes</w:t>
            </w:r>
            <w:r w:rsidR="005E207A" w:rsidRPr="00D73A64">
              <w:rPr>
                <w:rFonts w:cstheme="minorHAnsi"/>
                <w:sz w:val="18"/>
                <w:szCs w:val="18"/>
                <w:lang w:eastAsia="x-none"/>
              </w:rPr>
              <w:t xml:space="preserve"> en tema</w:t>
            </w:r>
            <w:r w:rsidR="00626E30" w:rsidRPr="00D73A64">
              <w:rPr>
                <w:rFonts w:cstheme="minorHAnsi"/>
                <w:sz w:val="18"/>
                <w:szCs w:val="18"/>
                <w:lang w:eastAsia="x-none"/>
              </w:rPr>
              <w:t>s relacionados con su utilización en el conflicto armado</w:t>
            </w:r>
            <w:r w:rsidR="00B03406" w:rsidRPr="00D73A64">
              <w:rPr>
                <w:rFonts w:cstheme="minorHAnsi"/>
                <w:sz w:val="18"/>
                <w:szCs w:val="18"/>
                <w:lang w:eastAsia="x-none"/>
              </w:rPr>
              <w:t xml:space="preserve"> y </w:t>
            </w:r>
            <w:r w:rsidR="002B15DB" w:rsidRPr="00D73A64">
              <w:rPr>
                <w:rFonts w:cstheme="minorHAnsi"/>
                <w:sz w:val="18"/>
                <w:szCs w:val="18"/>
                <w:lang w:eastAsia="x-none"/>
              </w:rPr>
              <w:t xml:space="preserve">en </w:t>
            </w:r>
            <w:r w:rsidR="00B03406" w:rsidRPr="00D73A64">
              <w:rPr>
                <w:rFonts w:cstheme="minorHAnsi"/>
                <w:sz w:val="18"/>
                <w:szCs w:val="18"/>
                <w:lang w:eastAsia="x-none"/>
              </w:rPr>
              <w:t xml:space="preserve">el proceso de análisis </w:t>
            </w:r>
            <w:r w:rsidR="00EB78A8" w:rsidRPr="00D73A64">
              <w:rPr>
                <w:rFonts w:cstheme="minorHAnsi"/>
                <w:sz w:val="18"/>
                <w:szCs w:val="18"/>
                <w:lang w:eastAsia="x-none"/>
              </w:rPr>
              <w:t xml:space="preserve">y procesamiento de información primaria y secundaria </w:t>
            </w:r>
            <w:r w:rsidR="00942FFF" w:rsidRPr="00D73A64">
              <w:rPr>
                <w:rFonts w:cstheme="minorHAnsi"/>
                <w:sz w:val="18"/>
                <w:szCs w:val="18"/>
                <w:lang w:eastAsia="x-none"/>
              </w:rPr>
              <w:t xml:space="preserve">relacionada con los hallazgos </w:t>
            </w:r>
            <w:r w:rsidR="002B15DB" w:rsidRPr="00D73A64">
              <w:rPr>
                <w:rFonts w:cstheme="minorHAnsi"/>
                <w:sz w:val="18"/>
                <w:szCs w:val="18"/>
                <w:lang w:eastAsia="x-none"/>
              </w:rPr>
              <w:t>en diferentes temáticas</w:t>
            </w:r>
            <w:r w:rsidR="00942FFF" w:rsidRPr="00D73A64">
              <w:rPr>
                <w:rFonts w:cstheme="minorHAnsi"/>
                <w:sz w:val="18"/>
                <w:szCs w:val="18"/>
                <w:lang w:eastAsia="x-none"/>
              </w:rPr>
              <w:t xml:space="preserve">. </w:t>
            </w:r>
          </w:p>
        </w:tc>
      </w:tr>
      <w:tr w:rsidR="009C0364" w:rsidRPr="00D73A64" w14:paraId="311DC364" w14:textId="77777777" w:rsidTr="00642910">
        <w:trPr>
          <w:trHeight w:val="47"/>
          <w:jc w:val="center"/>
        </w:trPr>
        <w:tc>
          <w:tcPr>
            <w:tcW w:w="2263" w:type="dxa"/>
            <w:shd w:val="clear" w:color="auto" w:fill="F2F2F2" w:themeFill="background1" w:themeFillShade="F2"/>
          </w:tcPr>
          <w:p w14:paraId="63277224" w14:textId="112F2BDD" w:rsidR="009C0364" w:rsidRPr="00642910" w:rsidRDefault="009C0364" w:rsidP="00030B6F">
            <w:pPr>
              <w:pStyle w:val="Prrafodelista"/>
              <w:ind w:left="0"/>
              <w:jc w:val="both"/>
              <w:rPr>
                <w:rFonts w:cstheme="minorHAnsi"/>
                <w:b/>
                <w:bCs/>
                <w:sz w:val="18"/>
                <w:szCs w:val="18"/>
                <w:lang w:eastAsia="x-none"/>
              </w:rPr>
            </w:pPr>
            <w:r w:rsidRPr="00642910">
              <w:rPr>
                <w:rFonts w:cstheme="minorHAnsi"/>
                <w:b/>
                <w:bCs/>
                <w:sz w:val="18"/>
                <w:szCs w:val="18"/>
                <w:lang w:eastAsia="x-none"/>
              </w:rPr>
              <w:t xml:space="preserve">Pueblos Indígenas </w:t>
            </w:r>
          </w:p>
        </w:tc>
        <w:tc>
          <w:tcPr>
            <w:tcW w:w="7938" w:type="dxa"/>
          </w:tcPr>
          <w:p w14:paraId="7B52C35D" w14:textId="6811D88F" w:rsidR="009C0364" w:rsidRPr="00D73A64" w:rsidRDefault="008D69C7" w:rsidP="00030B6F">
            <w:pPr>
              <w:pStyle w:val="Prrafodelista"/>
              <w:ind w:left="0"/>
              <w:jc w:val="both"/>
              <w:rPr>
                <w:rFonts w:cstheme="minorHAnsi"/>
                <w:sz w:val="18"/>
                <w:szCs w:val="18"/>
              </w:rPr>
            </w:pPr>
            <w:r w:rsidRPr="00D73A64">
              <w:rPr>
                <w:rFonts w:cstheme="minorHAnsi"/>
                <w:sz w:val="18"/>
                <w:szCs w:val="18"/>
                <w:lang w:eastAsia="x-none"/>
              </w:rPr>
              <w:t xml:space="preserve">Se </w:t>
            </w:r>
            <w:r w:rsidR="0010792F" w:rsidRPr="00D73A64">
              <w:rPr>
                <w:rFonts w:cstheme="minorHAnsi"/>
                <w:sz w:val="18"/>
                <w:szCs w:val="18"/>
                <w:lang w:eastAsia="x-none"/>
              </w:rPr>
              <w:t>llevaron a</w:t>
            </w:r>
            <w:r w:rsidRPr="00D73A64">
              <w:rPr>
                <w:rFonts w:cstheme="minorHAnsi"/>
                <w:sz w:val="18"/>
                <w:szCs w:val="18"/>
                <w:lang w:eastAsia="x-none"/>
              </w:rPr>
              <w:t xml:space="preserve"> </w:t>
            </w:r>
            <w:r w:rsidR="000E3911" w:rsidRPr="00D73A64">
              <w:rPr>
                <w:rFonts w:cstheme="minorHAnsi"/>
                <w:sz w:val="18"/>
                <w:szCs w:val="18"/>
                <w:lang w:eastAsia="x-none"/>
              </w:rPr>
              <w:t>cabo tres</w:t>
            </w:r>
            <w:r w:rsidRPr="00D73A64">
              <w:rPr>
                <w:rFonts w:cstheme="minorHAnsi"/>
                <w:sz w:val="18"/>
                <w:szCs w:val="18"/>
                <w:lang w:eastAsia="x-none"/>
              </w:rPr>
              <w:t xml:space="preserve"> espacios de Diálogo Social </w:t>
            </w:r>
            <w:r w:rsidR="0010792F" w:rsidRPr="00D73A64">
              <w:rPr>
                <w:rFonts w:cstheme="minorHAnsi"/>
                <w:sz w:val="18"/>
                <w:szCs w:val="18"/>
                <w:lang w:eastAsia="x-none"/>
              </w:rPr>
              <w:t xml:space="preserve">que involucraron </w:t>
            </w:r>
            <w:r w:rsidRPr="00D73A64">
              <w:rPr>
                <w:rFonts w:cstheme="minorHAnsi"/>
                <w:sz w:val="18"/>
                <w:szCs w:val="18"/>
                <w:lang w:eastAsia="x-none"/>
              </w:rPr>
              <w:t xml:space="preserve">la pintura y la participación de </w:t>
            </w:r>
            <w:r w:rsidR="0010792F" w:rsidRPr="00D73A64">
              <w:rPr>
                <w:rFonts w:cstheme="minorHAnsi"/>
                <w:sz w:val="18"/>
                <w:szCs w:val="18"/>
                <w:lang w:eastAsia="x-none"/>
              </w:rPr>
              <w:t xml:space="preserve">diferentes comunidades de </w:t>
            </w:r>
            <w:r w:rsidRPr="00D73A64">
              <w:rPr>
                <w:rFonts w:cstheme="minorHAnsi"/>
                <w:sz w:val="18"/>
                <w:szCs w:val="18"/>
                <w:lang w:eastAsia="x-none"/>
              </w:rPr>
              <w:t>pueblos étnicos, para la consolidación, creación y entrega de obras artísticas en formatos digitales como insumo para el Capítulo Étnico del Informe Final y la plataforma transmedia de la Comisión.</w:t>
            </w:r>
          </w:p>
        </w:tc>
      </w:tr>
    </w:tbl>
    <w:p w14:paraId="270E01A7" w14:textId="3B173851" w:rsidR="00EA2E3A" w:rsidRDefault="00EA2E3A" w:rsidP="00EA2E3A">
      <w:pPr>
        <w:shd w:val="clear" w:color="auto" w:fill="FFFFFF" w:themeFill="background1"/>
        <w:rPr>
          <w:rFonts w:ascii="Calibri" w:hAnsi="Calibri"/>
          <w:color w:val="2F5496" w:themeColor="accent1" w:themeShade="BF"/>
          <w:sz w:val="20"/>
          <w:szCs w:val="20"/>
          <w:lang w:val="es-CO" w:eastAsia="x-none"/>
        </w:rPr>
      </w:pPr>
    </w:p>
    <w:p w14:paraId="04D85857" w14:textId="77777777" w:rsidR="003E6790" w:rsidRPr="00690E84" w:rsidRDefault="003E6790" w:rsidP="00EA2E3A">
      <w:pPr>
        <w:shd w:val="clear" w:color="auto" w:fill="FFFFFF" w:themeFill="background1"/>
        <w:rPr>
          <w:rFonts w:ascii="Calibri" w:hAnsi="Calibri"/>
          <w:color w:val="2F5496" w:themeColor="accent1" w:themeShade="BF"/>
          <w:sz w:val="20"/>
          <w:szCs w:val="20"/>
          <w:lang w:val="es-CO" w:eastAsia="x-none"/>
        </w:rPr>
      </w:pPr>
    </w:p>
    <w:p w14:paraId="3A176955" w14:textId="29CDFA55" w:rsidR="00EA2E3A" w:rsidRPr="000C389C" w:rsidRDefault="00EA2E3A" w:rsidP="00611DB2">
      <w:pPr>
        <w:pStyle w:val="Prrafodelista"/>
        <w:numPr>
          <w:ilvl w:val="1"/>
          <w:numId w:val="3"/>
        </w:numPr>
        <w:shd w:val="clear" w:color="auto" w:fill="FFFFFF" w:themeFill="background1"/>
        <w:rPr>
          <w:rFonts w:ascii="Calibri" w:hAnsi="Calibri"/>
          <w:b/>
          <w:color w:val="2F5496" w:themeColor="accent1" w:themeShade="BF"/>
          <w:sz w:val="20"/>
          <w:szCs w:val="20"/>
          <w:lang w:eastAsia="x-none"/>
        </w:rPr>
      </w:pPr>
      <w:r w:rsidRPr="00781829">
        <w:rPr>
          <w:rFonts w:ascii="Calibri" w:hAnsi="Calibri"/>
          <w:b/>
          <w:color w:val="2F5496" w:themeColor="accent1" w:themeShade="BF"/>
          <w:sz w:val="20"/>
          <w:szCs w:val="20"/>
          <w:lang w:eastAsia="x-none"/>
        </w:rPr>
        <w:t>Actividades y productos:</w:t>
      </w:r>
    </w:p>
    <w:p w14:paraId="2F30BFD7" w14:textId="77777777" w:rsidR="00EA2E3A" w:rsidRDefault="00EA2E3A" w:rsidP="00EA2E3A">
      <w:pPr>
        <w:pStyle w:val="Prrafodelista"/>
        <w:shd w:val="clear" w:color="auto" w:fill="FFFFFF" w:themeFill="background1"/>
        <w:ind w:left="1080"/>
        <w:rPr>
          <w:rFonts w:ascii="Calibri" w:hAnsi="Calibri"/>
          <w:color w:val="2F5496" w:themeColor="accent1" w:themeShade="BF"/>
          <w:sz w:val="20"/>
          <w:szCs w:val="20"/>
          <w:lang w:eastAsia="x-none"/>
        </w:rPr>
      </w:pPr>
    </w:p>
    <w:tbl>
      <w:tblPr>
        <w:tblStyle w:val="Tablaconcuadrcula"/>
        <w:tblW w:w="0" w:type="auto"/>
        <w:tblInd w:w="-5" w:type="dxa"/>
        <w:tblLook w:val="04A0" w:firstRow="1" w:lastRow="0" w:firstColumn="1" w:lastColumn="0" w:noHBand="0" w:noVBand="1"/>
      </w:tblPr>
      <w:tblGrid>
        <w:gridCol w:w="2410"/>
        <w:gridCol w:w="2410"/>
        <w:gridCol w:w="3118"/>
        <w:gridCol w:w="2410"/>
      </w:tblGrid>
      <w:tr w:rsidR="0079590A" w:rsidRPr="00D73A64" w14:paraId="345D3E34" w14:textId="77777777" w:rsidTr="00642910">
        <w:tc>
          <w:tcPr>
            <w:tcW w:w="2410" w:type="dxa"/>
            <w:shd w:val="clear" w:color="auto" w:fill="D9E2F3" w:themeFill="accent1" w:themeFillTint="33"/>
          </w:tcPr>
          <w:p w14:paraId="7C3C6C66" w14:textId="77777777" w:rsidR="008C23D4" w:rsidRPr="00D73A64" w:rsidRDefault="008C23D4" w:rsidP="007B69DC">
            <w:pPr>
              <w:pStyle w:val="Prrafodelista"/>
              <w:ind w:left="0"/>
              <w:jc w:val="center"/>
              <w:rPr>
                <w:rFonts w:ascii="Calibri" w:hAnsi="Calibri"/>
                <w:b/>
                <w:color w:val="2F5496" w:themeColor="accent1" w:themeShade="BF"/>
                <w:sz w:val="18"/>
                <w:szCs w:val="18"/>
                <w:lang w:eastAsia="x-none"/>
              </w:rPr>
            </w:pPr>
            <w:r w:rsidRPr="00D73A64">
              <w:rPr>
                <w:rFonts w:ascii="Calibri" w:hAnsi="Calibri"/>
                <w:b/>
                <w:color w:val="2F5496" w:themeColor="accent1" w:themeShade="BF"/>
                <w:sz w:val="18"/>
                <w:szCs w:val="18"/>
                <w:lang w:eastAsia="x-none"/>
              </w:rPr>
              <w:t>Actividades</w:t>
            </w:r>
          </w:p>
        </w:tc>
        <w:tc>
          <w:tcPr>
            <w:tcW w:w="2410" w:type="dxa"/>
            <w:shd w:val="clear" w:color="auto" w:fill="D9E2F3" w:themeFill="accent1" w:themeFillTint="33"/>
          </w:tcPr>
          <w:p w14:paraId="35178854" w14:textId="77777777" w:rsidR="008C23D4" w:rsidRPr="00D73A64" w:rsidRDefault="008C23D4" w:rsidP="007B69DC">
            <w:pPr>
              <w:pStyle w:val="Prrafodelista"/>
              <w:ind w:left="0"/>
              <w:jc w:val="center"/>
              <w:rPr>
                <w:rFonts w:ascii="Calibri" w:hAnsi="Calibri"/>
                <w:b/>
                <w:color w:val="2F5496" w:themeColor="accent1" w:themeShade="BF"/>
                <w:sz w:val="18"/>
                <w:szCs w:val="18"/>
                <w:lang w:eastAsia="x-none"/>
              </w:rPr>
            </w:pPr>
            <w:r w:rsidRPr="00D73A64">
              <w:rPr>
                <w:rFonts w:ascii="Calibri" w:hAnsi="Calibri"/>
                <w:b/>
                <w:color w:val="2F5496" w:themeColor="accent1" w:themeShade="BF"/>
                <w:sz w:val="18"/>
                <w:szCs w:val="18"/>
                <w:lang w:eastAsia="x-none"/>
              </w:rPr>
              <w:t>Productos</w:t>
            </w:r>
          </w:p>
        </w:tc>
        <w:tc>
          <w:tcPr>
            <w:tcW w:w="3118" w:type="dxa"/>
            <w:shd w:val="clear" w:color="auto" w:fill="D9E2F3" w:themeFill="accent1" w:themeFillTint="33"/>
          </w:tcPr>
          <w:p w14:paraId="6C3A712A" w14:textId="00E83102" w:rsidR="008C23D4" w:rsidRPr="00D73A64" w:rsidRDefault="008C23D4" w:rsidP="007B69DC">
            <w:pPr>
              <w:pStyle w:val="Prrafodelista"/>
              <w:ind w:left="0"/>
              <w:jc w:val="center"/>
              <w:rPr>
                <w:rFonts w:ascii="Calibri" w:hAnsi="Calibri"/>
                <w:b/>
                <w:color w:val="2F5496" w:themeColor="accent1" w:themeShade="BF"/>
                <w:sz w:val="18"/>
                <w:szCs w:val="18"/>
                <w:lang w:eastAsia="x-none"/>
              </w:rPr>
            </w:pPr>
            <w:r w:rsidRPr="00D73A64">
              <w:rPr>
                <w:rFonts w:ascii="Calibri" w:hAnsi="Calibri"/>
                <w:b/>
                <w:color w:val="2F5496" w:themeColor="accent1" w:themeShade="BF"/>
                <w:sz w:val="18"/>
                <w:szCs w:val="18"/>
                <w:lang w:eastAsia="x-none"/>
              </w:rPr>
              <w:t xml:space="preserve">Resultados estratégicos </w:t>
            </w:r>
          </w:p>
        </w:tc>
        <w:tc>
          <w:tcPr>
            <w:tcW w:w="2410" w:type="dxa"/>
            <w:shd w:val="clear" w:color="auto" w:fill="D9E2F3" w:themeFill="accent1" w:themeFillTint="33"/>
          </w:tcPr>
          <w:p w14:paraId="62D5E158" w14:textId="5CB6CF45" w:rsidR="008C23D4" w:rsidRPr="00D73A64" w:rsidRDefault="008C23D4" w:rsidP="007B69DC">
            <w:pPr>
              <w:pStyle w:val="Prrafodelista"/>
              <w:ind w:left="0"/>
              <w:jc w:val="center"/>
              <w:rPr>
                <w:rFonts w:ascii="Calibri" w:hAnsi="Calibri"/>
                <w:b/>
                <w:color w:val="2F5496" w:themeColor="accent1" w:themeShade="BF"/>
                <w:sz w:val="18"/>
                <w:szCs w:val="18"/>
                <w:lang w:eastAsia="x-none"/>
              </w:rPr>
            </w:pPr>
            <w:r w:rsidRPr="00D73A64">
              <w:rPr>
                <w:rFonts w:ascii="Calibri" w:hAnsi="Calibri"/>
                <w:b/>
                <w:color w:val="2F5496" w:themeColor="accent1" w:themeShade="BF"/>
                <w:sz w:val="18"/>
                <w:szCs w:val="18"/>
                <w:lang w:eastAsia="x-none"/>
              </w:rPr>
              <w:t>Departamento</w:t>
            </w:r>
          </w:p>
        </w:tc>
      </w:tr>
      <w:tr w:rsidR="0079590A" w:rsidRPr="00D73A64" w14:paraId="686CFB10" w14:textId="77777777" w:rsidTr="0016633F">
        <w:trPr>
          <w:trHeight w:val="70"/>
        </w:trPr>
        <w:tc>
          <w:tcPr>
            <w:tcW w:w="2410" w:type="dxa"/>
          </w:tcPr>
          <w:p w14:paraId="690BD63D" w14:textId="68317044" w:rsidR="00541E54" w:rsidRPr="00D73A64" w:rsidRDefault="004B19CE"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Producción de piezas digitales para ser alojados en la transmedia.</w:t>
            </w:r>
          </w:p>
        </w:tc>
        <w:tc>
          <w:tcPr>
            <w:tcW w:w="2410" w:type="dxa"/>
          </w:tcPr>
          <w:p w14:paraId="0626C332" w14:textId="4926FABD" w:rsidR="00541E54" w:rsidRPr="00D73A64" w:rsidRDefault="00A65B18"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 xml:space="preserve">Piezas digitales y contenidos para hacer parte de la transmedia. </w:t>
            </w:r>
          </w:p>
        </w:tc>
        <w:tc>
          <w:tcPr>
            <w:tcW w:w="3118" w:type="dxa"/>
          </w:tcPr>
          <w:p w14:paraId="181B1142" w14:textId="7B45096E" w:rsidR="00541E54" w:rsidRPr="00D73A64" w:rsidRDefault="00551F4D"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Visibilización</w:t>
            </w:r>
            <w:r w:rsidR="00A65B18" w:rsidRPr="00D73A64">
              <w:rPr>
                <w:rFonts w:asciiTheme="minorHAnsi" w:hAnsiTheme="minorHAnsi" w:cstheme="minorHAnsi"/>
                <w:iCs/>
                <w:sz w:val="18"/>
                <w:szCs w:val="18"/>
                <w:lang w:eastAsia="x-none"/>
              </w:rPr>
              <w:t xml:space="preserve"> y difusión </w:t>
            </w:r>
            <w:r w:rsidRPr="00D73A64">
              <w:rPr>
                <w:rFonts w:asciiTheme="minorHAnsi" w:hAnsiTheme="minorHAnsi" w:cstheme="minorHAnsi"/>
                <w:iCs/>
                <w:sz w:val="18"/>
                <w:szCs w:val="18"/>
                <w:lang w:eastAsia="x-none"/>
              </w:rPr>
              <w:t xml:space="preserve">de los procesos de diálogo social, investigación y gestión del conocimiento alojados en la transmedia </w:t>
            </w:r>
            <w:r w:rsidR="00A65B18" w:rsidRPr="00D73A64">
              <w:rPr>
                <w:rFonts w:asciiTheme="minorHAnsi" w:hAnsiTheme="minorHAnsi" w:cstheme="minorHAnsi"/>
                <w:iCs/>
                <w:sz w:val="18"/>
                <w:szCs w:val="18"/>
                <w:lang w:eastAsia="x-none"/>
              </w:rPr>
              <w:t xml:space="preserve"> </w:t>
            </w:r>
          </w:p>
        </w:tc>
        <w:tc>
          <w:tcPr>
            <w:tcW w:w="2410" w:type="dxa"/>
          </w:tcPr>
          <w:p w14:paraId="6171DE60" w14:textId="4086C1FD" w:rsidR="00541E54" w:rsidRPr="00D73A64" w:rsidRDefault="00551F4D" w:rsidP="00611DB2">
            <w:pPr>
              <w:pStyle w:val="Prrafodelista"/>
              <w:numPr>
                <w:ilvl w:val="0"/>
                <w:numId w:val="7"/>
              </w:numPr>
              <w:ind w:left="180" w:hanging="142"/>
              <w:jc w:val="both"/>
              <w:rPr>
                <w:rFonts w:cstheme="minorHAnsi"/>
                <w:iCs/>
                <w:sz w:val="18"/>
                <w:szCs w:val="18"/>
                <w:lang w:eastAsia="x-none"/>
              </w:rPr>
            </w:pPr>
            <w:r w:rsidRPr="00D73A64">
              <w:rPr>
                <w:rFonts w:eastAsiaTheme="minorEastAsia" w:cstheme="minorHAnsi"/>
                <w:iCs/>
                <w:sz w:val="18"/>
                <w:szCs w:val="18"/>
              </w:rPr>
              <w:t xml:space="preserve">Nacional </w:t>
            </w:r>
          </w:p>
        </w:tc>
      </w:tr>
      <w:tr w:rsidR="0079590A" w:rsidRPr="00D73A64" w14:paraId="490226E1" w14:textId="77777777" w:rsidTr="0016633F">
        <w:trPr>
          <w:trHeight w:val="70"/>
        </w:trPr>
        <w:tc>
          <w:tcPr>
            <w:tcW w:w="2410" w:type="dxa"/>
          </w:tcPr>
          <w:p w14:paraId="6BE4C06C" w14:textId="3BBA28C5" w:rsidR="00392150" w:rsidRPr="00D73A64" w:rsidRDefault="00675BE8"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 xml:space="preserve">Consolidación de insumos y </w:t>
            </w:r>
            <w:r w:rsidR="00F9502D" w:rsidRPr="00D73A64">
              <w:rPr>
                <w:rFonts w:asciiTheme="minorHAnsi" w:hAnsiTheme="minorHAnsi" w:cstheme="minorHAnsi"/>
                <w:iCs/>
                <w:sz w:val="18"/>
                <w:szCs w:val="18"/>
                <w:lang w:eastAsia="x-none"/>
              </w:rPr>
              <w:t xml:space="preserve">construcción de las recomendaciones para la no repetición. </w:t>
            </w:r>
          </w:p>
        </w:tc>
        <w:tc>
          <w:tcPr>
            <w:tcW w:w="2410" w:type="dxa"/>
          </w:tcPr>
          <w:p w14:paraId="41B6DF41" w14:textId="60DA8A3D" w:rsidR="00392150" w:rsidRPr="00D73A64" w:rsidRDefault="00F9502D"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C</w:t>
            </w:r>
            <w:r w:rsidR="00675BE8" w:rsidRPr="00D73A64">
              <w:rPr>
                <w:rFonts w:asciiTheme="minorHAnsi" w:hAnsiTheme="minorHAnsi" w:cstheme="minorHAnsi"/>
                <w:iCs/>
                <w:sz w:val="18"/>
                <w:szCs w:val="18"/>
                <w:lang w:eastAsia="x-none"/>
              </w:rPr>
              <w:t>apítulo de recomendaciones del Informe Final.</w:t>
            </w:r>
          </w:p>
        </w:tc>
        <w:tc>
          <w:tcPr>
            <w:tcW w:w="3118" w:type="dxa"/>
          </w:tcPr>
          <w:p w14:paraId="1F9F895F" w14:textId="45A67C9F" w:rsidR="00392150" w:rsidRPr="00D73A64" w:rsidRDefault="00F9502D"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 xml:space="preserve">Presentación de las recomendaciones donde se visibilizan aspectos que contribuirán a la </w:t>
            </w:r>
            <w:r w:rsidR="002931B9" w:rsidRPr="00D73A64">
              <w:rPr>
                <w:rFonts w:asciiTheme="minorHAnsi" w:hAnsiTheme="minorHAnsi" w:cstheme="minorHAnsi"/>
                <w:iCs/>
                <w:sz w:val="18"/>
                <w:szCs w:val="18"/>
                <w:lang w:eastAsia="x-none"/>
              </w:rPr>
              <w:t xml:space="preserve">no repetición del conflicto armado. </w:t>
            </w:r>
          </w:p>
        </w:tc>
        <w:tc>
          <w:tcPr>
            <w:tcW w:w="2410" w:type="dxa"/>
          </w:tcPr>
          <w:p w14:paraId="4665C34C" w14:textId="79246A3F" w:rsidR="00392150" w:rsidRPr="00D73A64" w:rsidRDefault="002931B9" w:rsidP="00611DB2">
            <w:pPr>
              <w:pStyle w:val="Prrafodelista"/>
              <w:numPr>
                <w:ilvl w:val="0"/>
                <w:numId w:val="7"/>
              </w:numPr>
              <w:ind w:left="180" w:hanging="142"/>
              <w:jc w:val="both"/>
              <w:rPr>
                <w:rFonts w:eastAsiaTheme="minorEastAsia" w:cstheme="minorHAnsi"/>
                <w:iCs/>
                <w:sz w:val="18"/>
                <w:szCs w:val="18"/>
              </w:rPr>
            </w:pPr>
            <w:r w:rsidRPr="00D73A64">
              <w:rPr>
                <w:rFonts w:eastAsiaTheme="minorEastAsia" w:cstheme="minorHAnsi"/>
                <w:iCs/>
                <w:sz w:val="18"/>
                <w:szCs w:val="18"/>
              </w:rPr>
              <w:t xml:space="preserve">Nacional </w:t>
            </w:r>
          </w:p>
        </w:tc>
      </w:tr>
      <w:tr w:rsidR="0079590A" w:rsidRPr="00D73A64" w14:paraId="440373B4" w14:textId="77777777" w:rsidTr="0016633F">
        <w:trPr>
          <w:trHeight w:val="70"/>
        </w:trPr>
        <w:tc>
          <w:tcPr>
            <w:tcW w:w="2410" w:type="dxa"/>
          </w:tcPr>
          <w:p w14:paraId="1EFAAB90" w14:textId="1B0011D5" w:rsidR="00A309C6" w:rsidRPr="00D73A64" w:rsidRDefault="0084583D"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 xml:space="preserve">Se </w:t>
            </w:r>
            <w:r w:rsidR="0027463E" w:rsidRPr="00D73A64">
              <w:rPr>
                <w:rFonts w:asciiTheme="minorHAnsi" w:hAnsiTheme="minorHAnsi" w:cstheme="minorHAnsi"/>
                <w:iCs/>
                <w:sz w:val="18"/>
                <w:szCs w:val="18"/>
                <w:lang w:eastAsia="x-none"/>
              </w:rPr>
              <w:t>realizó</w:t>
            </w:r>
            <w:r w:rsidRPr="00D73A64">
              <w:rPr>
                <w:rFonts w:asciiTheme="minorHAnsi" w:hAnsiTheme="minorHAnsi" w:cstheme="minorHAnsi"/>
                <w:iCs/>
                <w:sz w:val="18"/>
                <w:szCs w:val="18"/>
                <w:lang w:eastAsia="x-none"/>
              </w:rPr>
              <w:t xml:space="preserve"> un encuentro de Reconocimiento a Victimas extraterritorial y </w:t>
            </w:r>
            <w:r w:rsidR="0027463E" w:rsidRPr="00D73A64">
              <w:rPr>
                <w:rFonts w:asciiTheme="minorHAnsi" w:hAnsiTheme="minorHAnsi" w:cstheme="minorHAnsi"/>
                <w:iCs/>
                <w:sz w:val="18"/>
                <w:szCs w:val="18"/>
                <w:lang w:eastAsia="x-none"/>
              </w:rPr>
              <w:t>un Encuentro</w:t>
            </w:r>
            <w:r w:rsidRPr="00D73A64">
              <w:rPr>
                <w:rFonts w:asciiTheme="minorHAnsi" w:hAnsiTheme="minorHAnsi" w:cstheme="minorHAnsi"/>
                <w:iCs/>
                <w:sz w:val="18"/>
                <w:szCs w:val="18"/>
                <w:lang w:eastAsia="x-none"/>
              </w:rPr>
              <w:t xml:space="preserve"> de Responsabilidades </w:t>
            </w:r>
            <w:r w:rsidR="00B06FDF" w:rsidRPr="00D73A64">
              <w:rPr>
                <w:rFonts w:asciiTheme="minorHAnsi" w:hAnsiTheme="minorHAnsi" w:cstheme="minorHAnsi"/>
                <w:iCs/>
                <w:sz w:val="18"/>
                <w:szCs w:val="18"/>
                <w:lang w:eastAsia="x-none"/>
              </w:rPr>
              <w:t xml:space="preserve">de </w:t>
            </w:r>
            <w:r w:rsidR="000B7823" w:rsidRPr="00D73A64">
              <w:rPr>
                <w:rFonts w:asciiTheme="minorHAnsi" w:hAnsiTheme="minorHAnsi" w:cstheme="minorHAnsi"/>
                <w:iCs/>
                <w:sz w:val="18"/>
                <w:szCs w:val="18"/>
                <w:lang w:eastAsia="x-none"/>
              </w:rPr>
              <w:t>Secuestro.</w:t>
            </w:r>
            <w:r w:rsidR="0027463E" w:rsidRPr="00D73A64">
              <w:rPr>
                <w:rFonts w:asciiTheme="minorHAnsi" w:hAnsiTheme="minorHAnsi" w:cstheme="minorHAnsi"/>
                <w:iCs/>
                <w:sz w:val="18"/>
                <w:szCs w:val="18"/>
                <w:lang w:eastAsia="x-none"/>
              </w:rPr>
              <w:t xml:space="preserve"> </w:t>
            </w:r>
            <w:r w:rsidR="00B77423" w:rsidRPr="00D73A64">
              <w:rPr>
                <w:rFonts w:asciiTheme="minorHAnsi" w:hAnsiTheme="minorHAnsi" w:cstheme="minorHAnsi"/>
                <w:iCs/>
                <w:sz w:val="18"/>
                <w:szCs w:val="18"/>
                <w:lang w:eastAsia="x-none"/>
              </w:rPr>
              <w:t xml:space="preserve"> </w:t>
            </w:r>
          </w:p>
        </w:tc>
        <w:tc>
          <w:tcPr>
            <w:tcW w:w="2410" w:type="dxa"/>
          </w:tcPr>
          <w:p w14:paraId="119480B7" w14:textId="4AFB1C0E" w:rsidR="00A309C6" w:rsidRPr="00D73A64" w:rsidRDefault="00E07890"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 xml:space="preserve">Se </w:t>
            </w:r>
            <w:r w:rsidR="00D800CB" w:rsidRPr="00D73A64">
              <w:rPr>
                <w:rFonts w:asciiTheme="minorHAnsi" w:hAnsiTheme="minorHAnsi" w:cstheme="minorHAnsi"/>
                <w:iCs/>
                <w:sz w:val="18"/>
                <w:szCs w:val="18"/>
                <w:lang w:eastAsia="x-none"/>
              </w:rPr>
              <w:t>consolido</w:t>
            </w:r>
            <w:r w:rsidR="00B73D3C" w:rsidRPr="00D73A64">
              <w:rPr>
                <w:rFonts w:asciiTheme="minorHAnsi" w:hAnsiTheme="minorHAnsi" w:cstheme="minorHAnsi"/>
                <w:iCs/>
                <w:sz w:val="18"/>
                <w:szCs w:val="18"/>
              </w:rPr>
              <w:t xml:space="preserve"> el espacio de escucha y diálogo para reflexionar sobre lo ocurrido en el conflicto </w:t>
            </w:r>
            <w:r w:rsidR="00F45CD4" w:rsidRPr="00D73A64">
              <w:rPr>
                <w:rFonts w:asciiTheme="minorHAnsi" w:hAnsiTheme="minorHAnsi" w:cstheme="minorHAnsi"/>
                <w:iCs/>
                <w:sz w:val="18"/>
                <w:szCs w:val="18"/>
              </w:rPr>
              <w:t xml:space="preserve">contra las comunidades </w:t>
            </w:r>
            <w:r w:rsidR="00405911" w:rsidRPr="00D73A64">
              <w:rPr>
                <w:rFonts w:asciiTheme="minorHAnsi" w:hAnsiTheme="minorHAnsi" w:cstheme="minorHAnsi"/>
                <w:iCs/>
                <w:sz w:val="18"/>
                <w:szCs w:val="18"/>
              </w:rPr>
              <w:t>indígenas</w:t>
            </w:r>
            <w:r w:rsidR="00F45CD4" w:rsidRPr="00D73A64">
              <w:rPr>
                <w:rFonts w:asciiTheme="minorHAnsi" w:hAnsiTheme="minorHAnsi" w:cstheme="minorHAnsi"/>
                <w:iCs/>
                <w:sz w:val="18"/>
                <w:szCs w:val="18"/>
              </w:rPr>
              <w:t xml:space="preserve">. </w:t>
            </w:r>
          </w:p>
        </w:tc>
        <w:tc>
          <w:tcPr>
            <w:tcW w:w="3118" w:type="dxa"/>
          </w:tcPr>
          <w:p w14:paraId="091AB850" w14:textId="31E20EB4" w:rsidR="00A309C6" w:rsidRPr="00D73A64" w:rsidRDefault="00F6714E"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V</w:t>
            </w:r>
            <w:r w:rsidR="004C650C" w:rsidRPr="00D73A64">
              <w:rPr>
                <w:rFonts w:asciiTheme="minorHAnsi" w:hAnsiTheme="minorHAnsi" w:cstheme="minorHAnsi"/>
                <w:iCs/>
                <w:sz w:val="18"/>
                <w:szCs w:val="18"/>
                <w:lang w:eastAsia="x-none"/>
              </w:rPr>
              <w:t>isibilización</w:t>
            </w:r>
            <w:r w:rsidR="00E229E2" w:rsidRPr="00D73A64">
              <w:rPr>
                <w:rFonts w:asciiTheme="minorHAnsi" w:hAnsiTheme="minorHAnsi" w:cstheme="minorHAnsi"/>
                <w:iCs/>
                <w:sz w:val="18"/>
                <w:szCs w:val="18"/>
                <w:lang w:eastAsia="x-none"/>
              </w:rPr>
              <w:t xml:space="preserve"> de las víctimas</w:t>
            </w:r>
            <w:r w:rsidR="004C650C" w:rsidRPr="00D73A64">
              <w:rPr>
                <w:rFonts w:asciiTheme="minorHAnsi" w:hAnsiTheme="minorHAnsi" w:cstheme="minorHAnsi"/>
                <w:iCs/>
                <w:sz w:val="18"/>
                <w:szCs w:val="18"/>
                <w:lang w:eastAsia="x-none"/>
              </w:rPr>
              <w:t xml:space="preserve"> y dignificación</w:t>
            </w:r>
            <w:r w:rsidRPr="00D73A64">
              <w:rPr>
                <w:rFonts w:asciiTheme="minorHAnsi" w:hAnsiTheme="minorHAnsi" w:cstheme="minorHAnsi"/>
                <w:iCs/>
                <w:sz w:val="18"/>
                <w:szCs w:val="18"/>
                <w:lang w:eastAsia="x-none"/>
              </w:rPr>
              <w:t xml:space="preserve"> </w:t>
            </w:r>
            <w:r w:rsidR="004C650C" w:rsidRPr="00D73A64">
              <w:rPr>
                <w:rFonts w:asciiTheme="minorHAnsi" w:hAnsiTheme="minorHAnsi" w:cstheme="minorHAnsi"/>
                <w:iCs/>
                <w:sz w:val="18"/>
                <w:szCs w:val="18"/>
                <w:lang w:eastAsia="x-none"/>
              </w:rPr>
              <w:t xml:space="preserve">de sus derechos. </w:t>
            </w:r>
          </w:p>
        </w:tc>
        <w:tc>
          <w:tcPr>
            <w:tcW w:w="2410" w:type="dxa"/>
          </w:tcPr>
          <w:p w14:paraId="29967D03" w14:textId="59FE669F" w:rsidR="00E229E2" w:rsidRPr="00D73A64" w:rsidRDefault="00E229E2" w:rsidP="00611DB2">
            <w:pPr>
              <w:pStyle w:val="Prrafodelista"/>
              <w:numPr>
                <w:ilvl w:val="0"/>
                <w:numId w:val="7"/>
              </w:numPr>
              <w:ind w:left="180" w:hanging="142"/>
              <w:jc w:val="both"/>
              <w:rPr>
                <w:rFonts w:eastAsiaTheme="minorEastAsia" w:cstheme="minorHAnsi"/>
                <w:iCs/>
                <w:sz w:val="18"/>
                <w:szCs w:val="18"/>
              </w:rPr>
            </w:pPr>
            <w:r w:rsidRPr="00D73A64">
              <w:rPr>
                <w:rFonts w:eastAsiaTheme="minorEastAsia" w:cstheme="minorHAnsi"/>
                <w:iCs/>
                <w:sz w:val="18"/>
                <w:szCs w:val="18"/>
              </w:rPr>
              <w:t xml:space="preserve">Nacional </w:t>
            </w:r>
          </w:p>
          <w:p w14:paraId="611D81A5" w14:textId="0A0F69DD" w:rsidR="00A309C6" w:rsidRPr="00D73A64" w:rsidRDefault="00E229E2" w:rsidP="00611DB2">
            <w:pPr>
              <w:pStyle w:val="Prrafodelista"/>
              <w:numPr>
                <w:ilvl w:val="0"/>
                <w:numId w:val="7"/>
              </w:numPr>
              <w:ind w:left="180" w:hanging="142"/>
              <w:jc w:val="both"/>
              <w:rPr>
                <w:rFonts w:eastAsiaTheme="minorEastAsia" w:cstheme="minorHAnsi"/>
                <w:iCs/>
                <w:sz w:val="18"/>
                <w:szCs w:val="18"/>
              </w:rPr>
            </w:pPr>
            <w:r w:rsidRPr="00D73A64">
              <w:rPr>
                <w:rFonts w:eastAsiaTheme="minorEastAsia" w:cstheme="minorHAnsi"/>
                <w:iCs/>
                <w:sz w:val="18"/>
                <w:szCs w:val="18"/>
              </w:rPr>
              <w:t>Extrate</w:t>
            </w:r>
            <w:r w:rsidR="00912AE5" w:rsidRPr="00D73A64">
              <w:rPr>
                <w:rFonts w:eastAsiaTheme="minorEastAsia" w:cstheme="minorHAnsi"/>
                <w:iCs/>
                <w:sz w:val="18"/>
                <w:szCs w:val="18"/>
              </w:rPr>
              <w:t>rri</w:t>
            </w:r>
            <w:r w:rsidRPr="00D73A64">
              <w:rPr>
                <w:rFonts w:eastAsiaTheme="minorEastAsia" w:cstheme="minorHAnsi"/>
                <w:iCs/>
                <w:sz w:val="18"/>
                <w:szCs w:val="18"/>
              </w:rPr>
              <w:t xml:space="preserve">torial: Participación de </w:t>
            </w:r>
            <w:r w:rsidR="00912AE5" w:rsidRPr="00D73A64">
              <w:rPr>
                <w:rFonts w:eastAsiaTheme="minorEastAsia" w:cstheme="minorHAnsi"/>
                <w:iCs/>
                <w:sz w:val="18"/>
                <w:szCs w:val="18"/>
              </w:rPr>
              <w:t>víctimas</w:t>
            </w:r>
            <w:r w:rsidRPr="00D73A64">
              <w:rPr>
                <w:rFonts w:eastAsiaTheme="minorEastAsia" w:cstheme="minorHAnsi"/>
                <w:iCs/>
                <w:sz w:val="18"/>
                <w:szCs w:val="18"/>
              </w:rPr>
              <w:t xml:space="preserve"> del conflicto armado que se encuentran en </w:t>
            </w:r>
            <w:r w:rsidR="00114C92" w:rsidRPr="00D73A64">
              <w:rPr>
                <w:rFonts w:eastAsiaTheme="minorEastAsia" w:cstheme="minorHAnsi"/>
                <w:iCs/>
                <w:sz w:val="18"/>
                <w:szCs w:val="18"/>
              </w:rPr>
              <w:t>límites</w:t>
            </w:r>
            <w:r w:rsidRPr="00D73A64">
              <w:rPr>
                <w:rFonts w:eastAsiaTheme="minorEastAsia" w:cstheme="minorHAnsi"/>
                <w:iCs/>
                <w:sz w:val="18"/>
                <w:szCs w:val="18"/>
              </w:rPr>
              <w:t xml:space="preserve"> con Colombia: Ecuador, Brasil, Perú</w:t>
            </w:r>
            <w:r w:rsidR="00912AE5" w:rsidRPr="00D73A64">
              <w:rPr>
                <w:rFonts w:eastAsiaTheme="minorEastAsia" w:cstheme="minorHAnsi"/>
                <w:iCs/>
                <w:sz w:val="18"/>
                <w:szCs w:val="18"/>
              </w:rPr>
              <w:t xml:space="preserve"> y Venezuela. </w:t>
            </w:r>
          </w:p>
        </w:tc>
      </w:tr>
      <w:tr w:rsidR="0079590A" w:rsidRPr="00D73A64" w14:paraId="1ACC283C" w14:textId="77777777" w:rsidTr="0016633F">
        <w:trPr>
          <w:trHeight w:val="70"/>
        </w:trPr>
        <w:tc>
          <w:tcPr>
            <w:tcW w:w="2410" w:type="dxa"/>
          </w:tcPr>
          <w:p w14:paraId="6FBD808B" w14:textId="6E30BC2E" w:rsidR="0023017D" w:rsidRPr="00D73A64" w:rsidRDefault="00B77423"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 xml:space="preserve">Se realizaron </w:t>
            </w:r>
            <w:r w:rsidR="00B235CD" w:rsidRPr="00D73A64">
              <w:rPr>
                <w:rFonts w:asciiTheme="minorHAnsi" w:hAnsiTheme="minorHAnsi" w:cstheme="minorHAnsi"/>
                <w:iCs/>
                <w:sz w:val="18"/>
                <w:szCs w:val="18"/>
                <w:lang w:eastAsia="x-none"/>
              </w:rPr>
              <w:t>los procesos</w:t>
            </w:r>
            <w:r w:rsidR="00BD03EC" w:rsidRPr="00D73A64">
              <w:rPr>
                <w:rFonts w:asciiTheme="minorHAnsi" w:hAnsiTheme="minorHAnsi" w:cstheme="minorHAnsi"/>
                <w:iCs/>
                <w:sz w:val="18"/>
                <w:szCs w:val="18"/>
                <w:lang w:eastAsia="x-none"/>
              </w:rPr>
              <w:t xml:space="preserve"> Regionales</w:t>
            </w:r>
            <w:r w:rsidR="00B235CD" w:rsidRPr="00D73A64">
              <w:rPr>
                <w:rFonts w:asciiTheme="minorHAnsi" w:hAnsiTheme="minorHAnsi" w:cstheme="minorHAnsi"/>
                <w:iCs/>
                <w:sz w:val="18"/>
                <w:szCs w:val="18"/>
                <w:lang w:eastAsia="x-none"/>
              </w:rPr>
              <w:t xml:space="preserve"> de Diálogo para la No repetición </w:t>
            </w:r>
            <w:r w:rsidR="00C6257A" w:rsidRPr="00D73A64">
              <w:rPr>
                <w:rFonts w:asciiTheme="minorHAnsi" w:hAnsiTheme="minorHAnsi" w:cstheme="minorHAnsi"/>
                <w:iCs/>
                <w:sz w:val="18"/>
                <w:szCs w:val="18"/>
                <w:lang w:eastAsia="x-none"/>
              </w:rPr>
              <w:t xml:space="preserve">en </w:t>
            </w:r>
            <w:r w:rsidR="00BD03EC" w:rsidRPr="00D73A64">
              <w:rPr>
                <w:rFonts w:asciiTheme="minorHAnsi" w:hAnsiTheme="minorHAnsi" w:cstheme="minorHAnsi"/>
                <w:iCs/>
                <w:sz w:val="18"/>
                <w:szCs w:val="18"/>
                <w:lang w:eastAsia="x-none"/>
              </w:rPr>
              <w:t>las zonas de</w:t>
            </w:r>
            <w:r w:rsidR="00912AE5" w:rsidRPr="00D73A64">
              <w:rPr>
                <w:rFonts w:asciiTheme="minorHAnsi" w:hAnsiTheme="minorHAnsi" w:cstheme="minorHAnsi"/>
                <w:iCs/>
                <w:sz w:val="18"/>
                <w:szCs w:val="18"/>
                <w:lang w:eastAsia="x-none"/>
              </w:rPr>
              <w:t xml:space="preserve">l Cauca y </w:t>
            </w:r>
            <w:r w:rsidR="00BF194F" w:rsidRPr="00D73A64">
              <w:rPr>
                <w:rFonts w:asciiTheme="minorHAnsi" w:hAnsiTheme="minorHAnsi" w:cstheme="minorHAnsi"/>
                <w:iCs/>
                <w:sz w:val="18"/>
                <w:szCs w:val="18"/>
                <w:lang w:eastAsia="x-none"/>
              </w:rPr>
              <w:t>Bajo Atrato y Urabá.</w:t>
            </w:r>
          </w:p>
        </w:tc>
        <w:tc>
          <w:tcPr>
            <w:tcW w:w="2410" w:type="dxa"/>
          </w:tcPr>
          <w:p w14:paraId="53F955E5" w14:textId="60DFA817" w:rsidR="0023017D" w:rsidRPr="00D73A64" w:rsidRDefault="00DB34F2"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Fortalecimiento</w:t>
            </w:r>
            <w:r w:rsidR="00B235CD" w:rsidRPr="00D73A64">
              <w:rPr>
                <w:rFonts w:asciiTheme="minorHAnsi" w:hAnsiTheme="minorHAnsi" w:cstheme="minorHAnsi"/>
                <w:iCs/>
                <w:sz w:val="18"/>
                <w:szCs w:val="18"/>
                <w:lang w:eastAsia="x-none"/>
              </w:rPr>
              <w:t xml:space="preserve"> de los espacios de escucha en</w:t>
            </w:r>
            <w:r w:rsidR="00BF194F" w:rsidRPr="00D73A64">
              <w:rPr>
                <w:rFonts w:asciiTheme="minorHAnsi" w:hAnsiTheme="minorHAnsi" w:cstheme="minorHAnsi"/>
                <w:iCs/>
                <w:sz w:val="18"/>
                <w:szCs w:val="18"/>
                <w:lang w:eastAsia="x-none"/>
              </w:rPr>
              <w:t xml:space="preserve"> regiones</w:t>
            </w:r>
            <w:r w:rsidR="00B235CD" w:rsidRPr="00D73A64">
              <w:rPr>
                <w:rFonts w:asciiTheme="minorHAnsi" w:hAnsiTheme="minorHAnsi" w:cstheme="minorHAnsi"/>
                <w:iCs/>
                <w:sz w:val="18"/>
                <w:szCs w:val="18"/>
                <w:lang w:eastAsia="x-none"/>
              </w:rPr>
              <w:t xml:space="preserve"> del país donde </w:t>
            </w:r>
            <w:r w:rsidR="00081679" w:rsidRPr="00D73A64">
              <w:rPr>
                <w:rFonts w:asciiTheme="minorHAnsi" w:hAnsiTheme="minorHAnsi" w:cstheme="minorHAnsi"/>
                <w:iCs/>
                <w:sz w:val="18"/>
                <w:szCs w:val="18"/>
                <w:lang w:eastAsia="x-none"/>
              </w:rPr>
              <w:t>aún</w:t>
            </w:r>
            <w:r w:rsidR="00B235CD" w:rsidRPr="00D73A64">
              <w:rPr>
                <w:rFonts w:asciiTheme="minorHAnsi" w:hAnsiTheme="minorHAnsi" w:cstheme="minorHAnsi"/>
                <w:iCs/>
                <w:sz w:val="18"/>
                <w:szCs w:val="18"/>
                <w:lang w:eastAsia="x-none"/>
              </w:rPr>
              <w:t xml:space="preserve"> persiste el conflicto armado para </w:t>
            </w:r>
            <w:r w:rsidR="00254778" w:rsidRPr="00D73A64">
              <w:rPr>
                <w:rFonts w:asciiTheme="minorHAnsi" w:hAnsiTheme="minorHAnsi" w:cstheme="minorHAnsi"/>
                <w:iCs/>
                <w:sz w:val="18"/>
                <w:szCs w:val="18"/>
                <w:lang w:eastAsia="x-none"/>
              </w:rPr>
              <w:t xml:space="preserve">consolidar las recomendaciones para la no repetición. </w:t>
            </w:r>
          </w:p>
        </w:tc>
        <w:tc>
          <w:tcPr>
            <w:tcW w:w="3118" w:type="dxa"/>
          </w:tcPr>
          <w:p w14:paraId="3111ABE5" w14:textId="76E2E0C8" w:rsidR="00D677DD" w:rsidRPr="00D73A64" w:rsidRDefault="00D677DD" w:rsidP="00611DB2">
            <w:pPr>
              <w:pStyle w:val="Prrafodelista"/>
              <w:numPr>
                <w:ilvl w:val="0"/>
                <w:numId w:val="8"/>
              </w:numPr>
              <w:ind w:left="316" w:hanging="316"/>
              <w:jc w:val="both"/>
              <w:rPr>
                <w:rFonts w:cstheme="minorHAnsi"/>
                <w:iCs/>
                <w:sz w:val="18"/>
                <w:szCs w:val="18"/>
                <w:lang w:eastAsia="x-none"/>
              </w:rPr>
            </w:pPr>
            <w:r w:rsidRPr="00D73A64">
              <w:rPr>
                <w:rFonts w:cstheme="minorHAnsi"/>
                <w:iCs/>
                <w:sz w:val="18"/>
                <w:szCs w:val="18"/>
                <w:lang w:eastAsia="x-none"/>
              </w:rPr>
              <w:t>Identificación de las causas de la persistencia del conflicto armado.</w:t>
            </w:r>
          </w:p>
          <w:p w14:paraId="0DFC3FD8" w14:textId="681FE3C7" w:rsidR="00D677DD" w:rsidRPr="00D73A64" w:rsidRDefault="00D677DD" w:rsidP="00611DB2">
            <w:pPr>
              <w:pStyle w:val="Prrafodelista"/>
              <w:numPr>
                <w:ilvl w:val="0"/>
                <w:numId w:val="8"/>
              </w:numPr>
              <w:ind w:left="316" w:hanging="316"/>
              <w:jc w:val="both"/>
              <w:rPr>
                <w:rFonts w:cstheme="minorHAnsi"/>
                <w:iCs/>
                <w:sz w:val="18"/>
                <w:szCs w:val="18"/>
                <w:lang w:eastAsia="x-none"/>
              </w:rPr>
            </w:pPr>
            <w:r w:rsidRPr="00D73A64">
              <w:rPr>
                <w:rFonts w:cstheme="minorHAnsi"/>
                <w:iCs/>
                <w:sz w:val="18"/>
                <w:szCs w:val="18"/>
                <w:lang w:eastAsia="x-none"/>
              </w:rPr>
              <w:t>Identificación de las consecuencias del abandono estatal en la</w:t>
            </w:r>
            <w:r w:rsidR="009F2BD0" w:rsidRPr="00D73A64">
              <w:rPr>
                <w:rFonts w:cstheme="minorHAnsi"/>
                <w:iCs/>
                <w:sz w:val="18"/>
                <w:szCs w:val="18"/>
                <w:lang w:eastAsia="x-none"/>
              </w:rPr>
              <w:t>s</w:t>
            </w:r>
            <w:r w:rsidRPr="00D73A64">
              <w:rPr>
                <w:rFonts w:cstheme="minorHAnsi"/>
                <w:iCs/>
                <w:sz w:val="18"/>
                <w:szCs w:val="18"/>
                <w:lang w:eastAsia="x-none"/>
              </w:rPr>
              <w:t xml:space="preserve"> regi</w:t>
            </w:r>
            <w:r w:rsidR="009F2BD0" w:rsidRPr="00D73A64">
              <w:rPr>
                <w:rFonts w:cstheme="minorHAnsi"/>
                <w:iCs/>
                <w:sz w:val="18"/>
                <w:szCs w:val="18"/>
                <w:lang w:eastAsia="x-none"/>
              </w:rPr>
              <w:t>o</w:t>
            </w:r>
            <w:r w:rsidRPr="00D73A64">
              <w:rPr>
                <w:rFonts w:cstheme="minorHAnsi"/>
                <w:iCs/>
                <w:sz w:val="18"/>
                <w:szCs w:val="18"/>
                <w:lang w:eastAsia="x-none"/>
              </w:rPr>
              <w:t>n</w:t>
            </w:r>
            <w:r w:rsidR="009F2BD0" w:rsidRPr="00D73A64">
              <w:rPr>
                <w:rFonts w:cstheme="minorHAnsi"/>
                <w:iCs/>
                <w:sz w:val="18"/>
                <w:szCs w:val="18"/>
                <w:lang w:eastAsia="x-none"/>
              </w:rPr>
              <w:t>es</w:t>
            </w:r>
            <w:r w:rsidRPr="00D73A64">
              <w:rPr>
                <w:rFonts w:cstheme="minorHAnsi"/>
                <w:iCs/>
                <w:sz w:val="18"/>
                <w:szCs w:val="18"/>
                <w:lang w:eastAsia="x-none"/>
              </w:rPr>
              <w:t>.</w:t>
            </w:r>
          </w:p>
          <w:p w14:paraId="2129F82B" w14:textId="55D269BF" w:rsidR="00D677DD" w:rsidRPr="00D73A64" w:rsidRDefault="00D677DD" w:rsidP="00611DB2">
            <w:pPr>
              <w:pStyle w:val="Prrafodelista"/>
              <w:numPr>
                <w:ilvl w:val="0"/>
                <w:numId w:val="8"/>
              </w:numPr>
              <w:ind w:left="316" w:hanging="316"/>
              <w:jc w:val="both"/>
              <w:rPr>
                <w:rFonts w:cstheme="minorHAnsi"/>
                <w:iCs/>
                <w:sz w:val="18"/>
                <w:szCs w:val="18"/>
                <w:lang w:eastAsia="x-none"/>
              </w:rPr>
            </w:pPr>
            <w:r w:rsidRPr="00D73A64">
              <w:rPr>
                <w:rFonts w:cstheme="minorHAnsi"/>
                <w:iCs/>
                <w:sz w:val="18"/>
                <w:szCs w:val="18"/>
                <w:lang w:eastAsia="x-none"/>
              </w:rPr>
              <w:t>Factores que han fortalecido los grupos armados al margen de la Ley.</w:t>
            </w:r>
          </w:p>
          <w:p w14:paraId="5B9CDEE5" w14:textId="0D522B4C" w:rsidR="00D677DD" w:rsidRPr="00D73A64" w:rsidRDefault="00D677DD" w:rsidP="00611DB2">
            <w:pPr>
              <w:pStyle w:val="Prrafodelista"/>
              <w:numPr>
                <w:ilvl w:val="0"/>
                <w:numId w:val="8"/>
              </w:numPr>
              <w:ind w:left="316" w:hanging="316"/>
              <w:jc w:val="both"/>
              <w:rPr>
                <w:rFonts w:cstheme="minorHAnsi"/>
                <w:iCs/>
                <w:sz w:val="18"/>
                <w:szCs w:val="18"/>
                <w:lang w:eastAsia="x-none"/>
              </w:rPr>
            </w:pPr>
            <w:r w:rsidRPr="00D73A64">
              <w:rPr>
                <w:rFonts w:cstheme="minorHAnsi"/>
                <w:iCs/>
                <w:sz w:val="18"/>
                <w:szCs w:val="18"/>
                <w:lang w:eastAsia="x-none"/>
              </w:rPr>
              <w:t xml:space="preserve">Relación de la violencia vs. el control territorial. </w:t>
            </w:r>
          </w:p>
          <w:p w14:paraId="1F6126B5" w14:textId="097DF003" w:rsidR="0023017D" w:rsidRPr="00D73A64" w:rsidRDefault="0023017D" w:rsidP="006260A6">
            <w:pPr>
              <w:jc w:val="both"/>
              <w:rPr>
                <w:rFonts w:asciiTheme="minorHAnsi" w:hAnsiTheme="minorHAnsi" w:cstheme="minorHAnsi"/>
                <w:iCs/>
                <w:sz w:val="18"/>
                <w:szCs w:val="18"/>
                <w:lang w:eastAsia="x-none"/>
              </w:rPr>
            </w:pPr>
          </w:p>
        </w:tc>
        <w:tc>
          <w:tcPr>
            <w:tcW w:w="2410" w:type="dxa"/>
          </w:tcPr>
          <w:p w14:paraId="4CDBE2A7" w14:textId="77777777" w:rsidR="007B413B" w:rsidRPr="00D73A64" w:rsidRDefault="007B413B" w:rsidP="00611DB2">
            <w:pPr>
              <w:pStyle w:val="Prrafodelista"/>
              <w:numPr>
                <w:ilvl w:val="0"/>
                <w:numId w:val="7"/>
              </w:numPr>
              <w:ind w:left="180" w:hanging="142"/>
              <w:jc w:val="both"/>
              <w:rPr>
                <w:rFonts w:eastAsiaTheme="minorEastAsia" w:cstheme="minorHAnsi"/>
                <w:iCs/>
                <w:sz w:val="18"/>
                <w:szCs w:val="18"/>
              </w:rPr>
            </w:pPr>
            <w:r w:rsidRPr="00D73A64">
              <w:rPr>
                <w:rFonts w:eastAsiaTheme="minorEastAsia" w:cstheme="minorHAnsi"/>
                <w:iCs/>
                <w:sz w:val="18"/>
                <w:szCs w:val="18"/>
              </w:rPr>
              <w:t>Chocó</w:t>
            </w:r>
          </w:p>
          <w:p w14:paraId="5B97AC23" w14:textId="77777777" w:rsidR="007B413B" w:rsidRPr="00D73A64" w:rsidRDefault="007B413B" w:rsidP="00611DB2">
            <w:pPr>
              <w:pStyle w:val="Prrafodelista"/>
              <w:numPr>
                <w:ilvl w:val="0"/>
                <w:numId w:val="7"/>
              </w:numPr>
              <w:ind w:left="180" w:hanging="142"/>
              <w:jc w:val="both"/>
              <w:rPr>
                <w:rFonts w:eastAsiaTheme="minorEastAsia" w:cstheme="minorHAnsi"/>
                <w:iCs/>
                <w:sz w:val="18"/>
                <w:szCs w:val="18"/>
              </w:rPr>
            </w:pPr>
            <w:r w:rsidRPr="00D73A64">
              <w:rPr>
                <w:rFonts w:eastAsiaTheme="minorEastAsia" w:cstheme="minorHAnsi"/>
                <w:iCs/>
                <w:sz w:val="18"/>
                <w:szCs w:val="18"/>
              </w:rPr>
              <w:t xml:space="preserve">Cauca </w:t>
            </w:r>
          </w:p>
          <w:p w14:paraId="6D16B289" w14:textId="30DAF938" w:rsidR="00BF194F" w:rsidRPr="00D73A64" w:rsidRDefault="007B413B" w:rsidP="00611DB2">
            <w:pPr>
              <w:pStyle w:val="Prrafodelista"/>
              <w:numPr>
                <w:ilvl w:val="0"/>
                <w:numId w:val="7"/>
              </w:numPr>
              <w:ind w:left="180" w:hanging="142"/>
              <w:jc w:val="both"/>
              <w:rPr>
                <w:rFonts w:eastAsiaTheme="minorEastAsia" w:cstheme="minorHAnsi"/>
                <w:iCs/>
                <w:sz w:val="18"/>
                <w:szCs w:val="18"/>
              </w:rPr>
            </w:pPr>
            <w:r w:rsidRPr="00D73A64">
              <w:rPr>
                <w:rFonts w:eastAsiaTheme="minorEastAsia" w:cstheme="minorHAnsi"/>
                <w:iCs/>
                <w:sz w:val="18"/>
                <w:szCs w:val="18"/>
              </w:rPr>
              <w:t xml:space="preserve">Antioquia. </w:t>
            </w:r>
          </w:p>
        </w:tc>
      </w:tr>
      <w:tr w:rsidR="0079590A" w:rsidRPr="00D73A64" w14:paraId="03DB88E7" w14:textId="77777777" w:rsidTr="0016633F">
        <w:trPr>
          <w:trHeight w:val="70"/>
        </w:trPr>
        <w:tc>
          <w:tcPr>
            <w:tcW w:w="2410" w:type="dxa"/>
          </w:tcPr>
          <w:p w14:paraId="31BBE261" w14:textId="76DB4DE9" w:rsidR="00C6257A" w:rsidRPr="00D73A64" w:rsidRDefault="00EE1EFF"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Implementación</w:t>
            </w:r>
            <w:r w:rsidR="00C6257A" w:rsidRPr="00D73A64">
              <w:rPr>
                <w:rFonts w:asciiTheme="minorHAnsi" w:hAnsiTheme="minorHAnsi" w:cstheme="minorHAnsi"/>
                <w:iCs/>
                <w:sz w:val="18"/>
                <w:szCs w:val="18"/>
                <w:lang w:eastAsia="x-none"/>
              </w:rPr>
              <w:t xml:space="preserve"> de </w:t>
            </w:r>
            <w:r w:rsidR="0004209A" w:rsidRPr="00D73A64">
              <w:rPr>
                <w:rFonts w:asciiTheme="minorHAnsi" w:hAnsiTheme="minorHAnsi" w:cstheme="minorHAnsi"/>
                <w:iCs/>
                <w:sz w:val="18"/>
                <w:szCs w:val="18"/>
                <w:lang w:eastAsia="x-none"/>
              </w:rPr>
              <w:t xml:space="preserve">Acuerdos de </w:t>
            </w:r>
            <w:r w:rsidR="00F35208" w:rsidRPr="00D73A64">
              <w:rPr>
                <w:rFonts w:asciiTheme="minorHAnsi" w:hAnsiTheme="minorHAnsi" w:cstheme="minorHAnsi"/>
                <w:iCs/>
                <w:sz w:val="18"/>
                <w:szCs w:val="18"/>
                <w:lang w:eastAsia="x-none"/>
              </w:rPr>
              <w:t xml:space="preserve">para la promoción de la </w:t>
            </w:r>
            <w:r w:rsidR="00DF18C9" w:rsidRPr="00D73A64">
              <w:rPr>
                <w:rFonts w:asciiTheme="minorHAnsi" w:hAnsiTheme="minorHAnsi" w:cstheme="minorHAnsi"/>
                <w:iCs/>
                <w:sz w:val="18"/>
                <w:szCs w:val="18"/>
                <w:lang w:eastAsia="x-none"/>
              </w:rPr>
              <w:t>C</w:t>
            </w:r>
            <w:r w:rsidR="0004209A" w:rsidRPr="00D73A64">
              <w:rPr>
                <w:rFonts w:asciiTheme="minorHAnsi" w:hAnsiTheme="minorHAnsi" w:cstheme="minorHAnsi"/>
                <w:iCs/>
                <w:sz w:val="18"/>
                <w:szCs w:val="18"/>
                <w:lang w:eastAsia="x-none"/>
              </w:rPr>
              <w:t xml:space="preserve">onvivencia </w:t>
            </w:r>
            <w:r w:rsidR="00F35208" w:rsidRPr="00D73A64">
              <w:rPr>
                <w:rFonts w:asciiTheme="minorHAnsi" w:hAnsiTheme="minorHAnsi" w:cstheme="minorHAnsi"/>
                <w:iCs/>
                <w:sz w:val="18"/>
                <w:szCs w:val="18"/>
                <w:lang w:eastAsia="x-none"/>
              </w:rPr>
              <w:t xml:space="preserve">y no repetición </w:t>
            </w:r>
            <w:r w:rsidR="00267488" w:rsidRPr="00D73A64">
              <w:rPr>
                <w:rFonts w:asciiTheme="minorHAnsi" w:hAnsiTheme="minorHAnsi" w:cstheme="minorHAnsi"/>
                <w:iCs/>
                <w:sz w:val="18"/>
                <w:szCs w:val="18"/>
                <w:lang w:eastAsia="x-none"/>
              </w:rPr>
              <w:t xml:space="preserve">en territorios </w:t>
            </w:r>
          </w:p>
        </w:tc>
        <w:tc>
          <w:tcPr>
            <w:tcW w:w="2410" w:type="dxa"/>
          </w:tcPr>
          <w:p w14:paraId="0FE86FBE" w14:textId="1E32AB78" w:rsidR="00C6257A" w:rsidRPr="00D73A64" w:rsidRDefault="0085329C"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12</w:t>
            </w:r>
            <w:r w:rsidR="00DF18C9" w:rsidRPr="00D73A64">
              <w:rPr>
                <w:rFonts w:asciiTheme="minorHAnsi" w:hAnsiTheme="minorHAnsi" w:cstheme="minorHAnsi"/>
                <w:iCs/>
                <w:sz w:val="18"/>
                <w:szCs w:val="18"/>
                <w:lang w:eastAsia="x-none"/>
              </w:rPr>
              <w:t xml:space="preserve"> </w:t>
            </w:r>
            <w:r w:rsidR="00705365" w:rsidRPr="00D73A64">
              <w:rPr>
                <w:rFonts w:asciiTheme="minorHAnsi" w:hAnsiTheme="minorHAnsi" w:cstheme="minorHAnsi"/>
                <w:iCs/>
                <w:sz w:val="18"/>
                <w:szCs w:val="18"/>
                <w:lang w:eastAsia="x-none"/>
              </w:rPr>
              <w:t>a</w:t>
            </w:r>
            <w:r w:rsidR="00EE1EFF" w:rsidRPr="00D73A64">
              <w:rPr>
                <w:rFonts w:asciiTheme="minorHAnsi" w:hAnsiTheme="minorHAnsi" w:cstheme="minorHAnsi"/>
                <w:iCs/>
                <w:sz w:val="18"/>
                <w:szCs w:val="18"/>
                <w:lang w:eastAsia="x-none"/>
              </w:rPr>
              <w:t>cuerdos</w:t>
            </w:r>
            <w:r w:rsidR="00DF18C9" w:rsidRPr="00D73A64">
              <w:rPr>
                <w:rFonts w:asciiTheme="minorHAnsi" w:hAnsiTheme="minorHAnsi" w:cstheme="minorHAnsi"/>
                <w:iCs/>
                <w:sz w:val="18"/>
                <w:szCs w:val="18"/>
                <w:lang w:eastAsia="x-none"/>
              </w:rPr>
              <w:t xml:space="preserve"> de Convivencia </w:t>
            </w:r>
            <w:r w:rsidRPr="00D73A64">
              <w:rPr>
                <w:rFonts w:asciiTheme="minorHAnsi" w:hAnsiTheme="minorHAnsi" w:cstheme="minorHAnsi"/>
                <w:iCs/>
                <w:sz w:val="18"/>
                <w:szCs w:val="18"/>
                <w:lang w:eastAsia="x-none"/>
              </w:rPr>
              <w:t>se implementaron</w:t>
            </w:r>
            <w:r w:rsidR="00DF18C9" w:rsidRPr="00D73A64">
              <w:rPr>
                <w:rFonts w:asciiTheme="minorHAnsi" w:hAnsiTheme="minorHAnsi" w:cstheme="minorHAnsi"/>
                <w:iCs/>
                <w:sz w:val="18"/>
                <w:szCs w:val="18"/>
                <w:lang w:eastAsia="x-none"/>
              </w:rPr>
              <w:t xml:space="preserve"> a través de organizaciones sociales de la sociedad civil</w:t>
            </w:r>
          </w:p>
        </w:tc>
        <w:tc>
          <w:tcPr>
            <w:tcW w:w="3118" w:type="dxa"/>
          </w:tcPr>
          <w:p w14:paraId="631390F5" w14:textId="1EEF7DF9" w:rsidR="00C6257A" w:rsidRPr="00D73A64" w:rsidRDefault="00DF18C9" w:rsidP="006260A6">
            <w:pPr>
              <w:jc w:val="both"/>
              <w:rPr>
                <w:rFonts w:asciiTheme="minorHAnsi" w:hAnsiTheme="minorHAnsi" w:cstheme="minorHAnsi"/>
                <w:iCs/>
                <w:sz w:val="18"/>
                <w:szCs w:val="18"/>
                <w:lang w:eastAsia="x-none"/>
              </w:rPr>
            </w:pPr>
            <w:r w:rsidRPr="00D73A64">
              <w:rPr>
                <w:rFonts w:asciiTheme="minorHAnsi" w:hAnsiTheme="minorHAnsi" w:cstheme="minorHAnsi"/>
                <w:iCs/>
                <w:sz w:val="18"/>
                <w:szCs w:val="18"/>
                <w:lang w:eastAsia="x-none"/>
              </w:rPr>
              <w:t xml:space="preserve">Se </w:t>
            </w:r>
            <w:r w:rsidR="0085329C" w:rsidRPr="00D73A64">
              <w:rPr>
                <w:rFonts w:asciiTheme="minorHAnsi" w:hAnsiTheme="minorHAnsi" w:cstheme="minorHAnsi"/>
                <w:iCs/>
                <w:sz w:val="18"/>
                <w:szCs w:val="18"/>
                <w:lang w:eastAsia="x-none"/>
              </w:rPr>
              <w:t>realizaron</w:t>
            </w:r>
            <w:r w:rsidRPr="00D73A64">
              <w:rPr>
                <w:rFonts w:asciiTheme="minorHAnsi" w:hAnsiTheme="minorHAnsi" w:cstheme="minorHAnsi"/>
                <w:iCs/>
                <w:sz w:val="18"/>
                <w:szCs w:val="18"/>
                <w:lang w:eastAsia="x-none"/>
              </w:rPr>
              <w:t xml:space="preserve"> procesos con las comunidades donde se </w:t>
            </w:r>
            <w:r w:rsidR="003B2F02" w:rsidRPr="00D73A64">
              <w:rPr>
                <w:rFonts w:asciiTheme="minorHAnsi" w:hAnsiTheme="minorHAnsi" w:cstheme="minorHAnsi"/>
                <w:iCs/>
                <w:sz w:val="18"/>
                <w:szCs w:val="18"/>
                <w:lang w:eastAsia="x-none"/>
              </w:rPr>
              <w:t>prioriza</w:t>
            </w:r>
            <w:r w:rsidR="0085329C" w:rsidRPr="00D73A64">
              <w:rPr>
                <w:rFonts w:asciiTheme="minorHAnsi" w:hAnsiTheme="minorHAnsi" w:cstheme="minorHAnsi"/>
                <w:iCs/>
                <w:sz w:val="18"/>
                <w:szCs w:val="18"/>
                <w:lang w:eastAsia="x-none"/>
              </w:rPr>
              <w:t>ron</w:t>
            </w:r>
            <w:r w:rsidR="003B2F02" w:rsidRPr="00D73A64">
              <w:rPr>
                <w:rFonts w:asciiTheme="minorHAnsi" w:hAnsiTheme="minorHAnsi" w:cstheme="minorHAnsi"/>
                <w:iCs/>
                <w:sz w:val="18"/>
                <w:szCs w:val="18"/>
                <w:lang w:eastAsia="x-none"/>
              </w:rPr>
              <w:t xml:space="preserve"> acuerdos para cuidar</w:t>
            </w:r>
            <w:r w:rsidR="00EE1EFF" w:rsidRPr="00D73A64">
              <w:rPr>
                <w:rFonts w:asciiTheme="minorHAnsi" w:hAnsiTheme="minorHAnsi" w:cstheme="minorHAnsi"/>
                <w:iCs/>
                <w:sz w:val="18"/>
                <w:szCs w:val="18"/>
                <w:lang w:eastAsia="x-none"/>
              </w:rPr>
              <w:t xml:space="preserve"> a sus pobladores</w:t>
            </w:r>
            <w:r w:rsidR="003B2F02" w:rsidRPr="00D73A64">
              <w:rPr>
                <w:rFonts w:asciiTheme="minorHAnsi" w:hAnsiTheme="minorHAnsi" w:cstheme="minorHAnsi"/>
                <w:iCs/>
                <w:sz w:val="18"/>
                <w:szCs w:val="18"/>
                <w:lang w:eastAsia="x-none"/>
              </w:rPr>
              <w:t xml:space="preserve">, </w:t>
            </w:r>
            <w:r w:rsidR="00155796" w:rsidRPr="00D73A64">
              <w:rPr>
                <w:rFonts w:asciiTheme="minorHAnsi" w:hAnsiTheme="minorHAnsi" w:cstheme="minorHAnsi"/>
                <w:iCs/>
                <w:sz w:val="18"/>
                <w:szCs w:val="18"/>
                <w:lang w:eastAsia="x-none"/>
              </w:rPr>
              <w:t>el territorio</w:t>
            </w:r>
            <w:r w:rsidR="000A280B" w:rsidRPr="00D73A64">
              <w:rPr>
                <w:rFonts w:asciiTheme="minorHAnsi" w:hAnsiTheme="minorHAnsi" w:cstheme="minorHAnsi"/>
                <w:iCs/>
                <w:sz w:val="18"/>
                <w:szCs w:val="18"/>
                <w:lang w:eastAsia="x-none"/>
              </w:rPr>
              <w:t xml:space="preserve">, </w:t>
            </w:r>
            <w:r w:rsidR="0094366B" w:rsidRPr="00D73A64">
              <w:rPr>
                <w:rFonts w:asciiTheme="minorHAnsi" w:hAnsiTheme="minorHAnsi" w:cstheme="minorHAnsi"/>
                <w:iCs/>
                <w:sz w:val="18"/>
                <w:szCs w:val="18"/>
                <w:lang w:eastAsia="x-none"/>
              </w:rPr>
              <w:t xml:space="preserve">fortalecer las agendas para la implementación de los PDET y </w:t>
            </w:r>
            <w:r w:rsidR="0008030D" w:rsidRPr="00D73A64">
              <w:rPr>
                <w:rFonts w:asciiTheme="minorHAnsi" w:hAnsiTheme="minorHAnsi" w:cstheme="minorHAnsi"/>
                <w:iCs/>
                <w:sz w:val="18"/>
                <w:szCs w:val="18"/>
                <w:lang w:eastAsia="x-none"/>
              </w:rPr>
              <w:t>seguimiento a políticas públicas</w:t>
            </w:r>
          </w:p>
        </w:tc>
        <w:tc>
          <w:tcPr>
            <w:tcW w:w="2410" w:type="dxa"/>
          </w:tcPr>
          <w:p w14:paraId="7906CE9A" w14:textId="77777777" w:rsidR="00C6257A" w:rsidRPr="00D73A64" w:rsidRDefault="0090008D"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Guaviare</w:t>
            </w:r>
          </w:p>
          <w:p w14:paraId="73B7CD4E" w14:textId="65D33935" w:rsidR="0090008D" w:rsidRPr="00D73A64" w:rsidRDefault="009D4071"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Bolívar</w:t>
            </w:r>
          </w:p>
          <w:p w14:paraId="14AF2F2B" w14:textId="77777777" w:rsidR="0090008D" w:rsidRPr="00D73A64" w:rsidRDefault="0090008D"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Meta</w:t>
            </w:r>
          </w:p>
          <w:p w14:paraId="3B19435D" w14:textId="77777777" w:rsidR="0090008D" w:rsidRPr="00D73A64" w:rsidRDefault="0090008D"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Arauca</w:t>
            </w:r>
          </w:p>
          <w:p w14:paraId="35CB6000" w14:textId="77777777" w:rsidR="0090008D" w:rsidRPr="00D73A64" w:rsidRDefault="00472208"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Putumayo</w:t>
            </w:r>
          </w:p>
          <w:p w14:paraId="334B4546" w14:textId="77777777" w:rsidR="00472208" w:rsidRPr="00D73A64" w:rsidRDefault="00472208"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Cauca</w:t>
            </w:r>
          </w:p>
          <w:p w14:paraId="5F428E45" w14:textId="77777777" w:rsidR="00D416D4" w:rsidRPr="00D73A64" w:rsidRDefault="00D416D4"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Nariño</w:t>
            </w:r>
          </w:p>
          <w:p w14:paraId="00ACE50B" w14:textId="3A15A16D" w:rsidR="00D416D4" w:rsidRPr="00D73A64" w:rsidRDefault="00D416D4"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Tolima</w:t>
            </w:r>
          </w:p>
        </w:tc>
      </w:tr>
      <w:tr w:rsidR="00B67CE5" w:rsidRPr="00D73A64" w14:paraId="548CD31D" w14:textId="77777777" w:rsidTr="0016633F">
        <w:trPr>
          <w:trHeight w:val="70"/>
        </w:trPr>
        <w:tc>
          <w:tcPr>
            <w:tcW w:w="2410" w:type="dxa"/>
          </w:tcPr>
          <w:p w14:paraId="18EAE4BD" w14:textId="05B487BD" w:rsidR="005256D2" w:rsidRPr="00D73A64" w:rsidRDefault="001B7BF8" w:rsidP="006260A6">
            <w:pPr>
              <w:jc w:val="both"/>
              <w:rPr>
                <w:rFonts w:asciiTheme="minorHAnsi" w:hAnsiTheme="minorHAnsi" w:cstheme="minorHAnsi"/>
                <w:iCs/>
                <w:sz w:val="18"/>
                <w:szCs w:val="18"/>
                <w:lang w:val="es-CO" w:eastAsia="x-none"/>
              </w:rPr>
            </w:pPr>
            <w:r w:rsidRPr="00D73A64">
              <w:rPr>
                <w:rFonts w:asciiTheme="minorHAnsi" w:eastAsiaTheme="minorEastAsia" w:hAnsiTheme="minorHAnsi" w:cstheme="minorHAnsi"/>
                <w:iCs/>
                <w:sz w:val="18"/>
                <w:szCs w:val="18"/>
                <w:lang w:val="es-CO"/>
              </w:rPr>
              <w:t xml:space="preserve">Investigación de casos emblemáticos del conflicto armado </w:t>
            </w:r>
          </w:p>
        </w:tc>
        <w:tc>
          <w:tcPr>
            <w:tcW w:w="2410" w:type="dxa"/>
          </w:tcPr>
          <w:p w14:paraId="0655F09E" w14:textId="4CFBC869" w:rsidR="005256D2" w:rsidRPr="00D73A64" w:rsidRDefault="0059270F" w:rsidP="006260A6">
            <w:pPr>
              <w:jc w:val="both"/>
              <w:rPr>
                <w:rFonts w:asciiTheme="minorHAnsi" w:hAnsiTheme="minorHAnsi" w:cstheme="minorHAnsi"/>
                <w:iCs/>
                <w:sz w:val="18"/>
                <w:szCs w:val="18"/>
                <w:lang w:val="es-CO" w:eastAsia="x-none"/>
              </w:rPr>
            </w:pPr>
            <w:r w:rsidRPr="00D73A64">
              <w:rPr>
                <w:rFonts w:asciiTheme="minorHAnsi" w:eastAsiaTheme="minorEastAsia" w:hAnsiTheme="minorHAnsi" w:cstheme="minorHAnsi"/>
                <w:iCs/>
                <w:sz w:val="18"/>
                <w:szCs w:val="18"/>
                <w:lang w:val="es-CO"/>
              </w:rPr>
              <w:t xml:space="preserve">3 </w:t>
            </w:r>
            <w:r w:rsidR="0079590A" w:rsidRPr="00D73A64">
              <w:rPr>
                <w:rFonts w:asciiTheme="minorHAnsi" w:eastAsiaTheme="minorEastAsia" w:hAnsiTheme="minorHAnsi" w:cstheme="minorHAnsi"/>
                <w:iCs/>
                <w:sz w:val="18"/>
                <w:szCs w:val="18"/>
                <w:lang w:val="es-CO"/>
              </w:rPr>
              <w:t xml:space="preserve">investigaciones </w:t>
            </w:r>
            <w:r w:rsidR="00B67CE5" w:rsidRPr="00D73A64">
              <w:rPr>
                <w:rFonts w:asciiTheme="minorHAnsi" w:eastAsiaTheme="minorEastAsia" w:hAnsiTheme="minorHAnsi" w:cstheme="minorHAnsi"/>
                <w:iCs/>
                <w:sz w:val="18"/>
                <w:szCs w:val="18"/>
                <w:lang w:val="es-CO"/>
              </w:rPr>
              <w:t xml:space="preserve">de casos emblemáticos </w:t>
            </w:r>
            <w:r w:rsidR="00254B73" w:rsidRPr="00D73A64">
              <w:rPr>
                <w:rFonts w:asciiTheme="minorHAnsi" w:eastAsiaTheme="minorEastAsia" w:hAnsiTheme="minorHAnsi" w:cstheme="minorHAnsi"/>
                <w:iCs/>
                <w:sz w:val="18"/>
                <w:szCs w:val="18"/>
                <w:lang w:val="es-CO"/>
              </w:rPr>
              <w:t xml:space="preserve">del conflicto armado </w:t>
            </w:r>
            <w:r w:rsidR="00680921" w:rsidRPr="00D73A64">
              <w:rPr>
                <w:rFonts w:asciiTheme="minorHAnsi" w:eastAsiaTheme="minorEastAsia" w:hAnsiTheme="minorHAnsi" w:cstheme="minorHAnsi"/>
                <w:iCs/>
                <w:sz w:val="18"/>
                <w:szCs w:val="18"/>
                <w:lang w:val="es-CO"/>
              </w:rPr>
              <w:t>producidos</w:t>
            </w:r>
            <w:r w:rsidR="000A6836" w:rsidRPr="00D73A64">
              <w:rPr>
                <w:rFonts w:asciiTheme="minorHAnsi" w:eastAsiaTheme="minorEastAsia" w:hAnsiTheme="minorHAnsi" w:cstheme="minorHAnsi"/>
                <w:iCs/>
                <w:sz w:val="18"/>
                <w:szCs w:val="18"/>
                <w:lang w:val="es-CO"/>
              </w:rPr>
              <w:t xml:space="preserve"> y puestos en exposición</w:t>
            </w:r>
            <w:r w:rsidR="00680921" w:rsidRPr="00D73A64">
              <w:rPr>
                <w:rFonts w:asciiTheme="minorHAnsi" w:eastAsiaTheme="minorEastAsia" w:hAnsiTheme="minorHAnsi" w:cstheme="minorHAnsi"/>
                <w:iCs/>
                <w:sz w:val="18"/>
                <w:szCs w:val="18"/>
                <w:lang w:val="es-CO"/>
              </w:rPr>
              <w:t xml:space="preserve"> de manera novedosa</w:t>
            </w:r>
            <w:r w:rsidR="000A6836" w:rsidRPr="00D73A64">
              <w:rPr>
                <w:rFonts w:asciiTheme="minorHAnsi" w:eastAsiaTheme="minorEastAsia" w:hAnsiTheme="minorHAnsi" w:cstheme="minorHAnsi"/>
                <w:iCs/>
                <w:sz w:val="18"/>
                <w:szCs w:val="18"/>
                <w:lang w:val="es-CO"/>
              </w:rPr>
              <w:t>,</w:t>
            </w:r>
            <w:r w:rsidR="00680921" w:rsidRPr="00D73A64">
              <w:rPr>
                <w:rFonts w:asciiTheme="minorHAnsi" w:eastAsiaTheme="minorEastAsia" w:hAnsiTheme="minorHAnsi" w:cstheme="minorHAnsi"/>
                <w:iCs/>
                <w:sz w:val="18"/>
                <w:szCs w:val="18"/>
                <w:lang w:val="es-CO"/>
              </w:rPr>
              <w:t xml:space="preserve"> </w:t>
            </w:r>
            <w:r w:rsidRPr="00D73A64">
              <w:rPr>
                <w:rFonts w:asciiTheme="minorHAnsi" w:eastAsiaTheme="minorEastAsia" w:hAnsiTheme="minorHAnsi" w:cstheme="minorHAnsi"/>
                <w:iCs/>
                <w:sz w:val="18"/>
                <w:szCs w:val="18"/>
                <w:lang w:val="es-CO"/>
              </w:rPr>
              <w:t xml:space="preserve">gestión de la información a través de la implementación </w:t>
            </w:r>
            <w:r w:rsidRPr="00D73A64">
              <w:rPr>
                <w:rFonts w:asciiTheme="minorHAnsi" w:eastAsia="Cambria" w:hAnsiTheme="minorHAnsi" w:cstheme="minorHAnsi"/>
                <w:iCs/>
                <w:sz w:val="18"/>
                <w:szCs w:val="18"/>
                <w:lang w:val="es-CO"/>
              </w:rPr>
              <w:t>de herramientas con metodologías innovadoras y producción de piezas audiovisuales, interactivas y geográficas</w:t>
            </w:r>
          </w:p>
        </w:tc>
        <w:tc>
          <w:tcPr>
            <w:tcW w:w="3118" w:type="dxa"/>
          </w:tcPr>
          <w:p w14:paraId="29FC9B97" w14:textId="7F1E5523" w:rsidR="005256D2" w:rsidRPr="00D73A64" w:rsidRDefault="00680921" w:rsidP="006260A6">
            <w:pPr>
              <w:jc w:val="both"/>
              <w:rPr>
                <w:rFonts w:asciiTheme="minorHAnsi" w:hAnsiTheme="minorHAnsi" w:cstheme="minorHAnsi"/>
                <w:iCs/>
                <w:sz w:val="18"/>
                <w:szCs w:val="18"/>
                <w:lang w:val="es-CO" w:eastAsia="x-none"/>
              </w:rPr>
            </w:pPr>
            <w:r w:rsidRPr="00D73A64">
              <w:rPr>
                <w:rFonts w:asciiTheme="minorHAnsi" w:hAnsiTheme="minorHAnsi" w:cstheme="minorHAnsi"/>
                <w:iCs/>
                <w:sz w:val="18"/>
                <w:szCs w:val="18"/>
                <w:lang w:val="es-CO" w:eastAsia="x-none"/>
              </w:rPr>
              <w:t>G</w:t>
            </w:r>
            <w:r w:rsidRPr="00D73A64">
              <w:rPr>
                <w:rFonts w:asciiTheme="minorHAnsi" w:eastAsiaTheme="minorEastAsia" w:hAnsiTheme="minorHAnsi" w:cstheme="minorHAnsi"/>
                <w:iCs/>
                <w:sz w:val="18"/>
                <w:szCs w:val="18"/>
                <w:lang w:val="es-CO"/>
              </w:rPr>
              <w:t xml:space="preserve">estión de la información a través de la investigación e implementación </w:t>
            </w:r>
            <w:r w:rsidRPr="00D73A64">
              <w:rPr>
                <w:rFonts w:asciiTheme="minorHAnsi" w:eastAsia="Cambria" w:hAnsiTheme="minorHAnsi" w:cstheme="minorHAnsi"/>
                <w:iCs/>
                <w:sz w:val="18"/>
                <w:szCs w:val="18"/>
                <w:lang w:val="es-CO"/>
              </w:rPr>
              <w:t>de herramientas con metodologías innovadoras y producción de piezas audiovisuales, interactivas y geográficas</w:t>
            </w:r>
            <w:r w:rsidR="0010552F" w:rsidRPr="00D73A64">
              <w:rPr>
                <w:rFonts w:asciiTheme="minorHAnsi" w:eastAsia="Cambria" w:hAnsiTheme="minorHAnsi" w:cstheme="minorHAnsi"/>
                <w:iCs/>
                <w:sz w:val="18"/>
                <w:szCs w:val="18"/>
                <w:lang w:val="es-CO"/>
              </w:rPr>
              <w:t xml:space="preserve">: Palacio de Justicia, Despojo de Tierras en el </w:t>
            </w:r>
            <w:r w:rsidR="00EE1EFF" w:rsidRPr="00D73A64">
              <w:rPr>
                <w:rFonts w:asciiTheme="minorHAnsi" w:eastAsia="Cambria" w:hAnsiTheme="minorHAnsi" w:cstheme="minorHAnsi"/>
                <w:iCs/>
                <w:sz w:val="18"/>
                <w:szCs w:val="18"/>
                <w:lang w:val="es-CO"/>
              </w:rPr>
              <w:t>Urabá</w:t>
            </w:r>
            <w:r w:rsidR="0010552F" w:rsidRPr="00D73A64">
              <w:rPr>
                <w:rFonts w:asciiTheme="minorHAnsi" w:eastAsia="Cambria" w:hAnsiTheme="minorHAnsi" w:cstheme="minorHAnsi"/>
                <w:iCs/>
                <w:sz w:val="18"/>
                <w:szCs w:val="18"/>
                <w:lang w:val="es-CO"/>
              </w:rPr>
              <w:t xml:space="preserve"> Antioqueño y Exterminio del puebl</w:t>
            </w:r>
            <w:r w:rsidR="000B6F55" w:rsidRPr="00D73A64">
              <w:rPr>
                <w:rFonts w:asciiTheme="minorHAnsi" w:eastAsia="Cambria" w:hAnsiTheme="minorHAnsi" w:cstheme="minorHAnsi"/>
                <w:iCs/>
                <w:sz w:val="18"/>
                <w:szCs w:val="18"/>
                <w:lang w:val="es-CO"/>
              </w:rPr>
              <w:t>o indígena Nukak-</w:t>
            </w:r>
            <w:proofErr w:type="spellStart"/>
            <w:r w:rsidR="000B6F55" w:rsidRPr="00D73A64">
              <w:rPr>
                <w:rFonts w:asciiTheme="minorHAnsi" w:eastAsia="Cambria" w:hAnsiTheme="minorHAnsi" w:cstheme="minorHAnsi"/>
                <w:iCs/>
                <w:sz w:val="18"/>
                <w:szCs w:val="18"/>
                <w:lang w:val="es-CO"/>
              </w:rPr>
              <w:t>Maku</w:t>
            </w:r>
            <w:proofErr w:type="spellEnd"/>
            <w:r w:rsidR="000B6F55" w:rsidRPr="00D73A64">
              <w:rPr>
                <w:rFonts w:asciiTheme="minorHAnsi" w:eastAsia="Cambria" w:hAnsiTheme="minorHAnsi" w:cstheme="minorHAnsi"/>
                <w:iCs/>
                <w:sz w:val="18"/>
                <w:szCs w:val="18"/>
                <w:lang w:val="es-CO"/>
              </w:rPr>
              <w:t xml:space="preserve">. </w:t>
            </w:r>
          </w:p>
        </w:tc>
        <w:tc>
          <w:tcPr>
            <w:tcW w:w="2410" w:type="dxa"/>
          </w:tcPr>
          <w:p w14:paraId="04681E4C" w14:textId="0771E07B" w:rsidR="005256D2" w:rsidRPr="00D73A64" w:rsidRDefault="00EE1EFF"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Antioquia</w:t>
            </w:r>
          </w:p>
          <w:p w14:paraId="4EBD6656" w14:textId="77777777" w:rsidR="00957630" w:rsidRPr="00D73A64" w:rsidRDefault="00957630"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 xml:space="preserve">Bogotá </w:t>
            </w:r>
          </w:p>
          <w:p w14:paraId="5AE9C08D" w14:textId="3BC42559" w:rsidR="00957630" w:rsidRPr="00D73A64" w:rsidRDefault="006260A6" w:rsidP="00611DB2">
            <w:pPr>
              <w:pStyle w:val="Prrafodelista"/>
              <w:numPr>
                <w:ilvl w:val="0"/>
                <w:numId w:val="7"/>
              </w:numPr>
              <w:ind w:left="464" w:hanging="426"/>
              <w:jc w:val="both"/>
              <w:rPr>
                <w:rFonts w:eastAsiaTheme="minorEastAsia" w:cstheme="minorHAnsi"/>
                <w:iCs/>
                <w:sz w:val="18"/>
                <w:szCs w:val="18"/>
              </w:rPr>
            </w:pPr>
            <w:r w:rsidRPr="00D73A64">
              <w:rPr>
                <w:rFonts w:eastAsiaTheme="minorEastAsia" w:cstheme="minorHAnsi"/>
                <w:iCs/>
                <w:sz w:val="18"/>
                <w:szCs w:val="18"/>
              </w:rPr>
              <w:t>Guaviare</w:t>
            </w:r>
          </w:p>
        </w:tc>
      </w:tr>
    </w:tbl>
    <w:p w14:paraId="1FE80C63" w14:textId="77777777" w:rsidR="00753FFA" w:rsidRPr="00D73A64" w:rsidRDefault="00753FFA" w:rsidP="006260A6">
      <w:pPr>
        <w:jc w:val="both"/>
        <w:rPr>
          <w:rFonts w:asciiTheme="minorHAnsi" w:hAnsiTheme="minorHAnsi" w:cstheme="minorHAnsi"/>
          <w:iCs/>
          <w:sz w:val="18"/>
          <w:szCs w:val="18"/>
          <w:highlight w:val="cyan"/>
          <w:lang w:eastAsia="x-none"/>
        </w:rPr>
      </w:pPr>
    </w:p>
    <w:p w14:paraId="3B8625AC" w14:textId="321F4CBB" w:rsidR="00316950" w:rsidRPr="002931B9" w:rsidRDefault="00316950" w:rsidP="0016633F">
      <w:pPr>
        <w:pStyle w:val="Prrafodelista"/>
        <w:numPr>
          <w:ilvl w:val="1"/>
          <w:numId w:val="3"/>
        </w:numPr>
        <w:ind w:left="567" w:hanging="567"/>
        <w:rPr>
          <w:rFonts w:ascii="Calibri" w:hAnsi="Calibri"/>
          <w:b/>
          <w:color w:val="2F5496" w:themeColor="accent1" w:themeShade="BF"/>
          <w:sz w:val="20"/>
          <w:szCs w:val="20"/>
          <w:lang w:eastAsia="x-none"/>
        </w:rPr>
      </w:pPr>
      <w:r w:rsidRPr="00316950">
        <w:rPr>
          <w:rFonts w:ascii="Calibri" w:hAnsi="Calibri"/>
          <w:b/>
          <w:color w:val="2F5496" w:themeColor="accent1" w:themeShade="BF"/>
          <w:sz w:val="20"/>
          <w:szCs w:val="20"/>
          <w:lang w:eastAsia="x-none"/>
        </w:rPr>
        <w:t xml:space="preserve">Beneficiarios </w:t>
      </w:r>
    </w:p>
    <w:p w14:paraId="24601BE4" w14:textId="49D5AD50" w:rsidR="00316950" w:rsidRPr="00D7523E" w:rsidRDefault="00316950" w:rsidP="0016633F">
      <w:pPr>
        <w:ind w:left="567" w:hanging="567"/>
        <w:rPr>
          <w:rFonts w:ascii="Calibri" w:hAnsi="Calibri"/>
          <w:color w:val="2F5496" w:themeColor="accent1" w:themeShade="BF"/>
          <w:sz w:val="20"/>
          <w:szCs w:val="20"/>
          <w:lang w:eastAsia="x-none"/>
        </w:rPr>
      </w:pPr>
      <w:bookmarkStart w:id="1" w:name="_Hlk26799536"/>
      <w:r w:rsidRPr="00D7523E">
        <w:rPr>
          <w:rFonts w:ascii="Calibri" w:hAnsi="Calibri"/>
          <w:color w:val="2F5496" w:themeColor="accent1" w:themeShade="BF"/>
          <w:sz w:val="20"/>
          <w:szCs w:val="20"/>
          <w:lang w:eastAsia="x-none"/>
        </w:rPr>
        <w:lastRenderedPageBreak/>
        <w:t xml:space="preserve">Beneficiarios directos </w:t>
      </w:r>
      <w:r w:rsidR="004A6037">
        <w:rPr>
          <w:rStyle w:val="Refdenotaalpie"/>
          <w:rFonts w:ascii="Calibri" w:hAnsi="Calibri"/>
          <w:color w:val="2F5496" w:themeColor="accent1" w:themeShade="BF"/>
          <w:sz w:val="20"/>
          <w:szCs w:val="20"/>
          <w:lang w:eastAsia="x-none"/>
        </w:rPr>
        <w:footnoteReference w:id="5"/>
      </w:r>
    </w:p>
    <w:bookmarkEnd w:id="1"/>
    <w:p w14:paraId="71C6D15C" w14:textId="6B25B650" w:rsidR="003941EC" w:rsidRDefault="003941EC" w:rsidP="0016633F">
      <w:pPr>
        <w:ind w:left="567" w:firstLine="426"/>
        <w:rPr>
          <w:rFonts w:ascii="Calibri" w:hAnsi="Calibri"/>
          <w:sz w:val="20"/>
          <w:szCs w:val="20"/>
          <w:lang w:eastAsia="x-none"/>
        </w:rPr>
      </w:pPr>
    </w:p>
    <w:tbl>
      <w:tblPr>
        <w:tblW w:w="0" w:type="auto"/>
        <w:jc w:val="center"/>
        <w:tblCellMar>
          <w:left w:w="70" w:type="dxa"/>
          <w:right w:w="70" w:type="dxa"/>
        </w:tblCellMar>
        <w:tblLook w:val="04A0" w:firstRow="1" w:lastRow="0" w:firstColumn="1" w:lastColumn="0" w:noHBand="0" w:noVBand="1"/>
      </w:tblPr>
      <w:tblGrid>
        <w:gridCol w:w="1252"/>
        <w:gridCol w:w="1847"/>
        <w:gridCol w:w="757"/>
        <w:gridCol w:w="820"/>
        <w:gridCol w:w="568"/>
        <w:gridCol w:w="561"/>
      </w:tblGrid>
      <w:tr w:rsidR="003941EC" w:rsidRPr="00D73A64" w14:paraId="255C25C1" w14:textId="77777777" w:rsidTr="00642910">
        <w:trPr>
          <w:trHeight w:val="315"/>
          <w:jc w:val="center"/>
        </w:trPr>
        <w:tc>
          <w:tcPr>
            <w:tcW w:w="0" w:type="auto"/>
            <w:tcBorders>
              <w:top w:val="single" w:sz="8" w:space="0" w:color="000000"/>
              <w:left w:val="single" w:sz="8" w:space="0" w:color="000000"/>
              <w:bottom w:val="single" w:sz="8" w:space="0" w:color="auto"/>
              <w:right w:val="single" w:sz="8" w:space="0" w:color="000000"/>
            </w:tcBorders>
            <w:shd w:val="clear" w:color="auto" w:fill="D9E2F3" w:themeFill="accent1" w:themeFillTint="33"/>
            <w:vAlign w:val="center"/>
            <w:hideMark/>
          </w:tcPr>
          <w:p w14:paraId="735AA5D6" w14:textId="6CA24933" w:rsidR="003941EC" w:rsidRPr="00D73A64" w:rsidRDefault="003941EC"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Departamento</w:t>
            </w:r>
          </w:p>
        </w:tc>
        <w:tc>
          <w:tcPr>
            <w:tcW w:w="0" w:type="auto"/>
            <w:tcBorders>
              <w:top w:val="single" w:sz="8" w:space="0" w:color="000000"/>
              <w:left w:val="nil"/>
              <w:bottom w:val="single" w:sz="8" w:space="0" w:color="auto"/>
              <w:right w:val="single" w:sz="8" w:space="0" w:color="000000"/>
            </w:tcBorders>
            <w:shd w:val="clear" w:color="auto" w:fill="D9E2F3" w:themeFill="accent1" w:themeFillTint="33"/>
            <w:vAlign w:val="center"/>
            <w:hideMark/>
          </w:tcPr>
          <w:p w14:paraId="779906D6" w14:textId="28DF1E6B" w:rsidR="003941EC" w:rsidRPr="00D73A64" w:rsidRDefault="003941EC"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Municipio</w:t>
            </w:r>
          </w:p>
        </w:tc>
        <w:tc>
          <w:tcPr>
            <w:tcW w:w="0" w:type="auto"/>
            <w:tcBorders>
              <w:top w:val="single" w:sz="8" w:space="0" w:color="000000"/>
              <w:left w:val="nil"/>
              <w:bottom w:val="single" w:sz="8" w:space="0" w:color="auto"/>
              <w:right w:val="single" w:sz="8" w:space="0" w:color="000000"/>
            </w:tcBorders>
            <w:shd w:val="clear" w:color="auto" w:fill="D9E2F3" w:themeFill="accent1" w:themeFillTint="33"/>
            <w:vAlign w:val="center"/>
            <w:hideMark/>
          </w:tcPr>
          <w:p w14:paraId="44A848F0" w14:textId="129EB023" w:rsidR="003941EC" w:rsidRPr="00D73A64" w:rsidRDefault="003941EC"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Mujeres</w:t>
            </w:r>
          </w:p>
        </w:tc>
        <w:tc>
          <w:tcPr>
            <w:tcW w:w="0" w:type="auto"/>
            <w:tcBorders>
              <w:top w:val="single" w:sz="8" w:space="0" w:color="000000"/>
              <w:left w:val="nil"/>
              <w:bottom w:val="single" w:sz="8" w:space="0" w:color="auto"/>
              <w:right w:val="single" w:sz="8" w:space="0" w:color="000000"/>
            </w:tcBorders>
            <w:shd w:val="clear" w:color="auto" w:fill="D9E2F3" w:themeFill="accent1" w:themeFillTint="33"/>
            <w:vAlign w:val="center"/>
            <w:hideMark/>
          </w:tcPr>
          <w:p w14:paraId="0702E925" w14:textId="77777777" w:rsidR="003941EC" w:rsidRPr="00D73A64" w:rsidRDefault="003941EC"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Hombres</w:t>
            </w:r>
          </w:p>
        </w:tc>
        <w:tc>
          <w:tcPr>
            <w:tcW w:w="0" w:type="auto"/>
            <w:tcBorders>
              <w:top w:val="single" w:sz="8" w:space="0" w:color="000000"/>
              <w:left w:val="nil"/>
              <w:bottom w:val="single" w:sz="8" w:space="0" w:color="auto"/>
              <w:right w:val="single" w:sz="8" w:space="0" w:color="000000"/>
            </w:tcBorders>
            <w:shd w:val="clear" w:color="auto" w:fill="D9E2F3" w:themeFill="accent1" w:themeFillTint="33"/>
            <w:vAlign w:val="center"/>
            <w:hideMark/>
          </w:tcPr>
          <w:p w14:paraId="15B6EEA3" w14:textId="6CD7EA35" w:rsidR="003941EC" w:rsidRPr="00D73A64" w:rsidRDefault="003941EC"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Niños</w:t>
            </w:r>
          </w:p>
        </w:tc>
        <w:tc>
          <w:tcPr>
            <w:tcW w:w="0" w:type="auto"/>
            <w:tcBorders>
              <w:top w:val="single" w:sz="8" w:space="0" w:color="000000"/>
              <w:left w:val="nil"/>
              <w:bottom w:val="single" w:sz="8" w:space="0" w:color="auto"/>
              <w:right w:val="single" w:sz="8" w:space="0" w:color="000000"/>
            </w:tcBorders>
            <w:shd w:val="clear" w:color="auto" w:fill="D9E2F3" w:themeFill="accent1" w:themeFillTint="33"/>
            <w:vAlign w:val="center"/>
            <w:hideMark/>
          </w:tcPr>
          <w:p w14:paraId="25ED8D8D" w14:textId="3240D5A3" w:rsidR="003941EC" w:rsidRPr="00D73A64" w:rsidRDefault="003941EC"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Niñas</w:t>
            </w:r>
          </w:p>
        </w:tc>
      </w:tr>
      <w:tr w:rsidR="003941EC" w:rsidRPr="00D73A64" w14:paraId="75DF5E67" w14:textId="77777777" w:rsidTr="00F56259">
        <w:trPr>
          <w:trHeight w:val="9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B21142F"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 xml:space="preserve">Guaviare </w:t>
            </w:r>
          </w:p>
        </w:tc>
        <w:tc>
          <w:tcPr>
            <w:tcW w:w="0" w:type="auto"/>
            <w:tcBorders>
              <w:top w:val="nil"/>
              <w:left w:val="nil"/>
              <w:bottom w:val="single" w:sz="8" w:space="0" w:color="auto"/>
              <w:right w:val="single" w:sz="8" w:space="0" w:color="auto"/>
            </w:tcBorders>
            <w:shd w:val="clear" w:color="auto" w:fill="auto"/>
            <w:vAlign w:val="center"/>
            <w:hideMark/>
          </w:tcPr>
          <w:p w14:paraId="1F103C52"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El Retorno</w:t>
            </w:r>
          </w:p>
        </w:tc>
        <w:tc>
          <w:tcPr>
            <w:tcW w:w="0" w:type="auto"/>
            <w:tcBorders>
              <w:top w:val="nil"/>
              <w:left w:val="nil"/>
              <w:bottom w:val="single" w:sz="8" w:space="0" w:color="auto"/>
              <w:right w:val="single" w:sz="8" w:space="0" w:color="auto"/>
            </w:tcBorders>
            <w:shd w:val="clear" w:color="auto" w:fill="auto"/>
            <w:vAlign w:val="center"/>
            <w:hideMark/>
          </w:tcPr>
          <w:p w14:paraId="4CE6E92F" w14:textId="77777777" w:rsidR="003941EC" w:rsidRPr="00D73A64" w:rsidRDefault="003941EC" w:rsidP="003941EC">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23</w:t>
            </w:r>
          </w:p>
        </w:tc>
        <w:tc>
          <w:tcPr>
            <w:tcW w:w="0" w:type="auto"/>
            <w:tcBorders>
              <w:top w:val="nil"/>
              <w:left w:val="nil"/>
              <w:bottom w:val="single" w:sz="8" w:space="0" w:color="auto"/>
              <w:right w:val="single" w:sz="8" w:space="0" w:color="auto"/>
            </w:tcBorders>
            <w:shd w:val="clear" w:color="auto" w:fill="auto"/>
            <w:vAlign w:val="center"/>
            <w:hideMark/>
          </w:tcPr>
          <w:p w14:paraId="518C9048" w14:textId="77777777" w:rsidR="003941EC" w:rsidRPr="00D73A64" w:rsidRDefault="003941EC" w:rsidP="003941EC">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23</w:t>
            </w:r>
          </w:p>
        </w:tc>
        <w:tc>
          <w:tcPr>
            <w:tcW w:w="0" w:type="auto"/>
            <w:tcBorders>
              <w:top w:val="nil"/>
              <w:left w:val="nil"/>
              <w:bottom w:val="single" w:sz="8" w:space="0" w:color="auto"/>
              <w:right w:val="single" w:sz="8" w:space="0" w:color="auto"/>
            </w:tcBorders>
            <w:shd w:val="clear" w:color="auto" w:fill="auto"/>
            <w:vAlign w:val="center"/>
            <w:hideMark/>
          </w:tcPr>
          <w:p w14:paraId="1887FCB1" w14:textId="77777777" w:rsidR="003941EC" w:rsidRPr="00D73A64" w:rsidRDefault="003941EC" w:rsidP="003941EC">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9</w:t>
            </w:r>
          </w:p>
        </w:tc>
        <w:tc>
          <w:tcPr>
            <w:tcW w:w="0" w:type="auto"/>
            <w:tcBorders>
              <w:top w:val="nil"/>
              <w:left w:val="nil"/>
              <w:bottom w:val="single" w:sz="8" w:space="0" w:color="auto"/>
              <w:right w:val="single" w:sz="8" w:space="0" w:color="auto"/>
            </w:tcBorders>
            <w:shd w:val="clear" w:color="auto" w:fill="auto"/>
            <w:vAlign w:val="center"/>
            <w:hideMark/>
          </w:tcPr>
          <w:p w14:paraId="33F5C04F" w14:textId="77777777" w:rsidR="003941EC" w:rsidRPr="00D73A64" w:rsidRDefault="003941EC" w:rsidP="003941EC">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7</w:t>
            </w:r>
          </w:p>
        </w:tc>
      </w:tr>
      <w:tr w:rsidR="003941EC" w:rsidRPr="00D73A64" w14:paraId="632D8755" w14:textId="77777777" w:rsidTr="003941EC">
        <w:trPr>
          <w:trHeight w:val="31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5358F1B"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 xml:space="preserve">Guaviare </w:t>
            </w:r>
          </w:p>
        </w:tc>
        <w:tc>
          <w:tcPr>
            <w:tcW w:w="0" w:type="auto"/>
            <w:tcBorders>
              <w:top w:val="nil"/>
              <w:left w:val="nil"/>
              <w:bottom w:val="single" w:sz="8" w:space="0" w:color="auto"/>
              <w:right w:val="single" w:sz="8" w:space="0" w:color="auto"/>
            </w:tcBorders>
            <w:shd w:val="clear" w:color="auto" w:fill="auto"/>
            <w:vAlign w:val="center"/>
            <w:hideMark/>
          </w:tcPr>
          <w:p w14:paraId="42BFB1AF"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San José</w:t>
            </w:r>
          </w:p>
        </w:tc>
        <w:tc>
          <w:tcPr>
            <w:tcW w:w="0" w:type="auto"/>
            <w:tcBorders>
              <w:top w:val="nil"/>
              <w:left w:val="nil"/>
              <w:bottom w:val="single" w:sz="8" w:space="0" w:color="auto"/>
              <w:right w:val="single" w:sz="8" w:space="0" w:color="auto"/>
            </w:tcBorders>
            <w:shd w:val="clear" w:color="auto" w:fill="auto"/>
            <w:vAlign w:val="center"/>
            <w:hideMark/>
          </w:tcPr>
          <w:p w14:paraId="4F106D3A"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250</w:t>
            </w:r>
          </w:p>
        </w:tc>
        <w:tc>
          <w:tcPr>
            <w:tcW w:w="0" w:type="auto"/>
            <w:tcBorders>
              <w:top w:val="nil"/>
              <w:left w:val="nil"/>
              <w:bottom w:val="single" w:sz="8" w:space="0" w:color="auto"/>
              <w:right w:val="single" w:sz="8" w:space="0" w:color="auto"/>
            </w:tcBorders>
            <w:shd w:val="clear" w:color="auto" w:fill="auto"/>
            <w:vAlign w:val="center"/>
            <w:hideMark/>
          </w:tcPr>
          <w:p w14:paraId="443B1E11"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250</w:t>
            </w:r>
          </w:p>
        </w:tc>
        <w:tc>
          <w:tcPr>
            <w:tcW w:w="0" w:type="auto"/>
            <w:tcBorders>
              <w:top w:val="nil"/>
              <w:left w:val="nil"/>
              <w:bottom w:val="single" w:sz="8" w:space="0" w:color="auto"/>
              <w:right w:val="single" w:sz="8" w:space="0" w:color="auto"/>
            </w:tcBorders>
            <w:shd w:val="clear" w:color="auto" w:fill="auto"/>
            <w:vAlign w:val="center"/>
            <w:hideMark/>
          </w:tcPr>
          <w:p w14:paraId="2AFD3D68"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38</w:t>
            </w:r>
          </w:p>
        </w:tc>
        <w:tc>
          <w:tcPr>
            <w:tcW w:w="0" w:type="auto"/>
            <w:tcBorders>
              <w:top w:val="nil"/>
              <w:left w:val="nil"/>
              <w:bottom w:val="single" w:sz="8" w:space="0" w:color="auto"/>
              <w:right w:val="single" w:sz="8" w:space="0" w:color="auto"/>
            </w:tcBorders>
            <w:shd w:val="clear" w:color="auto" w:fill="auto"/>
            <w:vAlign w:val="center"/>
            <w:hideMark/>
          </w:tcPr>
          <w:p w14:paraId="50298058"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22</w:t>
            </w:r>
          </w:p>
        </w:tc>
      </w:tr>
      <w:tr w:rsidR="003941EC" w:rsidRPr="00D73A64" w14:paraId="6EFA6220" w14:textId="77777777" w:rsidTr="00F56259">
        <w:trPr>
          <w:trHeight w:val="12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ADC023"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Bolívar</w:t>
            </w:r>
          </w:p>
        </w:tc>
        <w:tc>
          <w:tcPr>
            <w:tcW w:w="0" w:type="auto"/>
            <w:tcBorders>
              <w:top w:val="nil"/>
              <w:left w:val="nil"/>
              <w:bottom w:val="single" w:sz="8" w:space="0" w:color="auto"/>
              <w:right w:val="single" w:sz="8" w:space="0" w:color="auto"/>
            </w:tcBorders>
            <w:shd w:val="clear" w:color="auto" w:fill="auto"/>
            <w:vAlign w:val="center"/>
            <w:hideMark/>
          </w:tcPr>
          <w:p w14:paraId="78B0ED02"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 xml:space="preserve">Morales </w:t>
            </w:r>
          </w:p>
        </w:tc>
        <w:tc>
          <w:tcPr>
            <w:tcW w:w="0" w:type="auto"/>
            <w:tcBorders>
              <w:top w:val="nil"/>
              <w:left w:val="nil"/>
              <w:bottom w:val="single" w:sz="8" w:space="0" w:color="auto"/>
              <w:right w:val="single" w:sz="8" w:space="0" w:color="auto"/>
            </w:tcBorders>
            <w:shd w:val="clear" w:color="auto" w:fill="auto"/>
            <w:vAlign w:val="center"/>
            <w:hideMark/>
          </w:tcPr>
          <w:p w14:paraId="36814DF4"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680</w:t>
            </w:r>
          </w:p>
        </w:tc>
        <w:tc>
          <w:tcPr>
            <w:tcW w:w="0" w:type="auto"/>
            <w:tcBorders>
              <w:top w:val="nil"/>
              <w:left w:val="nil"/>
              <w:bottom w:val="single" w:sz="8" w:space="0" w:color="auto"/>
              <w:right w:val="single" w:sz="8" w:space="0" w:color="auto"/>
            </w:tcBorders>
            <w:shd w:val="clear" w:color="auto" w:fill="auto"/>
            <w:vAlign w:val="center"/>
            <w:hideMark/>
          </w:tcPr>
          <w:p w14:paraId="19985698"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520</w:t>
            </w:r>
          </w:p>
        </w:tc>
        <w:tc>
          <w:tcPr>
            <w:tcW w:w="0" w:type="auto"/>
            <w:tcBorders>
              <w:top w:val="nil"/>
              <w:left w:val="nil"/>
              <w:bottom w:val="single" w:sz="8" w:space="0" w:color="auto"/>
              <w:right w:val="single" w:sz="8" w:space="0" w:color="auto"/>
            </w:tcBorders>
            <w:shd w:val="clear" w:color="auto" w:fill="auto"/>
            <w:vAlign w:val="center"/>
            <w:hideMark/>
          </w:tcPr>
          <w:p w14:paraId="043ECD9A"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64</w:t>
            </w:r>
          </w:p>
        </w:tc>
        <w:tc>
          <w:tcPr>
            <w:tcW w:w="0" w:type="auto"/>
            <w:tcBorders>
              <w:top w:val="nil"/>
              <w:left w:val="nil"/>
              <w:bottom w:val="single" w:sz="8" w:space="0" w:color="auto"/>
              <w:right w:val="single" w:sz="8" w:space="0" w:color="auto"/>
            </w:tcBorders>
            <w:shd w:val="clear" w:color="auto" w:fill="auto"/>
            <w:vAlign w:val="center"/>
            <w:hideMark/>
          </w:tcPr>
          <w:p w14:paraId="78625240"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52</w:t>
            </w:r>
          </w:p>
        </w:tc>
      </w:tr>
      <w:tr w:rsidR="003941EC" w:rsidRPr="00D73A64" w14:paraId="60C6B906" w14:textId="77777777" w:rsidTr="00F56259">
        <w:trPr>
          <w:trHeight w:val="22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6934FA7"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Arauca</w:t>
            </w:r>
          </w:p>
        </w:tc>
        <w:tc>
          <w:tcPr>
            <w:tcW w:w="0" w:type="auto"/>
            <w:tcBorders>
              <w:top w:val="nil"/>
              <w:left w:val="nil"/>
              <w:bottom w:val="single" w:sz="8" w:space="0" w:color="auto"/>
              <w:right w:val="single" w:sz="8" w:space="0" w:color="auto"/>
            </w:tcBorders>
            <w:shd w:val="clear" w:color="auto" w:fill="auto"/>
            <w:vAlign w:val="center"/>
            <w:hideMark/>
          </w:tcPr>
          <w:p w14:paraId="2C636E0B"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Arauquita</w:t>
            </w:r>
          </w:p>
        </w:tc>
        <w:tc>
          <w:tcPr>
            <w:tcW w:w="0" w:type="auto"/>
            <w:tcBorders>
              <w:top w:val="nil"/>
              <w:left w:val="nil"/>
              <w:bottom w:val="single" w:sz="8" w:space="0" w:color="auto"/>
              <w:right w:val="single" w:sz="8" w:space="0" w:color="auto"/>
            </w:tcBorders>
            <w:shd w:val="clear" w:color="auto" w:fill="auto"/>
            <w:vAlign w:val="center"/>
            <w:hideMark/>
          </w:tcPr>
          <w:p w14:paraId="7D81748F"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476</w:t>
            </w:r>
          </w:p>
        </w:tc>
        <w:tc>
          <w:tcPr>
            <w:tcW w:w="0" w:type="auto"/>
            <w:tcBorders>
              <w:top w:val="nil"/>
              <w:left w:val="nil"/>
              <w:bottom w:val="single" w:sz="8" w:space="0" w:color="auto"/>
              <w:right w:val="single" w:sz="8" w:space="0" w:color="auto"/>
            </w:tcBorders>
            <w:shd w:val="clear" w:color="auto" w:fill="auto"/>
            <w:vAlign w:val="center"/>
            <w:hideMark/>
          </w:tcPr>
          <w:p w14:paraId="6A61869C"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489</w:t>
            </w:r>
          </w:p>
        </w:tc>
        <w:tc>
          <w:tcPr>
            <w:tcW w:w="0" w:type="auto"/>
            <w:tcBorders>
              <w:top w:val="nil"/>
              <w:left w:val="nil"/>
              <w:bottom w:val="single" w:sz="8" w:space="0" w:color="auto"/>
              <w:right w:val="single" w:sz="8" w:space="0" w:color="auto"/>
            </w:tcBorders>
            <w:shd w:val="clear" w:color="auto" w:fill="auto"/>
            <w:vAlign w:val="center"/>
            <w:hideMark/>
          </w:tcPr>
          <w:p w14:paraId="3A7607D5"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35</w:t>
            </w:r>
          </w:p>
        </w:tc>
        <w:tc>
          <w:tcPr>
            <w:tcW w:w="0" w:type="auto"/>
            <w:tcBorders>
              <w:top w:val="nil"/>
              <w:left w:val="nil"/>
              <w:bottom w:val="single" w:sz="8" w:space="0" w:color="auto"/>
              <w:right w:val="single" w:sz="8" w:space="0" w:color="auto"/>
            </w:tcBorders>
            <w:shd w:val="clear" w:color="auto" w:fill="auto"/>
            <w:vAlign w:val="center"/>
            <w:hideMark/>
          </w:tcPr>
          <w:p w14:paraId="5D174534"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27</w:t>
            </w:r>
          </w:p>
        </w:tc>
      </w:tr>
      <w:tr w:rsidR="003941EC" w:rsidRPr="00D73A64" w14:paraId="5383835D" w14:textId="77777777" w:rsidTr="003941EC">
        <w:trPr>
          <w:trHeight w:val="31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2B512EA"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Arauca</w:t>
            </w:r>
          </w:p>
        </w:tc>
        <w:tc>
          <w:tcPr>
            <w:tcW w:w="0" w:type="auto"/>
            <w:tcBorders>
              <w:top w:val="nil"/>
              <w:left w:val="nil"/>
              <w:bottom w:val="single" w:sz="8" w:space="0" w:color="auto"/>
              <w:right w:val="single" w:sz="8" w:space="0" w:color="auto"/>
            </w:tcBorders>
            <w:shd w:val="clear" w:color="auto" w:fill="auto"/>
            <w:vAlign w:val="center"/>
            <w:hideMark/>
          </w:tcPr>
          <w:p w14:paraId="37A37EE3"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Fortul</w:t>
            </w:r>
          </w:p>
        </w:tc>
        <w:tc>
          <w:tcPr>
            <w:tcW w:w="0" w:type="auto"/>
            <w:tcBorders>
              <w:top w:val="nil"/>
              <w:left w:val="nil"/>
              <w:bottom w:val="single" w:sz="8" w:space="0" w:color="auto"/>
              <w:right w:val="single" w:sz="8" w:space="0" w:color="auto"/>
            </w:tcBorders>
            <w:shd w:val="clear" w:color="auto" w:fill="auto"/>
            <w:vAlign w:val="center"/>
            <w:hideMark/>
          </w:tcPr>
          <w:p w14:paraId="1647A92D"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252</w:t>
            </w:r>
          </w:p>
        </w:tc>
        <w:tc>
          <w:tcPr>
            <w:tcW w:w="0" w:type="auto"/>
            <w:tcBorders>
              <w:top w:val="nil"/>
              <w:left w:val="nil"/>
              <w:bottom w:val="single" w:sz="8" w:space="0" w:color="auto"/>
              <w:right w:val="single" w:sz="8" w:space="0" w:color="auto"/>
            </w:tcBorders>
            <w:shd w:val="clear" w:color="auto" w:fill="auto"/>
            <w:vAlign w:val="center"/>
            <w:hideMark/>
          </w:tcPr>
          <w:p w14:paraId="5631ED9A"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221</w:t>
            </w:r>
          </w:p>
        </w:tc>
        <w:tc>
          <w:tcPr>
            <w:tcW w:w="0" w:type="auto"/>
            <w:tcBorders>
              <w:top w:val="nil"/>
              <w:left w:val="nil"/>
              <w:bottom w:val="single" w:sz="8" w:space="0" w:color="auto"/>
              <w:right w:val="single" w:sz="8" w:space="0" w:color="auto"/>
            </w:tcBorders>
            <w:shd w:val="clear" w:color="auto" w:fill="auto"/>
            <w:vAlign w:val="center"/>
            <w:hideMark/>
          </w:tcPr>
          <w:p w14:paraId="54750702"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15</w:t>
            </w:r>
          </w:p>
        </w:tc>
        <w:tc>
          <w:tcPr>
            <w:tcW w:w="0" w:type="auto"/>
            <w:tcBorders>
              <w:top w:val="nil"/>
              <w:left w:val="nil"/>
              <w:bottom w:val="single" w:sz="8" w:space="0" w:color="auto"/>
              <w:right w:val="single" w:sz="8" w:space="0" w:color="auto"/>
            </w:tcBorders>
            <w:shd w:val="clear" w:color="auto" w:fill="auto"/>
            <w:vAlign w:val="center"/>
            <w:hideMark/>
          </w:tcPr>
          <w:p w14:paraId="289ABE4E"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18</w:t>
            </w:r>
          </w:p>
        </w:tc>
      </w:tr>
      <w:tr w:rsidR="003941EC" w:rsidRPr="00D73A64" w14:paraId="5F0EE4C4" w14:textId="77777777" w:rsidTr="00F56259">
        <w:trPr>
          <w:trHeight w:val="10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535622"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Arauca</w:t>
            </w:r>
          </w:p>
        </w:tc>
        <w:tc>
          <w:tcPr>
            <w:tcW w:w="0" w:type="auto"/>
            <w:tcBorders>
              <w:top w:val="nil"/>
              <w:left w:val="nil"/>
              <w:bottom w:val="single" w:sz="8" w:space="0" w:color="auto"/>
              <w:right w:val="single" w:sz="8" w:space="0" w:color="auto"/>
            </w:tcBorders>
            <w:shd w:val="clear" w:color="auto" w:fill="auto"/>
            <w:vAlign w:val="center"/>
            <w:hideMark/>
          </w:tcPr>
          <w:p w14:paraId="531C3DE7"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Tame</w:t>
            </w:r>
          </w:p>
        </w:tc>
        <w:tc>
          <w:tcPr>
            <w:tcW w:w="0" w:type="auto"/>
            <w:tcBorders>
              <w:top w:val="nil"/>
              <w:left w:val="nil"/>
              <w:bottom w:val="single" w:sz="8" w:space="0" w:color="auto"/>
              <w:right w:val="single" w:sz="8" w:space="0" w:color="auto"/>
            </w:tcBorders>
            <w:shd w:val="clear" w:color="auto" w:fill="auto"/>
            <w:vAlign w:val="center"/>
            <w:hideMark/>
          </w:tcPr>
          <w:p w14:paraId="7D7FA1F4"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182</w:t>
            </w:r>
          </w:p>
        </w:tc>
        <w:tc>
          <w:tcPr>
            <w:tcW w:w="0" w:type="auto"/>
            <w:tcBorders>
              <w:top w:val="nil"/>
              <w:left w:val="nil"/>
              <w:bottom w:val="single" w:sz="8" w:space="0" w:color="auto"/>
              <w:right w:val="single" w:sz="8" w:space="0" w:color="auto"/>
            </w:tcBorders>
            <w:shd w:val="clear" w:color="auto" w:fill="auto"/>
            <w:vAlign w:val="center"/>
            <w:hideMark/>
          </w:tcPr>
          <w:p w14:paraId="24750215"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175</w:t>
            </w:r>
          </w:p>
        </w:tc>
        <w:tc>
          <w:tcPr>
            <w:tcW w:w="0" w:type="auto"/>
            <w:tcBorders>
              <w:top w:val="nil"/>
              <w:left w:val="nil"/>
              <w:bottom w:val="single" w:sz="8" w:space="0" w:color="auto"/>
              <w:right w:val="single" w:sz="8" w:space="0" w:color="auto"/>
            </w:tcBorders>
            <w:shd w:val="clear" w:color="auto" w:fill="auto"/>
            <w:vAlign w:val="center"/>
            <w:hideMark/>
          </w:tcPr>
          <w:p w14:paraId="37DD9D98"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24</w:t>
            </w:r>
          </w:p>
        </w:tc>
        <w:tc>
          <w:tcPr>
            <w:tcW w:w="0" w:type="auto"/>
            <w:tcBorders>
              <w:top w:val="nil"/>
              <w:left w:val="nil"/>
              <w:bottom w:val="single" w:sz="8" w:space="0" w:color="auto"/>
              <w:right w:val="single" w:sz="8" w:space="0" w:color="auto"/>
            </w:tcBorders>
            <w:shd w:val="clear" w:color="auto" w:fill="auto"/>
            <w:vAlign w:val="center"/>
            <w:hideMark/>
          </w:tcPr>
          <w:p w14:paraId="4BF3B260"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21</w:t>
            </w:r>
          </w:p>
        </w:tc>
      </w:tr>
      <w:tr w:rsidR="003941EC" w:rsidRPr="00D73A64" w14:paraId="50DCA3D2" w14:textId="77777777" w:rsidTr="00F56259">
        <w:trPr>
          <w:trHeight w:val="21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96B0F83"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Arauca</w:t>
            </w:r>
          </w:p>
        </w:tc>
        <w:tc>
          <w:tcPr>
            <w:tcW w:w="0" w:type="auto"/>
            <w:tcBorders>
              <w:top w:val="nil"/>
              <w:left w:val="nil"/>
              <w:bottom w:val="single" w:sz="8" w:space="0" w:color="auto"/>
              <w:right w:val="single" w:sz="8" w:space="0" w:color="auto"/>
            </w:tcBorders>
            <w:shd w:val="clear" w:color="auto" w:fill="auto"/>
            <w:vAlign w:val="center"/>
            <w:hideMark/>
          </w:tcPr>
          <w:p w14:paraId="7B3F0C66"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Saravena</w:t>
            </w:r>
          </w:p>
        </w:tc>
        <w:tc>
          <w:tcPr>
            <w:tcW w:w="0" w:type="auto"/>
            <w:tcBorders>
              <w:top w:val="nil"/>
              <w:left w:val="nil"/>
              <w:bottom w:val="single" w:sz="8" w:space="0" w:color="auto"/>
              <w:right w:val="single" w:sz="8" w:space="0" w:color="auto"/>
            </w:tcBorders>
            <w:shd w:val="clear" w:color="auto" w:fill="auto"/>
            <w:vAlign w:val="center"/>
            <w:hideMark/>
          </w:tcPr>
          <w:p w14:paraId="3CCB8FE7"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240</w:t>
            </w:r>
          </w:p>
        </w:tc>
        <w:tc>
          <w:tcPr>
            <w:tcW w:w="0" w:type="auto"/>
            <w:tcBorders>
              <w:top w:val="nil"/>
              <w:left w:val="nil"/>
              <w:bottom w:val="single" w:sz="8" w:space="0" w:color="auto"/>
              <w:right w:val="single" w:sz="8" w:space="0" w:color="auto"/>
            </w:tcBorders>
            <w:shd w:val="clear" w:color="auto" w:fill="auto"/>
            <w:vAlign w:val="center"/>
            <w:hideMark/>
          </w:tcPr>
          <w:p w14:paraId="685C6BA7"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215</w:t>
            </w:r>
          </w:p>
        </w:tc>
        <w:tc>
          <w:tcPr>
            <w:tcW w:w="0" w:type="auto"/>
            <w:tcBorders>
              <w:top w:val="nil"/>
              <w:left w:val="nil"/>
              <w:bottom w:val="single" w:sz="8" w:space="0" w:color="auto"/>
              <w:right w:val="single" w:sz="8" w:space="0" w:color="auto"/>
            </w:tcBorders>
            <w:shd w:val="clear" w:color="auto" w:fill="auto"/>
            <w:vAlign w:val="center"/>
            <w:hideMark/>
          </w:tcPr>
          <w:p w14:paraId="3C9AE499"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25</w:t>
            </w:r>
          </w:p>
        </w:tc>
        <w:tc>
          <w:tcPr>
            <w:tcW w:w="0" w:type="auto"/>
            <w:tcBorders>
              <w:top w:val="nil"/>
              <w:left w:val="nil"/>
              <w:bottom w:val="single" w:sz="8" w:space="0" w:color="auto"/>
              <w:right w:val="single" w:sz="8" w:space="0" w:color="auto"/>
            </w:tcBorders>
            <w:shd w:val="clear" w:color="auto" w:fill="auto"/>
            <w:vAlign w:val="center"/>
            <w:hideMark/>
          </w:tcPr>
          <w:p w14:paraId="1D408FE2"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22</w:t>
            </w:r>
          </w:p>
        </w:tc>
      </w:tr>
      <w:tr w:rsidR="003941EC" w:rsidRPr="00D73A64" w14:paraId="4B79667B" w14:textId="77777777" w:rsidTr="00F56259">
        <w:trPr>
          <w:trHeight w:val="14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859D82"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Guaviare</w:t>
            </w:r>
          </w:p>
        </w:tc>
        <w:tc>
          <w:tcPr>
            <w:tcW w:w="0" w:type="auto"/>
            <w:tcBorders>
              <w:top w:val="nil"/>
              <w:left w:val="nil"/>
              <w:bottom w:val="single" w:sz="8" w:space="0" w:color="auto"/>
              <w:right w:val="single" w:sz="8" w:space="0" w:color="auto"/>
            </w:tcBorders>
            <w:shd w:val="clear" w:color="auto" w:fill="auto"/>
            <w:vAlign w:val="center"/>
            <w:hideMark/>
          </w:tcPr>
          <w:p w14:paraId="0FF8657D"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San Vicente del Caguán </w:t>
            </w:r>
          </w:p>
        </w:tc>
        <w:tc>
          <w:tcPr>
            <w:tcW w:w="0" w:type="auto"/>
            <w:tcBorders>
              <w:top w:val="nil"/>
              <w:left w:val="nil"/>
              <w:bottom w:val="single" w:sz="8" w:space="0" w:color="auto"/>
              <w:right w:val="single" w:sz="8" w:space="0" w:color="auto"/>
            </w:tcBorders>
            <w:shd w:val="clear" w:color="auto" w:fill="auto"/>
            <w:vAlign w:val="center"/>
            <w:hideMark/>
          </w:tcPr>
          <w:p w14:paraId="475A170B"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10</w:t>
            </w:r>
          </w:p>
        </w:tc>
        <w:tc>
          <w:tcPr>
            <w:tcW w:w="0" w:type="auto"/>
            <w:tcBorders>
              <w:top w:val="nil"/>
              <w:left w:val="nil"/>
              <w:bottom w:val="single" w:sz="8" w:space="0" w:color="auto"/>
              <w:right w:val="single" w:sz="8" w:space="0" w:color="auto"/>
            </w:tcBorders>
            <w:shd w:val="clear" w:color="auto" w:fill="auto"/>
            <w:vAlign w:val="center"/>
            <w:hideMark/>
          </w:tcPr>
          <w:p w14:paraId="6632E865"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10</w:t>
            </w:r>
          </w:p>
        </w:tc>
        <w:tc>
          <w:tcPr>
            <w:tcW w:w="0" w:type="auto"/>
            <w:tcBorders>
              <w:top w:val="nil"/>
              <w:left w:val="nil"/>
              <w:bottom w:val="single" w:sz="8" w:space="0" w:color="auto"/>
              <w:right w:val="single" w:sz="8" w:space="0" w:color="auto"/>
            </w:tcBorders>
            <w:shd w:val="clear" w:color="auto" w:fill="auto"/>
            <w:vAlign w:val="center"/>
            <w:hideMark/>
          </w:tcPr>
          <w:p w14:paraId="4A0A5E01"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w:t>
            </w:r>
          </w:p>
        </w:tc>
        <w:tc>
          <w:tcPr>
            <w:tcW w:w="0" w:type="auto"/>
            <w:tcBorders>
              <w:top w:val="nil"/>
              <w:left w:val="nil"/>
              <w:bottom w:val="single" w:sz="8" w:space="0" w:color="auto"/>
              <w:right w:val="single" w:sz="8" w:space="0" w:color="auto"/>
            </w:tcBorders>
            <w:shd w:val="clear" w:color="auto" w:fill="auto"/>
            <w:vAlign w:val="center"/>
            <w:hideMark/>
          </w:tcPr>
          <w:p w14:paraId="0AC53B1C"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3</w:t>
            </w:r>
          </w:p>
        </w:tc>
      </w:tr>
      <w:tr w:rsidR="003941EC" w:rsidRPr="00D73A64" w14:paraId="2D961CB9" w14:textId="77777777" w:rsidTr="00F56259">
        <w:trPr>
          <w:trHeight w:val="134"/>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B5D5733"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Meta</w:t>
            </w:r>
          </w:p>
        </w:tc>
        <w:tc>
          <w:tcPr>
            <w:tcW w:w="0" w:type="auto"/>
            <w:tcBorders>
              <w:top w:val="nil"/>
              <w:left w:val="nil"/>
              <w:bottom w:val="single" w:sz="8" w:space="0" w:color="auto"/>
              <w:right w:val="single" w:sz="8" w:space="0" w:color="auto"/>
            </w:tcBorders>
            <w:shd w:val="clear" w:color="auto" w:fill="auto"/>
            <w:vAlign w:val="center"/>
            <w:hideMark/>
          </w:tcPr>
          <w:p w14:paraId="16E70331"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La Macarena </w:t>
            </w:r>
          </w:p>
        </w:tc>
        <w:tc>
          <w:tcPr>
            <w:tcW w:w="0" w:type="auto"/>
            <w:tcBorders>
              <w:top w:val="nil"/>
              <w:left w:val="nil"/>
              <w:bottom w:val="single" w:sz="8" w:space="0" w:color="auto"/>
              <w:right w:val="single" w:sz="8" w:space="0" w:color="auto"/>
            </w:tcBorders>
            <w:shd w:val="clear" w:color="auto" w:fill="auto"/>
            <w:vAlign w:val="center"/>
            <w:hideMark/>
          </w:tcPr>
          <w:p w14:paraId="3772231A"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10</w:t>
            </w:r>
          </w:p>
        </w:tc>
        <w:tc>
          <w:tcPr>
            <w:tcW w:w="0" w:type="auto"/>
            <w:tcBorders>
              <w:top w:val="nil"/>
              <w:left w:val="nil"/>
              <w:bottom w:val="single" w:sz="8" w:space="0" w:color="auto"/>
              <w:right w:val="single" w:sz="8" w:space="0" w:color="auto"/>
            </w:tcBorders>
            <w:shd w:val="clear" w:color="auto" w:fill="auto"/>
            <w:vAlign w:val="center"/>
            <w:hideMark/>
          </w:tcPr>
          <w:p w14:paraId="30B96E0B"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10</w:t>
            </w:r>
          </w:p>
        </w:tc>
        <w:tc>
          <w:tcPr>
            <w:tcW w:w="0" w:type="auto"/>
            <w:tcBorders>
              <w:top w:val="nil"/>
              <w:left w:val="nil"/>
              <w:bottom w:val="single" w:sz="8" w:space="0" w:color="auto"/>
              <w:right w:val="single" w:sz="8" w:space="0" w:color="auto"/>
            </w:tcBorders>
            <w:shd w:val="clear" w:color="auto" w:fill="auto"/>
            <w:vAlign w:val="center"/>
            <w:hideMark/>
          </w:tcPr>
          <w:p w14:paraId="54BF6E6B"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w:t>
            </w:r>
          </w:p>
        </w:tc>
        <w:tc>
          <w:tcPr>
            <w:tcW w:w="0" w:type="auto"/>
            <w:tcBorders>
              <w:top w:val="nil"/>
              <w:left w:val="nil"/>
              <w:bottom w:val="single" w:sz="8" w:space="0" w:color="auto"/>
              <w:right w:val="single" w:sz="8" w:space="0" w:color="auto"/>
            </w:tcBorders>
            <w:shd w:val="clear" w:color="auto" w:fill="auto"/>
            <w:vAlign w:val="center"/>
            <w:hideMark/>
          </w:tcPr>
          <w:p w14:paraId="4EFBD137"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 </w:t>
            </w:r>
          </w:p>
        </w:tc>
      </w:tr>
      <w:tr w:rsidR="003941EC" w:rsidRPr="00D73A64" w14:paraId="79902B4D" w14:textId="77777777" w:rsidTr="00F56259">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D8B4B4"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Meta</w:t>
            </w:r>
          </w:p>
        </w:tc>
        <w:tc>
          <w:tcPr>
            <w:tcW w:w="0" w:type="auto"/>
            <w:tcBorders>
              <w:top w:val="nil"/>
              <w:left w:val="nil"/>
              <w:bottom w:val="single" w:sz="8" w:space="0" w:color="auto"/>
              <w:right w:val="single" w:sz="8" w:space="0" w:color="auto"/>
            </w:tcBorders>
            <w:shd w:val="clear" w:color="auto" w:fill="auto"/>
            <w:vAlign w:val="center"/>
            <w:hideMark/>
          </w:tcPr>
          <w:p w14:paraId="7E9952E0" w14:textId="6581C7DD"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Mapirip</w:t>
            </w:r>
            <w:r w:rsidR="00114C92">
              <w:rPr>
                <w:rFonts w:ascii="Calibri" w:hAnsi="Calibri" w:cs="Calibri"/>
                <w:color w:val="000000"/>
                <w:sz w:val="18"/>
                <w:szCs w:val="18"/>
                <w:lang w:val="es-CO" w:eastAsia="zh-TW"/>
              </w:rPr>
              <w:t>á</w:t>
            </w:r>
            <w:r w:rsidRPr="00D73A64">
              <w:rPr>
                <w:rFonts w:ascii="Calibri" w:hAnsi="Calibri" w:cs="Calibri"/>
                <w:color w:val="000000"/>
                <w:sz w:val="18"/>
                <w:szCs w:val="18"/>
                <w:lang w:val="es-CO" w:eastAsia="zh-TW"/>
              </w:rPr>
              <w:t>n</w:t>
            </w:r>
          </w:p>
        </w:tc>
        <w:tc>
          <w:tcPr>
            <w:tcW w:w="0" w:type="auto"/>
            <w:tcBorders>
              <w:top w:val="nil"/>
              <w:left w:val="nil"/>
              <w:bottom w:val="single" w:sz="8" w:space="0" w:color="auto"/>
              <w:right w:val="single" w:sz="8" w:space="0" w:color="auto"/>
            </w:tcBorders>
            <w:shd w:val="clear" w:color="auto" w:fill="auto"/>
            <w:vAlign w:val="center"/>
            <w:hideMark/>
          </w:tcPr>
          <w:p w14:paraId="5B0D5462"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30</w:t>
            </w:r>
          </w:p>
        </w:tc>
        <w:tc>
          <w:tcPr>
            <w:tcW w:w="0" w:type="auto"/>
            <w:tcBorders>
              <w:top w:val="nil"/>
              <w:left w:val="nil"/>
              <w:bottom w:val="single" w:sz="8" w:space="0" w:color="auto"/>
              <w:right w:val="single" w:sz="8" w:space="0" w:color="auto"/>
            </w:tcBorders>
            <w:shd w:val="clear" w:color="auto" w:fill="auto"/>
            <w:vAlign w:val="center"/>
            <w:hideMark/>
          </w:tcPr>
          <w:p w14:paraId="296B1AEE"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60</w:t>
            </w:r>
          </w:p>
        </w:tc>
        <w:tc>
          <w:tcPr>
            <w:tcW w:w="0" w:type="auto"/>
            <w:tcBorders>
              <w:top w:val="nil"/>
              <w:left w:val="nil"/>
              <w:bottom w:val="single" w:sz="8" w:space="0" w:color="auto"/>
              <w:right w:val="single" w:sz="8" w:space="0" w:color="auto"/>
            </w:tcBorders>
            <w:shd w:val="clear" w:color="auto" w:fill="auto"/>
            <w:vAlign w:val="center"/>
            <w:hideMark/>
          </w:tcPr>
          <w:p w14:paraId="0CF4E273"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12</w:t>
            </w:r>
          </w:p>
        </w:tc>
        <w:tc>
          <w:tcPr>
            <w:tcW w:w="0" w:type="auto"/>
            <w:tcBorders>
              <w:top w:val="nil"/>
              <w:left w:val="nil"/>
              <w:bottom w:val="single" w:sz="8" w:space="0" w:color="auto"/>
              <w:right w:val="single" w:sz="8" w:space="0" w:color="auto"/>
            </w:tcBorders>
            <w:shd w:val="clear" w:color="auto" w:fill="auto"/>
            <w:vAlign w:val="center"/>
            <w:hideMark/>
          </w:tcPr>
          <w:p w14:paraId="299FFBEB"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18</w:t>
            </w:r>
          </w:p>
        </w:tc>
      </w:tr>
      <w:tr w:rsidR="003941EC" w:rsidRPr="00D73A64" w14:paraId="11E6E933" w14:textId="77777777" w:rsidTr="00F56259">
        <w:trPr>
          <w:trHeight w:val="17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ADA2D5F"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Putumayo</w:t>
            </w:r>
          </w:p>
        </w:tc>
        <w:tc>
          <w:tcPr>
            <w:tcW w:w="0" w:type="auto"/>
            <w:tcBorders>
              <w:top w:val="nil"/>
              <w:left w:val="nil"/>
              <w:bottom w:val="single" w:sz="8" w:space="0" w:color="auto"/>
              <w:right w:val="single" w:sz="8" w:space="0" w:color="auto"/>
            </w:tcBorders>
            <w:shd w:val="clear" w:color="auto" w:fill="auto"/>
            <w:vAlign w:val="center"/>
            <w:hideMark/>
          </w:tcPr>
          <w:p w14:paraId="0F0B6DDB"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Puerto Caicedo </w:t>
            </w:r>
          </w:p>
        </w:tc>
        <w:tc>
          <w:tcPr>
            <w:tcW w:w="0" w:type="auto"/>
            <w:tcBorders>
              <w:top w:val="nil"/>
              <w:left w:val="nil"/>
              <w:bottom w:val="single" w:sz="8" w:space="0" w:color="auto"/>
              <w:right w:val="single" w:sz="8" w:space="0" w:color="auto"/>
            </w:tcBorders>
            <w:shd w:val="clear" w:color="auto" w:fill="auto"/>
            <w:vAlign w:val="center"/>
            <w:hideMark/>
          </w:tcPr>
          <w:p w14:paraId="448223F4"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40</w:t>
            </w:r>
          </w:p>
        </w:tc>
        <w:tc>
          <w:tcPr>
            <w:tcW w:w="0" w:type="auto"/>
            <w:tcBorders>
              <w:top w:val="nil"/>
              <w:left w:val="nil"/>
              <w:bottom w:val="single" w:sz="8" w:space="0" w:color="auto"/>
              <w:right w:val="single" w:sz="8" w:space="0" w:color="auto"/>
            </w:tcBorders>
            <w:shd w:val="clear" w:color="auto" w:fill="auto"/>
            <w:vAlign w:val="center"/>
            <w:hideMark/>
          </w:tcPr>
          <w:p w14:paraId="4FAA26B9"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60</w:t>
            </w:r>
          </w:p>
        </w:tc>
        <w:tc>
          <w:tcPr>
            <w:tcW w:w="0" w:type="auto"/>
            <w:tcBorders>
              <w:top w:val="nil"/>
              <w:left w:val="nil"/>
              <w:bottom w:val="single" w:sz="8" w:space="0" w:color="auto"/>
              <w:right w:val="single" w:sz="8" w:space="0" w:color="auto"/>
            </w:tcBorders>
            <w:shd w:val="clear" w:color="auto" w:fill="auto"/>
            <w:vAlign w:val="center"/>
            <w:hideMark/>
          </w:tcPr>
          <w:p w14:paraId="4D9C744D"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12</w:t>
            </w:r>
          </w:p>
        </w:tc>
        <w:tc>
          <w:tcPr>
            <w:tcW w:w="0" w:type="auto"/>
            <w:tcBorders>
              <w:top w:val="nil"/>
              <w:left w:val="nil"/>
              <w:bottom w:val="single" w:sz="8" w:space="0" w:color="auto"/>
              <w:right w:val="single" w:sz="8" w:space="0" w:color="auto"/>
            </w:tcBorders>
            <w:shd w:val="clear" w:color="auto" w:fill="auto"/>
            <w:vAlign w:val="center"/>
            <w:hideMark/>
          </w:tcPr>
          <w:p w14:paraId="062699CC"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8</w:t>
            </w:r>
          </w:p>
        </w:tc>
      </w:tr>
      <w:tr w:rsidR="003941EC" w:rsidRPr="00D73A64" w14:paraId="0D451DB8" w14:textId="77777777" w:rsidTr="00F56259">
        <w:trPr>
          <w:trHeight w:val="18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8D04F2"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Cauca</w:t>
            </w:r>
          </w:p>
        </w:tc>
        <w:tc>
          <w:tcPr>
            <w:tcW w:w="0" w:type="auto"/>
            <w:tcBorders>
              <w:top w:val="nil"/>
              <w:left w:val="nil"/>
              <w:bottom w:val="single" w:sz="8" w:space="0" w:color="auto"/>
              <w:right w:val="single" w:sz="8" w:space="0" w:color="auto"/>
            </w:tcBorders>
            <w:shd w:val="clear" w:color="auto" w:fill="auto"/>
            <w:vAlign w:val="center"/>
            <w:hideMark/>
          </w:tcPr>
          <w:p w14:paraId="57039353"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Caldono </w:t>
            </w:r>
          </w:p>
        </w:tc>
        <w:tc>
          <w:tcPr>
            <w:tcW w:w="0" w:type="auto"/>
            <w:tcBorders>
              <w:top w:val="nil"/>
              <w:left w:val="nil"/>
              <w:bottom w:val="single" w:sz="8" w:space="0" w:color="auto"/>
              <w:right w:val="single" w:sz="8" w:space="0" w:color="auto"/>
            </w:tcBorders>
            <w:shd w:val="clear" w:color="auto" w:fill="auto"/>
            <w:vAlign w:val="center"/>
            <w:hideMark/>
          </w:tcPr>
          <w:p w14:paraId="3F37C812"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40</w:t>
            </w:r>
          </w:p>
        </w:tc>
        <w:tc>
          <w:tcPr>
            <w:tcW w:w="0" w:type="auto"/>
            <w:tcBorders>
              <w:top w:val="nil"/>
              <w:left w:val="nil"/>
              <w:bottom w:val="single" w:sz="8" w:space="0" w:color="auto"/>
              <w:right w:val="single" w:sz="8" w:space="0" w:color="auto"/>
            </w:tcBorders>
            <w:shd w:val="clear" w:color="auto" w:fill="auto"/>
            <w:vAlign w:val="center"/>
            <w:hideMark/>
          </w:tcPr>
          <w:p w14:paraId="5A032A1D"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60</w:t>
            </w:r>
          </w:p>
        </w:tc>
        <w:tc>
          <w:tcPr>
            <w:tcW w:w="0" w:type="auto"/>
            <w:tcBorders>
              <w:top w:val="nil"/>
              <w:left w:val="nil"/>
              <w:bottom w:val="single" w:sz="8" w:space="0" w:color="auto"/>
              <w:right w:val="single" w:sz="8" w:space="0" w:color="auto"/>
            </w:tcBorders>
            <w:shd w:val="clear" w:color="auto" w:fill="auto"/>
            <w:vAlign w:val="center"/>
            <w:hideMark/>
          </w:tcPr>
          <w:p w14:paraId="467370A1"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18</w:t>
            </w:r>
          </w:p>
        </w:tc>
        <w:tc>
          <w:tcPr>
            <w:tcW w:w="0" w:type="auto"/>
            <w:tcBorders>
              <w:top w:val="nil"/>
              <w:left w:val="nil"/>
              <w:bottom w:val="single" w:sz="8" w:space="0" w:color="auto"/>
              <w:right w:val="single" w:sz="8" w:space="0" w:color="auto"/>
            </w:tcBorders>
            <w:shd w:val="clear" w:color="auto" w:fill="auto"/>
            <w:vAlign w:val="center"/>
            <w:hideMark/>
          </w:tcPr>
          <w:p w14:paraId="55B49F03"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14</w:t>
            </w:r>
          </w:p>
        </w:tc>
      </w:tr>
      <w:tr w:rsidR="003941EC" w:rsidRPr="00D73A64" w14:paraId="48C937C8" w14:textId="77777777" w:rsidTr="00F56259">
        <w:trPr>
          <w:trHeight w:val="13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91D757"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Caquetá</w:t>
            </w:r>
          </w:p>
        </w:tc>
        <w:tc>
          <w:tcPr>
            <w:tcW w:w="0" w:type="auto"/>
            <w:tcBorders>
              <w:top w:val="nil"/>
              <w:left w:val="nil"/>
              <w:bottom w:val="single" w:sz="8" w:space="0" w:color="auto"/>
              <w:right w:val="single" w:sz="8" w:space="0" w:color="auto"/>
            </w:tcBorders>
            <w:shd w:val="clear" w:color="auto" w:fill="auto"/>
            <w:vAlign w:val="center"/>
            <w:hideMark/>
          </w:tcPr>
          <w:p w14:paraId="08FEE0A0"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La Montañita </w:t>
            </w:r>
          </w:p>
        </w:tc>
        <w:tc>
          <w:tcPr>
            <w:tcW w:w="0" w:type="auto"/>
            <w:tcBorders>
              <w:top w:val="nil"/>
              <w:left w:val="nil"/>
              <w:bottom w:val="single" w:sz="8" w:space="0" w:color="auto"/>
              <w:right w:val="single" w:sz="8" w:space="0" w:color="auto"/>
            </w:tcBorders>
            <w:shd w:val="clear" w:color="auto" w:fill="auto"/>
            <w:vAlign w:val="center"/>
            <w:hideMark/>
          </w:tcPr>
          <w:p w14:paraId="34FC208F"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25</w:t>
            </w:r>
          </w:p>
        </w:tc>
        <w:tc>
          <w:tcPr>
            <w:tcW w:w="0" w:type="auto"/>
            <w:tcBorders>
              <w:top w:val="nil"/>
              <w:left w:val="nil"/>
              <w:bottom w:val="single" w:sz="8" w:space="0" w:color="auto"/>
              <w:right w:val="single" w:sz="8" w:space="0" w:color="auto"/>
            </w:tcBorders>
            <w:shd w:val="clear" w:color="auto" w:fill="auto"/>
            <w:vAlign w:val="center"/>
            <w:hideMark/>
          </w:tcPr>
          <w:p w14:paraId="4779DDE6"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25</w:t>
            </w:r>
          </w:p>
        </w:tc>
        <w:tc>
          <w:tcPr>
            <w:tcW w:w="0" w:type="auto"/>
            <w:tcBorders>
              <w:top w:val="nil"/>
              <w:left w:val="nil"/>
              <w:bottom w:val="single" w:sz="8" w:space="0" w:color="auto"/>
              <w:right w:val="single" w:sz="8" w:space="0" w:color="auto"/>
            </w:tcBorders>
            <w:shd w:val="clear" w:color="auto" w:fill="auto"/>
            <w:vAlign w:val="center"/>
            <w:hideMark/>
          </w:tcPr>
          <w:p w14:paraId="29429321"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4</w:t>
            </w:r>
          </w:p>
        </w:tc>
        <w:tc>
          <w:tcPr>
            <w:tcW w:w="0" w:type="auto"/>
            <w:tcBorders>
              <w:top w:val="nil"/>
              <w:left w:val="nil"/>
              <w:bottom w:val="single" w:sz="8" w:space="0" w:color="auto"/>
              <w:right w:val="single" w:sz="8" w:space="0" w:color="auto"/>
            </w:tcBorders>
            <w:shd w:val="clear" w:color="auto" w:fill="auto"/>
            <w:vAlign w:val="center"/>
            <w:hideMark/>
          </w:tcPr>
          <w:p w14:paraId="7A1312E8"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7</w:t>
            </w:r>
          </w:p>
        </w:tc>
      </w:tr>
      <w:tr w:rsidR="003941EC" w:rsidRPr="00D73A64" w14:paraId="341E35E1" w14:textId="77777777" w:rsidTr="003941EC">
        <w:trPr>
          <w:trHeight w:val="31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A6DC3E7"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Tolima</w:t>
            </w:r>
          </w:p>
        </w:tc>
        <w:tc>
          <w:tcPr>
            <w:tcW w:w="0" w:type="auto"/>
            <w:tcBorders>
              <w:top w:val="nil"/>
              <w:left w:val="nil"/>
              <w:bottom w:val="single" w:sz="8" w:space="0" w:color="auto"/>
              <w:right w:val="single" w:sz="8" w:space="0" w:color="auto"/>
            </w:tcBorders>
            <w:shd w:val="clear" w:color="auto" w:fill="auto"/>
            <w:vAlign w:val="center"/>
            <w:hideMark/>
          </w:tcPr>
          <w:p w14:paraId="1001635E"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Chaparral</w:t>
            </w:r>
          </w:p>
        </w:tc>
        <w:tc>
          <w:tcPr>
            <w:tcW w:w="0" w:type="auto"/>
            <w:tcBorders>
              <w:top w:val="nil"/>
              <w:left w:val="nil"/>
              <w:bottom w:val="single" w:sz="8" w:space="0" w:color="auto"/>
              <w:right w:val="single" w:sz="8" w:space="0" w:color="auto"/>
            </w:tcBorders>
            <w:shd w:val="clear" w:color="auto" w:fill="auto"/>
            <w:vAlign w:val="center"/>
            <w:hideMark/>
          </w:tcPr>
          <w:p w14:paraId="204DB696"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22</w:t>
            </w:r>
          </w:p>
        </w:tc>
        <w:tc>
          <w:tcPr>
            <w:tcW w:w="0" w:type="auto"/>
            <w:tcBorders>
              <w:top w:val="nil"/>
              <w:left w:val="nil"/>
              <w:bottom w:val="single" w:sz="8" w:space="0" w:color="auto"/>
              <w:right w:val="single" w:sz="8" w:space="0" w:color="auto"/>
            </w:tcBorders>
            <w:shd w:val="clear" w:color="auto" w:fill="auto"/>
            <w:vAlign w:val="center"/>
            <w:hideMark/>
          </w:tcPr>
          <w:p w14:paraId="60625D20"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28</w:t>
            </w:r>
          </w:p>
        </w:tc>
        <w:tc>
          <w:tcPr>
            <w:tcW w:w="0" w:type="auto"/>
            <w:tcBorders>
              <w:top w:val="nil"/>
              <w:left w:val="nil"/>
              <w:bottom w:val="single" w:sz="8" w:space="0" w:color="auto"/>
              <w:right w:val="single" w:sz="8" w:space="0" w:color="auto"/>
            </w:tcBorders>
            <w:shd w:val="clear" w:color="auto" w:fill="auto"/>
            <w:vAlign w:val="center"/>
            <w:hideMark/>
          </w:tcPr>
          <w:p w14:paraId="389B7D27"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5</w:t>
            </w:r>
          </w:p>
        </w:tc>
        <w:tc>
          <w:tcPr>
            <w:tcW w:w="0" w:type="auto"/>
            <w:tcBorders>
              <w:top w:val="nil"/>
              <w:left w:val="nil"/>
              <w:bottom w:val="single" w:sz="8" w:space="0" w:color="auto"/>
              <w:right w:val="single" w:sz="8" w:space="0" w:color="auto"/>
            </w:tcBorders>
            <w:shd w:val="clear" w:color="auto" w:fill="auto"/>
            <w:vAlign w:val="center"/>
            <w:hideMark/>
          </w:tcPr>
          <w:p w14:paraId="401D038E"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8</w:t>
            </w:r>
          </w:p>
        </w:tc>
      </w:tr>
      <w:tr w:rsidR="003941EC" w:rsidRPr="00D73A64" w14:paraId="273F79F7" w14:textId="77777777" w:rsidTr="00F56259">
        <w:trPr>
          <w:trHeight w:val="10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05C3AC"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Tolima</w:t>
            </w:r>
          </w:p>
        </w:tc>
        <w:tc>
          <w:tcPr>
            <w:tcW w:w="0" w:type="auto"/>
            <w:tcBorders>
              <w:top w:val="nil"/>
              <w:left w:val="nil"/>
              <w:bottom w:val="single" w:sz="8" w:space="0" w:color="auto"/>
              <w:right w:val="single" w:sz="8" w:space="0" w:color="auto"/>
            </w:tcBorders>
            <w:shd w:val="clear" w:color="auto" w:fill="auto"/>
            <w:vAlign w:val="center"/>
            <w:hideMark/>
          </w:tcPr>
          <w:p w14:paraId="2630432D"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Ataco</w:t>
            </w:r>
          </w:p>
        </w:tc>
        <w:tc>
          <w:tcPr>
            <w:tcW w:w="0" w:type="auto"/>
            <w:tcBorders>
              <w:top w:val="nil"/>
              <w:left w:val="nil"/>
              <w:bottom w:val="single" w:sz="8" w:space="0" w:color="auto"/>
              <w:right w:val="single" w:sz="8" w:space="0" w:color="auto"/>
            </w:tcBorders>
            <w:shd w:val="clear" w:color="auto" w:fill="auto"/>
            <w:vAlign w:val="center"/>
            <w:hideMark/>
          </w:tcPr>
          <w:p w14:paraId="248DD6D6"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36</w:t>
            </w:r>
          </w:p>
        </w:tc>
        <w:tc>
          <w:tcPr>
            <w:tcW w:w="0" w:type="auto"/>
            <w:tcBorders>
              <w:top w:val="nil"/>
              <w:left w:val="nil"/>
              <w:bottom w:val="single" w:sz="8" w:space="0" w:color="auto"/>
              <w:right w:val="single" w:sz="8" w:space="0" w:color="auto"/>
            </w:tcBorders>
            <w:shd w:val="clear" w:color="auto" w:fill="auto"/>
            <w:vAlign w:val="center"/>
            <w:hideMark/>
          </w:tcPr>
          <w:p w14:paraId="7077A023"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31</w:t>
            </w:r>
          </w:p>
        </w:tc>
        <w:tc>
          <w:tcPr>
            <w:tcW w:w="0" w:type="auto"/>
            <w:tcBorders>
              <w:top w:val="nil"/>
              <w:left w:val="nil"/>
              <w:bottom w:val="single" w:sz="8" w:space="0" w:color="auto"/>
              <w:right w:val="single" w:sz="8" w:space="0" w:color="auto"/>
            </w:tcBorders>
            <w:shd w:val="clear" w:color="auto" w:fill="auto"/>
            <w:vAlign w:val="center"/>
            <w:hideMark/>
          </w:tcPr>
          <w:p w14:paraId="38475B19"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5</w:t>
            </w:r>
          </w:p>
        </w:tc>
        <w:tc>
          <w:tcPr>
            <w:tcW w:w="0" w:type="auto"/>
            <w:tcBorders>
              <w:top w:val="nil"/>
              <w:left w:val="nil"/>
              <w:bottom w:val="single" w:sz="8" w:space="0" w:color="auto"/>
              <w:right w:val="single" w:sz="8" w:space="0" w:color="auto"/>
            </w:tcBorders>
            <w:shd w:val="clear" w:color="auto" w:fill="auto"/>
            <w:vAlign w:val="center"/>
            <w:hideMark/>
          </w:tcPr>
          <w:p w14:paraId="247E95A4"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9</w:t>
            </w:r>
          </w:p>
        </w:tc>
      </w:tr>
      <w:tr w:rsidR="003941EC" w:rsidRPr="00D73A64" w14:paraId="7BE2792C" w14:textId="77777777" w:rsidTr="00F56259">
        <w:trPr>
          <w:trHeight w:val="19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936B3D9"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Tolima</w:t>
            </w:r>
          </w:p>
        </w:tc>
        <w:tc>
          <w:tcPr>
            <w:tcW w:w="0" w:type="auto"/>
            <w:tcBorders>
              <w:top w:val="nil"/>
              <w:left w:val="nil"/>
              <w:bottom w:val="single" w:sz="8" w:space="0" w:color="auto"/>
              <w:right w:val="single" w:sz="8" w:space="0" w:color="auto"/>
            </w:tcBorders>
            <w:shd w:val="clear" w:color="auto" w:fill="auto"/>
            <w:vAlign w:val="center"/>
            <w:hideMark/>
          </w:tcPr>
          <w:p w14:paraId="529E71BC"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Rio Blanco </w:t>
            </w:r>
          </w:p>
        </w:tc>
        <w:tc>
          <w:tcPr>
            <w:tcW w:w="0" w:type="auto"/>
            <w:tcBorders>
              <w:top w:val="nil"/>
              <w:left w:val="nil"/>
              <w:bottom w:val="single" w:sz="8" w:space="0" w:color="auto"/>
              <w:right w:val="single" w:sz="8" w:space="0" w:color="auto"/>
            </w:tcBorders>
            <w:shd w:val="clear" w:color="auto" w:fill="auto"/>
            <w:vAlign w:val="center"/>
            <w:hideMark/>
          </w:tcPr>
          <w:p w14:paraId="237E1456"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25</w:t>
            </w:r>
          </w:p>
        </w:tc>
        <w:tc>
          <w:tcPr>
            <w:tcW w:w="0" w:type="auto"/>
            <w:tcBorders>
              <w:top w:val="nil"/>
              <w:left w:val="nil"/>
              <w:bottom w:val="single" w:sz="8" w:space="0" w:color="auto"/>
              <w:right w:val="single" w:sz="8" w:space="0" w:color="auto"/>
            </w:tcBorders>
            <w:shd w:val="clear" w:color="auto" w:fill="auto"/>
            <w:vAlign w:val="center"/>
            <w:hideMark/>
          </w:tcPr>
          <w:p w14:paraId="36DEF551"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20</w:t>
            </w:r>
          </w:p>
        </w:tc>
        <w:tc>
          <w:tcPr>
            <w:tcW w:w="0" w:type="auto"/>
            <w:tcBorders>
              <w:top w:val="nil"/>
              <w:left w:val="nil"/>
              <w:bottom w:val="single" w:sz="8" w:space="0" w:color="auto"/>
              <w:right w:val="single" w:sz="8" w:space="0" w:color="auto"/>
            </w:tcBorders>
            <w:shd w:val="clear" w:color="auto" w:fill="auto"/>
            <w:vAlign w:val="center"/>
            <w:hideMark/>
          </w:tcPr>
          <w:p w14:paraId="2276089B"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6</w:t>
            </w:r>
          </w:p>
        </w:tc>
        <w:tc>
          <w:tcPr>
            <w:tcW w:w="0" w:type="auto"/>
            <w:tcBorders>
              <w:top w:val="nil"/>
              <w:left w:val="nil"/>
              <w:bottom w:val="single" w:sz="8" w:space="0" w:color="auto"/>
              <w:right w:val="single" w:sz="8" w:space="0" w:color="auto"/>
            </w:tcBorders>
            <w:shd w:val="clear" w:color="auto" w:fill="auto"/>
            <w:vAlign w:val="center"/>
            <w:hideMark/>
          </w:tcPr>
          <w:p w14:paraId="2534F688"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7</w:t>
            </w:r>
          </w:p>
        </w:tc>
      </w:tr>
      <w:tr w:rsidR="003941EC" w:rsidRPr="00D73A64" w14:paraId="39E89B4D" w14:textId="77777777" w:rsidTr="00F56259">
        <w:trPr>
          <w:trHeight w:val="15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A4F8EE9"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Tolima</w:t>
            </w:r>
          </w:p>
        </w:tc>
        <w:tc>
          <w:tcPr>
            <w:tcW w:w="0" w:type="auto"/>
            <w:tcBorders>
              <w:top w:val="nil"/>
              <w:left w:val="nil"/>
              <w:bottom w:val="single" w:sz="8" w:space="0" w:color="auto"/>
              <w:right w:val="single" w:sz="8" w:space="0" w:color="auto"/>
            </w:tcBorders>
            <w:shd w:val="clear" w:color="auto" w:fill="auto"/>
            <w:vAlign w:val="center"/>
            <w:hideMark/>
          </w:tcPr>
          <w:p w14:paraId="192A594A" w14:textId="77777777" w:rsidR="003941EC" w:rsidRPr="00D73A64" w:rsidRDefault="003941EC"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Planadas</w:t>
            </w:r>
          </w:p>
        </w:tc>
        <w:tc>
          <w:tcPr>
            <w:tcW w:w="0" w:type="auto"/>
            <w:tcBorders>
              <w:top w:val="nil"/>
              <w:left w:val="nil"/>
              <w:bottom w:val="single" w:sz="8" w:space="0" w:color="auto"/>
              <w:right w:val="single" w:sz="8" w:space="0" w:color="auto"/>
            </w:tcBorders>
            <w:shd w:val="clear" w:color="auto" w:fill="auto"/>
            <w:vAlign w:val="center"/>
            <w:hideMark/>
          </w:tcPr>
          <w:p w14:paraId="08B01ACB"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17</w:t>
            </w:r>
          </w:p>
        </w:tc>
        <w:tc>
          <w:tcPr>
            <w:tcW w:w="0" w:type="auto"/>
            <w:tcBorders>
              <w:top w:val="nil"/>
              <w:left w:val="nil"/>
              <w:bottom w:val="single" w:sz="8" w:space="0" w:color="auto"/>
              <w:right w:val="single" w:sz="8" w:space="0" w:color="auto"/>
            </w:tcBorders>
            <w:shd w:val="clear" w:color="auto" w:fill="auto"/>
            <w:vAlign w:val="center"/>
            <w:hideMark/>
          </w:tcPr>
          <w:p w14:paraId="670085FB"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21</w:t>
            </w:r>
          </w:p>
        </w:tc>
        <w:tc>
          <w:tcPr>
            <w:tcW w:w="0" w:type="auto"/>
            <w:tcBorders>
              <w:top w:val="nil"/>
              <w:left w:val="nil"/>
              <w:bottom w:val="single" w:sz="8" w:space="0" w:color="auto"/>
              <w:right w:val="single" w:sz="8" w:space="0" w:color="auto"/>
            </w:tcBorders>
            <w:shd w:val="clear" w:color="auto" w:fill="auto"/>
            <w:vAlign w:val="center"/>
            <w:hideMark/>
          </w:tcPr>
          <w:p w14:paraId="1A20DCC8"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w:t>
            </w:r>
          </w:p>
        </w:tc>
        <w:tc>
          <w:tcPr>
            <w:tcW w:w="0" w:type="auto"/>
            <w:tcBorders>
              <w:top w:val="nil"/>
              <w:left w:val="nil"/>
              <w:bottom w:val="single" w:sz="8" w:space="0" w:color="auto"/>
              <w:right w:val="single" w:sz="8" w:space="0" w:color="auto"/>
            </w:tcBorders>
            <w:shd w:val="clear" w:color="auto" w:fill="auto"/>
            <w:vAlign w:val="center"/>
            <w:hideMark/>
          </w:tcPr>
          <w:p w14:paraId="79C29C06"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5</w:t>
            </w:r>
          </w:p>
        </w:tc>
      </w:tr>
      <w:tr w:rsidR="003941EC" w:rsidRPr="00D73A64" w14:paraId="1CA34F9B" w14:textId="77777777" w:rsidTr="00F56259">
        <w:trPr>
          <w:trHeight w:val="15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9A9C09" w14:textId="3C253B67" w:rsidR="003941EC" w:rsidRPr="00D73A64" w:rsidRDefault="00F56259"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Nariño</w:t>
            </w:r>
          </w:p>
        </w:tc>
        <w:tc>
          <w:tcPr>
            <w:tcW w:w="0" w:type="auto"/>
            <w:tcBorders>
              <w:top w:val="nil"/>
              <w:left w:val="nil"/>
              <w:bottom w:val="single" w:sz="8" w:space="0" w:color="auto"/>
              <w:right w:val="single" w:sz="8" w:space="0" w:color="auto"/>
            </w:tcBorders>
            <w:shd w:val="clear" w:color="auto" w:fill="auto"/>
            <w:vAlign w:val="center"/>
            <w:hideMark/>
          </w:tcPr>
          <w:p w14:paraId="6560CE8C" w14:textId="40D10885" w:rsidR="003941EC" w:rsidRPr="00D73A64" w:rsidRDefault="00F56259" w:rsidP="003941EC">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Policarpa</w:t>
            </w:r>
          </w:p>
        </w:tc>
        <w:tc>
          <w:tcPr>
            <w:tcW w:w="0" w:type="auto"/>
            <w:tcBorders>
              <w:top w:val="nil"/>
              <w:left w:val="nil"/>
              <w:bottom w:val="single" w:sz="8" w:space="0" w:color="auto"/>
              <w:right w:val="single" w:sz="8" w:space="0" w:color="auto"/>
            </w:tcBorders>
            <w:shd w:val="clear" w:color="auto" w:fill="auto"/>
            <w:vAlign w:val="center"/>
            <w:hideMark/>
          </w:tcPr>
          <w:p w14:paraId="4DE0C36D"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165</w:t>
            </w:r>
          </w:p>
        </w:tc>
        <w:tc>
          <w:tcPr>
            <w:tcW w:w="0" w:type="auto"/>
            <w:tcBorders>
              <w:top w:val="nil"/>
              <w:left w:val="nil"/>
              <w:bottom w:val="single" w:sz="8" w:space="0" w:color="auto"/>
              <w:right w:val="single" w:sz="8" w:space="0" w:color="auto"/>
            </w:tcBorders>
            <w:shd w:val="clear" w:color="auto" w:fill="auto"/>
            <w:vAlign w:val="center"/>
            <w:hideMark/>
          </w:tcPr>
          <w:p w14:paraId="42B5FC06"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210</w:t>
            </w:r>
          </w:p>
        </w:tc>
        <w:tc>
          <w:tcPr>
            <w:tcW w:w="0" w:type="auto"/>
            <w:tcBorders>
              <w:top w:val="nil"/>
              <w:left w:val="nil"/>
              <w:bottom w:val="single" w:sz="8" w:space="0" w:color="auto"/>
              <w:right w:val="single" w:sz="8" w:space="0" w:color="auto"/>
            </w:tcBorders>
            <w:shd w:val="clear" w:color="auto" w:fill="auto"/>
            <w:vAlign w:val="center"/>
            <w:hideMark/>
          </w:tcPr>
          <w:p w14:paraId="5A923A56"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12</w:t>
            </w:r>
          </w:p>
        </w:tc>
        <w:tc>
          <w:tcPr>
            <w:tcW w:w="0" w:type="auto"/>
            <w:tcBorders>
              <w:top w:val="nil"/>
              <w:left w:val="nil"/>
              <w:bottom w:val="single" w:sz="8" w:space="0" w:color="auto"/>
              <w:right w:val="single" w:sz="8" w:space="0" w:color="auto"/>
            </w:tcBorders>
            <w:shd w:val="clear" w:color="auto" w:fill="auto"/>
            <w:vAlign w:val="center"/>
            <w:hideMark/>
          </w:tcPr>
          <w:p w14:paraId="36D4CC03" w14:textId="77777777" w:rsidR="003941EC" w:rsidRPr="00D73A64" w:rsidRDefault="003941EC" w:rsidP="003941EC">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18</w:t>
            </w:r>
          </w:p>
        </w:tc>
      </w:tr>
      <w:tr w:rsidR="003941EC" w:rsidRPr="00D73A64" w14:paraId="1B06EAEC" w14:textId="77777777" w:rsidTr="00642910">
        <w:trPr>
          <w:trHeight w:val="60"/>
          <w:jc w:val="center"/>
        </w:trPr>
        <w:tc>
          <w:tcPr>
            <w:tcW w:w="0" w:type="auto"/>
            <w:tcBorders>
              <w:top w:val="nil"/>
              <w:left w:val="single" w:sz="8" w:space="0" w:color="auto"/>
              <w:bottom w:val="single" w:sz="8" w:space="0" w:color="auto"/>
              <w:right w:val="single" w:sz="8" w:space="0" w:color="auto"/>
            </w:tcBorders>
            <w:shd w:val="clear" w:color="auto" w:fill="D9E2F3" w:themeFill="accent1" w:themeFillTint="33"/>
            <w:vAlign w:val="center"/>
            <w:hideMark/>
          </w:tcPr>
          <w:p w14:paraId="4031AFD8" w14:textId="77777777" w:rsidR="003941EC" w:rsidRPr="00642910" w:rsidRDefault="003941EC" w:rsidP="003941EC">
            <w:pPr>
              <w:rPr>
                <w:rFonts w:ascii="Calibri" w:hAnsi="Calibri" w:cs="Calibri"/>
                <w:b/>
                <w:bCs/>
                <w:color w:val="000000"/>
                <w:sz w:val="18"/>
                <w:szCs w:val="18"/>
                <w:lang w:val="es-CO" w:eastAsia="zh-TW"/>
              </w:rPr>
            </w:pPr>
            <w:r w:rsidRPr="00642910">
              <w:rPr>
                <w:rFonts w:ascii="Calibri" w:hAnsi="Calibri" w:cs="Calibri"/>
                <w:b/>
                <w:bCs/>
                <w:color w:val="000000"/>
                <w:sz w:val="18"/>
                <w:szCs w:val="18"/>
                <w:lang w:eastAsia="zh-TW"/>
              </w:rPr>
              <w:t xml:space="preserve">Nacional </w:t>
            </w:r>
          </w:p>
        </w:tc>
        <w:tc>
          <w:tcPr>
            <w:tcW w:w="0" w:type="auto"/>
            <w:tcBorders>
              <w:top w:val="nil"/>
              <w:left w:val="nil"/>
              <w:bottom w:val="single" w:sz="8" w:space="0" w:color="auto"/>
              <w:right w:val="single" w:sz="8" w:space="0" w:color="auto"/>
            </w:tcBorders>
            <w:shd w:val="clear" w:color="auto" w:fill="D9E2F3" w:themeFill="accent1" w:themeFillTint="33"/>
            <w:vAlign w:val="center"/>
            <w:hideMark/>
          </w:tcPr>
          <w:p w14:paraId="4D33D6B2" w14:textId="77777777" w:rsidR="003941EC" w:rsidRPr="00642910" w:rsidRDefault="003941EC" w:rsidP="003941EC">
            <w:pPr>
              <w:rPr>
                <w:rFonts w:ascii="Calibri" w:hAnsi="Calibri" w:cs="Calibri"/>
                <w:b/>
                <w:bCs/>
                <w:color w:val="000000"/>
                <w:sz w:val="18"/>
                <w:szCs w:val="18"/>
                <w:lang w:val="es-CO" w:eastAsia="zh-TW"/>
              </w:rPr>
            </w:pPr>
            <w:r w:rsidRPr="00642910">
              <w:rPr>
                <w:rFonts w:ascii="Calibri" w:hAnsi="Calibri" w:cs="Calibri"/>
                <w:b/>
                <w:bCs/>
                <w:color w:val="000000"/>
                <w:sz w:val="18"/>
                <w:szCs w:val="18"/>
                <w:lang w:eastAsia="zh-TW"/>
              </w:rPr>
              <w:t>Nacional</w:t>
            </w:r>
          </w:p>
        </w:tc>
        <w:tc>
          <w:tcPr>
            <w:tcW w:w="0" w:type="auto"/>
            <w:tcBorders>
              <w:top w:val="nil"/>
              <w:left w:val="nil"/>
              <w:bottom w:val="single" w:sz="8" w:space="0" w:color="auto"/>
              <w:right w:val="single" w:sz="8" w:space="0" w:color="auto"/>
            </w:tcBorders>
            <w:shd w:val="clear" w:color="auto" w:fill="auto"/>
            <w:vAlign w:val="center"/>
            <w:hideMark/>
          </w:tcPr>
          <w:p w14:paraId="58C053B6" w14:textId="7857CD4D" w:rsidR="003941EC" w:rsidRPr="00642910" w:rsidRDefault="003941EC" w:rsidP="003941EC">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3</w:t>
            </w:r>
            <w:r w:rsidR="00F56259" w:rsidRPr="00642910">
              <w:rPr>
                <w:rFonts w:ascii="Calibri" w:hAnsi="Calibri" w:cs="Calibri"/>
                <w:b/>
                <w:bCs/>
                <w:color w:val="000000"/>
                <w:sz w:val="18"/>
                <w:szCs w:val="18"/>
                <w:lang w:val="es-CO" w:eastAsia="zh-TW"/>
              </w:rPr>
              <w:t>.</w:t>
            </w:r>
            <w:r w:rsidRPr="00642910">
              <w:rPr>
                <w:rFonts w:ascii="Calibri" w:hAnsi="Calibri" w:cs="Calibri"/>
                <w:b/>
                <w:bCs/>
                <w:color w:val="000000"/>
                <w:sz w:val="18"/>
                <w:szCs w:val="18"/>
                <w:lang w:val="es-CO" w:eastAsia="zh-TW"/>
              </w:rPr>
              <w:t>048</w:t>
            </w:r>
          </w:p>
        </w:tc>
        <w:tc>
          <w:tcPr>
            <w:tcW w:w="0" w:type="auto"/>
            <w:tcBorders>
              <w:top w:val="nil"/>
              <w:left w:val="nil"/>
              <w:bottom w:val="single" w:sz="8" w:space="0" w:color="auto"/>
              <w:right w:val="single" w:sz="8" w:space="0" w:color="auto"/>
            </w:tcBorders>
            <w:shd w:val="clear" w:color="auto" w:fill="auto"/>
            <w:vAlign w:val="center"/>
            <w:hideMark/>
          </w:tcPr>
          <w:p w14:paraId="65586048" w14:textId="5B6BF3D0" w:rsidR="003941EC" w:rsidRPr="00642910" w:rsidRDefault="003941EC" w:rsidP="003941EC">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2</w:t>
            </w:r>
            <w:r w:rsidR="00F56259" w:rsidRPr="00642910">
              <w:rPr>
                <w:rFonts w:ascii="Calibri" w:hAnsi="Calibri" w:cs="Calibri"/>
                <w:b/>
                <w:bCs/>
                <w:color w:val="000000"/>
                <w:sz w:val="18"/>
                <w:szCs w:val="18"/>
                <w:lang w:val="es-CO" w:eastAsia="zh-TW"/>
              </w:rPr>
              <w:t>.</w:t>
            </w:r>
            <w:r w:rsidRPr="00642910">
              <w:rPr>
                <w:rFonts w:ascii="Calibri" w:hAnsi="Calibri" w:cs="Calibri"/>
                <w:b/>
                <w:bCs/>
                <w:color w:val="000000"/>
                <w:sz w:val="18"/>
                <w:szCs w:val="18"/>
                <w:lang w:val="es-CO" w:eastAsia="zh-TW"/>
              </w:rPr>
              <w:t>252</w:t>
            </w:r>
          </w:p>
        </w:tc>
        <w:tc>
          <w:tcPr>
            <w:tcW w:w="0" w:type="auto"/>
            <w:tcBorders>
              <w:top w:val="nil"/>
              <w:left w:val="nil"/>
              <w:bottom w:val="single" w:sz="8" w:space="0" w:color="auto"/>
              <w:right w:val="single" w:sz="8" w:space="0" w:color="auto"/>
            </w:tcBorders>
            <w:shd w:val="clear" w:color="auto" w:fill="auto"/>
            <w:vAlign w:val="center"/>
            <w:hideMark/>
          </w:tcPr>
          <w:p w14:paraId="0A728AF8" w14:textId="77777777" w:rsidR="003941EC" w:rsidRPr="00642910" w:rsidRDefault="003941EC" w:rsidP="003941EC">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812</w:t>
            </w:r>
          </w:p>
        </w:tc>
        <w:tc>
          <w:tcPr>
            <w:tcW w:w="0" w:type="auto"/>
            <w:tcBorders>
              <w:top w:val="nil"/>
              <w:left w:val="nil"/>
              <w:bottom w:val="single" w:sz="8" w:space="0" w:color="auto"/>
              <w:right w:val="single" w:sz="8" w:space="0" w:color="auto"/>
            </w:tcBorders>
            <w:shd w:val="clear" w:color="auto" w:fill="auto"/>
            <w:vAlign w:val="center"/>
            <w:hideMark/>
          </w:tcPr>
          <w:p w14:paraId="6749F347" w14:textId="77777777" w:rsidR="003941EC" w:rsidRPr="00642910" w:rsidRDefault="003941EC" w:rsidP="003941EC">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917</w:t>
            </w:r>
          </w:p>
        </w:tc>
      </w:tr>
      <w:tr w:rsidR="003941EC" w:rsidRPr="00D73A64" w14:paraId="3F767867" w14:textId="77777777" w:rsidTr="00642910">
        <w:trPr>
          <w:trHeight w:val="265"/>
          <w:jc w:val="center"/>
        </w:trPr>
        <w:tc>
          <w:tcPr>
            <w:tcW w:w="0" w:type="auto"/>
            <w:tcBorders>
              <w:top w:val="nil"/>
              <w:left w:val="single" w:sz="8" w:space="0" w:color="auto"/>
              <w:bottom w:val="single" w:sz="8" w:space="0" w:color="auto"/>
              <w:right w:val="single" w:sz="8" w:space="0" w:color="auto"/>
            </w:tcBorders>
            <w:shd w:val="clear" w:color="auto" w:fill="D9E2F3" w:themeFill="accent1" w:themeFillTint="33"/>
            <w:vAlign w:val="center"/>
            <w:hideMark/>
          </w:tcPr>
          <w:p w14:paraId="736F2A6F" w14:textId="77777777" w:rsidR="003941EC" w:rsidRPr="00642910" w:rsidRDefault="003941EC" w:rsidP="003941EC">
            <w:pPr>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 xml:space="preserve">Extraterritorial </w:t>
            </w:r>
          </w:p>
        </w:tc>
        <w:tc>
          <w:tcPr>
            <w:tcW w:w="0" w:type="auto"/>
            <w:tcBorders>
              <w:top w:val="nil"/>
              <w:left w:val="nil"/>
              <w:bottom w:val="single" w:sz="8" w:space="0" w:color="auto"/>
              <w:right w:val="single" w:sz="8" w:space="0" w:color="auto"/>
            </w:tcBorders>
            <w:shd w:val="clear" w:color="auto" w:fill="D9E2F3" w:themeFill="accent1" w:themeFillTint="33"/>
            <w:vAlign w:val="center"/>
            <w:hideMark/>
          </w:tcPr>
          <w:p w14:paraId="0ABBE834" w14:textId="77777777" w:rsidR="003941EC" w:rsidRPr="00642910" w:rsidRDefault="003941EC" w:rsidP="003941EC">
            <w:pPr>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 xml:space="preserve">Extraterritorial </w:t>
            </w:r>
          </w:p>
        </w:tc>
        <w:tc>
          <w:tcPr>
            <w:tcW w:w="0" w:type="auto"/>
            <w:tcBorders>
              <w:top w:val="nil"/>
              <w:left w:val="nil"/>
              <w:bottom w:val="single" w:sz="8" w:space="0" w:color="auto"/>
              <w:right w:val="single" w:sz="8" w:space="0" w:color="auto"/>
            </w:tcBorders>
            <w:shd w:val="clear" w:color="auto" w:fill="auto"/>
            <w:vAlign w:val="center"/>
            <w:hideMark/>
          </w:tcPr>
          <w:p w14:paraId="65C7BA60" w14:textId="77777777" w:rsidR="003941EC" w:rsidRPr="00642910" w:rsidRDefault="003941EC" w:rsidP="003941EC">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514</w:t>
            </w:r>
          </w:p>
        </w:tc>
        <w:tc>
          <w:tcPr>
            <w:tcW w:w="0" w:type="auto"/>
            <w:tcBorders>
              <w:top w:val="nil"/>
              <w:left w:val="nil"/>
              <w:bottom w:val="single" w:sz="8" w:space="0" w:color="auto"/>
              <w:right w:val="single" w:sz="8" w:space="0" w:color="auto"/>
            </w:tcBorders>
            <w:shd w:val="clear" w:color="auto" w:fill="auto"/>
            <w:vAlign w:val="center"/>
            <w:hideMark/>
          </w:tcPr>
          <w:p w14:paraId="3A45EA83" w14:textId="77777777" w:rsidR="003941EC" w:rsidRPr="00642910" w:rsidRDefault="003941EC" w:rsidP="003941EC">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536</w:t>
            </w:r>
          </w:p>
        </w:tc>
        <w:tc>
          <w:tcPr>
            <w:tcW w:w="0" w:type="auto"/>
            <w:tcBorders>
              <w:top w:val="nil"/>
              <w:left w:val="nil"/>
              <w:bottom w:val="single" w:sz="8" w:space="0" w:color="auto"/>
              <w:right w:val="single" w:sz="8" w:space="0" w:color="auto"/>
            </w:tcBorders>
            <w:shd w:val="clear" w:color="auto" w:fill="auto"/>
            <w:vAlign w:val="center"/>
            <w:hideMark/>
          </w:tcPr>
          <w:p w14:paraId="2742842D" w14:textId="77777777" w:rsidR="003941EC" w:rsidRPr="00642910" w:rsidRDefault="003941EC" w:rsidP="003941EC">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67</w:t>
            </w:r>
          </w:p>
        </w:tc>
        <w:tc>
          <w:tcPr>
            <w:tcW w:w="0" w:type="auto"/>
            <w:tcBorders>
              <w:top w:val="nil"/>
              <w:left w:val="nil"/>
              <w:bottom w:val="single" w:sz="8" w:space="0" w:color="auto"/>
              <w:right w:val="single" w:sz="8" w:space="0" w:color="auto"/>
            </w:tcBorders>
            <w:shd w:val="clear" w:color="auto" w:fill="auto"/>
            <w:vAlign w:val="center"/>
            <w:hideMark/>
          </w:tcPr>
          <w:p w14:paraId="3DD56AFE" w14:textId="77777777" w:rsidR="003941EC" w:rsidRPr="00642910" w:rsidRDefault="003941EC" w:rsidP="003941EC">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54</w:t>
            </w:r>
          </w:p>
        </w:tc>
      </w:tr>
    </w:tbl>
    <w:p w14:paraId="51B4871B" w14:textId="6E87A340" w:rsidR="00F03025" w:rsidRPr="000C389C" w:rsidRDefault="00F03025" w:rsidP="003941EC">
      <w:pPr>
        <w:rPr>
          <w:rFonts w:ascii="Calibri" w:hAnsi="Calibri"/>
          <w:sz w:val="20"/>
          <w:szCs w:val="20"/>
          <w:lang w:val="es-CO" w:eastAsia="x-none"/>
        </w:rPr>
      </w:pPr>
    </w:p>
    <w:p w14:paraId="0A97E8AF" w14:textId="669DE058" w:rsidR="00316950" w:rsidRDefault="00316950" w:rsidP="00316950">
      <w:pPr>
        <w:ind w:left="1056"/>
        <w:rPr>
          <w:rFonts w:ascii="Calibri" w:hAnsi="Calibri"/>
          <w:color w:val="2F5496" w:themeColor="accent1" w:themeShade="BF"/>
          <w:sz w:val="20"/>
          <w:szCs w:val="20"/>
          <w:lang w:eastAsia="x-none"/>
        </w:rPr>
      </w:pPr>
      <w:r w:rsidRPr="00D7523E">
        <w:rPr>
          <w:rFonts w:ascii="Calibri" w:hAnsi="Calibri"/>
          <w:color w:val="2F5496" w:themeColor="accent1" w:themeShade="BF"/>
          <w:sz w:val="20"/>
          <w:szCs w:val="20"/>
          <w:lang w:eastAsia="x-none"/>
        </w:rPr>
        <w:t xml:space="preserve">Beneficiarios </w:t>
      </w:r>
      <w:r>
        <w:rPr>
          <w:rFonts w:ascii="Calibri" w:hAnsi="Calibri"/>
          <w:color w:val="2F5496" w:themeColor="accent1" w:themeShade="BF"/>
          <w:sz w:val="20"/>
          <w:szCs w:val="20"/>
          <w:lang w:eastAsia="x-none"/>
        </w:rPr>
        <w:t>in</w:t>
      </w:r>
      <w:r w:rsidRPr="00D7523E">
        <w:rPr>
          <w:rFonts w:ascii="Calibri" w:hAnsi="Calibri"/>
          <w:color w:val="2F5496" w:themeColor="accent1" w:themeShade="BF"/>
          <w:sz w:val="20"/>
          <w:szCs w:val="20"/>
          <w:lang w:eastAsia="x-none"/>
        </w:rPr>
        <w:t>directos</w:t>
      </w:r>
    </w:p>
    <w:p w14:paraId="00C649E2" w14:textId="77777777" w:rsidR="00316950" w:rsidRPr="00D7523E" w:rsidRDefault="00316950" w:rsidP="00316950">
      <w:pPr>
        <w:rPr>
          <w:rFonts w:ascii="Calibri" w:hAnsi="Calibri"/>
          <w:color w:val="2F5496" w:themeColor="accent1" w:themeShade="BF"/>
          <w:sz w:val="20"/>
          <w:szCs w:val="20"/>
          <w:lang w:eastAsia="x-none"/>
        </w:rPr>
      </w:pPr>
    </w:p>
    <w:tbl>
      <w:tblPr>
        <w:tblW w:w="0" w:type="auto"/>
        <w:jc w:val="center"/>
        <w:tblCellMar>
          <w:left w:w="70" w:type="dxa"/>
          <w:right w:w="70" w:type="dxa"/>
        </w:tblCellMar>
        <w:tblLook w:val="04A0" w:firstRow="1" w:lastRow="0" w:firstColumn="1" w:lastColumn="0" w:noHBand="0" w:noVBand="1"/>
      </w:tblPr>
      <w:tblGrid>
        <w:gridCol w:w="1252"/>
        <w:gridCol w:w="1847"/>
        <w:gridCol w:w="757"/>
        <w:gridCol w:w="820"/>
        <w:gridCol w:w="568"/>
        <w:gridCol w:w="561"/>
      </w:tblGrid>
      <w:tr w:rsidR="00282DE7" w:rsidRPr="00D73A64" w14:paraId="03A1F829" w14:textId="77777777" w:rsidTr="00642910">
        <w:trPr>
          <w:trHeight w:val="315"/>
          <w:jc w:val="center"/>
        </w:trPr>
        <w:tc>
          <w:tcPr>
            <w:tcW w:w="0" w:type="auto"/>
            <w:tcBorders>
              <w:top w:val="single" w:sz="8" w:space="0" w:color="000000"/>
              <w:left w:val="single" w:sz="8" w:space="0" w:color="000000"/>
              <w:bottom w:val="single" w:sz="8" w:space="0" w:color="auto"/>
              <w:right w:val="single" w:sz="8" w:space="0" w:color="000000"/>
            </w:tcBorders>
            <w:shd w:val="clear" w:color="auto" w:fill="D9E2F3" w:themeFill="accent1" w:themeFillTint="33"/>
            <w:vAlign w:val="center"/>
            <w:hideMark/>
          </w:tcPr>
          <w:p w14:paraId="6C5CAB0A" w14:textId="7C5094B8" w:rsidR="00282DE7" w:rsidRPr="00D73A64" w:rsidRDefault="00282DE7"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Departamento</w:t>
            </w:r>
          </w:p>
        </w:tc>
        <w:tc>
          <w:tcPr>
            <w:tcW w:w="0" w:type="auto"/>
            <w:tcBorders>
              <w:top w:val="single" w:sz="8" w:space="0" w:color="000000"/>
              <w:left w:val="nil"/>
              <w:bottom w:val="single" w:sz="8" w:space="0" w:color="auto"/>
              <w:right w:val="single" w:sz="8" w:space="0" w:color="000000"/>
            </w:tcBorders>
            <w:shd w:val="clear" w:color="auto" w:fill="D9E2F3" w:themeFill="accent1" w:themeFillTint="33"/>
            <w:vAlign w:val="center"/>
            <w:hideMark/>
          </w:tcPr>
          <w:p w14:paraId="3A1A923F" w14:textId="3A665420" w:rsidR="00282DE7" w:rsidRPr="00D73A64" w:rsidRDefault="00282DE7"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Municipio</w:t>
            </w:r>
          </w:p>
        </w:tc>
        <w:tc>
          <w:tcPr>
            <w:tcW w:w="0" w:type="auto"/>
            <w:tcBorders>
              <w:top w:val="single" w:sz="8" w:space="0" w:color="000000"/>
              <w:left w:val="nil"/>
              <w:bottom w:val="single" w:sz="8" w:space="0" w:color="auto"/>
              <w:right w:val="single" w:sz="8" w:space="0" w:color="000000"/>
            </w:tcBorders>
            <w:shd w:val="clear" w:color="auto" w:fill="D9E2F3" w:themeFill="accent1" w:themeFillTint="33"/>
            <w:vAlign w:val="center"/>
            <w:hideMark/>
          </w:tcPr>
          <w:p w14:paraId="28695F38" w14:textId="02B61E14" w:rsidR="00282DE7" w:rsidRPr="00D73A64" w:rsidRDefault="00282DE7"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Mujeres</w:t>
            </w:r>
          </w:p>
        </w:tc>
        <w:tc>
          <w:tcPr>
            <w:tcW w:w="0" w:type="auto"/>
            <w:tcBorders>
              <w:top w:val="single" w:sz="8" w:space="0" w:color="000000"/>
              <w:left w:val="nil"/>
              <w:bottom w:val="single" w:sz="8" w:space="0" w:color="auto"/>
              <w:right w:val="single" w:sz="8" w:space="0" w:color="000000"/>
            </w:tcBorders>
            <w:shd w:val="clear" w:color="auto" w:fill="D9E2F3" w:themeFill="accent1" w:themeFillTint="33"/>
            <w:vAlign w:val="center"/>
            <w:hideMark/>
          </w:tcPr>
          <w:p w14:paraId="6D76A322" w14:textId="77777777" w:rsidR="00282DE7" w:rsidRPr="00D73A64" w:rsidRDefault="00282DE7"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Hombres</w:t>
            </w:r>
          </w:p>
        </w:tc>
        <w:tc>
          <w:tcPr>
            <w:tcW w:w="0" w:type="auto"/>
            <w:tcBorders>
              <w:top w:val="single" w:sz="8" w:space="0" w:color="000000"/>
              <w:left w:val="nil"/>
              <w:bottom w:val="single" w:sz="8" w:space="0" w:color="auto"/>
              <w:right w:val="single" w:sz="8" w:space="0" w:color="000000"/>
            </w:tcBorders>
            <w:shd w:val="clear" w:color="auto" w:fill="D9E2F3" w:themeFill="accent1" w:themeFillTint="33"/>
            <w:vAlign w:val="center"/>
            <w:hideMark/>
          </w:tcPr>
          <w:p w14:paraId="7B5D4D9A" w14:textId="1FAC9F90" w:rsidR="00282DE7" w:rsidRPr="00D73A64" w:rsidRDefault="00282DE7"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Niños</w:t>
            </w:r>
          </w:p>
        </w:tc>
        <w:tc>
          <w:tcPr>
            <w:tcW w:w="0" w:type="auto"/>
            <w:tcBorders>
              <w:top w:val="single" w:sz="8" w:space="0" w:color="000000"/>
              <w:left w:val="nil"/>
              <w:bottom w:val="single" w:sz="8" w:space="0" w:color="auto"/>
              <w:right w:val="single" w:sz="8" w:space="0" w:color="000000"/>
            </w:tcBorders>
            <w:shd w:val="clear" w:color="auto" w:fill="D9E2F3" w:themeFill="accent1" w:themeFillTint="33"/>
            <w:vAlign w:val="center"/>
            <w:hideMark/>
          </w:tcPr>
          <w:p w14:paraId="45770FB2" w14:textId="3C7216EE" w:rsidR="00282DE7" w:rsidRPr="00D73A64" w:rsidRDefault="00282DE7" w:rsidP="00F56259">
            <w:pPr>
              <w:jc w:val="center"/>
              <w:rPr>
                <w:rFonts w:ascii="Calibri" w:hAnsi="Calibri" w:cs="Calibri"/>
                <w:b/>
                <w:bCs/>
                <w:color w:val="2F5496"/>
                <w:sz w:val="18"/>
                <w:szCs w:val="18"/>
                <w:lang w:val="es-CO" w:eastAsia="zh-TW"/>
              </w:rPr>
            </w:pPr>
            <w:r w:rsidRPr="00D73A64">
              <w:rPr>
                <w:rFonts w:ascii="Calibri" w:hAnsi="Calibri" w:cs="Calibri"/>
                <w:b/>
                <w:bCs/>
                <w:color w:val="2F5496"/>
                <w:sz w:val="18"/>
                <w:szCs w:val="18"/>
                <w:lang w:eastAsia="zh-TW"/>
              </w:rPr>
              <w:t>Niñas</w:t>
            </w:r>
          </w:p>
        </w:tc>
      </w:tr>
      <w:tr w:rsidR="00282DE7" w:rsidRPr="00D73A64" w14:paraId="4B3F22BE" w14:textId="77777777" w:rsidTr="00F56259">
        <w:trPr>
          <w:trHeight w:val="12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7B9DDDC"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 xml:space="preserve">Guaviare </w:t>
            </w:r>
          </w:p>
        </w:tc>
        <w:tc>
          <w:tcPr>
            <w:tcW w:w="0" w:type="auto"/>
            <w:tcBorders>
              <w:top w:val="nil"/>
              <w:left w:val="nil"/>
              <w:bottom w:val="single" w:sz="8" w:space="0" w:color="auto"/>
              <w:right w:val="single" w:sz="8" w:space="0" w:color="auto"/>
            </w:tcBorders>
            <w:shd w:val="clear" w:color="auto" w:fill="auto"/>
            <w:vAlign w:val="center"/>
            <w:hideMark/>
          </w:tcPr>
          <w:p w14:paraId="30813E21"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El Retorno</w:t>
            </w:r>
          </w:p>
        </w:tc>
        <w:tc>
          <w:tcPr>
            <w:tcW w:w="0" w:type="auto"/>
            <w:tcBorders>
              <w:top w:val="nil"/>
              <w:left w:val="nil"/>
              <w:bottom w:val="single" w:sz="8" w:space="0" w:color="auto"/>
              <w:right w:val="single" w:sz="8" w:space="0" w:color="auto"/>
            </w:tcBorders>
            <w:shd w:val="clear" w:color="auto" w:fill="auto"/>
            <w:vAlign w:val="center"/>
            <w:hideMark/>
          </w:tcPr>
          <w:p w14:paraId="69393F8B" w14:textId="77777777" w:rsidR="00282DE7" w:rsidRPr="00D73A64" w:rsidRDefault="00282DE7" w:rsidP="00282DE7">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46</w:t>
            </w:r>
          </w:p>
        </w:tc>
        <w:tc>
          <w:tcPr>
            <w:tcW w:w="0" w:type="auto"/>
            <w:tcBorders>
              <w:top w:val="nil"/>
              <w:left w:val="nil"/>
              <w:bottom w:val="single" w:sz="8" w:space="0" w:color="auto"/>
              <w:right w:val="single" w:sz="8" w:space="0" w:color="auto"/>
            </w:tcBorders>
            <w:shd w:val="clear" w:color="auto" w:fill="auto"/>
            <w:vAlign w:val="center"/>
            <w:hideMark/>
          </w:tcPr>
          <w:p w14:paraId="5447A33E" w14:textId="77777777" w:rsidR="00282DE7" w:rsidRPr="00D73A64" w:rsidRDefault="00282DE7" w:rsidP="00282DE7">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46</w:t>
            </w:r>
          </w:p>
        </w:tc>
        <w:tc>
          <w:tcPr>
            <w:tcW w:w="0" w:type="auto"/>
            <w:tcBorders>
              <w:top w:val="nil"/>
              <w:left w:val="nil"/>
              <w:bottom w:val="single" w:sz="8" w:space="0" w:color="auto"/>
              <w:right w:val="single" w:sz="8" w:space="0" w:color="auto"/>
            </w:tcBorders>
            <w:shd w:val="clear" w:color="auto" w:fill="auto"/>
            <w:vAlign w:val="center"/>
            <w:hideMark/>
          </w:tcPr>
          <w:p w14:paraId="5B4E6301" w14:textId="77777777" w:rsidR="00282DE7" w:rsidRPr="00D73A64" w:rsidRDefault="00282DE7" w:rsidP="00282DE7">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18</w:t>
            </w:r>
          </w:p>
        </w:tc>
        <w:tc>
          <w:tcPr>
            <w:tcW w:w="0" w:type="auto"/>
            <w:tcBorders>
              <w:top w:val="nil"/>
              <w:left w:val="nil"/>
              <w:bottom w:val="single" w:sz="8" w:space="0" w:color="auto"/>
              <w:right w:val="single" w:sz="8" w:space="0" w:color="auto"/>
            </w:tcBorders>
            <w:shd w:val="clear" w:color="auto" w:fill="auto"/>
            <w:vAlign w:val="center"/>
            <w:hideMark/>
          </w:tcPr>
          <w:p w14:paraId="69390343" w14:textId="77777777" w:rsidR="00282DE7" w:rsidRPr="00D73A64" w:rsidRDefault="00282DE7" w:rsidP="00282DE7">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14</w:t>
            </w:r>
          </w:p>
        </w:tc>
      </w:tr>
      <w:tr w:rsidR="00282DE7" w:rsidRPr="00D73A64" w14:paraId="29390B79" w14:textId="77777777" w:rsidTr="00F56259">
        <w:trPr>
          <w:trHeight w:val="14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24A119"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 xml:space="preserve">Guaviare </w:t>
            </w:r>
          </w:p>
        </w:tc>
        <w:tc>
          <w:tcPr>
            <w:tcW w:w="0" w:type="auto"/>
            <w:tcBorders>
              <w:top w:val="nil"/>
              <w:left w:val="nil"/>
              <w:bottom w:val="single" w:sz="8" w:space="0" w:color="auto"/>
              <w:right w:val="single" w:sz="8" w:space="0" w:color="auto"/>
            </w:tcBorders>
            <w:shd w:val="clear" w:color="auto" w:fill="auto"/>
            <w:vAlign w:val="center"/>
            <w:hideMark/>
          </w:tcPr>
          <w:p w14:paraId="28452043"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San José</w:t>
            </w:r>
          </w:p>
        </w:tc>
        <w:tc>
          <w:tcPr>
            <w:tcW w:w="0" w:type="auto"/>
            <w:tcBorders>
              <w:top w:val="nil"/>
              <w:left w:val="nil"/>
              <w:bottom w:val="single" w:sz="8" w:space="0" w:color="auto"/>
              <w:right w:val="single" w:sz="8" w:space="0" w:color="auto"/>
            </w:tcBorders>
            <w:shd w:val="clear" w:color="auto" w:fill="auto"/>
            <w:vAlign w:val="center"/>
            <w:hideMark/>
          </w:tcPr>
          <w:p w14:paraId="7EF37E8E" w14:textId="77777777" w:rsidR="00282DE7" w:rsidRPr="00D73A64" w:rsidRDefault="00282DE7" w:rsidP="00282DE7">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750</w:t>
            </w:r>
          </w:p>
        </w:tc>
        <w:tc>
          <w:tcPr>
            <w:tcW w:w="0" w:type="auto"/>
            <w:tcBorders>
              <w:top w:val="nil"/>
              <w:left w:val="nil"/>
              <w:bottom w:val="single" w:sz="8" w:space="0" w:color="auto"/>
              <w:right w:val="single" w:sz="8" w:space="0" w:color="auto"/>
            </w:tcBorders>
            <w:shd w:val="clear" w:color="auto" w:fill="auto"/>
            <w:vAlign w:val="center"/>
            <w:hideMark/>
          </w:tcPr>
          <w:p w14:paraId="5E4B1415" w14:textId="77777777" w:rsidR="00282DE7" w:rsidRPr="00D73A64" w:rsidRDefault="00282DE7" w:rsidP="00282DE7">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750</w:t>
            </w:r>
          </w:p>
        </w:tc>
        <w:tc>
          <w:tcPr>
            <w:tcW w:w="0" w:type="auto"/>
            <w:tcBorders>
              <w:top w:val="nil"/>
              <w:left w:val="nil"/>
              <w:bottom w:val="single" w:sz="8" w:space="0" w:color="auto"/>
              <w:right w:val="single" w:sz="8" w:space="0" w:color="auto"/>
            </w:tcBorders>
            <w:shd w:val="clear" w:color="auto" w:fill="auto"/>
            <w:vAlign w:val="center"/>
            <w:hideMark/>
          </w:tcPr>
          <w:p w14:paraId="014E4545" w14:textId="77777777" w:rsidR="00282DE7" w:rsidRPr="00D73A64" w:rsidRDefault="00282DE7" w:rsidP="00282DE7">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114</w:t>
            </w:r>
          </w:p>
        </w:tc>
        <w:tc>
          <w:tcPr>
            <w:tcW w:w="0" w:type="auto"/>
            <w:tcBorders>
              <w:top w:val="nil"/>
              <w:left w:val="nil"/>
              <w:bottom w:val="single" w:sz="8" w:space="0" w:color="auto"/>
              <w:right w:val="single" w:sz="8" w:space="0" w:color="auto"/>
            </w:tcBorders>
            <w:shd w:val="clear" w:color="auto" w:fill="auto"/>
            <w:vAlign w:val="center"/>
            <w:hideMark/>
          </w:tcPr>
          <w:p w14:paraId="32C4212A" w14:textId="77777777" w:rsidR="00282DE7" w:rsidRPr="00D73A64" w:rsidRDefault="00282DE7" w:rsidP="00282DE7">
            <w:pPr>
              <w:jc w:val="right"/>
              <w:rPr>
                <w:rFonts w:ascii="Calibri" w:hAnsi="Calibri" w:cs="Calibri"/>
                <w:i/>
                <w:iCs/>
                <w:color w:val="000000"/>
                <w:sz w:val="18"/>
                <w:szCs w:val="18"/>
                <w:lang w:val="es-CO" w:eastAsia="zh-TW"/>
              </w:rPr>
            </w:pPr>
            <w:r w:rsidRPr="00D73A64">
              <w:rPr>
                <w:rFonts w:ascii="Calibri" w:hAnsi="Calibri" w:cs="Calibri"/>
                <w:i/>
                <w:iCs/>
                <w:color w:val="000000"/>
                <w:sz w:val="18"/>
                <w:szCs w:val="18"/>
                <w:lang w:eastAsia="zh-TW"/>
              </w:rPr>
              <w:t>66</w:t>
            </w:r>
          </w:p>
        </w:tc>
      </w:tr>
      <w:tr w:rsidR="00282DE7" w:rsidRPr="00D73A64" w14:paraId="6972C149" w14:textId="77777777" w:rsidTr="00F56259">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79DD51"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Bolívar</w:t>
            </w:r>
          </w:p>
        </w:tc>
        <w:tc>
          <w:tcPr>
            <w:tcW w:w="0" w:type="auto"/>
            <w:tcBorders>
              <w:top w:val="nil"/>
              <w:left w:val="nil"/>
              <w:bottom w:val="single" w:sz="8" w:space="0" w:color="auto"/>
              <w:right w:val="single" w:sz="8" w:space="0" w:color="auto"/>
            </w:tcBorders>
            <w:shd w:val="clear" w:color="auto" w:fill="auto"/>
            <w:vAlign w:val="center"/>
            <w:hideMark/>
          </w:tcPr>
          <w:p w14:paraId="3A2C18AC"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 xml:space="preserve">Morales </w:t>
            </w:r>
          </w:p>
        </w:tc>
        <w:tc>
          <w:tcPr>
            <w:tcW w:w="0" w:type="auto"/>
            <w:tcBorders>
              <w:top w:val="nil"/>
              <w:left w:val="nil"/>
              <w:bottom w:val="single" w:sz="8" w:space="0" w:color="auto"/>
              <w:right w:val="single" w:sz="8" w:space="0" w:color="auto"/>
            </w:tcBorders>
            <w:shd w:val="clear" w:color="auto" w:fill="auto"/>
            <w:vAlign w:val="center"/>
            <w:hideMark/>
          </w:tcPr>
          <w:p w14:paraId="48BB4F1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1360</w:t>
            </w:r>
          </w:p>
        </w:tc>
        <w:tc>
          <w:tcPr>
            <w:tcW w:w="0" w:type="auto"/>
            <w:tcBorders>
              <w:top w:val="nil"/>
              <w:left w:val="nil"/>
              <w:bottom w:val="single" w:sz="8" w:space="0" w:color="auto"/>
              <w:right w:val="single" w:sz="8" w:space="0" w:color="auto"/>
            </w:tcBorders>
            <w:shd w:val="clear" w:color="auto" w:fill="auto"/>
            <w:vAlign w:val="center"/>
            <w:hideMark/>
          </w:tcPr>
          <w:p w14:paraId="54D539C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1040</w:t>
            </w:r>
          </w:p>
        </w:tc>
        <w:tc>
          <w:tcPr>
            <w:tcW w:w="0" w:type="auto"/>
            <w:tcBorders>
              <w:top w:val="nil"/>
              <w:left w:val="nil"/>
              <w:bottom w:val="single" w:sz="8" w:space="0" w:color="auto"/>
              <w:right w:val="single" w:sz="8" w:space="0" w:color="auto"/>
            </w:tcBorders>
            <w:shd w:val="clear" w:color="auto" w:fill="auto"/>
            <w:vAlign w:val="center"/>
            <w:hideMark/>
          </w:tcPr>
          <w:p w14:paraId="1315A79D"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128</w:t>
            </w:r>
          </w:p>
        </w:tc>
        <w:tc>
          <w:tcPr>
            <w:tcW w:w="0" w:type="auto"/>
            <w:tcBorders>
              <w:top w:val="nil"/>
              <w:left w:val="nil"/>
              <w:bottom w:val="single" w:sz="8" w:space="0" w:color="auto"/>
              <w:right w:val="single" w:sz="8" w:space="0" w:color="auto"/>
            </w:tcBorders>
            <w:shd w:val="clear" w:color="auto" w:fill="auto"/>
            <w:vAlign w:val="center"/>
            <w:hideMark/>
          </w:tcPr>
          <w:p w14:paraId="40CBE73C"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104</w:t>
            </w:r>
          </w:p>
        </w:tc>
      </w:tr>
      <w:tr w:rsidR="00282DE7" w:rsidRPr="00D73A64" w14:paraId="4B408B89" w14:textId="77777777" w:rsidTr="00F56259">
        <w:trPr>
          <w:trHeight w:val="17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6DFB36"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Arauca</w:t>
            </w:r>
          </w:p>
        </w:tc>
        <w:tc>
          <w:tcPr>
            <w:tcW w:w="0" w:type="auto"/>
            <w:tcBorders>
              <w:top w:val="nil"/>
              <w:left w:val="nil"/>
              <w:bottom w:val="single" w:sz="8" w:space="0" w:color="auto"/>
              <w:right w:val="single" w:sz="8" w:space="0" w:color="auto"/>
            </w:tcBorders>
            <w:shd w:val="clear" w:color="auto" w:fill="auto"/>
            <w:vAlign w:val="center"/>
            <w:hideMark/>
          </w:tcPr>
          <w:p w14:paraId="004B43D4"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Arauquita</w:t>
            </w:r>
          </w:p>
        </w:tc>
        <w:tc>
          <w:tcPr>
            <w:tcW w:w="0" w:type="auto"/>
            <w:tcBorders>
              <w:top w:val="nil"/>
              <w:left w:val="nil"/>
              <w:bottom w:val="single" w:sz="8" w:space="0" w:color="auto"/>
              <w:right w:val="single" w:sz="8" w:space="0" w:color="auto"/>
            </w:tcBorders>
            <w:shd w:val="clear" w:color="auto" w:fill="auto"/>
            <w:vAlign w:val="center"/>
            <w:hideMark/>
          </w:tcPr>
          <w:p w14:paraId="6275BD35"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1904</w:t>
            </w:r>
          </w:p>
        </w:tc>
        <w:tc>
          <w:tcPr>
            <w:tcW w:w="0" w:type="auto"/>
            <w:tcBorders>
              <w:top w:val="nil"/>
              <w:left w:val="nil"/>
              <w:bottom w:val="single" w:sz="8" w:space="0" w:color="auto"/>
              <w:right w:val="single" w:sz="8" w:space="0" w:color="auto"/>
            </w:tcBorders>
            <w:shd w:val="clear" w:color="auto" w:fill="auto"/>
            <w:vAlign w:val="center"/>
            <w:hideMark/>
          </w:tcPr>
          <w:p w14:paraId="59E88600"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1956</w:t>
            </w:r>
          </w:p>
        </w:tc>
        <w:tc>
          <w:tcPr>
            <w:tcW w:w="0" w:type="auto"/>
            <w:tcBorders>
              <w:top w:val="nil"/>
              <w:left w:val="nil"/>
              <w:bottom w:val="single" w:sz="8" w:space="0" w:color="auto"/>
              <w:right w:val="single" w:sz="8" w:space="0" w:color="auto"/>
            </w:tcBorders>
            <w:shd w:val="clear" w:color="auto" w:fill="auto"/>
            <w:vAlign w:val="center"/>
            <w:hideMark/>
          </w:tcPr>
          <w:p w14:paraId="48699DDE"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140</w:t>
            </w:r>
          </w:p>
        </w:tc>
        <w:tc>
          <w:tcPr>
            <w:tcW w:w="0" w:type="auto"/>
            <w:tcBorders>
              <w:top w:val="nil"/>
              <w:left w:val="nil"/>
              <w:bottom w:val="single" w:sz="8" w:space="0" w:color="auto"/>
              <w:right w:val="single" w:sz="8" w:space="0" w:color="auto"/>
            </w:tcBorders>
            <w:shd w:val="clear" w:color="auto" w:fill="auto"/>
            <w:vAlign w:val="center"/>
            <w:hideMark/>
          </w:tcPr>
          <w:p w14:paraId="16DA2EC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108</w:t>
            </w:r>
          </w:p>
        </w:tc>
      </w:tr>
      <w:tr w:rsidR="00282DE7" w:rsidRPr="00D73A64" w14:paraId="657D8E51" w14:textId="77777777" w:rsidTr="00F56259">
        <w:trPr>
          <w:trHeight w:val="19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35F66B"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Arauca</w:t>
            </w:r>
          </w:p>
        </w:tc>
        <w:tc>
          <w:tcPr>
            <w:tcW w:w="0" w:type="auto"/>
            <w:tcBorders>
              <w:top w:val="nil"/>
              <w:left w:val="nil"/>
              <w:bottom w:val="single" w:sz="8" w:space="0" w:color="auto"/>
              <w:right w:val="single" w:sz="8" w:space="0" w:color="auto"/>
            </w:tcBorders>
            <w:shd w:val="clear" w:color="auto" w:fill="auto"/>
            <w:vAlign w:val="center"/>
            <w:hideMark/>
          </w:tcPr>
          <w:p w14:paraId="5F3B0CB5"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Fortul</w:t>
            </w:r>
          </w:p>
        </w:tc>
        <w:tc>
          <w:tcPr>
            <w:tcW w:w="0" w:type="auto"/>
            <w:tcBorders>
              <w:top w:val="nil"/>
              <w:left w:val="nil"/>
              <w:bottom w:val="single" w:sz="8" w:space="0" w:color="auto"/>
              <w:right w:val="single" w:sz="8" w:space="0" w:color="auto"/>
            </w:tcBorders>
            <w:shd w:val="clear" w:color="auto" w:fill="auto"/>
            <w:vAlign w:val="center"/>
            <w:hideMark/>
          </w:tcPr>
          <w:p w14:paraId="7763718A"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504</w:t>
            </w:r>
          </w:p>
        </w:tc>
        <w:tc>
          <w:tcPr>
            <w:tcW w:w="0" w:type="auto"/>
            <w:tcBorders>
              <w:top w:val="nil"/>
              <w:left w:val="nil"/>
              <w:bottom w:val="single" w:sz="8" w:space="0" w:color="auto"/>
              <w:right w:val="single" w:sz="8" w:space="0" w:color="auto"/>
            </w:tcBorders>
            <w:shd w:val="clear" w:color="auto" w:fill="auto"/>
            <w:vAlign w:val="center"/>
            <w:hideMark/>
          </w:tcPr>
          <w:p w14:paraId="3D07A9A7"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442</w:t>
            </w:r>
          </w:p>
        </w:tc>
        <w:tc>
          <w:tcPr>
            <w:tcW w:w="0" w:type="auto"/>
            <w:tcBorders>
              <w:top w:val="nil"/>
              <w:left w:val="nil"/>
              <w:bottom w:val="single" w:sz="8" w:space="0" w:color="auto"/>
              <w:right w:val="single" w:sz="8" w:space="0" w:color="auto"/>
            </w:tcBorders>
            <w:shd w:val="clear" w:color="auto" w:fill="auto"/>
            <w:vAlign w:val="center"/>
            <w:hideMark/>
          </w:tcPr>
          <w:p w14:paraId="6A04428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30</w:t>
            </w:r>
          </w:p>
        </w:tc>
        <w:tc>
          <w:tcPr>
            <w:tcW w:w="0" w:type="auto"/>
            <w:tcBorders>
              <w:top w:val="nil"/>
              <w:left w:val="nil"/>
              <w:bottom w:val="single" w:sz="8" w:space="0" w:color="auto"/>
              <w:right w:val="single" w:sz="8" w:space="0" w:color="auto"/>
            </w:tcBorders>
            <w:shd w:val="clear" w:color="auto" w:fill="auto"/>
            <w:vAlign w:val="center"/>
            <w:hideMark/>
          </w:tcPr>
          <w:p w14:paraId="4078631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36</w:t>
            </w:r>
          </w:p>
        </w:tc>
      </w:tr>
      <w:tr w:rsidR="00282DE7" w:rsidRPr="00D73A64" w14:paraId="77D5E248" w14:textId="77777777" w:rsidTr="00F56259">
        <w:trPr>
          <w:trHeight w:val="21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CC99F08"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Arauca</w:t>
            </w:r>
          </w:p>
        </w:tc>
        <w:tc>
          <w:tcPr>
            <w:tcW w:w="0" w:type="auto"/>
            <w:tcBorders>
              <w:top w:val="nil"/>
              <w:left w:val="nil"/>
              <w:bottom w:val="single" w:sz="8" w:space="0" w:color="auto"/>
              <w:right w:val="single" w:sz="8" w:space="0" w:color="auto"/>
            </w:tcBorders>
            <w:shd w:val="clear" w:color="auto" w:fill="auto"/>
            <w:vAlign w:val="center"/>
            <w:hideMark/>
          </w:tcPr>
          <w:p w14:paraId="7DE6B511"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Tame</w:t>
            </w:r>
          </w:p>
        </w:tc>
        <w:tc>
          <w:tcPr>
            <w:tcW w:w="0" w:type="auto"/>
            <w:tcBorders>
              <w:top w:val="nil"/>
              <w:left w:val="nil"/>
              <w:bottom w:val="single" w:sz="8" w:space="0" w:color="auto"/>
              <w:right w:val="single" w:sz="8" w:space="0" w:color="auto"/>
            </w:tcBorders>
            <w:shd w:val="clear" w:color="auto" w:fill="auto"/>
            <w:vAlign w:val="center"/>
            <w:hideMark/>
          </w:tcPr>
          <w:p w14:paraId="16BD521A"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364</w:t>
            </w:r>
          </w:p>
        </w:tc>
        <w:tc>
          <w:tcPr>
            <w:tcW w:w="0" w:type="auto"/>
            <w:tcBorders>
              <w:top w:val="nil"/>
              <w:left w:val="nil"/>
              <w:bottom w:val="single" w:sz="8" w:space="0" w:color="auto"/>
              <w:right w:val="single" w:sz="8" w:space="0" w:color="auto"/>
            </w:tcBorders>
            <w:shd w:val="clear" w:color="auto" w:fill="auto"/>
            <w:vAlign w:val="center"/>
            <w:hideMark/>
          </w:tcPr>
          <w:p w14:paraId="78036BE9"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350</w:t>
            </w:r>
          </w:p>
        </w:tc>
        <w:tc>
          <w:tcPr>
            <w:tcW w:w="0" w:type="auto"/>
            <w:tcBorders>
              <w:top w:val="nil"/>
              <w:left w:val="nil"/>
              <w:bottom w:val="single" w:sz="8" w:space="0" w:color="auto"/>
              <w:right w:val="single" w:sz="8" w:space="0" w:color="auto"/>
            </w:tcBorders>
            <w:shd w:val="clear" w:color="auto" w:fill="auto"/>
            <w:vAlign w:val="center"/>
            <w:hideMark/>
          </w:tcPr>
          <w:p w14:paraId="364FB9E3"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48</w:t>
            </w:r>
          </w:p>
        </w:tc>
        <w:tc>
          <w:tcPr>
            <w:tcW w:w="0" w:type="auto"/>
            <w:tcBorders>
              <w:top w:val="nil"/>
              <w:left w:val="nil"/>
              <w:bottom w:val="single" w:sz="8" w:space="0" w:color="auto"/>
              <w:right w:val="single" w:sz="8" w:space="0" w:color="auto"/>
            </w:tcBorders>
            <w:shd w:val="clear" w:color="auto" w:fill="auto"/>
            <w:vAlign w:val="center"/>
            <w:hideMark/>
          </w:tcPr>
          <w:p w14:paraId="2B9B1734"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42</w:t>
            </w:r>
          </w:p>
        </w:tc>
      </w:tr>
      <w:tr w:rsidR="00282DE7" w:rsidRPr="00D73A64" w14:paraId="163EA8E0" w14:textId="77777777" w:rsidTr="00F56259">
        <w:trPr>
          <w:trHeight w:val="91"/>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356CD6E"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Arauca</w:t>
            </w:r>
          </w:p>
        </w:tc>
        <w:tc>
          <w:tcPr>
            <w:tcW w:w="0" w:type="auto"/>
            <w:tcBorders>
              <w:top w:val="nil"/>
              <w:left w:val="nil"/>
              <w:bottom w:val="single" w:sz="8" w:space="0" w:color="auto"/>
              <w:right w:val="single" w:sz="8" w:space="0" w:color="auto"/>
            </w:tcBorders>
            <w:shd w:val="clear" w:color="auto" w:fill="auto"/>
            <w:vAlign w:val="center"/>
            <w:hideMark/>
          </w:tcPr>
          <w:p w14:paraId="1413D6BF"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Saravena</w:t>
            </w:r>
          </w:p>
        </w:tc>
        <w:tc>
          <w:tcPr>
            <w:tcW w:w="0" w:type="auto"/>
            <w:tcBorders>
              <w:top w:val="nil"/>
              <w:left w:val="nil"/>
              <w:bottom w:val="single" w:sz="8" w:space="0" w:color="auto"/>
              <w:right w:val="single" w:sz="8" w:space="0" w:color="auto"/>
            </w:tcBorders>
            <w:shd w:val="clear" w:color="auto" w:fill="auto"/>
            <w:vAlign w:val="center"/>
            <w:hideMark/>
          </w:tcPr>
          <w:p w14:paraId="5822126F"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720</w:t>
            </w:r>
          </w:p>
        </w:tc>
        <w:tc>
          <w:tcPr>
            <w:tcW w:w="0" w:type="auto"/>
            <w:tcBorders>
              <w:top w:val="nil"/>
              <w:left w:val="nil"/>
              <w:bottom w:val="single" w:sz="8" w:space="0" w:color="auto"/>
              <w:right w:val="single" w:sz="8" w:space="0" w:color="auto"/>
            </w:tcBorders>
            <w:shd w:val="clear" w:color="auto" w:fill="auto"/>
            <w:vAlign w:val="center"/>
            <w:hideMark/>
          </w:tcPr>
          <w:p w14:paraId="2E2A1D3E"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645</w:t>
            </w:r>
          </w:p>
        </w:tc>
        <w:tc>
          <w:tcPr>
            <w:tcW w:w="0" w:type="auto"/>
            <w:tcBorders>
              <w:top w:val="nil"/>
              <w:left w:val="nil"/>
              <w:bottom w:val="single" w:sz="8" w:space="0" w:color="auto"/>
              <w:right w:val="single" w:sz="8" w:space="0" w:color="auto"/>
            </w:tcBorders>
            <w:shd w:val="clear" w:color="auto" w:fill="auto"/>
            <w:vAlign w:val="center"/>
            <w:hideMark/>
          </w:tcPr>
          <w:p w14:paraId="20B0A319"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75</w:t>
            </w:r>
          </w:p>
        </w:tc>
        <w:tc>
          <w:tcPr>
            <w:tcW w:w="0" w:type="auto"/>
            <w:tcBorders>
              <w:top w:val="nil"/>
              <w:left w:val="nil"/>
              <w:bottom w:val="single" w:sz="8" w:space="0" w:color="auto"/>
              <w:right w:val="single" w:sz="8" w:space="0" w:color="auto"/>
            </w:tcBorders>
            <w:shd w:val="clear" w:color="auto" w:fill="auto"/>
            <w:vAlign w:val="center"/>
            <w:hideMark/>
          </w:tcPr>
          <w:p w14:paraId="336DCC2D"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66</w:t>
            </w:r>
          </w:p>
        </w:tc>
      </w:tr>
      <w:tr w:rsidR="00282DE7" w:rsidRPr="00D73A64" w14:paraId="18FEC4E6" w14:textId="77777777" w:rsidTr="00F56259">
        <w:trPr>
          <w:trHeight w:val="10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CE15AA2"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Guaviare</w:t>
            </w:r>
          </w:p>
        </w:tc>
        <w:tc>
          <w:tcPr>
            <w:tcW w:w="0" w:type="auto"/>
            <w:tcBorders>
              <w:top w:val="nil"/>
              <w:left w:val="nil"/>
              <w:bottom w:val="single" w:sz="8" w:space="0" w:color="auto"/>
              <w:right w:val="single" w:sz="8" w:space="0" w:color="auto"/>
            </w:tcBorders>
            <w:shd w:val="clear" w:color="auto" w:fill="auto"/>
            <w:vAlign w:val="center"/>
            <w:hideMark/>
          </w:tcPr>
          <w:p w14:paraId="6C5F0112"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San Vicente del Caguán </w:t>
            </w:r>
          </w:p>
        </w:tc>
        <w:tc>
          <w:tcPr>
            <w:tcW w:w="0" w:type="auto"/>
            <w:tcBorders>
              <w:top w:val="nil"/>
              <w:left w:val="nil"/>
              <w:bottom w:val="single" w:sz="8" w:space="0" w:color="auto"/>
              <w:right w:val="single" w:sz="8" w:space="0" w:color="auto"/>
            </w:tcBorders>
            <w:shd w:val="clear" w:color="auto" w:fill="auto"/>
            <w:vAlign w:val="center"/>
            <w:hideMark/>
          </w:tcPr>
          <w:p w14:paraId="13B8F213"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30</w:t>
            </w:r>
          </w:p>
        </w:tc>
        <w:tc>
          <w:tcPr>
            <w:tcW w:w="0" w:type="auto"/>
            <w:tcBorders>
              <w:top w:val="nil"/>
              <w:left w:val="nil"/>
              <w:bottom w:val="single" w:sz="8" w:space="0" w:color="auto"/>
              <w:right w:val="single" w:sz="8" w:space="0" w:color="auto"/>
            </w:tcBorders>
            <w:shd w:val="clear" w:color="auto" w:fill="auto"/>
            <w:vAlign w:val="center"/>
            <w:hideMark/>
          </w:tcPr>
          <w:p w14:paraId="392B70FC"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30</w:t>
            </w:r>
          </w:p>
        </w:tc>
        <w:tc>
          <w:tcPr>
            <w:tcW w:w="0" w:type="auto"/>
            <w:tcBorders>
              <w:top w:val="nil"/>
              <w:left w:val="nil"/>
              <w:bottom w:val="single" w:sz="8" w:space="0" w:color="auto"/>
              <w:right w:val="single" w:sz="8" w:space="0" w:color="auto"/>
            </w:tcBorders>
            <w:shd w:val="clear" w:color="auto" w:fill="auto"/>
            <w:vAlign w:val="center"/>
            <w:hideMark/>
          </w:tcPr>
          <w:p w14:paraId="529A4239"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6</w:t>
            </w:r>
          </w:p>
        </w:tc>
        <w:tc>
          <w:tcPr>
            <w:tcW w:w="0" w:type="auto"/>
            <w:tcBorders>
              <w:top w:val="nil"/>
              <w:left w:val="nil"/>
              <w:bottom w:val="single" w:sz="8" w:space="0" w:color="auto"/>
              <w:right w:val="single" w:sz="8" w:space="0" w:color="auto"/>
            </w:tcBorders>
            <w:shd w:val="clear" w:color="auto" w:fill="auto"/>
            <w:vAlign w:val="center"/>
            <w:hideMark/>
          </w:tcPr>
          <w:p w14:paraId="02EB53E9"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9</w:t>
            </w:r>
          </w:p>
        </w:tc>
      </w:tr>
      <w:tr w:rsidR="00282DE7" w:rsidRPr="00D73A64" w14:paraId="79865EAE" w14:textId="77777777" w:rsidTr="00F56259">
        <w:trPr>
          <w:trHeight w:val="127"/>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D46854"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Meta</w:t>
            </w:r>
          </w:p>
        </w:tc>
        <w:tc>
          <w:tcPr>
            <w:tcW w:w="0" w:type="auto"/>
            <w:tcBorders>
              <w:top w:val="nil"/>
              <w:left w:val="nil"/>
              <w:bottom w:val="single" w:sz="8" w:space="0" w:color="auto"/>
              <w:right w:val="single" w:sz="8" w:space="0" w:color="auto"/>
            </w:tcBorders>
            <w:shd w:val="clear" w:color="auto" w:fill="auto"/>
            <w:vAlign w:val="center"/>
            <w:hideMark/>
          </w:tcPr>
          <w:p w14:paraId="6FB30E8B"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La Macarena </w:t>
            </w:r>
          </w:p>
        </w:tc>
        <w:tc>
          <w:tcPr>
            <w:tcW w:w="0" w:type="auto"/>
            <w:tcBorders>
              <w:top w:val="nil"/>
              <w:left w:val="nil"/>
              <w:bottom w:val="single" w:sz="8" w:space="0" w:color="auto"/>
              <w:right w:val="single" w:sz="8" w:space="0" w:color="auto"/>
            </w:tcBorders>
            <w:shd w:val="clear" w:color="auto" w:fill="auto"/>
            <w:vAlign w:val="center"/>
            <w:hideMark/>
          </w:tcPr>
          <w:p w14:paraId="4341D4E5"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60</w:t>
            </w:r>
          </w:p>
        </w:tc>
        <w:tc>
          <w:tcPr>
            <w:tcW w:w="0" w:type="auto"/>
            <w:tcBorders>
              <w:top w:val="nil"/>
              <w:left w:val="nil"/>
              <w:bottom w:val="single" w:sz="8" w:space="0" w:color="auto"/>
              <w:right w:val="single" w:sz="8" w:space="0" w:color="auto"/>
            </w:tcBorders>
            <w:shd w:val="clear" w:color="auto" w:fill="auto"/>
            <w:vAlign w:val="center"/>
            <w:hideMark/>
          </w:tcPr>
          <w:p w14:paraId="4F9137DF"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120</w:t>
            </w:r>
          </w:p>
        </w:tc>
        <w:tc>
          <w:tcPr>
            <w:tcW w:w="0" w:type="auto"/>
            <w:tcBorders>
              <w:top w:val="nil"/>
              <w:left w:val="nil"/>
              <w:bottom w:val="single" w:sz="8" w:space="0" w:color="auto"/>
              <w:right w:val="single" w:sz="8" w:space="0" w:color="auto"/>
            </w:tcBorders>
            <w:shd w:val="clear" w:color="auto" w:fill="auto"/>
            <w:vAlign w:val="center"/>
            <w:hideMark/>
          </w:tcPr>
          <w:p w14:paraId="1119485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24</w:t>
            </w:r>
          </w:p>
        </w:tc>
        <w:tc>
          <w:tcPr>
            <w:tcW w:w="0" w:type="auto"/>
            <w:tcBorders>
              <w:top w:val="nil"/>
              <w:left w:val="nil"/>
              <w:bottom w:val="single" w:sz="8" w:space="0" w:color="auto"/>
              <w:right w:val="single" w:sz="8" w:space="0" w:color="auto"/>
            </w:tcBorders>
            <w:shd w:val="clear" w:color="auto" w:fill="auto"/>
            <w:vAlign w:val="center"/>
            <w:hideMark/>
          </w:tcPr>
          <w:p w14:paraId="11F8314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36</w:t>
            </w:r>
          </w:p>
        </w:tc>
      </w:tr>
      <w:tr w:rsidR="00282DE7" w:rsidRPr="00D73A64" w14:paraId="3BEBF7A2" w14:textId="77777777" w:rsidTr="00F56259">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EB31C6"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Meta</w:t>
            </w:r>
          </w:p>
        </w:tc>
        <w:tc>
          <w:tcPr>
            <w:tcW w:w="0" w:type="auto"/>
            <w:tcBorders>
              <w:top w:val="nil"/>
              <w:left w:val="nil"/>
              <w:bottom w:val="single" w:sz="8" w:space="0" w:color="auto"/>
              <w:right w:val="single" w:sz="8" w:space="0" w:color="auto"/>
            </w:tcBorders>
            <w:shd w:val="clear" w:color="auto" w:fill="auto"/>
            <w:vAlign w:val="center"/>
            <w:hideMark/>
          </w:tcPr>
          <w:p w14:paraId="03E13673" w14:textId="77777777" w:rsidR="00282DE7" w:rsidRPr="00D73A64" w:rsidRDefault="00282DE7" w:rsidP="00282DE7">
            <w:pPr>
              <w:rPr>
                <w:rFonts w:ascii="Calibri" w:hAnsi="Calibri" w:cs="Calibri"/>
                <w:color w:val="000000"/>
                <w:sz w:val="18"/>
                <w:szCs w:val="18"/>
                <w:lang w:val="es-CO" w:eastAsia="zh-TW"/>
              </w:rPr>
            </w:pPr>
            <w:proofErr w:type="spellStart"/>
            <w:r w:rsidRPr="00D73A64">
              <w:rPr>
                <w:rFonts w:ascii="Calibri" w:hAnsi="Calibri" w:cs="Calibri"/>
                <w:color w:val="000000"/>
                <w:sz w:val="18"/>
                <w:szCs w:val="18"/>
                <w:lang w:val="es-CO" w:eastAsia="zh-TW"/>
              </w:rPr>
              <w:t>Mapiripan</w:t>
            </w:r>
            <w:proofErr w:type="spellEnd"/>
          </w:p>
        </w:tc>
        <w:tc>
          <w:tcPr>
            <w:tcW w:w="0" w:type="auto"/>
            <w:tcBorders>
              <w:top w:val="nil"/>
              <w:left w:val="nil"/>
              <w:bottom w:val="single" w:sz="8" w:space="0" w:color="auto"/>
              <w:right w:val="single" w:sz="8" w:space="0" w:color="auto"/>
            </w:tcBorders>
            <w:shd w:val="clear" w:color="auto" w:fill="auto"/>
            <w:vAlign w:val="center"/>
            <w:hideMark/>
          </w:tcPr>
          <w:p w14:paraId="71F2921F"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60</w:t>
            </w:r>
          </w:p>
        </w:tc>
        <w:tc>
          <w:tcPr>
            <w:tcW w:w="0" w:type="auto"/>
            <w:tcBorders>
              <w:top w:val="nil"/>
              <w:left w:val="nil"/>
              <w:bottom w:val="single" w:sz="8" w:space="0" w:color="auto"/>
              <w:right w:val="single" w:sz="8" w:space="0" w:color="auto"/>
            </w:tcBorders>
            <w:shd w:val="clear" w:color="auto" w:fill="auto"/>
            <w:vAlign w:val="center"/>
            <w:hideMark/>
          </w:tcPr>
          <w:p w14:paraId="01DC9FE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120</w:t>
            </w:r>
          </w:p>
        </w:tc>
        <w:tc>
          <w:tcPr>
            <w:tcW w:w="0" w:type="auto"/>
            <w:tcBorders>
              <w:top w:val="nil"/>
              <w:left w:val="nil"/>
              <w:bottom w:val="single" w:sz="8" w:space="0" w:color="auto"/>
              <w:right w:val="single" w:sz="8" w:space="0" w:color="auto"/>
            </w:tcBorders>
            <w:shd w:val="clear" w:color="auto" w:fill="auto"/>
            <w:vAlign w:val="center"/>
            <w:hideMark/>
          </w:tcPr>
          <w:p w14:paraId="07EE54E1"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24</w:t>
            </w:r>
          </w:p>
        </w:tc>
        <w:tc>
          <w:tcPr>
            <w:tcW w:w="0" w:type="auto"/>
            <w:tcBorders>
              <w:top w:val="nil"/>
              <w:left w:val="nil"/>
              <w:bottom w:val="single" w:sz="8" w:space="0" w:color="auto"/>
              <w:right w:val="single" w:sz="8" w:space="0" w:color="auto"/>
            </w:tcBorders>
            <w:shd w:val="clear" w:color="auto" w:fill="auto"/>
            <w:vAlign w:val="center"/>
            <w:hideMark/>
          </w:tcPr>
          <w:p w14:paraId="5D3B02EC"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36</w:t>
            </w:r>
          </w:p>
        </w:tc>
      </w:tr>
      <w:tr w:rsidR="00282DE7" w:rsidRPr="00D73A64" w14:paraId="40C35490" w14:textId="77777777" w:rsidTr="00F56259">
        <w:trPr>
          <w:trHeight w:val="176"/>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87DF96"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Putumayo</w:t>
            </w:r>
          </w:p>
        </w:tc>
        <w:tc>
          <w:tcPr>
            <w:tcW w:w="0" w:type="auto"/>
            <w:tcBorders>
              <w:top w:val="nil"/>
              <w:left w:val="nil"/>
              <w:bottom w:val="single" w:sz="8" w:space="0" w:color="auto"/>
              <w:right w:val="single" w:sz="8" w:space="0" w:color="auto"/>
            </w:tcBorders>
            <w:shd w:val="clear" w:color="auto" w:fill="auto"/>
            <w:vAlign w:val="center"/>
            <w:hideMark/>
          </w:tcPr>
          <w:p w14:paraId="05996040"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Puerto Caicedo </w:t>
            </w:r>
          </w:p>
        </w:tc>
        <w:tc>
          <w:tcPr>
            <w:tcW w:w="0" w:type="auto"/>
            <w:tcBorders>
              <w:top w:val="nil"/>
              <w:left w:val="nil"/>
              <w:bottom w:val="single" w:sz="8" w:space="0" w:color="auto"/>
              <w:right w:val="single" w:sz="8" w:space="0" w:color="auto"/>
            </w:tcBorders>
            <w:shd w:val="clear" w:color="auto" w:fill="auto"/>
            <w:vAlign w:val="center"/>
            <w:hideMark/>
          </w:tcPr>
          <w:p w14:paraId="680E3A29"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80</w:t>
            </w:r>
          </w:p>
        </w:tc>
        <w:tc>
          <w:tcPr>
            <w:tcW w:w="0" w:type="auto"/>
            <w:tcBorders>
              <w:top w:val="nil"/>
              <w:left w:val="nil"/>
              <w:bottom w:val="single" w:sz="8" w:space="0" w:color="auto"/>
              <w:right w:val="single" w:sz="8" w:space="0" w:color="auto"/>
            </w:tcBorders>
            <w:shd w:val="clear" w:color="auto" w:fill="auto"/>
            <w:vAlign w:val="center"/>
            <w:hideMark/>
          </w:tcPr>
          <w:p w14:paraId="04DA189B"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120</w:t>
            </w:r>
          </w:p>
        </w:tc>
        <w:tc>
          <w:tcPr>
            <w:tcW w:w="0" w:type="auto"/>
            <w:tcBorders>
              <w:top w:val="nil"/>
              <w:left w:val="nil"/>
              <w:bottom w:val="single" w:sz="8" w:space="0" w:color="auto"/>
              <w:right w:val="single" w:sz="8" w:space="0" w:color="auto"/>
            </w:tcBorders>
            <w:shd w:val="clear" w:color="auto" w:fill="auto"/>
            <w:vAlign w:val="center"/>
            <w:hideMark/>
          </w:tcPr>
          <w:p w14:paraId="3DEEA064"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24</w:t>
            </w:r>
          </w:p>
        </w:tc>
        <w:tc>
          <w:tcPr>
            <w:tcW w:w="0" w:type="auto"/>
            <w:tcBorders>
              <w:top w:val="nil"/>
              <w:left w:val="nil"/>
              <w:bottom w:val="single" w:sz="8" w:space="0" w:color="auto"/>
              <w:right w:val="single" w:sz="8" w:space="0" w:color="auto"/>
            </w:tcBorders>
            <w:shd w:val="clear" w:color="auto" w:fill="auto"/>
            <w:vAlign w:val="center"/>
            <w:hideMark/>
          </w:tcPr>
          <w:p w14:paraId="068BEB0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16</w:t>
            </w:r>
          </w:p>
        </w:tc>
      </w:tr>
      <w:tr w:rsidR="00282DE7" w:rsidRPr="00D73A64" w14:paraId="3FA61D97" w14:textId="77777777" w:rsidTr="00F56259">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08FF1EE"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eastAsia="zh-TW"/>
              </w:rPr>
              <w:t>Cauca</w:t>
            </w:r>
          </w:p>
        </w:tc>
        <w:tc>
          <w:tcPr>
            <w:tcW w:w="0" w:type="auto"/>
            <w:tcBorders>
              <w:top w:val="nil"/>
              <w:left w:val="nil"/>
              <w:bottom w:val="single" w:sz="8" w:space="0" w:color="auto"/>
              <w:right w:val="single" w:sz="8" w:space="0" w:color="auto"/>
            </w:tcBorders>
            <w:shd w:val="clear" w:color="auto" w:fill="auto"/>
            <w:vAlign w:val="center"/>
            <w:hideMark/>
          </w:tcPr>
          <w:p w14:paraId="4D40F43A"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Caldono </w:t>
            </w:r>
          </w:p>
        </w:tc>
        <w:tc>
          <w:tcPr>
            <w:tcW w:w="0" w:type="auto"/>
            <w:tcBorders>
              <w:top w:val="nil"/>
              <w:left w:val="nil"/>
              <w:bottom w:val="single" w:sz="8" w:space="0" w:color="auto"/>
              <w:right w:val="single" w:sz="8" w:space="0" w:color="auto"/>
            </w:tcBorders>
            <w:shd w:val="clear" w:color="auto" w:fill="auto"/>
            <w:vAlign w:val="center"/>
            <w:hideMark/>
          </w:tcPr>
          <w:p w14:paraId="4FE63AD3"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160</w:t>
            </w:r>
          </w:p>
        </w:tc>
        <w:tc>
          <w:tcPr>
            <w:tcW w:w="0" w:type="auto"/>
            <w:tcBorders>
              <w:top w:val="nil"/>
              <w:left w:val="nil"/>
              <w:bottom w:val="single" w:sz="8" w:space="0" w:color="auto"/>
              <w:right w:val="single" w:sz="8" w:space="0" w:color="auto"/>
            </w:tcBorders>
            <w:shd w:val="clear" w:color="auto" w:fill="auto"/>
            <w:vAlign w:val="center"/>
            <w:hideMark/>
          </w:tcPr>
          <w:p w14:paraId="4E6B7DC1"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240</w:t>
            </w:r>
          </w:p>
        </w:tc>
        <w:tc>
          <w:tcPr>
            <w:tcW w:w="0" w:type="auto"/>
            <w:tcBorders>
              <w:top w:val="nil"/>
              <w:left w:val="nil"/>
              <w:bottom w:val="single" w:sz="8" w:space="0" w:color="auto"/>
              <w:right w:val="single" w:sz="8" w:space="0" w:color="auto"/>
            </w:tcBorders>
            <w:shd w:val="clear" w:color="auto" w:fill="auto"/>
            <w:vAlign w:val="center"/>
            <w:hideMark/>
          </w:tcPr>
          <w:p w14:paraId="0CC42B6F"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72</w:t>
            </w:r>
          </w:p>
        </w:tc>
        <w:tc>
          <w:tcPr>
            <w:tcW w:w="0" w:type="auto"/>
            <w:tcBorders>
              <w:top w:val="nil"/>
              <w:left w:val="nil"/>
              <w:bottom w:val="single" w:sz="8" w:space="0" w:color="auto"/>
              <w:right w:val="single" w:sz="8" w:space="0" w:color="auto"/>
            </w:tcBorders>
            <w:shd w:val="clear" w:color="auto" w:fill="auto"/>
            <w:vAlign w:val="center"/>
            <w:hideMark/>
          </w:tcPr>
          <w:p w14:paraId="5CC2FE64"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eastAsia="zh-TW"/>
              </w:rPr>
              <w:t>56</w:t>
            </w:r>
          </w:p>
        </w:tc>
      </w:tr>
      <w:tr w:rsidR="00282DE7" w:rsidRPr="00D73A64" w14:paraId="6337E7AC" w14:textId="77777777" w:rsidTr="00F56259">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2CA0CD5"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Caquetá</w:t>
            </w:r>
          </w:p>
        </w:tc>
        <w:tc>
          <w:tcPr>
            <w:tcW w:w="0" w:type="auto"/>
            <w:tcBorders>
              <w:top w:val="nil"/>
              <w:left w:val="nil"/>
              <w:bottom w:val="single" w:sz="8" w:space="0" w:color="auto"/>
              <w:right w:val="single" w:sz="8" w:space="0" w:color="auto"/>
            </w:tcBorders>
            <w:shd w:val="clear" w:color="auto" w:fill="auto"/>
            <w:vAlign w:val="center"/>
            <w:hideMark/>
          </w:tcPr>
          <w:p w14:paraId="7C5B458E"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La Montañita </w:t>
            </w:r>
          </w:p>
        </w:tc>
        <w:tc>
          <w:tcPr>
            <w:tcW w:w="0" w:type="auto"/>
            <w:tcBorders>
              <w:top w:val="nil"/>
              <w:left w:val="nil"/>
              <w:bottom w:val="single" w:sz="8" w:space="0" w:color="auto"/>
              <w:right w:val="single" w:sz="8" w:space="0" w:color="auto"/>
            </w:tcBorders>
            <w:shd w:val="clear" w:color="auto" w:fill="auto"/>
            <w:vAlign w:val="center"/>
            <w:hideMark/>
          </w:tcPr>
          <w:p w14:paraId="5488544B"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50</w:t>
            </w:r>
          </w:p>
        </w:tc>
        <w:tc>
          <w:tcPr>
            <w:tcW w:w="0" w:type="auto"/>
            <w:tcBorders>
              <w:top w:val="nil"/>
              <w:left w:val="nil"/>
              <w:bottom w:val="single" w:sz="8" w:space="0" w:color="auto"/>
              <w:right w:val="single" w:sz="8" w:space="0" w:color="auto"/>
            </w:tcBorders>
            <w:shd w:val="clear" w:color="auto" w:fill="auto"/>
            <w:vAlign w:val="center"/>
            <w:hideMark/>
          </w:tcPr>
          <w:p w14:paraId="0D1696E4"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50</w:t>
            </w:r>
          </w:p>
        </w:tc>
        <w:tc>
          <w:tcPr>
            <w:tcW w:w="0" w:type="auto"/>
            <w:tcBorders>
              <w:top w:val="nil"/>
              <w:left w:val="nil"/>
              <w:bottom w:val="single" w:sz="8" w:space="0" w:color="auto"/>
              <w:right w:val="single" w:sz="8" w:space="0" w:color="auto"/>
            </w:tcBorders>
            <w:shd w:val="clear" w:color="auto" w:fill="auto"/>
            <w:vAlign w:val="center"/>
            <w:hideMark/>
          </w:tcPr>
          <w:p w14:paraId="36A773E8"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8</w:t>
            </w:r>
          </w:p>
        </w:tc>
        <w:tc>
          <w:tcPr>
            <w:tcW w:w="0" w:type="auto"/>
            <w:tcBorders>
              <w:top w:val="nil"/>
              <w:left w:val="nil"/>
              <w:bottom w:val="single" w:sz="8" w:space="0" w:color="auto"/>
              <w:right w:val="single" w:sz="8" w:space="0" w:color="auto"/>
            </w:tcBorders>
            <w:shd w:val="clear" w:color="auto" w:fill="auto"/>
            <w:vAlign w:val="center"/>
            <w:hideMark/>
          </w:tcPr>
          <w:p w14:paraId="51166545"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14</w:t>
            </w:r>
          </w:p>
        </w:tc>
      </w:tr>
      <w:tr w:rsidR="00282DE7" w:rsidRPr="00D73A64" w14:paraId="55C1D309" w14:textId="77777777" w:rsidTr="00F56259">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2BFA8FE"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Tolima</w:t>
            </w:r>
          </w:p>
        </w:tc>
        <w:tc>
          <w:tcPr>
            <w:tcW w:w="0" w:type="auto"/>
            <w:tcBorders>
              <w:top w:val="nil"/>
              <w:left w:val="nil"/>
              <w:bottom w:val="single" w:sz="8" w:space="0" w:color="auto"/>
              <w:right w:val="single" w:sz="8" w:space="0" w:color="auto"/>
            </w:tcBorders>
            <w:shd w:val="clear" w:color="auto" w:fill="auto"/>
            <w:vAlign w:val="center"/>
            <w:hideMark/>
          </w:tcPr>
          <w:p w14:paraId="3DC30D9D"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Chaparral</w:t>
            </w:r>
          </w:p>
        </w:tc>
        <w:tc>
          <w:tcPr>
            <w:tcW w:w="0" w:type="auto"/>
            <w:tcBorders>
              <w:top w:val="nil"/>
              <w:left w:val="nil"/>
              <w:bottom w:val="single" w:sz="8" w:space="0" w:color="auto"/>
              <w:right w:val="single" w:sz="8" w:space="0" w:color="auto"/>
            </w:tcBorders>
            <w:shd w:val="clear" w:color="auto" w:fill="auto"/>
            <w:vAlign w:val="center"/>
            <w:hideMark/>
          </w:tcPr>
          <w:p w14:paraId="7EEE04E4"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44</w:t>
            </w:r>
          </w:p>
        </w:tc>
        <w:tc>
          <w:tcPr>
            <w:tcW w:w="0" w:type="auto"/>
            <w:tcBorders>
              <w:top w:val="nil"/>
              <w:left w:val="nil"/>
              <w:bottom w:val="single" w:sz="8" w:space="0" w:color="auto"/>
              <w:right w:val="single" w:sz="8" w:space="0" w:color="auto"/>
            </w:tcBorders>
            <w:shd w:val="clear" w:color="auto" w:fill="auto"/>
            <w:vAlign w:val="center"/>
            <w:hideMark/>
          </w:tcPr>
          <w:p w14:paraId="0C3E9C43"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56</w:t>
            </w:r>
          </w:p>
        </w:tc>
        <w:tc>
          <w:tcPr>
            <w:tcW w:w="0" w:type="auto"/>
            <w:tcBorders>
              <w:top w:val="nil"/>
              <w:left w:val="nil"/>
              <w:bottom w:val="single" w:sz="8" w:space="0" w:color="auto"/>
              <w:right w:val="single" w:sz="8" w:space="0" w:color="auto"/>
            </w:tcBorders>
            <w:shd w:val="clear" w:color="auto" w:fill="auto"/>
            <w:vAlign w:val="center"/>
            <w:hideMark/>
          </w:tcPr>
          <w:p w14:paraId="58FD6C83"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10</w:t>
            </w:r>
          </w:p>
        </w:tc>
        <w:tc>
          <w:tcPr>
            <w:tcW w:w="0" w:type="auto"/>
            <w:tcBorders>
              <w:top w:val="nil"/>
              <w:left w:val="nil"/>
              <w:bottom w:val="single" w:sz="8" w:space="0" w:color="auto"/>
              <w:right w:val="single" w:sz="8" w:space="0" w:color="auto"/>
            </w:tcBorders>
            <w:shd w:val="clear" w:color="auto" w:fill="auto"/>
            <w:vAlign w:val="center"/>
            <w:hideMark/>
          </w:tcPr>
          <w:p w14:paraId="0D38C3F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16</w:t>
            </w:r>
          </w:p>
        </w:tc>
      </w:tr>
      <w:tr w:rsidR="00282DE7" w:rsidRPr="00D73A64" w14:paraId="1552D8D8" w14:textId="77777777" w:rsidTr="00F56259">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7C9DBFC"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Tolima</w:t>
            </w:r>
          </w:p>
        </w:tc>
        <w:tc>
          <w:tcPr>
            <w:tcW w:w="0" w:type="auto"/>
            <w:tcBorders>
              <w:top w:val="nil"/>
              <w:left w:val="nil"/>
              <w:bottom w:val="single" w:sz="8" w:space="0" w:color="auto"/>
              <w:right w:val="single" w:sz="8" w:space="0" w:color="auto"/>
            </w:tcBorders>
            <w:shd w:val="clear" w:color="auto" w:fill="auto"/>
            <w:vAlign w:val="center"/>
            <w:hideMark/>
          </w:tcPr>
          <w:p w14:paraId="6609129C"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Ataco</w:t>
            </w:r>
          </w:p>
        </w:tc>
        <w:tc>
          <w:tcPr>
            <w:tcW w:w="0" w:type="auto"/>
            <w:tcBorders>
              <w:top w:val="nil"/>
              <w:left w:val="nil"/>
              <w:bottom w:val="single" w:sz="8" w:space="0" w:color="auto"/>
              <w:right w:val="single" w:sz="8" w:space="0" w:color="auto"/>
            </w:tcBorders>
            <w:shd w:val="clear" w:color="auto" w:fill="auto"/>
            <w:vAlign w:val="center"/>
            <w:hideMark/>
          </w:tcPr>
          <w:p w14:paraId="051BD021"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72</w:t>
            </w:r>
          </w:p>
        </w:tc>
        <w:tc>
          <w:tcPr>
            <w:tcW w:w="0" w:type="auto"/>
            <w:tcBorders>
              <w:top w:val="nil"/>
              <w:left w:val="nil"/>
              <w:bottom w:val="single" w:sz="8" w:space="0" w:color="auto"/>
              <w:right w:val="single" w:sz="8" w:space="0" w:color="auto"/>
            </w:tcBorders>
            <w:shd w:val="clear" w:color="auto" w:fill="auto"/>
            <w:vAlign w:val="center"/>
            <w:hideMark/>
          </w:tcPr>
          <w:p w14:paraId="170C3338"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62</w:t>
            </w:r>
          </w:p>
        </w:tc>
        <w:tc>
          <w:tcPr>
            <w:tcW w:w="0" w:type="auto"/>
            <w:tcBorders>
              <w:top w:val="nil"/>
              <w:left w:val="nil"/>
              <w:bottom w:val="single" w:sz="8" w:space="0" w:color="auto"/>
              <w:right w:val="single" w:sz="8" w:space="0" w:color="auto"/>
            </w:tcBorders>
            <w:shd w:val="clear" w:color="auto" w:fill="auto"/>
            <w:vAlign w:val="center"/>
            <w:hideMark/>
          </w:tcPr>
          <w:p w14:paraId="4A15ABC8"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10</w:t>
            </w:r>
          </w:p>
        </w:tc>
        <w:tc>
          <w:tcPr>
            <w:tcW w:w="0" w:type="auto"/>
            <w:tcBorders>
              <w:top w:val="nil"/>
              <w:left w:val="nil"/>
              <w:bottom w:val="single" w:sz="8" w:space="0" w:color="auto"/>
              <w:right w:val="single" w:sz="8" w:space="0" w:color="auto"/>
            </w:tcBorders>
            <w:shd w:val="clear" w:color="auto" w:fill="auto"/>
            <w:vAlign w:val="center"/>
            <w:hideMark/>
          </w:tcPr>
          <w:p w14:paraId="3C6BF997"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18</w:t>
            </w:r>
          </w:p>
        </w:tc>
      </w:tr>
      <w:tr w:rsidR="00282DE7" w:rsidRPr="00D73A64" w14:paraId="1F08CAED" w14:textId="77777777" w:rsidTr="00F56259">
        <w:trPr>
          <w:trHeight w:val="153"/>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5598C8"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Tolima</w:t>
            </w:r>
          </w:p>
        </w:tc>
        <w:tc>
          <w:tcPr>
            <w:tcW w:w="0" w:type="auto"/>
            <w:tcBorders>
              <w:top w:val="nil"/>
              <w:left w:val="nil"/>
              <w:bottom w:val="single" w:sz="8" w:space="0" w:color="auto"/>
              <w:right w:val="single" w:sz="8" w:space="0" w:color="auto"/>
            </w:tcBorders>
            <w:shd w:val="clear" w:color="auto" w:fill="auto"/>
            <w:vAlign w:val="center"/>
            <w:hideMark/>
          </w:tcPr>
          <w:p w14:paraId="3CD300FB"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 xml:space="preserve">Rio Blanco </w:t>
            </w:r>
          </w:p>
        </w:tc>
        <w:tc>
          <w:tcPr>
            <w:tcW w:w="0" w:type="auto"/>
            <w:tcBorders>
              <w:top w:val="nil"/>
              <w:left w:val="nil"/>
              <w:bottom w:val="single" w:sz="8" w:space="0" w:color="auto"/>
              <w:right w:val="single" w:sz="8" w:space="0" w:color="auto"/>
            </w:tcBorders>
            <w:shd w:val="clear" w:color="auto" w:fill="auto"/>
            <w:vAlign w:val="center"/>
            <w:hideMark/>
          </w:tcPr>
          <w:p w14:paraId="05D96C3D"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50</w:t>
            </w:r>
          </w:p>
        </w:tc>
        <w:tc>
          <w:tcPr>
            <w:tcW w:w="0" w:type="auto"/>
            <w:tcBorders>
              <w:top w:val="nil"/>
              <w:left w:val="nil"/>
              <w:bottom w:val="single" w:sz="8" w:space="0" w:color="auto"/>
              <w:right w:val="single" w:sz="8" w:space="0" w:color="auto"/>
            </w:tcBorders>
            <w:shd w:val="clear" w:color="auto" w:fill="auto"/>
            <w:vAlign w:val="center"/>
            <w:hideMark/>
          </w:tcPr>
          <w:p w14:paraId="011A057B"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40</w:t>
            </w:r>
          </w:p>
        </w:tc>
        <w:tc>
          <w:tcPr>
            <w:tcW w:w="0" w:type="auto"/>
            <w:tcBorders>
              <w:top w:val="nil"/>
              <w:left w:val="nil"/>
              <w:bottom w:val="single" w:sz="8" w:space="0" w:color="auto"/>
              <w:right w:val="single" w:sz="8" w:space="0" w:color="auto"/>
            </w:tcBorders>
            <w:shd w:val="clear" w:color="auto" w:fill="auto"/>
            <w:vAlign w:val="center"/>
            <w:hideMark/>
          </w:tcPr>
          <w:p w14:paraId="5E50DE54"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12</w:t>
            </w:r>
          </w:p>
        </w:tc>
        <w:tc>
          <w:tcPr>
            <w:tcW w:w="0" w:type="auto"/>
            <w:tcBorders>
              <w:top w:val="nil"/>
              <w:left w:val="nil"/>
              <w:bottom w:val="single" w:sz="8" w:space="0" w:color="auto"/>
              <w:right w:val="single" w:sz="8" w:space="0" w:color="auto"/>
            </w:tcBorders>
            <w:shd w:val="clear" w:color="auto" w:fill="auto"/>
            <w:vAlign w:val="center"/>
            <w:hideMark/>
          </w:tcPr>
          <w:p w14:paraId="5F6E2185"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14</w:t>
            </w:r>
          </w:p>
        </w:tc>
      </w:tr>
      <w:tr w:rsidR="00282DE7" w:rsidRPr="00D73A64" w14:paraId="2A3994B7" w14:textId="77777777" w:rsidTr="00F56259">
        <w:trPr>
          <w:trHeight w:val="6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5DB73F"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lastRenderedPageBreak/>
              <w:t>Tolima</w:t>
            </w:r>
          </w:p>
        </w:tc>
        <w:tc>
          <w:tcPr>
            <w:tcW w:w="0" w:type="auto"/>
            <w:tcBorders>
              <w:top w:val="nil"/>
              <w:left w:val="nil"/>
              <w:bottom w:val="single" w:sz="8" w:space="0" w:color="auto"/>
              <w:right w:val="single" w:sz="8" w:space="0" w:color="auto"/>
            </w:tcBorders>
            <w:shd w:val="clear" w:color="auto" w:fill="auto"/>
            <w:vAlign w:val="center"/>
            <w:hideMark/>
          </w:tcPr>
          <w:p w14:paraId="394BBADD"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Planadas</w:t>
            </w:r>
          </w:p>
        </w:tc>
        <w:tc>
          <w:tcPr>
            <w:tcW w:w="0" w:type="auto"/>
            <w:tcBorders>
              <w:top w:val="nil"/>
              <w:left w:val="nil"/>
              <w:bottom w:val="single" w:sz="8" w:space="0" w:color="auto"/>
              <w:right w:val="single" w:sz="8" w:space="0" w:color="auto"/>
            </w:tcBorders>
            <w:shd w:val="clear" w:color="auto" w:fill="auto"/>
            <w:vAlign w:val="center"/>
            <w:hideMark/>
          </w:tcPr>
          <w:p w14:paraId="294C74FF"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51</w:t>
            </w:r>
          </w:p>
        </w:tc>
        <w:tc>
          <w:tcPr>
            <w:tcW w:w="0" w:type="auto"/>
            <w:tcBorders>
              <w:top w:val="nil"/>
              <w:left w:val="nil"/>
              <w:bottom w:val="single" w:sz="8" w:space="0" w:color="auto"/>
              <w:right w:val="single" w:sz="8" w:space="0" w:color="auto"/>
            </w:tcBorders>
            <w:shd w:val="clear" w:color="auto" w:fill="auto"/>
            <w:vAlign w:val="center"/>
            <w:hideMark/>
          </w:tcPr>
          <w:p w14:paraId="753123C4"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63</w:t>
            </w:r>
          </w:p>
        </w:tc>
        <w:tc>
          <w:tcPr>
            <w:tcW w:w="0" w:type="auto"/>
            <w:tcBorders>
              <w:top w:val="nil"/>
              <w:left w:val="nil"/>
              <w:bottom w:val="single" w:sz="8" w:space="0" w:color="auto"/>
              <w:right w:val="single" w:sz="8" w:space="0" w:color="auto"/>
            </w:tcBorders>
            <w:shd w:val="clear" w:color="auto" w:fill="auto"/>
            <w:vAlign w:val="center"/>
            <w:hideMark/>
          </w:tcPr>
          <w:p w14:paraId="7935FAD4"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6</w:t>
            </w:r>
          </w:p>
        </w:tc>
        <w:tc>
          <w:tcPr>
            <w:tcW w:w="0" w:type="auto"/>
            <w:tcBorders>
              <w:top w:val="nil"/>
              <w:left w:val="nil"/>
              <w:bottom w:val="single" w:sz="8" w:space="0" w:color="auto"/>
              <w:right w:val="single" w:sz="8" w:space="0" w:color="auto"/>
            </w:tcBorders>
            <w:shd w:val="clear" w:color="auto" w:fill="auto"/>
            <w:vAlign w:val="center"/>
            <w:hideMark/>
          </w:tcPr>
          <w:p w14:paraId="26E4951F"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15</w:t>
            </w:r>
          </w:p>
        </w:tc>
      </w:tr>
      <w:tr w:rsidR="00282DE7" w:rsidRPr="00D73A64" w14:paraId="45648099" w14:textId="77777777" w:rsidTr="00F56259">
        <w:trPr>
          <w:trHeight w:val="189"/>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E0AEAC5"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Nariño</w:t>
            </w:r>
          </w:p>
        </w:tc>
        <w:tc>
          <w:tcPr>
            <w:tcW w:w="0" w:type="auto"/>
            <w:tcBorders>
              <w:top w:val="nil"/>
              <w:left w:val="nil"/>
              <w:bottom w:val="single" w:sz="8" w:space="0" w:color="auto"/>
              <w:right w:val="single" w:sz="8" w:space="0" w:color="auto"/>
            </w:tcBorders>
            <w:shd w:val="clear" w:color="auto" w:fill="auto"/>
            <w:vAlign w:val="center"/>
            <w:hideMark/>
          </w:tcPr>
          <w:p w14:paraId="03DD93E9" w14:textId="77777777" w:rsidR="00282DE7" w:rsidRPr="00D73A64" w:rsidRDefault="00282DE7" w:rsidP="00282DE7">
            <w:pPr>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Policarpa</w:t>
            </w:r>
          </w:p>
        </w:tc>
        <w:tc>
          <w:tcPr>
            <w:tcW w:w="0" w:type="auto"/>
            <w:tcBorders>
              <w:top w:val="nil"/>
              <w:left w:val="nil"/>
              <w:bottom w:val="single" w:sz="8" w:space="0" w:color="auto"/>
              <w:right w:val="single" w:sz="8" w:space="0" w:color="auto"/>
            </w:tcBorders>
            <w:shd w:val="clear" w:color="auto" w:fill="auto"/>
            <w:vAlign w:val="center"/>
            <w:hideMark/>
          </w:tcPr>
          <w:p w14:paraId="66800D5C"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330</w:t>
            </w:r>
          </w:p>
        </w:tc>
        <w:tc>
          <w:tcPr>
            <w:tcW w:w="0" w:type="auto"/>
            <w:tcBorders>
              <w:top w:val="nil"/>
              <w:left w:val="nil"/>
              <w:bottom w:val="single" w:sz="8" w:space="0" w:color="auto"/>
              <w:right w:val="single" w:sz="8" w:space="0" w:color="auto"/>
            </w:tcBorders>
            <w:shd w:val="clear" w:color="auto" w:fill="auto"/>
            <w:vAlign w:val="center"/>
            <w:hideMark/>
          </w:tcPr>
          <w:p w14:paraId="598D79B5"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420</w:t>
            </w:r>
          </w:p>
        </w:tc>
        <w:tc>
          <w:tcPr>
            <w:tcW w:w="0" w:type="auto"/>
            <w:tcBorders>
              <w:top w:val="nil"/>
              <w:left w:val="nil"/>
              <w:bottom w:val="single" w:sz="8" w:space="0" w:color="auto"/>
              <w:right w:val="single" w:sz="8" w:space="0" w:color="auto"/>
            </w:tcBorders>
            <w:shd w:val="clear" w:color="auto" w:fill="auto"/>
            <w:vAlign w:val="center"/>
            <w:hideMark/>
          </w:tcPr>
          <w:p w14:paraId="2382F530"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24</w:t>
            </w:r>
          </w:p>
        </w:tc>
        <w:tc>
          <w:tcPr>
            <w:tcW w:w="0" w:type="auto"/>
            <w:tcBorders>
              <w:top w:val="nil"/>
              <w:left w:val="nil"/>
              <w:bottom w:val="single" w:sz="8" w:space="0" w:color="auto"/>
              <w:right w:val="single" w:sz="8" w:space="0" w:color="auto"/>
            </w:tcBorders>
            <w:shd w:val="clear" w:color="auto" w:fill="auto"/>
            <w:vAlign w:val="center"/>
            <w:hideMark/>
          </w:tcPr>
          <w:p w14:paraId="72050382" w14:textId="77777777" w:rsidR="00282DE7" w:rsidRPr="00D73A64" w:rsidRDefault="00282DE7" w:rsidP="00282DE7">
            <w:pPr>
              <w:jc w:val="right"/>
              <w:rPr>
                <w:rFonts w:ascii="Calibri" w:hAnsi="Calibri" w:cs="Calibri"/>
                <w:color w:val="000000"/>
                <w:sz w:val="18"/>
                <w:szCs w:val="18"/>
                <w:lang w:val="es-CO" w:eastAsia="zh-TW"/>
              </w:rPr>
            </w:pPr>
            <w:r w:rsidRPr="00D73A64">
              <w:rPr>
                <w:rFonts w:ascii="Calibri" w:hAnsi="Calibri" w:cs="Calibri"/>
                <w:color w:val="000000"/>
                <w:sz w:val="18"/>
                <w:szCs w:val="18"/>
                <w:lang w:val="es-CO" w:eastAsia="zh-TW"/>
              </w:rPr>
              <w:t>36</w:t>
            </w:r>
          </w:p>
        </w:tc>
      </w:tr>
      <w:tr w:rsidR="00282DE7" w:rsidRPr="00D73A64" w14:paraId="0D77B8DA" w14:textId="77777777" w:rsidTr="00642910">
        <w:trPr>
          <w:trHeight w:val="65"/>
          <w:jc w:val="center"/>
        </w:trPr>
        <w:tc>
          <w:tcPr>
            <w:tcW w:w="0" w:type="auto"/>
            <w:tcBorders>
              <w:top w:val="nil"/>
              <w:left w:val="single" w:sz="8" w:space="0" w:color="auto"/>
              <w:bottom w:val="single" w:sz="8" w:space="0" w:color="auto"/>
              <w:right w:val="single" w:sz="8" w:space="0" w:color="auto"/>
            </w:tcBorders>
            <w:shd w:val="clear" w:color="auto" w:fill="D9E2F3" w:themeFill="accent1" w:themeFillTint="33"/>
            <w:vAlign w:val="center"/>
            <w:hideMark/>
          </w:tcPr>
          <w:p w14:paraId="3BA6367D" w14:textId="77777777" w:rsidR="00282DE7" w:rsidRPr="00642910" w:rsidRDefault="00282DE7" w:rsidP="00282DE7">
            <w:pPr>
              <w:rPr>
                <w:rFonts w:ascii="Calibri" w:hAnsi="Calibri" w:cs="Calibri"/>
                <w:b/>
                <w:bCs/>
                <w:color w:val="000000"/>
                <w:sz w:val="18"/>
                <w:szCs w:val="18"/>
                <w:lang w:val="es-CO" w:eastAsia="zh-TW"/>
              </w:rPr>
            </w:pPr>
            <w:r w:rsidRPr="00642910">
              <w:rPr>
                <w:rFonts w:ascii="Calibri" w:hAnsi="Calibri" w:cs="Calibri"/>
                <w:b/>
                <w:bCs/>
                <w:color w:val="000000"/>
                <w:sz w:val="18"/>
                <w:szCs w:val="18"/>
                <w:lang w:eastAsia="zh-TW"/>
              </w:rPr>
              <w:t xml:space="preserve">Nacional </w:t>
            </w:r>
          </w:p>
        </w:tc>
        <w:tc>
          <w:tcPr>
            <w:tcW w:w="0" w:type="auto"/>
            <w:tcBorders>
              <w:top w:val="nil"/>
              <w:left w:val="nil"/>
              <w:bottom w:val="single" w:sz="8" w:space="0" w:color="auto"/>
              <w:right w:val="single" w:sz="8" w:space="0" w:color="auto"/>
            </w:tcBorders>
            <w:shd w:val="clear" w:color="auto" w:fill="D9E2F3" w:themeFill="accent1" w:themeFillTint="33"/>
            <w:vAlign w:val="center"/>
            <w:hideMark/>
          </w:tcPr>
          <w:p w14:paraId="72852922" w14:textId="77777777" w:rsidR="00282DE7" w:rsidRPr="00642910" w:rsidRDefault="00282DE7" w:rsidP="00282DE7">
            <w:pPr>
              <w:rPr>
                <w:rFonts w:ascii="Calibri" w:hAnsi="Calibri" w:cs="Calibri"/>
                <w:b/>
                <w:bCs/>
                <w:color w:val="000000"/>
                <w:sz w:val="18"/>
                <w:szCs w:val="18"/>
                <w:lang w:val="es-CO" w:eastAsia="zh-TW"/>
              </w:rPr>
            </w:pPr>
            <w:r w:rsidRPr="00642910">
              <w:rPr>
                <w:rFonts w:ascii="Calibri" w:hAnsi="Calibri" w:cs="Calibri"/>
                <w:b/>
                <w:bCs/>
                <w:color w:val="000000"/>
                <w:sz w:val="18"/>
                <w:szCs w:val="18"/>
                <w:lang w:eastAsia="zh-TW"/>
              </w:rPr>
              <w:t>Nacional</w:t>
            </w:r>
          </w:p>
        </w:tc>
        <w:tc>
          <w:tcPr>
            <w:tcW w:w="0" w:type="auto"/>
            <w:tcBorders>
              <w:top w:val="nil"/>
              <w:left w:val="nil"/>
              <w:bottom w:val="single" w:sz="8" w:space="0" w:color="auto"/>
              <w:right w:val="single" w:sz="8" w:space="0" w:color="auto"/>
            </w:tcBorders>
            <w:shd w:val="clear" w:color="auto" w:fill="auto"/>
            <w:vAlign w:val="center"/>
            <w:hideMark/>
          </w:tcPr>
          <w:p w14:paraId="7987E161" w14:textId="067E51D7" w:rsidR="00282DE7" w:rsidRPr="00642910" w:rsidRDefault="00282DE7" w:rsidP="00282DE7">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9</w:t>
            </w:r>
            <w:r w:rsidR="00F56259" w:rsidRPr="00642910">
              <w:rPr>
                <w:rFonts w:ascii="Calibri" w:hAnsi="Calibri" w:cs="Calibri"/>
                <w:b/>
                <w:bCs/>
                <w:color w:val="000000"/>
                <w:sz w:val="18"/>
                <w:szCs w:val="18"/>
                <w:lang w:val="es-CO" w:eastAsia="zh-TW"/>
              </w:rPr>
              <w:t>.</w:t>
            </w:r>
            <w:r w:rsidRPr="00642910">
              <w:rPr>
                <w:rFonts w:ascii="Calibri" w:hAnsi="Calibri" w:cs="Calibri"/>
                <w:b/>
                <w:bCs/>
                <w:color w:val="000000"/>
                <w:sz w:val="18"/>
                <w:szCs w:val="18"/>
                <w:lang w:val="es-CO" w:eastAsia="zh-TW"/>
              </w:rPr>
              <w:t>144</w:t>
            </w:r>
          </w:p>
        </w:tc>
        <w:tc>
          <w:tcPr>
            <w:tcW w:w="0" w:type="auto"/>
            <w:tcBorders>
              <w:top w:val="nil"/>
              <w:left w:val="nil"/>
              <w:bottom w:val="single" w:sz="8" w:space="0" w:color="auto"/>
              <w:right w:val="single" w:sz="8" w:space="0" w:color="auto"/>
            </w:tcBorders>
            <w:shd w:val="clear" w:color="auto" w:fill="auto"/>
            <w:vAlign w:val="center"/>
            <w:hideMark/>
          </w:tcPr>
          <w:p w14:paraId="6CDE32F5" w14:textId="37164B65" w:rsidR="00282DE7" w:rsidRPr="00642910" w:rsidRDefault="00282DE7" w:rsidP="00282DE7">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6</w:t>
            </w:r>
            <w:r w:rsidR="00F56259" w:rsidRPr="00642910">
              <w:rPr>
                <w:rFonts w:ascii="Calibri" w:hAnsi="Calibri" w:cs="Calibri"/>
                <w:b/>
                <w:bCs/>
                <w:color w:val="000000"/>
                <w:sz w:val="18"/>
                <w:szCs w:val="18"/>
                <w:lang w:val="es-CO" w:eastAsia="zh-TW"/>
              </w:rPr>
              <w:t>.</w:t>
            </w:r>
            <w:r w:rsidRPr="00642910">
              <w:rPr>
                <w:rFonts w:ascii="Calibri" w:hAnsi="Calibri" w:cs="Calibri"/>
                <w:b/>
                <w:bCs/>
                <w:color w:val="000000"/>
                <w:sz w:val="18"/>
                <w:szCs w:val="18"/>
                <w:lang w:val="es-CO" w:eastAsia="zh-TW"/>
              </w:rPr>
              <w:t>756</w:t>
            </w:r>
          </w:p>
        </w:tc>
        <w:tc>
          <w:tcPr>
            <w:tcW w:w="0" w:type="auto"/>
            <w:tcBorders>
              <w:top w:val="nil"/>
              <w:left w:val="nil"/>
              <w:bottom w:val="single" w:sz="8" w:space="0" w:color="auto"/>
              <w:right w:val="single" w:sz="8" w:space="0" w:color="auto"/>
            </w:tcBorders>
            <w:shd w:val="clear" w:color="auto" w:fill="auto"/>
            <w:vAlign w:val="center"/>
            <w:hideMark/>
          </w:tcPr>
          <w:p w14:paraId="2355D06D" w14:textId="6D57348F" w:rsidR="00282DE7" w:rsidRPr="00642910" w:rsidRDefault="00282DE7" w:rsidP="00282DE7">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2</w:t>
            </w:r>
            <w:r w:rsidR="00F56259" w:rsidRPr="00642910">
              <w:rPr>
                <w:rFonts w:ascii="Calibri" w:hAnsi="Calibri" w:cs="Calibri"/>
                <w:b/>
                <w:bCs/>
                <w:color w:val="000000"/>
                <w:sz w:val="18"/>
                <w:szCs w:val="18"/>
                <w:lang w:val="es-CO" w:eastAsia="zh-TW"/>
              </w:rPr>
              <w:t>.</w:t>
            </w:r>
            <w:r w:rsidRPr="00642910">
              <w:rPr>
                <w:rFonts w:ascii="Calibri" w:hAnsi="Calibri" w:cs="Calibri"/>
                <w:b/>
                <w:bCs/>
                <w:color w:val="000000"/>
                <w:sz w:val="18"/>
                <w:szCs w:val="18"/>
                <w:lang w:val="es-CO" w:eastAsia="zh-TW"/>
              </w:rPr>
              <w:t>436</w:t>
            </w:r>
          </w:p>
        </w:tc>
        <w:tc>
          <w:tcPr>
            <w:tcW w:w="0" w:type="auto"/>
            <w:tcBorders>
              <w:top w:val="nil"/>
              <w:left w:val="nil"/>
              <w:bottom w:val="single" w:sz="8" w:space="0" w:color="auto"/>
              <w:right w:val="single" w:sz="8" w:space="0" w:color="auto"/>
            </w:tcBorders>
            <w:shd w:val="clear" w:color="auto" w:fill="auto"/>
            <w:vAlign w:val="center"/>
            <w:hideMark/>
          </w:tcPr>
          <w:p w14:paraId="2E299CF9" w14:textId="45884E1B" w:rsidR="00282DE7" w:rsidRPr="00642910" w:rsidRDefault="00282DE7" w:rsidP="00282DE7">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2</w:t>
            </w:r>
            <w:r w:rsidR="00F56259" w:rsidRPr="00642910">
              <w:rPr>
                <w:rFonts w:ascii="Calibri" w:hAnsi="Calibri" w:cs="Calibri"/>
                <w:b/>
                <w:bCs/>
                <w:color w:val="000000"/>
                <w:sz w:val="18"/>
                <w:szCs w:val="18"/>
                <w:lang w:val="es-CO" w:eastAsia="zh-TW"/>
              </w:rPr>
              <w:t>.</w:t>
            </w:r>
            <w:r w:rsidRPr="00642910">
              <w:rPr>
                <w:rFonts w:ascii="Calibri" w:hAnsi="Calibri" w:cs="Calibri"/>
                <w:b/>
                <w:bCs/>
                <w:color w:val="000000"/>
                <w:sz w:val="18"/>
                <w:szCs w:val="18"/>
                <w:lang w:val="es-CO" w:eastAsia="zh-TW"/>
              </w:rPr>
              <w:t>751</w:t>
            </w:r>
          </w:p>
        </w:tc>
      </w:tr>
      <w:tr w:rsidR="00282DE7" w:rsidRPr="00D73A64" w14:paraId="0A220F11" w14:textId="77777777" w:rsidTr="00642910">
        <w:trPr>
          <w:trHeight w:val="97"/>
          <w:jc w:val="center"/>
        </w:trPr>
        <w:tc>
          <w:tcPr>
            <w:tcW w:w="0" w:type="auto"/>
            <w:tcBorders>
              <w:top w:val="nil"/>
              <w:left w:val="single" w:sz="8" w:space="0" w:color="auto"/>
              <w:bottom w:val="single" w:sz="8" w:space="0" w:color="auto"/>
              <w:right w:val="single" w:sz="8" w:space="0" w:color="auto"/>
            </w:tcBorders>
            <w:shd w:val="clear" w:color="auto" w:fill="D9E2F3" w:themeFill="accent1" w:themeFillTint="33"/>
            <w:vAlign w:val="center"/>
            <w:hideMark/>
          </w:tcPr>
          <w:p w14:paraId="44FB461B" w14:textId="77777777" w:rsidR="00282DE7" w:rsidRPr="00642910" w:rsidRDefault="00282DE7" w:rsidP="00282DE7">
            <w:pPr>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 xml:space="preserve">Extraterritorial </w:t>
            </w:r>
          </w:p>
        </w:tc>
        <w:tc>
          <w:tcPr>
            <w:tcW w:w="0" w:type="auto"/>
            <w:tcBorders>
              <w:top w:val="nil"/>
              <w:left w:val="nil"/>
              <w:bottom w:val="single" w:sz="8" w:space="0" w:color="auto"/>
              <w:right w:val="single" w:sz="8" w:space="0" w:color="auto"/>
            </w:tcBorders>
            <w:shd w:val="clear" w:color="auto" w:fill="D9E2F3" w:themeFill="accent1" w:themeFillTint="33"/>
            <w:vAlign w:val="center"/>
            <w:hideMark/>
          </w:tcPr>
          <w:p w14:paraId="76BD5B83" w14:textId="77777777" w:rsidR="00282DE7" w:rsidRPr="00642910" w:rsidRDefault="00282DE7" w:rsidP="00282DE7">
            <w:pPr>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 xml:space="preserve">Extraterritorial </w:t>
            </w:r>
          </w:p>
        </w:tc>
        <w:tc>
          <w:tcPr>
            <w:tcW w:w="0" w:type="auto"/>
            <w:tcBorders>
              <w:top w:val="nil"/>
              <w:left w:val="nil"/>
              <w:bottom w:val="single" w:sz="8" w:space="0" w:color="auto"/>
              <w:right w:val="single" w:sz="8" w:space="0" w:color="auto"/>
            </w:tcBorders>
            <w:shd w:val="clear" w:color="auto" w:fill="auto"/>
            <w:vAlign w:val="center"/>
            <w:hideMark/>
          </w:tcPr>
          <w:p w14:paraId="596CAB65" w14:textId="5DC56245" w:rsidR="00282DE7" w:rsidRPr="00642910" w:rsidRDefault="00282DE7" w:rsidP="00282DE7">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1</w:t>
            </w:r>
            <w:r w:rsidR="00F56259" w:rsidRPr="00642910">
              <w:rPr>
                <w:rFonts w:ascii="Calibri" w:hAnsi="Calibri" w:cs="Calibri"/>
                <w:b/>
                <w:bCs/>
                <w:color w:val="000000"/>
                <w:sz w:val="18"/>
                <w:szCs w:val="18"/>
                <w:lang w:val="es-CO" w:eastAsia="zh-TW"/>
              </w:rPr>
              <w:t>.</w:t>
            </w:r>
            <w:r w:rsidRPr="00642910">
              <w:rPr>
                <w:rFonts w:ascii="Calibri" w:hAnsi="Calibri" w:cs="Calibri"/>
                <w:b/>
                <w:bCs/>
                <w:color w:val="000000"/>
                <w:sz w:val="18"/>
                <w:szCs w:val="18"/>
                <w:lang w:val="es-CO" w:eastAsia="zh-TW"/>
              </w:rPr>
              <w:t>028</w:t>
            </w:r>
          </w:p>
        </w:tc>
        <w:tc>
          <w:tcPr>
            <w:tcW w:w="0" w:type="auto"/>
            <w:tcBorders>
              <w:top w:val="nil"/>
              <w:left w:val="nil"/>
              <w:bottom w:val="single" w:sz="8" w:space="0" w:color="auto"/>
              <w:right w:val="single" w:sz="8" w:space="0" w:color="auto"/>
            </w:tcBorders>
            <w:shd w:val="clear" w:color="auto" w:fill="auto"/>
            <w:vAlign w:val="center"/>
            <w:hideMark/>
          </w:tcPr>
          <w:p w14:paraId="38F836CE" w14:textId="19293AE7" w:rsidR="00282DE7" w:rsidRPr="00642910" w:rsidRDefault="00282DE7" w:rsidP="00282DE7">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1</w:t>
            </w:r>
            <w:r w:rsidR="00F56259" w:rsidRPr="00642910">
              <w:rPr>
                <w:rFonts w:ascii="Calibri" w:hAnsi="Calibri" w:cs="Calibri"/>
                <w:b/>
                <w:bCs/>
                <w:color w:val="000000"/>
                <w:sz w:val="18"/>
                <w:szCs w:val="18"/>
                <w:lang w:val="es-CO" w:eastAsia="zh-TW"/>
              </w:rPr>
              <w:t>.</w:t>
            </w:r>
            <w:r w:rsidRPr="00642910">
              <w:rPr>
                <w:rFonts w:ascii="Calibri" w:hAnsi="Calibri" w:cs="Calibri"/>
                <w:b/>
                <w:bCs/>
                <w:color w:val="000000"/>
                <w:sz w:val="18"/>
                <w:szCs w:val="18"/>
                <w:lang w:val="es-CO" w:eastAsia="zh-TW"/>
              </w:rPr>
              <w:t>072</w:t>
            </w:r>
          </w:p>
        </w:tc>
        <w:tc>
          <w:tcPr>
            <w:tcW w:w="0" w:type="auto"/>
            <w:tcBorders>
              <w:top w:val="nil"/>
              <w:left w:val="nil"/>
              <w:bottom w:val="single" w:sz="8" w:space="0" w:color="auto"/>
              <w:right w:val="single" w:sz="8" w:space="0" w:color="auto"/>
            </w:tcBorders>
            <w:shd w:val="clear" w:color="auto" w:fill="auto"/>
            <w:vAlign w:val="center"/>
            <w:hideMark/>
          </w:tcPr>
          <w:p w14:paraId="255B5301" w14:textId="77777777" w:rsidR="00282DE7" w:rsidRPr="00642910" w:rsidRDefault="00282DE7" w:rsidP="00282DE7">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134</w:t>
            </w:r>
          </w:p>
        </w:tc>
        <w:tc>
          <w:tcPr>
            <w:tcW w:w="0" w:type="auto"/>
            <w:tcBorders>
              <w:top w:val="nil"/>
              <w:left w:val="nil"/>
              <w:bottom w:val="single" w:sz="8" w:space="0" w:color="auto"/>
              <w:right w:val="single" w:sz="8" w:space="0" w:color="auto"/>
            </w:tcBorders>
            <w:shd w:val="clear" w:color="auto" w:fill="auto"/>
            <w:vAlign w:val="center"/>
            <w:hideMark/>
          </w:tcPr>
          <w:p w14:paraId="3B8C22DB" w14:textId="77777777" w:rsidR="00282DE7" w:rsidRPr="00642910" w:rsidRDefault="00282DE7" w:rsidP="00282DE7">
            <w:pPr>
              <w:jc w:val="right"/>
              <w:rPr>
                <w:rFonts w:ascii="Calibri" w:hAnsi="Calibri" w:cs="Calibri"/>
                <w:b/>
                <w:bCs/>
                <w:color w:val="000000"/>
                <w:sz w:val="18"/>
                <w:szCs w:val="18"/>
                <w:lang w:val="es-CO" w:eastAsia="zh-TW"/>
              </w:rPr>
            </w:pPr>
            <w:r w:rsidRPr="00642910">
              <w:rPr>
                <w:rFonts w:ascii="Calibri" w:hAnsi="Calibri" w:cs="Calibri"/>
                <w:b/>
                <w:bCs/>
                <w:color w:val="000000"/>
                <w:sz w:val="18"/>
                <w:szCs w:val="18"/>
                <w:lang w:val="es-CO" w:eastAsia="zh-TW"/>
              </w:rPr>
              <w:t>108</w:t>
            </w:r>
          </w:p>
        </w:tc>
      </w:tr>
    </w:tbl>
    <w:p w14:paraId="2D98CE9C" w14:textId="77777777" w:rsidR="00E37704" w:rsidRPr="005F296B" w:rsidRDefault="00E37704" w:rsidP="00E37704">
      <w:pPr>
        <w:pStyle w:val="Textoindependiente"/>
        <w:jc w:val="both"/>
        <w:rPr>
          <w:rFonts w:ascii="Calibri" w:hAnsi="Calibri" w:cs="Times New Roman"/>
          <w:color w:val="2F5496" w:themeColor="accent1" w:themeShade="BF"/>
          <w:lang w:val="es-CO"/>
        </w:rPr>
      </w:pPr>
    </w:p>
    <w:p w14:paraId="5A3B1528" w14:textId="77777777" w:rsidR="00E37704" w:rsidRPr="005462E6" w:rsidRDefault="00E37704" w:rsidP="00611DB2">
      <w:pPr>
        <w:pStyle w:val="Textoindependiente"/>
        <w:numPr>
          <w:ilvl w:val="0"/>
          <w:numId w:val="4"/>
        </w:numPr>
        <w:rPr>
          <w:rFonts w:ascii="Calibri" w:hAnsi="Calibri" w:cs="Times New Roman"/>
          <w:b/>
          <w:color w:val="1F3864" w:themeColor="accent1" w:themeShade="80"/>
          <w:lang w:val="es-CO"/>
        </w:rPr>
      </w:pPr>
      <w:r w:rsidRPr="005F296B">
        <w:rPr>
          <w:rFonts w:ascii="Calibri" w:hAnsi="Calibri" w:cs="Times New Roman"/>
          <w:b/>
          <w:color w:val="2F5496" w:themeColor="accent1" w:themeShade="BF"/>
          <w:lang w:val="es-CO"/>
        </w:rPr>
        <w:t>Estrategia de salida y sostenibilidad de los resultados</w:t>
      </w:r>
    </w:p>
    <w:p w14:paraId="6F787DAC" w14:textId="77777777" w:rsidR="000C389C" w:rsidRDefault="000C389C" w:rsidP="00E37704">
      <w:pPr>
        <w:pStyle w:val="Textoindependiente"/>
        <w:ind w:left="720"/>
        <w:rPr>
          <w:rFonts w:ascii="Calibri" w:hAnsi="Calibri" w:cs="Times New Roman"/>
          <w:i/>
          <w:lang w:val="es-CO"/>
        </w:rPr>
      </w:pPr>
    </w:p>
    <w:p w14:paraId="708BFB79" w14:textId="42D7E4FC" w:rsidR="00101841" w:rsidRPr="002229F2" w:rsidRDefault="00101841" w:rsidP="00E37704">
      <w:pPr>
        <w:pStyle w:val="Textoindependiente"/>
        <w:ind w:left="720"/>
        <w:rPr>
          <w:rFonts w:ascii="Calibri" w:hAnsi="Calibri" w:cs="Times New Roman"/>
          <w:color w:val="2F5496" w:themeColor="accent1" w:themeShade="BF"/>
          <w:lang w:val="es-CO"/>
        </w:rPr>
      </w:pPr>
      <w:r w:rsidRPr="00003121">
        <w:rPr>
          <w:rFonts w:ascii="Calibri" w:hAnsi="Calibri" w:cs="Times New Roman"/>
          <w:color w:val="2F5496" w:themeColor="accent1" w:themeShade="BF"/>
          <w:lang w:val="es-CO"/>
        </w:rPr>
        <w:t>2.1 Estrategia de salida:</w:t>
      </w:r>
    </w:p>
    <w:p w14:paraId="744705C8" w14:textId="69471E37" w:rsidR="000B5713" w:rsidRPr="000B5713" w:rsidRDefault="000B5713" w:rsidP="00D81039">
      <w:pPr>
        <w:pStyle w:val="Textoindependiente"/>
        <w:jc w:val="both"/>
        <w:rPr>
          <w:rFonts w:asciiTheme="minorHAnsi" w:hAnsiTheme="minorHAnsi" w:cstheme="minorHAnsi"/>
          <w:iCs/>
          <w:lang w:val="es-CO"/>
        </w:rPr>
      </w:pPr>
      <w:r w:rsidRPr="000B5713">
        <w:rPr>
          <w:rFonts w:asciiTheme="minorHAnsi" w:hAnsiTheme="minorHAnsi" w:cstheme="minorHAnsi"/>
          <w:iCs/>
          <w:lang w:val="es-CO"/>
        </w:rPr>
        <w:t xml:space="preserve">Se han generado importantes articulaciones con las instancias </w:t>
      </w:r>
      <w:r w:rsidR="00181EB9">
        <w:rPr>
          <w:rFonts w:asciiTheme="minorHAnsi" w:hAnsiTheme="minorHAnsi" w:cstheme="minorHAnsi"/>
          <w:iCs/>
          <w:lang w:val="es-CO"/>
        </w:rPr>
        <w:t xml:space="preserve">del Sistema </w:t>
      </w:r>
      <w:r w:rsidR="005B37E3">
        <w:rPr>
          <w:rFonts w:asciiTheme="minorHAnsi" w:hAnsiTheme="minorHAnsi" w:cstheme="minorHAnsi"/>
          <w:iCs/>
          <w:lang w:val="es-CO"/>
        </w:rPr>
        <w:t>Integral</w:t>
      </w:r>
      <w:r w:rsidR="00181EB9">
        <w:rPr>
          <w:rFonts w:asciiTheme="minorHAnsi" w:hAnsiTheme="minorHAnsi" w:cstheme="minorHAnsi"/>
          <w:iCs/>
          <w:lang w:val="es-CO"/>
        </w:rPr>
        <w:t xml:space="preserve"> para la Paz</w:t>
      </w:r>
      <w:r w:rsidRPr="000B5713">
        <w:rPr>
          <w:rFonts w:asciiTheme="minorHAnsi" w:hAnsiTheme="minorHAnsi" w:cstheme="minorHAnsi"/>
          <w:iCs/>
          <w:lang w:val="es-CO"/>
        </w:rPr>
        <w:t>, especialmente en los procesos de diálogo social respecto al trabajo con los responsables directos e indirectos de los hechos victimizantes que se han perpetrado, garantizando la dignificación de las víctimas individuales o colectivas.</w:t>
      </w:r>
    </w:p>
    <w:p w14:paraId="63B5BD58" w14:textId="77777777" w:rsidR="000B5713" w:rsidRPr="000B5713" w:rsidRDefault="000B5713" w:rsidP="000B5713">
      <w:pPr>
        <w:pStyle w:val="Textoindependiente"/>
        <w:ind w:left="720"/>
        <w:jc w:val="both"/>
        <w:rPr>
          <w:rFonts w:asciiTheme="minorHAnsi" w:hAnsiTheme="minorHAnsi" w:cstheme="minorHAnsi"/>
          <w:iCs/>
          <w:lang w:val="es-CO"/>
        </w:rPr>
      </w:pPr>
    </w:p>
    <w:p w14:paraId="4E2DC431" w14:textId="7CD4F3C4" w:rsidR="000B5713" w:rsidRPr="000B5713" w:rsidRDefault="000B5713" w:rsidP="00D81039">
      <w:pPr>
        <w:pStyle w:val="Textoindependiente"/>
        <w:jc w:val="both"/>
        <w:rPr>
          <w:rFonts w:asciiTheme="minorHAnsi" w:hAnsiTheme="minorHAnsi" w:cstheme="minorHAnsi"/>
          <w:iCs/>
          <w:lang w:val="es-CO"/>
        </w:rPr>
      </w:pPr>
      <w:r w:rsidRPr="000B5713">
        <w:rPr>
          <w:rFonts w:asciiTheme="minorHAnsi" w:hAnsiTheme="minorHAnsi" w:cstheme="minorHAnsi"/>
          <w:iCs/>
          <w:lang w:val="es-CO"/>
        </w:rPr>
        <w:t xml:space="preserve">A nivel local </w:t>
      </w:r>
      <w:r w:rsidR="00181EB9">
        <w:rPr>
          <w:rFonts w:asciiTheme="minorHAnsi" w:hAnsiTheme="minorHAnsi" w:cstheme="minorHAnsi"/>
          <w:iCs/>
          <w:lang w:val="es-CO"/>
        </w:rPr>
        <w:t>se consolido</w:t>
      </w:r>
      <w:r w:rsidRPr="000B5713">
        <w:rPr>
          <w:rFonts w:asciiTheme="minorHAnsi" w:hAnsiTheme="minorHAnsi" w:cstheme="minorHAnsi"/>
          <w:iCs/>
          <w:lang w:val="es-CO"/>
        </w:rPr>
        <w:t xml:space="preserve"> un trabajo con sectores y actores indiferentes al proceso de paz que se han vinculado al trabajo </w:t>
      </w:r>
      <w:r w:rsidR="00185E68">
        <w:rPr>
          <w:rFonts w:asciiTheme="minorHAnsi" w:hAnsiTheme="minorHAnsi" w:cstheme="minorHAnsi"/>
          <w:iCs/>
          <w:lang w:val="es-CO"/>
        </w:rPr>
        <w:t>adelantado en el marco del Proyecto</w:t>
      </w:r>
      <w:r w:rsidRPr="000B5713">
        <w:rPr>
          <w:rFonts w:asciiTheme="minorHAnsi" w:hAnsiTheme="minorHAnsi" w:cstheme="minorHAnsi"/>
          <w:iCs/>
          <w:lang w:val="es-CO"/>
        </w:rPr>
        <w:t xml:space="preserve"> en la elaboración de las recomendaciones para frenar las acciones del conflicto armado que se presentaron y que aún se presentan en muchos territorios del país. Entre estos, Líderes Sociales, organizaciones campesinas, representantes de sectores empresariales (comerciantes, mineros, artesanos, </w:t>
      </w:r>
      <w:proofErr w:type="spellStart"/>
      <w:r w:rsidRPr="000B5713">
        <w:rPr>
          <w:rFonts w:asciiTheme="minorHAnsi" w:hAnsiTheme="minorHAnsi" w:cstheme="minorHAnsi"/>
          <w:iCs/>
          <w:lang w:val="es-CO"/>
        </w:rPr>
        <w:t>etc</w:t>
      </w:r>
      <w:proofErr w:type="spellEnd"/>
      <w:r w:rsidRPr="000B5713">
        <w:rPr>
          <w:rFonts w:asciiTheme="minorHAnsi" w:hAnsiTheme="minorHAnsi" w:cstheme="minorHAnsi"/>
          <w:iCs/>
          <w:lang w:val="es-CO"/>
        </w:rPr>
        <w:t>), organizaciones de Jóvenes, Periodistas regionales, representantes de los excombatientes de las FARC, representantes de la iglesia, organizaciones de mujeres, organizaciones sociales y de DDHH, Comunidades Indígenas y Afro, entre otros.</w:t>
      </w:r>
    </w:p>
    <w:p w14:paraId="4CCC62DE" w14:textId="77777777" w:rsidR="000B5713" w:rsidRPr="000B5713" w:rsidRDefault="000B5713" w:rsidP="000B5713">
      <w:pPr>
        <w:pStyle w:val="Textoindependiente"/>
        <w:ind w:left="720"/>
        <w:jc w:val="both"/>
        <w:rPr>
          <w:rFonts w:asciiTheme="minorHAnsi" w:hAnsiTheme="minorHAnsi" w:cstheme="minorHAnsi"/>
          <w:iCs/>
          <w:lang w:val="es-CO"/>
        </w:rPr>
      </w:pPr>
    </w:p>
    <w:p w14:paraId="57F9BB09" w14:textId="37AE2D9A" w:rsidR="000B5713" w:rsidRPr="000B5713" w:rsidRDefault="000B5713" w:rsidP="00D81039">
      <w:pPr>
        <w:pStyle w:val="Textoindependiente"/>
        <w:jc w:val="both"/>
        <w:rPr>
          <w:rFonts w:asciiTheme="minorHAnsi" w:hAnsiTheme="minorHAnsi" w:cstheme="minorHAnsi"/>
          <w:iCs/>
          <w:lang w:val="es-CO"/>
        </w:rPr>
      </w:pPr>
      <w:r w:rsidRPr="000B5713">
        <w:rPr>
          <w:rFonts w:asciiTheme="minorHAnsi" w:hAnsiTheme="minorHAnsi" w:cstheme="minorHAnsi"/>
          <w:iCs/>
          <w:lang w:val="es-CO"/>
        </w:rPr>
        <w:t xml:space="preserve">El trabajo que se ha realizado en los municipios PDET implementando las iniciativas de Convivencia </w:t>
      </w:r>
      <w:r w:rsidR="00CA7A4F">
        <w:rPr>
          <w:rFonts w:asciiTheme="minorHAnsi" w:hAnsiTheme="minorHAnsi" w:cstheme="minorHAnsi"/>
          <w:iCs/>
          <w:lang w:val="es-CO"/>
        </w:rPr>
        <w:t>generó</w:t>
      </w:r>
      <w:r w:rsidRPr="000B5713">
        <w:rPr>
          <w:rFonts w:asciiTheme="minorHAnsi" w:hAnsiTheme="minorHAnsi" w:cstheme="minorHAnsi"/>
          <w:iCs/>
          <w:lang w:val="es-CO"/>
        </w:rPr>
        <w:t xml:space="preserve"> importantes alianzas no solo con las comunidades y las organizaciones con las que se adelantan las actividades sino con las autoridades locales y regionales para el sostenimiento de los acuerdos para proteger los derechos, no solo de las personas, sino de los territorios; articulándose con la institucionalidad para no solo dar seguimiento a las implementación de los PDET, si no seguimiento a políticas públicas de Mujer y Equidad de Género, Juventud, enfoque diferencial, Paz (</w:t>
      </w:r>
      <w:proofErr w:type="spellStart"/>
      <w:r w:rsidRPr="000B5713">
        <w:rPr>
          <w:rFonts w:asciiTheme="minorHAnsi" w:hAnsiTheme="minorHAnsi" w:cstheme="minorHAnsi"/>
          <w:iCs/>
          <w:lang w:val="es-CO"/>
        </w:rPr>
        <w:t>Pdet</w:t>
      </w:r>
      <w:proofErr w:type="spellEnd"/>
      <w:r w:rsidRPr="000B5713">
        <w:rPr>
          <w:rFonts w:asciiTheme="minorHAnsi" w:hAnsiTheme="minorHAnsi" w:cstheme="minorHAnsi"/>
          <w:iCs/>
          <w:lang w:val="es-CO"/>
        </w:rPr>
        <w:t>) y Protección. que les permitan ampliar la comprensión de lo ocurrido en el conflicto, sus causas y factores de persistencia.</w:t>
      </w:r>
    </w:p>
    <w:p w14:paraId="228920B0" w14:textId="77777777" w:rsidR="000B5713" w:rsidRPr="000B5713" w:rsidRDefault="000B5713" w:rsidP="000B5713">
      <w:pPr>
        <w:pStyle w:val="Textoindependiente"/>
        <w:ind w:left="720"/>
        <w:jc w:val="both"/>
        <w:rPr>
          <w:rFonts w:asciiTheme="minorHAnsi" w:hAnsiTheme="minorHAnsi" w:cstheme="minorHAnsi"/>
          <w:iCs/>
          <w:lang w:val="es-CO"/>
        </w:rPr>
      </w:pPr>
    </w:p>
    <w:p w14:paraId="01B7C04E" w14:textId="4240D480" w:rsidR="000B5713" w:rsidRPr="000B5713" w:rsidRDefault="000B5713" w:rsidP="0016633F">
      <w:pPr>
        <w:pStyle w:val="Textoindependiente"/>
        <w:jc w:val="both"/>
        <w:rPr>
          <w:rFonts w:asciiTheme="minorHAnsi" w:hAnsiTheme="minorHAnsi" w:cstheme="minorHAnsi"/>
          <w:iCs/>
          <w:lang w:val="es-CO"/>
        </w:rPr>
      </w:pPr>
      <w:r w:rsidRPr="000B5713">
        <w:rPr>
          <w:rFonts w:asciiTheme="minorHAnsi" w:hAnsiTheme="minorHAnsi" w:cstheme="minorHAnsi"/>
          <w:iCs/>
          <w:lang w:val="es-CO"/>
        </w:rPr>
        <w:t xml:space="preserve">Todas las actividades que se han desarrollado </w:t>
      </w:r>
      <w:r w:rsidR="00CA7A4F">
        <w:rPr>
          <w:rFonts w:asciiTheme="minorHAnsi" w:hAnsiTheme="minorHAnsi" w:cstheme="minorHAnsi"/>
          <w:iCs/>
          <w:lang w:val="es-CO"/>
        </w:rPr>
        <w:t>con financiamiento del</w:t>
      </w:r>
      <w:r w:rsidRPr="000B5713">
        <w:rPr>
          <w:rFonts w:asciiTheme="minorHAnsi" w:hAnsiTheme="minorHAnsi" w:cstheme="minorHAnsi"/>
          <w:iCs/>
          <w:lang w:val="es-CO"/>
        </w:rPr>
        <w:t xml:space="preserve"> proyecto se direccionan al fin último </w:t>
      </w:r>
      <w:r w:rsidR="00CA7A4F">
        <w:rPr>
          <w:rFonts w:asciiTheme="minorHAnsi" w:hAnsiTheme="minorHAnsi" w:cstheme="minorHAnsi"/>
          <w:iCs/>
          <w:lang w:val="es-CO"/>
        </w:rPr>
        <w:t>de la</w:t>
      </w:r>
      <w:r w:rsidRPr="000B5713">
        <w:rPr>
          <w:rFonts w:asciiTheme="minorHAnsi" w:hAnsiTheme="minorHAnsi" w:cstheme="minorHAnsi"/>
          <w:iCs/>
          <w:lang w:val="es-CO"/>
        </w:rPr>
        <w:t xml:space="preserve"> entrega de un</w:t>
      </w:r>
      <w:r w:rsidR="00CA7A4F">
        <w:rPr>
          <w:rFonts w:asciiTheme="minorHAnsi" w:hAnsiTheme="minorHAnsi" w:cstheme="minorHAnsi"/>
          <w:iCs/>
          <w:lang w:val="es-CO"/>
        </w:rPr>
        <w:t xml:space="preserve"> </w:t>
      </w:r>
      <w:r w:rsidRPr="000B5713">
        <w:rPr>
          <w:rFonts w:asciiTheme="minorHAnsi" w:hAnsiTheme="minorHAnsi" w:cstheme="minorHAnsi"/>
          <w:iCs/>
          <w:lang w:val="es-CO"/>
        </w:rPr>
        <w:t>Informe Final que d</w:t>
      </w:r>
      <w:r w:rsidR="00CA7A4F">
        <w:rPr>
          <w:rFonts w:asciiTheme="minorHAnsi" w:hAnsiTheme="minorHAnsi" w:cstheme="minorHAnsi"/>
          <w:iCs/>
          <w:lang w:val="es-CO"/>
        </w:rPr>
        <w:t>ará</w:t>
      </w:r>
      <w:r w:rsidRPr="000B5713">
        <w:rPr>
          <w:rFonts w:asciiTheme="minorHAnsi" w:hAnsiTheme="minorHAnsi" w:cstheme="minorHAnsi"/>
          <w:iCs/>
          <w:lang w:val="es-CO"/>
        </w:rPr>
        <w:t xml:space="preserve"> cuenta de las causas y de los hechos que se perpetraron en el marco del conflicto armado y se generarán una conclusiones y recomendaciones para que estos no se vuelvan a presentar y que permitan en la actualidad brindarle información a la institucionalidad para que pueda frenar la ola de crímenes y hechos delictivos que aún persisten en varias zonas del país; lo anterior será el mandato que tendrá el Comité de Seguimiento y Monitoreo según lo establece el Decreto 588 de 2017 que iniciará sus actividades después de finalizada la Comisión.</w:t>
      </w:r>
    </w:p>
    <w:p w14:paraId="015924F1" w14:textId="77777777" w:rsidR="000B5713" w:rsidRPr="000B5713" w:rsidRDefault="000B5713" w:rsidP="000B5713">
      <w:pPr>
        <w:pStyle w:val="Textoindependiente"/>
        <w:ind w:left="720"/>
        <w:jc w:val="both"/>
        <w:rPr>
          <w:rFonts w:asciiTheme="minorHAnsi" w:hAnsiTheme="minorHAnsi" w:cstheme="minorHAnsi"/>
          <w:iCs/>
          <w:lang w:val="es-CO"/>
        </w:rPr>
      </w:pPr>
    </w:p>
    <w:p w14:paraId="6E93EFF7" w14:textId="3C69D3DC" w:rsidR="004D4036" w:rsidRDefault="000B5713" w:rsidP="0016633F">
      <w:pPr>
        <w:pStyle w:val="Textoindependiente"/>
        <w:jc w:val="both"/>
        <w:rPr>
          <w:rFonts w:asciiTheme="minorHAnsi" w:hAnsiTheme="minorHAnsi" w:cstheme="minorHAnsi"/>
          <w:iCs/>
          <w:lang w:val="es-CO"/>
        </w:rPr>
      </w:pPr>
      <w:r w:rsidRPr="000B5713">
        <w:rPr>
          <w:rFonts w:asciiTheme="minorHAnsi" w:hAnsiTheme="minorHAnsi" w:cstheme="minorHAnsi"/>
          <w:iCs/>
          <w:lang w:val="es-CO"/>
        </w:rPr>
        <w:t xml:space="preserve">Respecto a la información que ha acopiado la Comisión durante la implementación del proyecto, (informes de investigación  y testimonios, entre otros); los mismos han sido ingresados al Sistema de Información Misional, que en buena parte  es producto de los procesos de almacenamiento de la información que se ha </w:t>
      </w:r>
      <w:r w:rsidR="00605AC5">
        <w:rPr>
          <w:rFonts w:asciiTheme="minorHAnsi" w:hAnsiTheme="minorHAnsi" w:cstheme="minorHAnsi"/>
          <w:iCs/>
          <w:lang w:val="es-CO"/>
        </w:rPr>
        <w:t>desarrollado</w:t>
      </w:r>
      <w:r w:rsidRPr="000B5713">
        <w:rPr>
          <w:rFonts w:asciiTheme="minorHAnsi" w:hAnsiTheme="minorHAnsi" w:cstheme="minorHAnsi"/>
          <w:iCs/>
          <w:lang w:val="es-CO"/>
        </w:rPr>
        <w:t xml:space="preserve"> también a través del Proyecto pero que serán transferidos a </w:t>
      </w:r>
      <w:r w:rsidR="00605AC5">
        <w:rPr>
          <w:rFonts w:asciiTheme="minorHAnsi" w:hAnsiTheme="minorHAnsi" w:cstheme="minorHAnsi"/>
          <w:iCs/>
          <w:lang w:val="es-CO"/>
        </w:rPr>
        <w:t>la entidad delegataria</w:t>
      </w:r>
      <w:r w:rsidRPr="000B5713">
        <w:rPr>
          <w:rFonts w:asciiTheme="minorHAnsi" w:hAnsiTheme="minorHAnsi" w:cstheme="minorHAnsi"/>
          <w:iCs/>
          <w:lang w:val="es-CO"/>
        </w:rPr>
        <w:t xml:space="preserve"> </w:t>
      </w:r>
      <w:r w:rsidR="00605AC5">
        <w:rPr>
          <w:rFonts w:asciiTheme="minorHAnsi" w:hAnsiTheme="minorHAnsi" w:cstheme="minorHAnsi"/>
          <w:iCs/>
          <w:lang w:val="es-CO"/>
        </w:rPr>
        <w:t xml:space="preserve">y </w:t>
      </w:r>
      <w:r w:rsidRPr="000B5713">
        <w:rPr>
          <w:rFonts w:asciiTheme="minorHAnsi" w:hAnsiTheme="minorHAnsi" w:cstheme="minorHAnsi"/>
          <w:iCs/>
          <w:lang w:val="es-CO"/>
        </w:rPr>
        <w:t>se viene  precisando del cómo se realizará la custodia, acceso y protección de datos personales; así como los lineamientos, criterios y marco jurídico aplicable por el legatario del acervo documental, para garantizar acceso y uso de la información</w:t>
      </w:r>
      <w:r w:rsidR="004D4036">
        <w:rPr>
          <w:rFonts w:asciiTheme="minorHAnsi" w:hAnsiTheme="minorHAnsi" w:cstheme="minorHAnsi"/>
          <w:iCs/>
          <w:lang w:val="es-CO"/>
        </w:rPr>
        <w:t>.</w:t>
      </w:r>
    </w:p>
    <w:p w14:paraId="706696EF" w14:textId="77777777" w:rsidR="002E0E40" w:rsidRDefault="002E0E40" w:rsidP="004D4036">
      <w:pPr>
        <w:pStyle w:val="Textoindependiente"/>
        <w:ind w:left="720"/>
        <w:jc w:val="both"/>
        <w:rPr>
          <w:rFonts w:asciiTheme="minorHAnsi" w:hAnsiTheme="minorHAnsi" w:cstheme="minorHAnsi"/>
          <w:iCs/>
          <w:lang w:val="es-CO"/>
        </w:rPr>
      </w:pPr>
    </w:p>
    <w:p w14:paraId="12EBE47A" w14:textId="1F969F36" w:rsidR="004D4036" w:rsidRPr="00CC003D" w:rsidRDefault="00605AC5" w:rsidP="0016633F">
      <w:pPr>
        <w:pStyle w:val="Textoindependiente"/>
        <w:jc w:val="both"/>
        <w:rPr>
          <w:rFonts w:asciiTheme="minorHAnsi" w:hAnsiTheme="minorHAnsi" w:cstheme="minorHAnsi"/>
          <w:iCs/>
          <w:lang w:val="es-CO"/>
        </w:rPr>
      </w:pPr>
      <w:r w:rsidRPr="00CC003D">
        <w:rPr>
          <w:rFonts w:asciiTheme="minorHAnsi" w:hAnsiTheme="minorHAnsi" w:cstheme="minorHAnsi"/>
          <w:iCs/>
          <w:lang w:val="es-CO"/>
        </w:rPr>
        <w:t xml:space="preserve">Por </w:t>
      </w:r>
      <w:r w:rsidR="004D4036" w:rsidRPr="00CC003D">
        <w:rPr>
          <w:rFonts w:asciiTheme="minorHAnsi" w:hAnsiTheme="minorHAnsi" w:cstheme="minorHAnsi"/>
          <w:iCs/>
          <w:lang w:val="es-CO"/>
        </w:rPr>
        <w:t>último</w:t>
      </w:r>
      <w:r w:rsidRPr="00CC003D">
        <w:rPr>
          <w:rFonts w:asciiTheme="minorHAnsi" w:hAnsiTheme="minorHAnsi" w:cstheme="minorHAnsi"/>
          <w:iCs/>
          <w:lang w:val="es-CO"/>
        </w:rPr>
        <w:t xml:space="preserve">, </w:t>
      </w:r>
      <w:r w:rsidR="004D4036" w:rsidRPr="00CC003D">
        <w:rPr>
          <w:rFonts w:ascii="Calibri" w:eastAsia="Calibri" w:hAnsi="Calibri" w:cs="Calibri"/>
          <w:lang w:val="es-CO"/>
        </w:rPr>
        <w:t>la consolidación de la transmedia, que contribuirá a la difusión del Informe ya que permiten llegar con los mensajes clave a más personas y otros públicos; a través de otros formatos</w:t>
      </w:r>
      <w:r w:rsidR="00162801" w:rsidRPr="00CC003D">
        <w:rPr>
          <w:rFonts w:ascii="Calibri" w:eastAsia="Calibri" w:hAnsi="Calibri" w:cs="Calibri"/>
          <w:lang w:val="es-CO"/>
        </w:rPr>
        <w:t xml:space="preserve"> y con piezas que permitirán visibilizar</w:t>
      </w:r>
      <w:r w:rsidR="004D4036" w:rsidRPr="00CC003D">
        <w:rPr>
          <w:rFonts w:ascii="Calibri" w:eastAsia="Calibri" w:hAnsi="Calibri" w:cs="Calibri"/>
          <w:lang w:val="es-CO"/>
        </w:rPr>
        <w:t xml:space="preserve"> las afectaciones por el conflicto armado y las propuestas de resistencia de mujeres, personas LGBITI y otras poblaciones</w:t>
      </w:r>
      <w:r w:rsidR="00895A8C" w:rsidRPr="00CC003D">
        <w:rPr>
          <w:rFonts w:ascii="Calibri" w:eastAsia="Calibri" w:hAnsi="Calibri" w:cs="Calibri"/>
          <w:lang w:val="es-CO"/>
        </w:rPr>
        <w:t xml:space="preserve"> estando disponible para su consulta en vari</w:t>
      </w:r>
      <w:r w:rsidR="00F513D6" w:rsidRPr="00CC003D">
        <w:rPr>
          <w:rFonts w:ascii="Calibri" w:eastAsia="Calibri" w:hAnsi="Calibri" w:cs="Calibri"/>
          <w:lang w:val="es-CO"/>
        </w:rPr>
        <w:t xml:space="preserve">as lenguas oficiales mundiales y </w:t>
      </w:r>
      <w:r w:rsidR="00861934" w:rsidRPr="00CC003D">
        <w:rPr>
          <w:rFonts w:ascii="Calibri" w:eastAsia="Calibri" w:hAnsi="Calibri" w:cs="Calibri"/>
          <w:lang w:val="es-CO"/>
        </w:rPr>
        <w:t>lenguas indígena</w:t>
      </w:r>
      <w:r w:rsidR="002E0E40" w:rsidRPr="00CC003D">
        <w:rPr>
          <w:rFonts w:ascii="Calibri" w:eastAsia="Calibri" w:hAnsi="Calibri" w:cs="Calibri"/>
          <w:lang w:val="es-CO"/>
        </w:rPr>
        <w:t xml:space="preserve">s colombianas. </w:t>
      </w:r>
    </w:p>
    <w:p w14:paraId="412911CE" w14:textId="4F9B6CA1" w:rsidR="0041426C" w:rsidRDefault="0041426C" w:rsidP="00963890">
      <w:pPr>
        <w:pStyle w:val="Textoindependiente"/>
        <w:jc w:val="both"/>
        <w:rPr>
          <w:rFonts w:ascii="Calibri" w:hAnsi="Calibri" w:cs="Times New Roman"/>
          <w:i/>
          <w:lang w:val="es-CO"/>
        </w:rPr>
      </w:pPr>
    </w:p>
    <w:p w14:paraId="5F2D70D8" w14:textId="7894A938" w:rsidR="00BE6CDF" w:rsidRPr="000C389C" w:rsidRDefault="00824B48" w:rsidP="0016633F">
      <w:pPr>
        <w:pStyle w:val="Textoindependiente"/>
        <w:rPr>
          <w:rFonts w:ascii="Calibri" w:hAnsi="Calibri" w:cs="Times New Roman"/>
          <w:color w:val="2F5496" w:themeColor="accent1" w:themeShade="BF"/>
          <w:lang w:val="es-CO"/>
        </w:rPr>
      </w:pPr>
      <w:r w:rsidRPr="000B5713">
        <w:rPr>
          <w:rFonts w:ascii="Calibri" w:hAnsi="Calibri" w:cs="Times New Roman"/>
          <w:color w:val="2F5496" w:themeColor="accent1" w:themeShade="BF"/>
          <w:lang w:val="es-CO"/>
        </w:rPr>
        <w:t xml:space="preserve">2.2 </w:t>
      </w:r>
      <w:r w:rsidR="008E51F3" w:rsidRPr="000B5713">
        <w:rPr>
          <w:rFonts w:ascii="Calibri" w:hAnsi="Calibri" w:cs="Times New Roman"/>
          <w:color w:val="2F5496" w:themeColor="accent1" w:themeShade="BF"/>
          <w:lang w:val="es-CO"/>
        </w:rPr>
        <w:t>Es</w:t>
      </w:r>
      <w:r w:rsidR="00BE6CDF" w:rsidRPr="000B5713">
        <w:rPr>
          <w:rFonts w:ascii="Calibri" w:hAnsi="Calibri" w:cs="Times New Roman"/>
          <w:color w:val="2F5496" w:themeColor="accent1" w:themeShade="BF"/>
          <w:lang w:val="es-CO"/>
        </w:rPr>
        <w:t>trategia para la sostenibilidad de los resultados</w:t>
      </w:r>
    </w:p>
    <w:p w14:paraId="6C023FD2" w14:textId="6DE2A11C" w:rsidR="00631434" w:rsidRDefault="00631434" w:rsidP="009D74D8">
      <w:pPr>
        <w:pStyle w:val="Textoindependiente"/>
        <w:ind w:left="720"/>
        <w:rPr>
          <w:rFonts w:ascii="Calibri" w:hAnsi="Calibri" w:cs="Times New Roman"/>
          <w:i/>
          <w:lang w:val="es-CO"/>
        </w:rPr>
      </w:pPr>
    </w:p>
    <w:p w14:paraId="6255CB95" w14:textId="0FC81256" w:rsidR="00AF087B" w:rsidRDefault="00AF087B" w:rsidP="0016633F">
      <w:pPr>
        <w:pStyle w:val="Textoindependiente"/>
        <w:jc w:val="both"/>
        <w:rPr>
          <w:rFonts w:asciiTheme="minorHAnsi" w:hAnsiTheme="minorHAnsi" w:cstheme="minorHAnsi"/>
          <w:iCs/>
          <w:lang w:val="es-CO"/>
        </w:rPr>
      </w:pPr>
      <w:r>
        <w:rPr>
          <w:rFonts w:asciiTheme="minorHAnsi" w:hAnsiTheme="minorHAnsi" w:cstheme="minorHAnsi"/>
          <w:iCs/>
          <w:lang w:val="es-CO"/>
        </w:rPr>
        <w:t xml:space="preserve">La estrategia de sostenibilidad de los resultados del proyecto se fundamenta en los siguientes </w:t>
      </w:r>
      <w:r w:rsidR="000B5713">
        <w:rPr>
          <w:rFonts w:asciiTheme="minorHAnsi" w:hAnsiTheme="minorHAnsi" w:cstheme="minorHAnsi"/>
          <w:iCs/>
          <w:lang w:val="es-CO"/>
        </w:rPr>
        <w:t xml:space="preserve">aspectos: </w:t>
      </w:r>
    </w:p>
    <w:p w14:paraId="02D4DAFC" w14:textId="77777777" w:rsidR="00CC003D" w:rsidRDefault="00CC003D" w:rsidP="0016633F">
      <w:pPr>
        <w:pStyle w:val="Textoindependiente"/>
        <w:ind w:left="284"/>
        <w:jc w:val="both"/>
        <w:rPr>
          <w:rFonts w:asciiTheme="minorHAnsi" w:hAnsiTheme="minorHAnsi" w:cstheme="minorHAnsi"/>
          <w:iCs/>
          <w:lang w:val="es-CO"/>
        </w:rPr>
      </w:pPr>
    </w:p>
    <w:p w14:paraId="54DF0D76" w14:textId="77777777" w:rsidR="00AF087B" w:rsidRPr="00003121" w:rsidRDefault="00AF087B" w:rsidP="0016633F">
      <w:pPr>
        <w:pStyle w:val="Textoindependiente"/>
        <w:numPr>
          <w:ilvl w:val="0"/>
          <w:numId w:val="15"/>
        </w:numPr>
        <w:ind w:left="284" w:firstLine="0"/>
        <w:jc w:val="both"/>
        <w:rPr>
          <w:rFonts w:asciiTheme="minorHAnsi" w:hAnsiTheme="minorHAnsi" w:cstheme="minorHAnsi"/>
          <w:iCs/>
          <w:lang w:val="es-CO"/>
        </w:rPr>
      </w:pPr>
      <w:r w:rsidRPr="00003121">
        <w:rPr>
          <w:rFonts w:asciiTheme="minorHAnsi" w:eastAsia="Calibri" w:hAnsiTheme="minorHAnsi" w:cstheme="minorHAnsi"/>
          <w:bCs/>
          <w:lang w:val="es-CO"/>
        </w:rPr>
        <w:lastRenderedPageBreak/>
        <w:t xml:space="preserve">El trabajo que desarrollará el </w:t>
      </w:r>
      <w:r w:rsidRPr="00003121">
        <w:rPr>
          <w:rFonts w:asciiTheme="minorHAnsi" w:eastAsia="Calibri" w:hAnsiTheme="minorHAnsi" w:cstheme="minorHAnsi"/>
          <w:b/>
          <w:i/>
          <w:iCs/>
          <w:lang w:val="es-CO"/>
        </w:rPr>
        <w:t>Comité de Seguimiento y Monitoreo (CSM)</w:t>
      </w:r>
      <w:r w:rsidRPr="00003121">
        <w:rPr>
          <w:rFonts w:asciiTheme="minorHAnsi" w:eastAsia="Calibri" w:hAnsiTheme="minorHAnsi" w:cstheme="minorHAnsi"/>
          <w:bCs/>
          <w:lang w:val="es-CO"/>
        </w:rPr>
        <w:t xml:space="preserve"> durante los próximos siete (7) años en el ejercicio de realizar</w:t>
      </w:r>
      <w:r w:rsidRPr="00003121">
        <w:rPr>
          <w:rFonts w:asciiTheme="minorHAnsi" w:eastAsia="Calibri" w:hAnsiTheme="minorHAnsi" w:cstheme="minorHAnsi"/>
          <w:bCs/>
          <w:color w:val="202124"/>
          <w:lang w:val="es-CO"/>
        </w:rPr>
        <w:t xml:space="preserve"> el seguimiento a la implementación de las recomendaciones que entregará la Comisión.</w:t>
      </w:r>
    </w:p>
    <w:p w14:paraId="0C143BB7" w14:textId="77777777" w:rsidR="00AF087B" w:rsidRPr="00003121" w:rsidRDefault="00AF087B" w:rsidP="0016633F">
      <w:pPr>
        <w:spacing w:line="276" w:lineRule="auto"/>
        <w:ind w:left="284"/>
        <w:jc w:val="both"/>
        <w:rPr>
          <w:rFonts w:asciiTheme="minorHAnsi" w:eastAsia="Arial" w:hAnsiTheme="minorHAnsi" w:cstheme="minorHAnsi"/>
          <w:bCs/>
          <w:color w:val="202124"/>
          <w:sz w:val="20"/>
          <w:szCs w:val="20"/>
        </w:rPr>
      </w:pPr>
    </w:p>
    <w:p w14:paraId="7F4398C5" w14:textId="77777777" w:rsidR="00AF087B" w:rsidRPr="00003121" w:rsidRDefault="00AF087B" w:rsidP="0016633F">
      <w:pPr>
        <w:pStyle w:val="Prrafodelista"/>
        <w:numPr>
          <w:ilvl w:val="0"/>
          <w:numId w:val="15"/>
        </w:numPr>
        <w:ind w:left="284" w:firstLine="0"/>
        <w:jc w:val="both"/>
        <w:rPr>
          <w:rFonts w:eastAsia="Calibri" w:cstheme="minorHAnsi"/>
          <w:bCs/>
          <w:sz w:val="20"/>
          <w:szCs w:val="20"/>
        </w:rPr>
      </w:pPr>
      <w:r w:rsidRPr="001B3AAB">
        <w:rPr>
          <w:rFonts w:eastAsia="Calibri" w:cstheme="minorHAnsi"/>
          <w:b/>
          <w:i/>
          <w:iCs/>
          <w:sz w:val="20"/>
          <w:szCs w:val="20"/>
        </w:rPr>
        <w:t>Relacionamiento con el Sistema Integral para la Paz (SIP)</w:t>
      </w:r>
      <w:r>
        <w:rPr>
          <w:rFonts w:eastAsia="Calibri" w:cstheme="minorHAnsi"/>
          <w:bCs/>
          <w:sz w:val="20"/>
          <w:szCs w:val="20"/>
        </w:rPr>
        <w:t xml:space="preserve"> t</w:t>
      </w:r>
      <w:r w:rsidRPr="00003121">
        <w:rPr>
          <w:rFonts w:eastAsia="Calibri" w:cstheme="minorHAnsi"/>
          <w:bCs/>
          <w:sz w:val="20"/>
          <w:szCs w:val="20"/>
        </w:rPr>
        <w:t xml:space="preserve">anto la JEP como la UBPD darán continuidad a los esfuerzos de la Comisión, manteniendo las víctimas en el centro de la implementación del Acuerdo Final, e incluyendo dentro de sus acciones los hallazgos y las recomendaciones que la Comisión entregará al país, así como las metodologías y herramientas desarrolladas a lo largo de su mandato. </w:t>
      </w:r>
    </w:p>
    <w:p w14:paraId="5F48ADBC" w14:textId="77777777" w:rsidR="00AF087B" w:rsidRPr="00003121" w:rsidRDefault="00AF087B" w:rsidP="0016633F">
      <w:pPr>
        <w:ind w:left="284"/>
        <w:jc w:val="both"/>
        <w:rPr>
          <w:rFonts w:asciiTheme="minorHAnsi" w:eastAsia="Calibri" w:hAnsiTheme="minorHAnsi" w:cstheme="minorHAnsi"/>
          <w:bCs/>
          <w:sz w:val="20"/>
          <w:szCs w:val="20"/>
        </w:rPr>
      </w:pPr>
    </w:p>
    <w:p w14:paraId="023DDBFE" w14:textId="77777777" w:rsidR="00AF087B" w:rsidRPr="00003121" w:rsidRDefault="00AF087B" w:rsidP="0016633F">
      <w:pPr>
        <w:pStyle w:val="Prrafodelista"/>
        <w:numPr>
          <w:ilvl w:val="0"/>
          <w:numId w:val="15"/>
        </w:numPr>
        <w:ind w:left="284" w:firstLine="0"/>
        <w:jc w:val="both"/>
        <w:rPr>
          <w:rFonts w:eastAsia="Calibri" w:cstheme="minorHAnsi"/>
          <w:bCs/>
          <w:sz w:val="20"/>
          <w:szCs w:val="20"/>
        </w:rPr>
      </w:pPr>
      <w:r w:rsidRPr="001B3AAB">
        <w:rPr>
          <w:rFonts w:eastAsia="Calibri" w:cstheme="minorHAnsi"/>
          <w:b/>
          <w:i/>
          <w:iCs/>
          <w:sz w:val="20"/>
          <w:szCs w:val="20"/>
        </w:rPr>
        <w:t>Entidad Depositaria</w:t>
      </w:r>
      <w:r>
        <w:rPr>
          <w:rFonts w:eastAsia="Calibri" w:cstheme="minorHAnsi"/>
          <w:bCs/>
          <w:sz w:val="20"/>
          <w:szCs w:val="20"/>
        </w:rPr>
        <w:t xml:space="preserve"> </w:t>
      </w:r>
      <w:r w:rsidRPr="00003121">
        <w:rPr>
          <w:rFonts w:eastAsia="Calibri" w:cstheme="minorHAnsi"/>
          <w:bCs/>
          <w:sz w:val="20"/>
          <w:szCs w:val="20"/>
        </w:rPr>
        <w:t xml:space="preserve">la cual recibirá la totalidad de los archivos físicos y digitales de la Comisión y </w:t>
      </w:r>
      <w:r w:rsidRPr="00003121">
        <w:rPr>
          <w:rFonts w:eastAsia="Calibri" w:cstheme="minorHAnsi"/>
          <w:bCs/>
          <w:color w:val="202124"/>
          <w:sz w:val="20"/>
          <w:szCs w:val="20"/>
        </w:rPr>
        <w:t>garantizará que el Legado esté disponible para las víctimas y el público en general para su consulta y acceso, perdurando así en el tiempo, una vez finalizado su mandato.</w:t>
      </w:r>
    </w:p>
    <w:p w14:paraId="1A2D58D2" w14:textId="77777777" w:rsidR="00AF087B" w:rsidRPr="00003121" w:rsidRDefault="00AF087B" w:rsidP="0016633F">
      <w:pPr>
        <w:ind w:left="284"/>
        <w:jc w:val="both"/>
        <w:rPr>
          <w:rFonts w:asciiTheme="minorHAnsi" w:eastAsia="Calibri" w:hAnsiTheme="minorHAnsi" w:cstheme="minorHAnsi"/>
          <w:bCs/>
          <w:sz w:val="20"/>
          <w:szCs w:val="20"/>
        </w:rPr>
      </w:pPr>
    </w:p>
    <w:p w14:paraId="58B536F3" w14:textId="77777777" w:rsidR="00AF087B" w:rsidRPr="00003121" w:rsidRDefault="00AF087B" w:rsidP="0016633F">
      <w:pPr>
        <w:pStyle w:val="Prrafodelista"/>
        <w:numPr>
          <w:ilvl w:val="0"/>
          <w:numId w:val="15"/>
        </w:numPr>
        <w:ind w:left="284" w:firstLine="0"/>
        <w:jc w:val="both"/>
        <w:rPr>
          <w:rFonts w:eastAsia="Calibri" w:cstheme="minorHAnsi"/>
          <w:bCs/>
          <w:color w:val="202124"/>
          <w:sz w:val="20"/>
          <w:szCs w:val="20"/>
        </w:rPr>
      </w:pPr>
      <w:r w:rsidRPr="00003121">
        <w:rPr>
          <w:rFonts w:eastAsia="Calibri" w:cstheme="minorHAnsi"/>
          <w:bCs/>
          <w:color w:val="202124"/>
          <w:sz w:val="20"/>
          <w:szCs w:val="20"/>
        </w:rPr>
        <w:t xml:space="preserve">Centro Nacional de Memoria Histórica: la Comisión tiene previsto que la transmedia, que hace parte del Legado, quedé en </w:t>
      </w:r>
      <w:r w:rsidRPr="00EE5791">
        <w:rPr>
          <w:rFonts w:eastAsia="Calibri" w:cstheme="minorHAnsi"/>
          <w:b/>
          <w:i/>
          <w:iCs/>
          <w:color w:val="202124"/>
          <w:sz w:val="20"/>
          <w:szCs w:val="20"/>
        </w:rPr>
        <w:t>Museo Nacional de la Memoria de Colombia (MNMH)</w:t>
      </w:r>
      <w:r w:rsidRPr="00003121">
        <w:rPr>
          <w:rFonts w:eastAsia="Calibri" w:cstheme="minorHAnsi"/>
          <w:bCs/>
          <w:color w:val="202124"/>
          <w:sz w:val="20"/>
          <w:szCs w:val="20"/>
        </w:rPr>
        <w:t>, el cual hace parte del CNMH; de esta forma, se puede establecer el vínculo para dignificar a las víctimas en este espacio.</w:t>
      </w:r>
      <w:r w:rsidRPr="00003121">
        <w:rPr>
          <w:rFonts w:cstheme="minorHAnsi"/>
          <w:bCs/>
          <w:sz w:val="20"/>
          <w:szCs w:val="20"/>
        </w:rPr>
        <w:t xml:space="preserve"> </w:t>
      </w:r>
    </w:p>
    <w:p w14:paraId="3B09DDC5" w14:textId="77777777" w:rsidR="00AF087B" w:rsidRPr="00003121" w:rsidRDefault="00AF087B" w:rsidP="0016633F">
      <w:pPr>
        <w:pStyle w:val="Prrafodelista"/>
        <w:ind w:left="284"/>
        <w:rPr>
          <w:rFonts w:cstheme="minorHAnsi"/>
          <w:bCs/>
          <w:sz w:val="20"/>
          <w:szCs w:val="20"/>
        </w:rPr>
      </w:pPr>
    </w:p>
    <w:p w14:paraId="048DB213" w14:textId="77777777" w:rsidR="00AF087B" w:rsidRPr="00003121" w:rsidRDefault="00AF087B" w:rsidP="0016633F">
      <w:pPr>
        <w:pStyle w:val="Textoindependiente"/>
        <w:numPr>
          <w:ilvl w:val="0"/>
          <w:numId w:val="15"/>
        </w:numPr>
        <w:ind w:left="284" w:firstLine="0"/>
        <w:jc w:val="both"/>
        <w:rPr>
          <w:rFonts w:asciiTheme="minorHAnsi" w:hAnsiTheme="minorHAnsi" w:cstheme="minorHAnsi"/>
          <w:bCs/>
          <w:iCs/>
          <w:color w:val="000000"/>
          <w:shd w:val="clear" w:color="auto" w:fill="FFFFFF"/>
          <w:lang w:val="es-CO"/>
        </w:rPr>
      </w:pPr>
      <w:r w:rsidRPr="00EE5791">
        <w:rPr>
          <w:rFonts w:asciiTheme="minorHAnsi" w:hAnsiTheme="minorHAnsi" w:cstheme="minorHAnsi"/>
          <w:b/>
          <w:i/>
          <w:iCs/>
          <w:lang w:val="es-CO"/>
        </w:rPr>
        <w:t>Apropiación del Informe Final</w:t>
      </w:r>
      <w:r w:rsidRPr="00003121">
        <w:rPr>
          <w:rFonts w:asciiTheme="minorHAnsi" w:hAnsiTheme="minorHAnsi" w:cstheme="minorHAnsi"/>
          <w:bCs/>
          <w:lang w:val="es-CO"/>
        </w:rPr>
        <w:t xml:space="preserve"> (Documento) y </w:t>
      </w:r>
      <w:r w:rsidRPr="00EE5791">
        <w:rPr>
          <w:rFonts w:asciiTheme="minorHAnsi" w:hAnsiTheme="minorHAnsi" w:cstheme="minorHAnsi"/>
          <w:b/>
          <w:i/>
          <w:iCs/>
          <w:lang w:val="es-CO"/>
        </w:rPr>
        <w:t xml:space="preserve">la estrategia de difusión de los contenidos digitales y análogos de la transmedia </w:t>
      </w:r>
      <w:r w:rsidRPr="00003121">
        <w:rPr>
          <w:rFonts w:asciiTheme="minorHAnsi" w:hAnsiTheme="minorHAnsi" w:cstheme="minorHAnsi"/>
          <w:bCs/>
          <w:iCs/>
          <w:color w:val="000000"/>
          <w:shd w:val="clear" w:color="auto" w:fill="FFFFFF"/>
          <w:lang w:val="es-CO"/>
        </w:rPr>
        <w:t>consolidará la narrativa de las causas y consecuencias del conflicto armado que perdurará para consulta de los colombianos en este momento y para las nuevas generaciones.</w:t>
      </w:r>
    </w:p>
    <w:p w14:paraId="4AF53EC5" w14:textId="77777777" w:rsidR="00AF087B" w:rsidRPr="00003121" w:rsidRDefault="00AF087B" w:rsidP="0016633F">
      <w:pPr>
        <w:pStyle w:val="Textoindependiente"/>
        <w:ind w:left="284"/>
        <w:jc w:val="both"/>
        <w:rPr>
          <w:rFonts w:asciiTheme="minorHAnsi" w:hAnsiTheme="minorHAnsi" w:cstheme="minorHAnsi"/>
          <w:bCs/>
          <w:iCs/>
          <w:color w:val="000000"/>
          <w:shd w:val="clear" w:color="auto" w:fill="FFFFFF"/>
          <w:lang w:val="es-CO"/>
        </w:rPr>
      </w:pPr>
    </w:p>
    <w:p w14:paraId="3D75EA6D" w14:textId="77777777" w:rsidR="00AF087B" w:rsidRPr="00003121" w:rsidRDefault="00AF087B" w:rsidP="0016633F">
      <w:pPr>
        <w:pStyle w:val="Textoindependiente"/>
        <w:numPr>
          <w:ilvl w:val="0"/>
          <w:numId w:val="15"/>
        </w:numPr>
        <w:ind w:left="284" w:firstLine="0"/>
        <w:jc w:val="both"/>
        <w:rPr>
          <w:rFonts w:asciiTheme="minorHAnsi" w:hAnsiTheme="minorHAnsi" w:cstheme="minorHAnsi"/>
          <w:bCs/>
          <w:iCs/>
          <w:color w:val="000000"/>
          <w:shd w:val="clear" w:color="auto" w:fill="FFFFFF"/>
          <w:lang w:val="es-CO"/>
        </w:rPr>
      </w:pPr>
      <w:r>
        <w:rPr>
          <w:rFonts w:asciiTheme="minorHAnsi" w:hAnsiTheme="minorHAnsi" w:cstheme="minorHAnsi"/>
          <w:bCs/>
          <w:iCs/>
          <w:color w:val="000000"/>
          <w:shd w:val="clear" w:color="auto" w:fill="FFFFFF"/>
          <w:lang w:val="es-CO"/>
        </w:rPr>
        <w:t xml:space="preserve">El </w:t>
      </w:r>
      <w:r w:rsidRPr="00B35870">
        <w:rPr>
          <w:rFonts w:asciiTheme="minorHAnsi" w:hAnsiTheme="minorHAnsi" w:cstheme="minorHAnsi"/>
          <w:b/>
          <w:i/>
          <w:color w:val="000000"/>
          <w:shd w:val="clear" w:color="auto" w:fill="FFFFFF"/>
          <w:lang w:val="es-CO"/>
        </w:rPr>
        <w:t>Trabajo en Red de aliados</w:t>
      </w:r>
      <w:r>
        <w:rPr>
          <w:rFonts w:asciiTheme="minorHAnsi" w:hAnsiTheme="minorHAnsi" w:cstheme="minorHAnsi"/>
          <w:bCs/>
          <w:iCs/>
          <w:color w:val="000000"/>
          <w:shd w:val="clear" w:color="auto" w:fill="FFFFFF"/>
          <w:lang w:val="es-CO"/>
        </w:rPr>
        <w:t xml:space="preserve"> a</w:t>
      </w:r>
      <w:r w:rsidRPr="00003121">
        <w:rPr>
          <w:rFonts w:asciiTheme="minorHAnsi" w:hAnsiTheme="minorHAnsi" w:cstheme="minorHAnsi"/>
          <w:bCs/>
          <w:iCs/>
          <w:color w:val="000000"/>
          <w:shd w:val="clear" w:color="auto" w:fill="FFFFFF"/>
          <w:lang w:val="es-CO"/>
        </w:rPr>
        <w:t>vanzará en la g</w:t>
      </w:r>
      <w:r w:rsidRPr="00003121">
        <w:rPr>
          <w:rFonts w:asciiTheme="minorHAnsi" w:eastAsia="Calibri" w:hAnsiTheme="minorHAnsi" w:cstheme="minorHAnsi"/>
          <w:bCs/>
          <w:highlight w:val="white"/>
          <w:lang w:val="es-CO"/>
        </w:rPr>
        <w:t>arantía del derecho de las víctimas a participar en su proceso de reparación como agentes de cambio gracias a un proceso de participación amplia e incluyente.</w:t>
      </w:r>
      <w:r w:rsidRPr="00003121">
        <w:rPr>
          <w:rFonts w:asciiTheme="minorHAnsi" w:eastAsia="Calibri" w:hAnsiTheme="minorHAnsi" w:cstheme="minorHAnsi"/>
          <w:bCs/>
          <w:lang w:val="es-CO"/>
        </w:rPr>
        <w:t xml:space="preserve"> El trabajo se verá evidenciado </w:t>
      </w:r>
      <w:r w:rsidRPr="00003121">
        <w:rPr>
          <w:rFonts w:asciiTheme="minorHAnsi" w:eastAsia="Calibri" w:hAnsiTheme="minorHAnsi" w:cstheme="minorHAnsi"/>
          <w:bCs/>
          <w:highlight w:val="white"/>
          <w:lang w:val="es-CO"/>
        </w:rPr>
        <w:t>continuando acciones con víctimas del conflicto armado; comunidades; organizaciones sociales de base; pueblos étnicos; NNAJ; organizaciones públicas y privadas.</w:t>
      </w:r>
    </w:p>
    <w:p w14:paraId="5F97BA1D" w14:textId="77777777" w:rsidR="00EA2E3A" w:rsidRPr="006E0636" w:rsidRDefault="00EA2E3A" w:rsidP="00EA2E3A">
      <w:pPr>
        <w:rPr>
          <w:lang w:val="es-CO"/>
        </w:rPr>
      </w:pPr>
    </w:p>
    <w:p w14:paraId="5ACBE20B" w14:textId="77777777" w:rsidR="00EA2E3A" w:rsidRDefault="00EA2E3A" w:rsidP="00EA2E3A">
      <w:pPr>
        <w:jc w:val="both"/>
        <w:rPr>
          <w:rFonts w:ascii="Calibri" w:eastAsia="Calibri" w:hAnsi="Calibri"/>
          <w:sz w:val="20"/>
          <w:szCs w:val="20"/>
          <w:lang w:val="es-CO"/>
        </w:rPr>
      </w:pPr>
    </w:p>
    <w:p w14:paraId="42BF21C5" w14:textId="77777777" w:rsidR="00EA2E3A" w:rsidRPr="006E0636" w:rsidRDefault="00EA2E3A" w:rsidP="00CD4EE2">
      <w:pPr>
        <w:pStyle w:val="Textoindependiente"/>
        <w:tabs>
          <w:tab w:val="left" w:pos="360"/>
        </w:tabs>
        <w:jc w:val="both"/>
        <w:rPr>
          <w:rFonts w:ascii="Calibri" w:hAnsi="Calibri" w:cs="Times New Roman"/>
          <w:bCs/>
          <w:lang w:val="es-CO"/>
        </w:rPr>
        <w:sectPr w:rsidR="00EA2E3A" w:rsidRPr="006E0636" w:rsidSect="007B69DC">
          <w:headerReference w:type="default" r:id="rId11"/>
          <w:footerReference w:type="default" r:id="rId12"/>
          <w:footerReference w:type="first" r:id="rId13"/>
          <w:pgSz w:w="12240" w:h="15840" w:code="1"/>
          <w:pgMar w:top="540" w:right="990" w:bottom="851" w:left="806" w:header="720" w:footer="418" w:gutter="0"/>
          <w:cols w:space="720"/>
          <w:docGrid w:linePitch="360"/>
        </w:sectPr>
      </w:pPr>
    </w:p>
    <w:p w14:paraId="397F6732" w14:textId="77777777" w:rsidR="00EA2E3A" w:rsidRPr="006E0636" w:rsidRDefault="00EA2E3A" w:rsidP="00EA2E3A">
      <w:pPr>
        <w:pStyle w:val="Textoindependiente"/>
        <w:tabs>
          <w:tab w:val="left" w:pos="360"/>
        </w:tabs>
        <w:ind w:left="720"/>
        <w:jc w:val="both"/>
        <w:rPr>
          <w:rFonts w:ascii="Calibri" w:hAnsi="Calibri" w:cs="Times New Roman"/>
          <w:bCs/>
          <w:lang w:val="es-CO"/>
        </w:rPr>
      </w:pPr>
      <w:r w:rsidRPr="006E0636">
        <w:rPr>
          <w:rFonts w:ascii="Calibri" w:hAnsi="Calibri" w:cs="Times New Roman"/>
          <w:noProof/>
          <w:lang w:val="es-ES_tradnl" w:eastAsia="es-ES_tradnl"/>
        </w:rPr>
        <w:lastRenderedPageBreak/>
        <mc:AlternateContent>
          <mc:Choice Requires="wps">
            <w:drawing>
              <wp:anchor distT="0" distB="0" distL="114300" distR="114300" simplePos="0" relativeHeight="251658240" behindDoc="0" locked="0" layoutInCell="1" allowOverlap="1" wp14:anchorId="0E48C67A" wp14:editId="18F300CD">
                <wp:simplePos x="0" y="0"/>
                <wp:positionH relativeFrom="column">
                  <wp:posOffset>-518160</wp:posOffset>
                </wp:positionH>
                <wp:positionV relativeFrom="paragraph">
                  <wp:posOffset>-178435</wp:posOffset>
                </wp:positionV>
                <wp:extent cx="9446260" cy="291465"/>
                <wp:effectExtent l="2540" t="0" r="1270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926F226" w14:textId="77777777" w:rsidR="00EA2E3A" w:rsidRPr="00F63F80" w:rsidRDefault="00EA2E3A" w:rsidP="00EA2E3A">
                            <w:pPr>
                              <w:jc w:val="center"/>
                              <w:rPr>
                                <w:rFonts w:ascii="Arial" w:hAnsi="Arial" w:cs="Arial"/>
                                <w:b/>
                                <w:lang w:val="es-CO"/>
                              </w:rPr>
                            </w:pPr>
                            <w:r w:rsidRPr="00F63F80">
                              <w:rPr>
                                <w:rFonts w:ascii="Arial" w:hAnsi="Arial" w:cs="Arial"/>
                                <w:b/>
                                <w:lang w:val="es-CO"/>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C67A"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" fillcolor="#f2f2f2" strokecolor="#d8d8d8">
                <v:textbox>
                  <w:txbxContent>
                    <w:p w14:paraId="2926F226" w14:textId="77777777" w:rsidR="00EA2E3A" w:rsidRPr="00F63F80" w:rsidRDefault="00EA2E3A" w:rsidP="00EA2E3A">
                      <w:pPr>
                        <w:jc w:val="center"/>
                        <w:rPr>
                          <w:rFonts w:ascii="Arial" w:hAnsi="Arial" w:cs="Arial"/>
                          <w:b/>
                          <w:lang w:val="es-CO"/>
                        </w:rPr>
                      </w:pPr>
                      <w:r w:rsidRPr="00F63F80">
                        <w:rPr>
                          <w:rFonts w:ascii="Arial" w:hAnsi="Arial" w:cs="Arial"/>
                          <w:b/>
                          <w:lang w:val="es-CO"/>
                        </w:rPr>
                        <w:t>ii) Evaluación de Indicadores basada en Desempeño:</w:t>
                      </w:r>
                    </w:p>
                  </w:txbxContent>
                </v:textbox>
              </v:shape>
            </w:pict>
          </mc:Fallback>
        </mc:AlternateContent>
      </w:r>
    </w:p>
    <w:p w14:paraId="67A6C0D4" w14:textId="11ABDF81" w:rsidR="00EA2E3A" w:rsidRDefault="00EA2E3A" w:rsidP="00EA2E3A">
      <w:pPr>
        <w:pStyle w:val="Textoindependiente"/>
        <w:jc w:val="both"/>
        <w:rPr>
          <w:rFonts w:ascii="Calibri" w:hAnsi="Calibri" w:cs="Times New Roman"/>
          <w:bCs/>
          <w:lang w:val="es-CO"/>
        </w:rPr>
      </w:pPr>
      <w:r w:rsidRPr="006E0636">
        <w:rPr>
          <w:rFonts w:ascii="Calibri" w:hAnsi="Calibri" w:cs="Times New Roman"/>
          <w:bCs/>
          <w:lang w:val="es-CO"/>
        </w:rPr>
        <w:t>Usando el marco de resultados aprobado en el documento de proyecto proporcione</w:t>
      </w:r>
      <w:r>
        <w:rPr>
          <w:rFonts w:ascii="Calibri" w:hAnsi="Calibri" w:cs="Times New Roman"/>
          <w:bCs/>
          <w:lang w:val="es-CO"/>
        </w:rPr>
        <w:t xml:space="preserve"> las cifras planeadas y finalmente alcanzadas en cada uno de los </w:t>
      </w:r>
      <w:r w:rsidRPr="006E0636">
        <w:rPr>
          <w:rFonts w:ascii="Calibri" w:hAnsi="Calibri" w:cs="Times New Roman"/>
          <w:bCs/>
          <w:lang w:val="es-CO"/>
        </w:rPr>
        <w:t>indicadores</w:t>
      </w:r>
      <w:r>
        <w:rPr>
          <w:rFonts w:ascii="Calibri" w:hAnsi="Calibri" w:cs="Times New Roman"/>
          <w:bCs/>
          <w:lang w:val="es-CO"/>
        </w:rPr>
        <w:t xml:space="preserve"> del proyecto</w:t>
      </w:r>
      <w:r w:rsidRPr="006E0636">
        <w:rPr>
          <w:rFonts w:ascii="Calibri" w:hAnsi="Calibri" w:cs="Times New Roman"/>
          <w:bCs/>
          <w:lang w:val="es-CO"/>
        </w:rPr>
        <w:t xml:space="preserve"> </w:t>
      </w:r>
      <w:r>
        <w:rPr>
          <w:rFonts w:ascii="Calibri" w:hAnsi="Calibri" w:cs="Times New Roman"/>
          <w:bCs/>
          <w:lang w:val="es-CO"/>
        </w:rPr>
        <w:t>en todos los</w:t>
      </w:r>
      <w:r w:rsidRPr="006E0636">
        <w:rPr>
          <w:rFonts w:ascii="Calibri" w:hAnsi="Calibri" w:cs="Times New Roman"/>
          <w:bCs/>
          <w:lang w:val="es-CO"/>
        </w:rPr>
        <w:t xml:space="preserve"> nivel</w:t>
      </w:r>
      <w:r>
        <w:rPr>
          <w:rFonts w:ascii="Calibri" w:hAnsi="Calibri" w:cs="Times New Roman"/>
          <w:bCs/>
          <w:lang w:val="es-CO"/>
        </w:rPr>
        <w:t>es</w:t>
      </w:r>
      <w:r w:rsidRPr="006E0636">
        <w:rPr>
          <w:rFonts w:ascii="Calibri" w:hAnsi="Calibri" w:cs="Times New Roman"/>
          <w:bCs/>
          <w:lang w:val="es-CO"/>
        </w:rPr>
        <w:t xml:space="preserve">. </w:t>
      </w:r>
      <w:r>
        <w:rPr>
          <w:rFonts w:ascii="Calibri" w:hAnsi="Calibri" w:cs="Times New Roman"/>
          <w:bCs/>
          <w:lang w:val="es-CO"/>
        </w:rPr>
        <w:t xml:space="preserve">En la medida en que la explicación narrativa ya se brindó en la sección anterior, en este cuadro incluya solamente los </w:t>
      </w:r>
      <w:r w:rsidRPr="004477D5">
        <w:rPr>
          <w:rFonts w:ascii="Calibri" w:hAnsi="Calibri" w:cs="Times New Roman"/>
          <w:bCs/>
          <w:u w:val="single"/>
          <w:lang w:val="es-CO"/>
        </w:rPr>
        <w:t>resultados cuantitativos</w:t>
      </w:r>
      <w:r>
        <w:rPr>
          <w:rFonts w:ascii="Calibri" w:hAnsi="Calibri" w:cs="Times New Roman"/>
          <w:bCs/>
          <w:lang w:val="es-CO"/>
        </w:rPr>
        <w:t xml:space="preserve"> del proyecto. </w:t>
      </w:r>
    </w:p>
    <w:p w14:paraId="09AA23B2" w14:textId="591FCCF3" w:rsidR="00EC424B" w:rsidRDefault="00EC424B" w:rsidP="00EA2E3A">
      <w:pPr>
        <w:pStyle w:val="Textoindependiente"/>
        <w:jc w:val="both"/>
        <w:rPr>
          <w:rFonts w:ascii="Calibri" w:hAnsi="Calibri" w:cs="Times New Roman"/>
          <w:bCs/>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8"/>
        <w:gridCol w:w="1959"/>
        <w:gridCol w:w="1418"/>
        <w:gridCol w:w="934"/>
        <w:gridCol w:w="934"/>
        <w:gridCol w:w="934"/>
        <w:gridCol w:w="945"/>
        <w:gridCol w:w="2324"/>
        <w:gridCol w:w="2690"/>
      </w:tblGrid>
      <w:tr w:rsidR="001E5A51" w:rsidRPr="00D73A64" w14:paraId="2D646F23" w14:textId="77777777" w:rsidTr="00D73A64">
        <w:tc>
          <w:tcPr>
            <w:tcW w:w="0" w:type="auto"/>
            <w:shd w:val="clear" w:color="auto" w:fill="auto"/>
          </w:tcPr>
          <w:p w14:paraId="75909A53"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Cuadro 2: Marco de resultados</w:t>
            </w:r>
          </w:p>
        </w:tc>
        <w:tc>
          <w:tcPr>
            <w:tcW w:w="0" w:type="auto"/>
            <w:gridSpan w:val="8"/>
            <w:shd w:val="clear" w:color="auto" w:fill="auto"/>
          </w:tcPr>
          <w:p w14:paraId="477D4F9F" w14:textId="77777777" w:rsidR="001E5A51" w:rsidRPr="00D73A64" w:rsidRDefault="001E5A51" w:rsidP="00E5502D">
            <w:pPr>
              <w:pStyle w:val="Textoindependiente"/>
              <w:jc w:val="both"/>
              <w:rPr>
                <w:rFonts w:asciiTheme="minorHAnsi" w:hAnsiTheme="minorHAnsi" w:cstheme="minorHAnsi"/>
                <w:sz w:val="16"/>
                <w:szCs w:val="16"/>
                <w:lang w:val="es-CO"/>
              </w:rPr>
            </w:pPr>
            <w:r w:rsidRPr="00D73A64">
              <w:rPr>
                <w:rFonts w:asciiTheme="minorHAnsi" w:hAnsiTheme="minorHAnsi" w:cstheme="minorHAnsi"/>
                <w:b/>
                <w:sz w:val="16"/>
                <w:szCs w:val="16"/>
                <w:lang w:val="es-CO" w:eastAsia="fr-CA"/>
              </w:rPr>
              <w:t xml:space="preserve">Título del proyecto: </w:t>
            </w:r>
            <w:r w:rsidRPr="00D73A64">
              <w:rPr>
                <w:rFonts w:asciiTheme="minorHAnsi" w:hAnsiTheme="minorHAnsi" w:cstheme="minorHAnsi"/>
                <w:sz w:val="16"/>
                <w:szCs w:val="16"/>
                <w:lang w:val="es-CO" w:eastAsia="en-GB"/>
              </w:rPr>
              <w:t>Apoyar a la</w:t>
            </w:r>
            <w:r w:rsidRPr="00D73A64">
              <w:rPr>
                <w:rFonts w:asciiTheme="minorHAnsi" w:hAnsiTheme="minorHAnsi" w:cstheme="minorHAnsi"/>
                <w:b/>
                <w:sz w:val="16"/>
                <w:szCs w:val="16"/>
                <w:lang w:val="es-CO" w:eastAsia="en-GB"/>
              </w:rPr>
              <w:t xml:space="preserve"> </w:t>
            </w:r>
            <w:r w:rsidRPr="00D73A64">
              <w:rPr>
                <w:rFonts w:asciiTheme="minorHAnsi" w:hAnsiTheme="minorHAnsi" w:cstheme="minorHAnsi"/>
                <w:sz w:val="16"/>
                <w:szCs w:val="16"/>
                <w:lang w:val="es-CO"/>
              </w:rPr>
              <w:t>Comisión para el Esclarecimiento de la Verdad, la Convivencia y la No Repetición</w:t>
            </w:r>
            <w:r w:rsidRPr="00D73A64">
              <w:rPr>
                <w:rFonts w:asciiTheme="minorHAnsi" w:hAnsiTheme="minorHAnsi" w:cstheme="minorHAnsi"/>
                <w:b/>
                <w:sz w:val="16"/>
                <w:szCs w:val="16"/>
                <w:lang w:val="es-CO" w:eastAsia="en-GB"/>
              </w:rPr>
              <w:t xml:space="preserve"> </w:t>
            </w:r>
            <w:r w:rsidRPr="00D73A64">
              <w:rPr>
                <w:rFonts w:asciiTheme="minorHAnsi" w:hAnsiTheme="minorHAnsi" w:cstheme="minorHAnsi"/>
                <w:sz w:val="16"/>
                <w:szCs w:val="16"/>
                <w:lang w:val="es-CO" w:eastAsia="fr-CA"/>
              </w:rPr>
              <w:t>en el fortalecimiento a los diálogos nación-territorio para una verdad amplia e incluyente hacia un horizonte de convivencia y No repetición.</w:t>
            </w:r>
          </w:p>
        </w:tc>
      </w:tr>
      <w:tr w:rsidR="001E5A51" w:rsidRPr="00D73A64" w14:paraId="7B5E35F1" w14:textId="77777777" w:rsidTr="00D73A64">
        <w:tc>
          <w:tcPr>
            <w:tcW w:w="0" w:type="auto"/>
            <w:shd w:val="clear" w:color="auto" w:fill="BDD6EE"/>
          </w:tcPr>
          <w:p w14:paraId="01086C88"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eastAsia="fr-CA"/>
              </w:rPr>
              <w:t>Efecto del Fondo al cual el programa/proyecto contribuirá</w:t>
            </w:r>
          </w:p>
        </w:tc>
        <w:tc>
          <w:tcPr>
            <w:tcW w:w="0" w:type="auto"/>
            <w:gridSpan w:val="8"/>
            <w:shd w:val="clear" w:color="auto" w:fill="auto"/>
          </w:tcPr>
          <w:p w14:paraId="3B385694" w14:textId="77777777" w:rsidR="001E5A51" w:rsidRPr="00D73A64" w:rsidRDefault="001E5A51" w:rsidP="00E5502D">
            <w:pPr>
              <w:pStyle w:val="Textoindependiente"/>
              <w:jc w:val="both"/>
              <w:rPr>
                <w:rFonts w:asciiTheme="minorHAnsi" w:hAnsiTheme="minorHAnsi" w:cstheme="minorHAnsi"/>
                <w:i/>
                <w:sz w:val="16"/>
                <w:szCs w:val="16"/>
                <w:lang w:val="es-CO"/>
              </w:rPr>
            </w:pPr>
            <w:r w:rsidRPr="00D73A64">
              <w:rPr>
                <w:rFonts w:asciiTheme="minorHAnsi" w:hAnsiTheme="minorHAnsi" w:cstheme="minorHAnsi"/>
                <w:color w:val="000000"/>
                <w:sz w:val="16"/>
                <w:szCs w:val="16"/>
                <w:lang w:val="es-CO" w:eastAsia="es-CO"/>
              </w:rPr>
              <w:t>Proyectos adelantados por el Sistema Integral de Justicia, Verdad, Reparación y no Repetición apoyados, generando mejores condiciones para la reconciliación</w:t>
            </w:r>
          </w:p>
        </w:tc>
      </w:tr>
      <w:tr w:rsidR="004A6037" w:rsidRPr="00D73A64" w14:paraId="75A290B3" w14:textId="77777777" w:rsidTr="004A6037">
        <w:tc>
          <w:tcPr>
            <w:tcW w:w="0" w:type="auto"/>
            <w:shd w:val="clear" w:color="auto" w:fill="BDD6EE"/>
          </w:tcPr>
          <w:p w14:paraId="68486379"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Indicadores del Resultado del Fondo:</w:t>
            </w:r>
          </w:p>
        </w:tc>
        <w:tc>
          <w:tcPr>
            <w:tcW w:w="1959" w:type="dxa"/>
            <w:tcBorders>
              <w:bottom w:val="single" w:sz="4" w:space="0" w:color="000000"/>
            </w:tcBorders>
            <w:shd w:val="clear" w:color="auto" w:fill="BDD6EE"/>
          </w:tcPr>
          <w:p w14:paraId="3C1CFBCA"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Áreas Geográficas</w:t>
            </w:r>
          </w:p>
        </w:tc>
        <w:tc>
          <w:tcPr>
            <w:tcW w:w="5164" w:type="dxa"/>
            <w:gridSpan w:val="5"/>
            <w:shd w:val="clear" w:color="auto" w:fill="BDD6EE"/>
          </w:tcPr>
          <w:p w14:paraId="3EF43E43"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Beneficiarios Planeados vs Alcanzados </w:t>
            </w:r>
          </w:p>
        </w:tc>
        <w:tc>
          <w:tcPr>
            <w:tcW w:w="2325" w:type="dxa"/>
            <w:shd w:val="clear" w:color="auto" w:fill="BDD6EE"/>
          </w:tcPr>
          <w:p w14:paraId="3B056DED"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5A56F1EA"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548B8F86"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shd w:val="clear" w:color="auto" w:fill="BDD6EE"/>
          </w:tcPr>
          <w:p w14:paraId="090DE8A4"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Medios de Verificación </w:t>
            </w:r>
          </w:p>
        </w:tc>
      </w:tr>
      <w:tr w:rsidR="004A6037" w:rsidRPr="00D73A64" w14:paraId="36783779" w14:textId="77777777" w:rsidTr="004A6037">
        <w:tc>
          <w:tcPr>
            <w:tcW w:w="0" w:type="auto"/>
            <w:vMerge w:val="restart"/>
            <w:shd w:val="clear" w:color="auto" w:fill="auto"/>
          </w:tcPr>
          <w:p w14:paraId="78961AE9" w14:textId="77777777" w:rsidR="001E5A51" w:rsidRPr="00D73A64" w:rsidRDefault="001E5A51" w:rsidP="00E5502D">
            <w:pPr>
              <w:pStyle w:val="Textoindependiente"/>
              <w:jc w:val="both"/>
              <w:rPr>
                <w:rFonts w:asciiTheme="minorHAnsi" w:hAnsiTheme="minorHAnsi" w:cstheme="minorHAnsi"/>
                <w:sz w:val="16"/>
                <w:szCs w:val="16"/>
                <w:lang w:val="es-CO"/>
              </w:rPr>
            </w:pPr>
            <w:r w:rsidRPr="00D73A64">
              <w:rPr>
                <w:rFonts w:asciiTheme="minorHAnsi" w:hAnsiTheme="minorHAnsi" w:cstheme="minorHAnsi"/>
                <w:color w:val="000000"/>
                <w:sz w:val="16"/>
                <w:szCs w:val="16"/>
                <w:lang w:val="es-CO" w:eastAsia="es-CO"/>
              </w:rPr>
              <w:t>Estrategia de promoción para la participación equilibrada de</w:t>
            </w:r>
            <w:r w:rsidRPr="00D73A64">
              <w:rPr>
                <w:rFonts w:asciiTheme="minorHAnsi" w:hAnsiTheme="minorHAnsi" w:cstheme="minorHAnsi"/>
                <w:color w:val="000000"/>
                <w:sz w:val="16"/>
                <w:szCs w:val="16"/>
                <w:lang w:val="es-CO" w:eastAsia="es-CO"/>
              </w:rPr>
              <w:br/>
              <w:t>hombres y mujeres en instancias de participación ciudadana,</w:t>
            </w:r>
            <w:r w:rsidRPr="00D73A64">
              <w:rPr>
                <w:rFonts w:asciiTheme="minorHAnsi" w:hAnsiTheme="minorHAnsi" w:cstheme="minorHAnsi"/>
                <w:color w:val="000000"/>
                <w:sz w:val="16"/>
                <w:szCs w:val="16"/>
                <w:lang w:val="es-CO" w:eastAsia="es-CO"/>
              </w:rPr>
              <w:br/>
              <w:t>partidos y movimientos, implementada</w:t>
            </w:r>
          </w:p>
        </w:tc>
        <w:tc>
          <w:tcPr>
            <w:tcW w:w="1959" w:type="dxa"/>
            <w:vMerge w:val="restart"/>
            <w:shd w:val="clear" w:color="auto" w:fill="FFFFFF"/>
          </w:tcPr>
          <w:p w14:paraId="11D783FE" w14:textId="77777777" w:rsidR="001E5A51" w:rsidRPr="00D73A64" w:rsidRDefault="001E5A51" w:rsidP="00E5502D">
            <w:pPr>
              <w:pStyle w:val="Textoindependiente"/>
              <w:jc w:val="both"/>
              <w:rPr>
                <w:rFonts w:asciiTheme="minorHAnsi" w:hAnsiTheme="minorHAnsi" w:cstheme="minorHAnsi"/>
                <w:sz w:val="16"/>
                <w:szCs w:val="16"/>
                <w:lang w:val="es-CO"/>
              </w:rPr>
            </w:pPr>
            <w:r w:rsidRPr="00D73A64">
              <w:rPr>
                <w:rFonts w:asciiTheme="minorHAnsi" w:hAnsiTheme="minorHAnsi" w:cstheme="minorHAnsi"/>
                <w:sz w:val="16"/>
                <w:szCs w:val="16"/>
                <w:lang w:val="es-CO"/>
              </w:rPr>
              <w:t>Chocó, Valle del Cauca, Cauca, Nariño, Antioquia, Caldas, Risaralda, Tolima, Huila, Cundinamarca, Boyacá, Arauca, Casanare, Vichada, Meta, Guainía, Vaupés, Guaviare, Putumayo, Caquetá, La Guajira, Cesar, Magdalena, Bolívar, Cordoba, Sucre</w:t>
            </w:r>
            <w:r w:rsidR="00585125" w:rsidRPr="00D73A64">
              <w:rPr>
                <w:rFonts w:asciiTheme="minorHAnsi" w:hAnsiTheme="minorHAnsi" w:cstheme="minorHAnsi"/>
                <w:sz w:val="16"/>
                <w:szCs w:val="16"/>
                <w:lang w:val="es-CO"/>
              </w:rPr>
              <w:t xml:space="preserve"> y Chocó.</w:t>
            </w:r>
          </w:p>
          <w:p w14:paraId="6292D13C" w14:textId="77777777" w:rsidR="00585125" w:rsidRPr="00D73A64" w:rsidRDefault="00585125" w:rsidP="00E5502D">
            <w:pPr>
              <w:pStyle w:val="Textoindependiente"/>
              <w:jc w:val="both"/>
              <w:rPr>
                <w:rFonts w:asciiTheme="minorHAnsi" w:hAnsiTheme="minorHAnsi" w:cstheme="minorHAnsi"/>
                <w:sz w:val="16"/>
                <w:szCs w:val="16"/>
                <w:lang w:val="es-CO"/>
              </w:rPr>
            </w:pPr>
          </w:p>
          <w:p w14:paraId="31934E76" w14:textId="5A08E01C" w:rsidR="00585125" w:rsidRPr="00D73A64" w:rsidRDefault="00585125" w:rsidP="00E5502D">
            <w:pPr>
              <w:pStyle w:val="Textoindependiente"/>
              <w:jc w:val="both"/>
              <w:rPr>
                <w:rFonts w:asciiTheme="minorHAnsi" w:hAnsiTheme="minorHAnsi" w:cstheme="minorHAnsi"/>
                <w:sz w:val="16"/>
                <w:szCs w:val="16"/>
                <w:lang w:val="es-CO"/>
              </w:rPr>
            </w:pPr>
            <w:r w:rsidRPr="00D73A64">
              <w:rPr>
                <w:rFonts w:asciiTheme="minorHAnsi" w:hAnsiTheme="minorHAnsi" w:cstheme="minorHAnsi"/>
                <w:sz w:val="16"/>
                <w:szCs w:val="16"/>
                <w:lang w:val="es-CO"/>
              </w:rPr>
              <w:t xml:space="preserve">Extraterritorial: Brasil, Perú, Ecuador y Venezuela. </w:t>
            </w:r>
          </w:p>
        </w:tc>
        <w:tc>
          <w:tcPr>
            <w:tcW w:w="1417" w:type="dxa"/>
            <w:shd w:val="clear" w:color="auto" w:fill="auto"/>
          </w:tcPr>
          <w:p w14:paraId="7B35DB68" w14:textId="77777777" w:rsidR="001E5A51" w:rsidRPr="00D73A64" w:rsidRDefault="001E5A51" w:rsidP="00E5502D">
            <w:pPr>
              <w:pStyle w:val="Textoindependiente"/>
              <w:jc w:val="center"/>
              <w:rPr>
                <w:rFonts w:asciiTheme="minorHAnsi" w:hAnsiTheme="minorHAnsi" w:cstheme="minorHAnsi"/>
                <w:sz w:val="16"/>
                <w:szCs w:val="16"/>
                <w:lang w:val="es-CO"/>
              </w:rPr>
            </w:pPr>
          </w:p>
        </w:tc>
        <w:tc>
          <w:tcPr>
            <w:tcW w:w="934" w:type="dxa"/>
            <w:shd w:val="clear" w:color="auto" w:fill="auto"/>
          </w:tcPr>
          <w:p w14:paraId="5C2F1D1D"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H</w:t>
            </w:r>
          </w:p>
        </w:tc>
        <w:tc>
          <w:tcPr>
            <w:tcW w:w="934" w:type="dxa"/>
            <w:shd w:val="clear" w:color="auto" w:fill="auto"/>
          </w:tcPr>
          <w:p w14:paraId="167CD6F3"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M</w:t>
            </w:r>
          </w:p>
        </w:tc>
        <w:tc>
          <w:tcPr>
            <w:tcW w:w="934" w:type="dxa"/>
            <w:shd w:val="clear" w:color="auto" w:fill="auto"/>
          </w:tcPr>
          <w:p w14:paraId="4E4EF3F4" w14:textId="77777777" w:rsidR="001E5A51" w:rsidRPr="00D73A64" w:rsidRDefault="001E5A51" w:rsidP="00E5502D">
            <w:pPr>
              <w:pStyle w:val="Textoindependiente"/>
              <w:jc w:val="both"/>
              <w:rPr>
                <w:rFonts w:asciiTheme="minorHAnsi" w:hAnsiTheme="minorHAnsi" w:cstheme="minorHAnsi"/>
                <w:sz w:val="16"/>
                <w:szCs w:val="16"/>
                <w:lang w:val="es-CO"/>
              </w:rPr>
            </w:pPr>
            <w:r w:rsidRPr="00D73A64">
              <w:rPr>
                <w:rFonts w:asciiTheme="minorHAnsi" w:hAnsiTheme="minorHAnsi" w:cstheme="minorHAnsi"/>
                <w:sz w:val="16"/>
                <w:szCs w:val="16"/>
                <w:lang w:val="es-CO"/>
              </w:rPr>
              <w:t>Niñas</w:t>
            </w:r>
          </w:p>
        </w:tc>
        <w:tc>
          <w:tcPr>
            <w:tcW w:w="945" w:type="dxa"/>
            <w:shd w:val="clear" w:color="auto" w:fill="auto"/>
          </w:tcPr>
          <w:p w14:paraId="45F1C303" w14:textId="77777777" w:rsidR="001E5A51" w:rsidRPr="00D73A64" w:rsidRDefault="001E5A51" w:rsidP="00E5502D">
            <w:pPr>
              <w:pStyle w:val="Textoindependiente"/>
              <w:jc w:val="both"/>
              <w:rPr>
                <w:rFonts w:asciiTheme="minorHAnsi" w:hAnsiTheme="minorHAnsi" w:cstheme="minorHAnsi"/>
                <w:sz w:val="16"/>
                <w:szCs w:val="16"/>
                <w:lang w:val="es-CO"/>
              </w:rPr>
            </w:pPr>
            <w:r w:rsidRPr="00D73A64">
              <w:rPr>
                <w:rFonts w:asciiTheme="minorHAnsi" w:hAnsiTheme="minorHAnsi" w:cstheme="minorHAnsi"/>
                <w:sz w:val="16"/>
                <w:szCs w:val="16"/>
                <w:lang w:val="es-CO"/>
              </w:rPr>
              <w:t>Niños</w:t>
            </w:r>
          </w:p>
        </w:tc>
        <w:tc>
          <w:tcPr>
            <w:tcW w:w="2325" w:type="dxa"/>
            <w:vMerge w:val="restart"/>
            <w:shd w:val="clear" w:color="auto" w:fill="auto"/>
          </w:tcPr>
          <w:p w14:paraId="66D32F17" w14:textId="77777777"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 xml:space="preserve">Planeado: </w:t>
            </w:r>
            <w:r w:rsidRPr="00D73A64">
              <w:rPr>
                <w:rFonts w:asciiTheme="minorHAnsi" w:hAnsiTheme="minorHAnsi" w:cstheme="minorHAnsi"/>
                <w:sz w:val="16"/>
                <w:szCs w:val="16"/>
                <w:lang w:val="es-CO"/>
              </w:rPr>
              <w:t xml:space="preserve">2.400 </w:t>
            </w:r>
            <w:r w:rsidRPr="00D73A64">
              <w:rPr>
                <w:rFonts w:asciiTheme="minorHAnsi" w:hAnsiTheme="minorHAnsi" w:cstheme="minorHAnsi"/>
                <w:i/>
                <w:sz w:val="16"/>
                <w:szCs w:val="16"/>
                <w:lang w:val="es-CO" w:eastAsia="fr-CA"/>
              </w:rPr>
              <w:t xml:space="preserve">personas que participan en los procesos misionales de la Comisión de la Verdad  </w:t>
            </w:r>
          </w:p>
          <w:p w14:paraId="4EC27FDD" w14:textId="0D26A680"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 xml:space="preserve">Alcanzado:  </w:t>
            </w:r>
            <w:r w:rsidR="00FA39A6" w:rsidRPr="00D73A64">
              <w:rPr>
                <w:rFonts w:asciiTheme="minorHAnsi" w:hAnsiTheme="minorHAnsi" w:cstheme="minorHAnsi"/>
                <w:sz w:val="16"/>
                <w:szCs w:val="16"/>
                <w:lang w:val="es-CO"/>
              </w:rPr>
              <w:t>14.406</w:t>
            </w:r>
            <w:r w:rsidRPr="00D73A64">
              <w:rPr>
                <w:rFonts w:asciiTheme="minorHAnsi" w:hAnsiTheme="minorHAnsi" w:cstheme="minorHAnsi"/>
                <w:i/>
                <w:sz w:val="16"/>
                <w:szCs w:val="16"/>
                <w:lang w:val="es-CO" w:eastAsia="fr-CA"/>
              </w:rPr>
              <w:t xml:space="preserve">personas que participan en los procesos misionales de la Comisión de la Verdad  </w:t>
            </w:r>
          </w:p>
          <w:p w14:paraId="16B01A74" w14:textId="77777777" w:rsidR="001E5A51" w:rsidRPr="00D73A64" w:rsidRDefault="001E5A51" w:rsidP="00E5502D">
            <w:pPr>
              <w:pStyle w:val="Textoindependiente"/>
              <w:rPr>
                <w:rFonts w:asciiTheme="minorHAnsi" w:hAnsiTheme="minorHAnsi" w:cstheme="minorHAnsi"/>
                <w:sz w:val="16"/>
                <w:szCs w:val="16"/>
                <w:lang w:val="es-CO"/>
              </w:rPr>
            </w:pPr>
          </w:p>
          <w:p w14:paraId="7CF38D75" w14:textId="77777777" w:rsidR="001E5A51" w:rsidRPr="00D73A64" w:rsidRDefault="001E5A51" w:rsidP="00E5502D">
            <w:pPr>
              <w:pStyle w:val="Textoindependiente"/>
              <w:jc w:val="both"/>
              <w:rPr>
                <w:rFonts w:asciiTheme="minorHAnsi" w:hAnsiTheme="minorHAnsi" w:cstheme="minorHAnsi"/>
                <w:sz w:val="16"/>
                <w:szCs w:val="16"/>
                <w:lang w:val="es-CO"/>
              </w:rPr>
            </w:pPr>
          </w:p>
        </w:tc>
        <w:tc>
          <w:tcPr>
            <w:tcW w:w="2690" w:type="dxa"/>
            <w:vMerge w:val="restart"/>
            <w:shd w:val="clear" w:color="auto" w:fill="auto"/>
          </w:tcPr>
          <w:p w14:paraId="2686BFFC"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Informes Diálogos Públicos</w:t>
            </w:r>
          </w:p>
          <w:p w14:paraId="1A7FF167"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Informes Subvenciones</w:t>
            </w:r>
          </w:p>
          <w:p w14:paraId="661666DF" w14:textId="70D3110F" w:rsidR="00FA39A6" w:rsidRPr="00D73A64" w:rsidRDefault="00585125"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Borradores recomendaciones para la No Repetición</w:t>
            </w:r>
          </w:p>
          <w:p w14:paraId="49804950" w14:textId="14E6E380" w:rsidR="00585125" w:rsidRPr="00D73A64" w:rsidRDefault="00585125"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Documentos de investigación.</w:t>
            </w:r>
          </w:p>
          <w:p w14:paraId="395CC181" w14:textId="77777777" w:rsidR="001E5A51" w:rsidRPr="00D73A64" w:rsidRDefault="001E5A51" w:rsidP="00E5502D">
            <w:pPr>
              <w:pStyle w:val="Textoindependiente"/>
              <w:jc w:val="both"/>
              <w:rPr>
                <w:rFonts w:asciiTheme="minorHAnsi" w:hAnsiTheme="minorHAnsi" w:cstheme="minorHAnsi"/>
                <w:sz w:val="16"/>
                <w:szCs w:val="16"/>
                <w:lang w:val="es-CO"/>
              </w:rPr>
            </w:pPr>
          </w:p>
        </w:tc>
      </w:tr>
      <w:tr w:rsidR="004A6037" w:rsidRPr="00D73A64" w14:paraId="2DE063F4" w14:textId="77777777" w:rsidTr="004A6037">
        <w:tc>
          <w:tcPr>
            <w:tcW w:w="0" w:type="auto"/>
            <w:vMerge/>
            <w:shd w:val="clear" w:color="auto" w:fill="auto"/>
          </w:tcPr>
          <w:p w14:paraId="3CF4ECFB" w14:textId="77777777" w:rsidR="001E5A51" w:rsidRPr="00D73A64" w:rsidRDefault="001E5A51" w:rsidP="00E5502D">
            <w:pPr>
              <w:pStyle w:val="Textoindependiente"/>
              <w:jc w:val="both"/>
              <w:rPr>
                <w:rFonts w:asciiTheme="minorHAnsi" w:hAnsiTheme="minorHAnsi" w:cstheme="minorHAnsi"/>
                <w:sz w:val="16"/>
                <w:szCs w:val="16"/>
                <w:lang w:val="es-CO"/>
              </w:rPr>
            </w:pPr>
          </w:p>
        </w:tc>
        <w:tc>
          <w:tcPr>
            <w:tcW w:w="1959" w:type="dxa"/>
            <w:vMerge/>
            <w:shd w:val="clear" w:color="auto" w:fill="FFFFFF"/>
          </w:tcPr>
          <w:p w14:paraId="1B3432BA" w14:textId="77777777" w:rsidR="001E5A51" w:rsidRPr="00D73A64" w:rsidRDefault="001E5A51" w:rsidP="00E5502D">
            <w:pPr>
              <w:pStyle w:val="Textoindependiente"/>
              <w:jc w:val="both"/>
              <w:rPr>
                <w:rFonts w:asciiTheme="minorHAnsi" w:hAnsiTheme="minorHAnsi" w:cstheme="minorHAnsi"/>
                <w:sz w:val="16"/>
                <w:szCs w:val="16"/>
                <w:lang w:val="es-CO"/>
              </w:rPr>
            </w:pPr>
          </w:p>
        </w:tc>
        <w:tc>
          <w:tcPr>
            <w:tcW w:w="1417" w:type="dxa"/>
            <w:shd w:val="clear" w:color="auto" w:fill="auto"/>
          </w:tcPr>
          <w:p w14:paraId="3C8ABF5F" w14:textId="77777777" w:rsidR="001E5A51" w:rsidRPr="00D73A64" w:rsidRDefault="001E5A51" w:rsidP="00E5502D">
            <w:pPr>
              <w:pStyle w:val="Textoindependiente"/>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t>Planeado</w:t>
            </w:r>
          </w:p>
        </w:tc>
        <w:tc>
          <w:tcPr>
            <w:tcW w:w="934" w:type="dxa"/>
            <w:shd w:val="clear" w:color="auto" w:fill="auto"/>
          </w:tcPr>
          <w:p w14:paraId="31DC6306" w14:textId="77777777" w:rsidR="001E5A51" w:rsidRPr="00D73A64" w:rsidRDefault="001E5A51" w:rsidP="00E5502D">
            <w:pPr>
              <w:pStyle w:val="Textoindependiente"/>
              <w:jc w:val="right"/>
              <w:rPr>
                <w:rFonts w:asciiTheme="minorHAnsi" w:hAnsiTheme="minorHAnsi" w:cstheme="minorHAnsi"/>
                <w:sz w:val="16"/>
                <w:szCs w:val="16"/>
                <w:lang w:val="es-CO"/>
              </w:rPr>
            </w:pPr>
            <w:r w:rsidRPr="00D73A64">
              <w:rPr>
                <w:rFonts w:asciiTheme="minorHAnsi" w:hAnsiTheme="minorHAnsi" w:cstheme="minorHAnsi"/>
                <w:sz w:val="16"/>
                <w:szCs w:val="16"/>
                <w:lang w:val="es-CO"/>
              </w:rPr>
              <w:t>1.200</w:t>
            </w:r>
          </w:p>
        </w:tc>
        <w:tc>
          <w:tcPr>
            <w:tcW w:w="934" w:type="dxa"/>
            <w:shd w:val="clear" w:color="auto" w:fill="auto"/>
          </w:tcPr>
          <w:p w14:paraId="6ECFA9E7" w14:textId="77777777" w:rsidR="001E5A51" w:rsidRPr="00D73A64" w:rsidRDefault="001E5A51" w:rsidP="00E5502D">
            <w:pPr>
              <w:pStyle w:val="Textoindependiente"/>
              <w:jc w:val="right"/>
              <w:rPr>
                <w:rFonts w:asciiTheme="minorHAnsi" w:hAnsiTheme="minorHAnsi" w:cstheme="minorHAnsi"/>
                <w:sz w:val="16"/>
                <w:szCs w:val="16"/>
                <w:lang w:val="es-CO"/>
              </w:rPr>
            </w:pPr>
            <w:r w:rsidRPr="00D73A64">
              <w:rPr>
                <w:rFonts w:asciiTheme="minorHAnsi" w:hAnsiTheme="minorHAnsi" w:cstheme="minorHAnsi"/>
                <w:sz w:val="16"/>
                <w:szCs w:val="16"/>
                <w:lang w:val="es-CO"/>
              </w:rPr>
              <w:t>1.200</w:t>
            </w:r>
          </w:p>
        </w:tc>
        <w:tc>
          <w:tcPr>
            <w:tcW w:w="934" w:type="dxa"/>
            <w:shd w:val="clear" w:color="auto" w:fill="auto"/>
          </w:tcPr>
          <w:p w14:paraId="2FB6031F" w14:textId="77777777" w:rsidR="001E5A51" w:rsidRPr="00D73A64" w:rsidRDefault="001E5A51" w:rsidP="00E5502D">
            <w:pPr>
              <w:pStyle w:val="Textoindependiente"/>
              <w:jc w:val="right"/>
              <w:rPr>
                <w:rFonts w:asciiTheme="minorHAnsi" w:hAnsiTheme="minorHAnsi" w:cstheme="minorHAnsi"/>
                <w:sz w:val="16"/>
                <w:szCs w:val="16"/>
                <w:lang w:val="es-CO"/>
              </w:rPr>
            </w:pPr>
            <w:r w:rsidRPr="00D73A64">
              <w:rPr>
                <w:rFonts w:asciiTheme="minorHAnsi" w:hAnsiTheme="minorHAnsi" w:cstheme="minorHAnsi"/>
                <w:sz w:val="16"/>
                <w:szCs w:val="16"/>
                <w:lang w:val="es-CO"/>
              </w:rPr>
              <w:t>0</w:t>
            </w:r>
          </w:p>
        </w:tc>
        <w:tc>
          <w:tcPr>
            <w:tcW w:w="945" w:type="dxa"/>
            <w:shd w:val="clear" w:color="auto" w:fill="auto"/>
          </w:tcPr>
          <w:p w14:paraId="74A28E01" w14:textId="77777777" w:rsidR="001E5A51" w:rsidRPr="00D73A64" w:rsidRDefault="001E5A51" w:rsidP="00E5502D">
            <w:pPr>
              <w:pStyle w:val="Textoindependiente"/>
              <w:jc w:val="right"/>
              <w:rPr>
                <w:rFonts w:asciiTheme="minorHAnsi" w:hAnsiTheme="minorHAnsi" w:cstheme="minorHAnsi"/>
                <w:sz w:val="16"/>
                <w:szCs w:val="16"/>
                <w:lang w:val="es-CO"/>
              </w:rPr>
            </w:pPr>
            <w:r w:rsidRPr="00D73A64">
              <w:rPr>
                <w:rFonts w:asciiTheme="minorHAnsi" w:hAnsiTheme="minorHAnsi" w:cstheme="minorHAnsi"/>
                <w:sz w:val="16"/>
                <w:szCs w:val="16"/>
                <w:lang w:val="es-CO"/>
              </w:rPr>
              <w:t>0</w:t>
            </w:r>
          </w:p>
        </w:tc>
        <w:tc>
          <w:tcPr>
            <w:tcW w:w="2325" w:type="dxa"/>
            <w:vMerge/>
            <w:shd w:val="clear" w:color="auto" w:fill="auto"/>
          </w:tcPr>
          <w:p w14:paraId="1B2EC316" w14:textId="77777777" w:rsidR="001E5A51" w:rsidRPr="00D73A64" w:rsidRDefault="001E5A51" w:rsidP="00E5502D">
            <w:pPr>
              <w:pStyle w:val="Textoindependiente"/>
              <w:jc w:val="both"/>
              <w:rPr>
                <w:rFonts w:asciiTheme="minorHAnsi" w:hAnsiTheme="minorHAnsi" w:cstheme="minorHAnsi"/>
                <w:sz w:val="16"/>
                <w:szCs w:val="16"/>
                <w:lang w:val="es-CO"/>
              </w:rPr>
            </w:pPr>
          </w:p>
        </w:tc>
        <w:tc>
          <w:tcPr>
            <w:tcW w:w="2690" w:type="dxa"/>
            <w:vMerge/>
            <w:shd w:val="clear" w:color="auto" w:fill="auto"/>
          </w:tcPr>
          <w:p w14:paraId="6BFEED3E" w14:textId="77777777" w:rsidR="001E5A51" w:rsidRPr="00D73A64" w:rsidRDefault="001E5A51" w:rsidP="00E5502D">
            <w:pPr>
              <w:pStyle w:val="Textoindependiente"/>
              <w:jc w:val="both"/>
              <w:rPr>
                <w:rFonts w:asciiTheme="minorHAnsi" w:hAnsiTheme="minorHAnsi" w:cstheme="minorHAnsi"/>
                <w:sz w:val="16"/>
                <w:szCs w:val="16"/>
                <w:lang w:val="es-CO"/>
              </w:rPr>
            </w:pPr>
          </w:p>
        </w:tc>
      </w:tr>
      <w:tr w:rsidR="004A6037" w:rsidRPr="00D73A64" w14:paraId="027D1A79" w14:textId="77777777" w:rsidTr="004A6037">
        <w:tc>
          <w:tcPr>
            <w:tcW w:w="0" w:type="auto"/>
            <w:vMerge/>
            <w:shd w:val="clear" w:color="auto" w:fill="auto"/>
          </w:tcPr>
          <w:p w14:paraId="14674802" w14:textId="77777777" w:rsidR="001E5A51" w:rsidRPr="00D73A64" w:rsidRDefault="001E5A51" w:rsidP="00E5502D">
            <w:pPr>
              <w:pStyle w:val="Textoindependiente"/>
              <w:jc w:val="both"/>
              <w:rPr>
                <w:rFonts w:asciiTheme="minorHAnsi" w:hAnsiTheme="minorHAnsi" w:cstheme="minorHAnsi"/>
                <w:sz w:val="16"/>
                <w:szCs w:val="16"/>
                <w:lang w:val="es-CO"/>
              </w:rPr>
            </w:pPr>
          </w:p>
        </w:tc>
        <w:tc>
          <w:tcPr>
            <w:tcW w:w="1959" w:type="dxa"/>
            <w:vMerge/>
            <w:shd w:val="clear" w:color="auto" w:fill="FFFFFF"/>
          </w:tcPr>
          <w:p w14:paraId="59422953" w14:textId="77777777" w:rsidR="001E5A51" w:rsidRPr="00D73A64" w:rsidRDefault="001E5A51" w:rsidP="00E5502D">
            <w:pPr>
              <w:pStyle w:val="Textoindependiente"/>
              <w:jc w:val="both"/>
              <w:rPr>
                <w:rFonts w:asciiTheme="minorHAnsi" w:hAnsiTheme="minorHAnsi" w:cstheme="minorHAnsi"/>
                <w:sz w:val="16"/>
                <w:szCs w:val="16"/>
                <w:lang w:val="es-CO"/>
              </w:rPr>
            </w:pPr>
          </w:p>
        </w:tc>
        <w:tc>
          <w:tcPr>
            <w:tcW w:w="1417" w:type="dxa"/>
            <w:tcBorders>
              <w:bottom w:val="single" w:sz="4" w:space="0" w:color="000000"/>
            </w:tcBorders>
            <w:shd w:val="clear" w:color="auto" w:fill="auto"/>
          </w:tcPr>
          <w:p w14:paraId="5A38429F" w14:textId="77777777" w:rsidR="001E5A51" w:rsidRPr="00D73A64" w:rsidRDefault="001E5A51" w:rsidP="00E5502D">
            <w:pPr>
              <w:pStyle w:val="Textoindependiente"/>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t>Alcanzado</w:t>
            </w:r>
          </w:p>
        </w:tc>
        <w:tc>
          <w:tcPr>
            <w:tcW w:w="934" w:type="dxa"/>
            <w:tcBorders>
              <w:bottom w:val="nil"/>
            </w:tcBorders>
            <w:shd w:val="clear" w:color="auto" w:fill="auto"/>
          </w:tcPr>
          <w:p w14:paraId="083557A9" w14:textId="203BD1EA" w:rsidR="001E5A51" w:rsidRPr="00D73A64" w:rsidRDefault="00A44C50" w:rsidP="00E5502D">
            <w:pPr>
              <w:pStyle w:val="Textoindependiente"/>
              <w:jc w:val="right"/>
              <w:rPr>
                <w:rFonts w:asciiTheme="minorHAnsi" w:hAnsiTheme="minorHAnsi" w:cstheme="minorHAnsi"/>
                <w:sz w:val="16"/>
                <w:szCs w:val="16"/>
                <w:lang w:val="es-CO"/>
              </w:rPr>
            </w:pPr>
            <w:r w:rsidRPr="00D73A64">
              <w:rPr>
                <w:rFonts w:asciiTheme="minorHAnsi" w:hAnsiTheme="minorHAnsi" w:cstheme="minorHAnsi"/>
                <w:i/>
                <w:sz w:val="16"/>
                <w:szCs w:val="16"/>
                <w:lang w:val="es-CO"/>
              </w:rPr>
              <w:t>5.216</w:t>
            </w:r>
          </w:p>
        </w:tc>
        <w:tc>
          <w:tcPr>
            <w:tcW w:w="934" w:type="dxa"/>
            <w:tcBorders>
              <w:bottom w:val="nil"/>
            </w:tcBorders>
            <w:shd w:val="clear" w:color="auto" w:fill="auto"/>
          </w:tcPr>
          <w:p w14:paraId="0170ABB1" w14:textId="4EA452E9" w:rsidR="001E5A51" w:rsidRPr="00D73A64" w:rsidRDefault="00CA1E62" w:rsidP="00E5502D">
            <w:pPr>
              <w:pStyle w:val="Textoindependiente"/>
              <w:jc w:val="right"/>
              <w:rPr>
                <w:rFonts w:asciiTheme="minorHAnsi" w:hAnsiTheme="minorHAnsi" w:cstheme="minorHAnsi"/>
                <w:sz w:val="16"/>
                <w:szCs w:val="16"/>
                <w:lang w:val="es-CO"/>
              </w:rPr>
            </w:pPr>
            <w:r w:rsidRPr="00D73A64">
              <w:rPr>
                <w:rFonts w:asciiTheme="minorHAnsi" w:hAnsiTheme="minorHAnsi" w:cstheme="minorHAnsi"/>
                <w:sz w:val="16"/>
                <w:szCs w:val="16"/>
                <w:lang w:val="es-CO"/>
              </w:rPr>
              <w:t>6.785</w:t>
            </w:r>
          </w:p>
        </w:tc>
        <w:tc>
          <w:tcPr>
            <w:tcW w:w="934" w:type="dxa"/>
            <w:tcBorders>
              <w:bottom w:val="nil"/>
            </w:tcBorders>
            <w:shd w:val="clear" w:color="auto" w:fill="auto"/>
          </w:tcPr>
          <w:p w14:paraId="5A7748BE" w14:textId="535B3C2D" w:rsidR="001E5A51" w:rsidRPr="00D73A64" w:rsidRDefault="00A44C50" w:rsidP="00E5502D">
            <w:pPr>
              <w:pStyle w:val="Textoindependiente"/>
              <w:jc w:val="right"/>
              <w:rPr>
                <w:rFonts w:asciiTheme="minorHAnsi" w:hAnsiTheme="minorHAnsi" w:cstheme="minorHAnsi"/>
                <w:sz w:val="16"/>
                <w:szCs w:val="16"/>
                <w:lang w:val="es-CO"/>
              </w:rPr>
            </w:pPr>
            <w:r w:rsidRPr="00D73A64">
              <w:rPr>
                <w:rFonts w:asciiTheme="minorHAnsi" w:hAnsiTheme="minorHAnsi" w:cstheme="minorHAnsi"/>
                <w:i/>
                <w:sz w:val="16"/>
                <w:szCs w:val="16"/>
                <w:lang w:val="es-CO"/>
              </w:rPr>
              <w:t>1.237</w:t>
            </w:r>
          </w:p>
        </w:tc>
        <w:tc>
          <w:tcPr>
            <w:tcW w:w="945" w:type="dxa"/>
            <w:tcBorders>
              <w:bottom w:val="nil"/>
            </w:tcBorders>
            <w:shd w:val="clear" w:color="auto" w:fill="auto"/>
          </w:tcPr>
          <w:p w14:paraId="2D2E77A5" w14:textId="1547193C" w:rsidR="001E5A51" w:rsidRPr="00D73A64" w:rsidRDefault="00FA39A6" w:rsidP="00E5502D">
            <w:pPr>
              <w:pStyle w:val="Textoindependiente"/>
              <w:jc w:val="right"/>
              <w:rPr>
                <w:rFonts w:asciiTheme="minorHAnsi" w:hAnsiTheme="minorHAnsi" w:cstheme="minorHAnsi"/>
                <w:sz w:val="16"/>
                <w:szCs w:val="16"/>
                <w:lang w:val="es-CO"/>
              </w:rPr>
            </w:pPr>
            <w:r w:rsidRPr="00D73A64">
              <w:rPr>
                <w:rFonts w:asciiTheme="minorHAnsi" w:hAnsiTheme="minorHAnsi" w:cstheme="minorHAnsi"/>
                <w:i/>
                <w:sz w:val="16"/>
                <w:szCs w:val="16"/>
                <w:lang w:val="es-CO"/>
              </w:rPr>
              <w:t>1168</w:t>
            </w:r>
          </w:p>
        </w:tc>
        <w:tc>
          <w:tcPr>
            <w:tcW w:w="2325" w:type="dxa"/>
            <w:vMerge/>
            <w:shd w:val="clear" w:color="auto" w:fill="auto"/>
          </w:tcPr>
          <w:p w14:paraId="6AB0B2FB" w14:textId="77777777" w:rsidR="001E5A51" w:rsidRPr="00D73A64" w:rsidRDefault="001E5A51" w:rsidP="00E5502D">
            <w:pPr>
              <w:pStyle w:val="Textoindependiente"/>
              <w:jc w:val="both"/>
              <w:rPr>
                <w:rFonts w:asciiTheme="minorHAnsi" w:hAnsiTheme="minorHAnsi" w:cstheme="minorHAnsi"/>
                <w:sz w:val="16"/>
                <w:szCs w:val="16"/>
                <w:lang w:val="es-CO"/>
              </w:rPr>
            </w:pPr>
          </w:p>
        </w:tc>
        <w:tc>
          <w:tcPr>
            <w:tcW w:w="2690" w:type="dxa"/>
            <w:vMerge/>
            <w:shd w:val="clear" w:color="auto" w:fill="auto"/>
          </w:tcPr>
          <w:p w14:paraId="17CF3050" w14:textId="77777777" w:rsidR="001E5A51" w:rsidRPr="00D73A64" w:rsidRDefault="001E5A51" w:rsidP="00E5502D">
            <w:pPr>
              <w:pStyle w:val="Textoindependiente"/>
              <w:jc w:val="both"/>
              <w:rPr>
                <w:rFonts w:asciiTheme="minorHAnsi" w:hAnsiTheme="minorHAnsi" w:cstheme="minorHAnsi"/>
                <w:sz w:val="16"/>
                <w:szCs w:val="16"/>
                <w:lang w:val="es-CO"/>
              </w:rPr>
            </w:pPr>
          </w:p>
        </w:tc>
      </w:tr>
      <w:tr w:rsidR="004A6037" w:rsidRPr="00D73A64" w14:paraId="7720B775" w14:textId="77777777" w:rsidTr="004A6037">
        <w:trPr>
          <w:trHeight w:val="498"/>
        </w:trPr>
        <w:tc>
          <w:tcPr>
            <w:tcW w:w="0" w:type="auto"/>
            <w:vMerge/>
            <w:shd w:val="clear" w:color="auto" w:fill="auto"/>
          </w:tcPr>
          <w:p w14:paraId="146D4A48" w14:textId="77777777" w:rsidR="001E5A51" w:rsidRPr="00D73A64" w:rsidRDefault="001E5A51" w:rsidP="00E5502D">
            <w:pPr>
              <w:pStyle w:val="Textoindependiente"/>
              <w:jc w:val="both"/>
              <w:rPr>
                <w:rFonts w:asciiTheme="minorHAnsi" w:hAnsiTheme="minorHAnsi" w:cstheme="minorHAnsi"/>
                <w:b/>
                <w:sz w:val="16"/>
                <w:szCs w:val="16"/>
                <w:lang w:val="es-CO"/>
              </w:rPr>
            </w:pPr>
          </w:p>
        </w:tc>
        <w:tc>
          <w:tcPr>
            <w:tcW w:w="1959" w:type="dxa"/>
            <w:vMerge/>
            <w:tcBorders>
              <w:right w:val="single" w:sz="4" w:space="0" w:color="000000"/>
            </w:tcBorders>
            <w:shd w:val="clear" w:color="auto" w:fill="FFFFFF"/>
          </w:tcPr>
          <w:p w14:paraId="3FC77A16" w14:textId="77777777" w:rsidR="001E5A51" w:rsidRPr="00D73A64" w:rsidRDefault="001E5A51" w:rsidP="00E5502D">
            <w:pPr>
              <w:pStyle w:val="Textoindependiente"/>
              <w:jc w:val="both"/>
              <w:rPr>
                <w:rFonts w:asciiTheme="minorHAnsi" w:hAnsiTheme="minorHAnsi" w:cstheme="minorHAnsi"/>
                <w:b/>
                <w:sz w:val="16"/>
                <w:szCs w:val="16"/>
                <w:lang w:val="es-CO"/>
              </w:rPr>
            </w:pPr>
          </w:p>
        </w:tc>
        <w:tc>
          <w:tcPr>
            <w:tcW w:w="5164" w:type="dxa"/>
            <w:gridSpan w:val="5"/>
            <w:tcBorders>
              <w:top w:val="single" w:sz="4" w:space="0" w:color="000000"/>
              <w:left w:val="single" w:sz="4" w:space="0" w:color="000000"/>
              <w:right w:val="single" w:sz="4" w:space="0" w:color="000000"/>
            </w:tcBorders>
            <w:shd w:val="clear" w:color="auto" w:fill="FFFFFF"/>
          </w:tcPr>
          <w:p w14:paraId="62A364DF" w14:textId="77777777" w:rsidR="001E5A51" w:rsidRPr="00D73A64" w:rsidRDefault="001E5A51" w:rsidP="00E5502D">
            <w:pPr>
              <w:pStyle w:val="Textoindependiente"/>
              <w:jc w:val="both"/>
              <w:rPr>
                <w:rFonts w:asciiTheme="minorHAnsi" w:hAnsiTheme="minorHAnsi" w:cstheme="minorHAnsi"/>
                <w:sz w:val="16"/>
                <w:szCs w:val="16"/>
                <w:lang w:val="es-CO"/>
              </w:rPr>
            </w:pPr>
          </w:p>
        </w:tc>
        <w:tc>
          <w:tcPr>
            <w:tcW w:w="2325" w:type="dxa"/>
            <w:vMerge/>
            <w:tcBorders>
              <w:left w:val="nil"/>
            </w:tcBorders>
            <w:shd w:val="clear" w:color="auto" w:fill="FFFFFF"/>
          </w:tcPr>
          <w:p w14:paraId="3161B8C5" w14:textId="77777777" w:rsidR="001E5A51" w:rsidRPr="00D73A64" w:rsidRDefault="001E5A51" w:rsidP="00E5502D">
            <w:pPr>
              <w:pStyle w:val="Textoindependiente"/>
              <w:jc w:val="both"/>
              <w:rPr>
                <w:rFonts w:asciiTheme="minorHAnsi" w:hAnsiTheme="minorHAnsi" w:cstheme="minorHAnsi"/>
                <w:b/>
                <w:sz w:val="16"/>
                <w:szCs w:val="16"/>
                <w:lang w:val="es-CO"/>
              </w:rPr>
            </w:pPr>
          </w:p>
        </w:tc>
        <w:tc>
          <w:tcPr>
            <w:tcW w:w="2690" w:type="dxa"/>
            <w:vMerge/>
            <w:shd w:val="clear" w:color="auto" w:fill="FFFFFF"/>
          </w:tcPr>
          <w:p w14:paraId="0CFA3DC7" w14:textId="77777777" w:rsidR="001E5A51" w:rsidRPr="00D73A64" w:rsidRDefault="001E5A51" w:rsidP="00E5502D">
            <w:pPr>
              <w:pStyle w:val="Textoindependiente"/>
              <w:jc w:val="both"/>
              <w:rPr>
                <w:rFonts w:asciiTheme="minorHAnsi" w:hAnsiTheme="minorHAnsi" w:cstheme="minorHAnsi"/>
                <w:b/>
                <w:sz w:val="16"/>
                <w:szCs w:val="16"/>
                <w:lang w:val="es-CO"/>
              </w:rPr>
            </w:pPr>
          </w:p>
        </w:tc>
      </w:tr>
      <w:tr w:rsidR="001E5A51" w:rsidRPr="00D73A64" w14:paraId="7953A4B5" w14:textId="77777777" w:rsidTr="00D73A64">
        <w:tc>
          <w:tcPr>
            <w:tcW w:w="0" w:type="auto"/>
            <w:tcBorders>
              <w:bottom w:val="single" w:sz="4" w:space="0" w:color="000000"/>
            </w:tcBorders>
            <w:shd w:val="clear" w:color="auto" w:fill="auto"/>
          </w:tcPr>
          <w:p w14:paraId="3D2AFE3D"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Producto 1.1 </w:t>
            </w:r>
          </w:p>
        </w:tc>
        <w:tc>
          <w:tcPr>
            <w:tcW w:w="0" w:type="auto"/>
            <w:gridSpan w:val="8"/>
            <w:tcBorders>
              <w:bottom w:val="single" w:sz="4" w:space="0" w:color="000000"/>
            </w:tcBorders>
            <w:shd w:val="clear" w:color="auto" w:fill="FFFFFF"/>
          </w:tcPr>
          <w:p w14:paraId="35683204" w14:textId="3897A4B2" w:rsidR="001E5A51" w:rsidRPr="00D73A64" w:rsidRDefault="00696042" w:rsidP="00E5502D">
            <w:pPr>
              <w:pStyle w:val="Textoindependiente"/>
              <w:tabs>
                <w:tab w:val="left" w:pos="3990"/>
              </w:tabs>
              <w:jc w:val="both"/>
              <w:rPr>
                <w:rFonts w:asciiTheme="minorHAnsi" w:hAnsiTheme="minorHAnsi" w:cstheme="minorHAnsi"/>
                <w:b/>
                <w:i/>
                <w:sz w:val="16"/>
                <w:szCs w:val="16"/>
                <w:lang w:val="es-CO"/>
              </w:rPr>
            </w:pPr>
            <w:r w:rsidRPr="00D73A64">
              <w:rPr>
                <w:rFonts w:asciiTheme="minorHAnsi" w:hAnsiTheme="minorHAnsi" w:cstheme="minorHAnsi"/>
                <w:sz w:val="16"/>
                <w:szCs w:val="16"/>
                <w:lang w:val="es-CO" w:eastAsia="fr-CA"/>
              </w:rPr>
              <w:t>Matriz con la Información recolectada en los ámbitos de participación para el cumplimiento del mandato de la Comisión</w:t>
            </w:r>
          </w:p>
        </w:tc>
      </w:tr>
      <w:tr w:rsidR="004A6037" w:rsidRPr="00D73A64" w14:paraId="76B8E6EE" w14:textId="77777777" w:rsidTr="004A6037">
        <w:tc>
          <w:tcPr>
            <w:tcW w:w="0" w:type="auto"/>
            <w:shd w:val="clear" w:color="auto" w:fill="FBE4D5"/>
          </w:tcPr>
          <w:p w14:paraId="18E2AB1E" w14:textId="77777777" w:rsidR="001E5A51" w:rsidRPr="00D73A64" w:rsidRDefault="001E5A51" w:rsidP="00E5502D">
            <w:pPr>
              <w:pStyle w:val="Textoindependiente"/>
              <w:jc w:val="both"/>
              <w:rPr>
                <w:rFonts w:asciiTheme="minorHAnsi" w:hAnsiTheme="minorHAnsi" w:cstheme="minorHAnsi"/>
                <w:b/>
                <w:sz w:val="16"/>
                <w:szCs w:val="16"/>
                <w:lang w:val="es-CO"/>
              </w:rPr>
            </w:pPr>
            <w:bookmarkStart w:id="2" w:name="_Hlk67887228"/>
            <w:r w:rsidRPr="00D73A64">
              <w:rPr>
                <w:rFonts w:asciiTheme="minorHAnsi" w:hAnsiTheme="minorHAnsi" w:cstheme="minorHAnsi"/>
                <w:b/>
                <w:sz w:val="16"/>
                <w:szCs w:val="16"/>
                <w:lang w:val="es-CO"/>
              </w:rPr>
              <w:t>Indicadores de resultados inmediatos</w:t>
            </w:r>
          </w:p>
        </w:tc>
        <w:tc>
          <w:tcPr>
            <w:tcW w:w="1959" w:type="dxa"/>
            <w:shd w:val="clear" w:color="auto" w:fill="FBE4D5"/>
          </w:tcPr>
          <w:p w14:paraId="4ACB5F03"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Áreas Geográficas</w:t>
            </w:r>
          </w:p>
        </w:tc>
        <w:tc>
          <w:tcPr>
            <w:tcW w:w="5164" w:type="dxa"/>
            <w:gridSpan w:val="5"/>
            <w:shd w:val="clear" w:color="auto" w:fill="FBE4D5"/>
          </w:tcPr>
          <w:p w14:paraId="7708CA02"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Beneficiarios Planeados vs Alcanzados</w:t>
            </w:r>
          </w:p>
        </w:tc>
        <w:tc>
          <w:tcPr>
            <w:tcW w:w="2325" w:type="dxa"/>
            <w:shd w:val="clear" w:color="auto" w:fill="FBE4D5"/>
          </w:tcPr>
          <w:p w14:paraId="273A995A"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0E19D775"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106B5B1B"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shd w:val="clear" w:color="auto" w:fill="FBE4D5"/>
          </w:tcPr>
          <w:p w14:paraId="0192C5BF"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Medios de Verificación</w:t>
            </w:r>
          </w:p>
        </w:tc>
      </w:tr>
      <w:bookmarkEnd w:id="2"/>
      <w:tr w:rsidR="004A6037" w:rsidRPr="00D73A64" w14:paraId="4B01F33D" w14:textId="77777777" w:rsidTr="004A6037">
        <w:tc>
          <w:tcPr>
            <w:tcW w:w="0" w:type="auto"/>
            <w:vMerge w:val="restart"/>
            <w:shd w:val="clear" w:color="auto" w:fill="FFFFFF"/>
          </w:tcPr>
          <w:p w14:paraId="2E8041A8" w14:textId="77777777" w:rsidR="001E5A51" w:rsidRPr="00D73A64" w:rsidRDefault="001E5A51" w:rsidP="00E5502D">
            <w:pPr>
              <w:pStyle w:val="Textoindependiente"/>
              <w:jc w:val="both"/>
              <w:rPr>
                <w:rFonts w:asciiTheme="minorHAnsi" w:hAnsiTheme="minorHAnsi" w:cstheme="minorHAnsi"/>
                <w:b/>
                <w:sz w:val="16"/>
                <w:szCs w:val="16"/>
                <w:lang w:val="es-CO"/>
              </w:rPr>
            </w:pPr>
            <w:proofErr w:type="spellStart"/>
            <w:r w:rsidRPr="00D73A64">
              <w:rPr>
                <w:rFonts w:asciiTheme="minorHAnsi" w:hAnsiTheme="minorHAnsi" w:cstheme="minorHAnsi"/>
                <w:i/>
                <w:sz w:val="16"/>
                <w:szCs w:val="16"/>
                <w:lang w:eastAsia="fr-CA"/>
              </w:rPr>
              <w:t>Matriz</w:t>
            </w:r>
            <w:proofErr w:type="spellEnd"/>
            <w:r w:rsidRPr="00D73A64">
              <w:rPr>
                <w:rFonts w:asciiTheme="minorHAnsi" w:hAnsiTheme="minorHAnsi" w:cstheme="minorHAnsi"/>
                <w:i/>
                <w:sz w:val="16"/>
                <w:szCs w:val="16"/>
                <w:lang w:eastAsia="fr-CA"/>
              </w:rPr>
              <w:t xml:space="preserve"> con </w:t>
            </w:r>
            <w:proofErr w:type="spellStart"/>
            <w:r w:rsidRPr="00D73A64">
              <w:rPr>
                <w:rFonts w:asciiTheme="minorHAnsi" w:hAnsiTheme="minorHAnsi" w:cstheme="minorHAnsi"/>
                <w:i/>
                <w:sz w:val="16"/>
                <w:szCs w:val="16"/>
                <w:lang w:eastAsia="fr-CA"/>
              </w:rPr>
              <w:t>información</w:t>
            </w:r>
            <w:proofErr w:type="spellEnd"/>
            <w:r w:rsidRPr="00D73A64">
              <w:rPr>
                <w:rFonts w:asciiTheme="minorHAnsi" w:hAnsiTheme="minorHAnsi" w:cstheme="minorHAnsi"/>
                <w:i/>
                <w:sz w:val="16"/>
                <w:szCs w:val="16"/>
                <w:lang w:eastAsia="fr-CA"/>
              </w:rPr>
              <w:t xml:space="preserve"> </w:t>
            </w:r>
            <w:proofErr w:type="spellStart"/>
            <w:r w:rsidRPr="00D73A64">
              <w:rPr>
                <w:rFonts w:asciiTheme="minorHAnsi" w:hAnsiTheme="minorHAnsi" w:cstheme="minorHAnsi"/>
                <w:i/>
                <w:sz w:val="16"/>
                <w:szCs w:val="16"/>
                <w:lang w:eastAsia="fr-CA"/>
              </w:rPr>
              <w:t>consolidada</w:t>
            </w:r>
            <w:proofErr w:type="spellEnd"/>
          </w:p>
        </w:tc>
        <w:tc>
          <w:tcPr>
            <w:tcW w:w="1959" w:type="dxa"/>
            <w:vMerge w:val="restart"/>
            <w:shd w:val="clear" w:color="auto" w:fill="FFFFFF"/>
          </w:tcPr>
          <w:p w14:paraId="09639F87"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Nacional </w:t>
            </w:r>
          </w:p>
        </w:tc>
        <w:tc>
          <w:tcPr>
            <w:tcW w:w="1417" w:type="dxa"/>
            <w:tcBorders>
              <w:bottom w:val="single" w:sz="4" w:space="0" w:color="auto"/>
            </w:tcBorders>
            <w:shd w:val="clear" w:color="auto" w:fill="FFFFFF"/>
          </w:tcPr>
          <w:p w14:paraId="4DEBBB2F" w14:textId="77777777" w:rsidR="001E5A51" w:rsidRPr="00D73A64" w:rsidRDefault="001E5A51" w:rsidP="00E5502D">
            <w:pPr>
              <w:pStyle w:val="Textoindependiente"/>
              <w:jc w:val="center"/>
              <w:rPr>
                <w:rFonts w:asciiTheme="minorHAnsi" w:hAnsiTheme="minorHAnsi" w:cstheme="minorHAnsi"/>
                <w:sz w:val="16"/>
                <w:szCs w:val="16"/>
                <w:lang w:val="es-CO"/>
              </w:rPr>
            </w:pPr>
          </w:p>
        </w:tc>
        <w:tc>
          <w:tcPr>
            <w:tcW w:w="934" w:type="dxa"/>
            <w:tcBorders>
              <w:bottom w:val="single" w:sz="4" w:space="0" w:color="auto"/>
            </w:tcBorders>
            <w:shd w:val="clear" w:color="auto" w:fill="FFFFFF"/>
          </w:tcPr>
          <w:p w14:paraId="6778DC4E"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H</w:t>
            </w:r>
          </w:p>
        </w:tc>
        <w:tc>
          <w:tcPr>
            <w:tcW w:w="934" w:type="dxa"/>
            <w:tcBorders>
              <w:bottom w:val="single" w:sz="4" w:space="0" w:color="auto"/>
            </w:tcBorders>
            <w:shd w:val="clear" w:color="auto" w:fill="FFFFFF"/>
          </w:tcPr>
          <w:p w14:paraId="22A87B33"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M</w:t>
            </w:r>
          </w:p>
        </w:tc>
        <w:tc>
          <w:tcPr>
            <w:tcW w:w="934" w:type="dxa"/>
            <w:tcBorders>
              <w:bottom w:val="single" w:sz="4" w:space="0" w:color="auto"/>
            </w:tcBorders>
            <w:shd w:val="clear" w:color="auto" w:fill="FFFFFF"/>
          </w:tcPr>
          <w:p w14:paraId="348B055B"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Niñas</w:t>
            </w:r>
          </w:p>
        </w:tc>
        <w:tc>
          <w:tcPr>
            <w:tcW w:w="945" w:type="dxa"/>
            <w:tcBorders>
              <w:bottom w:val="single" w:sz="4" w:space="0" w:color="auto"/>
            </w:tcBorders>
            <w:shd w:val="clear" w:color="auto" w:fill="FFFFFF"/>
          </w:tcPr>
          <w:p w14:paraId="545945E1"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Niños</w:t>
            </w:r>
          </w:p>
        </w:tc>
        <w:tc>
          <w:tcPr>
            <w:tcW w:w="2325" w:type="dxa"/>
            <w:vMerge w:val="restart"/>
            <w:shd w:val="clear" w:color="auto" w:fill="FFFFFF"/>
          </w:tcPr>
          <w:p w14:paraId="7FDAB010" w14:textId="77777777" w:rsidR="001E5A51" w:rsidRPr="00D73A64" w:rsidRDefault="001E5A51" w:rsidP="00E5502D">
            <w:pPr>
              <w:contextualSpacing/>
              <w:jc w:val="both"/>
              <w:rPr>
                <w:rFonts w:asciiTheme="minorHAnsi" w:hAnsiTheme="minorHAnsi" w:cstheme="minorHAnsi"/>
                <w:sz w:val="16"/>
                <w:szCs w:val="16"/>
                <w:lang w:eastAsia="fr-CA"/>
              </w:rPr>
            </w:pPr>
            <w:r w:rsidRPr="00D73A64">
              <w:rPr>
                <w:rFonts w:asciiTheme="minorHAnsi" w:hAnsiTheme="minorHAnsi" w:cstheme="minorHAnsi"/>
                <w:color w:val="808080"/>
                <w:sz w:val="16"/>
                <w:szCs w:val="16"/>
                <w:lang w:val="es-CO"/>
              </w:rPr>
              <w:t xml:space="preserve">Planeado: </w:t>
            </w:r>
            <w:r w:rsidRPr="00D73A64">
              <w:rPr>
                <w:rFonts w:asciiTheme="minorHAnsi" w:hAnsiTheme="minorHAnsi" w:cstheme="minorHAnsi"/>
                <w:sz w:val="16"/>
                <w:szCs w:val="16"/>
                <w:lang w:eastAsia="fr-CA"/>
              </w:rPr>
              <w:t>660 personas que brindaran información para consolidar la matriz</w:t>
            </w:r>
          </w:p>
          <w:p w14:paraId="03A1422A" w14:textId="77777777" w:rsidR="001E5A51" w:rsidRPr="00D73A64" w:rsidRDefault="001E5A51" w:rsidP="00E5502D">
            <w:pPr>
              <w:pStyle w:val="Textoindependiente"/>
              <w:rPr>
                <w:rFonts w:asciiTheme="minorHAnsi" w:hAnsiTheme="minorHAnsi" w:cstheme="minorHAnsi"/>
                <w:color w:val="808080"/>
                <w:sz w:val="16"/>
                <w:szCs w:val="16"/>
                <w:lang w:val="es-ES"/>
              </w:rPr>
            </w:pPr>
          </w:p>
          <w:p w14:paraId="5C73EB8B" w14:textId="31A4D3ED" w:rsidR="001E5A51" w:rsidRPr="00D73A64" w:rsidRDefault="001E5A51" w:rsidP="00E5502D">
            <w:pPr>
              <w:contextualSpacing/>
              <w:jc w:val="both"/>
              <w:rPr>
                <w:rFonts w:asciiTheme="minorHAnsi" w:hAnsiTheme="minorHAnsi" w:cstheme="minorHAnsi"/>
                <w:sz w:val="16"/>
                <w:szCs w:val="16"/>
                <w:lang w:eastAsia="fr-CA"/>
              </w:rPr>
            </w:pPr>
            <w:r w:rsidRPr="00D73A64">
              <w:rPr>
                <w:rFonts w:asciiTheme="minorHAnsi" w:hAnsiTheme="minorHAnsi" w:cstheme="minorHAnsi"/>
                <w:color w:val="808080"/>
                <w:sz w:val="16"/>
                <w:szCs w:val="16"/>
                <w:lang w:val="es-CO"/>
              </w:rPr>
              <w:t xml:space="preserve">Alcanzado: </w:t>
            </w:r>
            <w:r w:rsidR="00891556" w:rsidRPr="00D73A64">
              <w:rPr>
                <w:rFonts w:asciiTheme="minorHAnsi" w:hAnsiTheme="minorHAnsi" w:cstheme="minorHAnsi"/>
                <w:sz w:val="16"/>
                <w:szCs w:val="16"/>
              </w:rPr>
              <w:t>772</w:t>
            </w:r>
            <w:r w:rsidRPr="00D73A64">
              <w:rPr>
                <w:rFonts w:asciiTheme="minorHAnsi" w:hAnsiTheme="minorHAnsi" w:cstheme="minorHAnsi"/>
                <w:sz w:val="16"/>
                <w:szCs w:val="16"/>
                <w:lang w:eastAsia="fr-CA"/>
              </w:rPr>
              <w:t xml:space="preserve"> personas que brindaran información para consolidar la matriz</w:t>
            </w:r>
          </w:p>
        </w:tc>
        <w:tc>
          <w:tcPr>
            <w:tcW w:w="2690" w:type="dxa"/>
            <w:vMerge w:val="restart"/>
            <w:shd w:val="clear" w:color="auto" w:fill="FFFFFF"/>
          </w:tcPr>
          <w:p w14:paraId="66202CBA"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 xml:space="preserve">Informes Consultorías </w:t>
            </w:r>
          </w:p>
          <w:p w14:paraId="7B60D7B9"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Jornadas de Entrevistas Colectivas</w:t>
            </w:r>
          </w:p>
          <w:p w14:paraId="4D40D396"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 xml:space="preserve">Sistema de Información Misional </w:t>
            </w:r>
          </w:p>
        </w:tc>
      </w:tr>
      <w:tr w:rsidR="004A6037" w:rsidRPr="00D73A64" w14:paraId="75D38309" w14:textId="77777777" w:rsidTr="004A6037">
        <w:tc>
          <w:tcPr>
            <w:tcW w:w="0" w:type="auto"/>
            <w:vMerge/>
            <w:shd w:val="clear" w:color="auto" w:fill="FFFFFF"/>
          </w:tcPr>
          <w:p w14:paraId="24DD4B85" w14:textId="77777777" w:rsidR="001E5A51" w:rsidRPr="00D73A64" w:rsidRDefault="001E5A51" w:rsidP="00E5502D">
            <w:pPr>
              <w:pStyle w:val="Textoindependiente"/>
              <w:jc w:val="both"/>
              <w:rPr>
                <w:rFonts w:asciiTheme="minorHAnsi" w:hAnsiTheme="minorHAnsi" w:cstheme="minorHAnsi"/>
                <w:b/>
                <w:sz w:val="16"/>
                <w:szCs w:val="16"/>
                <w:lang w:val="es-CO"/>
              </w:rPr>
            </w:pPr>
          </w:p>
        </w:tc>
        <w:tc>
          <w:tcPr>
            <w:tcW w:w="1959" w:type="dxa"/>
            <w:vMerge/>
            <w:tcBorders>
              <w:right w:val="single" w:sz="4" w:space="0" w:color="auto"/>
            </w:tcBorders>
            <w:shd w:val="clear" w:color="auto" w:fill="FFFFFF"/>
          </w:tcPr>
          <w:p w14:paraId="58A6F76B"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86EB65D"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A56D63D" w14:textId="2BA37734" w:rsidR="001E5A51" w:rsidRPr="00D73A64" w:rsidRDefault="00865FEF"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330</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065D4CD" w14:textId="30B65727" w:rsidR="001E5A51" w:rsidRPr="00D73A64" w:rsidRDefault="00865FEF"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330</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7DA192DD" w14:textId="77777777" w:rsidR="001E5A51" w:rsidRPr="00D73A64" w:rsidRDefault="001E5A51" w:rsidP="00E5502D">
            <w:pPr>
              <w:pStyle w:val="Textoindependiente"/>
              <w:jc w:val="center"/>
              <w:rPr>
                <w:rFonts w:asciiTheme="minorHAnsi" w:hAnsiTheme="minorHAnsi" w:cstheme="minorHAnsi"/>
                <w:sz w:val="16"/>
                <w:szCs w:val="16"/>
                <w:lang w:val="es-CO"/>
              </w:rPr>
            </w:pP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3A8C12AF"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r</w:t>
            </w:r>
          </w:p>
        </w:tc>
        <w:tc>
          <w:tcPr>
            <w:tcW w:w="2325" w:type="dxa"/>
            <w:vMerge/>
            <w:tcBorders>
              <w:left w:val="single" w:sz="4" w:space="0" w:color="auto"/>
            </w:tcBorders>
            <w:shd w:val="clear" w:color="auto" w:fill="FFFFFF"/>
          </w:tcPr>
          <w:p w14:paraId="2AB59AB8"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2690" w:type="dxa"/>
            <w:vMerge/>
            <w:shd w:val="clear" w:color="auto" w:fill="FFFFFF"/>
          </w:tcPr>
          <w:p w14:paraId="13FD41D7" w14:textId="77777777" w:rsidR="001E5A51" w:rsidRPr="00D73A64" w:rsidRDefault="001E5A51" w:rsidP="00E5502D">
            <w:pPr>
              <w:pStyle w:val="Textoindependiente"/>
              <w:jc w:val="center"/>
              <w:rPr>
                <w:rFonts w:asciiTheme="minorHAnsi" w:hAnsiTheme="minorHAnsi" w:cstheme="minorHAnsi"/>
                <w:b/>
                <w:sz w:val="16"/>
                <w:szCs w:val="16"/>
                <w:lang w:val="es-CO"/>
              </w:rPr>
            </w:pPr>
          </w:p>
        </w:tc>
      </w:tr>
      <w:tr w:rsidR="004A6037" w:rsidRPr="00D73A64" w14:paraId="2DF63C56" w14:textId="77777777" w:rsidTr="004A6037">
        <w:tc>
          <w:tcPr>
            <w:tcW w:w="0" w:type="auto"/>
            <w:vMerge/>
            <w:shd w:val="clear" w:color="auto" w:fill="FFFFFF"/>
          </w:tcPr>
          <w:p w14:paraId="4E56D75F" w14:textId="77777777" w:rsidR="001E5A51" w:rsidRPr="00D73A64" w:rsidRDefault="001E5A51" w:rsidP="00E5502D">
            <w:pPr>
              <w:pStyle w:val="Textoindependiente"/>
              <w:jc w:val="both"/>
              <w:rPr>
                <w:rFonts w:asciiTheme="minorHAnsi" w:hAnsiTheme="minorHAnsi" w:cstheme="minorHAnsi"/>
                <w:b/>
                <w:sz w:val="16"/>
                <w:szCs w:val="16"/>
                <w:lang w:val="es-CO"/>
              </w:rPr>
            </w:pPr>
          </w:p>
        </w:tc>
        <w:tc>
          <w:tcPr>
            <w:tcW w:w="1959" w:type="dxa"/>
            <w:vMerge/>
            <w:tcBorders>
              <w:right w:val="single" w:sz="4" w:space="0" w:color="auto"/>
            </w:tcBorders>
            <w:shd w:val="clear" w:color="auto" w:fill="FFFFFF"/>
          </w:tcPr>
          <w:p w14:paraId="74912EF3"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0C31F83"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589C822F" w14:textId="4B7B4866" w:rsidR="001E5A51" w:rsidRPr="00D73A64" w:rsidRDefault="00A841BB" w:rsidP="00E5502D">
            <w:pPr>
              <w:pStyle w:val="Textoindependiente"/>
              <w:jc w:val="center"/>
              <w:rPr>
                <w:rFonts w:asciiTheme="minorHAnsi" w:hAnsiTheme="minorHAnsi" w:cstheme="minorHAnsi"/>
                <w:bCs/>
                <w:sz w:val="16"/>
                <w:szCs w:val="16"/>
                <w:lang w:val="es-CO"/>
              </w:rPr>
            </w:pPr>
            <w:r w:rsidRPr="00D73A64">
              <w:rPr>
                <w:rFonts w:asciiTheme="minorHAnsi" w:hAnsiTheme="minorHAnsi" w:cstheme="minorHAnsi"/>
                <w:bCs/>
                <w:sz w:val="16"/>
                <w:szCs w:val="16"/>
                <w:lang w:val="es-CO"/>
              </w:rPr>
              <w:t>320</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73B3B9E" w14:textId="4F381D5B" w:rsidR="001E5A51" w:rsidRPr="00D73A64" w:rsidRDefault="00A841BB" w:rsidP="00E5502D">
            <w:pPr>
              <w:pStyle w:val="Textoindependiente"/>
              <w:jc w:val="center"/>
              <w:rPr>
                <w:rFonts w:asciiTheme="minorHAnsi" w:hAnsiTheme="minorHAnsi" w:cstheme="minorHAnsi"/>
                <w:bCs/>
                <w:sz w:val="16"/>
                <w:szCs w:val="16"/>
                <w:lang w:val="es-CO"/>
              </w:rPr>
            </w:pPr>
            <w:r w:rsidRPr="00D73A64">
              <w:rPr>
                <w:rFonts w:asciiTheme="minorHAnsi" w:hAnsiTheme="minorHAnsi" w:cstheme="minorHAnsi"/>
                <w:bCs/>
                <w:sz w:val="16"/>
                <w:szCs w:val="16"/>
                <w:lang w:val="es-CO"/>
              </w:rPr>
              <w:t>452</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66AC29E"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48B8CCF0"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2325" w:type="dxa"/>
            <w:vMerge/>
            <w:tcBorders>
              <w:top w:val="single" w:sz="4" w:space="0" w:color="auto"/>
              <w:left w:val="single" w:sz="4" w:space="0" w:color="auto"/>
              <w:bottom w:val="single" w:sz="4" w:space="0" w:color="auto"/>
            </w:tcBorders>
            <w:shd w:val="clear" w:color="auto" w:fill="FFFFFF"/>
          </w:tcPr>
          <w:p w14:paraId="749AED19"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2690" w:type="dxa"/>
            <w:vMerge/>
            <w:tcBorders>
              <w:top w:val="single" w:sz="4" w:space="0" w:color="auto"/>
              <w:bottom w:val="single" w:sz="4" w:space="0" w:color="auto"/>
            </w:tcBorders>
            <w:shd w:val="clear" w:color="auto" w:fill="FFFFFF"/>
          </w:tcPr>
          <w:p w14:paraId="7686D715" w14:textId="77777777" w:rsidR="001E5A51" w:rsidRPr="00D73A64" w:rsidRDefault="001E5A51" w:rsidP="00E5502D">
            <w:pPr>
              <w:pStyle w:val="Textoindependiente"/>
              <w:jc w:val="center"/>
              <w:rPr>
                <w:rFonts w:asciiTheme="minorHAnsi" w:hAnsiTheme="minorHAnsi" w:cstheme="minorHAnsi"/>
                <w:b/>
                <w:sz w:val="16"/>
                <w:szCs w:val="16"/>
                <w:lang w:val="es-CO"/>
              </w:rPr>
            </w:pPr>
          </w:p>
        </w:tc>
      </w:tr>
      <w:tr w:rsidR="001E5A51" w:rsidRPr="00D73A64" w14:paraId="3295857C" w14:textId="77777777" w:rsidTr="00D73A64">
        <w:tc>
          <w:tcPr>
            <w:tcW w:w="0" w:type="auto"/>
            <w:shd w:val="clear" w:color="auto" w:fill="FFFFFF"/>
          </w:tcPr>
          <w:p w14:paraId="5A7584E2"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lastRenderedPageBreak/>
              <w:t xml:space="preserve">Producto 1.2 </w:t>
            </w:r>
          </w:p>
        </w:tc>
        <w:tc>
          <w:tcPr>
            <w:tcW w:w="0" w:type="auto"/>
            <w:gridSpan w:val="8"/>
            <w:shd w:val="clear" w:color="auto" w:fill="FFFFFF"/>
          </w:tcPr>
          <w:p w14:paraId="6977C38A" w14:textId="5BEBA97A" w:rsidR="001E5A51" w:rsidRPr="00D73A64" w:rsidRDefault="00750D6B" w:rsidP="00E5502D">
            <w:pPr>
              <w:contextualSpacing/>
              <w:jc w:val="both"/>
              <w:rPr>
                <w:rFonts w:asciiTheme="minorHAnsi" w:hAnsiTheme="minorHAnsi" w:cstheme="minorHAnsi"/>
                <w:sz w:val="16"/>
                <w:szCs w:val="16"/>
                <w:lang w:eastAsia="fr-CA"/>
              </w:rPr>
            </w:pPr>
            <w:r w:rsidRPr="00D73A64">
              <w:rPr>
                <w:rFonts w:asciiTheme="minorHAnsi" w:hAnsiTheme="minorHAnsi" w:cstheme="minorHAnsi"/>
                <w:sz w:val="16"/>
                <w:szCs w:val="16"/>
                <w:lang w:eastAsia="fr-CA"/>
              </w:rPr>
              <w:t>Patrones y contextos del conflicto armado identificados</w:t>
            </w:r>
          </w:p>
        </w:tc>
      </w:tr>
      <w:tr w:rsidR="004A6037" w:rsidRPr="00D73A64" w14:paraId="6975A9D7" w14:textId="77777777" w:rsidTr="004A6037">
        <w:tc>
          <w:tcPr>
            <w:tcW w:w="0" w:type="auto"/>
            <w:shd w:val="clear" w:color="auto" w:fill="FBE4D5" w:themeFill="accent2" w:themeFillTint="33"/>
          </w:tcPr>
          <w:p w14:paraId="2D2EC5A8"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Indicadores de resultados inmediatos</w:t>
            </w:r>
          </w:p>
        </w:tc>
        <w:tc>
          <w:tcPr>
            <w:tcW w:w="1959" w:type="dxa"/>
            <w:tcBorders>
              <w:right w:val="single" w:sz="4" w:space="0" w:color="auto"/>
            </w:tcBorders>
            <w:shd w:val="clear" w:color="auto" w:fill="FBE4D5" w:themeFill="accent2" w:themeFillTint="33"/>
          </w:tcPr>
          <w:p w14:paraId="76618F2D"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Áreas Geográficas</w:t>
            </w:r>
          </w:p>
        </w:tc>
        <w:tc>
          <w:tcPr>
            <w:tcW w:w="516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BEA6B0"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Beneficiarios Planeados vs Alcanzados</w:t>
            </w:r>
          </w:p>
        </w:tc>
        <w:tc>
          <w:tcPr>
            <w:tcW w:w="2325" w:type="dxa"/>
            <w:tcBorders>
              <w:top w:val="single" w:sz="4" w:space="0" w:color="auto"/>
              <w:left w:val="single" w:sz="4" w:space="0" w:color="auto"/>
              <w:bottom w:val="single" w:sz="4" w:space="0" w:color="auto"/>
            </w:tcBorders>
            <w:shd w:val="clear" w:color="auto" w:fill="FBE4D5" w:themeFill="accent2" w:themeFillTint="33"/>
          </w:tcPr>
          <w:p w14:paraId="080D72CD"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06F9D32E"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392741BC"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tcBorders>
              <w:top w:val="single" w:sz="4" w:space="0" w:color="auto"/>
              <w:bottom w:val="single" w:sz="4" w:space="0" w:color="auto"/>
            </w:tcBorders>
            <w:shd w:val="clear" w:color="auto" w:fill="FBE4D5" w:themeFill="accent2" w:themeFillTint="33"/>
          </w:tcPr>
          <w:p w14:paraId="3211A1B7"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Medios de Verificación</w:t>
            </w:r>
          </w:p>
        </w:tc>
      </w:tr>
      <w:tr w:rsidR="004A6037" w:rsidRPr="00D73A64" w14:paraId="6C1E5E2B" w14:textId="77777777" w:rsidTr="004A6037">
        <w:trPr>
          <w:trHeight w:val="364"/>
        </w:trPr>
        <w:tc>
          <w:tcPr>
            <w:tcW w:w="0" w:type="auto"/>
            <w:vMerge w:val="restart"/>
            <w:shd w:val="clear" w:color="auto" w:fill="FFFFFF"/>
          </w:tcPr>
          <w:p w14:paraId="62019E6E"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i/>
                <w:sz w:val="16"/>
                <w:szCs w:val="16"/>
                <w:lang w:val="es-CO" w:eastAsia="fr-CA"/>
              </w:rPr>
              <w:t>Patrones y contextos explicativos del conflicto armado interno</w:t>
            </w:r>
          </w:p>
        </w:tc>
        <w:tc>
          <w:tcPr>
            <w:tcW w:w="1959" w:type="dxa"/>
            <w:vMerge w:val="restart"/>
            <w:tcBorders>
              <w:right w:val="single" w:sz="4" w:space="0" w:color="auto"/>
            </w:tcBorders>
            <w:shd w:val="clear" w:color="auto" w:fill="FFFFFF"/>
          </w:tcPr>
          <w:p w14:paraId="7327CF6E"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Nacional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94D9743"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0B0B930"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H</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6BD23BA"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M</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11086BE"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Niñas</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720DD746"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Niños</w:t>
            </w:r>
          </w:p>
        </w:tc>
        <w:tc>
          <w:tcPr>
            <w:tcW w:w="2325" w:type="dxa"/>
            <w:vMerge w:val="restart"/>
            <w:tcBorders>
              <w:top w:val="single" w:sz="4" w:space="0" w:color="auto"/>
              <w:left w:val="single" w:sz="4" w:space="0" w:color="auto"/>
            </w:tcBorders>
            <w:shd w:val="clear" w:color="auto" w:fill="FFFFFF"/>
          </w:tcPr>
          <w:p w14:paraId="180897BD" w14:textId="77777777" w:rsidR="001E5A51" w:rsidRPr="00D73A64" w:rsidRDefault="001E5A51" w:rsidP="00E5502D">
            <w:pPr>
              <w:contextualSpacing/>
              <w:jc w:val="both"/>
              <w:rPr>
                <w:rFonts w:asciiTheme="minorHAnsi" w:hAnsiTheme="minorHAnsi" w:cstheme="minorHAnsi"/>
                <w:sz w:val="16"/>
                <w:szCs w:val="16"/>
                <w:lang w:eastAsia="fr-CA"/>
              </w:rPr>
            </w:pPr>
            <w:r w:rsidRPr="00D73A64">
              <w:rPr>
                <w:rFonts w:asciiTheme="minorHAnsi" w:hAnsiTheme="minorHAnsi" w:cstheme="minorHAnsi"/>
                <w:color w:val="808080"/>
                <w:sz w:val="16"/>
                <w:szCs w:val="16"/>
                <w:lang w:val="es-CO"/>
              </w:rPr>
              <w:t xml:space="preserve">Planeado: </w:t>
            </w:r>
            <w:r w:rsidRPr="00D73A64">
              <w:rPr>
                <w:rFonts w:asciiTheme="minorHAnsi" w:hAnsiTheme="minorHAnsi" w:cstheme="minorHAnsi"/>
                <w:sz w:val="16"/>
                <w:szCs w:val="16"/>
                <w:lang w:eastAsia="fr-CA"/>
              </w:rPr>
              <w:t xml:space="preserve">6 patrones </w:t>
            </w:r>
            <w:r w:rsidRPr="00D73A64">
              <w:rPr>
                <w:rFonts w:asciiTheme="minorHAnsi" w:hAnsiTheme="minorHAnsi" w:cstheme="minorHAnsi"/>
                <w:i/>
                <w:sz w:val="16"/>
                <w:szCs w:val="16"/>
                <w:lang w:eastAsia="fr-CA"/>
              </w:rPr>
              <w:t>explicativos del conflicto armado interno</w:t>
            </w:r>
          </w:p>
          <w:p w14:paraId="1CB1DDB1" w14:textId="40955A9E"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sz w:val="16"/>
                <w:szCs w:val="16"/>
                <w:lang w:val="es-CO" w:eastAsia="fr-CA"/>
              </w:rPr>
              <w:t xml:space="preserve">6 </w:t>
            </w:r>
            <w:r w:rsidR="00E17CCD" w:rsidRPr="00D73A64">
              <w:rPr>
                <w:rFonts w:asciiTheme="minorHAnsi" w:hAnsiTheme="minorHAnsi" w:cstheme="minorHAnsi"/>
                <w:sz w:val="16"/>
                <w:szCs w:val="16"/>
                <w:lang w:val="es-CO" w:eastAsia="fr-CA"/>
              </w:rPr>
              <w:t>contextos</w:t>
            </w:r>
            <w:r w:rsidRPr="00D73A64">
              <w:rPr>
                <w:rFonts w:asciiTheme="minorHAnsi" w:hAnsiTheme="minorHAnsi" w:cstheme="minorHAnsi"/>
                <w:sz w:val="16"/>
                <w:szCs w:val="16"/>
                <w:lang w:val="es-CO" w:eastAsia="fr-CA"/>
              </w:rPr>
              <w:t xml:space="preserve"> </w:t>
            </w:r>
            <w:r w:rsidRPr="00D73A64">
              <w:rPr>
                <w:rFonts w:asciiTheme="minorHAnsi" w:hAnsiTheme="minorHAnsi" w:cstheme="minorHAnsi"/>
                <w:i/>
                <w:sz w:val="16"/>
                <w:szCs w:val="16"/>
                <w:lang w:val="es-CO" w:eastAsia="fr-CA"/>
              </w:rPr>
              <w:t>explicativos del conflicto armado interno</w:t>
            </w:r>
          </w:p>
          <w:p w14:paraId="082B2163" w14:textId="5FA5A3B8"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 xml:space="preserve">Alcanzado: </w:t>
            </w:r>
            <w:r w:rsidR="00C03371" w:rsidRPr="00D73A64">
              <w:rPr>
                <w:rFonts w:asciiTheme="minorHAnsi" w:hAnsiTheme="minorHAnsi" w:cstheme="minorHAnsi"/>
                <w:sz w:val="16"/>
                <w:szCs w:val="16"/>
                <w:lang w:val="es-CO"/>
              </w:rPr>
              <w:t>29</w:t>
            </w:r>
            <w:r w:rsidRPr="00D73A64">
              <w:rPr>
                <w:rFonts w:asciiTheme="minorHAnsi" w:hAnsiTheme="minorHAnsi" w:cstheme="minorHAnsi"/>
                <w:sz w:val="16"/>
                <w:szCs w:val="16"/>
                <w:lang w:val="es-CO" w:eastAsia="es-CO"/>
              </w:rPr>
              <w:t xml:space="preserve"> patrones identificados y </w:t>
            </w:r>
            <w:r w:rsidR="00C11F5E" w:rsidRPr="00D73A64">
              <w:rPr>
                <w:rFonts w:asciiTheme="minorHAnsi" w:hAnsiTheme="minorHAnsi" w:cstheme="minorHAnsi"/>
                <w:sz w:val="16"/>
                <w:szCs w:val="16"/>
                <w:lang w:val="es-CO" w:eastAsia="es-CO"/>
              </w:rPr>
              <w:t>31</w:t>
            </w:r>
            <w:r w:rsidRPr="00D73A64">
              <w:rPr>
                <w:rFonts w:asciiTheme="minorHAnsi" w:hAnsiTheme="minorHAnsi" w:cstheme="minorHAnsi"/>
                <w:sz w:val="16"/>
                <w:szCs w:val="16"/>
                <w:lang w:val="es-CO" w:eastAsia="es-CO"/>
              </w:rPr>
              <w:t xml:space="preserve"> contextos explicativos.</w:t>
            </w:r>
          </w:p>
        </w:tc>
        <w:tc>
          <w:tcPr>
            <w:tcW w:w="2690" w:type="dxa"/>
            <w:vMerge w:val="restart"/>
            <w:tcBorders>
              <w:top w:val="single" w:sz="4" w:space="0" w:color="auto"/>
            </w:tcBorders>
            <w:shd w:val="clear" w:color="auto" w:fill="FFFFFF"/>
          </w:tcPr>
          <w:p w14:paraId="79AC9007" w14:textId="5CF7E229" w:rsidR="001E5A51" w:rsidRPr="00D73A64" w:rsidRDefault="001E5A51" w:rsidP="00611DB2">
            <w:pPr>
              <w:pStyle w:val="Textoindependiente"/>
              <w:numPr>
                <w:ilvl w:val="0"/>
                <w:numId w:val="9"/>
              </w:numPr>
              <w:ind w:left="208" w:hanging="309"/>
              <w:jc w:val="both"/>
              <w:rPr>
                <w:rFonts w:asciiTheme="minorHAnsi" w:hAnsiTheme="minorHAnsi" w:cstheme="minorHAnsi"/>
                <w:b/>
                <w:sz w:val="16"/>
                <w:szCs w:val="16"/>
                <w:lang w:val="es-CO"/>
              </w:rPr>
            </w:pPr>
            <w:r w:rsidRPr="00D73A64">
              <w:rPr>
                <w:rFonts w:asciiTheme="minorHAnsi" w:hAnsiTheme="minorHAnsi" w:cstheme="minorHAnsi"/>
                <w:bCs/>
                <w:sz w:val="16"/>
                <w:szCs w:val="16"/>
                <w:lang w:val="es-CO"/>
              </w:rPr>
              <w:t xml:space="preserve">Informes de </w:t>
            </w:r>
            <w:r w:rsidR="006B7AD7" w:rsidRPr="00D73A64">
              <w:rPr>
                <w:rFonts w:asciiTheme="minorHAnsi" w:hAnsiTheme="minorHAnsi" w:cstheme="minorHAnsi"/>
                <w:bCs/>
                <w:sz w:val="16"/>
                <w:szCs w:val="16"/>
                <w:lang w:val="es-CO"/>
              </w:rPr>
              <w:t>Consultoría</w:t>
            </w:r>
            <w:r w:rsidRPr="00D73A64">
              <w:rPr>
                <w:rFonts w:asciiTheme="minorHAnsi" w:hAnsiTheme="minorHAnsi" w:cstheme="minorHAnsi"/>
                <w:b/>
                <w:sz w:val="16"/>
                <w:szCs w:val="16"/>
                <w:lang w:val="es-CO"/>
              </w:rPr>
              <w:t xml:space="preserve"> </w:t>
            </w:r>
          </w:p>
        </w:tc>
      </w:tr>
      <w:tr w:rsidR="004A6037" w:rsidRPr="00D73A64" w14:paraId="6A6CBC0A" w14:textId="77777777" w:rsidTr="004A6037">
        <w:tc>
          <w:tcPr>
            <w:tcW w:w="0" w:type="auto"/>
            <w:vMerge/>
            <w:shd w:val="clear" w:color="auto" w:fill="FFFFFF"/>
          </w:tcPr>
          <w:p w14:paraId="640F7AC0" w14:textId="77777777" w:rsidR="004A6037" w:rsidRPr="00D73A64" w:rsidRDefault="004A6037" w:rsidP="004A6037">
            <w:pPr>
              <w:pStyle w:val="Textoindependiente"/>
              <w:jc w:val="both"/>
              <w:rPr>
                <w:rFonts w:asciiTheme="minorHAnsi" w:hAnsiTheme="minorHAnsi" w:cstheme="minorHAnsi"/>
                <w:b/>
                <w:sz w:val="16"/>
                <w:szCs w:val="16"/>
                <w:lang w:val="es-CO"/>
              </w:rPr>
            </w:pPr>
          </w:p>
        </w:tc>
        <w:tc>
          <w:tcPr>
            <w:tcW w:w="1959" w:type="dxa"/>
            <w:vMerge/>
            <w:tcBorders>
              <w:right w:val="single" w:sz="4" w:space="0" w:color="auto"/>
            </w:tcBorders>
            <w:shd w:val="clear" w:color="auto" w:fill="FFFFFF"/>
          </w:tcPr>
          <w:p w14:paraId="40E4FD94"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BE0EAD6" w14:textId="77777777" w:rsidR="004A6037" w:rsidRPr="00D73A64" w:rsidRDefault="004A6037" w:rsidP="004A6037">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E9DE5F0" w14:textId="0733F85F" w:rsidR="004A6037" w:rsidRPr="00D73A64" w:rsidRDefault="004A6037" w:rsidP="004A6037">
            <w:pPr>
              <w:pStyle w:val="Textoindependiente"/>
              <w:jc w:val="center"/>
              <w:rPr>
                <w:rFonts w:asciiTheme="minorHAnsi" w:hAnsiTheme="minorHAnsi" w:cstheme="minorHAnsi"/>
                <w:b/>
                <w:sz w:val="16"/>
                <w:szCs w:val="16"/>
                <w:lang w:val="es-CO"/>
              </w:rPr>
            </w:pPr>
            <w:r>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3A8B0BFE" w14:textId="4F263094" w:rsidR="004A6037" w:rsidRPr="00D73A64" w:rsidRDefault="004A6037" w:rsidP="004A6037">
            <w:pPr>
              <w:pStyle w:val="Textoindependiente"/>
              <w:jc w:val="center"/>
              <w:rPr>
                <w:rFonts w:asciiTheme="minorHAnsi" w:hAnsiTheme="minorHAnsi" w:cstheme="minorHAnsi"/>
                <w:b/>
                <w:sz w:val="16"/>
                <w:szCs w:val="16"/>
                <w:lang w:val="es-CO"/>
              </w:rPr>
            </w:pPr>
            <w:r w:rsidRPr="002C7F91">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357E705" w14:textId="07226EB1" w:rsidR="004A6037" w:rsidRPr="00D73A64" w:rsidRDefault="004A6037" w:rsidP="004A6037">
            <w:pPr>
              <w:pStyle w:val="Textoindependiente"/>
              <w:jc w:val="center"/>
              <w:rPr>
                <w:rFonts w:asciiTheme="minorHAnsi" w:hAnsiTheme="minorHAnsi" w:cstheme="minorHAnsi"/>
                <w:b/>
                <w:sz w:val="16"/>
                <w:szCs w:val="16"/>
                <w:lang w:val="es-CO"/>
              </w:rPr>
            </w:pPr>
            <w:r w:rsidRPr="002C7F91">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5E4652D4" w14:textId="631BAB95" w:rsidR="004A6037" w:rsidRPr="00D73A64" w:rsidRDefault="004A6037" w:rsidP="004A6037">
            <w:pPr>
              <w:pStyle w:val="Textoindependiente"/>
              <w:jc w:val="center"/>
              <w:rPr>
                <w:rFonts w:asciiTheme="minorHAnsi" w:hAnsiTheme="minorHAnsi" w:cstheme="minorHAnsi"/>
                <w:b/>
                <w:sz w:val="16"/>
                <w:szCs w:val="16"/>
                <w:lang w:val="es-CO"/>
              </w:rPr>
            </w:pPr>
            <w:r w:rsidRPr="002C7F91">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4AE468B4"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2690" w:type="dxa"/>
            <w:vMerge/>
            <w:shd w:val="clear" w:color="auto" w:fill="FFFFFF"/>
          </w:tcPr>
          <w:p w14:paraId="3791AB7D"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4A6037" w:rsidRPr="00D73A64" w14:paraId="65310198" w14:textId="77777777" w:rsidTr="004A6037">
        <w:tc>
          <w:tcPr>
            <w:tcW w:w="0" w:type="auto"/>
            <w:vMerge/>
            <w:shd w:val="clear" w:color="auto" w:fill="FFFFFF"/>
          </w:tcPr>
          <w:p w14:paraId="6876BF78" w14:textId="77777777" w:rsidR="004A6037" w:rsidRPr="00D73A64" w:rsidRDefault="004A6037" w:rsidP="004A6037">
            <w:pPr>
              <w:pStyle w:val="Textoindependiente"/>
              <w:jc w:val="both"/>
              <w:rPr>
                <w:rFonts w:asciiTheme="minorHAnsi" w:hAnsiTheme="minorHAnsi" w:cstheme="minorHAnsi"/>
                <w:b/>
                <w:sz w:val="16"/>
                <w:szCs w:val="16"/>
                <w:lang w:val="es-CO"/>
              </w:rPr>
            </w:pPr>
          </w:p>
        </w:tc>
        <w:tc>
          <w:tcPr>
            <w:tcW w:w="1959" w:type="dxa"/>
            <w:vMerge/>
            <w:tcBorders>
              <w:right w:val="single" w:sz="4" w:space="0" w:color="auto"/>
            </w:tcBorders>
            <w:shd w:val="clear" w:color="auto" w:fill="FFFFFF"/>
          </w:tcPr>
          <w:p w14:paraId="2E9C57C1"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EDF55F0" w14:textId="77777777" w:rsidR="004A6037" w:rsidRPr="00D73A64" w:rsidRDefault="004A6037" w:rsidP="004A6037">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8F0B553" w14:textId="42E9B223" w:rsidR="004A6037" w:rsidRPr="00D73A64" w:rsidRDefault="004A6037" w:rsidP="004A6037">
            <w:pPr>
              <w:pStyle w:val="Textoindependiente"/>
              <w:jc w:val="center"/>
              <w:rPr>
                <w:rFonts w:asciiTheme="minorHAnsi" w:hAnsiTheme="minorHAnsi" w:cstheme="minorHAnsi"/>
                <w:b/>
                <w:sz w:val="16"/>
                <w:szCs w:val="16"/>
                <w:lang w:val="es-CO"/>
              </w:rPr>
            </w:pPr>
            <w:r w:rsidRPr="00EA503F">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5690286" w14:textId="7EC7234A" w:rsidR="004A6037" w:rsidRPr="00D73A64" w:rsidRDefault="004A6037" w:rsidP="004A6037">
            <w:pPr>
              <w:pStyle w:val="Textoindependiente"/>
              <w:jc w:val="center"/>
              <w:rPr>
                <w:rFonts w:asciiTheme="minorHAnsi" w:hAnsiTheme="minorHAnsi" w:cstheme="minorHAnsi"/>
                <w:b/>
                <w:sz w:val="16"/>
                <w:szCs w:val="16"/>
                <w:lang w:val="es-CO"/>
              </w:rPr>
            </w:pPr>
            <w:r w:rsidRPr="00EA503F">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892B290" w14:textId="38A1D9ED" w:rsidR="004A6037" w:rsidRPr="00D73A64" w:rsidRDefault="004A6037" w:rsidP="004A6037">
            <w:pPr>
              <w:pStyle w:val="Textoindependiente"/>
              <w:jc w:val="center"/>
              <w:rPr>
                <w:rFonts w:asciiTheme="minorHAnsi" w:hAnsiTheme="minorHAnsi" w:cstheme="minorHAnsi"/>
                <w:b/>
                <w:sz w:val="16"/>
                <w:szCs w:val="16"/>
                <w:lang w:val="es-CO"/>
              </w:rPr>
            </w:pPr>
            <w:r w:rsidRPr="00EA503F">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7ED8F6A8" w14:textId="34321F4E" w:rsidR="004A6037" w:rsidRPr="00D73A64" w:rsidRDefault="004A6037" w:rsidP="004A6037">
            <w:pPr>
              <w:pStyle w:val="Textoindependiente"/>
              <w:jc w:val="center"/>
              <w:rPr>
                <w:rFonts w:asciiTheme="minorHAnsi" w:hAnsiTheme="minorHAnsi" w:cstheme="minorHAnsi"/>
                <w:sz w:val="16"/>
                <w:szCs w:val="16"/>
                <w:lang w:val="es-CO"/>
              </w:rPr>
            </w:pPr>
            <w:r w:rsidRPr="00EA503F">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647B7BA6"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2690" w:type="dxa"/>
            <w:vMerge/>
            <w:shd w:val="clear" w:color="auto" w:fill="FFFFFF"/>
          </w:tcPr>
          <w:p w14:paraId="70436971"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1E5A51" w:rsidRPr="00D73A64" w14:paraId="0CDB3A2A" w14:textId="77777777" w:rsidTr="00D73A64">
        <w:trPr>
          <w:trHeight w:val="334"/>
        </w:trPr>
        <w:tc>
          <w:tcPr>
            <w:tcW w:w="0" w:type="auto"/>
            <w:shd w:val="clear" w:color="auto" w:fill="FFFFFF"/>
          </w:tcPr>
          <w:p w14:paraId="241713A4"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Producto 1.3</w:t>
            </w:r>
          </w:p>
        </w:tc>
        <w:tc>
          <w:tcPr>
            <w:tcW w:w="0" w:type="auto"/>
            <w:gridSpan w:val="8"/>
            <w:shd w:val="clear" w:color="auto" w:fill="FFFFFF"/>
          </w:tcPr>
          <w:p w14:paraId="245931E1" w14:textId="00675B17" w:rsidR="001E5A51" w:rsidRPr="00D73A64" w:rsidRDefault="006F0F37" w:rsidP="00E5502D">
            <w:pPr>
              <w:contextualSpacing/>
              <w:jc w:val="both"/>
              <w:rPr>
                <w:rFonts w:asciiTheme="minorHAnsi" w:hAnsiTheme="minorHAnsi" w:cstheme="minorHAnsi"/>
                <w:bCs/>
                <w:sz w:val="16"/>
                <w:szCs w:val="16"/>
                <w:lang w:eastAsia="fr-CA"/>
              </w:rPr>
            </w:pPr>
            <w:r w:rsidRPr="00D73A64">
              <w:rPr>
                <w:rFonts w:ascii="Calibri" w:eastAsia="Calibri" w:hAnsi="Calibri" w:cs="Calibri"/>
                <w:bCs/>
                <w:sz w:val="16"/>
                <w:szCs w:val="16"/>
              </w:rPr>
              <w:t>Espacios de participación para reconocer los actores y las dinámicas del conflicto armado.</w:t>
            </w:r>
          </w:p>
        </w:tc>
      </w:tr>
      <w:tr w:rsidR="004A6037" w:rsidRPr="00D73A64" w14:paraId="36278C7F" w14:textId="77777777" w:rsidTr="004A6037">
        <w:trPr>
          <w:trHeight w:val="917"/>
        </w:trPr>
        <w:tc>
          <w:tcPr>
            <w:tcW w:w="0" w:type="auto"/>
            <w:shd w:val="clear" w:color="auto" w:fill="FBE4D5" w:themeFill="accent2" w:themeFillTint="33"/>
          </w:tcPr>
          <w:p w14:paraId="5153244A"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Indicadores de resultados inmediatos</w:t>
            </w:r>
          </w:p>
        </w:tc>
        <w:tc>
          <w:tcPr>
            <w:tcW w:w="1959" w:type="dxa"/>
            <w:tcBorders>
              <w:right w:val="single" w:sz="4" w:space="0" w:color="auto"/>
            </w:tcBorders>
            <w:shd w:val="clear" w:color="auto" w:fill="FBE4D5" w:themeFill="accent2" w:themeFillTint="33"/>
          </w:tcPr>
          <w:p w14:paraId="7DA40C36" w14:textId="77777777" w:rsidR="001E5A51" w:rsidRPr="00D73A64" w:rsidRDefault="001E5A51" w:rsidP="00E5502D">
            <w:pPr>
              <w:pStyle w:val="Textoindependiente"/>
              <w:jc w:val="center"/>
              <w:rPr>
                <w:rFonts w:asciiTheme="minorHAnsi" w:hAnsiTheme="minorHAnsi" w:cstheme="minorHAnsi"/>
                <w:sz w:val="16"/>
                <w:szCs w:val="16"/>
                <w:lang w:eastAsia="fr-CA"/>
              </w:rPr>
            </w:pPr>
            <w:r w:rsidRPr="00D73A64">
              <w:rPr>
                <w:rFonts w:asciiTheme="minorHAnsi" w:hAnsiTheme="minorHAnsi" w:cstheme="minorHAnsi"/>
                <w:b/>
                <w:sz w:val="16"/>
                <w:szCs w:val="16"/>
                <w:lang w:val="es-CO"/>
              </w:rPr>
              <w:t>Áreas Geográficas</w:t>
            </w:r>
          </w:p>
        </w:tc>
        <w:tc>
          <w:tcPr>
            <w:tcW w:w="516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7571F3"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b/>
                <w:sz w:val="16"/>
                <w:szCs w:val="16"/>
                <w:lang w:val="es-CO"/>
              </w:rPr>
              <w:t>Beneficiarios Planeados vs Alcanzados</w:t>
            </w:r>
          </w:p>
        </w:tc>
        <w:tc>
          <w:tcPr>
            <w:tcW w:w="2325" w:type="dxa"/>
            <w:tcBorders>
              <w:left w:val="single" w:sz="4" w:space="0" w:color="auto"/>
            </w:tcBorders>
            <w:shd w:val="clear" w:color="auto" w:fill="FBE4D5" w:themeFill="accent2" w:themeFillTint="33"/>
          </w:tcPr>
          <w:p w14:paraId="49A13458"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4861EF3B"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70238D69"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shd w:val="clear" w:color="auto" w:fill="FBE4D5" w:themeFill="accent2" w:themeFillTint="33"/>
          </w:tcPr>
          <w:p w14:paraId="1EF4F353"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Medios de Verificación</w:t>
            </w:r>
          </w:p>
        </w:tc>
      </w:tr>
      <w:tr w:rsidR="004A6037" w:rsidRPr="00D73A64" w14:paraId="256730E1" w14:textId="77777777" w:rsidTr="004A6037">
        <w:tc>
          <w:tcPr>
            <w:tcW w:w="0" w:type="auto"/>
            <w:vMerge w:val="restart"/>
            <w:shd w:val="clear" w:color="auto" w:fill="FFFFFF"/>
          </w:tcPr>
          <w:p w14:paraId="2645B9B5"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eastAsia="fr-CA"/>
              </w:rPr>
              <w:t>Espacios de participación para reconocer los actores y las dinámicas del conflicto armado</w:t>
            </w:r>
          </w:p>
        </w:tc>
        <w:tc>
          <w:tcPr>
            <w:tcW w:w="1959" w:type="dxa"/>
            <w:vMerge w:val="restart"/>
            <w:tcBorders>
              <w:right w:val="single" w:sz="4" w:space="0" w:color="auto"/>
            </w:tcBorders>
            <w:shd w:val="clear" w:color="auto" w:fill="FFFFFF"/>
          </w:tcPr>
          <w:p w14:paraId="5BF218DD"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Nacional </w:t>
            </w:r>
          </w:p>
          <w:p w14:paraId="71B0B464"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Regional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30565ED"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12409D8" w14:textId="77777777" w:rsidR="001E5A51" w:rsidRPr="00D73A64" w:rsidRDefault="001E5A51" w:rsidP="00E5502D">
            <w:pPr>
              <w:pStyle w:val="Encabezado"/>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H</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7E9A67A6"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M</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48756C0"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Niñas</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5717B893"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Niños</w:t>
            </w:r>
          </w:p>
        </w:tc>
        <w:tc>
          <w:tcPr>
            <w:tcW w:w="2325" w:type="dxa"/>
            <w:vMerge w:val="restart"/>
            <w:tcBorders>
              <w:left w:val="single" w:sz="4" w:space="0" w:color="auto"/>
            </w:tcBorders>
            <w:shd w:val="clear" w:color="auto" w:fill="FFFFFF"/>
          </w:tcPr>
          <w:p w14:paraId="4410BB6A" w14:textId="77777777" w:rsidR="001E5A51" w:rsidRPr="00D73A64" w:rsidRDefault="001E5A51" w:rsidP="00E5502D">
            <w:pPr>
              <w:contextualSpacing/>
              <w:jc w:val="both"/>
              <w:rPr>
                <w:rFonts w:asciiTheme="minorHAnsi" w:hAnsiTheme="minorHAnsi" w:cstheme="minorHAnsi"/>
                <w:sz w:val="16"/>
                <w:szCs w:val="16"/>
                <w:lang w:eastAsia="fr-CA"/>
              </w:rPr>
            </w:pPr>
            <w:r w:rsidRPr="00D73A64">
              <w:rPr>
                <w:rFonts w:asciiTheme="minorHAnsi" w:hAnsiTheme="minorHAnsi" w:cstheme="minorHAnsi"/>
                <w:color w:val="808080"/>
                <w:sz w:val="16"/>
                <w:szCs w:val="16"/>
                <w:lang w:val="es-CO"/>
              </w:rPr>
              <w:t xml:space="preserve">Planeado: </w:t>
            </w:r>
            <w:r w:rsidRPr="00D73A64">
              <w:rPr>
                <w:rFonts w:asciiTheme="minorHAnsi" w:hAnsiTheme="minorHAnsi" w:cstheme="minorHAnsi"/>
                <w:sz w:val="16"/>
                <w:szCs w:val="16"/>
                <w:lang w:eastAsia="fr-CA"/>
              </w:rPr>
              <w:t xml:space="preserve">1 Espacios de participación nacional </w:t>
            </w:r>
          </w:p>
          <w:p w14:paraId="50F2AD72" w14:textId="77777777"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sz w:val="16"/>
                <w:szCs w:val="16"/>
                <w:lang w:val="es-CO" w:eastAsia="fr-CA"/>
              </w:rPr>
              <w:t>6 espacios de participación locales</w:t>
            </w:r>
          </w:p>
          <w:p w14:paraId="08F4C363" w14:textId="77F518A3" w:rsidR="001E5A51" w:rsidRPr="00D73A64" w:rsidRDefault="001E5A51" w:rsidP="00E5502D">
            <w:pPr>
              <w:pStyle w:val="Textoindependiente"/>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t>Alcanzado:</w:t>
            </w:r>
            <w:r w:rsidR="00C11F5E" w:rsidRPr="00D73A64">
              <w:rPr>
                <w:rFonts w:asciiTheme="minorHAnsi" w:hAnsiTheme="minorHAnsi" w:cstheme="minorHAnsi"/>
                <w:sz w:val="16"/>
                <w:szCs w:val="16"/>
                <w:lang w:val="es-CO"/>
              </w:rPr>
              <w:t>4</w:t>
            </w:r>
            <w:r w:rsidRPr="00D73A64">
              <w:rPr>
                <w:rFonts w:asciiTheme="minorHAnsi" w:hAnsiTheme="minorHAnsi" w:cstheme="minorHAnsi"/>
                <w:sz w:val="16"/>
                <w:szCs w:val="16"/>
                <w:lang w:val="es-CO"/>
              </w:rPr>
              <w:t xml:space="preserve"> Espacios de Reconocimiento Nacional</w:t>
            </w:r>
            <w:r w:rsidR="00C11F5E" w:rsidRPr="00D73A64">
              <w:rPr>
                <w:rFonts w:asciiTheme="minorHAnsi" w:hAnsiTheme="minorHAnsi" w:cstheme="minorHAnsi"/>
                <w:sz w:val="16"/>
                <w:szCs w:val="16"/>
                <w:lang w:val="es-CO"/>
              </w:rPr>
              <w:t xml:space="preserve">, 1 </w:t>
            </w:r>
            <w:r w:rsidR="00042266" w:rsidRPr="00D73A64">
              <w:rPr>
                <w:rFonts w:asciiTheme="minorHAnsi" w:hAnsiTheme="minorHAnsi" w:cstheme="minorHAnsi"/>
                <w:sz w:val="16"/>
                <w:szCs w:val="16"/>
                <w:lang w:val="es-CO"/>
              </w:rPr>
              <w:t xml:space="preserve">Reconocimiento Extraterritorial y </w:t>
            </w:r>
            <w:r w:rsidRPr="00D73A64">
              <w:rPr>
                <w:rFonts w:asciiTheme="minorHAnsi" w:hAnsiTheme="minorHAnsi" w:cstheme="minorHAnsi"/>
                <w:sz w:val="16"/>
                <w:szCs w:val="16"/>
                <w:lang w:val="es-CO"/>
              </w:rPr>
              <w:t xml:space="preserve">5 espacios </w:t>
            </w:r>
            <w:r w:rsidR="006B7AD7" w:rsidRPr="00D73A64">
              <w:rPr>
                <w:rFonts w:asciiTheme="minorHAnsi" w:hAnsiTheme="minorHAnsi" w:cstheme="minorHAnsi"/>
                <w:sz w:val="16"/>
                <w:szCs w:val="16"/>
                <w:lang w:val="es-CO"/>
              </w:rPr>
              <w:t>preparatorios.</w:t>
            </w:r>
          </w:p>
          <w:p w14:paraId="30F85FB1" w14:textId="77777777" w:rsidR="001E5A51" w:rsidRPr="00D73A64" w:rsidRDefault="001E5A51" w:rsidP="00E5502D">
            <w:pPr>
              <w:pStyle w:val="Textoindependiente"/>
              <w:rPr>
                <w:rFonts w:asciiTheme="minorHAnsi" w:hAnsiTheme="minorHAnsi" w:cstheme="minorHAnsi"/>
                <w:b/>
                <w:sz w:val="16"/>
                <w:szCs w:val="16"/>
                <w:lang w:val="es-CO"/>
              </w:rPr>
            </w:pPr>
          </w:p>
          <w:p w14:paraId="029A8FB2" w14:textId="516D4D94" w:rsidR="001E5A51" w:rsidRPr="00D73A64" w:rsidRDefault="001E5A51" w:rsidP="00616CCF">
            <w:pPr>
              <w:pStyle w:val="Textoindependiente"/>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 xml:space="preserve">Los encuentros Nacionales </w:t>
            </w:r>
            <w:r w:rsidR="00616CCF" w:rsidRPr="00D73A64">
              <w:rPr>
                <w:rFonts w:asciiTheme="minorHAnsi" w:hAnsiTheme="minorHAnsi" w:cstheme="minorHAnsi"/>
                <w:bCs/>
                <w:sz w:val="16"/>
                <w:szCs w:val="16"/>
                <w:lang w:val="es-CO"/>
              </w:rPr>
              <w:t>de Reconocimiento</w:t>
            </w:r>
            <w:r w:rsidRPr="00D73A64">
              <w:rPr>
                <w:rFonts w:asciiTheme="minorHAnsi" w:hAnsiTheme="minorHAnsi" w:cstheme="minorHAnsi"/>
                <w:bCs/>
                <w:sz w:val="16"/>
                <w:szCs w:val="16"/>
                <w:lang w:val="es-CO"/>
              </w:rPr>
              <w:t xml:space="preserve"> </w:t>
            </w:r>
            <w:r w:rsidR="00042266" w:rsidRPr="00D73A64">
              <w:rPr>
                <w:rFonts w:asciiTheme="minorHAnsi" w:hAnsiTheme="minorHAnsi" w:cstheme="minorHAnsi"/>
                <w:bCs/>
                <w:sz w:val="16"/>
                <w:szCs w:val="16"/>
                <w:lang w:val="es-CO"/>
              </w:rPr>
              <w:t xml:space="preserve">realizados en el año 2021 fueron: </w:t>
            </w:r>
            <w:r w:rsidR="003F4552" w:rsidRPr="00D73A64">
              <w:rPr>
                <w:rFonts w:asciiTheme="minorHAnsi" w:hAnsiTheme="minorHAnsi" w:cstheme="minorHAnsi"/>
                <w:bCs/>
                <w:sz w:val="16"/>
                <w:szCs w:val="16"/>
                <w:lang w:val="es-CO"/>
              </w:rPr>
              <w:t xml:space="preserve">Verdad sin Fronteras </w:t>
            </w:r>
            <w:r w:rsidR="00BB3DEF" w:rsidRPr="00D73A64">
              <w:rPr>
                <w:rFonts w:asciiTheme="minorHAnsi" w:hAnsiTheme="minorHAnsi" w:cstheme="minorHAnsi"/>
                <w:bCs/>
                <w:sz w:val="16"/>
                <w:szCs w:val="16"/>
                <w:lang w:val="es-CO"/>
              </w:rPr>
              <w:t>(Ibarra</w:t>
            </w:r>
            <w:r w:rsidR="003F4552" w:rsidRPr="00D73A64">
              <w:rPr>
                <w:rFonts w:asciiTheme="minorHAnsi" w:hAnsiTheme="minorHAnsi" w:cstheme="minorHAnsi"/>
                <w:bCs/>
                <w:sz w:val="16"/>
                <w:szCs w:val="16"/>
                <w:lang w:val="es-CO"/>
              </w:rPr>
              <w:t xml:space="preserve">- Ecuador) y Un </w:t>
            </w:r>
            <w:r w:rsidR="0070224B" w:rsidRPr="00D73A64">
              <w:rPr>
                <w:rFonts w:asciiTheme="minorHAnsi" w:hAnsiTheme="minorHAnsi" w:cstheme="minorHAnsi"/>
                <w:bCs/>
                <w:sz w:val="16"/>
                <w:szCs w:val="16"/>
                <w:lang w:val="es-CO"/>
              </w:rPr>
              <w:t xml:space="preserve">encuentro de Responsabilidades </w:t>
            </w:r>
            <w:r w:rsidR="00B06FDF" w:rsidRPr="00D73A64">
              <w:rPr>
                <w:rFonts w:asciiTheme="minorHAnsi" w:hAnsiTheme="minorHAnsi" w:cstheme="minorHAnsi"/>
                <w:bCs/>
                <w:sz w:val="16"/>
                <w:szCs w:val="16"/>
                <w:lang w:val="es-CO"/>
              </w:rPr>
              <w:t xml:space="preserve">de secuestro. </w:t>
            </w:r>
          </w:p>
        </w:tc>
        <w:tc>
          <w:tcPr>
            <w:tcW w:w="2690" w:type="dxa"/>
            <w:vMerge w:val="restart"/>
            <w:shd w:val="clear" w:color="auto" w:fill="FFFFFF"/>
          </w:tcPr>
          <w:p w14:paraId="7E8743C7"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Metodología Encuentros</w:t>
            </w:r>
          </w:p>
          <w:p w14:paraId="26401844"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Informes de Actividades</w:t>
            </w:r>
          </w:p>
          <w:p w14:paraId="1C460406" w14:textId="32C08571" w:rsidR="00A306FF" w:rsidRPr="00D73A64" w:rsidRDefault="00A306FF"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Formatos digitales y transmisiones Encuentros de Reconocimiento por la Verdad</w:t>
            </w:r>
          </w:p>
          <w:p w14:paraId="03EFB38F"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Piezas digitales</w:t>
            </w:r>
          </w:p>
          <w:p w14:paraId="1DC83A09" w14:textId="77777777" w:rsidR="001E5A51" w:rsidRPr="00D73A64" w:rsidRDefault="001E5A51" w:rsidP="00E5502D">
            <w:pPr>
              <w:pStyle w:val="Textoindependiente"/>
              <w:jc w:val="center"/>
              <w:rPr>
                <w:rFonts w:asciiTheme="minorHAnsi" w:hAnsiTheme="minorHAnsi" w:cstheme="minorHAnsi"/>
                <w:b/>
                <w:sz w:val="16"/>
                <w:szCs w:val="16"/>
                <w:lang w:val="es-CO"/>
              </w:rPr>
            </w:pPr>
          </w:p>
        </w:tc>
      </w:tr>
      <w:tr w:rsidR="004A6037" w:rsidRPr="00D73A64" w14:paraId="08F2C716" w14:textId="77777777" w:rsidTr="004A6037">
        <w:tc>
          <w:tcPr>
            <w:tcW w:w="0" w:type="auto"/>
            <w:vMerge/>
            <w:shd w:val="clear" w:color="auto" w:fill="FFFFFF"/>
          </w:tcPr>
          <w:p w14:paraId="02CAF7C4" w14:textId="77777777" w:rsidR="004A6037" w:rsidRPr="00D73A64" w:rsidRDefault="004A6037" w:rsidP="004A6037">
            <w:pPr>
              <w:pStyle w:val="Textoindependiente"/>
              <w:jc w:val="both"/>
              <w:rPr>
                <w:rFonts w:asciiTheme="minorHAnsi" w:hAnsiTheme="minorHAnsi" w:cstheme="minorHAnsi"/>
                <w:b/>
                <w:sz w:val="16"/>
                <w:szCs w:val="16"/>
                <w:lang w:val="es-CO" w:eastAsia="fr-CA"/>
              </w:rPr>
            </w:pPr>
          </w:p>
        </w:tc>
        <w:tc>
          <w:tcPr>
            <w:tcW w:w="1959" w:type="dxa"/>
            <w:vMerge/>
            <w:tcBorders>
              <w:right w:val="single" w:sz="4" w:space="0" w:color="auto"/>
            </w:tcBorders>
            <w:shd w:val="clear" w:color="auto" w:fill="FFFFFF"/>
          </w:tcPr>
          <w:p w14:paraId="3F8FCD61"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AC6DE68" w14:textId="77777777" w:rsidR="004A6037" w:rsidRPr="00D73A64" w:rsidRDefault="004A6037" w:rsidP="004A6037">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A4EEFEF" w14:textId="28F07D87" w:rsidR="004A6037" w:rsidRPr="00D73A64" w:rsidRDefault="004A6037" w:rsidP="004A6037">
            <w:pPr>
              <w:pStyle w:val="Encabezado"/>
              <w:jc w:val="center"/>
              <w:rPr>
                <w:rFonts w:asciiTheme="minorHAnsi" w:hAnsiTheme="minorHAnsi" w:cstheme="minorHAnsi"/>
                <w:sz w:val="16"/>
                <w:szCs w:val="16"/>
                <w:lang w:val="es-CO"/>
              </w:rPr>
            </w:pPr>
            <w:r w:rsidRPr="00A87D31">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157677D" w14:textId="2D0C7E09" w:rsidR="004A6037" w:rsidRPr="00D73A64" w:rsidRDefault="004A6037" w:rsidP="004A6037">
            <w:pPr>
              <w:pStyle w:val="Textoindependiente"/>
              <w:jc w:val="center"/>
              <w:rPr>
                <w:rFonts w:asciiTheme="minorHAnsi" w:hAnsiTheme="minorHAnsi" w:cstheme="minorHAnsi"/>
                <w:sz w:val="16"/>
                <w:szCs w:val="16"/>
                <w:lang w:val="es-CO"/>
              </w:rPr>
            </w:pPr>
            <w:r w:rsidRPr="00A87D31">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129DAB5" w14:textId="534BD884" w:rsidR="004A6037" w:rsidRPr="00D73A64" w:rsidRDefault="004A6037" w:rsidP="004A6037">
            <w:pPr>
              <w:pStyle w:val="Textoindependiente"/>
              <w:jc w:val="center"/>
              <w:rPr>
                <w:rFonts w:asciiTheme="minorHAnsi" w:hAnsiTheme="minorHAnsi" w:cstheme="minorHAnsi"/>
                <w:sz w:val="16"/>
                <w:szCs w:val="16"/>
                <w:lang w:val="es-CO"/>
              </w:rPr>
            </w:pPr>
            <w:r w:rsidRPr="00A87D31">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1DB849B7" w14:textId="59A2E16B" w:rsidR="004A6037" w:rsidRPr="00D73A64" w:rsidRDefault="004A6037" w:rsidP="004A6037">
            <w:pPr>
              <w:pStyle w:val="Textoindependiente"/>
              <w:jc w:val="center"/>
              <w:rPr>
                <w:rFonts w:asciiTheme="minorHAnsi" w:hAnsiTheme="minorHAnsi" w:cstheme="minorHAnsi"/>
                <w:sz w:val="16"/>
                <w:szCs w:val="16"/>
                <w:lang w:val="es-CO"/>
              </w:rPr>
            </w:pPr>
            <w:r w:rsidRPr="00A87D31">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41F0C3E7"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4C984744"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4A6037" w:rsidRPr="00D73A64" w14:paraId="22C77768" w14:textId="77777777" w:rsidTr="004A6037">
        <w:tc>
          <w:tcPr>
            <w:tcW w:w="0" w:type="auto"/>
            <w:vMerge/>
            <w:shd w:val="clear" w:color="auto" w:fill="FFFFFF"/>
          </w:tcPr>
          <w:p w14:paraId="64CC4020" w14:textId="77777777" w:rsidR="004A6037" w:rsidRPr="00D73A64" w:rsidRDefault="004A6037" w:rsidP="004A6037">
            <w:pPr>
              <w:pStyle w:val="Textoindependiente"/>
              <w:jc w:val="both"/>
              <w:rPr>
                <w:rFonts w:asciiTheme="minorHAnsi" w:hAnsiTheme="minorHAnsi" w:cstheme="minorHAnsi"/>
                <w:b/>
                <w:sz w:val="16"/>
                <w:szCs w:val="16"/>
                <w:lang w:val="es-CO" w:eastAsia="fr-CA"/>
              </w:rPr>
            </w:pPr>
          </w:p>
        </w:tc>
        <w:tc>
          <w:tcPr>
            <w:tcW w:w="1959" w:type="dxa"/>
            <w:vMerge/>
            <w:tcBorders>
              <w:right w:val="single" w:sz="4" w:space="0" w:color="auto"/>
            </w:tcBorders>
            <w:shd w:val="clear" w:color="auto" w:fill="FFFFFF"/>
          </w:tcPr>
          <w:p w14:paraId="0AC5011E"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2C8882E" w14:textId="77777777" w:rsidR="004A6037" w:rsidRPr="00D73A64" w:rsidRDefault="004A6037" w:rsidP="004A6037">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21D33F7" w14:textId="4D5039BB" w:rsidR="004A6037" w:rsidRPr="00D73A64" w:rsidRDefault="004A6037" w:rsidP="004A6037">
            <w:pPr>
              <w:pStyle w:val="Encabezado"/>
              <w:jc w:val="center"/>
              <w:rPr>
                <w:rFonts w:asciiTheme="minorHAnsi" w:hAnsiTheme="minorHAnsi" w:cstheme="minorHAnsi"/>
                <w:sz w:val="16"/>
                <w:szCs w:val="16"/>
                <w:lang w:val="es-CO"/>
              </w:rPr>
            </w:pPr>
            <w:r w:rsidRPr="00E61FEE">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555F49BF" w14:textId="018246D6" w:rsidR="004A6037" w:rsidRPr="00D73A64" w:rsidRDefault="004A6037" w:rsidP="004A6037">
            <w:pPr>
              <w:pStyle w:val="Textoindependiente"/>
              <w:jc w:val="center"/>
              <w:rPr>
                <w:rFonts w:asciiTheme="minorHAnsi" w:hAnsiTheme="minorHAnsi" w:cstheme="minorHAnsi"/>
                <w:sz w:val="16"/>
                <w:szCs w:val="16"/>
                <w:lang w:val="es-CO"/>
              </w:rPr>
            </w:pPr>
            <w:r w:rsidRPr="00E61FEE">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439CF502" w14:textId="7DE429B3" w:rsidR="004A6037" w:rsidRPr="00D73A64" w:rsidRDefault="004A6037" w:rsidP="004A6037">
            <w:pPr>
              <w:pStyle w:val="Textoindependiente"/>
              <w:jc w:val="center"/>
              <w:rPr>
                <w:rFonts w:asciiTheme="minorHAnsi" w:hAnsiTheme="minorHAnsi" w:cstheme="minorHAnsi"/>
                <w:sz w:val="16"/>
                <w:szCs w:val="16"/>
                <w:lang w:val="es-CO"/>
              </w:rPr>
            </w:pPr>
            <w:r w:rsidRPr="00E61FEE">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777038A5" w14:textId="3520AD71" w:rsidR="004A6037" w:rsidRPr="00D73A64" w:rsidRDefault="004A6037" w:rsidP="004A6037">
            <w:pPr>
              <w:pStyle w:val="Textoindependiente"/>
              <w:jc w:val="center"/>
              <w:rPr>
                <w:rFonts w:asciiTheme="minorHAnsi" w:hAnsiTheme="minorHAnsi" w:cstheme="minorHAnsi"/>
                <w:sz w:val="16"/>
                <w:szCs w:val="16"/>
                <w:lang w:val="es-CO"/>
              </w:rPr>
            </w:pPr>
            <w:r w:rsidRPr="00E61FEE">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273A19DD"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7AFEF9F0"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1E5A51" w:rsidRPr="00D73A64" w14:paraId="188B5B25" w14:textId="77777777" w:rsidTr="00D73A64">
        <w:tc>
          <w:tcPr>
            <w:tcW w:w="0" w:type="auto"/>
            <w:shd w:val="clear" w:color="auto" w:fill="FFFFFF"/>
          </w:tcPr>
          <w:p w14:paraId="593C9723" w14:textId="77777777" w:rsidR="001E5A51" w:rsidRPr="00D73A64" w:rsidRDefault="001E5A51" w:rsidP="00E5502D">
            <w:pPr>
              <w:pStyle w:val="Textoindependiente"/>
              <w:jc w:val="both"/>
              <w:rPr>
                <w:rFonts w:asciiTheme="minorHAnsi" w:hAnsiTheme="minorHAnsi" w:cstheme="minorHAnsi"/>
                <w:b/>
                <w:sz w:val="16"/>
                <w:szCs w:val="16"/>
                <w:lang w:val="es-CO" w:eastAsia="fr-CA"/>
              </w:rPr>
            </w:pPr>
            <w:r w:rsidRPr="00D73A64">
              <w:rPr>
                <w:rFonts w:asciiTheme="minorHAnsi" w:hAnsiTheme="minorHAnsi" w:cstheme="minorHAnsi"/>
                <w:b/>
                <w:sz w:val="16"/>
                <w:szCs w:val="16"/>
                <w:lang w:val="es-CO"/>
              </w:rPr>
              <w:t>Producto 1.4</w:t>
            </w:r>
          </w:p>
        </w:tc>
        <w:tc>
          <w:tcPr>
            <w:tcW w:w="0" w:type="auto"/>
            <w:gridSpan w:val="8"/>
            <w:shd w:val="clear" w:color="auto" w:fill="FFFFFF"/>
          </w:tcPr>
          <w:p w14:paraId="047F0910" w14:textId="1DB71EC8" w:rsidR="001E5A51" w:rsidRPr="00D73A64" w:rsidRDefault="00F85E1D" w:rsidP="00E5502D">
            <w:pPr>
              <w:pStyle w:val="Textoindependiente"/>
              <w:rPr>
                <w:rFonts w:asciiTheme="minorHAnsi" w:hAnsiTheme="minorHAnsi" w:cstheme="minorHAnsi"/>
                <w:b/>
                <w:sz w:val="16"/>
                <w:szCs w:val="16"/>
                <w:lang w:val="es-CO"/>
              </w:rPr>
            </w:pPr>
            <w:r w:rsidRPr="00D73A64">
              <w:rPr>
                <w:rFonts w:asciiTheme="minorHAnsi" w:hAnsiTheme="minorHAnsi" w:cstheme="minorHAnsi"/>
                <w:sz w:val="16"/>
                <w:szCs w:val="16"/>
                <w:lang w:val="es-CO" w:eastAsia="fr-CA"/>
              </w:rPr>
              <w:t>Actores y comunidades fortalecidos para realizar acuerdos de convivencia.</w:t>
            </w:r>
          </w:p>
        </w:tc>
      </w:tr>
      <w:tr w:rsidR="004A6037" w:rsidRPr="00D73A64" w14:paraId="33BEAD54" w14:textId="77777777" w:rsidTr="004A6037">
        <w:tc>
          <w:tcPr>
            <w:tcW w:w="0" w:type="auto"/>
            <w:shd w:val="clear" w:color="auto" w:fill="FBE4D5" w:themeFill="accent2" w:themeFillTint="33"/>
          </w:tcPr>
          <w:p w14:paraId="353453FD"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Indicadores de resultados inmediatos</w:t>
            </w:r>
          </w:p>
        </w:tc>
        <w:tc>
          <w:tcPr>
            <w:tcW w:w="1959" w:type="dxa"/>
            <w:tcBorders>
              <w:right w:val="single" w:sz="4" w:space="0" w:color="auto"/>
            </w:tcBorders>
            <w:shd w:val="clear" w:color="auto" w:fill="FBE4D5" w:themeFill="accent2" w:themeFillTint="33"/>
          </w:tcPr>
          <w:p w14:paraId="3386D792" w14:textId="77777777" w:rsidR="001E5A51" w:rsidRPr="00D73A64" w:rsidRDefault="001E5A51" w:rsidP="00E5502D">
            <w:pPr>
              <w:pStyle w:val="Textoindependiente"/>
              <w:jc w:val="center"/>
              <w:rPr>
                <w:rFonts w:asciiTheme="minorHAnsi" w:hAnsiTheme="minorHAnsi" w:cstheme="minorHAnsi"/>
                <w:sz w:val="16"/>
                <w:szCs w:val="16"/>
                <w:lang w:eastAsia="fr-CA"/>
              </w:rPr>
            </w:pPr>
            <w:r w:rsidRPr="00D73A64">
              <w:rPr>
                <w:rFonts w:asciiTheme="minorHAnsi" w:hAnsiTheme="minorHAnsi" w:cstheme="minorHAnsi"/>
                <w:b/>
                <w:sz w:val="16"/>
                <w:szCs w:val="16"/>
                <w:lang w:val="es-CO"/>
              </w:rPr>
              <w:t>Áreas Geográficas</w:t>
            </w:r>
          </w:p>
        </w:tc>
        <w:tc>
          <w:tcPr>
            <w:tcW w:w="516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708BA87"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b/>
                <w:sz w:val="16"/>
                <w:szCs w:val="16"/>
                <w:lang w:val="es-CO"/>
              </w:rPr>
              <w:t>Beneficiarios Planeados vs Alcanzados</w:t>
            </w:r>
          </w:p>
        </w:tc>
        <w:tc>
          <w:tcPr>
            <w:tcW w:w="2325" w:type="dxa"/>
            <w:tcBorders>
              <w:left w:val="single" w:sz="4" w:space="0" w:color="auto"/>
            </w:tcBorders>
            <w:shd w:val="clear" w:color="auto" w:fill="FBE4D5" w:themeFill="accent2" w:themeFillTint="33"/>
          </w:tcPr>
          <w:p w14:paraId="04E8B99E"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6F259D70"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1115D6FD" w14:textId="77777777"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shd w:val="clear" w:color="auto" w:fill="FBE4D5" w:themeFill="accent2" w:themeFillTint="33"/>
          </w:tcPr>
          <w:p w14:paraId="0DE560C9"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Medios de Verificación</w:t>
            </w:r>
          </w:p>
        </w:tc>
      </w:tr>
      <w:tr w:rsidR="004A6037" w:rsidRPr="00D73A64" w14:paraId="06657EAE" w14:textId="77777777" w:rsidTr="004A6037">
        <w:tc>
          <w:tcPr>
            <w:tcW w:w="0" w:type="auto"/>
            <w:vMerge w:val="restart"/>
            <w:shd w:val="clear" w:color="auto" w:fill="FFFFFF"/>
          </w:tcPr>
          <w:p w14:paraId="350C2CBC"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i/>
                <w:sz w:val="16"/>
                <w:szCs w:val="16"/>
                <w:lang w:val="es-CO" w:eastAsia="fr-CA"/>
              </w:rPr>
              <w:t xml:space="preserve">Actores, sectores y comunidades </w:t>
            </w:r>
            <w:r w:rsidRPr="00D73A64">
              <w:rPr>
                <w:rFonts w:asciiTheme="minorHAnsi" w:hAnsiTheme="minorHAnsi" w:cstheme="minorHAnsi"/>
                <w:i/>
                <w:sz w:val="16"/>
                <w:szCs w:val="16"/>
                <w:lang w:val="es-CO" w:eastAsia="fr-CA"/>
              </w:rPr>
              <w:lastRenderedPageBreak/>
              <w:t>fortalecidas en los espacios de dialogo para formalizar los acuerdos de convivencia</w:t>
            </w:r>
          </w:p>
        </w:tc>
        <w:tc>
          <w:tcPr>
            <w:tcW w:w="1959" w:type="dxa"/>
            <w:vMerge w:val="restart"/>
            <w:tcBorders>
              <w:right w:val="single" w:sz="4" w:space="0" w:color="auto"/>
            </w:tcBorders>
            <w:shd w:val="clear" w:color="auto" w:fill="FFFFFF"/>
          </w:tcPr>
          <w:p w14:paraId="2F1CEB22"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lastRenderedPageBreak/>
              <w:t xml:space="preserve">Nacional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3755218"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46DB14EC" w14:textId="77777777" w:rsidR="001E5A51" w:rsidRPr="00D73A64" w:rsidRDefault="001E5A51" w:rsidP="00E5502D">
            <w:pPr>
              <w:pStyle w:val="Piedepgina"/>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H</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5DBE7008"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M</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DDCDBFD"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Niñas</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4CF06721"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Niños</w:t>
            </w:r>
          </w:p>
        </w:tc>
        <w:tc>
          <w:tcPr>
            <w:tcW w:w="2325" w:type="dxa"/>
            <w:vMerge w:val="restart"/>
            <w:tcBorders>
              <w:left w:val="single" w:sz="4" w:space="0" w:color="auto"/>
            </w:tcBorders>
            <w:shd w:val="clear" w:color="auto" w:fill="FFFFFF"/>
          </w:tcPr>
          <w:p w14:paraId="3DB13E52" w14:textId="77777777"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 xml:space="preserve">Planeado: </w:t>
            </w:r>
            <w:r w:rsidRPr="00D73A64">
              <w:rPr>
                <w:rFonts w:asciiTheme="minorHAnsi" w:hAnsiTheme="minorHAnsi" w:cstheme="minorHAnsi"/>
                <w:sz w:val="16"/>
                <w:szCs w:val="16"/>
                <w:lang w:val="es-CO" w:eastAsia="fr-CA"/>
              </w:rPr>
              <w:t>4 acuerdos de convivencia iniciados</w:t>
            </w:r>
          </w:p>
          <w:p w14:paraId="53B0A7C1" w14:textId="248F91DA"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lastRenderedPageBreak/>
              <w:t xml:space="preserve">Alcanzado: </w:t>
            </w:r>
            <w:r w:rsidR="00A306FF" w:rsidRPr="00D73A64">
              <w:rPr>
                <w:rFonts w:asciiTheme="minorHAnsi" w:hAnsiTheme="minorHAnsi" w:cstheme="minorHAnsi"/>
                <w:sz w:val="16"/>
                <w:szCs w:val="16"/>
                <w:lang w:val="es-CO"/>
              </w:rPr>
              <w:t>12</w:t>
            </w:r>
            <w:r w:rsidRPr="00D73A64">
              <w:rPr>
                <w:rFonts w:asciiTheme="minorHAnsi" w:hAnsiTheme="minorHAnsi" w:cstheme="minorHAnsi"/>
                <w:sz w:val="16"/>
                <w:szCs w:val="16"/>
                <w:lang w:val="es-CO"/>
              </w:rPr>
              <w:t xml:space="preserve"> acuerdos de convivencia </w:t>
            </w:r>
            <w:r w:rsidR="00A306FF" w:rsidRPr="00D73A64">
              <w:rPr>
                <w:rFonts w:asciiTheme="minorHAnsi" w:hAnsiTheme="minorHAnsi" w:cstheme="minorHAnsi"/>
                <w:sz w:val="16"/>
                <w:szCs w:val="16"/>
                <w:lang w:val="es-CO"/>
              </w:rPr>
              <w:t>implementados</w:t>
            </w:r>
            <w:r w:rsidR="00510AD8" w:rsidRPr="00D73A64">
              <w:rPr>
                <w:rFonts w:asciiTheme="minorHAnsi" w:hAnsiTheme="minorHAnsi" w:cstheme="minorHAnsi"/>
                <w:sz w:val="16"/>
                <w:szCs w:val="16"/>
                <w:lang w:val="es-CO"/>
              </w:rPr>
              <w:t>.</w:t>
            </w:r>
            <w:r w:rsidRPr="00D73A64">
              <w:rPr>
                <w:rFonts w:asciiTheme="minorHAnsi" w:hAnsiTheme="minorHAnsi" w:cstheme="minorHAnsi"/>
                <w:sz w:val="16"/>
                <w:szCs w:val="16"/>
                <w:lang w:val="es-CO"/>
              </w:rPr>
              <w:t xml:space="preserve"> </w:t>
            </w:r>
          </w:p>
        </w:tc>
        <w:tc>
          <w:tcPr>
            <w:tcW w:w="2690" w:type="dxa"/>
            <w:vMerge w:val="restart"/>
            <w:shd w:val="clear" w:color="auto" w:fill="FFFFFF"/>
          </w:tcPr>
          <w:p w14:paraId="3B207A65"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lastRenderedPageBreak/>
              <w:t>Propuestas de los acuerdos</w:t>
            </w:r>
          </w:p>
          <w:p w14:paraId="68044204"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
                <w:sz w:val="16"/>
                <w:szCs w:val="16"/>
                <w:lang w:val="es-CO"/>
              </w:rPr>
            </w:pPr>
            <w:proofErr w:type="spellStart"/>
            <w:r w:rsidRPr="00D73A64">
              <w:rPr>
                <w:rFonts w:asciiTheme="minorHAnsi" w:hAnsiTheme="minorHAnsi" w:cstheme="minorHAnsi"/>
                <w:bCs/>
                <w:sz w:val="16"/>
                <w:szCs w:val="16"/>
                <w:lang w:val="es-CO"/>
              </w:rPr>
              <w:lastRenderedPageBreak/>
              <w:t>Infomes</w:t>
            </w:r>
            <w:proofErr w:type="spellEnd"/>
            <w:r w:rsidRPr="00D73A64">
              <w:rPr>
                <w:rFonts w:asciiTheme="minorHAnsi" w:hAnsiTheme="minorHAnsi" w:cstheme="minorHAnsi"/>
                <w:bCs/>
                <w:sz w:val="16"/>
                <w:szCs w:val="16"/>
                <w:lang w:val="es-CO"/>
              </w:rPr>
              <w:t xml:space="preserve"> de </w:t>
            </w:r>
            <w:proofErr w:type="spellStart"/>
            <w:r w:rsidRPr="00D73A64">
              <w:rPr>
                <w:rFonts w:asciiTheme="minorHAnsi" w:hAnsiTheme="minorHAnsi" w:cstheme="minorHAnsi"/>
                <w:bCs/>
                <w:sz w:val="16"/>
                <w:szCs w:val="16"/>
                <w:lang w:val="es-CO"/>
              </w:rPr>
              <w:t>Implementacion</w:t>
            </w:r>
            <w:proofErr w:type="spellEnd"/>
          </w:p>
        </w:tc>
      </w:tr>
      <w:tr w:rsidR="004A6037" w:rsidRPr="00D73A64" w14:paraId="0780F218" w14:textId="77777777" w:rsidTr="004A6037">
        <w:tc>
          <w:tcPr>
            <w:tcW w:w="0" w:type="auto"/>
            <w:vMerge/>
            <w:shd w:val="clear" w:color="auto" w:fill="FFFFFF"/>
          </w:tcPr>
          <w:p w14:paraId="7EB989E9" w14:textId="77777777" w:rsidR="004A6037" w:rsidRPr="00D73A64" w:rsidRDefault="004A6037" w:rsidP="004A6037">
            <w:pPr>
              <w:pStyle w:val="Textoindependiente"/>
              <w:jc w:val="both"/>
              <w:rPr>
                <w:rFonts w:asciiTheme="minorHAnsi" w:hAnsiTheme="minorHAnsi" w:cstheme="minorHAnsi"/>
                <w:b/>
                <w:sz w:val="16"/>
                <w:szCs w:val="16"/>
                <w:lang w:val="es-CO" w:eastAsia="fr-CA"/>
              </w:rPr>
            </w:pPr>
          </w:p>
        </w:tc>
        <w:tc>
          <w:tcPr>
            <w:tcW w:w="1959" w:type="dxa"/>
            <w:vMerge/>
            <w:tcBorders>
              <w:right w:val="single" w:sz="4" w:space="0" w:color="auto"/>
            </w:tcBorders>
            <w:shd w:val="clear" w:color="auto" w:fill="FFFFFF"/>
          </w:tcPr>
          <w:p w14:paraId="2EECB265"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984A52E" w14:textId="77777777" w:rsidR="004A6037" w:rsidRPr="00D73A64" w:rsidRDefault="004A6037" w:rsidP="004A6037">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0C1C369" w14:textId="50E6271B" w:rsidR="004A6037" w:rsidRPr="00D73A64" w:rsidRDefault="004A6037" w:rsidP="004A6037">
            <w:pPr>
              <w:pStyle w:val="Piedepgina"/>
              <w:jc w:val="center"/>
              <w:rPr>
                <w:rFonts w:asciiTheme="minorHAnsi" w:hAnsiTheme="minorHAnsi" w:cstheme="minorHAnsi"/>
                <w:sz w:val="16"/>
                <w:szCs w:val="16"/>
                <w:lang w:val="es-CO"/>
              </w:rPr>
            </w:pPr>
            <w:r w:rsidRPr="00141BC5">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47243A0" w14:textId="28772195" w:rsidR="004A6037" w:rsidRPr="00D73A64" w:rsidRDefault="004A6037" w:rsidP="004A6037">
            <w:pPr>
              <w:pStyle w:val="Textoindependiente"/>
              <w:jc w:val="center"/>
              <w:rPr>
                <w:rFonts w:asciiTheme="minorHAnsi" w:hAnsiTheme="minorHAnsi" w:cstheme="minorHAnsi"/>
                <w:sz w:val="16"/>
                <w:szCs w:val="16"/>
                <w:lang w:val="es-CO"/>
              </w:rPr>
            </w:pPr>
            <w:r w:rsidRPr="00141BC5">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4E99189B" w14:textId="7D5024BF" w:rsidR="004A6037" w:rsidRPr="00D73A64" w:rsidRDefault="004A6037" w:rsidP="004A6037">
            <w:pPr>
              <w:pStyle w:val="Textoindependiente"/>
              <w:jc w:val="center"/>
              <w:rPr>
                <w:rFonts w:asciiTheme="minorHAnsi" w:hAnsiTheme="minorHAnsi" w:cstheme="minorHAnsi"/>
                <w:sz w:val="16"/>
                <w:szCs w:val="16"/>
                <w:lang w:val="es-CO"/>
              </w:rPr>
            </w:pPr>
            <w:r w:rsidRPr="00141BC5">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6251E296" w14:textId="0FB30CBF" w:rsidR="004A6037" w:rsidRPr="00D73A64" w:rsidRDefault="004A6037" w:rsidP="004A6037">
            <w:pPr>
              <w:pStyle w:val="Textoindependiente"/>
              <w:jc w:val="center"/>
              <w:rPr>
                <w:rFonts w:asciiTheme="minorHAnsi" w:hAnsiTheme="minorHAnsi" w:cstheme="minorHAnsi"/>
                <w:sz w:val="16"/>
                <w:szCs w:val="16"/>
                <w:lang w:val="es-CO"/>
              </w:rPr>
            </w:pPr>
            <w:r w:rsidRPr="00141BC5">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7A6E88C7"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7D8236E5"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4A6037" w:rsidRPr="00D73A64" w14:paraId="3DE25107" w14:textId="77777777" w:rsidTr="004A6037">
        <w:tc>
          <w:tcPr>
            <w:tcW w:w="0" w:type="auto"/>
            <w:vMerge/>
            <w:shd w:val="clear" w:color="auto" w:fill="FFFFFF"/>
          </w:tcPr>
          <w:p w14:paraId="78D442C8" w14:textId="77777777" w:rsidR="004A6037" w:rsidRPr="00D73A64" w:rsidRDefault="004A6037" w:rsidP="004A6037">
            <w:pPr>
              <w:pStyle w:val="Textoindependiente"/>
              <w:jc w:val="both"/>
              <w:rPr>
                <w:rFonts w:asciiTheme="minorHAnsi" w:hAnsiTheme="minorHAnsi" w:cstheme="minorHAnsi"/>
                <w:b/>
                <w:sz w:val="16"/>
                <w:szCs w:val="16"/>
                <w:lang w:val="es-CO" w:eastAsia="fr-CA"/>
              </w:rPr>
            </w:pPr>
          </w:p>
        </w:tc>
        <w:tc>
          <w:tcPr>
            <w:tcW w:w="1959" w:type="dxa"/>
            <w:vMerge/>
            <w:tcBorders>
              <w:right w:val="single" w:sz="4" w:space="0" w:color="auto"/>
            </w:tcBorders>
            <w:shd w:val="clear" w:color="auto" w:fill="FFFFFF"/>
          </w:tcPr>
          <w:p w14:paraId="0212D81D"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27F981EA" w14:textId="77777777" w:rsidR="004A6037" w:rsidRPr="00D73A64" w:rsidRDefault="004A6037" w:rsidP="004A6037">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9F9BC63" w14:textId="5E2E2DC2" w:rsidR="004A6037" w:rsidRPr="00D73A64" w:rsidRDefault="004A6037" w:rsidP="004A6037">
            <w:pPr>
              <w:pStyle w:val="Piedepgina"/>
              <w:jc w:val="center"/>
              <w:rPr>
                <w:rFonts w:asciiTheme="minorHAnsi" w:hAnsiTheme="minorHAnsi" w:cstheme="minorHAnsi"/>
                <w:sz w:val="16"/>
                <w:szCs w:val="16"/>
                <w:lang w:val="es-CO"/>
              </w:rPr>
            </w:pPr>
            <w:r w:rsidRPr="00D51D4F">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CBCEC4B" w14:textId="51F52225" w:rsidR="004A6037" w:rsidRPr="00D73A64" w:rsidRDefault="004A6037" w:rsidP="004A6037">
            <w:pPr>
              <w:pStyle w:val="Textoindependiente"/>
              <w:jc w:val="center"/>
              <w:rPr>
                <w:rFonts w:asciiTheme="minorHAnsi" w:hAnsiTheme="minorHAnsi" w:cstheme="minorHAnsi"/>
                <w:sz w:val="16"/>
                <w:szCs w:val="16"/>
                <w:lang w:val="es-CO"/>
              </w:rPr>
            </w:pPr>
            <w:r w:rsidRPr="00D51D4F">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6C1DA48" w14:textId="442BC413" w:rsidR="004A6037" w:rsidRPr="00D73A64" w:rsidRDefault="004A6037" w:rsidP="004A6037">
            <w:pPr>
              <w:pStyle w:val="Textoindependiente"/>
              <w:jc w:val="center"/>
              <w:rPr>
                <w:rFonts w:asciiTheme="minorHAnsi" w:hAnsiTheme="minorHAnsi" w:cstheme="minorHAnsi"/>
                <w:sz w:val="16"/>
                <w:szCs w:val="16"/>
                <w:lang w:val="es-CO"/>
              </w:rPr>
            </w:pPr>
            <w:r w:rsidRPr="00D51D4F">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75DFB852" w14:textId="5E0DF68D" w:rsidR="004A6037" w:rsidRPr="00D73A64" w:rsidRDefault="004A6037" w:rsidP="004A6037">
            <w:pPr>
              <w:pStyle w:val="Textoindependiente"/>
              <w:jc w:val="center"/>
              <w:rPr>
                <w:rFonts w:asciiTheme="minorHAnsi" w:hAnsiTheme="minorHAnsi" w:cstheme="minorHAnsi"/>
                <w:sz w:val="16"/>
                <w:szCs w:val="16"/>
                <w:lang w:val="es-CO"/>
              </w:rPr>
            </w:pPr>
            <w:r w:rsidRPr="00D51D4F">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22AF1C86"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32E60889"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1E5A51" w:rsidRPr="00D73A64" w14:paraId="17318FB9" w14:textId="77777777" w:rsidTr="00D73A64">
        <w:tc>
          <w:tcPr>
            <w:tcW w:w="0" w:type="auto"/>
            <w:shd w:val="clear" w:color="auto" w:fill="FFFFFF"/>
          </w:tcPr>
          <w:p w14:paraId="2E4B4A8B" w14:textId="77777777" w:rsidR="001E5A51" w:rsidRPr="00D73A64" w:rsidRDefault="001E5A51" w:rsidP="00E5502D">
            <w:pPr>
              <w:pStyle w:val="Textoindependiente"/>
              <w:jc w:val="both"/>
              <w:rPr>
                <w:rFonts w:asciiTheme="minorHAnsi" w:hAnsiTheme="minorHAnsi" w:cstheme="minorHAnsi"/>
                <w:b/>
                <w:sz w:val="16"/>
                <w:szCs w:val="16"/>
                <w:lang w:val="es-CO" w:eastAsia="fr-CA"/>
              </w:rPr>
            </w:pPr>
            <w:r w:rsidRPr="00D73A64">
              <w:rPr>
                <w:rFonts w:asciiTheme="minorHAnsi" w:hAnsiTheme="minorHAnsi" w:cstheme="minorHAnsi"/>
                <w:b/>
                <w:sz w:val="16"/>
                <w:szCs w:val="16"/>
                <w:lang w:val="es-CO"/>
              </w:rPr>
              <w:t>Producto 1.5</w:t>
            </w:r>
          </w:p>
        </w:tc>
        <w:tc>
          <w:tcPr>
            <w:tcW w:w="0" w:type="auto"/>
            <w:gridSpan w:val="8"/>
            <w:shd w:val="clear" w:color="auto" w:fill="FFFFFF"/>
          </w:tcPr>
          <w:p w14:paraId="19777789" w14:textId="4A4EE6E3" w:rsidR="001E5A51" w:rsidRPr="00D73A64" w:rsidRDefault="002477CB" w:rsidP="00E5502D">
            <w:pPr>
              <w:pStyle w:val="Textoindependiente"/>
              <w:rPr>
                <w:rFonts w:asciiTheme="minorHAnsi" w:hAnsiTheme="minorHAnsi" w:cstheme="minorHAnsi"/>
                <w:b/>
                <w:sz w:val="16"/>
                <w:szCs w:val="16"/>
                <w:lang w:val="es-CO"/>
              </w:rPr>
            </w:pPr>
            <w:r w:rsidRPr="00D73A64">
              <w:rPr>
                <w:rFonts w:asciiTheme="minorHAnsi" w:hAnsiTheme="minorHAnsi" w:cstheme="minorHAnsi"/>
                <w:sz w:val="16"/>
                <w:szCs w:val="16"/>
                <w:lang w:val="es-CO" w:eastAsia="fr-CA"/>
              </w:rPr>
              <w:t>Espacios de diálogo propiciados para la construcción de acuerdos para la convivencia</w:t>
            </w:r>
          </w:p>
        </w:tc>
      </w:tr>
      <w:tr w:rsidR="004A6037" w:rsidRPr="00D73A64" w14:paraId="58337D4E" w14:textId="77777777" w:rsidTr="004A6037">
        <w:tc>
          <w:tcPr>
            <w:tcW w:w="0" w:type="auto"/>
            <w:shd w:val="clear" w:color="auto" w:fill="FBE4D5" w:themeFill="accent2" w:themeFillTint="33"/>
          </w:tcPr>
          <w:p w14:paraId="63637496"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Indicadores de resultados inmediatos</w:t>
            </w:r>
          </w:p>
        </w:tc>
        <w:tc>
          <w:tcPr>
            <w:tcW w:w="1959" w:type="dxa"/>
            <w:tcBorders>
              <w:right w:val="single" w:sz="4" w:space="0" w:color="auto"/>
            </w:tcBorders>
            <w:shd w:val="clear" w:color="auto" w:fill="FBE4D5" w:themeFill="accent2" w:themeFillTint="33"/>
          </w:tcPr>
          <w:p w14:paraId="797C8A29" w14:textId="77777777" w:rsidR="001E5A51" w:rsidRPr="00D73A64" w:rsidRDefault="001E5A51" w:rsidP="00E5502D">
            <w:pPr>
              <w:pStyle w:val="Textoindependiente"/>
              <w:jc w:val="center"/>
              <w:rPr>
                <w:rFonts w:asciiTheme="minorHAnsi" w:hAnsiTheme="minorHAnsi" w:cstheme="minorHAnsi"/>
                <w:sz w:val="16"/>
                <w:szCs w:val="16"/>
                <w:lang w:eastAsia="fr-CA"/>
              </w:rPr>
            </w:pPr>
            <w:r w:rsidRPr="00D73A64">
              <w:rPr>
                <w:rFonts w:asciiTheme="minorHAnsi" w:hAnsiTheme="minorHAnsi" w:cstheme="minorHAnsi"/>
                <w:b/>
                <w:sz w:val="16"/>
                <w:szCs w:val="16"/>
                <w:lang w:val="es-CO"/>
              </w:rPr>
              <w:t>Áreas Geográficas</w:t>
            </w:r>
          </w:p>
        </w:tc>
        <w:tc>
          <w:tcPr>
            <w:tcW w:w="516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CD47C6"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b/>
                <w:sz w:val="16"/>
                <w:szCs w:val="16"/>
                <w:lang w:val="es-CO"/>
              </w:rPr>
              <w:t>Beneficiarios Planeados vs Alcanzados</w:t>
            </w:r>
          </w:p>
        </w:tc>
        <w:tc>
          <w:tcPr>
            <w:tcW w:w="2325" w:type="dxa"/>
            <w:tcBorders>
              <w:left w:val="single" w:sz="4" w:space="0" w:color="auto"/>
            </w:tcBorders>
            <w:shd w:val="clear" w:color="auto" w:fill="FBE4D5" w:themeFill="accent2" w:themeFillTint="33"/>
          </w:tcPr>
          <w:p w14:paraId="13473A98"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2E9F8D85"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3A04F8EA" w14:textId="77777777"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shd w:val="clear" w:color="auto" w:fill="FBE4D5" w:themeFill="accent2" w:themeFillTint="33"/>
          </w:tcPr>
          <w:p w14:paraId="6BCDFB6D"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Medios de Verificación</w:t>
            </w:r>
          </w:p>
        </w:tc>
      </w:tr>
      <w:tr w:rsidR="004A6037" w:rsidRPr="00D73A64" w14:paraId="2CD72211" w14:textId="77777777" w:rsidTr="004A6037">
        <w:tc>
          <w:tcPr>
            <w:tcW w:w="0" w:type="auto"/>
            <w:vMerge w:val="restart"/>
            <w:shd w:val="clear" w:color="auto" w:fill="FFFFFF"/>
          </w:tcPr>
          <w:p w14:paraId="4A5B0B27" w14:textId="77777777" w:rsidR="001E5A51" w:rsidRPr="00D73A64" w:rsidRDefault="001E5A51" w:rsidP="00E5502D">
            <w:pPr>
              <w:pStyle w:val="Textoindependiente"/>
              <w:jc w:val="both"/>
              <w:rPr>
                <w:rFonts w:asciiTheme="minorHAnsi" w:hAnsiTheme="minorHAnsi" w:cstheme="minorHAnsi"/>
                <w:i/>
                <w:sz w:val="16"/>
                <w:szCs w:val="16"/>
                <w:lang w:val="es-CO" w:eastAsia="fr-CA"/>
              </w:rPr>
            </w:pPr>
            <w:r w:rsidRPr="00D73A64">
              <w:rPr>
                <w:rFonts w:asciiTheme="minorHAnsi" w:hAnsiTheme="minorHAnsi" w:cstheme="minorHAnsi"/>
                <w:i/>
                <w:sz w:val="16"/>
                <w:szCs w:val="16"/>
                <w:lang w:val="es-CO" w:eastAsia="fr-CA"/>
              </w:rPr>
              <w:t>Espacios de diálogos para la construcción de acuerdos para la convivencia realizados</w:t>
            </w:r>
          </w:p>
        </w:tc>
        <w:tc>
          <w:tcPr>
            <w:tcW w:w="1959" w:type="dxa"/>
            <w:vMerge w:val="restart"/>
            <w:tcBorders>
              <w:right w:val="single" w:sz="4" w:space="0" w:color="auto"/>
            </w:tcBorders>
            <w:shd w:val="clear" w:color="auto" w:fill="FFFFFF"/>
          </w:tcPr>
          <w:p w14:paraId="21C7ADA3"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Nacional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45D1139"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16A645E" w14:textId="77777777" w:rsidR="001E5A51" w:rsidRPr="00D73A64" w:rsidRDefault="001E5A51" w:rsidP="00E5502D">
            <w:pPr>
              <w:pStyle w:val="Piedepgina"/>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H</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9992783"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M</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338DC3BA"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Niñas</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609A9487"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Niños</w:t>
            </w:r>
          </w:p>
        </w:tc>
        <w:tc>
          <w:tcPr>
            <w:tcW w:w="2325" w:type="dxa"/>
            <w:vMerge w:val="restart"/>
            <w:tcBorders>
              <w:left w:val="single" w:sz="4" w:space="0" w:color="auto"/>
            </w:tcBorders>
            <w:shd w:val="clear" w:color="auto" w:fill="FFFFFF"/>
          </w:tcPr>
          <w:p w14:paraId="2540F6B5" w14:textId="77777777"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 xml:space="preserve">Planeado: </w:t>
            </w:r>
            <w:r w:rsidRPr="00D73A64">
              <w:rPr>
                <w:rFonts w:asciiTheme="minorHAnsi" w:hAnsiTheme="minorHAnsi" w:cstheme="minorHAnsi"/>
                <w:i/>
                <w:sz w:val="16"/>
                <w:szCs w:val="16"/>
                <w:lang w:val="es-CO" w:eastAsia="fr-CA"/>
              </w:rPr>
              <w:t>12 espacios de diálogos</w:t>
            </w:r>
            <w:r w:rsidRPr="00D73A64">
              <w:rPr>
                <w:rFonts w:asciiTheme="minorHAnsi" w:hAnsiTheme="minorHAnsi" w:cstheme="minorHAnsi"/>
                <w:sz w:val="16"/>
                <w:szCs w:val="16"/>
                <w:lang w:val="es-CO" w:eastAsia="fr-CA"/>
              </w:rPr>
              <w:t xml:space="preserve"> </w:t>
            </w:r>
            <w:r w:rsidRPr="00D73A64">
              <w:rPr>
                <w:rFonts w:asciiTheme="minorHAnsi" w:hAnsiTheme="minorHAnsi" w:cstheme="minorHAnsi"/>
                <w:i/>
                <w:sz w:val="16"/>
                <w:szCs w:val="16"/>
                <w:lang w:val="es-CO" w:eastAsia="fr-CA"/>
              </w:rPr>
              <w:t>para la construcción de acuerdos para la convivencia</w:t>
            </w:r>
          </w:p>
          <w:p w14:paraId="4845344D" w14:textId="4C56C296"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 xml:space="preserve">Alcanzado: </w:t>
            </w:r>
            <w:r w:rsidRPr="00D73A64">
              <w:rPr>
                <w:rFonts w:asciiTheme="minorHAnsi" w:hAnsiTheme="minorHAnsi" w:cstheme="minorHAnsi"/>
                <w:sz w:val="16"/>
                <w:szCs w:val="16"/>
                <w:lang w:val="es-CO"/>
              </w:rPr>
              <w:t>1</w:t>
            </w:r>
            <w:r w:rsidR="00510AD8" w:rsidRPr="00D73A64">
              <w:rPr>
                <w:rFonts w:asciiTheme="minorHAnsi" w:hAnsiTheme="minorHAnsi" w:cstheme="minorHAnsi"/>
                <w:sz w:val="16"/>
                <w:szCs w:val="16"/>
                <w:lang w:val="es-CO"/>
              </w:rPr>
              <w:t>9</w:t>
            </w:r>
            <w:r w:rsidRPr="00D73A64">
              <w:rPr>
                <w:rFonts w:asciiTheme="minorHAnsi" w:hAnsiTheme="minorHAnsi" w:cstheme="minorHAnsi"/>
                <w:sz w:val="16"/>
                <w:szCs w:val="16"/>
                <w:lang w:val="es-CO"/>
              </w:rPr>
              <w:t xml:space="preserve"> espacios de diálogo </w:t>
            </w:r>
            <w:r w:rsidR="00510AD8" w:rsidRPr="00D73A64">
              <w:rPr>
                <w:rFonts w:asciiTheme="minorHAnsi" w:hAnsiTheme="minorHAnsi" w:cstheme="minorHAnsi"/>
                <w:sz w:val="16"/>
                <w:szCs w:val="16"/>
                <w:lang w:val="es-CO"/>
              </w:rPr>
              <w:t>se llevaron a cabo</w:t>
            </w:r>
            <w:r w:rsidRPr="00D73A64">
              <w:rPr>
                <w:rFonts w:asciiTheme="minorHAnsi" w:hAnsiTheme="minorHAnsi" w:cstheme="minorHAnsi"/>
                <w:sz w:val="16"/>
                <w:szCs w:val="16"/>
                <w:lang w:val="es-CO"/>
              </w:rPr>
              <w:t xml:space="preserve"> con las organizaciones, las comunidades, institucionalidad para la construcción de los Acuerdos de Convivencia </w:t>
            </w:r>
          </w:p>
        </w:tc>
        <w:tc>
          <w:tcPr>
            <w:tcW w:w="2690" w:type="dxa"/>
            <w:vMerge w:val="restart"/>
            <w:shd w:val="clear" w:color="auto" w:fill="FFFFFF"/>
          </w:tcPr>
          <w:p w14:paraId="21F450CE"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Productos de las Organizaciones</w:t>
            </w:r>
          </w:p>
          <w:p w14:paraId="34CCB8B7"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
                <w:sz w:val="16"/>
                <w:szCs w:val="16"/>
                <w:lang w:val="es-CO"/>
              </w:rPr>
            </w:pPr>
            <w:r w:rsidRPr="00D73A64">
              <w:rPr>
                <w:rFonts w:asciiTheme="minorHAnsi" w:hAnsiTheme="minorHAnsi" w:cstheme="minorHAnsi"/>
                <w:bCs/>
                <w:sz w:val="16"/>
                <w:szCs w:val="16"/>
                <w:lang w:val="es-CO"/>
              </w:rPr>
              <w:t>Informes de actividades de las Organizaciones.</w:t>
            </w:r>
            <w:r w:rsidRPr="00D73A64">
              <w:rPr>
                <w:rFonts w:asciiTheme="minorHAnsi" w:hAnsiTheme="minorHAnsi" w:cstheme="minorHAnsi"/>
                <w:b/>
                <w:sz w:val="16"/>
                <w:szCs w:val="16"/>
                <w:lang w:val="es-CO"/>
              </w:rPr>
              <w:t xml:space="preserve"> </w:t>
            </w:r>
          </w:p>
        </w:tc>
      </w:tr>
      <w:tr w:rsidR="004A6037" w:rsidRPr="00D73A64" w14:paraId="2AF0ACDF" w14:textId="77777777" w:rsidTr="004A6037">
        <w:tc>
          <w:tcPr>
            <w:tcW w:w="0" w:type="auto"/>
            <w:vMerge/>
            <w:shd w:val="clear" w:color="auto" w:fill="FFFFFF"/>
          </w:tcPr>
          <w:p w14:paraId="5442BAFE" w14:textId="77777777" w:rsidR="004A6037" w:rsidRPr="00D73A64" w:rsidRDefault="004A6037" w:rsidP="004A6037">
            <w:pPr>
              <w:pStyle w:val="Textoindependiente"/>
              <w:jc w:val="both"/>
              <w:rPr>
                <w:rFonts w:asciiTheme="minorHAnsi" w:hAnsiTheme="minorHAnsi" w:cstheme="minorHAnsi"/>
                <w:b/>
                <w:sz w:val="16"/>
                <w:szCs w:val="16"/>
                <w:lang w:val="es-CO" w:eastAsia="fr-CA"/>
              </w:rPr>
            </w:pPr>
          </w:p>
        </w:tc>
        <w:tc>
          <w:tcPr>
            <w:tcW w:w="1959" w:type="dxa"/>
            <w:vMerge/>
            <w:tcBorders>
              <w:right w:val="single" w:sz="4" w:space="0" w:color="auto"/>
            </w:tcBorders>
            <w:shd w:val="clear" w:color="auto" w:fill="FFFFFF"/>
          </w:tcPr>
          <w:p w14:paraId="1F0C93CB"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08E8D57" w14:textId="77777777" w:rsidR="004A6037" w:rsidRPr="00D73A64" w:rsidRDefault="004A6037" w:rsidP="004A6037">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37D11E18" w14:textId="68626541" w:rsidR="004A6037" w:rsidRPr="00D73A64" w:rsidRDefault="004A6037" w:rsidP="004A6037">
            <w:pPr>
              <w:pStyle w:val="Piedepgina"/>
              <w:jc w:val="center"/>
              <w:rPr>
                <w:rFonts w:asciiTheme="minorHAnsi" w:hAnsiTheme="minorHAnsi" w:cstheme="minorHAnsi"/>
                <w:sz w:val="16"/>
                <w:szCs w:val="16"/>
                <w:lang w:val="es-CO"/>
              </w:rPr>
            </w:pPr>
            <w:r w:rsidRPr="00367ED4">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C7C503D" w14:textId="21D363E1" w:rsidR="004A6037" w:rsidRPr="00D73A64" w:rsidRDefault="004A6037" w:rsidP="004A6037">
            <w:pPr>
              <w:pStyle w:val="Textoindependiente"/>
              <w:jc w:val="center"/>
              <w:rPr>
                <w:rFonts w:asciiTheme="minorHAnsi" w:hAnsiTheme="minorHAnsi" w:cstheme="minorHAnsi"/>
                <w:sz w:val="16"/>
                <w:szCs w:val="16"/>
                <w:lang w:val="es-CO"/>
              </w:rPr>
            </w:pPr>
            <w:r w:rsidRPr="00367ED4">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781F25F9" w14:textId="45AB77F1" w:rsidR="004A6037" w:rsidRPr="00D73A64" w:rsidRDefault="004A6037" w:rsidP="004A6037">
            <w:pPr>
              <w:pStyle w:val="Textoindependiente"/>
              <w:jc w:val="center"/>
              <w:rPr>
                <w:rFonts w:asciiTheme="minorHAnsi" w:hAnsiTheme="minorHAnsi" w:cstheme="minorHAnsi"/>
                <w:sz w:val="16"/>
                <w:szCs w:val="16"/>
                <w:lang w:val="es-CO"/>
              </w:rPr>
            </w:pPr>
            <w:r w:rsidRPr="00367ED4">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5E00BE5C" w14:textId="5E254425" w:rsidR="004A6037" w:rsidRPr="00D73A64" w:rsidRDefault="004A6037" w:rsidP="004A6037">
            <w:pPr>
              <w:pStyle w:val="Textoindependiente"/>
              <w:jc w:val="center"/>
              <w:rPr>
                <w:rFonts w:asciiTheme="minorHAnsi" w:hAnsiTheme="minorHAnsi" w:cstheme="minorHAnsi"/>
                <w:sz w:val="16"/>
                <w:szCs w:val="16"/>
                <w:lang w:val="es-CO"/>
              </w:rPr>
            </w:pPr>
            <w:r w:rsidRPr="00367ED4">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5D93C7D5"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09660C40"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4A6037" w:rsidRPr="00D73A64" w14:paraId="358C6A8E" w14:textId="77777777" w:rsidTr="004A6037">
        <w:tc>
          <w:tcPr>
            <w:tcW w:w="0" w:type="auto"/>
            <w:vMerge/>
            <w:shd w:val="clear" w:color="auto" w:fill="FFFFFF"/>
          </w:tcPr>
          <w:p w14:paraId="6E24B4A3" w14:textId="77777777" w:rsidR="004A6037" w:rsidRPr="00D73A64" w:rsidRDefault="004A6037" w:rsidP="004A6037">
            <w:pPr>
              <w:pStyle w:val="Textoindependiente"/>
              <w:jc w:val="both"/>
              <w:rPr>
                <w:rFonts w:asciiTheme="minorHAnsi" w:hAnsiTheme="minorHAnsi" w:cstheme="minorHAnsi"/>
                <w:b/>
                <w:sz w:val="16"/>
                <w:szCs w:val="16"/>
                <w:lang w:val="es-CO" w:eastAsia="fr-CA"/>
              </w:rPr>
            </w:pPr>
          </w:p>
        </w:tc>
        <w:tc>
          <w:tcPr>
            <w:tcW w:w="1959" w:type="dxa"/>
            <w:vMerge/>
            <w:tcBorders>
              <w:right w:val="single" w:sz="4" w:space="0" w:color="auto"/>
            </w:tcBorders>
            <w:shd w:val="clear" w:color="auto" w:fill="FFFFFF"/>
          </w:tcPr>
          <w:p w14:paraId="1132B1F3"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0E17DEF" w14:textId="77777777" w:rsidR="004A6037" w:rsidRPr="00D73A64" w:rsidRDefault="004A6037" w:rsidP="004A6037">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45A91EAD" w14:textId="66298A1D" w:rsidR="004A6037" w:rsidRPr="00D73A64" w:rsidRDefault="004A6037" w:rsidP="004A6037">
            <w:pPr>
              <w:pStyle w:val="Piedepgina"/>
              <w:jc w:val="center"/>
              <w:rPr>
                <w:rFonts w:asciiTheme="minorHAnsi" w:hAnsiTheme="minorHAnsi" w:cstheme="minorHAnsi"/>
                <w:sz w:val="16"/>
                <w:szCs w:val="16"/>
                <w:lang w:val="es-CO"/>
              </w:rPr>
            </w:pPr>
            <w:r w:rsidRPr="0057755F">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40ABF6C" w14:textId="62A45EDD" w:rsidR="004A6037" w:rsidRPr="00D73A64" w:rsidRDefault="004A6037" w:rsidP="004A6037">
            <w:pPr>
              <w:pStyle w:val="Textoindependiente"/>
              <w:jc w:val="center"/>
              <w:rPr>
                <w:rFonts w:asciiTheme="minorHAnsi" w:hAnsiTheme="minorHAnsi" w:cstheme="minorHAnsi"/>
                <w:sz w:val="16"/>
                <w:szCs w:val="16"/>
                <w:lang w:val="es-CO"/>
              </w:rPr>
            </w:pPr>
            <w:r w:rsidRPr="0057755F">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B5E4D48" w14:textId="56D82671" w:rsidR="004A6037" w:rsidRPr="00D73A64" w:rsidRDefault="004A6037" w:rsidP="004A6037">
            <w:pPr>
              <w:pStyle w:val="Textoindependiente"/>
              <w:jc w:val="center"/>
              <w:rPr>
                <w:rFonts w:asciiTheme="minorHAnsi" w:hAnsiTheme="minorHAnsi" w:cstheme="minorHAnsi"/>
                <w:sz w:val="16"/>
                <w:szCs w:val="16"/>
                <w:lang w:val="es-CO"/>
              </w:rPr>
            </w:pPr>
            <w:r w:rsidRPr="0057755F">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5BC77BBA" w14:textId="3D4794F1" w:rsidR="004A6037" w:rsidRPr="00D73A64" w:rsidRDefault="004A6037" w:rsidP="004A6037">
            <w:pPr>
              <w:pStyle w:val="Textoindependiente"/>
              <w:jc w:val="center"/>
              <w:rPr>
                <w:rFonts w:asciiTheme="minorHAnsi" w:hAnsiTheme="minorHAnsi" w:cstheme="minorHAnsi"/>
                <w:sz w:val="16"/>
                <w:szCs w:val="16"/>
                <w:lang w:val="es-CO"/>
              </w:rPr>
            </w:pPr>
            <w:r w:rsidRPr="0057755F">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0EE26DBC"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1F986CA3"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1E5A51" w:rsidRPr="00D73A64" w14:paraId="1E5E4892" w14:textId="77777777" w:rsidTr="00D73A64">
        <w:tc>
          <w:tcPr>
            <w:tcW w:w="0" w:type="auto"/>
            <w:shd w:val="clear" w:color="auto" w:fill="FFFFFF"/>
          </w:tcPr>
          <w:p w14:paraId="66E08C0C" w14:textId="77777777" w:rsidR="001E5A51" w:rsidRPr="00D73A64" w:rsidRDefault="001E5A51" w:rsidP="00E5502D">
            <w:pPr>
              <w:pStyle w:val="Textoindependiente"/>
              <w:jc w:val="both"/>
              <w:rPr>
                <w:rFonts w:asciiTheme="minorHAnsi" w:hAnsiTheme="minorHAnsi" w:cstheme="minorHAnsi"/>
                <w:b/>
                <w:sz w:val="16"/>
                <w:szCs w:val="16"/>
                <w:lang w:val="es-CO" w:eastAsia="fr-CA"/>
              </w:rPr>
            </w:pPr>
            <w:r w:rsidRPr="00D73A64">
              <w:rPr>
                <w:rFonts w:asciiTheme="minorHAnsi" w:hAnsiTheme="minorHAnsi" w:cstheme="minorHAnsi"/>
                <w:b/>
                <w:sz w:val="16"/>
                <w:szCs w:val="16"/>
                <w:lang w:val="es-CO"/>
              </w:rPr>
              <w:t>Producto 1.6</w:t>
            </w:r>
          </w:p>
        </w:tc>
        <w:tc>
          <w:tcPr>
            <w:tcW w:w="0" w:type="auto"/>
            <w:gridSpan w:val="8"/>
            <w:shd w:val="clear" w:color="auto" w:fill="FFFFFF"/>
          </w:tcPr>
          <w:p w14:paraId="4F69869E" w14:textId="3875E6E6" w:rsidR="001E5A51" w:rsidRPr="00D73A64" w:rsidRDefault="00437696" w:rsidP="00E5502D">
            <w:pPr>
              <w:contextualSpacing/>
              <w:jc w:val="both"/>
              <w:rPr>
                <w:rFonts w:asciiTheme="minorHAnsi" w:hAnsiTheme="minorHAnsi" w:cstheme="minorHAnsi"/>
                <w:sz w:val="16"/>
                <w:szCs w:val="16"/>
                <w:lang w:eastAsia="fr-CA"/>
              </w:rPr>
            </w:pPr>
            <w:r w:rsidRPr="00D73A64">
              <w:rPr>
                <w:rFonts w:asciiTheme="minorHAnsi" w:hAnsiTheme="minorHAnsi" w:cstheme="minorHAnsi"/>
                <w:sz w:val="16"/>
                <w:szCs w:val="16"/>
                <w:lang w:eastAsia="fr-CA"/>
              </w:rPr>
              <w:t>Espacios de diálogo propiciados para la No Repetición.</w:t>
            </w:r>
          </w:p>
        </w:tc>
      </w:tr>
      <w:tr w:rsidR="004A6037" w:rsidRPr="00D73A64" w14:paraId="770A4FC6" w14:textId="77777777" w:rsidTr="004A6037">
        <w:tc>
          <w:tcPr>
            <w:tcW w:w="0" w:type="auto"/>
            <w:shd w:val="clear" w:color="auto" w:fill="FBE4D5" w:themeFill="accent2" w:themeFillTint="33"/>
          </w:tcPr>
          <w:p w14:paraId="2212D578"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Indicadores de resultados inmediatos</w:t>
            </w:r>
          </w:p>
        </w:tc>
        <w:tc>
          <w:tcPr>
            <w:tcW w:w="1959" w:type="dxa"/>
            <w:tcBorders>
              <w:right w:val="single" w:sz="4" w:space="0" w:color="auto"/>
            </w:tcBorders>
            <w:shd w:val="clear" w:color="auto" w:fill="FBE4D5" w:themeFill="accent2" w:themeFillTint="33"/>
          </w:tcPr>
          <w:p w14:paraId="47941A8F" w14:textId="77777777" w:rsidR="001E5A51" w:rsidRPr="00D73A64" w:rsidRDefault="001E5A51" w:rsidP="00E5502D">
            <w:pPr>
              <w:pStyle w:val="Textoindependiente"/>
              <w:jc w:val="center"/>
              <w:rPr>
                <w:rFonts w:asciiTheme="minorHAnsi" w:hAnsiTheme="minorHAnsi" w:cstheme="minorHAnsi"/>
                <w:sz w:val="16"/>
                <w:szCs w:val="16"/>
                <w:lang w:eastAsia="fr-CA"/>
              </w:rPr>
            </w:pPr>
            <w:r w:rsidRPr="00D73A64">
              <w:rPr>
                <w:rFonts w:asciiTheme="minorHAnsi" w:hAnsiTheme="minorHAnsi" w:cstheme="minorHAnsi"/>
                <w:b/>
                <w:sz w:val="16"/>
                <w:szCs w:val="16"/>
                <w:lang w:val="es-CO"/>
              </w:rPr>
              <w:t>Áreas Geográficas</w:t>
            </w:r>
          </w:p>
        </w:tc>
        <w:tc>
          <w:tcPr>
            <w:tcW w:w="516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7CBC21C"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b/>
                <w:sz w:val="16"/>
                <w:szCs w:val="16"/>
                <w:lang w:val="es-CO"/>
              </w:rPr>
              <w:t>Beneficiarios Planeados vs Alcanzados</w:t>
            </w:r>
          </w:p>
        </w:tc>
        <w:tc>
          <w:tcPr>
            <w:tcW w:w="2325" w:type="dxa"/>
            <w:tcBorders>
              <w:left w:val="single" w:sz="4" w:space="0" w:color="auto"/>
            </w:tcBorders>
            <w:shd w:val="clear" w:color="auto" w:fill="FBE4D5" w:themeFill="accent2" w:themeFillTint="33"/>
          </w:tcPr>
          <w:p w14:paraId="7EE25DB2"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4D317857"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7DE2730D" w14:textId="77777777"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shd w:val="clear" w:color="auto" w:fill="FBE4D5" w:themeFill="accent2" w:themeFillTint="33"/>
          </w:tcPr>
          <w:p w14:paraId="7364A491"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Medios de Verificación</w:t>
            </w:r>
          </w:p>
        </w:tc>
      </w:tr>
      <w:tr w:rsidR="004A6037" w:rsidRPr="00D73A64" w14:paraId="4DB6A131" w14:textId="77777777" w:rsidTr="004A6037">
        <w:tc>
          <w:tcPr>
            <w:tcW w:w="0" w:type="auto"/>
            <w:vMerge w:val="restart"/>
            <w:shd w:val="clear" w:color="auto" w:fill="FFFFFF"/>
          </w:tcPr>
          <w:p w14:paraId="61A35DEE" w14:textId="77777777" w:rsidR="001E5A51" w:rsidRPr="00D73A64" w:rsidRDefault="001E5A51" w:rsidP="00E5502D">
            <w:pPr>
              <w:pStyle w:val="Textoindependiente"/>
              <w:jc w:val="both"/>
              <w:rPr>
                <w:rFonts w:asciiTheme="minorHAnsi" w:hAnsiTheme="minorHAnsi" w:cstheme="minorHAnsi"/>
                <w:i/>
                <w:sz w:val="16"/>
                <w:szCs w:val="16"/>
                <w:lang w:val="es-CO" w:eastAsia="fr-CA"/>
              </w:rPr>
            </w:pPr>
            <w:r w:rsidRPr="00D73A64">
              <w:rPr>
                <w:rFonts w:asciiTheme="minorHAnsi" w:hAnsiTheme="minorHAnsi" w:cstheme="minorHAnsi"/>
                <w:i/>
                <w:sz w:val="16"/>
                <w:szCs w:val="16"/>
                <w:lang w:val="es-CO" w:eastAsia="fr-CA"/>
              </w:rPr>
              <w:t>Espacios de diálogos para la construcción de acuerdos para sentar las bases de la No Repetición</w:t>
            </w:r>
          </w:p>
        </w:tc>
        <w:tc>
          <w:tcPr>
            <w:tcW w:w="1959" w:type="dxa"/>
            <w:tcBorders>
              <w:right w:val="single" w:sz="4" w:space="0" w:color="auto"/>
            </w:tcBorders>
            <w:shd w:val="clear" w:color="auto" w:fill="FFFFFF"/>
          </w:tcPr>
          <w:p w14:paraId="53576F2B"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Nacional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C509A30"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B380DEA" w14:textId="77777777" w:rsidR="001E5A51" w:rsidRPr="00D73A64" w:rsidRDefault="001E5A51" w:rsidP="00E5502D">
            <w:pPr>
              <w:pStyle w:val="Piedepgina"/>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H</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507A81C1"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M</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6D0A85A"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Niñas</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0DD73301"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Niños</w:t>
            </w:r>
          </w:p>
        </w:tc>
        <w:tc>
          <w:tcPr>
            <w:tcW w:w="2325" w:type="dxa"/>
            <w:vMerge w:val="restart"/>
            <w:tcBorders>
              <w:left w:val="single" w:sz="4" w:space="0" w:color="auto"/>
            </w:tcBorders>
            <w:shd w:val="clear" w:color="auto" w:fill="FFFFFF"/>
          </w:tcPr>
          <w:p w14:paraId="13CC6A95" w14:textId="77777777" w:rsidR="001E5A51" w:rsidRPr="00D73A64" w:rsidRDefault="001E5A51" w:rsidP="00E5502D">
            <w:pPr>
              <w:contextualSpacing/>
              <w:jc w:val="both"/>
              <w:rPr>
                <w:rFonts w:asciiTheme="minorHAnsi" w:hAnsiTheme="minorHAnsi" w:cstheme="minorHAnsi"/>
                <w:sz w:val="16"/>
                <w:szCs w:val="16"/>
                <w:lang w:eastAsia="fr-CA"/>
              </w:rPr>
            </w:pPr>
            <w:r w:rsidRPr="00D73A64">
              <w:rPr>
                <w:rFonts w:asciiTheme="minorHAnsi" w:hAnsiTheme="minorHAnsi" w:cstheme="minorHAnsi"/>
                <w:color w:val="808080"/>
                <w:sz w:val="16"/>
                <w:szCs w:val="16"/>
                <w:lang w:val="es-CO"/>
              </w:rPr>
              <w:t xml:space="preserve">Planeado: </w:t>
            </w:r>
            <w:r w:rsidRPr="00D73A64">
              <w:rPr>
                <w:rFonts w:asciiTheme="minorHAnsi" w:hAnsiTheme="minorHAnsi" w:cstheme="minorHAnsi"/>
                <w:sz w:val="16"/>
                <w:szCs w:val="16"/>
                <w:lang w:eastAsia="fr-CA"/>
              </w:rPr>
              <w:t xml:space="preserve">2 espacios de diálogo para la no repetición regionales </w:t>
            </w:r>
          </w:p>
          <w:p w14:paraId="242198F8" w14:textId="77777777" w:rsidR="001E5A51" w:rsidRPr="00D73A64" w:rsidRDefault="001E5A51" w:rsidP="00E5502D">
            <w:pPr>
              <w:pStyle w:val="Textoindependiente"/>
              <w:rPr>
                <w:rFonts w:asciiTheme="minorHAnsi" w:hAnsiTheme="minorHAnsi" w:cstheme="minorHAnsi"/>
                <w:color w:val="808080"/>
                <w:sz w:val="16"/>
                <w:szCs w:val="16"/>
                <w:lang w:val="es-ES"/>
              </w:rPr>
            </w:pPr>
          </w:p>
          <w:p w14:paraId="57DCC0E1" w14:textId="77777777" w:rsidR="001E5A51" w:rsidRPr="00D73A64" w:rsidRDefault="001E5A51" w:rsidP="00E5502D">
            <w:pPr>
              <w:pStyle w:val="Textoindependiente"/>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t xml:space="preserve">Alcanzado: </w:t>
            </w:r>
            <w:r w:rsidR="004E1060" w:rsidRPr="00D73A64">
              <w:rPr>
                <w:rFonts w:asciiTheme="minorHAnsi" w:hAnsiTheme="minorHAnsi" w:cstheme="minorHAnsi"/>
                <w:sz w:val="16"/>
                <w:szCs w:val="16"/>
                <w:lang w:val="es-CO"/>
              </w:rPr>
              <w:t>4</w:t>
            </w:r>
            <w:r w:rsidRPr="00D73A64">
              <w:rPr>
                <w:rFonts w:asciiTheme="minorHAnsi" w:hAnsiTheme="minorHAnsi" w:cstheme="minorHAnsi"/>
                <w:sz w:val="16"/>
                <w:szCs w:val="16"/>
                <w:lang w:val="es-CO"/>
              </w:rPr>
              <w:t xml:space="preserve"> espacios para la no repetición regionales: Catatumbo y Bajo Cauca Antioqueño </w:t>
            </w:r>
          </w:p>
          <w:p w14:paraId="1B52E4AE" w14:textId="77777777" w:rsidR="004E1060" w:rsidRPr="00D73A64" w:rsidRDefault="004E1060" w:rsidP="00E5502D">
            <w:pPr>
              <w:pStyle w:val="Textoindependiente"/>
              <w:rPr>
                <w:rFonts w:asciiTheme="minorHAnsi" w:hAnsiTheme="minorHAnsi" w:cstheme="minorHAnsi"/>
                <w:color w:val="808080"/>
                <w:sz w:val="16"/>
                <w:szCs w:val="16"/>
                <w:lang w:val="es-CO"/>
              </w:rPr>
            </w:pPr>
          </w:p>
          <w:p w14:paraId="37F61678" w14:textId="226DEE2B" w:rsidR="004E1060" w:rsidRPr="00D73A64" w:rsidRDefault="004E1060"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sz w:val="16"/>
                <w:szCs w:val="16"/>
                <w:lang w:val="es-CO"/>
              </w:rPr>
              <w:t xml:space="preserve">Para el año 2021 se llevaron a cabo </w:t>
            </w:r>
            <w:r w:rsidR="00586FAB" w:rsidRPr="00D73A64">
              <w:rPr>
                <w:rFonts w:asciiTheme="minorHAnsi" w:hAnsiTheme="minorHAnsi" w:cstheme="minorHAnsi"/>
                <w:sz w:val="16"/>
                <w:szCs w:val="16"/>
                <w:lang w:val="es-CO"/>
              </w:rPr>
              <w:t xml:space="preserve">el del Cauca y Bajo Atrato y Urabá. </w:t>
            </w:r>
          </w:p>
        </w:tc>
        <w:tc>
          <w:tcPr>
            <w:tcW w:w="2690" w:type="dxa"/>
            <w:vMerge w:val="restart"/>
            <w:shd w:val="clear" w:color="auto" w:fill="FFFFFF"/>
          </w:tcPr>
          <w:p w14:paraId="76C8D228"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Informes de los encuentros</w:t>
            </w:r>
          </w:p>
          <w:p w14:paraId="11333D33"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t>Informes de las jornadas preparatorias</w:t>
            </w:r>
          </w:p>
          <w:p w14:paraId="75BF79F5" w14:textId="77777777" w:rsidR="001E5A51" w:rsidRPr="00D73A64" w:rsidRDefault="001E5A51" w:rsidP="00E5502D">
            <w:pPr>
              <w:pStyle w:val="Textoindependiente"/>
              <w:jc w:val="center"/>
              <w:rPr>
                <w:rFonts w:asciiTheme="minorHAnsi" w:hAnsiTheme="minorHAnsi" w:cstheme="minorHAnsi"/>
                <w:b/>
                <w:sz w:val="16"/>
                <w:szCs w:val="16"/>
                <w:lang w:val="es-CO"/>
              </w:rPr>
            </w:pPr>
          </w:p>
        </w:tc>
      </w:tr>
      <w:tr w:rsidR="004A6037" w:rsidRPr="00D73A64" w14:paraId="58217984" w14:textId="77777777" w:rsidTr="004A6037">
        <w:tc>
          <w:tcPr>
            <w:tcW w:w="0" w:type="auto"/>
            <w:vMerge/>
            <w:shd w:val="clear" w:color="auto" w:fill="FFFFFF"/>
          </w:tcPr>
          <w:p w14:paraId="7252B1EF" w14:textId="77777777" w:rsidR="004A6037" w:rsidRPr="00D73A64" w:rsidRDefault="004A6037" w:rsidP="004A6037">
            <w:pPr>
              <w:pStyle w:val="Textoindependiente"/>
              <w:jc w:val="both"/>
              <w:rPr>
                <w:rFonts w:asciiTheme="minorHAnsi" w:hAnsiTheme="minorHAnsi" w:cstheme="minorHAnsi"/>
                <w:b/>
                <w:sz w:val="16"/>
                <w:szCs w:val="16"/>
                <w:lang w:val="es-CO" w:eastAsia="fr-CA"/>
              </w:rPr>
            </w:pPr>
          </w:p>
        </w:tc>
        <w:tc>
          <w:tcPr>
            <w:tcW w:w="1959" w:type="dxa"/>
            <w:tcBorders>
              <w:right w:val="single" w:sz="4" w:space="0" w:color="auto"/>
            </w:tcBorders>
            <w:shd w:val="clear" w:color="auto" w:fill="FFFFFF"/>
          </w:tcPr>
          <w:p w14:paraId="6981158F"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824F2FB" w14:textId="77777777" w:rsidR="004A6037" w:rsidRPr="00D73A64" w:rsidRDefault="004A6037" w:rsidP="004A6037">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5C8A4D77" w14:textId="08FF205F" w:rsidR="004A6037" w:rsidRPr="00D73A64" w:rsidRDefault="004A6037" w:rsidP="004A6037">
            <w:pPr>
              <w:pStyle w:val="Piedepgina"/>
              <w:jc w:val="center"/>
              <w:rPr>
                <w:rFonts w:asciiTheme="minorHAnsi" w:hAnsiTheme="minorHAnsi" w:cstheme="minorHAnsi"/>
                <w:sz w:val="16"/>
                <w:szCs w:val="16"/>
                <w:lang w:val="es-CO"/>
              </w:rPr>
            </w:pPr>
            <w:r w:rsidRPr="00A077A8">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40CAB69B" w14:textId="3E8980C7" w:rsidR="004A6037" w:rsidRPr="00D73A64" w:rsidRDefault="004A6037" w:rsidP="004A6037">
            <w:pPr>
              <w:pStyle w:val="Textoindependiente"/>
              <w:jc w:val="center"/>
              <w:rPr>
                <w:rFonts w:asciiTheme="minorHAnsi" w:hAnsiTheme="minorHAnsi" w:cstheme="minorHAnsi"/>
                <w:sz w:val="16"/>
                <w:szCs w:val="16"/>
                <w:lang w:val="es-CO"/>
              </w:rPr>
            </w:pPr>
            <w:r w:rsidRPr="00A077A8">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3BCC331F" w14:textId="3C1E28D6" w:rsidR="004A6037" w:rsidRPr="00D73A64" w:rsidRDefault="004A6037" w:rsidP="004A6037">
            <w:pPr>
              <w:pStyle w:val="Textoindependiente"/>
              <w:jc w:val="center"/>
              <w:rPr>
                <w:rFonts w:asciiTheme="minorHAnsi" w:hAnsiTheme="minorHAnsi" w:cstheme="minorHAnsi"/>
                <w:sz w:val="16"/>
                <w:szCs w:val="16"/>
                <w:lang w:val="es-CO"/>
              </w:rPr>
            </w:pPr>
            <w:r w:rsidRPr="00A077A8">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23D20BCC" w14:textId="6C116BB6" w:rsidR="004A6037" w:rsidRPr="00D73A64" w:rsidRDefault="004A6037" w:rsidP="004A6037">
            <w:pPr>
              <w:pStyle w:val="Textoindependiente"/>
              <w:jc w:val="center"/>
              <w:rPr>
                <w:rFonts w:asciiTheme="minorHAnsi" w:hAnsiTheme="minorHAnsi" w:cstheme="minorHAnsi"/>
                <w:sz w:val="16"/>
                <w:szCs w:val="16"/>
                <w:lang w:val="es-CO"/>
              </w:rPr>
            </w:pPr>
            <w:r w:rsidRPr="00A077A8">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4C1B5B4A" w14:textId="77777777" w:rsidR="004A6037" w:rsidRPr="00D73A64" w:rsidRDefault="004A6037" w:rsidP="004A6037">
            <w:pPr>
              <w:pStyle w:val="Piedepgina"/>
              <w:rPr>
                <w:rFonts w:asciiTheme="minorHAnsi" w:hAnsiTheme="minorHAnsi" w:cstheme="minorHAnsi"/>
                <w:color w:val="808080"/>
                <w:sz w:val="16"/>
                <w:szCs w:val="16"/>
                <w:lang w:val="es-CO"/>
              </w:rPr>
            </w:pPr>
          </w:p>
        </w:tc>
        <w:tc>
          <w:tcPr>
            <w:tcW w:w="2690" w:type="dxa"/>
            <w:vMerge/>
            <w:shd w:val="clear" w:color="auto" w:fill="FFFFFF"/>
          </w:tcPr>
          <w:p w14:paraId="5089F8FA"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4A6037" w:rsidRPr="00D73A64" w14:paraId="6546DA38" w14:textId="77777777" w:rsidTr="004A6037">
        <w:tc>
          <w:tcPr>
            <w:tcW w:w="0" w:type="auto"/>
            <w:vMerge/>
            <w:shd w:val="clear" w:color="auto" w:fill="FFFFFF"/>
          </w:tcPr>
          <w:p w14:paraId="173FAFF9" w14:textId="77777777" w:rsidR="004A6037" w:rsidRPr="00D73A64" w:rsidRDefault="004A6037" w:rsidP="004A6037">
            <w:pPr>
              <w:pStyle w:val="Textoindependiente"/>
              <w:jc w:val="both"/>
              <w:rPr>
                <w:rFonts w:asciiTheme="minorHAnsi" w:hAnsiTheme="minorHAnsi" w:cstheme="minorHAnsi"/>
                <w:b/>
                <w:sz w:val="16"/>
                <w:szCs w:val="16"/>
                <w:lang w:val="es-CO" w:eastAsia="fr-CA"/>
              </w:rPr>
            </w:pPr>
          </w:p>
        </w:tc>
        <w:tc>
          <w:tcPr>
            <w:tcW w:w="1959" w:type="dxa"/>
            <w:tcBorders>
              <w:right w:val="single" w:sz="4" w:space="0" w:color="auto"/>
            </w:tcBorders>
            <w:shd w:val="clear" w:color="auto" w:fill="FFFFFF"/>
          </w:tcPr>
          <w:p w14:paraId="014E8FF8" w14:textId="77777777" w:rsidR="004A6037" w:rsidRPr="00D73A64" w:rsidRDefault="004A6037" w:rsidP="004A6037">
            <w:pPr>
              <w:pStyle w:val="Textoindependiente"/>
              <w:jc w:val="center"/>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DF5CC86" w14:textId="77777777" w:rsidR="004A6037" w:rsidRPr="00D73A64" w:rsidRDefault="004A6037" w:rsidP="004A6037">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9B409B3" w14:textId="65AED952" w:rsidR="004A6037" w:rsidRPr="00D73A64" w:rsidRDefault="004A6037" w:rsidP="004A6037">
            <w:pPr>
              <w:pStyle w:val="Piedepgina"/>
              <w:jc w:val="center"/>
              <w:rPr>
                <w:rFonts w:asciiTheme="minorHAnsi" w:hAnsiTheme="minorHAnsi" w:cstheme="minorHAnsi"/>
                <w:sz w:val="16"/>
                <w:szCs w:val="16"/>
                <w:lang w:val="es-CO"/>
              </w:rPr>
            </w:pPr>
            <w:r w:rsidRPr="00544B84">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AE4CEE0" w14:textId="7FD3FF38" w:rsidR="004A6037" w:rsidRPr="00D73A64" w:rsidRDefault="004A6037" w:rsidP="004A6037">
            <w:pPr>
              <w:pStyle w:val="Textoindependiente"/>
              <w:jc w:val="center"/>
              <w:rPr>
                <w:rFonts w:asciiTheme="minorHAnsi" w:hAnsiTheme="minorHAnsi" w:cstheme="minorHAnsi"/>
                <w:sz w:val="16"/>
                <w:szCs w:val="16"/>
                <w:lang w:val="es-CO"/>
              </w:rPr>
            </w:pPr>
            <w:r w:rsidRPr="00544B84">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6E13FB8" w14:textId="02F2FEC9" w:rsidR="004A6037" w:rsidRPr="00D73A64" w:rsidRDefault="004A6037" w:rsidP="004A6037">
            <w:pPr>
              <w:pStyle w:val="Textoindependiente"/>
              <w:jc w:val="center"/>
              <w:rPr>
                <w:rFonts w:asciiTheme="minorHAnsi" w:hAnsiTheme="minorHAnsi" w:cstheme="minorHAnsi"/>
                <w:sz w:val="16"/>
                <w:szCs w:val="16"/>
                <w:lang w:val="es-CO"/>
              </w:rPr>
            </w:pPr>
            <w:r w:rsidRPr="00544B84">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2A562F3E" w14:textId="3F2506D0" w:rsidR="004A6037" w:rsidRPr="00D73A64" w:rsidRDefault="004A6037" w:rsidP="004A6037">
            <w:pPr>
              <w:pStyle w:val="Textoindependiente"/>
              <w:jc w:val="center"/>
              <w:rPr>
                <w:rFonts w:asciiTheme="minorHAnsi" w:hAnsiTheme="minorHAnsi" w:cstheme="minorHAnsi"/>
                <w:sz w:val="16"/>
                <w:szCs w:val="16"/>
                <w:lang w:val="es-CO"/>
              </w:rPr>
            </w:pPr>
            <w:r w:rsidRPr="00544B84">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475F163E" w14:textId="77777777" w:rsidR="004A6037" w:rsidRPr="00D73A64" w:rsidRDefault="004A6037" w:rsidP="004A6037">
            <w:pPr>
              <w:pStyle w:val="Piedepgina"/>
              <w:rPr>
                <w:rFonts w:asciiTheme="minorHAnsi" w:hAnsiTheme="minorHAnsi" w:cstheme="minorHAnsi"/>
                <w:color w:val="808080"/>
                <w:sz w:val="16"/>
                <w:szCs w:val="16"/>
                <w:lang w:val="es-CO"/>
              </w:rPr>
            </w:pPr>
          </w:p>
        </w:tc>
        <w:tc>
          <w:tcPr>
            <w:tcW w:w="2690" w:type="dxa"/>
            <w:vMerge/>
            <w:shd w:val="clear" w:color="auto" w:fill="FFFFFF"/>
          </w:tcPr>
          <w:p w14:paraId="25E5359F"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1E5A51" w:rsidRPr="00D73A64" w14:paraId="1AD0FD75" w14:textId="77777777" w:rsidTr="00D73A64">
        <w:tc>
          <w:tcPr>
            <w:tcW w:w="0" w:type="auto"/>
            <w:shd w:val="clear" w:color="auto" w:fill="FFFFFF"/>
          </w:tcPr>
          <w:p w14:paraId="6A2E7ECB" w14:textId="77777777" w:rsidR="001E5A51" w:rsidRPr="00D73A64" w:rsidRDefault="001E5A51" w:rsidP="00E5502D">
            <w:pPr>
              <w:pStyle w:val="Textoindependiente"/>
              <w:jc w:val="both"/>
              <w:rPr>
                <w:rFonts w:asciiTheme="minorHAnsi" w:hAnsiTheme="minorHAnsi" w:cstheme="minorHAnsi"/>
                <w:b/>
                <w:sz w:val="16"/>
                <w:szCs w:val="16"/>
                <w:lang w:val="es-CO" w:eastAsia="fr-CA"/>
              </w:rPr>
            </w:pPr>
            <w:r w:rsidRPr="00D73A64">
              <w:rPr>
                <w:rFonts w:asciiTheme="minorHAnsi" w:hAnsiTheme="minorHAnsi" w:cstheme="minorHAnsi"/>
                <w:b/>
                <w:sz w:val="16"/>
                <w:szCs w:val="16"/>
                <w:lang w:val="es-CO"/>
              </w:rPr>
              <w:t>Producto 2.1</w:t>
            </w:r>
          </w:p>
        </w:tc>
        <w:tc>
          <w:tcPr>
            <w:tcW w:w="0" w:type="auto"/>
            <w:gridSpan w:val="8"/>
            <w:shd w:val="clear" w:color="auto" w:fill="FFFFFF"/>
          </w:tcPr>
          <w:p w14:paraId="14C31388" w14:textId="4DCC5A4D" w:rsidR="001E5A51" w:rsidRPr="00D73A64" w:rsidRDefault="001C0792" w:rsidP="00E5502D">
            <w:pPr>
              <w:pStyle w:val="Textoindependiente"/>
              <w:rPr>
                <w:rFonts w:asciiTheme="minorHAnsi" w:hAnsiTheme="minorHAnsi" w:cstheme="minorHAnsi"/>
                <w:b/>
                <w:sz w:val="16"/>
                <w:szCs w:val="16"/>
                <w:lang w:val="es-CO"/>
              </w:rPr>
            </w:pPr>
            <w:r w:rsidRPr="00D73A64">
              <w:rPr>
                <w:rFonts w:asciiTheme="minorHAnsi" w:hAnsiTheme="minorHAnsi" w:cstheme="minorHAnsi"/>
                <w:sz w:val="16"/>
                <w:szCs w:val="16"/>
                <w:lang w:val="es-CO" w:eastAsia="fr-CA"/>
              </w:rPr>
              <w:t>Capacidades tecnológicas fortalecidas para desarrollar investigación y producción del Informe Final en el marco del proceso de gestión del conocimiento</w:t>
            </w:r>
          </w:p>
        </w:tc>
      </w:tr>
      <w:tr w:rsidR="004A6037" w:rsidRPr="00D73A64" w14:paraId="0F30B751" w14:textId="77777777" w:rsidTr="004A6037">
        <w:trPr>
          <w:trHeight w:val="843"/>
        </w:trPr>
        <w:tc>
          <w:tcPr>
            <w:tcW w:w="0" w:type="auto"/>
            <w:shd w:val="clear" w:color="auto" w:fill="FBE4D5" w:themeFill="accent2" w:themeFillTint="33"/>
          </w:tcPr>
          <w:p w14:paraId="5E983C0E"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Indicadores de resultados inmediatos</w:t>
            </w:r>
          </w:p>
        </w:tc>
        <w:tc>
          <w:tcPr>
            <w:tcW w:w="1959" w:type="dxa"/>
            <w:tcBorders>
              <w:right w:val="single" w:sz="4" w:space="0" w:color="auto"/>
            </w:tcBorders>
            <w:shd w:val="clear" w:color="auto" w:fill="FBE4D5" w:themeFill="accent2" w:themeFillTint="33"/>
          </w:tcPr>
          <w:p w14:paraId="1144DB07" w14:textId="77777777" w:rsidR="001E5A51" w:rsidRPr="00D73A64" w:rsidRDefault="001E5A51" w:rsidP="00E5502D">
            <w:pPr>
              <w:contextualSpacing/>
              <w:jc w:val="both"/>
              <w:rPr>
                <w:rFonts w:asciiTheme="minorHAnsi" w:hAnsiTheme="minorHAnsi" w:cstheme="minorHAnsi"/>
                <w:bCs/>
                <w:sz w:val="16"/>
                <w:szCs w:val="16"/>
              </w:rPr>
            </w:pPr>
            <w:r w:rsidRPr="00D73A64">
              <w:rPr>
                <w:rFonts w:asciiTheme="minorHAnsi" w:hAnsiTheme="minorHAnsi" w:cstheme="minorHAnsi"/>
                <w:b/>
                <w:sz w:val="16"/>
                <w:szCs w:val="16"/>
                <w:lang w:val="es-CO"/>
              </w:rPr>
              <w:t>Áreas Geográficas</w:t>
            </w:r>
          </w:p>
        </w:tc>
        <w:tc>
          <w:tcPr>
            <w:tcW w:w="516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9934B46"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b/>
                <w:sz w:val="16"/>
                <w:szCs w:val="16"/>
                <w:lang w:val="es-CO"/>
              </w:rPr>
              <w:t>Beneficiarios Planeados vs Alcanzados</w:t>
            </w:r>
          </w:p>
        </w:tc>
        <w:tc>
          <w:tcPr>
            <w:tcW w:w="2325" w:type="dxa"/>
            <w:tcBorders>
              <w:left w:val="single" w:sz="4" w:space="0" w:color="auto"/>
            </w:tcBorders>
            <w:shd w:val="clear" w:color="auto" w:fill="FBE4D5" w:themeFill="accent2" w:themeFillTint="33"/>
          </w:tcPr>
          <w:p w14:paraId="42BB8AF4"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2FCE9A45"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24010490" w14:textId="77777777" w:rsidR="001E5A51" w:rsidRPr="00D73A64" w:rsidRDefault="001E5A51" w:rsidP="00E5502D">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shd w:val="clear" w:color="auto" w:fill="FBE4D5" w:themeFill="accent2" w:themeFillTint="33"/>
          </w:tcPr>
          <w:p w14:paraId="5618C454"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Medios de Verificación</w:t>
            </w:r>
          </w:p>
        </w:tc>
      </w:tr>
      <w:tr w:rsidR="004A6037" w:rsidRPr="00D73A64" w14:paraId="28196743" w14:textId="77777777" w:rsidTr="004A6037">
        <w:tc>
          <w:tcPr>
            <w:tcW w:w="0" w:type="auto"/>
            <w:vMerge w:val="restart"/>
            <w:shd w:val="clear" w:color="auto" w:fill="FFFFFF"/>
          </w:tcPr>
          <w:p w14:paraId="5AF54802" w14:textId="77777777" w:rsidR="001E5A51" w:rsidRPr="00D73A64" w:rsidRDefault="001E5A51" w:rsidP="00E5502D">
            <w:pPr>
              <w:pStyle w:val="Textoindependiente"/>
              <w:jc w:val="both"/>
              <w:rPr>
                <w:rFonts w:asciiTheme="minorHAnsi" w:hAnsiTheme="minorHAnsi" w:cstheme="minorHAnsi"/>
                <w:b/>
                <w:sz w:val="16"/>
                <w:szCs w:val="16"/>
                <w:lang w:val="es-CO"/>
              </w:rPr>
            </w:pPr>
            <w:r w:rsidRPr="00D73A64">
              <w:rPr>
                <w:rFonts w:asciiTheme="minorHAnsi" w:hAnsiTheme="minorHAnsi" w:cstheme="minorHAnsi"/>
                <w:i/>
                <w:sz w:val="16"/>
                <w:szCs w:val="16"/>
                <w:lang w:val="es-CO" w:eastAsia="fr-CA"/>
              </w:rPr>
              <w:t xml:space="preserve">Procesos para el almacenamiento y </w:t>
            </w:r>
            <w:r w:rsidRPr="00D73A64">
              <w:rPr>
                <w:rFonts w:asciiTheme="minorHAnsi" w:hAnsiTheme="minorHAnsi" w:cstheme="minorHAnsi"/>
                <w:i/>
                <w:sz w:val="16"/>
                <w:szCs w:val="16"/>
                <w:lang w:val="es-CO" w:eastAsia="fr-CA"/>
              </w:rPr>
              <w:lastRenderedPageBreak/>
              <w:t>la gestión de la información</w:t>
            </w:r>
          </w:p>
        </w:tc>
        <w:tc>
          <w:tcPr>
            <w:tcW w:w="1959" w:type="dxa"/>
            <w:vMerge w:val="restart"/>
            <w:tcBorders>
              <w:right w:val="single" w:sz="4" w:space="0" w:color="auto"/>
            </w:tcBorders>
            <w:shd w:val="clear" w:color="auto" w:fill="FFFFFF"/>
          </w:tcPr>
          <w:p w14:paraId="0ED86DAA" w14:textId="77777777" w:rsidR="001E5A51" w:rsidRPr="00D73A64" w:rsidRDefault="001E5A51" w:rsidP="00E5502D">
            <w:pPr>
              <w:contextualSpacing/>
              <w:jc w:val="both"/>
              <w:rPr>
                <w:rFonts w:asciiTheme="minorHAnsi" w:hAnsiTheme="minorHAnsi" w:cstheme="minorHAnsi"/>
                <w:sz w:val="16"/>
                <w:szCs w:val="16"/>
                <w:lang w:val="es-CO"/>
              </w:rPr>
            </w:pPr>
            <w:r w:rsidRPr="00D73A64">
              <w:rPr>
                <w:rFonts w:asciiTheme="minorHAnsi" w:hAnsiTheme="minorHAnsi" w:cstheme="minorHAnsi"/>
                <w:sz w:val="16"/>
                <w:szCs w:val="16"/>
                <w:lang w:val="es-CO"/>
              </w:rPr>
              <w:lastRenderedPageBreak/>
              <w:t>Norte de Santander</w:t>
            </w:r>
          </w:p>
          <w:p w14:paraId="1FF3CCAE" w14:textId="77777777" w:rsidR="001E5A51" w:rsidRPr="00D73A64" w:rsidRDefault="001E5A51" w:rsidP="00E5502D">
            <w:pPr>
              <w:contextualSpacing/>
              <w:jc w:val="both"/>
              <w:rPr>
                <w:rFonts w:asciiTheme="minorHAnsi" w:hAnsiTheme="minorHAnsi" w:cstheme="minorHAnsi"/>
                <w:b/>
                <w:sz w:val="16"/>
                <w:szCs w:val="16"/>
                <w:lang w:val="es-CO"/>
              </w:rPr>
            </w:pPr>
            <w:r w:rsidRPr="00D73A64">
              <w:rPr>
                <w:rFonts w:asciiTheme="minorHAnsi" w:hAnsiTheme="minorHAnsi" w:cstheme="minorHAnsi"/>
                <w:sz w:val="16"/>
                <w:szCs w:val="16"/>
                <w:lang w:val="es-CO"/>
              </w:rPr>
              <w:t>Antioquia</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6FFF258"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4011096" w14:textId="77777777" w:rsidR="001E5A51" w:rsidRPr="00D73A64" w:rsidRDefault="001E5A51" w:rsidP="00E5502D">
            <w:pPr>
              <w:pStyle w:val="Encabezado"/>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H</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37E5EC36"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M</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AA3A36B"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Niñas</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42C10481"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Niños</w:t>
            </w:r>
          </w:p>
        </w:tc>
        <w:tc>
          <w:tcPr>
            <w:tcW w:w="2325" w:type="dxa"/>
            <w:vMerge w:val="restart"/>
            <w:tcBorders>
              <w:left w:val="single" w:sz="4" w:space="0" w:color="auto"/>
            </w:tcBorders>
            <w:shd w:val="clear" w:color="auto" w:fill="FFFFFF"/>
          </w:tcPr>
          <w:p w14:paraId="01D6B164" w14:textId="6945F510" w:rsidR="001E5A51" w:rsidRPr="00D73A64" w:rsidRDefault="007E7903" w:rsidP="00E5502D">
            <w:pPr>
              <w:pStyle w:val="Textoindependiente"/>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t>Planeado</w:t>
            </w:r>
            <w:r w:rsidR="001E5A51" w:rsidRPr="00D73A64">
              <w:rPr>
                <w:rFonts w:asciiTheme="minorHAnsi" w:hAnsiTheme="minorHAnsi" w:cstheme="minorHAnsi"/>
                <w:sz w:val="16"/>
                <w:szCs w:val="16"/>
                <w:lang w:val="es-CO"/>
              </w:rPr>
              <w:t xml:space="preserve">: </w:t>
            </w:r>
            <w:r w:rsidR="001E5A51" w:rsidRPr="00D73A64">
              <w:rPr>
                <w:rFonts w:asciiTheme="minorHAnsi" w:hAnsiTheme="minorHAnsi" w:cstheme="minorHAnsi"/>
                <w:sz w:val="16"/>
                <w:szCs w:val="16"/>
                <w:lang w:val="es-CO" w:eastAsia="fr-CA"/>
              </w:rPr>
              <w:t>4 procesos de gestión de la información realizados</w:t>
            </w:r>
          </w:p>
          <w:p w14:paraId="24600BB7" w14:textId="54408B20" w:rsidR="001E5A51" w:rsidRPr="00D73A64" w:rsidRDefault="00742F62" w:rsidP="00E5502D">
            <w:pPr>
              <w:pStyle w:val="Textoindependiente"/>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lastRenderedPageBreak/>
              <w:t>Alcanzado:</w:t>
            </w:r>
            <w:r w:rsidR="001E5A51" w:rsidRPr="00D73A64">
              <w:rPr>
                <w:rFonts w:asciiTheme="minorHAnsi" w:hAnsiTheme="minorHAnsi" w:cstheme="minorHAnsi"/>
                <w:sz w:val="16"/>
                <w:szCs w:val="16"/>
                <w:lang w:val="es-CO"/>
              </w:rPr>
              <w:t xml:space="preserve"> </w:t>
            </w:r>
            <w:r w:rsidR="005C1B75" w:rsidRPr="00D73A64">
              <w:rPr>
                <w:rFonts w:asciiTheme="minorHAnsi" w:hAnsiTheme="minorHAnsi" w:cstheme="minorHAnsi"/>
                <w:sz w:val="16"/>
                <w:szCs w:val="16"/>
                <w:lang w:val="es-CO"/>
              </w:rPr>
              <w:t>6</w:t>
            </w:r>
            <w:r w:rsidR="001E5A51" w:rsidRPr="00D73A64">
              <w:rPr>
                <w:rFonts w:asciiTheme="minorHAnsi" w:hAnsiTheme="minorHAnsi" w:cstheme="minorHAnsi"/>
                <w:sz w:val="16"/>
                <w:szCs w:val="16"/>
                <w:lang w:val="es-CO" w:eastAsia="fr-CA"/>
              </w:rPr>
              <w:t xml:space="preserve"> procesos de gestión de la información realizados</w:t>
            </w:r>
          </w:p>
          <w:p w14:paraId="13AE42C7" w14:textId="77777777" w:rsidR="001E5A51" w:rsidRPr="00D73A64" w:rsidRDefault="001E5A51" w:rsidP="00E5502D">
            <w:pPr>
              <w:pStyle w:val="Piedepgina"/>
              <w:rPr>
                <w:rFonts w:asciiTheme="minorHAnsi" w:hAnsiTheme="minorHAnsi" w:cstheme="minorHAnsi"/>
                <w:sz w:val="16"/>
                <w:szCs w:val="16"/>
                <w:lang w:val="es-CO"/>
              </w:rPr>
            </w:pPr>
          </w:p>
          <w:p w14:paraId="2E798DB9" w14:textId="77777777" w:rsidR="005C1B75" w:rsidRPr="00D73A64" w:rsidRDefault="001E5A51" w:rsidP="00E5502D">
            <w:pPr>
              <w:pStyle w:val="Piedepgina"/>
              <w:rPr>
                <w:rFonts w:asciiTheme="minorHAnsi" w:hAnsiTheme="minorHAnsi" w:cstheme="minorHAnsi"/>
                <w:sz w:val="16"/>
                <w:szCs w:val="16"/>
                <w:lang w:val="es-CO"/>
              </w:rPr>
            </w:pPr>
            <w:r w:rsidRPr="00D73A64">
              <w:rPr>
                <w:rFonts w:asciiTheme="minorHAnsi" w:hAnsiTheme="minorHAnsi" w:cstheme="minorHAnsi"/>
                <w:sz w:val="16"/>
                <w:szCs w:val="16"/>
                <w:lang w:val="es-CO"/>
              </w:rPr>
              <w:t xml:space="preserve">Los procesos adelantados </w:t>
            </w:r>
            <w:r w:rsidR="005C1B75" w:rsidRPr="00D73A64">
              <w:rPr>
                <w:rFonts w:asciiTheme="minorHAnsi" w:hAnsiTheme="minorHAnsi" w:cstheme="minorHAnsi"/>
                <w:sz w:val="16"/>
                <w:szCs w:val="16"/>
                <w:lang w:val="es-CO"/>
              </w:rPr>
              <w:t>en el 2021 fueron:</w:t>
            </w:r>
          </w:p>
          <w:p w14:paraId="6C7176AB" w14:textId="77777777" w:rsidR="005C1B75" w:rsidRPr="00D73A64" w:rsidRDefault="005C1B75" w:rsidP="00E5502D">
            <w:pPr>
              <w:pStyle w:val="Piedepgina"/>
              <w:rPr>
                <w:rFonts w:asciiTheme="minorHAnsi" w:hAnsiTheme="minorHAnsi" w:cstheme="minorHAnsi"/>
                <w:sz w:val="16"/>
                <w:szCs w:val="16"/>
                <w:lang w:val="es-CO"/>
              </w:rPr>
            </w:pPr>
          </w:p>
          <w:p w14:paraId="565FF4F8" w14:textId="5086C269" w:rsidR="005C1B75" w:rsidRPr="00D73A64" w:rsidRDefault="005C1B75" w:rsidP="00611DB2">
            <w:pPr>
              <w:pStyle w:val="Piedepgina"/>
              <w:numPr>
                <w:ilvl w:val="0"/>
                <w:numId w:val="10"/>
              </w:numPr>
              <w:tabs>
                <w:tab w:val="clear" w:pos="720"/>
                <w:tab w:val="num" w:pos="369"/>
              </w:tabs>
              <w:ind w:left="369" w:hanging="209"/>
              <w:rPr>
                <w:rFonts w:asciiTheme="minorHAnsi" w:hAnsiTheme="minorHAnsi" w:cstheme="minorHAnsi"/>
                <w:sz w:val="16"/>
                <w:szCs w:val="16"/>
                <w:lang w:val="es-CO"/>
              </w:rPr>
            </w:pPr>
            <w:r w:rsidRPr="00D73A64">
              <w:rPr>
                <w:rFonts w:asciiTheme="minorHAnsi" w:hAnsiTheme="minorHAnsi" w:cstheme="minorHAnsi"/>
                <w:sz w:val="16"/>
                <w:szCs w:val="16"/>
              </w:rPr>
              <w:t xml:space="preserve">Ingeniería para la analítica de datos del </w:t>
            </w:r>
            <w:r w:rsidR="004F2BE7" w:rsidRPr="00D73A64">
              <w:rPr>
                <w:rFonts w:asciiTheme="minorHAnsi" w:hAnsiTheme="minorHAnsi" w:cstheme="minorHAnsi"/>
                <w:sz w:val="16"/>
                <w:szCs w:val="16"/>
              </w:rPr>
              <w:t>Sistema de</w:t>
            </w:r>
            <w:r w:rsidRPr="00D73A64">
              <w:rPr>
                <w:rFonts w:asciiTheme="minorHAnsi" w:hAnsiTheme="minorHAnsi" w:cstheme="minorHAnsi"/>
                <w:sz w:val="16"/>
                <w:szCs w:val="16"/>
              </w:rPr>
              <w:t xml:space="preserve"> </w:t>
            </w:r>
            <w:r w:rsidR="00BB3DEF" w:rsidRPr="00D73A64">
              <w:rPr>
                <w:rFonts w:asciiTheme="minorHAnsi" w:hAnsiTheme="minorHAnsi" w:cstheme="minorHAnsi"/>
                <w:sz w:val="16"/>
                <w:szCs w:val="16"/>
              </w:rPr>
              <w:t>Información</w:t>
            </w:r>
            <w:r w:rsidRPr="00D73A64">
              <w:rPr>
                <w:rFonts w:asciiTheme="minorHAnsi" w:hAnsiTheme="minorHAnsi" w:cstheme="minorHAnsi"/>
                <w:sz w:val="16"/>
                <w:szCs w:val="16"/>
              </w:rPr>
              <w:t xml:space="preserve"> Misional (SIM)</w:t>
            </w:r>
          </w:p>
          <w:p w14:paraId="55A3BD61" w14:textId="5CDD1766" w:rsidR="001E5A51" w:rsidRPr="00D73A64" w:rsidRDefault="005C1B75" w:rsidP="00611DB2">
            <w:pPr>
              <w:pStyle w:val="Piedepgina"/>
              <w:numPr>
                <w:ilvl w:val="0"/>
                <w:numId w:val="10"/>
              </w:numPr>
              <w:tabs>
                <w:tab w:val="clear" w:pos="720"/>
                <w:tab w:val="num" w:pos="369"/>
              </w:tabs>
              <w:ind w:left="369" w:hanging="209"/>
              <w:rPr>
                <w:rFonts w:asciiTheme="minorHAnsi" w:hAnsiTheme="minorHAnsi" w:cstheme="minorHAnsi"/>
                <w:sz w:val="16"/>
                <w:szCs w:val="16"/>
                <w:lang w:val="es-CO"/>
              </w:rPr>
            </w:pPr>
            <w:r w:rsidRPr="00D73A64">
              <w:rPr>
                <w:rFonts w:asciiTheme="minorHAnsi" w:hAnsiTheme="minorHAnsi" w:cstheme="minorHAnsi"/>
                <w:b/>
                <w:bCs/>
                <w:sz w:val="16"/>
                <w:szCs w:val="16"/>
              </w:rPr>
              <w:t xml:space="preserve">Aplicativo web </w:t>
            </w:r>
            <w:r w:rsidRPr="00D73A64">
              <w:rPr>
                <w:rFonts w:asciiTheme="minorHAnsi" w:hAnsiTheme="minorHAnsi" w:cstheme="minorHAnsi"/>
                <w:sz w:val="16"/>
                <w:szCs w:val="16"/>
              </w:rPr>
              <w:t>para la exploración de los datos de fichas de entrevistas a víctimas familiares y testigos.</w:t>
            </w:r>
          </w:p>
        </w:tc>
        <w:tc>
          <w:tcPr>
            <w:tcW w:w="2690" w:type="dxa"/>
            <w:vMerge w:val="restart"/>
            <w:shd w:val="clear" w:color="auto" w:fill="FFFFFF"/>
          </w:tcPr>
          <w:p w14:paraId="05A52448"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Cs/>
                <w:sz w:val="16"/>
                <w:szCs w:val="16"/>
                <w:lang w:val="es-CO"/>
              </w:rPr>
            </w:pPr>
            <w:r w:rsidRPr="00D73A64">
              <w:rPr>
                <w:rFonts w:asciiTheme="minorHAnsi" w:hAnsiTheme="minorHAnsi" w:cstheme="minorHAnsi"/>
                <w:bCs/>
                <w:sz w:val="16"/>
                <w:szCs w:val="16"/>
                <w:lang w:val="es-CO"/>
              </w:rPr>
              <w:lastRenderedPageBreak/>
              <w:t>Informes de los procesos SIM</w:t>
            </w:r>
          </w:p>
          <w:p w14:paraId="2B6DA32B" w14:textId="77777777" w:rsidR="001E5A51" w:rsidRPr="00D73A64" w:rsidRDefault="001E5A51" w:rsidP="00611DB2">
            <w:pPr>
              <w:pStyle w:val="Textoindependiente"/>
              <w:numPr>
                <w:ilvl w:val="0"/>
                <w:numId w:val="9"/>
              </w:numPr>
              <w:ind w:left="208" w:hanging="309"/>
              <w:jc w:val="both"/>
              <w:rPr>
                <w:rFonts w:asciiTheme="minorHAnsi" w:hAnsiTheme="minorHAnsi" w:cstheme="minorHAnsi"/>
                <w:b/>
                <w:sz w:val="16"/>
                <w:szCs w:val="16"/>
                <w:lang w:val="es-CO"/>
              </w:rPr>
            </w:pPr>
            <w:r w:rsidRPr="00D73A64">
              <w:rPr>
                <w:rFonts w:asciiTheme="minorHAnsi" w:hAnsiTheme="minorHAnsi" w:cstheme="minorHAnsi"/>
                <w:bCs/>
                <w:sz w:val="16"/>
                <w:szCs w:val="16"/>
                <w:lang w:val="es-CO"/>
              </w:rPr>
              <w:lastRenderedPageBreak/>
              <w:t>Productos entregados por los consultores</w:t>
            </w:r>
            <w:r w:rsidRPr="00D73A64">
              <w:rPr>
                <w:rFonts w:asciiTheme="minorHAnsi" w:hAnsiTheme="minorHAnsi" w:cstheme="minorHAnsi"/>
                <w:b/>
                <w:sz w:val="16"/>
                <w:szCs w:val="16"/>
                <w:lang w:val="es-CO"/>
              </w:rPr>
              <w:t xml:space="preserve"> </w:t>
            </w:r>
          </w:p>
        </w:tc>
      </w:tr>
      <w:tr w:rsidR="004A6037" w:rsidRPr="00D73A64" w14:paraId="19CAF6EA" w14:textId="77777777" w:rsidTr="004A6037">
        <w:tc>
          <w:tcPr>
            <w:tcW w:w="0" w:type="auto"/>
            <w:vMerge/>
            <w:shd w:val="clear" w:color="auto" w:fill="FFFFFF"/>
          </w:tcPr>
          <w:p w14:paraId="719B497B" w14:textId="77777777" w:rsidR="004A6037" w:rsidRPr="00D73A64" w:rsidRDefault="004A6037" w:rsidP="004A6037">
            <w:pPr>
              <w:pStyle w:val="Textoindependiente"/>
              <w:jc w:val="both"/>
              <w:rPr>
                <w:rFonts w:asciiTheme="minorHAnsi" w:hAnsiTheme="minorHAnsi" w:cstheme="minorHAnsi"/>
                <w:i/>
                <w:sz w:val="16"/>
                <w:szCs w:val="16"/>
                <w:lang w:val="es-CO" w:eastAsia="fr-CA"/>
              </w:rPr>
            </w:pPr>
          </w:p>
        </w:tc>
        <w:tc>
          <w:tcPr>
            <w:tcW w:w="1959" w:type="dxa"/>
            <w:vMerge/>
            <w:tcBorders>
              <w:right w:val="single" w:sz="4" w:space="0" w:color="auto"/>
            </w:tcBorders>
            <w:shd w:val="clear" w:color="auto" w:fill="FFFFFF"/>
          </w:tcPr>
          <w:p w14:paraId="6D5EF336" w14:textId="77777777" w:rsidR="004A6037" w:rsidRPr="00D73A64" w:rsidRDefault="004A6037" w:rsidP="004A6037">
            <w:pPr>
              <w:contextualSpacing/>
              <w:jc w:val="both"/>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EA53E73" w14:textId="77777777" w:rsidR="004A6037" w:rsidRPr="00D73A64" w:rsidRDefault="004A6037" w:rsidP="004A6037">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5459A7E7" w14:textId="4A1728A0" w:rsidR="004A6037" w:rsidRPr="00D73A64" w:rsidRDefault="004A6037" w:rsidP="004A6037">
            <w:pPr>
              <w:pStyle w:val="Encabezado"/>
              <w:jc w:val="center"/>
              <w:rPr>
                <w:rFonts w:asciiTheme="minorHAnsi" w:hAnsiTheme="minorHAnsi" w:cstheme="minorHAnsi"/>
                <w:sz w:val="16"/>
                <w:szCs w:val="16"/>
                <w:lang w:val="es-CO"/>
              </w:rPr>
            </w:pPr>
            <w:r w:rsidRPr="00CF7401">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E8B38F0" w14:textId="757E5D3C" w:rsidR="004A6037" w:rsidRPr="00D73A64" w:rsidRDefault="004A6037" w:rsidP="004A6037">
            <w:pPr>
              <w:pStyle w:val="Textoindependiente"/>
              <w:jc w:val="center"/>
              <w:rPr>
                <w:rFonts w:asciiTheme="minorHAnsi" w:hAnsiTheme="minorHAnsi" w:cstheme="minorHAnsi"/>
                <w:sz w:val="16"/>
                <w:szCs w:val="16"/>
                <w:lang w:val="es-CO"/>
              </w:rPr>
            </w:pPr>
            <w:r w:rsidRPr="00CF7401">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E1417DF" w14:textId="0BCBC235" w:rsidR="004A6037" w:rsidRPr="00D73A64" w:rsidRDefault="004A6037" w:rsidP="004A6037">
            <w:pPr>
              <w:pStyle w:val="Textoindependiente"/>
              <w:jc w:val="center"/>
              <w:rPr>
                <w:rFonts w:asciiTheme="minorHAnsi" w:hAnsiTheme="minorHAnsi" w:cstheme="minorHAnsi"/>
                <w:sz w:val="16"/>
                <w:szCs w:val="16"/>
                <w:lang w:val="es-CO"/>
              </w:rPr>
            </w:pPr>
            <w:r w:rsidRPr="00CF7401">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33E480D5" w14:textId="22E62507" w:rsidR="004A6037" w:rsidRPr="00D73A64" w:rsidRDefault="004A6037" w:rsidP="004A6037">
            <w:pPr>
              <w:pStyle w:val="Textoindependiente"/>
              <w:jc w:val="center"/>
              <w:rPr>
                <w:rFonts w:asciiTheme="minorHAnsi" w:hAnsiTheme="minorHAnsi" w:cstheme="minorHAnsi"/>
                <w:sz w:val="16"/>
                <w:szCs w:val="16"/>
                <w:lang w:val="es-CO"/>
              </w:rPr>
            </w:pPr>
            <w:r w:rsidRPr="00CF7401">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602F3568"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0E20C24F"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4A6037" w:rsidRPr="00D73A64" w14:paraId="31162E35" w14:textId="77777777" w:rsidTr="004A6037">
        <w:tc>
          <w:tcPr>
            <w:tcW w:w="0" w:type="auto"/>
            <w:vMerge/>
            <w:shd w:val="clear" w:color="auto" w:fill="FFFFFF"/>
          </w:tcPr>
          <w:p w14:paraId="1A6F3AEA" w14:textId="77777777" w:rsidR="001E5A51" w:rsidRPr="00D73A64" w:rsidRDefault="001E5A51" w:rsidP="00E5502D">
            <w:pPr>
              <w:pStyle w:val="Textoindependiente"/>
              <w:jc w:val="both"/>
              <w:rPr>
                <w:rFonts w:asciiTheme="minorHAnsi" w:hAnsiTheme="minorHAnsi" w:cstheme="minorHAnsi"/>
                <w:i/>
                <w:sz w:val="16"/>
                <w:szCs w:val="16"/>
                <w:lang w:val="es-CO" w:eastAsia="fr-CA"/>
              </w:rPr>
            </w:pPr>
          </w:p>
        </w:tc>
        <w:tc>
          <w:tcPr>
            <w:tcW w:w="1959" w:type="dxa"/>
            <w:vMerge/>
            <w:tcBorders>
              <w:right w:val="single" w:sz="4" w:space="0" w:color="auto"/>
            </w:tcBorders>
            <w:shd w:val="clear" w:color="auto" w:fill="FFFFFF"/>
          </w:tcPr>
          <w:p w14:paraId="3833D68F" w14:textId="77777777" w:rsidR="001E5A51" w:rsidRPr="00D73A64" w:rsidRDefault="001E5A51" w:rsidP="00E5502D">
            <w:pPr>
              <w:contextualSpacing/>
              <w:jc w:val="both"/>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7BB0497"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CABEA20" w14:textId="77777777" w:rsidR="001E5A51" w:rsidRPr="00D73A64" w:rsidRDefault="001E5A51" w:rsidP="00E5502D">
            <w:pPr>
              <w:pStyle w:val="Encabezado"/>
              <w:jc w:val="center"/>
              <w:rPr>
                <w:rFonts w:asciiTheme="minorHAnsi" w:hAnsiTheme="minorHAnsi" w:cstheme="minorHAnsi"/>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A419C3A" w14:textId="77777777" w:rsidR="001E5A51" w:rsidRPr="00D73A64" w:rsidRDefault="001E5A51" w:rsidP="00E5502D">
            <w:pPr>
              <w:pStyle w:val="Textoindependiente"/>
              <w:jc w:val="center"/>
              <w:rPr>
                <w:rFonts w:asciiTheme="minorHAnsi" w:hAnsiTheme="minorHAnsi" w:cstheme="minorHAnsi"/>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213254E" w14:textId="77777777" w:rsidR="001E5A51" w:rsidRPr="00D73A64" w:rsidRDefault="001E5A51" w:rsidP="00E5502D">
            <w:pPr>
              <w:pStyle w:val="Textoindependiente"/>
              <w:jc w:val="center"/>
              <w:rPr>
                <w:rFonts w:asciiTheme="minorHAnsi" w:hAnsiTheme="minorHAnsi" w:cstheme="minorHAnsi"/>
                <w:sz w:val="16"/>
                <w:szCs w:val="16"/>
                <w:lang w:val="es-CO"/>
              </w:rPr>
            </w:pP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038AD8B6" w14:textId="77777777" w:rsidR="001E5A51" w:rsidRPr="00D73A64" w:rsidRDefault="001E5A51" w:rsidP="00E5502D">
            <w:pPr>
              <w:pStyle w:val="Textoindependiente"/>
              <w:jc w:val="center"/>
              <w:rPr>
                <w:rFonts w:asciiTheme="minorHAnsi" w:hAnsiTheme="minorHAnsi" w:cstheme="minorHAnsi"/>
                <w:sz w:val="16"/>
                <w:szCs w:val="16"/>
                <w:lang w:val="es-CO"/>
              </w:rPr>
            </w:pPr>
          </w:p>
        </w:tc>
        <w:tc>
          <w:tcPr>
            <w:tcW w:w="2325" w:type="dxa"/>
            <w:vMerge/>
            <w:tcBorders>
              <w:left w:val="single" w:sz="4" w:space="0" w:color="auto"/>
            </w:tcBorders>
            <w:shd w:val="clear" w:color="auto" w:fill="FFFFFF"/>
          </w:tcPr>
          <w:p w14:paraId="00A87A83" w14:textId="77777777" w:rsidR="001E5A51" w:rsidRPr="00D73A64" w:rsidRDefault="001E5A51" w:rsidP="00E5502D">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5A70B680" w14:textId="77777777" w:rsidR="001E5A51" w:rsidRPr="00D73A64" w:rsidRDefault="001E5A51" w:rsidP="00E5502D">
            <w:pPr>
              <w:pStyle w:val="Textoindependiente"/>
              <w:jc w:val="center"/>
              <w:rPr>
                <w:rFonts w:asciiTheme="minorHAnsi" w:hAnsiTheme="minorHAnsi" w:cstheme="minorHAnsi"/>
                <w:b/>
                <w:sz w:val="16"/>
                <w:szCs w:val="16"/>
                <w:lang w:val="es-CO"/>
              </w:rPr>
            </w:pPr>
          </w:p>
        </w:tc>
      </w:tr>
      <w:tr w:rsidR="001E5A51" w:rsidRPr="00D73A64" w14:paraId="09A721DD" w14:textId="77777777" w:rsidTr="00D73A64">
        <w:tc>
          <w:tcPr>
            <w:tcW w:w="0" w:type="auto"/>
            <w:shd w:val="clear" w:color="auto" w:fill="FFFFFF"/>
          </w:tcPr>
          <w:p w14:paraId="3AF7872A" w14:textId="77777777" w:rsidR="001E5A51" w:rsidRPr="00D73A64" w:rsidRDefault="001E5A51" w:rsidP="00E5502D">
            <w:pPr>
              <w:pStyle w:val="Textoindependiente"/>
              <w:jc w:val="both"/>
              <w:rPr>
                <w:rFonts w:asciiTheme="minorHAnsi" w:hAnsiTheme="minorHAnsi" w:cstheme="minorHAnsi"/>
                <w:i/>
                <w:sz w:val="16"/>
                <w:szCs w:val="16"/>
                <w:lang w:val="es-CO" w:eastAsia="fr-CA"/>
              </w:rPr>
            </w:pPr>
            <w:r w:rsidRPr="00D73A64">
              <w:rPr>
                <w:rFonts w:asciiTheme="minorHAnsi" w:hAnsiTheme="minorHAnsi" w:cstheme="minorHAnsi"/>
                <w:b/>
                <w:sz w:val="16"/>
                <w:szCs w:val="16"/>
                <w:lang w:val="es-CO"/>
              </w:rPr>
              <w:t>Producto 2.1</w:t>
            </w:r>
          </w:p>
        </w:tc>
        <w:tc>
          <w:tcPr>
            <w:tcW w:w="0" w:type="auto"/>
            <w:gridSpan w:val="8"/>
            <w:shd w:val="clear" w:color="auto" w:fill="FFFFFF"/>
          </w:tcPr>
          <w:p w14:paraId="45091CEA" w14:textId="04D124D8" w:rsidR="001E5A51" w:rsidRPr="00D73A64" w:rsidRDefault="008E1546" w:rsidP="00E5502D">
            <w:pPr>
              <w:pStyle w:val="Textoindependiente"/>
              <w:rPr>
                <w:rFonts w:asciiTheme="minorHAnsi" w:hAnsiTheme="minorHAnsi" w:cstheme="minorHAnsi"/>
                <w:b/>
                <w:sz w:val="16"/>
                <w:szCs w:val="16"/>
                <w:lang w:val="es-ES"/>
              </w:rPr>
            </w:pPr>
            <w:r w:rsidRPr="00D73A64">
              <w:rPr>
                <w:rFonts w:asciiTheme="minorHAnsi" w:hAnsiTheme="minorHAnsi" w:cstheme="minorHAnsi"/>
                <w:sz w:val="16"/>
                <w:szCs w:val="16"/>
                <w:lang w:val="es-CO" w:eastAsia="fr-CA"/>
              </w:rPr>
              <w:t>Capacidades técnicas fortalecidas para llevar a cabo investigaciones insumos del Informe Final</w:t>
            </w:r>
          </w:p>
        </w:tc>
      </w:tr>
      <w:tr w:rsidR="004A6037" w:rsidRPr="00D73A64" w14:paraId="37C8CF96" w14:textId="77777777" w:rsidTr="004A6037">
        <w:tc>
          <w:tcPr>
            <w:tcW w:w="0" w:type="auto"/>
            <w:shd w:val="clear" w:color="auto" w:fill="FBE4D5" w:themeFill="accent2" w:themeFillTint="33"/>
          </w:tcPr>
          <w:p w14:paraId="6BCAE17E" w14:textId="77777777" w:rsidR="001E5A51" w:rsidRPr="00D73A64" w:rsidRDefault="001E5A51" w:rsidP="00E5502D">
            <w:pPr>
              <w:pStyle w:val="Textoindependiente"/>
              <w:jc w:val="both"/>
              <w:rPr>
                <w:rFonts w:asciiTheme="minorHAnsi" w:hAnsiTheme="minorHAnsi" w:cstheme="minorHAnsi"/>
                <w:i/>
                <w:sz w:val="16"/>
                <w:szCs w:val="16"/>
                <w:lang w:val="es-CO" w:eastAsia="fr-CA"/>
              </w:rPr>
            </w:pPr>
            <w:r w:rsidRPr="00D73A64">
              <w:rPr>
                <w:rFonts w:asciiTheme="minorHAnsi" w:hAnsiTheme="minorHAnsi" w:cstheme="minorHAnsi"/>
                <w:b/>
                <w:sz w:val="16"/>
                <w:szCs w:val="16"/>
                <w:lang w:val="es-CO"/>
              </w:rPr>
              <w:t>Indicadores de resultados inmediatos</w:t>
            </w:r>
          </w:p>
        </w:tc>
        <w:tc>
          <w:tcPr>
            <w:tcW w:w="1959" w:type="dxa"/>
            <w:tcBorders>
              <w:right w:val="single" w:sz="4" w:space="0" w:color="auto"/>
            </w:tcBorders>
            <w:shd w:val="clear" w:color="auto" w:fill="FBE4D5" w:themeFill="accent2" w:themeFillTint="33"/>
          </w:tcPr>
          <w:p w14:paraId="6139802E" w14:textId="77777777" w:rsidR="001E5A51" w:rsidRPr="00D73A64" w:rsidRDefault="001E5A51" w:rsidP="00E5502D">
            <w:pPr>
              <w:contextualSpacing/>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Áreas Geográficas</w:t>
            </w:r>
          </w:p>
        </w:tc>
        <w:tc>
          <w:tcPr>
            <w:tcW w:w="516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F743A4"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b/>
                <w:sz w:val="16"/>
                <w:szCs w:val="16"/>
                <w:lang w:val="es-CO"/>
              </w:rPr>
              <w:t>Beneficiarios Planeados vs Alcanzados</w:t>
            </w:r>
          </w:p>
        </w:tc>
        <w:tc>
          <w:tcPr>
            <w:tcW w:w="2325" w:type="dxa"/>
            <w:tcBorders>
              <w:left w:val="single" w:sz="4" w:space="0" w:color="auto"/>
            </w:tcBorders>
            <w:shd w:val="clear" w:color="auto" w:fill="FBE4D5" w:themeFill="accent2" w:themeFillTint="33"/>
          </w:tcPr>
          <w:p w14:paraId="29EAF01A"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3509E34C"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5761A9E2" w14:textId="77777777" w:rsidR="001E5A51" w:rsidRPr="00D73A64" w:rsidRDefault="001E5A51" w:rsidP="00E5502D">
            <w:pPr>
              <w:pStyle w:val="Textoindependiente"/>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shd w:val="clear" w:color="auto" w:fill="FBE4D5" w:themeFill="accent2" w:themeFillTint="33"/>
          </w:tcPr>
          <w:p w14:paraId="58BF23AF"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Medios de Verificación</w:t>
            </w:r>
          </w:p>
        </w:tc>
      </w:tr>
      <w:tr w:rsidR="004A6037" w:rsidRPr="00D73A64" w14:paraId="56BA019A" w14:textId="77777777" w:rsidTr="004A6037">
        <w:tc>
          <w:tcPr>
            <w:tcW w:w="0" w:type="auto"/>
            <w:vMerge w:val="restart"/>
            <w:shd w:val="clear" w:color="auto" w:fill="FFFFFF"/>
          </w:tcPr>
          <w:p w14:paraId="2DD06D42" w14:textId="77777777" w:rsidR="001E5A51" w:rsidRPr="00D73A64" w:rsidRDefault="001E5A51" w:rsidP="00E5502D">
            <w:pPr>
              <w:pStyle w:val="Textoindependiente"/>
              <w:jc w:val="both"/>
              <w:rPr>
                <w:rFonts w:asciiTheme="minorHAnsi" w:hAnsiTheme="minorHAnsi" w:cstheme="minorHAnsi"/>
                <w:sz w:val="16"/>
                <w:szCs w:val="16"/>
                <w:lang w:val="es-CO"/>
              </w:rPr>
            </w:pPr>
            <w:r w:rsidRPr="00D73A64">
              <w:rPr>
                <w:rFonts w:asciiTheme="minorHAnsi" w:hAnsiTheme="minorHAnsi" w:cstheme="minorHAnsi"/>
                <w:i/>
                <w:sz w:val="16"/>
                <w:szCs w:val="16"/>
                <w:lang w:val="es-CO" w:eastAsia="fr-CA"/>
              </w:rPr>
              <w:t xml:space="preserve">Investigaciones especializadas como aporte al informe final </w:t>
            </w:r>
          </w:p>
        </w:tc>
        <w:tc>
          <w:tcPr>
            <w:tcW w:w="1959" w:type="dxa"/>
            <w:vMerge w:val="restart"/>
            <w:tcBorders>
              <w:right w:val="single" w:sz="4" w:space="0" w:color="auto"/>
            </w:tcBorders>
            <w:shd w:val="clear" w:color="auto" w:fill="FFFFFF"/>
          </w:tcPr>
          <w:p w14:paraId="2FFC468F" w14:textId="77777777" w:rsidR="001E5A51" w:rsidRPr="00D73A64" w:rsidRDefault="001E5A51" w:rsidP="00E5502D">
            <w:pPr>
              <w:contextualSpacing/>
              <w:jc w:val="both"/>
              <w:rPr>
                <w:rFonts w:asciiTheme="minorHAnsi" w:hAnsiTheme="minorHAnsi" w:cstheme="minorHAnsi"/>
                <w:sz w:val="16"/>
                <w:szCs w:val="16"/>
                <w:lang w:val="es-CO"/>
              </w:rPr>
            </w:pPr>
            <w:r w:rsidRPr="00D73A64">
              <w:rPr>
                <w:rFonts w:asciiTheme="minorHAnsi" w:hAnsiTheme="minorHAnsi" w:cstheme="minorHAnsi"/>
                <w:sz w:val="16"/>
                <w:szCs w:val="16"/>
                <w:lang w:val="es-CO"/>
              </w:rPr>
              <w:t xml:space="preserve">Nacional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C2B9DA8" w14:textId="77777777" w:rsidR="001E5A51" w:rsidRPr="00D73A64" w:rsidRDefault="001E5A51" w:rsidP="00E5502D">
            <w:pPr>
              <w:pStyle w:val="Textoindependiente"/>
              <w:jc w:val="center"/>
              <w:rPr>
                <w:rFonts w:asciiTheme="minorHAnsi" w:hAnsiTheme="minorHAnsi" w:cstheme="minorHAnsi"/>
                <w:b/>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304C41B3" w14:textId="77777777" w:rsidR="001E5A51" w:rsidRPr="00D73A64" w:rsidRDefault="001E5A51" w:rsidP="00E5502D">
            <w:pPr>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H</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788139AE" w14:textId="77777777" w:rsidR="001E5A51" w:rsidRPr="00D73A64" w:rsidRDefault="001E5A51" w:rsidP="00E5502D">
            <w:pPr>
              <w:pStyle w:val="Textoindependiente"/>
              <w:jc w:val="center"/>
              <w:rPr>
                <w:rFonts w:asciiTheme="minorHAnsi" w:hAnsiTheme="minorHAnsi" w:cstheme="minorHAnsi"/>
                <w:b/>
                <w:sz w:val="16"/>
                <w:szCs w:val="16"/>
                <w:lang w:val="es-CO"/>
              </w:rPr>
            </w:pPr>
            <w:r w:rsidRPr="00D73A64">
              <w:rPr>
                <w:rFonts w:asciiTheme="minorHAnsi" w:hAnsiTheme="minorHAnsi" w:cstheme="minorHAnsi"/>
                <w:sz w:val="16"/>
                <w:szCs w:val="16"/>
                <w:lang w:val="es-CO"/>
              </w:rPr>
              <w:t>M</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08EB742"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Niñas</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4E1919F2" w14:textId="77777777" w:rsidR="001E5A51" w:rsidRPr="00D73A64" w:rsidRDefault="001E5A51" w:rsidP="00E5502D">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Niños</w:t>
            </w:r>
          </w:p>
        </w:tc>
        <w:tc>
          <w:tcPr>
            <w:tcW w:w="2325" w:type="dxa"/>
            <w:vMerge w:val="restart"/>
            <w:tcBorders>
              <w:left w:val="single" w:sz="4" w:space="0" w:color="auto"/>
            </w:tcBorders>
            <w:shd w:val="clear" w:color="auto" w:fill="FFFFFF"/>
          </w:tcPr>
          <w:p w14:paraId="340530E2" w14:textId="7F25D18A" w:rsidR="001E5A51" w:rsidRPr="00D73A64" w:rsidRDefault="007E7903" w:rsidP="00E5502D">
            <w:pPr>
              <w:pStyle w:val="Textoindependiente"/>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t>Planeado</w:t>
            </w:r>
            <w:r w:rsidR="001E5A51" w:rsidRPr="00D73A64">
              <w:rPr>
                <w:rFonts w:asciiTheme="minorHAnsi" w:hAnsiTheme="minorHAnsi" w:cstheme="minorHAnsi"/>
                <w:sz w:val="16"/>
                <w:szCs w:val="16"/>
                <w:lang w:val="es-CO"/>
              </w:rPr>
              <w:t xml:space="preserve">: </w:t>
            </w:r>
            <w:r w:rsidR="001E5A51" w:rsidRPr="00D73A64">
              <w:rPr>
                <w:rFonts w:asciiTheme="minorHAnsi" w:hAnsiTheme="minorHAnsi" w:cstheme="minorHAnsi"/>
                <w:sz w:val="16"/>
                <w:szCs w:val="16"/>
                <w:lang w:val="es-CO" w:eastAsia="fr-CA"/>
              </w:rPr>
              <w:t>10 investigaciones especializadas</w:t>
            </w:r>
          </w:p>
          <w:p w14:paraId="46310B05" w14:textId="31A25015" w:rsidR="001E5A51" w:rsidRPr="00D73A64" w:rsidRDefault="00742F62" w:rsidP="00E5502D">
            <w:pPr>
              <w:pStyle w:val="Textoindependiente"/>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t>Alcanzado:</w:t>
            </w:r>
            <w:r w:rsidR="001E5A51" w:rsidRPr="00D73A64">
              <w:rPr>
                <w:rFonts w:asciiTheme="minorHAnsi" w:hAnsiTheme="minorHAnsi" w:cstheme="minorHAnsi"/>
                <w:sz w:val="16"/>
                <w:szCs w:val="16"/>
                <w:lang w:val="es-CO"/>
              </w:rPr>
              <w:t xml:space="preserve"> </w:t>
            </w:r>
            <w:r w:rsidR="009665E4" w:rsidRPr="00D73A64">
              <w:rPr>
                <w:rFonts w:asciiTheme="minorHAnsi" w:hAnsiTheme="minorHAnsi" w:cstheme="minorHAnsi"/>
                <w:sz w:val="16"/>
                <w:szCs w:val="16"/>
                <w:lang w:val="es-CO"/>
              </w:rPr>
              <w:t>40</w:t>
            </w:r>
            <w:r w:rsidR="001E5A51" w:rsidRPr="00D73A64">
              <w:rPr>
                <w:rFonts w:asciiTheme="minorHAnsi" w:hAnsiTheme="minorHAnsi" w:cstheme="minorHAnsi"/>
                <w:sz w:val="16"/>
                <w:szCs w:val="16"/>
                <w:lang w:val="es-CO" w:eastAsia="fr-CA"/>
              </w:rPr>
              <w:t xml:space="preserve"> investigaciones especializadas</w:t>
            </w:r>
          </w:p>
          <w:p w14:paraId="51F8CD2B" w14:textId="67C966BB" w:rsidR="001E5A51" w:rsidRPr="00D73A64" w:rsidRDefault="001E5A51" w:rsidP="004F2BE7">
            <w:pPr>
              <w:pStyle w:val="Textoindependiente"/>
              <w:rPr>
                <w:rFonts w:asciiTheme="minorHAnsi" w:hAnsiTheme="minorHAnsi" w:cstheme="minorHAnsi"/>
                <w:sz w:val="16"/>
                <w:szCs w:val="16"/>
                <w:lang w:val="es-CO"/>
              </w:rPr>
            </w:pPr>
          </w:p>
        </w:tc>
        <w:tc>
          <w:tcPr>
            <w:tcW w:w="2690" w:type="dxa"/>
            <w:vMerge w:val="restart"/>
            <w:shd w:val="clear" w:color="auto" w:fill="FFFFFF"/>
          </w:tcPr>
          <w:p w14:paraId="50E3CCA0" w14:textId="77777777" w:rsidR="001E5A51" w:rsidRPr="00D73A64" w:rsidRDefault="001E5A51" w:rsidP="00611DB2">
            <w:pPr>
              <w:pStyle w:val="Textoindependiente"/>
              <w:numPr>
                <w:ilvl w:val="0"/>
                <w:numId w:val="9"/>
              </w:numPr>
              <w:ind w:left="208" w:hanging="309"/>
              <w:jc w:val="center"/>
              <w:rPr>
                <w:rFonts w:asciiTheme="minorHAnsi" w:hAnsiTheme="minorHAnsi" w:cstheme="minorHAnsi"/>
                <w:bCs/>
                <w:sz w:val="16"/>
                <w:szCs w:val="16"/>
                <w:lang w:val="es-CO"/>
              </w:rPr>
            </w:pPr>
            <w:r w:rsidRPr="00D73A64">
              <w:rPr>
                <w:rFonts w:asciiTheme="minorHAnsi" w:hAnsiTheme="minorHAnsi" w:cstheme="minorHAnsi"/>
                <w:bCs/>
                <w:sz w:val="16"/>
                <w:szCs w:val="16"/>
                <w:lang w:val="es-CO"/>
              </w:rPr>
              <w:t>Informes de actividades de las Investigaciones</w:t>
            </w:r>
          </w:p>
          <w:p w14:paraId="4E2E0671" w14:textId="77777777" w:rsidR="001E5A51" w:rsidRPr="00D73A64" w:rsidRDefault="001E5A51" w:rsidP="00611DB2">
            <w:pPr>
              <w:pStyle w:val="Textoindependiente"/>
              <w:numPr>
                <w:ilvl w:val="0"/>
                <w:numId w:val="9"/>
              </w:numPr>
              <w:ind w:left="208" w:hanging="309"/>
              <w:jc w:val="center"/>
              <w:rPr>
                <w:rFonts w:asciiTheme="minorHAnsi" w:hAnsiTheme="minorHAnsi" w:cstheme="minorHAnsi"/>
                <w:b/>
                <w:sz w:val="16"/>
                <w:szCs w:val="16"/>
                <w:lang w:val="es-CO"/>
              </w:rPr>
            </w:pPr>
            <w:r w:rsidRPr="00D73A64">
              <w:rPr>
                <w:rFonts w:asciiTheme="minorHAnsi" w:hAnsiTheme="minorHAnsi" w:cstheme="minorHAnsi"/>
                <w:bCs/>
                <w:sz w:val="16"/>
                <w:szCs w:val="16"/>
                <w:lang w:val="es-CO"/>
              </w:rPr>
              <w:t>Productos entregados por los investigadores</w:t>
            </w:r>
          </w:p>
        </w:tc>
      </w:tr>
      <w:tr w:rsidR="004A6037" w:rsidRPr="00D73A64" w14:paraId="68677288" w14:textId="77777777" w:rsidTr="004A6037">
        <w:tc>
          <w:tcPr>
            <w:tcW w:w="0" w:type="auto"/>
            <w:vMerge/>
            <w:shd w:val="clear" w:color="auto" w:fill="FFFFFF"/>
          </w:tcPr>
          <w:p w14:paraId="38DC6802" w14:textId="77777777" w:rsidR="004A6037" w:rsidRPr="00D73A64" w:rsidRDefault="004A6037" w:rsidP="004A6037">
            <w:pPr>
              <w:pStyle w:val="Textoindependiente"/>
              <w:jc w:val="both"/>
              <w:rPr>
                <w:rFonts w:asciiTheme="minorHAnsi" w:hAnsiTheme="minorHAnsi" w:cstheme="minorHAnsi"/>
                <w:i/>
                <w:sz w:val="16"/>
                <w:szCs w:val="16"/>
                <w:lang w:val="es-CO" w:eastAsia="fr-CA"/>
              </w:rPr>
            </w:pPr>
          </w:p>
        </w:tc>
        <w:tc>
          <w:tcPr>
            <w:tcW w:w="1959" w:type="dxa"/>
            <w:vMerge/>
            <w:tcBorders>
              <w:right w:val="single" w:sz="4" w:space="0" w:color="auto"/>
            </w:tcBorders>
            <w:shd w:val="clear" w:color="auto" w:fill="FFFFFF"/>
          </w:tcPr>
          <w:p w14:paraId="7A8EE040" w14:textId="77777777" w:rsidR="004A6037" w:rsidRPr="00D73A64" w:rsidRDefault="004A6037" w:rsidP="004A6037">
            <w:pPr>
              <w:contextualSpacing/>
              <w:jc w:val="both"/>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63DFB0C" w14:textId="77777777" w:rsidR="004A6037" w:rsidRPr="00D73A64" w:rsidRDefault="004A6037" w:rsidP="004A6037">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2D4E8AF" w14:textId="2E24CA52" w:rsidR="004A6037" w:rsidRPr="00D73A64" w:rsidRDefault="004A6037" w:rsidP="004A6037">
            <w:pPr>
              <w:jc w:val="center"/>
              <w:rPr>
                <w:rFonts w:asciiTheme="minorHAnsi" w:hAnsiTheme="minorHAnsi" w:cstheme="minorHAnsi"/>
                <w:sz w:val="16"/>
                <w:szCs w:val="16"/>
                <w:lang w:val="es-CO"/>
              </w:rPr>
            </w:pPr>
            <w:r w:rsidRPr="00D81E39">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5CEF3593" w14:textId="462A3DEE" w:rsidR="004A6037" w:rsidRPr="00D73A64" w:rsidRDefault="004A6037" w:rsidP="004A6037">
            <w:pPr>
              <w:pStyle w:val="Textoindependiente"/>
              <w:jc w:val="center"/>
              <w:rPr>
                <w:rFonts w:asciiTheme="minorHAnsi" w:hAnsiTheme="minorHAnsi" w:cstheme="minorHAnsi"/>
                <w:sz w:val="16"/>
                <w:szCs w:val="16"/>
                <w:lang w:val="es-CO"/>
              </w:rPr>
            </w:pPr>
            <w:r w:rsidRPr="00D81E39">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5FE7247D" w14:textId="79CDC5C5" w:rsidR="004A6037" w:rsidRPr="00D73A64" w:rsidRDefault="004A6037" w:rsidP="004A6037">
            <w:pPr>
              <w:pStyle w:val="Textoindependiente"/>
              <w:jc w:val="center"/>
              <w:rPr>
                <w:rFonts w:asciiTheme="minorHAnsi" w:hAnsiTheme="minorHAnsi" w:cstheme="minorHAnsi"/>
                <w:sz w:val="16"/>
                <w:szCs w:val="16"/>
                <w:lang w:val="es-CO"/>
              </w:rPr>
            </w:pPr>
            <w:r w:rsidRPr="00D81E39">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416FB251" w14:textId="4F41CD6C" w:rsidR="004A6037" w:rsidRPr="00D73A64" w:rsidRDefault="004A6037" w:rsidP="004A6037">
            <w:pPr>
              <w:pStyle w:val="Textoindependiente"/>
              <w:jc w:val="center"/>
              <w:rPr>
                <w:rFonts w:asciiTheme="minorHAnsi" w:hAnsiTheme="minorHAnsi" w:cstheme="minorHAnsi"/>
                <w:sz w:val="16"/>
                <w:szCs w:val="16"/>
                <w:lang w:val="es-CO"/>
              </w:rPr>
            </w:pPr>
            <w:r w:rsidRPr="00D81E39">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75189E45"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4C7CBCE5"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4A6037" w:rsidRPr="00D73A64" w14:paraId="68CB7BCD" w14:textId="77777777" w:rsidTr="004A6037">
        <w:tc>
          <w:tcPr>
            <w:tcW w:w="0" w:type="auto"/>
            <w:vMerge/>
            <w:shd w:val="clear" w:color="auto" w:fill="FFFFFF"/>
          </w:tcPr>
          <w:p w14:paraId="63A1C756" w14:textId="77777777" w:rsidR="004A6037" w:rsidRPr="00D73A64" w:rsidRDefault="004A6037" w:rsidP="004A6037">
            <w:pPr>
              <w:pStyle w:val="Textoindependiente"/>
              <w:jc w:val="both"/>
              <w:rPr>
                <w:rFonts w:asciiTheme="minorHAnsi" w:hAnsiTheme="minorHAnsi" w:cstheme="minorHAnsi"/>
                <w:i/>
                <w:sz w:val="16"/>
                <w:szCs w:val="16"/>
                <w:lang w:val="es-CO" w:eastAsia="fr-CA"/>
              </w:rPr>
            </w:pPr>
          </w:p>
        </w:tc>
        <w:tc>
          <w:tcPr>
            <w:tcW w:w="1959" w:type="dxa"/>
            <w:vMerge/>
            <w:tcBorders>
              <w:right w:val="single" w:sz="4" w:space="0" w:color="auto"/>
            </w:tcBorders>
            <w:shd w:val="clear" w:color="auto" w:fill="FFFFFF"/>
          </w:tcPr>
          <w:p w14:paraId="506918B7" w14:textId="77777777" w:rsidR="004A6037" w:rsidRPr="00D73A64" w:rsidRDefault="004A6037" w:rsidP="004A6037">
            <w:pPr>
              <w:contextualSpacing/>
              <w:jc w:val="both"/>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6AE60297" w14:textId="77777777" w:rsidR="004A6037" w:rsidRPr="00D73A64" w:rsidRDefault="004A6037" w:rsidP="004A6037">
            <w:pPr>
              <w:pStyle w:val="Textoindependiente"/>
              <w:jc w:val="center"/>
              <w:rPr>
                <w:rFonts w:asciiTheme="minorHAnsi" w:hAnsiTheme="minorHAnsi" w:cstheme="minorHAnsi"/>
                <w:b/>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4FE3A18" w14:textId="5472761E" w:rsidR="004A6037" w:rsidRPr="00D73A64" w:rsidRDefault="004A6037" w:rsidP="004A6037">
            <w:pPr>
              <w:jc w:val="center"/>
              <w:rPr>
                <w:rFonts w:asciiTheme="minorHAnsi" w:hAnsiTheme="minorHAnsi" w:cstheme="minorHAnsi"/>
                <w:sz w:val="16"/>
                <w:szCs w:val="16"/>
                <w:lang w:val="es-CO"/>
              </w:rPr>
            </w:pPr>
            <w:r w:rsidRPr="00D81E39">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78075919" w14:textId="5D96B5EA" w:rsidR="004A6037" w:rsidRPr="00D73A64" w:rsidRDefault="004A6037" w:rsidP="004A6037">
            <w:pPr>
              <w:pStyle w:val="Textoindependiente"/>
              <w:jc w:val="center"/>
              <w:rPr>
                <w:rFonts w:asciiTheme="minorHAnsi" w:hAnsiTheme="minorHAnsi" w:cstheme="minorHAnsi"/>
                <w:sz w:val="16"/>
                <w:szCs w:val="16"/>
                <w:lang w:val="es-CO"/>
              </w:rPr>
            </w:pPr>
            <w:r w:rsidRPr="00D81E39">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4CF1FEA1" w14:textId="662908C1" w:rsidR="004A6037" w:rsidRPr="00D73A64" w:rsidRDefault="004A6037" w:rsidP="004A6037">
            <w:pPr>
              <w:pStyle w:val="Textoindependiente"/>
              <w:jc w:val="center"/>
              <w:rPr>
                <w:rFonts w:asciiTheme="minorHAnsi" w:hAnsiTheme="minorHAnsi" w:cstheme="minorHAnsi"/>
                <w:sz w:val="16"/>
                <w:szCs w:val="16"/>
                <w:lang w:val="es-CO"/>
              </w:rPr>
            </w:pPr>
            <w:r w:rsidRPr="00D81E39">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7AC24BB7" w14:textId="2A7284FF" w:rsidR="004A6037" w:rsidRPr="00D73A64" w:rsidRDefault="004A6037" w:rsidP="004A6037">
            <w:pPr>
              <w:pStyle w:val="Textoindependiente"/>
              <w:jc w:val="center"/>
              <w:rPr>
                <w:rFonts w:asciiTheme="minorHAnsi" w:hAnsiTheme="minorHAnsi" w:cstheme="minorHAnsi"/>
                <w:sz w:val="16"/>
                <w:szCs w:val="16"/>
                <w:lang w:val="es-CO"/>
              </w:rPr>
            </w:pPr>
            <w:r w:rsidRPr="00D81E39">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0ADF9489"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3E51F25C"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5B6279" w:rsidRPr="00D73A64" w14:paraId="0A02040C" w14:textId="77777777" w:rsidTr="00D73A64">
        <w:tc>
          <w:tcPr>
            <w:tcW w:w="0" w:type="auto"/>
            <w:shd w:val="clear" w:color="auto" w:fill="FFFFFF"/>
          </w:tcPr>
          <w:p w14:paraId="157F703E" w14:textId="02429635" w:rsidR="005B6279" w:rsidRPr="00D73A64" w:rsidRDefault="005B6279" w:rsidP="00E5502D">
            <w:pPr>
              <w:pStyle w:val="Textoindependiente"/>
              <w:jc w:val="both"/>
              <w:rPr>
                <w:rFonts w:asciiTheme="minorHAnsi" w:hAnsiTheme="minorHAnsi" w:cstheme="minorHAnsi"/>
                <w:i/>
                <w:sz w:val="16"/>
                <w:szCs w:val="16"/>
                <w:lang w:val="es-CO" w:eastAsia="fr-CA"/>
              </w:rPr>
            </w:pPr>
            <w:r w:rsidRPr="00D73A64">
              <w:rPr>
                <w:rFonts w:asciiTheme="minorHAnsi" w:hAnsiTheme="minorHAnsi" w:cstheme="minorHAnsi"/>
                <w:b/>
                <w:sz w:val="16"/>
                <w:szCs w:val="16"/>
                <w:lang w:val="es-CO"/>
              </w:rPr>
              <w:t>Producto 1.7</w:t>
            </w:r>
          </w:p>
        </w:tc>
        <w:tc>
          <w:tcPr>
            <w:tcW w:w="0" w:type="auto"/>
            <w:gridSpan w:val="8"/>
            <w:shd w:val="clear" w:color="auto" w:fill="FFFFFF"/>
          </w:tcPr>
          <w:p w14:paraId="7F480C04" w14:textId="52BAD4D7" w:rsidR="005B6279" w:rsidRPr="00D73A64" w:rsidRDefault="006B6B85" w:rsidP="001F5997">
            <w:pPr>
              <w:jc w:val="both"/>
              <w:rPr>
                <w:rFonts w:ascii="Calibri" w:eastAsia="Calibri" w:hAnsi="Calibri" w:cs="Calibri"/>
                <w:sz w:val="16"/>
                <w:szCs w:val="16"/>
              </w:rPr>
            </w:pPr>
            <w:r w:rsidRPr="00D73A64">
              <w:rPr>
                <w:rFonts w:ascii="Calibri" w:eastAsia="Calibri" w:hAnsi="Calibri" w:cs="Calibri"/>
                <w:sz w:val="16"/>
                <w:szCs w:val="16"/>
              </w:rPr>
              <w:t xml:space="preserve">Capítulo de recomendaciones para la no repetición del Informe Final.  </w:t>
            </w:r>
          </w:p>
        </w:tc>
      </w:tr>
      <w:tr w:rsidR="004A6037" w:rsidRPr="00D73A64" w14:paraId="16766CB2" w14:textId="77777777" w:rsidTr="004A6037">
        <w:tc>
          <w:tcPr>
            <w:tcW w:w="0" w:type="auto"/>
            <w:shd w:val="clear" w:color="auto" w:fill="FBE4D5" w:themeFill="accent2" w:themeFillTint="33"/>
          </w:tcPr>
          <w:p w14:paraId="123ECE38" w14:textId="0FFD0939" w:rsidR="001F38B5" w:rsidRPr="00D73A64" w:rsidRDefault="001F38B5" w:rsidP="001F38B5">
            <w:pPr>
              <w:pStyle w:val="Textoindependiente"/>
              <w:jc w:val="both"/>
              <w:rPr>
                <w:rFonts w:asciiTheme="minorHAnsi" w:hAnsiTheme="minorHAnsi" w:cstheme="minorHAnsi"/>
                <w:i/>
                <w:sz w:val="16"/>
                <w:szCs w:val="16"/>
                <w:lang w:val="es-CO" w:eastAsia="fr-CA"/>
              </w:rPr>
            </w:pPr>
            <w:r w:rsidRPr="00D73A64">
              <w:rPr>
                <w:rFonts w:asciiTheme="minorHAnsi" w:hAnsiTheme="minorHAnsi" w:cstheme="minorHAnsi"/>
                <w:b/>
                <w:sz w:val="16"/>
                <w:szCs w:val="16"/>
                <w:lang w:val="es-CO"/>
              </w:rPr>
              <w:t>Indicadores de resultados inmediatos</w:t>
            </w:r>
          </w:p>
        </w:tc>
        <w:tc>
          <w:tcPr>
            <w:tcW w:w="1959" w:type="dxa"/>
            <w:tcBorders>
              <w:right w:val="single" w:sz="4" w:space="0" w:color="auto"/>
            </w:tcBorders>
            <w:shd w:val="clear" w:color="auto" w:fill="FBE4D5" w:themeFill="accent2" w:themeFillTint="33"/>
          </w:tcPr>
          <w:p w14:paraId="0E79F4F1" w14:textId="79578DD2" w:rsidR="001F38B5" w:rsidRPr="00D73A64" w:rsidRDefault="001F38B5" w:rsidP="001F38B5">
            <w:pPr>
              <w:contextualSpacing/>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Áreas Geográficas</w:t>
            </w:r>
          </w:p>
        </w:tc>
        <w:tc>
          <w:tcPr>
            <w:tcW w:w="516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295AA5" w14:textId="77777777" w:rsidR="001F38B5" w:rsidRPr="00D73A64" w:rsidRDefault="001F38B5" w:rsidP="001F38B5">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t>Beneficiarios Planeados vs Alcanzados</w:t>
            </w:r>
          </w:p>
          <w:p w14:paraId="41DCB0B6" w14:textId="499ADD51" w:rsidR="001F38B5" w:rsidRPr="00D73A64" w:rsidRDefault="001F38B5" w:rsidP="001F38B5">
            <w:pPr>
              <w:rPr>
                <w:rFonts w:asciiTheme="minorHAnsi" w:hAnsiTheme="minorHAnsi" w:cstheme="minorHAnsi"/>
                <w:sz w:val="16"/>
                <w:szCs w:val="16"/>
                <w:lang w:val="es-CO"/>
              </w:rPr>
            </w:pPr>
          </w:p>
          <w:p w14:paraId="2C98C49A" w14:textId="77777777" w:rsidR="001F38B5" w:rsidRPr="00D73A64" w:rsidRDefault="001F38B5" w:rsidP="001F38B5">
            <w:pPr>
              <w:pStyle w:val="Textoindependiente"/>
              <w:rPr>
                <w:rFonts w:asciiTheme="minorHAnsi" w:hAnsiTheme="minorHAnsi" w:cstheme="minorHAnsi"/>
                <w:b/>
                <w:sz w:val="16"/>
                <w:szCs w:val="16"/>
                <w:lang w:val="es-CO"/>
              </w:rPr>
            </w:pPr>
          </w:p>
          <w:p w14:paraId="23922CAF" w14:textId="77777777" w:rsidR="001F38B5" w:rsidRPr="00D73A64" w:rsidRDefault="001F38B5" w:rsidP="001F38B5">
            <w:pPr>
              <w:pStyle w:val="Textoindependiente"/>
              <w:rPr>
                <w:rFonts w:asciiTheme="minorHAnsi" w:hAnsiTheme="minorHAnsi" w:cstheme="minorHAnsi"/>
                <w:sz w:val="16"/>
                <w:szCs w:val="16"/>
                <w:lang w:val="es-CO"/>
              </w:rPr>
            </w:pPr>
          </w:p>
        </w:tc>
        <w:tc>
          <w:tcPr>
            <w:tcW w:w="2325" w:type="dxa"/>
            <w:tcBorders>
              <w:left w:val="single" w:sz="4" w:space="0" w:color="auto"/>
            </w:tcBorders>
            <w:shd w:val="clear" w:color="auto" w:fill="FBE4D5" w:themeFill="accent2" w:themeFillTint="33"/>
          </w:tcPr>
          <w:p w14:paraId="6F9E49EA" w14:textId="77777777" w:rsidR="001F38B5" w:rsidRPr="00D73A64" w:rsidRDefault="001F38B5" w:rsidP="001F38B5">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26869251" w14:textId="77777777" w:rsidR="001F38B5" w:rsidRPr="00D73A64" w:rsidRDefault="001F38B5" w:rsidP="001F38B5">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39C8F02B" w14:textId="13A7EE18" w:rsidR="001F38B5" w:rsidRPr="00D73A64" w:rsidRDefault="001F38B5" w:rsidP="001F38B5">
            <w:pPr>
              <w:pStyle w:val="Textoindependiente"/>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shd w:val="clear" w:color="auto" w:fill="FBE4D5" w:themeFill="accent2" w:themeFillTint="33"/>
          </w:tcPr>
          <w:p w14:paraId="6CB27D1B" w14:textId="2C65B8D4" w:rsidR="001F38B5" w:rsidRPr="00D73A64" w:rsidRDefault="001F38B5" w:rsidP="001F38B5">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Medios de Verificación</w:t>
            </w:r>
          </w:p>
        </w:tc>
      </w:tr>
      <w:tr w:rsidR="004A6037" w:rsidRPr="00D73A64" w14:paraId="751976A8" w14:textId="77777777" w:rsidTr="004A6037">
        <w:tc>
          <w:tcPr>
            <w:tcW w:w="0" w:type="auto"/>
            <w:vMerge w:val="restart"/>
            <w:shd w:val="clear" w:color="auto" w:fill="FFFFFF"/>
          </w:tcPr>
          <w:p w14:paraId="674A8D72" w14:textId="00B8F49B" w:rsidR="00C656BD" w:rsidRPr="00D73A64" w:rsidRDefault="00C656BD" w:rsidP="001F38B5">
            <w:pPr>
              <w:pStyle w:val="Textoindependiente"/>
              <w:jc w:val="both"/>
              <w:rPr>
                <w:rFonts w:asciiTheme="minorHAnsi" w:hAnsiTheme="minorHAnsi" w:cstheme="minorHAnsi"/>
                <w:i/>
                <w:iCs/>
                <w:sz w:val="16"/>
                <w:szCs w:val="16"/>
                <w:lang w:val="es-CO" w:eastAsia="fr-CA"/>
              </w:rPr>
            </w:pPr>
            <w:r w:rsidRPr="00D73A64">
              <w:rPr>
                <w:rFonts w:ascii="Calibri" w:eastAsia="Calibri" w:hAnsi="Calibri" w:cs="Calibri"/>
                <w:i/>
                <w:iCs/>
                <w:sz w:val="16"/>
                <w:szCs w:val="16"/>
                <w:lang w:val="es-CO"/>
              </w:rPr>
              <w:t>Número de capítulos de recomendaciones redactados que harán parte del Informe Final.</w:t>
            </w:r>
          </w:p>
        </w:tc>
        <w:tc>
          <w:tcPr>
            <w:tcW w:w="1959" w:type="dxa"/>
            <w:vMerge w:val="restart"/>
            <w:tcBorders>
              <w:right w:val="single" w:sz="4" w:space="0" w:color="auto"/>
            </w:tcBorders>
            <w:shd w:val="clear" w:color="auto" w:fill="FFFFFF"/>
          </w:tcPr>
          <w:p w14:paraId="322130A5" w14:textId="7741D964" w:rsidR="00C656BD" w:rsidRPr="00D73A64" w:rsidRDefault="00C656BD" w:rsidP="001F38B5">
            <w:pPr>
              <w:contextualSpacing/>
              <w:jc w:val="both"/>
              <w:rPr>
                <w:rFonts w:asciiTheme="minorHAnsi" w:hAnsiTheme="minorHAnsi" w:cstheme="minorHAnsi"/>
                <w:b/>
                <w:sz w:val="16"/>
                <w:szCs w:val="16"/>
                <w:lang w:val="es-CO"/>
              </w:rPr>
            </w:pPr>
            <w:r w:rsidRPr="00D73A64">
              <w:rPr>
                <w:rFonts w:ascii="Calibri" w:eastAsia="Calibri" w:hAnsi="Calibri" w:cs="Calibri"/>
                <w:sz w:val="16"/>
                <w:szCs w:val="16"/>
              </w:rPr>
              <w:t>Nacional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3E5408CD" w14:textId="77777777" w:rsidR="00C656BD" w:rsidRPr="00D73A64" w:rsidRDefault="00C656BD" w:rsidP="001F38B5">
            <w:pPr>
              <w:pStyle w:val="Textoindependiente"/>
              <w:jc w:val="center"/>
              <w:rPr>
                <w:rFonts w:asciiTheme="minorHAnsi" w:hAnsiTheme="minorHAnsi" w:cstheme="minorHAnsi"/>
                <w:color w:val="808080"/>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38E278AA" w14:textId="7529C947" w:rsidR="00C656BD" w:rsidRPr="00D73A64" w:rsidRDefault="00C656BD" w:rsidP="001F38B5">
            <w:pPr>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H</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33BE394" w14:textId="5F1B900B" w:rsidR="00C656BD" w:rsidRPr="00D73A64" w:rsidRDefault="00C656BD" w:rsidP="001F38B5">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M</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B968C18" w14:textId="3F71DB86" w:rsidR="00C656BD" w:rsidRPr="00D73A64" w:rsidRDefault="00C656BD" w:rsidP="001F38B5">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Niñas</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29893AB4" w14:textId="0DFF823E" w:rsidR="00C656BD" w:rsidRPr="00D73A64" w:rsidRDefault="00C656BD" w:rsidP="001F38B5">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Niños</w:t>
            </w:r>
          </w:p>
        </w:tc>
        <w:tc>
          <w:tcPr>
            <w:tcW w:w="2325" w:type="dxa"/>
            <w:vMerge w:val="restart"/>
            <w:tcBorders>
              <w:left w:val="single" w:sz="4" w:space="0" w:color="auto"/>
            </w:tcBorders>
            <w:shd w:val="clear" w:color="auto" w:fill="FFFFFF"/>
          </w:tcPr>
          <w:p w14:paraId="7A0DEF45" w14:textId="68E4A36D" w:rsidR="00C656BD" w:rsidRPr="00D73A64" w:rsidRDefault="007E7903" w:rsidP="00480556">
            <w:pPr>
              <w:pStyle w:val="Textoindependiente"/>
              <w:rPr>
                <w:rFonts w:asciiTheme="minorHAnsi" w:hAnsiTheme="minorHAnsi" w:cstheme="minorHAnsi"/>
                <w:sz w:val="16"/>
                <w:szCs w:val="16"/>
                <w:lang w:val="es-CO" w:eastAsia="fr-CA"/>
              </w:rPr>
            </w:pPr>
            <w:r w:rsidRPr="00D73A64">
              <w:rPr>
                <w:rFonts w:asciiTheme="minorHAnsi" w:hAnsiTheme="minorHAnsi" w:cstheme="minorHAnsi"/>
                <w:color w:val="808080"/>
                <w:sz w:val="16"/>
                <w:szCs w:val="16"/>
                <w:lang w:val="es-CO"/>
              </w:rPr>
              <w:t>Planeado</w:t>
            </w:r>
            <w:r w:rsidR="00C656BD" w:rsidRPr="00D73A64">
              <w:rPr>
                <w:rFonts w:asciiTheme="minorHAnsi" w:hAnsiTheme="minorHAnsi" w:cstheme="minorHAnsi"/>
                <w:sz w:val="16"/>
                <w:szCs w:val="16"/>
                <w:lang w:val="es-CO"/>
              </w:rPr>
              <w:t xml:space="preserve">: </w:t>
            </w:r>
            <w:r w:rsidR="00C656BD" w:rsidRPr="00D73A64">
              <w:rPr>
                <w:rFonts w:asciiTheme="minorHAnsi" w:hAnsiTheme="minorHAnsi" w:cstheme="minorHAnsi"/>
                <w:sz w:val="16"/>
                <w:szCs w:val="16"/>
                <w:lang w:val="es-CO" w:eastAsia="fr-CA"/>
              </w:rPr>
              <w:t>0 capítulos con las Recomendaciones.</w:t>
            </w:r>
          </w:p>
          <w:p w14:paraId="109DD7E5" w14:textId="07019B91" w:rsidR="00C656BD" w:rsidRPr="00D73A64" w:rsidRDefault="00742F62" w:rsidP="001F38B5">
            <w:pPr>
              <w:pStyle w:val="Textoindependiente"/>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Alcanzado:</w:t>
            </w:r>
            <w:r w:rsidR="00C656BD" w:rsidRPr="00D73A64">
              <w:rPr>
                <w:rFonts w:asciiTheme="minorHAnsi" w:hAnsiTheme="minorHAnsi" w:cstheme="minorHAnsi"/>
                <w:sz w:val="16"/>
                <w:szCs w:val="16"/>
                <w:lang w:val="es-CO"/>
              </w:rPr>
              <w:t xml:space="preserve"> 1 capítulo con las Recomendaciones </w:t>
            </w:r>
          </w:p>
        </w:tc>
        <w:tc>
          <w:tcPr>
            <w:tcW w:w="2690" w:type="dxa"/>
            <w:vMerge w:val="restart"/>
            <w:shd w:val="clear" w:color="auto" w:fill="FFFFFF"/>
          </w:tcPr>
          <w:p w14:paraId="51540F63" w14:textId="77777777" w:rsidR="00C656BD" w:rsidRPr="00D73A64" w:rsidRDefault="00C656BD" w:rsidP="00611DB2">
            <w:pPr>
              <w:pStyle w:val="Prrafodelista"/>
              <w:numPr>
                <w:ilvl w:val="0"/>
                <w:numId w:val="11"/>
              </w:numPr>
              <w:ind w:left="262" w:hanging="262"/>
              <w:jc w:val="both"/>
              <w:rPr>
                <w:rFonts w:ascii="Calibri" w:eastAsia="Calibri" w:hAnsi="Calibri" w:cs="Calibri"/>
                <w:sz w:val="16"/>
                <w:szCs w:val="16"/>
              </w:rPr>
            </w:pPr>
            <w:r w:rsidRPr="00D73A64">
              <w:rPr>
                <w:rFonts w:ascii="Calibri" w:eastAsia="Calibri" w:hAnsi="Calibri" w:cs="Calibri"/>
                <w:sz w:val="16"/>
                <w:szCs w:val="16"/>
              </w:rPr>
              <w:t>Documentos Técnicos con insumos para construir las recomendaciones.</w:t>
            </w:r>
          </w:p>
          <w:p w14:paraId="20DF2C9F" w14:textId="77777777" w:rsidR="00C656BD" w:rsidRPr="00D73A64" w:rsidRDefault="00C656BD" w:rsidP="00611DB2">
            <w:pPr>
              <w:pStyle w:val="Prrafodelista"/>
              <w:numPr>
                <w:ilvl w:val="0"/>
                <w:numId w:val="11"/>
              </w:numPr>
              <w:ind w:left="262" w:hanging="262"/>
              <w:jc w:val="both"/>
              <w:rPr>
                <w:rFonts w:ascii="Calibri" w:eastAsia="Calibri" w:hAnsi="Calibri" w:cs="Calibri"/>
                <w:sz w:val="16"/>
                <w:szCs w:val="16"/>
              </w:rPr>
            </w:pPr>
            <w:r w:rsidRPr="00D73A64">
              <w:rPr>
                <w:rFonts w:ascii="Calibri" w:eastAsia="Calibri" w:hAnsi="Calibri" w:cs="Calibri"/>
                <w:sz w:val="16"/>
                <w:szCs w:val="16"/>
              </w:rPr>
              <w:t>*Informes de Consultorías</w:t>
            </w:r>
          </w:p>
          <w:p w14:paraId="2CBF9991" w14:textId="77777777" w:rsidR="00C656BD" w:rsidRPr="00D73A64" w:rsidRDefault="00C656BD" w:rsidP="00611DB2">
            <w:pPr>
              <w:pStyle w:val="Prrafodelista"/>
              <w:numPr>
                <w:ilvl w:val="0"/>
                <w:numId w:val="11"/>
              </w:numPr>
              <w:ind w:left="262" w:hanging="262"/>
              <w:jc w:val="both"/>
              <w:rPr>
                <w:rFonts w:ascii="Calibri" w:eastAsia="Calibri" w:hAnsi="Calibri" w:cs="Calibri"/>
                <w:sz w:val="16"/>
                <w:szCs w:val="16"/>
              </w:rPr>
            </w:pPr>
            <w:r w:rsidRPr="00D73A64">
              <w:rPr>
                <w:rFonts w:ascii="Calibri" w:eastAsia="Calibri" w:hAnsi="Calibri" w:cs="Calibri"/>
                <w:sz w:val="16"/>
                <w:szCs w:val="16"/>
              </w:rPr>
              <w:t>*Informes Técnicos</w:t>
            </w:r>
          </w:p>
          <w:p w14:paraId="12703121" w14:textId="4D73264B" w:rsidR="00C656BD" w:rsidRPr="00D73A64" w:rsidRDefault="00C656BD" w:rsidP="00611DB2">
            <w:pPr>
              <w:pStyle w:val="Textoindependiente"/>
              <w:numPr>
                <w:ilvl w:val="0"/>
                <w:numId w:val="11"/>
              </w:numPr>
              <w:ind w:left="262" w:hanging="262"/>
              <w:jc w:val="both"/>
              <w:rPr>
                <w:rFonts w:asciiTheme="minorHAnsi" w:hAnsiTheme="minorHAnsi" w:cstheme="minorHAnsi"/>
                <w:b/>
                <w:sz w:val="16"/>
                <w:szCs w:val="16"/>
                <w:lang w:val="es-CO"/>
              </w:rPr>
            </w:pPr>
            <w:r w:rsidRPr="00D73A64">
              <w:rPr>
                <w:rFonts w:ascii="Calibri" w:eastAsia="Calibri" w:hAnsi="Calibri" w:cs="Calibri"/>
                <w:sz w:val="16"/>
                <w:szCs w:val="16"/>
                <w:lang w:val="es-CO"/>
              </w:rPr>
              <w:t xml:space="preserve">* Informes de jornadas para la construcción o validación  </w:t>
            </w:r>
          </w:p>
        </w:tc>
      </w:tr>
      <w:tr w:rsidR="004A6037" w:rsidRPr="00D73A64" w14:paraId="30AB2551" w14:textId="77777777" w:rsidTr="004A6037">
        <w:tc>
          <w:tcPr>
            <w:tcW w:w="0" w:type="auto"/>
            <w:vMerge/>
            <w:shd w:val="clear" w:color="auto" w:fill="FFFFFF"/>
          </w:tcPr>
          <w:p w14:paraId="15B16940" w14:textId="77777777" w:rsidR="004A6037" w:rsidRPr="00D73A64" w:rsidRDefault="004A6037" w:rsidP="004A6037">
            <w:pPr>
              <w:pStyle w:val="Textoindependiente"/>
              <w:jc w:val="both"/>
              <w:rPr>
                <w:rFonts w:ascii="Calibri" w:eastAsia="Calibri" w:hAnsi="Calibri" w:cs="Calibri"/>
                <w:color w:val="FF0000"/>
                <w:sz w:val="16"/>
                <w:szCs w:val="16"/>
                <w:lang w:val="es-CO"/>
              </w:rPr>
            </w:pPr>
          </w:p>
        </w:tc>
        <w:tc>
          <w:tcPr>
            <w:tcW w:w="1959" w:type="dxa"/>
            <w:vMerge/>
            <w:tcBorders>
              <w:right w:val="single" w:sz="4" w:space="0" w:color="auto"/>
            </w:tcBorders>
            <w:shd w:val="clear" w:color="auto" w:fill="FFFFFF"/>
          </w:tcPr>
          <w:p w14:paraId="521F806F" w14:textId="77777777" w:rsidR="004A6037" w:rsidRPr="00D73A64" w:rsidRDefault="004A6037" w:rsidP="004A6037">
            <w:pPr>
              <w:contextualSpacing/>
              <w:jc w:val="both"/>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1D8F0768" w14:textId="1E3440D8" w:rsidR="004A6037" w:rsidRPr="00D73A64" w:rsidRDefault="004A6037" w:rsidP="004A6037">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31BD589" w14:textId="32139696" w:rsidR="004A6037" w:rsidRPr="00D73A64" w:rsidRDefault="004A6037" w:rsidP="004A6037">
            <w:pPr>
              <w:jc w:val="center"/>
              <w:rPr>
                <w:rFonts w:asciiTheme="minorHAnsi" w:hAnsiTheme="minorHAnsi" w:cstheme="minorHAnsi"/>
                <w:sz w:val="16"/>
                <w:szCs w:val="16"/>
                <w:lang w:val="es-CO"/>
              </w:rPr>
            </w:pPr>
            <w:r w:rsidRPr="00517086">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DDB9774" w14:textId="65EA9F88" w:rsidR="004A6037" w:rsidRPr="00D73A64" w:rsidRDefault="004A6037" w:rsidP="004A6037">
            <w:pPr>
              <w:pStyle w:val="Textoindependiente"/>
              <w:jc w:val="center"/>
              <w:rPr>
                <w:rFonts w:asciiTheme="minorHAnsi" w:hAnsiTheme="minorHAnsi" w:cstheme="minorHAnsi"/>
                <w:sz w:val="16"/>
                <w:szCs w:val="16"/>
                <w:lang w:val="es-CO"/>
              </w:rPr>
            </w:pPr>
            <w:r w:rsidRPr="00517086">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5C4DF6D6" w14:textId="470DD450" w:rsidR="004A6037" w:rsidRPr="00D73A64" w:rsidRDefault="004A6037" w:rsidP="004A6037">
            <w:pPr>
              <w:pStyle w:val="Textoindependiente"/>
              <w:jc w:val="center"/>
              <w:rPr>
                <w:rFonts w:asciiTheme="minorHAnsi" w:hAnsiTheme="minorHAnsi" w:cstheme="minorHAnsi"/>
                <w:sz w:val="16"/>
                <w:szCs w:val="16"/>
                <w:lang w:val="es-CO"/>
              </w:rPr>
            </w:pPr>
            <w:r w:rsidRPr="00517086">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36034456" w14:textId="4C02BC7D" w:rsidR="004A6037" w:rsidRPr="00D73A64" w:rsidRDefault="004A6037" w:rsidP="004A6037">
            <w:pPr>
              <w:pStyle w:val="Textoindependiente"/>
              <w:jc w:val="center"/>
              <w:rPr>
                <w:rFonts w:asciiTheme="minorHAnsi" w:hAnsiTheme="minorHAnsi" w:cstheme="minorHAnsi"/>
                <w:sz w:val="16"/>
                <w:szCs w:val="16"/>
                <w:lang w:val="es-CO"/>
              </w:rPr>
            </w:pPr>
            <w:r w:rsidRPr="00517086">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366173DB"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53A65F84"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4A6037" w:rsidRPr="00D73A64" w14:paraId="35F02342" w14:textId="77777777" w:rsidTr="004A6037">
        <w:tc>
          <w:tcPr>
            <w:tcW w:w="0" w:type="auto"/>
            <w:vMerge/>
            <w:shd w:val="clear" w:color="auto" w:fill="FFFFFF"/>
          </w:tcPr>
          <w:p w14:paraId="3C9F8DF1" w14:textId="77777777" w:rsidR="004A6037" w:rsidRPr="00D73A64" w:rsidRDefault="004A6037" w:rsidP="004A6037">
            <w:pPr>
              <w:pStyle w:val="Textoindependiente"/>
              <w:jc w:val="both"/>
              <w:rPr>
                <w:rFonts w:ascii="Calibri" w:eastAsia="Calibri" w:hAnsi="Calibri" w:cs="Calibri"/>
                <w:color w:val="FF0000"/>
                <w:sz w:val="16"/>
                <w:szCs w:val="16"/>
                <w:lang w:val="es-CO"/>
              </w:rPr>
            </w:pPr>
          </w:p>
        </w:tc>
        <w:tc>
          <w:tcPr>
            <w:tcW w:w="1959" w:type="dxa"/>
            <w:vMerge/>
            <w:tcBorders>
              <w:right w:val="single" w:sz="4" w:space="0" w:color="auto"/>
            </w:tcBorders>
            <w:shd w:val="clear" w:color="auto" w:fill="FFFFFF"/>
          </w:tcPr>
          <w:p w14:paraId="501535A2" w14:textId="77777777" w:rsidR="004A6037" w:rsidRPr="00D73A64" w:rsidRDefault="004A6037" w:rsidP="004A6037">
            <w:pPr>
              <w:contextualSpacing/>
              <w:jc w:val="both"/>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8B774F2" w14:textId="55A85A69" w:rsidR="004A6037" w:rsidRPr="00D73A64" w:rsidRDefault="004A6037" w:rsidP="004A6037">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10E53BD" w14:textId="3484CE49" w:rsidR="004A6037" w:rsidRPr="00D73A64" w:rsidRDefault="004A6037" w:rsidP="004A6037">
            <w:pPr>
              <w:jc w:val="center"/>
              <w:rPr>
                <w:rFonts w:asciiTheme="minorHAnsi" w:hAnsiTheme="minorHAnsi" w:cstheme="minorHAnsi"/>
                <w:sz w:val="16"/>
                <w:szCs w:val="16"/>
                <w:lang w:val="es-CO"/>
              </w:rPr>
            </w:pPr>
            <w:r w:rsidRPr="00517086">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DAF3BBF" w14:textId="74F71C83" w:rsidR="004A6037" w:rsidRPr="00D73A64" w:rsidRDefault="004A6037" w:rsidP="004A6037">
            <w:pPr>
              <w:pStyle w:val="Textoindependiente"/>
              <w:jc w:val="center"/>
              <w:rPr>
                <w:rFonts w:asciiTheme="minorHAnsi" w:hAnsiTheme="minorHAnsi" w:cstheme="minorHAnsi"/>
                <w:sz w:val="16"/>
                <w:szCs w:val="16"/>
                <w:lang w:val="es-CO"/>
              </w:rPr>
            </w:pPr>
            <w:r w:rsidRPr="00517086">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7693F02A" w14:textId="7896CB50" w:rsidR="004A6037" w:rsidRPr="00D73A64" w:rsidRDefault="004A6037" w:rsidP="004A6037">
            <w:pPr>
              <w:pStyle w:val="Textoindependiente"/>
              <w:jc w:val="center"/>
              <w:rPr>
                <w:rFonts w:asciiTheme="minorHAnsi" w:hAnsiTheme="minorHAnsi" w:cstheme="minorHAnsi"/>
                <w:sz w:val="16"/>
                <w:szCs w:val="16"/>
                <w:lang w:val="es-CO"/>
              </w:rPr>
            </w:pPr>
            <w:r w:rsidRPr="00517086">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24717D1C" w14:textId="2005EE24" w:rsidR="004A6037" w:rsidRPr="00D73A64" w:rsidRDefault="004A6037" w:rsidP="004A6037">
            <w:pPr>
              <w:pStyle w:val="Textoindependiente"/>
              <w:jc w:val="center"/>
              <w:rPr>
                <w:rFonts w:asciiTheme="minorHAnsi" w:hAnsiTheme="minorHAnsi" w:cstheme="minorHAnsi"/>
                <w:sz w:val="16"/>
                <w:szCs w:val="16"/>
                <w:lang w:val="es-CO"/>
              </w:rPr>
            </w:pPr>
            <w:r w:rsidRPr="00517086">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30D96CC5"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202E93FD"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3947A5" w:rsidRPr="00D73A64" w14:paraId="28926749" w14:textId="77777777" w:rsidTr="00D73A64">
        <w:tc>
          <w:tcPr>
            <w:tcW w:w="0" w:type="auto"/>
            <w:shd w:val="clear" w:color="auto" w:fill="FFFFFF"/>
          </w:tcPr>
          <w:p w14:paraId="7EA01ED9" w14:textId="5E69214E" w:rsidR="003947A5" w:rsidRPr="00D73A64" w:rsidRDefault="003947A5" w:rsidP="003947A5">
            <w:pPr>
              <w:pStyle w:val="Textoindependiente"/>
              <w:jc w:val="both"/>
              <w:rPr>
                <w:rFonts w:ascii="Calibri" w:eastAsia="Calibri" w:hAnsi="Calibri" w:cs="Calibri"/>
                <w:color w:val="FF0000"/>
                <w:sz w:val="16"/>
                <w:szCs w:val="16"/>
                <w:lang w:val="es-CO"/>
              </w:rPr>
            </w:pPr>
            <w:r w:rsidRPr="00D73A64">
              <w:rPr>
                <w:rFonts w:asciiTheme="minorHAnsi" w:hAnsiTheme="minorHAnsi" w:cstheme="minorHAnsi"/>
                <w:b/>
                <w:sz w:val="16"/>
                <w:szCs w:val="16"/>
                <w:lang w:val="es-CO"/>
              </w:rPr>
              <w:t>Producto 1.8</w:t>
            </w:r>
          </w:p>
        </w:tc>
        <w:tc>
          <w:tcPr>
            <w:tcW w:w="0" w:type="auto"/>
            <w:gridSpan w:val="8"/>
            <w:shd w:val="clear" w:color="auto" w:fill="FFFFFF"/>
          </w:tcPr>
          <w:p w14:paraId="0A598D67" w14:textId="572F7B60" w:rsidR="003947A5" w:rsidRPr="00D73A64" w:rsidRDefault="003965B0" w:rsidP="003947A5">
            <w:pPr>
              <w:pStyle w:val="Textoindependiente"/>
              <w:rPr>
                <w:rFonts w:asciiTheme="minorHAnsi" w:hAnsiTheme="minorHAnsi" w:cstheme="minorHAnsi"/>
                <w:b/>
                <w:sz w:val="16"/>
                <w:szCs w:val="16"/>
                <w:lang w:val="es-CO"/>
              </w:rPr>
            </w:pPr>
            <w:r w:rsidRPr="00D73A64">
              <w:rPr>
                <w:rFonts w:ascii="Calibri" w:eastAsia="Calibri" w:hAnsi="Calibri" w:cs="Calibri"/>
                <w:sz w:val="16"/>
                <w:szCs w:val="16"/>
                <w:lang w:val="es-CO"/>
              </w:rPr>
              <w:t>Sectores que aportan insumos para la elaboración de las recomendaciones para la No Repetición.</w:t>
            </w:r>
          </w:p>
        </w:tc>
      </w:tr>
      <w:tr w:rsidR="004A6037" w:rsidRPr="00D73A64" w14:paraId="06A2E11B" w14:textId="77777777" w:rsidTr="004A6037">
        <w:tc>
          <w:tcPr>
            <w:tcW w:w="0" w:type="auto"/>
            <w:shd w:val="clear" w:color="auto" w:fill="FBE4D5" w:themeFill="accent2" w:themeFillTint="33"/>
          </w:tcPr>
          <w:p w14:paraId="71E25F10" w14:textId="035B15D6" w:rsidR="003947A5" w:rsidRPr="00D73A64" w:rsidRDefault="003947A5" w:rsidP="003947A5">
            <w:pPr>
              <w:pStyle w:val="Textoindependiente"/>
              <w:jc w:val="both"/>
              <w:rPr>
                <w:rFonts w:ascii="Calibri" w:eastAsia="Calibri" w:hAnsi="Calibri" w:cs="Calibri"/>
                <w:color w:val="FF0000"/>
                <w:sz w:val="16"/>
                <w:szCs w:val="16"/>
                <w:lang w:val="es-CO"/>
              </w:rPr>
            </w:pPr>
            <w:r w:rsidRPr="00D73A64">
              <w:rPr>
                <w:rFonts w:asciiTheme="minorHAnsi" w:hAnsiTheme="minorHAnsi" w:cstheme="minorHAnsi"/>
                <w:b/>
                <w:sz w:val="16"/>
                <w:szCs w:val="16"/>
                <w:lang w:val="es-CO"/>
              </w:rPr>
              <w:t>Indicadores de resultados inmediatos</w:t>
            </w:r>
          </w:p>
        </w:tc>
        <w:tc>
          <w:tcPr>
            <w:tcW w:w="1959" w:type="dxa"/>
            <w:tcBorders>
              <w:right w:val="single" w:sz="4" w:space="0" w:color="auto"/>
            </w:tcBorders>
            <w:shd w:val="clear" w:color="auto" w:fill="FBE4D5" w:themeFill="accent2" w:themeFillTint="33"/>
          </w:tcPr>
          <w:p w14:paraId="1465DE27" w14:textId="58616877" w:rsidR="003947A5" w:rsidRPr="00D73A64" w:rsidRDefault="003947A5" w:rsidP="003947A5">
            <w:pPr>
              <w:contextualSpacing/>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Áreas Geográficas</w:t>
            </w:r>
          </w:p>
        </w:tc>
        <w:tc>
          <w:tcPr>
            <w:tcW w:w="516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A1A7117" w14:textId="77777777" w:rsidR="003947A5" w:rsidRPr="00D73A64" w:rsidRDefault="003947A5" w:rsidP="003947A5">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t>Beneficiarios Planeados vs Alcanzados</w:t>
            </w:r>
          </w:p>
          <w:p w14:paraId="237146FD" w14:textId="77777777" w:rsidR="003947A5" w:rsidRPr="00D73A64" w:rsidRDefault="003947A5" w:rsidP="003947A5">
            <w:pPr>
              <w:rPr>
                <w:rFonts w:asciiTheme="minorHAnsi" w:hAnsiTheme="minorHAnsi" w:cstheme="minorHAnsi"/>
                <w:sz w:val="16"/>
                <w:szCs w:val="16"/>
                <w:lang w:val="es-CO"/>
              </w:rPr>
            </w:pPr>
          </w:p>
          <w:p w14:paraId="4BBD2443" w14:textId="77777777" w:rsidR="003947A5" w:rsidRPr="00D73A64" w:rsidRDefault="003947A5" w:rsidP="003947A5">
            <w:pPr>
              <w:pStyle w:val="Textoindependiente"/>
              <w:rPr>
                <w:rFonts w:asciiTheme="minorHAnsi" w:hAnsiTheme="minorHAnsi" w:cstheme="minorHAnsi"/>
                <w:b/>
                <w:sz w:val="16"/>
                <w:szCs w:val="16"/>
                <w:lang w:val="es-CO"/>
              </w:rPr>
            </w:pPr>
          </w:p>
          <w:p w14:paraId="06E16704" w14:textId="77777777" w:rsidR="003947A5" w:rsidRPr="00D73A64" w:rsidRDefault="003947A5" w:rsidP="003947A5">
            <w:pPr>
              <w:pStyle w:val="Textoindependiente"/>
              <w:jc w:val="center"/>
              <w:rPr>
                <w:rFonts w:asciiTheme="minorHAnsi" w:hAnsiTheme="minorHAnsi" w:cstheme="minorHAnsi"/>
                <w:sz w:val="16"/>
                <w:szCs w:val="16"/>
                <w:lang w:val="es-CO"/>
              </w:rPr>
            </w:pPr>
          </w:p>
        </w:tc>
        <w:tc>
          <w:tcPr>
            <w:tcW w:w="2325" w:type="dxa"/>
            <w:tcBorders>
              <w:left w:val="single" w:sz="4" w:space="0" w:color="auto"/>
            </w:tcBorders>
            <w:shd w:val="clear" w:color="auto" w:fill="FBE4D5" w:themeFill="accent2" w:themeFillTint="33"/>
          </w:tcPr>
          <w:p w14:paraId="67623B26" w14:textId="77777777" w:rsidR="003947A5" w:rsidRPr="00D73A64" w:rsidRDefault="003947A5" w:rsidP="003947A5">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lastRenderedPageBreak/>
              <w:t xml:space="preserve">Meta Planeada vs </w:t>
            </w:r>
          </w:p>
          <w:p w14:paraId="3E83FBEB" w14:textId="77777777" w:rsidR="003947A5" w:rsidRPr="00D73A64" w:rsidRDefault="003947A5" w:rsidP="003947A5">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1039B90E" w14:textId="68643B6A" w:rsidR="003947A5" w:rsidRPr="00D73A64" w:rsidRDefault="003947A5" w:rsidP="003947A5">
            <w:pPr>
              <w:pStyle w:val="Textoindependiente"/>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lastRenderedPageBreak/>
              <w:t>(Explicar las razones de la variación si aplica)</w:t>
            </w:r>
          </w:p>
        </w:tc>
        <w:tc>
          <w:tcPr>
            <w:tcW w:w="2690" w:type="dxa"/>
            <w:shd w:val="clear" w:color="auto" w:fill="FBE4D5" w:themeFill="accent2" w:themeFillTint="33"/>
          </w:tcPr>
          <w:p w14:paraId="117D1532" w14:textId="68483190" w:rsidR="003947A5" w:rsidRPr="00D73A64" w:rsidRDefault="003947A5" w:rsidP="003947A5">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lastRenderedPageBreak/>
              <w:t>Medios de Verificación</w:t>
            </w:r>
          </w:p>
        </w:tc>
      </w:tr>
      <w:tr w:rsidR="004A6037" w:rsidRPr="00D73A64" w14:paraId="6A3172AE" w14:textId="77777777" w:rsidTr="004A6037">
        <w:tc>
          <w:tcPr>
            <w:tcW w:w="0" w:type="auto"/>
            <w:vMerge w:val="restart"/>
            <w:shd w:val="clear" w:color="auto" w:fill="FFFFFF"/>
          </w:tcPr>
          <w:p w14:paraId="050C16C6" w14:textId="5F96E66D" w:rsidR="003947A5" w:rsidRPr="00D73A64" w:rsidRDefault="003947A5" w:rsidP="003947A5">
            <w:pPr>
              <w:pStyle w:val="Textoindependiente"/>
              <w:jc w:val="both"/>
              <w:rPr>
                <w:rFonts w:ascii="Calibri" w:eastAsia="Calibri" w:hAnsi="Calibri" w:cs="Calibri"/>
                <w:color w:val="FF0000"/>
                <w:sz w:val="16"/>
                <w:szCs w:val="16"/>
                <w:lang w:val="es-CO"/>
              </w:rPr>
            </w:pPr>
            <w:r w:rsidRPr="00D73A64">
              <w:rPr>
                <w:rFonts w:ascii="Calibri" w:eastAsia="Calibri" w:hAnsi="Calibri" w:cs="Calibri"/>
                <w:sz w:val="16"/>
                <w:szCs w:val="16"/>
                <w:lang w:val="es-CO"/>
              </w:rPr>
              <w:t>Número de sectores que aportan insumos para la elaboración de las recomendaciones para la No Repetición</w:t>
            </w:r>
          </w:p>
        </w:tc>
        <w:tc>
          <w:tcPr>
            <w:tcW w:w="1959" w:type="dxa"/>
            <w:vMerge w:val="restart"/>
            <w:tcBorders>
              <w:right w:val="single" w:sz="4" w:space="0" w:color="auto"/>
            </w:tcBorders>
            <w:shd w:val="clear" w:color="auto" w:fill="FFFFFF"/>
          </w:tcPr>
          <w:p w14:paraId="3BD24DE5" w14:textId="30799EC1" w:rsidR="003947A5" w:rsidRPr="00D73A64" w:rsidRDefault="003947A5" w:rsidP="003947A5">
            <w:pPr>
              <w:contextualSpacing/>
              <w:jc w:val="both"/>
              <w:rPr>
                <w:rFonts w:asciiTheme="minorHAnsi" w:hAnsiTheme="minorHAnsi" w:cstheme="minorHAnsi"/>
                <w:b/>
                <w:sz w:val="16"/>
                <w:szCs w:val="16"/>
                <w:lang w:val="es-CO"/>
              </w:rPr>
            </w:pPr>
            <w:r w:rsidRPr="00D73A64">
              <w:rPr>
                <w:rFonts w:ascii="Calibri" w:eastAsia="Calibri" w:hAnsi="Calibri" w:cs="Calibri"/>
                <w:sz w:val="16"/>
                <w:szCs w:val="16"/>
              </w:rPr>
              <w:t>Nacional</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E032B3A" w14:textId="77777777" w:rsidR="003947A5" w:rsidRPr="00D73A64" w:rsidRDefault="003947A5" w:rsidP="003947A5">
            <w:pPr>
              <w:pStyle w:val="Textoindependiente"/>
              <w:jc w:val="center"/>
              <w:rPr>
                <w:rFonts w:asciiTheme="minorHAnsi" w:hAnsiTheme="minorHAnsi" w:cstheme="minorHAnsi"/>
                <w:color w:val="808080"/>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A9E0C2A" w14:textId="5F58C198" w:rsidR="003947A5" w:rsidRPr="00D73A64" w:rsidRDefault="003947A5" w:rsidP="003947A5">
            <w:pPr>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H</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C4574AA" w14:textId="6B07BBCF" w:rsidR="003947A5" w:rsidRPr="00D73A64" w:rsidRDefault="003947A5" w:rsidP="003947A5">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M</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5F994338" w14:textId="22BCE678" w:rsidR="003947A5" w:rsidRPr="00D73A64" w:rsidRDefault="003947A5" w:rsidP="003947A5">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Niñas</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15B4B4A8" w14:textId="43E23D38" w:rsidR="003947A5" w:rsidRPr="00D73A64" w:rsidRDefault="003947A5" w:rsidP="003947A5">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Niños</w:t>
            </w:r>
          </w:p>
        </w:tc>
        <w:tc>
          <w:tcPr>
            <w:tcW w:w="2325" w:type="dxa"/>
            <w:vMerge w:val="restart"/>
            <w:tcBorders>
              <w:left w:val="single" w:sz="4" w:space="0" w:color="auto"/>
            </w:tcBorders>
            <w:shd w:val="clear" w:color="auto" w:fill="FFFFFF"/>
          </w:tcPr>
          <w:p w14:paraId="08DCC6B7" w14:textId="36DB9132" w:rsidR="003947A5" w:rsidRPr="00D73A64" w:rsidRDefault="003947A5" w:rsidP="003947A5">
            <w:pPr>
              <w:pStyle w:val="Textoindependiente"/>
              <w:jc w:val="both"/>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t>Planeado</w:t>
            </w:r>
            <w:r w:rsidRPr="00D73A64">
              <w:rPr>
                <w:rFonts w:asciiTheme="minorHAnsi" w:hAnsiTheme="minorHAnsi" w:cstheme="minorHAnsi"/>
                <w:sz w:val="16"/>
                <w:szCs w:val="16"/>
                <w:lang w:val="es-CO"/>
              </w:rPr>
              <w:t xml:space="preserve">: </w:t>
            </w:r>
            <w:r w:rsidRPr="00D73A64">
              <w:rPr>
                <w:rFonts w:ascii="Calibri" w:eastAsia="Calibri" w:hAnsi="Calibri" w:cs="Calibri"/>
                <w:sz w:val="16"/>
                <w:szCs w:val="16"/>
                <w:lang w:val="es-CO"/>
              </w:rPr>
              <w:t>0 sectores que aportan insumos para la elaboración de las recomendaciones para la No Repetición</w:t>
            </w:r>
            <w:r w:rsidRPr="00D73A64">
              <w:rPr>
                <w:rFonts w:asciiTheme="minorHAnsi" w:hAnsiTheme="minorHAnsi" w:cstheme="minorHAnsi"/>
                <w:sz w:val="16"/>
                <w:szCs w:val="16"/>
                <w:lang w:val="es-CO"/>
              </w:rPr>
              <w:t xml:space="preserve"> </w:t>
            </w:r>
          </w:p>
          <w:p w14:paraId="7D253734" w14:textId="3FE90FC0" w:rsidR="003947A5" w:rsidRPr="00D73A64" w:rsidRDefault="003947A5" w:rsidP="003947A5">
            <w:pPr>
              <w:pStyle w:val="Textoindependiente"/>
              <w:jc w:val="both"/>
              <w:rPr>
                <w:rFonts w:asciiTheme="minorHAnsi" w:hAnsiTheme="minorHAnsi" w:cstheme="minorHAnsi"/>
                <w:sz w:val="16"/>
                <w:szCs w:val="16"/>
                <w:lang w:val="es-CO"/>
              </w:rPr>
            </w:pPr>
            <w:r w:rsidRPr="00D73A64">
              <w:rPr>
                <w:rFonts w:asciiTheme="minorHAnsi" w:hAnsiTheme="minorHAnsi" w:cstheme="minorHAnsi"/>
                <w:color w:val="808080"/>
                <w:sz w:val="16"/>
                <w:szCs w:val="16"/>
                <w:lang w:val="es-CO"/>
              </w:rPr>
              <w:t>Alcanzado:</w:t>
            </w:r>
            <w:r w:rsidRPr="00D73A64">
              <w:rPr>
                <w:rFonts w:asciiTheme="minorHAnsi" w:hAnsiTheme="minorHAnsi" w:cstheme="minorHAnsi"/>
                <w:sz w:val="16"/>
                <w:szCs w:val="16"/>
                <w:lang w:val="es-CO"/>
              </w:rPr>
              <w:t xml:space="preserve"> 5 </w:t>
            </w:r>
            <w:r w:rsidRPr="00D73A64">
              <w:rPr>
                <w:rFonts w:ascii="Calibri" w:eastAsia="Calibri" w:hAnsi="Calibri" w:cs="Calibri"/>
                <w:sz w:val="16"/>
                <w:szCs w:val="16"/>
                <w:lang w:val="es-CO"/>
              </w:rPr>
              <w:t>sectores que aportan insumos para la elaboración de las recomendaciones para la No Repetición</w:t>
            </w:r>
            <w:r w:rsidRPr="00D73A64">
              <w:rPr>
                <w:rFonts w:asciiTheme="minorHAnsi" w:hAnsiTheme="minorHAnsi" w:cstheme="minorHAnsi"/>
                <w:sz w:val="16"/>
                <w:szCs w:val="16"/>
                <w:lang w:val="es-CO"/>
              </w:rPr>
              <w:t xml:space="preserve"> </w:t>
            </w:r>
          </w:p>
          <w:p w14:paraId="72983590" w14:textId="77777777" w:rsidR="003947A5" w:rsidRPr="00D73A64" w:rsidRDefault="003947A5" w:rsidP="003947A5">
            <w:pPr>
              <w:pStyle w:val="Textoindependiente"/>
              <w:jc w:val="both"/>
              <w:rPr>
                <w:rFonts w:asciiTheme="minorHAnsi" w:hAnsiTheme="minorHAnsi" w:cstheme="minorHAnsi"/>
                <w:color w:val="808080"/>
                <w:sz w:val="16"/>
                <w:szCs w:val="16"/>
                <w:lang w:val="es-CO"/>
              </w:rPr>
            </w:pPr>
          </w:p>
          <w:p w14:paraId="5083476E" w14:textId="46D1110C" w:rsidR="003947A5" w:rsidRPr="00D73A64" w:rsidRDefault="003947A5" w:rsidP="003947A5">
            <w:pPr>
              <w:pStyle w:val="Textoindependiente"/>
              <w:jc w:val="both"/>
              <w:rPr>
                <w:rFonts w:asciiTheme="minorHAnsi" w:hAnsiTheme="minorHAnsi" w:cstheme="minorHAnsi"/>
                <w:color w:val="808080"/>
                <w:sz w:val="16"/>
                <w:szCs w:val="16"/>
                <w:lang w:val="es-CO"/>
              </w:rPr>
            </w:pPr>
            <w:r w:rsidRPr="00D73A64">
              <w:rPr>
                <w:rFonts w:asciiTheme="minorHAnsi" w:hAnsiTheme="minorHAnsi" w:cstheme="minorHAnsi"/>
                <w:sz w:val="16"/>
                <w:szCs w:val="16"/>
                <w:lang w:val="es-CO"/>
              </w:rPr>
              <w:t>Los sectores más representativos son: Tierras, Justicia, Fuerza Pública, Salud y pueblos afro, negro, palenquero y raizal</w:t>
            </w:r>
          </w:p>
        </w:tc>
        <w:tc>
          <w:tcPr>
            <w:tcW w:w="2690" w:type="dxa"/>
            <w:vMerge w:val="restart"/>
            <w:shd w:val="clear" w:color="auto" w:fill="FFFFFF"/>
          </w:tcPr>
          <w:p w14:paraId="581577EE" w14:textId="77777777" w:rsidR="003947A5" w:rsidRPr="00D73A64" w:rsidRDefault="003947A5" w:rsidP="003947A5">
            <w:pPr>
              <w:jc w:val="both"/>
              <w:rPr>
                <w:rFonts w:ascii="Calibri" w:eastAsia="Calibri" w:hAnsi="Calibri" w:cs="Calibri"/>
                <w:sz w:val="16"/>
                <w:szCs w:val="16"/>
              </w:rPr>
            </w:pPr>
            <w:r w:rsidRPr="00D73A64">
              <w:rPr>
                <w:rFonts w:ascii="Calibri" w:eastAsia="Calibri" w:hAnsi="Calibri" w:cs="Calibri"/>
                <w:sz w:val="16"/>
                <w:szCs w:val="16"/>
              </w:rPr>
              <w:t>*Documentos Técnicos con insumos para construir las recomendaciones.</w:t>
            </w:r>
          </w:p>
          <w:p w14:paraId="4AA6B94E" w14:textId="77777777" w:rsidR="003947A5" w:rsidRPr="00D73A64" w:rsidRDefault="003947A5" w:rsidP="003947A5">
            <w:pPr>
              <w:jc w:val="both"/>
              <w:rPr>
                <w:rFonts w:ascii="Calibri" w:eastAsia="Calibri" w:hAnsi="Calibri" w:cs="Calibri"/>
                <w:sz w:val="16"/>
                <w:szCs w:val="16"/>
              </w:rPr>
            </w:pPr>
            <w:r w:rsidRPr="00D73A64">
              <w:rPr>
                <w:rFonts w:ascii="Calibri" w:eastAsia="Calibri" w:hAnsi="Calibri" w:cs="Calibri"/>
                <w:sz w:val="16"/>
                <w:szCs w:val="16"/>
              </w:rPr>
              <w:t>*Informes de Consultorías</w:t>
            </w:r>
          </w:p>
          <w:p w14:paraId="57581BDB" w14:textId="77777777" w:rsidR="003947A5" w:rsidRPr="00D73A64" w:rsidRDefault="003947A5" w:rsidP="003947A5">
            <w:pPr>
              <w:pStyle w:val="Textoindependiente"/>
              <w:jc w:val="both"/>
              <w:rPr>
                <w:rFonts w:asciiTheme="minorHAnsi" w:hAnsiTheme="minorHAnsi" w:cstheme="minorHAnsi"/>
                <w:b/>
                <w:sz w:val="16"/>
                <w:szCs w:val="16"/>
                <w:lang w:val="es-CO"/>
              </w:rPr>
            </w:pPr>
          </w:p>
        </w:tc>
      </w:tr>
      <w:tr w:rsidR="004A6037" w:rsidRPr="00D73A64" w14:paraId="0701F6E2" w14:textId="77777777" w:rsidTr="004A6037">
        <w:tc>
          <w:tcPr>
            <w:tcW w:w="0" w:type="auto"/>
            <w:vMerge/>
            <w:shd w:val="clear" w:color="auto" w:fill="FFFFFF"/>
          </w:tcPr>
          <w:p w14:paraId="399D2172" w14:textId="77777777" w:rsidR="004A6037" w:rsidRPr="00D73A64" w:rsidRDefault="004A6037" w:rsidP="004A6037">
            <w:pPr>
              <w:pStyle w:val="Textoindependiente"/>
              <w:jc w:val="both"/>
              <w:rPr>
                <w:rFonts w:ascii="Calibri" w:eastAsia="Calibri" w:hAnsi="Calibri" w:cs="Calibri"/>
                <w:color w:val="FF0000"/>
                <w:sz w:val="16"/>
                <w:szCs w:val="16"/>
                <w:lang w:val="es-CO"/>
              </w:rPr>
            </w:pPr>
          </w:p>
        </w:tc>
        <w:tc>
          <w:tcPr>
            <w:tcW w:w="1959" w:type="dxa"/>
            <w:vMerge/>
            <w:tcBorders>
              <w:right w:val="single" w:sz="4" w:space="0" w:color="auto"/>
            </w:tcBorders>
            <w:shd w:val="clear" w:color="auto" w:fill="FFFFFF"/>
          </w:tcPr>
          <w:p w14:paraId="5C18ED27" w14:textId="77777777" w:rsidR="004A6037" w:rsidRPr="00D73A64" w:rsidRDefault="004A6037" w:rsidP="004A6037">
            <w:pPr>
              <w:contextualSpacing/>
              <w:jc w:val="both"/>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34EC9BC" w14:textId="59536CF3" w:rsidR="004A6037" w:rsidRPr="00D73A64" w:rsidRDefault="004A6037" w:rsidP="004A6037">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409DFF99" w14:textId="5FFC57F4" w:rsidR="004A6037" w:rsidRPr="00D73A64" w:rsidRDefault="004A6037" w:rsidP="004A6037">
            <w:pPr>
              <w:jc w:val="center"/>
              <w:rPr>
                <w:rFonts w:asciiTheme="minorHAnsi" w:hAnsiTheme="minorHAnsi" w:cstheme="minorHAnsi"/>
                <w:sz w:val="16"/>
                <w:szCs w:val="16"/>
                <w:lang w:val="es-CO"/>
              </w:rPr>
            </w:pPr>
            <w:r w:rsidRPr="00495ED1">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863634E" w14:textId="669135AD" w:rsidR="004A6037" w:rsidRPr="00D73A64" w:rsidRDefault="004A6037" w:rsidP="004A6037">
            <w:pPr>
              <w:pStyle w:val="Textoindependiente"/>
              <w:jc w:val="center"/>
              <w:rPr>
                <w:rFonts w:asciiTheme="minorHAnsi" w:hAnsiTheme="minorHAnsi" w:cstheme="minorHAnsi"/>
                <w:sz w:val="16"/>
                <w:szCs w:val="16"/>
                <w:lang w:val="es-CO"/>
              </w:rPr>
            </w:pPr>
            <w:r w:rsidRPr="00495ED1">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7E56F31" w14:textId="06847A66" w:rsidR="004A6037" w:rsidRPr="00D73A64" w:rsidRDefault="004A6037" w:rsidP="004A6037">
            <w:pPr>
              <w:pStyle w:val="Textoindependiente"/>
              <w:jc w:val="center"/>
              <w:rPr>
                <w:rFonts w:asciiTheme="minorHAnsi" w:hAnsiTheme="minorHAnsi" w:cstheme="minorHAnsi"/>
                <w:sz w:val="16"/>
                <w:szCs w:val="16"/>
                <w:lang w:val="es-CO"/>
              </w:rPr>
            </w:pPr>
            <w:r w:rsidRPr="00495ED1">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67E78C0E" w14:textId="0DBE0999" w:rsidR="004A6037" w:rsidRPr="00D73A64" w:rsidRDefault="004A6037" w:rsidP="004A6037">
            <w:pPr>
              <w:pStyle w:val="Textoindependiente"/>
              <w:jc w:val="center"/>
              <w:rPr>
                <w:rFonts w:asciiTheme="minorHAnsi" w:hAnsiTheme="minorHAnsi" w:cstheme="minorHAnsi"/>
                <w:sz w:val="16"/>
                <w:szCs w:val="16"/>
                <w:lang w:val="es-CO"/>
              </w:rPr>
            </w:pPr>
            <w:r w:rsidRPr="00495ED1">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38F4EC73"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271FB8D1"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4A6037" w:rsidRPr="00D73A64" w14:paraId="669154AB" w14:textId="77777777" w:rsidTr="004A6037">
        <w:tc>
          <w:tcPr>
            <w:tcW w:w="0" w:type="auto"/>
            <w:vMerge/>
            <w:shd w:val="clear" w:color="auto" w:fill="FFFFFF"/>
          </w:tcPr>
          <w:p w14:paraId="6B2D53B4" w14:textId="77777777" w:rsidR="004A6037" w:rsidRPr="00D73A64" w:rsidRDefault="004A6037" w:rsidP="004A6037">
            <w:pPr>
              <w:pStyle w:val="Textoindependiente"/>
              <w:jc w:val="both"/>
              <w:rPr>
                <w:rFonts w:ascii="Calibri" w:eastAsia="Calibri" w:hAnsi="Calibri" w:cs="Calibri"/>
                <w:color w:val="FF0000"/>
                <w:sz w:val="16"/>
                <w:szCs w:val="16"/>
                <w:lang w:val="es-CO"/>
              </w:rPr>
            </w:pPr>
          </w:p>
        </w:tc>
        <w:tc>
          <w:tcPr>
            <w:tcW w:w="1959" w:type="dxa"/>
            <w:vMerge/>
            <w:tcBorders>
              <w:right w:val="single" w:sz="4" w:space="0" w:color="auto"/>
            </w:tcBorders>
            <w:shd w:val="clear" w:color="auto" w:fill="FFFFFF"/>
          </w:tcPr>
          <w:p w14:paraId="44F11820" w14:textId="77777777" w:rsidR="004A6037" w:rsidRPr="00D73A64" w:rsidRDefault="004A6037" w:rsidP="004A6037">
            <w:pPr>
              <w:contextualSpacing/>
              <w:jc w:val="both"/>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703767A7" w14:textId="70879DC9" w:rsidR="004A6037" w:rsidRPr="00D73A64" w:rsidRDefault="004A6037" w:rsidP="004A6037">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18905E51" w14:textId="6EC71583" w:rsidR="004A6037" w:rsidRPr="00D73A64" w:rsidRDefault="004A6037" w:rsidP="004A6037">
            <w:pPr>
              <w:jc w:val="center"/>
              <w:rPr>
                <w:rFonts w:asciiTheme="minorHAnsi" w:hAnsiTheme="minorHAnsi" w:cstheme="minorHAnsi"/>
                <w:sz w:val="16"/>
                <w:szCs w:val="16"/>
                <w:lang w:val="es-CO"/>
              </w:rPr>
            </w:pPr>
            <w:r w:rsidRPr="00495ED1">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757F0B96" w14:textId="6BC52E0C" w:rsidR="004A6037" w:rsidRPr="00D73A64" w:rsidRDefault="004A6037" w:rsidP="004A6037">
            <w:pPr>
              <w:pStyle w:val="Textoindependiente"/>
              <w:jc w:val="center"/>
              <w:rPr>
                <w:rFonts w:asciiTheme="minorHAnsi" w:hAnsiTheme="minorHAnsi" w:cstheme="minorHAnsi"/>
                <w:sz w:val="16"/>
                <w:szCs w:val="16"/>
                <w:lang w:val="es-CO"/>
              </w:rPr>
            </w:pPr>
            <w:r w:rsidRPr="00495ED1">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25EC623E" w14:textId="23584E3C" w:rsidR="004A6037" w:rsidRPr="00D73A64" w:rsidRDefault="004A6037" w:rsidP="004A6037">
            <w:pPr>
              <w:pStyle w:val="Textoindependiente"/>
              <w:jc w:val="center"/>
              <w:rPr>
                <w:rFonts w:asciiTheme="minorHAnsi" w:hAnsiTheme="minorHAnsi" w:cstheme="minorHAnsi"/>
                <w:sz w:val="16"/>
                <w:szCs w:val="16"/>
                <w:lang w:val="es-CO"/>
              </w:rPr>
            </w:pPr>
            <w:r w:rsidRPr="00495ED1">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7881BBF6" w14:textId="4E82F618" w:rsidR="004A6037" w:rsidRPr="00D73A64" w:rsidRDefault="004A6037" w:rsidP="004A6037">
            <w:pPr>
              <w:pStyle w:val="Textoindependiente"/>
              <w:jc w:val="center"/>
              <w:rPr>
                <w:rFonts w:asciiTheme="minorHAnsi" w:hAnsiTheme="minorHAnsi" w:cstheme="minorHAnsi"/>
                <w:sz w:val="16"/>
                <w:szCs w:val="16"/>
                <w:lang w:val="es-CO"/>
              </w:rPr>
            </w:pPr>
            <w:r w:rsidRPr="00495ED1">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2414CB99"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4CD3708B"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AC7E70" w:rsidRPr="00D73A64" w14:paraId="4599DE65" w14:textId="77777777" w:rsidTr="00D73A64">
        <w:tc>
          <w:tcPr>
            <w:tcW w:w="0" w:type="auto"/>
            <w:shd w:val="clear" w:color="auto" w:fill="FFFFFF"/>
          </w:tcPr>
          <w:p w14:paraId="0F5FDEE3" w14:textId="6F38643B" w:rsidR="00AC7E70" w:rsidRPr="00D73A64" w:rsidRDefault="00AC7E70" w:rsidP="003947A5">
            <w:pPr>
              <w:pStyle w:val="Textoindependiente"/>
              <w:jc w:val="both"/>
              <w:rPr>
                <w:rFonts w:ascii="Calibri" w:eastAsia="Calibri" w:hAnsi="Calibri" w:cs="Calibri"/>
                <w:color w:val="FF0000"/>
                <w:sz w:val="16"/>
                <w:szCs w:val="16"/>
                <w:lang w:val="es-CO"/>
              </w:rPr>
            </w:pPr>
            <w:r w:rsidRPr="00D73A64">
              <w:rPr>
                <w:rFonts w:asciiTheme="minorHAnsi" w:hAnsiTheme="minorHAnsi" w:cstheme="minorHAnsi"/>
                <w:b/>
                <w:sz w:val="16"/>
                <w:szCs w:val="16"/>
                <w:lang w:val="es-CO"/>
              </w:rPr>
              <w:t>Producto 2.3</w:t>
            </w:r>
          </w:p>
        </w:tc>
        <w:tc>
          <w:tcPr>
            <w:tcW w:w="0" w:type="auto"/>
            <w:gridSpan w:val="8"/>
            <w:shd w:val="clear" w:color="auto" w:fill="FFFFFF"/>
          </w:tcPr>
          <w:p w14:paraId="591995EF" w14:textId="652EFFA5" w:rsidR="00AC7E70" w:rsidRPr="00D73A64" w:rsidRDefault="009257D0" w:rsidP="00E63FAE">
            <w:pPr>
              <w:pStyle w:val="Textoindependiente"/>
              <w:rPr>
                <w:rFonts w:asciiTheme="minorHAnsi" w:hAnsiTheme="minorHAnsi" w:cstheme="minorHAnsi"/>
                <w:b/>
                <w:sz w:val="16"/>
                <w:szCs w:val="16"/>
                <w:lang w:val="es-CO"/>
              </w:rPr>
            </w:pPr>
            <w:r w:rsidRPr="00D73A64">
              <w:rPr>
                <w:rFonts w:ascii="Calibri" w:eastAsia="Calibri" w:hAnsi="Calibri" w:cs="Calibri"/>
                <w:sz w:val="16"/>
                <w:szCs w:val="16"/>
                <w:lang w:val="es-CO"/>
              </w:rPr>
              <w:t>Narrativas del Informe Final producidas en distintos formatos y lenguajes</w:t>
            </w:r>
          </w:p>
        </w:tc>
      </w:tr>
      <w:tr w:rsidR="004A6037" w:rsidRPr="00D73A64" w14:paraId="51153569" w14:textId="77777777" w:rsidTr="004A6037">
        <w:tc>
          <w:tcPr>
            <w:tcW w:w="0" w:type="auto"/>
            <w:shd w:val="clear" w:color="auto" w:fill="FBE4D5" w:themeFill="accent2" w:themeFillTint="33"/>
          </w:tcPr>
          <w:p w14:paraId="76763B77" w14:textId="7A055163" w:rsidR="003947A5" w:rsidRPr="00D73A64" w:rsidRDefault="003947A5" w:rsidP="003947A5">
            <w:pPr>
              <w:pStyle w:val="Textoindependiente"/>
              <w:jc w:val="both"/>
              <w:rPr>
                <w:rFonts w:ascii="Calibri" w:eastAsia="Calibri" w:hAnsi="Calibri" w:cs="Calibri"/>
                <w:color w:val="FF0000"/>
                <w:sz w:val="16"/>
                <w:szCs w:val="16"/>
                <w:lang w:val="es-CO"/>
              </w:rPr>
            </w:pPr>
            <w:r w:rsidRPr="00D73A64">
              <w:rPr>
                <w:rFonts w:asciiTheme="minorHAnsi" w:hAnsiTheme="minorHAnsi" w:cstheme="minorHAnsi"/>
                <w:b/>
                <w:sz w:val="16"/>
                <w:szCs w:val="16"/>
                <w:lang w:val="es-CO"/>
              </w:rPr>
              <w:t>Indicadores de resultados inmediatos</w:t>
            </w:r>
          </w:p>
        </w:tc>
        <w:tc>
          <w:tcPr>
            <w:tcW w:w="1959" w:type="dxa"/>
            <w:tcBorders>
              <w:right w:val="single" w:sz="4" w:space="0" w:color="auto"/>
            </w:tcBorders>
            <w:shd w:val="clear" w:color="auto" w:fill="FBE4D5" w:themeFill="accent2" w:themeFillTint="33"/>
          </w:tcPr>
          <w:p w14:paraId="30D4408A" w14:textId="391036F4" w:rsidR="003947A5" w:rsidRPr="00D73A64" w:rsidRDefault="003947A5" w:rsidP="003947A5">
            <w:pPr>
              <w:contextualSpacing/>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Áreas Geográficas</w:t>
            </w:r>
          </w:p>
        </w:tc>
        <w:tc>
          <w:tcPr>
            <w:tcW w:w="516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190F60" w14:textId="77777777" w:rsidR="003947A5" w:rsidRPr="00D73A64" w:rsidRDefault="003947A5" w:rsidP="003947A5">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t>Beneficiarios Planeados vs Alcanzados</w:t>
            </w:r>
          </w:p>
          <w:p w14:paraId="626F9C75" w14:textId="77777777" w:rsidR="003947A5" w:rsidRPr="00D73A64" w:rsidRDefault="003947A5" w:rsidP="003947A5">
            <w:pPr>
              <w:rPr>
                <w:rFonts w:asciiTheme="minorHAnsi" w:hAnsiTheme="minorHAnsi" w:cstheme="minorHAnsi"/>
                <w:sz w:val="16"/>
                <w:szCs w:val="16"/>
                <w:lang w:val="es-CO"/>
              </w:rPr>
            </w:pPr>
          </w:p>
          <w:p w14:paraId="6ED21263" w14:textId="77777777" w:rsidR="003947A5" w:rsidRPr="00D73A64" w:rsidRDefault="003947A5" w:rsidP="003947A5">
            <w:pPr>
              <w:pStyle w:val="Textoindependiente"/>
              <w:rPr>
                <w:rFonts w:asciiTheme="minorHAnsi" w:hAnsiTheme="minorHAnsi" w:cstheme="minorHAnsi"/>
                <w:b/>
                <w:sz w:val="16"/>
                <w:szCs w:val="16"/>
                <w:lang w:val="es-CO"/>
              </w:rPr>
            </w:pPr>
          </w:p>
          <w:p w14:paraId="786E13FF" w14:textId="77777777" w:rsidR="003947A5" w:rsidRPr="00D73A64" w:rsidRDefault="003947A5" w:rsidP="003947A5">
            <w:pPr>
              <w:pStyle w:val="Textoindependiente"/>
              <w:jc w:val="center"/>
              <w:rPr>
                <w:rFonts w:asciiTheme="minorHAnsi" w:hAnsiTheme="minorHAnsi" w:cstheme="minorHAnsi"/>
                <w:sz w:val="16"/>
                <w:szCs w:val="16"/>
                <w:lang w:val="es-CO"/>
              </w:rPr>
            </w:pPr>
          </w:p>
        </w:tc>
        <w:tc>
          <w:tcPr>
            <w:tcW w:w="2325" w:type="dxa"/>
            <w:tcBorders>
              <w:left w:val="single" w:sz="4" w:space="0" w:color="auto"/>
            </w:tcBorders>
            <w:shd w:val="clear" w:color="auto" w:fill="FBE4D5" w:themeFill="accent2" w:themeFillTint="33"/>
          </w:tcPr>
          <w:p w14:paraId="0C1850A9" w14:textId="77777777" w:rsidR="003947A5" w:rsidRPr="00D73A64" w:rsidRDefault="003947A5" w:rsidP="00E63FAE">
            <w:pPr>
              <w:pStyle w:val="Textoindependiente"/>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Meta Planeada vs </w:t>
            </w:r>
          </w:p>
          <w:p w14:paraId="1BDB1E11" w14:textId="77777777" w:rsidR="003947A5" w:rsidRPr="00D73A64" w:rsidRDefault="003947A5" w:rsidP="00E63FAE">
            <w:pPr>
              <w:pStyle w:val="Textoindependiente"/>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 Alcanzada </w:t>
            </w:r>
          </w:p>
          <w:p w14:paraId="320221F6" w14:textId="401D2E45" w:rsidR="003947A5" w:rsidRPr="00D73A64" w:rsidRDefault="003947A5" w:rsidP="00E63FAE">
            <w:pPr>
              <w:pStyle w:val="Textoindependiente"/>
              <w:rPr>
                <w:rFonts w:asciiTheme="minorHAnsi" w:hAnsiTheme="minorHAnsi" w:cstheme="minorHAnsi"/>
                <w:color w:val="808080"/>
                <w:sz w:val="16"/>
                <w:szCs w:val="16"/>
                <w:lang w:val="es-CO"/>
              </w:rPr>
            </w:pPr>
            <w:r w:rsidRPr="00D73A64">
              <w:rPr>
                <w:rFonts w:asciiTheme="minorHAnsi" w:hAnsiTheme="minorHAnsi" w:cstheme="minorHAnsi"/>
                <w:b/>
                <w:sz w:val="16"/>
                <w:szCs w:val="16"/>
                <w:lang w:val="es-CO"/>
              </w:rPr>
              <w:t>(Explicar las razones de la variación si aplica)</w:t>
            </w:r>
          </w:p>
        </w:tc>
        <w:tc>
          <w:tcPr>
            <w:tcW w:w="2690" w:type="dxa"/>
            <w:shd w:val="clear" w:color="auto" w:fill="FBE4D5" w:themeFill="accent2" w:themeFillTint="33"/>
          </w:tcPr>
          <w:p w14:paraId="16DDABD1" w14:textId="3A84DA78" w:rsidR="003947A5" w:rsidRPr="00D73A64" w:rsidRDefault="003947A5" w:rsidP="003947A5">
            <w:pPr>
              <w:pStyle w:val="Textoindependiente"/>
              <w:jc w:val="center"/>
              <w:rPr>
                <w:rFonts w:asciiTheme="minorHAnsi" w:hAnsiTheme="minorHAnsi" w:cstheme="minorHAnsi"/>
                <w:b/>
                <w:sz w:val="16"/>
                <w:szCs w:val="16"/>
                <w:lang w:val="es-CO"/>
              </w:rPr>
            </w:pPr>
            <w:r w:rsidRPr="00D73A64">
              <w:rPr>
                <w:rFonts w:asciiTheme="minorHAnsi" w:hAnsiTheme="minorHAnsi" w:cstheme="minorHAnsi"/>
                <w:b/>
                <w:sz w:val="16"/>
                <w:szCs w:val="16"/>
                <w:lang w:val="es-CO"/>
              </w:rPr>
              <w:t>Medios de Verificación</w:t>
            </w:r>
          </w:p>
        </w:tc>
      </w:tr>
      <w:tr w:rsidR="004A6037" w:rsidRPr="00D73A64" w14:paraId="6EE0F727" w14:textId="77777777" w:rsidTr="004A6037">
        <w:tc>
          <w:tcPr>
            <w:tcW w:w="0" w:type="auto"/>
            <w:vMerge w:val="restart"/>
            <w:shd w:val="clear" w:color="auto" w:fill="FFFFFF"/>
          </w:tcPr>
          <w:p w14:paraId="61FBC975" w14:textId="77777777" w:rsidR="003947A5" w:rsidRPr="00D73A64" w:rsidRDefault="003947A5" w:rsidP="003947A5">
            <w:pPr>
              <w:jc w:val="both"/>
              <w:rPr>
                <w:rFonts w:ascii="Calibri" w:eastAsia="Calibri" w:hAnsi="Calibri" w:cs="Calibri"/>
                <w:i/>
                <w:sz w:val="16"/>
                <w:szCs w:val="16"/>
              </w:rPr>
            </w:pPr>
            <w:r w:rsidRPr="00D73A64">
              <w:rPr>
                <w:rFonts w:ascii="Calibri" w:eastAsia="Calibri" w:hAnsi="Calibri" w:cs="Calibri"/>
                <w:i/>
                <w:sz w:val="16"/>
                <w:szCs w:val="16"/>
              </w:rPr>
              <w:t xml:space="preserve">Número de Productos digitales del Informe Final en distintos formatos y lenguajes </w:t>
            </w:r>
          </w:p>
          <w:p w14:paraId="308CEA8E" w14:textId="77777777" w:rsidR="003947A5" w:rsidRPr="00D73A64" w:rsidRDefault="003947A5" w:rsidP="003947A5">
            <w:pPr>
              <w:pStyle w:val="Textoindependiente"/>
              <w:jc w:val="both"/>
              <w:rPr>
                <w:rFonts w:ascii="Calibri" w:eastAsia="Calibri" w:hAnsi="Calibri" w:cs="Calibri"/>
                <w:color w:val="FF0000"/>
                <w:sz w:val="16"/>
                <w:szCs w:val="16"/>
                <w:lang w:val="es-ES"/>
              </w:rPr>
            </w:pPr>
          </w:p>
        </w:tc>
        <w:tc>
          <w:tcPr>
            <w:tcW w:w="1959" w:type="dxa"/>
            <w:vMerge w:val="restart"/>
            <w:tcBorders>
              <w:right w:val="single" w:sz="4" w:space="0" w:color="auto"/>
            </w:tcBorders>
            <w:shd w:val="clear" w:color="auto" w:fill="FFFFFF"/>
          </w:tcPr>
          <w:p w14:paraId="290F0634" w14:textId="06C9A490" w:rsidR="003947A5" w:rsidRPr="00D73A64" w:rsidRDefault="003947A5" w:rsidP="003947A5">
            <w:pPr>
              <w:contextualSpacing/>
              <w:jc w:val="both"/>
              <w:rPr>
                <w:rFonts w:asciiTheme="minorHAnsi" w:hAnsiTheme="minorHAnsi" w:cstheme="minorHAnsi"/>
                <w:b/>
                <w:sz w:val="16"/>
                <w:szCs w:val="16"/>
                <w:lang w:val="es-CO"/>
              </w:rPr>
            </w:pPr>
            <w:r w:rsidRPr="00D73A64">
              <w:rPr>
                <w:rFonts w:asciiTheme="minorHAnsi" w:hAnsiTheme="minorHAnsi" w:cstheme="minorHAnsi"/>
                <w:b/>
                <w:sz w:val="16"/>
                <w:szCs w:val="16"/>
                <w:lang w:val="es-CO"/>
              </w:rPr>
              <w:t xml:space="preserve">Nacional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406DD0B5" w14:textId="77777777" w:rsidR="003947A5" w:rsidRPr="00D73A64" w:rsidRDefault="003947A5" w:rsidP="003947A5">
            <w:pPr>
              <w:pStyle w:val="Textoindependiente"/>
              <w:jc w:val="center"/>
              <w:rPr>
                <w:rFonts w:asciiTheme="minorHAnsi" w:hAnsiTheme="minorHAnsi" w:cstheme="minorHAnsi"/>
                <w:color w:val="808080"/>
                <w:sz w:val="16"/>
                <w:szCs w:val="16"/>
                <w:lang w:val="es-CO"/>
              </w:rPr>
            </w:pP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4FEC8519" w14:textId="2DE00F6C" w:rsidR="003947A5" w:rsidRPr="00D73A64" w:rsidRDefault="003947A5" w:rsidP="003947A5">
            <w:pPr>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H</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3FBAE5A7" w14:textId="07BC7E06" w:rsidR="003947A5" w:rsidRPr="00D73A64" w:rsidRDefault="003947A5" w:rsidP="003947A5">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M</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008FBC8" w14:textId="653B7336" w:rsidR="003947A5" w:rsidRPr="00D73A64" w:rsidRDefault="003947A5" w:rsidP="003947A5">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Niñas</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73AFDF66" w14:textId="34BFBFF3" w:rsidR="003947A5" w:rsidRPr="00D73A64" w:rsidRDefault="003947A5" w:rsidP="003947A5">
            <w:pPr>
              <w:pStyle w:val="Textoindependiente"/>
              <w:jc w:val="center"/>
              <w:rPr>
                <w:rFonts w:asciiTheme="minorHAnsi" w:hAnsiTheme="minorHAnsi" w:cstheme="minorHAnsi"/>
                <w:sz w:val="16"/>
                <w:szCs w:val="16"/>
                <w:lang w:val="es-CO"/>
              </w:rPr>
            </w:pPr>
            <w:r w:rsidRPr="00D73A64">
              <w:rPr>
                <w:rFonts w:asciiTheme="minorHAnsi" w:hAnsiTheme="minorHAnsi" w:cstheme="minorHAnsi"/>
                <w:sz w:val="16"/>
                <w:szCs w:val="16"/>
                <w:lang w:val="es-CO"/>
              </w:rPr>
              <w:t>Niños</w:t>
            </w:r>
          </w:p>
        </w:tc>
        <w:tc>
          <w:tcPr>
            <w:tcW w:w="2325" w:type="dxa"/>
            <w:vMerge w:val="restart"/>
            <w:tcBorders>
              <w:left w:val="single" w:sz="4" w:space="0" w:color="auto"/>
            </w:tcBorders>
            <w:shd w:val="clear" w:color="auto" w:fill="FFFFFF"/>
          </w:tcPr>
          <w:p w14:paraId="099C2238" w14:textId="202BE807" w:rsidR="003947A5" w:rsidRPr="00D73A64" w:rsidRDefault="003947A5" w:rsidP="003947A5">
            <w:pPr>
              <w:jc w:val="both"/>
              <w:rPr>
                <w:rFonts w:ascii="Calibri" w:eastAsia="Calibri" w:hAnsi="Calibri" w:cs="Calibri"/>
                <w:sz w:val="16"/>
                <w:szCs w:val="16"/>
              </w:rPr>
            </w:pPr>
            <w:r w:rsidRPr="00D73A64">
              <w:rPr>
                <w:rFonts w:asciiTheme="minorHAnsi" w:hAnsiTheme="minorHAnsi" w:cstheme="minorHAnsi"/>
                <w:color w:val="808080"/>
                <w:sz w:val="16"/>
                <w:szCs w:val="16"/>
                <w:lang w:val="es-CO"/>
              </w:rPr>
              <w:t>Planeado</w:t>
            </w:r>
            <w:r w:rsidRPr="00D73A64">
              <w:rPr>
                <w:rFonts w:asciiTheme="minorHAnsi" w:hAnsiTheme="minorHAnsi" w:cstheme="minorHAnsi"/>
                <w:sz w:val="16"/>
                <w:szCs w:val="16"/>
                <w:lang w:val="es-CO"/>
              </w:rPr>
              <w:t xml:space="preserve">: </w:t>
            </w:r>
            <w:r w:rsidRPr="00D73A64">
              <w:rPr>
                <w:rFonts w:asciiTheme="minorHAnsi" w:hAnsiTheme="minorHAnsi" w:cstheme="minorHAnsi"/>
                <w:sz w:val="16"/>
                <w:szCs w:val="16"/>
              </w:rPr>
              <w:t>0</w:t>
            </w:r>
            <w:r w:rsidRPr="00D73A64">
              <w:rPr>
                <w:rFonts w:ascii="Calibri" w:eastAsia="Calibri" w:hAnsi="Calibri" w:cs="Calibri"/>
                <w:sz w:val="16"/>
                <w:szCs w:val="16"/>
              </w:rPr>
              <w:t xml:space="preserve"> plataforma digital implementada </w:t>
            </w:r>
          </w:p>
          <w:p w14:paraId="55354A7B" w14:textId="0B10B799" w:rsidR="003947A5" w:rsidRPr="00D73A64" w:rsidRDefault="003947A5" w:rsidP="003947A5">
            <w:pPr>
              <w:jc w:val="both"/>
              <w:rPr>
                <w:rFonts w:ascii="Calibri" w:eastAsia="Calibri" w:hAnsi="Calibri" w:cs="Calibri"/>
                <w:sz w:val="16"/>
                <w:szCs w:val="16"/>
              </w:rPr>
            </w:pPr>
            <w:r w:rsidRPr="00D73A64">
              <w:rPr>
                <w:rFonts w:asciiTheme="minorHAnsi" w:hAnsiTheme="minorHAnsi" w:cstheme="minorHAnsi"/>
                <w:color w:val="808080"/>
                <w:sz w:val="16"/>
                <w:szCs w:val="16"/>
                <w:lang w:val="es-CO"/>
              </w:rPr>
              <w:t xml:space="preserve">Alcanzado: </w:t>
            </w:r>
            <w:r w:rsidRPr="00D73A64">
              <w:rPr>
                <w:rFonts w:asciiTheme="minorHAnsi" w:hAnsiTheme="minorHAnsi" w:cstheme="minorHAnsi"/>
                <w:color w:val="808080"/>
                <w:sz w:val="16"/>
                <w:szCs w:val="16"/>
              </w:rPr>
              <w:t>1</w:t>
            </w:r>
            <w:r w:rsidRPr="00D73A64">
              <w:rPr>
                <w:rFonts w:ascii="Calibri" w:eastAsia="Calibri" w:hAnsi="Calibri" w:cs="Calibri"/>
                <w:sz w:val="16"/>
                <w:szCs w:val="16"/>
              </w:rPr>
              <w:t xml:space="preserve"> plataforma digital implementada</w:t>
            </w:r>
          </w:p>
          <w:p w14:paraId="204B82AD" w14:textId="77777777" w:rsidR="003947A5" w:rsidRPr="00D73A64" w:rsidRDefault="003947A5" w:rsidP="003947A5">
            <w:pPr>
              <w:jc w:val="both"/>
              <w:rPr>
                <w:rFonts w:ascii="Calibri" w:eastAsia="Calibri" w:hAnsi="Calibri" w:cs="Calibri"/>
                <w:sz w:val="16"/>
                <w:szCs w:val="16"/>
              </w:rPr>
            </w:pPr>
          </w:p>
          <w:p w14:paraId="4BDC970F" w14:textId="2D788FC0" w:rsidR="003947A5" w:rsidRPr="00D73A64" w:rsidRDefault="003947A5" w:rsidP="003947A5">
            <w:pPr>
              <w:jc w:val="both"/>
              <w:rPr>
                <w:rFonts w:ascii="Calibri" w:eastAsia="Calibri" w:hAnsi="Calibri" w:cs="Calibri"/>
                <w:sz w:val="16"/>
                <w:szCs w:val="16"/>
              </w:rPr>
            </w:pPr>
            <w:r w:rsidRPr="00D73A64">
              <w:rPr>
                <w:rFonts w:ascii="Calibri" w:eastAsia="Calibri" w:hAnsi="Calibri" w:cs="Calibri"/>
                <w:sz w:val="16"/>
                <w:szCs w:val="16"/>
              </w:rPr>
              <w:t>Se realizaron 14 productos transmedia que serán rotados por medio de la plataforma digital implementada</w:t>
            </w:r>
          </w:p>
          <w:p w14:paraId="3D1A51A7" w14:textId="77777777" w:rsidR="003947A5" w:rsidRPr="00D73A64" w:rsidRDefault="003947A5" w:rsidP="003947A5">
            <w:pPr>
              <w:pStyle w:val="Textoindependiente"/>
              <w:rPr>
                <w:rFonts w:asciiTheme="minorHAnsi" w:hAnsiTheme="minorHAnsi" w:cstheme="minorHAnsi"/>
                <w:color w:val="808080"/>
                <w:sz w:val="16"/>
                <w:szCs w:val="16"/>
                <w:lang w:val="es-CO"/>
              </w:rPr>
            </w:pPr>
          </w:p>
        </w:tc>
        <w:tc>
          <w:tcPr>
            <w:tcW w:w="2690" w:type="dxa"/>
            <w:vMerge w:val="restart"/>
            <w:shd w:val="clear" w:color="auto" w:fill="FFFFFF"/>
          </w:tcPr>
          <w:p w14:paraId="793F31DF" w14:textId="2CEA9018" w:rsidR="003947A5" w:rsidRPr="00D73A64" w:rsidRDefault="003947A5" w:rsidP="00611DB2">
            <w:pPr>
              <w:pStyle w:val="Prrafodelista"/>
              <w:numPr>
                <w:ilvl w:val="0"/>
                <w:numId w:val="12"/>
              </w:numPr>
              <w:ind w:left="237" w:hanging="237"/>
              <w:jc w:val="both"/>
              <w:rPr>
                <w:rFonts w:ascii="Calibri" w:eastAsia="Calibri" w:hAnsi="Calibri" w:cs="Calibri"/>
                <w:sz w:val="16"/>
                <w:szCs w:val="16"/>
              </w:rPr>
            </w:pPr>
            <w:r w:rsidRPr="00D73A64">
              <w:rPr>
                <w:rFonts w:ascii="Calibri" w:eastAsia="Calibri" w:hAnsi="Calibri" w:cs="Calibri"/>
                <w:sz w:val="16"/>
                <w:szCs w:val="16"/>
              </w:rPr>
              <w:t xml:space="preserve">Ecosistema Digital </w:t>
            </w:r>
          </w:p>
          <w:p w14:paraId="08693EE3" w14:textId="77777777" w:rsidR="003947A5" w:rsidRPr="00D73A64" w:rsidRDefault="003947A5" w:rsidP="00611DB2">
            <w:pPr>
              <w:pStyle w:val="Prrafodelista"/>
              <w:numPr>
                <w:ilvl w:val="0"/>
                <w:numId w:val="12"/>
              </w:numPr>
              <w:ind w:left="237" w:hanging="237"/>
              <w:jc w:val="both"/>
              <w:rPr>
                <w:rFonts w:ascii="Calibri" w:eastAsia="Calibri" w:hAnsi="Calibri" w:cs="Calibri"/>
                <w:sz w:val="16"/>
                <w:szCs w:val="16"/>
              </w:rPr>
            </w:pPr>
            <w:r w:rsidRPr="00D73A64">
              <w:rPr>
                <w:rFonts w:ascii="Calibri" w:eastAsia="Calibri" w:hAnsi="Calibri" w:cs="Calibri"/>
                <w:sz w:val="16"/>
                <w:szCs w:val="16"/>
              </w:rPr>
              <w:t>Plataforma Web</w:t>
            </w:r>
          </w:p>
          <w:p w14:paraId="35BB560D" w14:textId="77777777" w:rsidR="003947A5" w:rsidRPr="00D73A64" w:rsidRDefault="003947A5" w:rsidP="003947A5">
            <w:pPr>
              <w:pStyle w:val="Textoindependiente"/>
              <w:jc w:val="center"/>
              <w:rPr>
                <w:rFonts w:asciiTheme="minorHAnsi" w:hAnsiTheme="minorHAnsi" w:cstheme="minorHAnsi"/>
                <w:b/>
                <w:sz w:val="16"/>
                <w:szCs w:val="16"/>
                <w:lang w:val="es-CO"/>
              </w:rPr>
            </w:pPr>
          </w:p>
        </w:tc>
      </w:tr>
      <w:tr w:rsidR="004A6037" w:rsidRPr="00D73A64" w14:paraId="5E9E1CA6" w14:textId="77777777" w:rsidTr="004A6037">
        <w:tc>
          <w:tcPr>
            <w:tcW w:w="0" w:type="auto"/>
            <w:vMerge/>
            <w:shd w:val="clear" w:color="auto" w:fill="FFFFFF"/>
          </w:tcPr>
          <w:p w14:paraId="61478304" w14:textId="77777777" w:rsidR="004A6037" w:rsidRPr="00D73A64" w:rsidRDefault="004A6037" w:rsidP="004A6037">
            <w:pPr>
              <w:pStyle w:val="Textoindependiente"/>
              <w:jc w:val="both"/>
              <w:rPr>
                <w:rFonts w:ascii="Calibri" w:eastAsia="Calibri" w:hAnsi="Calibri" w:cs="Calibri"/>
                <w:color w:val="FF0000"/>
                <w:sz w:val="16"/>
                <w:szCs w:val="16"/>
                <w:lang w:val="es-CO"/>
              </w:rPr>
            </w:pPr>
          </w:p>
        </w:tc>
        <w:tc>
          <w:tcPr>
            <w:tcW w:w="1959" w:type="dxa"/>
            <w:vMerge/>
            <w:tcBorders>
              <w:right w:val="single" w:sz="4" w:space="0" w:color="auto"/>
            </w:tcBorders>
            <w:shd w:val="clear" w:color="auto" w:fill="FFFFFF"/>
          </w:tcPr>
          <w:p w14:paraId="0F7A09FF" w14:textId="77777777" w:rsidR="004A6037" w:rsidRPr="00D73A64" w:rsidRDefault="004A6037" w:rsidP="004A6037">
            <w:pPr>
              <w:contextualSpacing/>
              <w:jc w:val="both"/>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57DE316F" w14:textId="3B33A53E" w:rsidR="004A6037" w:rsidRPr="00D73A64" w:rsidRDefault="004A6037" w:rsidP="004A6037">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Planeado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021B5934" w14:textId="6F693A42" w:rsidR="004A6037" w:rsidRPr="00D73A64" w:rsidRDefault="004A6037" w:rsidP="004A6037">
            <w:pPr>
              <w:jc w:val="center"/>
              <w:rPr>
                <w:rFonts w:asciiTheme="minorHAnsi" w:hAnsiTheme="minorHAnsi" w:cstheme="minorHAnsi"/>
                <w:sz w:val="16"/>
                <w:szCs w:val="16"/>
                <w:lang w:val="es-CO"/>
              </w:rPr>
            </w:pPr>
            <w:r w:rsidRPr="009F1F95">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6E39C640" w14:textId="45123276" w:rsidR="004A6037" w:rsidRPr="00D73A64" w:rsidRDefault="004A6037" w:rsidP="004A6037">
            <w:pPr>
              <w:pStyle w:val="Textoindependiente"/>
              <w:jc w:val="center"/>
              <w:rPr>
                <w:rFonts w:asciiTheme="minorHAnsi" w:hAnsiTheme="minorHAnsi" w:cstheme="minorHAnsi"/>
                <w:sz w:val="16"/>
                <w:szCs w:val="16"/>
                <w:lang w:val="es-CO"/>
              </w:rPr>
            </w:pPr>
            <w:r w:rsidRPr="009F1F95">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39778575" w14:textId="7629B558" w:rsidR="004A6037" w:rsidRPr="00D73A64" w:rsidRDefault="004A6037" w:rsidP="004A6037">
            <w:pPr>
              <w:pStyle w:val="Textoindependiente"/>
              <w:jc w:val="center"/>
              <w:rPr>
                <w:rFonts w:asciiTheme="minorHAnsi" w:hAnsiTheme="minorHAnsi" w:cstheme="minorHAnsi"/>
                <w:sz w:val="16"/>
                <w:szCs w:val="16"/>
                <w:lang w:val="es-CO"/>
              </w:rPr>
            </w:pPr>
            <w:r w:rsidRPr="009F1F95">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39479BD1" w14:textId="72BDDAAA" w:rsidR="004A6037" w:rsidRPr="00D73A64" w:rsidRDefault="004A6037" w:rsidP="004A6037">
            <w:pPr>
              <w:pStyle w:val="Textoindependiente"/>
              <w:jc w:val="center"/>
              <w:rPr>
                <w:rFonts w:asciiTheme="minorHAnsi" w:hAnsiTheme="minorHAnsi" w:cstheme="minorHAnsi"/>
                <w:sz w:val="16"/>
                <w:szCs w:val="16"/>
                <w:lang w:val="es-CO"/>
              </w:rPr>
            </w:pPr>
            <w:r w:rsidRPr="009F1F95">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0B317141"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02D2734E"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r w:rsidR="004A6037" w:rsidRPr="00D73A64" w14:paraId="498128F4" w14:textId="77777777" w:rsidTr="004A6037">
        <w:tc>
          <w:tcPr>
            <w:tcW w:w="0" w:type="auto"/>
            <w:vMerge/>
            <w:shd w:val="clear" w:color="auto" w:fill="FFFFFF"/>
          </w:tcPr>
          <w:p w14:paraId="67DC4F17" w14:textId="77777777" w:rsidR="004A6037" w:rsidRPr="00D73A64" w:rsidRDefault="004A6037" w:rsidP="004A6037">
            <w:pPr>
              <w:pStyle w:val="Textoindependiente"/>
              <w:jc w:val="both"/>
              <w:rPr>
                <w:rFonts w:ascii="Calibri" w:eastAsia="Calibri" w:hAnsi="Calibri" w:cs="Calibri"/>
                <w:color w:val="FF0000"/>
                <w:sz w:val="16"/>
                <w:szCs w:val="16"/>
                <w:lang w:val="es-CO"/>
              </w:rPr>
            </w:pPr>
          </w:p>
        </w:tc>
        <w:tc>
          <w:tcPr>
            <w:tcW w:w="1959" w:type="dxa"/>
            <w:vMerge/>
            <w:tcBorders>
              <w:right w:val="single" w:sz="4" w:space="0" w:color="auto"/>
            </w:tcBorders>
            <w:shd w:val="clear" w:color="auto" w:fill="FFFFFF"/>
          </w:tcPr>
          <w:p w14:paraId="09D31AB2" w14:textId="77777777" w:rsidR="004A6037" w:rsidRPr="00D73A64" w:rsidRDefault="004A6037" w:rsidP="004A6037">
            <w:pPr>
              <w:contextualSpacing/>
              <w:jc w:val="both"/>
              <w:rPr>
                <w:rFonts w:asciiTheme="minorHAnsi" w:hAnsiTheme="minorHAnsi" w:cstheme="minorHAnsi"/>
                <w:b/>
                <w:sz w:val="16"/>
                <w:szCs w:val="16"/>
                <w:lang w:val="es-CO"/>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14:paraId="02B3E361" w14:textId="47571ECE" w:rsidR="004A6037" w:rsidRPr="00D73A64" w:rsidRDefault="004A6037" w:rsidP="004A6037">
            <w:pPr>
              <w:pStyle w:val="Textoindependiente"/>
              <w:jc w:val="center"/>
              <w:rPr>
                <w:rFonts w:asciiTheme="minorHAnsi" w:hAnsiTheme="minorHAnsi" w:cstheme="minorHAnsi"/>
                <w:color w:val="808080"/>
                <w:sz w:val="16"/>
                <w:szCs w:val="16"/>
                <w:lang w:val="es-CO"/>
              </w:rPr>
            </w:pPr>
            <w:r w:rsidRPr="00D73A64">
              <w:rPr>
                <w:rFonts w:asciiTheme="minorHAnsi" w:hAnsiTheme="minorHAnsi" w:cstheme="minorHAnsi"/>
                <w:color w:val="808080"/>
                <w:sz w:val="16"/>
                <w:szCs w:val="16"/>
                <w:lang w:val="es-CO"/>
              </w:rPr>
              <w:t>Alcanzado</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4A26A301" w14:textId="32ECE4CC" w:rsidR="004A6037" w:rsidRPr="00D73A64" w:rsidRDefault="004A6037" w:rsidP="004A6037">
            <w:pPr>
              <w:jc w:val="center"/>
              <w:rPr>
                <w:rFonts w:asciiTheme="minorHAnsi" w:hAnsiTheme="minorHAnsi" w:cstheme="minorHAnsi"/>
                <w:sz w:val="16"/>
                <w:szCs w:val="16"/>
                <w:lang w:val="es-CO"/>
              </w:rPr>
            </w:pPr>
            <w:r w:rsidRPr="009F1F95">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474841FF" w14:textId="6626B63A" w:rsidR="004A6037" w:rsidRPr="00D73A64" w:rsidRDefault="004A6037" w:rsidP="004A6037">
            <w:pPr>
              <w:pStyle w:val="Textoindependiente"/>
              <w:jc w:val="center"/>
              <w:rPr>
                <w:rFonts w:asciiTheme="minorHAnsi" w:hAnsiTheme="minorHAnsi" w:cstheme="minorHAnsi"/>
                <w:sz w:val="16"/>
                <w:szCs w:val="16"/>
                <w:lang w:val="es-CO"/>
              </w:rPr>
            </w:pPr>
            <w:r w:rsidRPr="009F1F95">
              <w:rPr>
                <w:rFonts w:asciiTheme="minorHAnsi" w:hAnsiTheme="minorHAnsi" w:cstheme="minorHAnsi"/>
                <w:b/>
                <w:sz w:val="16"/>
                <w:szCs w:val="16"/>
                <w:lang w:val="es-CO"/>
              </w:rPr>
              <w:t>NA</w:t>
            </w:r>
          </w:p>
        </w:tc>
        <w:tc>
          <w:tcPr>
            <w:tcW w:w="934" w:type="dxa"/>
            <w:tcBorders>
              <w:top w:val="single" w:sz="4" w:space="0" w:color="auto"/>
              <w:left w:val="single" w:sz="4" w:space="0" w:color="auto"/>
              <w:bottom w:val="single" w:sz="4" w:space="0" w:color="auto"/>
              <w:right w:val="single" w:sz="4" w:space="0" w:color="auto"/>
            </w:tcBorders>
            <w:shd w:val="clear" w:color="auto" w:fill="FFFFFF"/>
          </w:tcPr>
          <w:p w14:paraId="3A189BF1" w14:textId="391EEED9" w:rsidR="004A6037" w:rsidRPr="00D73A64" w:rsidRDefault="004A6037" w:rsidP="004A6037">
            <w:pPr>
              <w:pStyle w:val="Textoindependiente"/>
              <w:jc w:val="center"/>
              <w:rPr>
                <w:rFonts w:asciiTheme="minorHAnsi" w:hAnsiTheme="minorHAnsi" w:cstheme="minorHAnsi"/>
                <w:sz w:val="16"/>
                <w:szCs w:val="16"/>
                <w:lang w:val="es-CO"/>
              </w:rPr>
            </w:pPr>
            <w:r w:rsidRPr="009F1F95">
              <w:rPr>
                <w:rFonts w:asciiTheme="minorHAnsi" w:hAnsiTheme="minorHAnsi" w:cstheme="minorHAnsi"/>
                <w:b/>
                <w:sz w:val="16"/>
                <w:szCs w:val="16"/>
                <w:lang w:val="es-CO"/>
              </w:rPr>
              <w:t>NA</w:t>
            </w:r>
          </w:p>
        </w:tc>
        <w:tc>
          <w:tcPr>
            <w:tcW w:w="945" w:type="dxa"/>
            <w:tcBorders>
              <w:top w:val="single" w:sz="4" w:space="0" w:color="auto"/>
              <w:left w:val="single" w:sz="4" w:space="0" w:color="auto"/>
              <w:bottom w:val="single" w:sz="4" w:space="0" w:color="auto"/>
              <w:right w:val="single" w:sz="4" w:space="0" w:color="auto"/>
            </w:tcBorders>
            <w:shd w:val="clear" w:color="auto" w:fill="FFFFFF"/>
          </w:tcPr>
          <w:p w14:paraId="5D235141" w14:textId="787A91CF" w:rsidR="004A6037" w:rsidRPr="00D73A64" w:rsidRDefault="004A6037" w:rsidP="004A6037">
            <w:pPr>
              <w:pStyle w:val="Textoindependiente"/>
              <w:jc w:val="center"/>
              <w:rPr>
                <w:rFonts w:asciiTheme="minorHAnsi" w:hAnsiTheme="minorHAnsi" w:cstheme="minorHAnsi"/>
                <w:sz w:val="16"/>
                <w:szCs w:val="16"/>
                <w:lang w:val="es-CO"/>
              </w:rPr>
            </w:pPr>
            <w:r w:rsidRPr="009F1F95">
              <w:rPr>
                <w:rFonts w:asciiTheme="minorHAnsi" w:hAnsiTheme="minorHAnsi" w:cstheme="minorHAnsi"/>
                <w:b/>
                <w:sz w:val="16"/>
                <w:szCs w:val="16"/>
                <w:lang w:val="es-CO"/>
              </w:rPr>
              <w:t>NA</w:t>
            </w:r>
          </w:p>
        </w:tc>
        <w:tc>
          <w:tcPr>
            <w:tcW w:w="2325" w:type="dxa"/>
            <w:vMerge/>
            <w:tcBorders>
              <w:left w:val="single" w:sz="4" w:space="0" w:color="auto"/>
            </w:tcBorders>
            <w:shd w:val="clear" w:color="auto" w:fill="FFFFFF"/>
          </w:tcPr>
          <w:p w14:paraId="2EF10940" w14:textId="77777777" w:rsidR="004A6037" w:rsidRPr="00D73A64" w:rsidRDefault="004A6037" w:rsidP="004A6037">
            <w:pPr>
              <w:pStyle w:val="Textoindependiente"/>
              <w:rPr>
                <w:rFonts w:asciiTheme="minorHAnsi" w:hAnsiTheme="minorHAnsi" w:cstheme="minorHAnsi"/>
                <w:color w:val="808080"/>
                <w:sz w:val="16"/>
                <w:szCs w:val="16"/>
                <w:lang w:val="es-CO"/>
              </w:rPr>
            </w:pPr>
          </w:p>
        </w:tc>
        <w:tc>
          <w:tcPr>
            <w:tcW w:w="2690" w:type="dxa"/>
            <w:vMerge/>
            <w:shd w:val="clear" w:color="auto" w:fill="FFFFFF"/>
          </w:tcPr>
          <w:p w14:paraId="6FFC9F88" w14:textId="77777777" w:rsidR="004A6037" w:rsidRPr="00D73A64" w:rsidRDefault="004A6037" w:rsidP="004A6037">
            <w:pPr>
              <w:pStyle w:val="Textoindependiente"/>
              <w:jc w:val="center"/>
              <w:rPr>
                <w:rFonts w:asciiTheme="minorHAnsi" w:hAnsiTheme="minorHAnsi" w:cstheme="minorHAnsi"/>
                <w:b/>
                <w:sz w:val="16"/>
                <w:szCs w:val="16"/>
                <w:lang w:val="es-CO"/>
              </w:rPr>
            </w:pPr>
          </w:p>
        </w:tc>
      </w:tr>
    </w:tbl>
    <w:p w14:paraId="34066D01" w14:textId="77777777" w:rsidR="001E5A51" w:rsidRDefault="001E5A51" w:rsidP="00EA2E3A">
      <w:pPr>
        <w:pStyle w:val="Textoindependiente"/>
        <w:jc w:val="both"/>
        <w:rPr>
          <w:rFonts w:ascii="Calibri" w:hAnsi="Calibri" w:cs="Times New Roman"/>
          <w:bCs/>
          <w:lang w:val="es-CO"/>
        </w:rPr>
      </w:pPr>
    </w:p>
    <w:p w14:paraId="43A002AF" w14:textId="77777777" w:rsidR="00EA2E3A" w:rsidRPr="006E0636" w:rsidRDefault="00EA2E3A" w:rsidP="00EA2E3A">
      <w:pPr>
        <w:pStyle w:val="Textoindependiente"/>
        <w:jc w:val="both"/>
        <w:rPr>
          <w:rFonts w:ascii="Calibri" w:hAnsi="Calibri" w:cs="Times New Roman"/>
          <w:lang w:val="es-CO"/>
        </w:rPr>
        <w:sectPr w:rsidR="00EA2E3A" w:rsidRPr="006E0636" w:rsidSect="007B69DC">
          <w:pgSz w:w="15840" w:h="12240" w:orient="landscape" w:code="1"/>
          <w:pgMar w:top="806" w:right="810" w:bottom="810" w:left="1354" w:header="720" w:footer="418" w:gutter="0"/>
          <w:cols w:space="720"/>
          <w:docGrid w:linePitch="360"/>
        </w:sectPr>
      </w:pPr>
    </w:p>
    <w:p w14:paraId="6C93D175" w14:textId="77777777" w:rsidR="00EA2E3A" w:rsidRPr="006E0636" w:rsidRDefault="00EA2E3A" w:rsidP="00EA2E3A">
      <w:pPr>
        <w:pStyle w:val="Textoindependiente"/>
        <w:jc w:val="both"/>
        <w:rPr>
          <w:rFonts w:ascii="Calibri" w:hAnsi="Calibri" w:cs="Times New Roman"/>
          <w:b/>
          <w:lang w:val="es-CO"/>
        </w:rPr>
      </w:pPr>
    </w:p>
    <w:p w14:paraId="1978E37C" w14:textId="2D175C77" w:rsidR="00E65BDA" w:rsidRPr="00C26BF9" w:rsidRDefault="00384467" w:rsidP="00611DB2">
      <w:pPr>
        <w:pStyle w:val="Textoindependiente"/>
        <w:numPr>
          <w:ilvl w:val="0"/>
          <w:numId w:val="4"/>
        </w:numPr>
        <w:jc w:val="both"/>
        <w:rPr>
          <w:rFonts w:ascii="Calibri" w:hAnsi="Calibri" w:cs="Times New Roman"/>
          <w:b/>
          <w:color w:val="2F5496" w:themeColor="accent1" w:themeShade="BF"/>
          <w:lang w:val="es-CO"/>
        </w:rPr>
      </w:pPr>
      <w:r w:rsidRPr="00C26BF9">
        <w:rPr>
          <w:rFonts w:ascii="Calibri" w:hAnsi="Calibri" w:cs="Times New Roman"/>
          <w:b/>
          <w:color w:val="2F5496" w:themeColor="accent1" w:themeShade="BF"/>
          <w:lang w:val="es-CO"/>
        </w:rPr>
        <w:t>Gestión del Conocimiento</w:t>
      </w:r>
    </w:p>
    <w:p w14:paraId="389DB31C" w14:textId="77777777" w:rsidR="00E65BDA" w:rsidRPr="00E65BDA" w:rsidRDefault="00E65BDA" w:rsidP="00E65BDA">
      <w:pPr>
        <w:pStyle w:val="Textoindependiente"/>
        <w:ind w:left="720"/>
        <w:jc w:val="both"/>
        <w:rPr>
          <w:rFonts w:ascii="Calibri" w:hAnsi="Calibri" w:cs="Times New Roman"/>
          <w:b/>
          <w:color w:val="2F5496" w:themeColor="accent1" w:themeShade="BF"/>
          <w:lang w:val="es-CO"/>
        </w:rPr>
      </w:pPr>
    </w:p>
    <w:p w14:paraId="5EAC9993" w14:textId="4954B6E6" w:rsidR="00E65BDA" w:rsidRPr="0028700F" w:rsidRDefault="00E65BDA" w:rsidP="00611DB2">
      <w:pPr>
        <w:pStyle w:val="Textoindependiente"/>
        <w:numPr>
          <w:ilvl w:val="1"/>
          <w:numId w:val="5"/>
        </w:numPr>
        <w:jc w:val="both"/>
        <w:rPr>
          <w:rFonts w:ascii="Calibri" w:hAnsi="Calibri" w:cs="Times New Roman"/>
          <w:color w:val="2F5496" w:themeColor="accent1" w:themeShade="BF"/>
          <w:lang w:val="es-CO"/>
        </w:rPr>
      </w:pPr>
      <w:r w:rsidRPr="0028700F">
        <w:rPr>
          <w:rFonts w:ascii="Calibri" w:hAnsi="Calibri" w:cs="Times New Roman"/>
          <w:color w:val="2F5496" w:themeColor="accent1" w:themeShade="BF"/>
          <w:lang w:val="es-CO"/>
        </w:rPr>
        <w:t xml:space="preserve">Lecciones aprendidas </w:t>
      </w:r>
    </w:p>
    <w:p w14:paraId="1E8C7D96" w14:textId="77777777" w:rsidR="00E65BDA" w:rsidRPr="00E65BDA" w:rsidRDefault="00E65BDA" w:rsidP="00E65BDA">
      <w:pPr>
        <w:pStyle w:val="Textoindependiente"/>
        <w:ind w:left="720"/>
        <w:jc w:val="both"/>
        <w:rPr>
          <w:rFonts w:ascii="Calibri" w:hAnsi="Calibri" w:cs="Times New Roman"/>
          <w:color w:val="2F5496" w:themeColor="accent1" w:themeShade="BF"/>
          <w:lang w:val="es-CO"/>
        </w:rPr>
      </w:pPr>
    </w:p>
    <w:tbl>
      <w:tblPr>
        <w:tblStyle w:val="Tablaconcuadrcula1"/>
        <w:tblW w:w="0" w:type="auto"/>
        <w:tblInd w:w="137" w:type="dxa"/>
        <w:tblLook w:val="04A0" w:firstRow="1" w:lastRow="0" w:firstColumn="1" w:lastColumn="0" w:noHBand="0" w:noVBand="1"/>
      </w:tblPr>
      <w:tblGrid>
        <w:gridCol w:w="2835"/>
        <w:gridCol w:w="4394"/>
        <w:gridCol w:w="3252"/>
      </w:tblGrid>
      <w:tr w:rsidR="0059529C" w:rsidRPr="00D73A64" w14:paraId="1F84913D" w14:textId="77777777" w:rsidTr="0016633F">
        <w:tc>
          <w:tcPr>
            <w:tcW w:w="2835" w:type="dxa"/>
          </w:tcPr>
          <w:p w14:paraId="0EBAAD86" w14:textId="77777777" w:rsidR="0059529C" w:rsidRPr="00D73A64" w:rsidRDefault="0059529C" w:rsidP="007B0916">
            <w:pPr>
              <w:jc w:val="center"/>
              <w:rPr>
                <w:rFonts w:asciiTheme="minorHAnsi" w:hAnsiTheme="minorHAnsi" w:cstheme="minorHAnsi"/>
                <w:bCs/>
                <w:color w:val="2F5496" w:themeColor="accent1" w:themeShade="BF"/>
                <w:sz w:val="18"/>
                <w:szCs w:val="18"/>
              </w:rPr>
            </w:pPr>
            <w:r w:rsidRPr="00D73A64">
              <w:rPr>
                <w:rFonts w:asciiTheme="minorHAnsi" w:hAnsiTheme="minorHAnsi" w:cstheme="minorHAnsi"/>
                <w:bCs/>
                <w:color w:val="2F5496" w:themeColor="accent1" w:themeShade="BF"/>
                <w:sz w:val="18"/>
                <w:szCs w:val="18"/>
              </w:rPr>
              <w:t>¿Cuál es la lección?</w:t>
            </w:r>
          </w:p>
        </w:tc>
        <w:tc>
          <w:tcPr>
            <w:tcW w:w="4394" w:type="dxa"/>
          </w:tcPr>
          <w:p w14:paraId="2A9FB2D7" w14:textId="5D4F2989" w:rsidR="0059529C" w:rsidRPr="00D73A64" w:rsidRDefault="0059529C" w:rsidP="007B0916">
            <w:pPr>
              <w:jc w:val="center"/>
              <w:rPr>
                <w:rFonts w:asciiTheme="minorHAnsi" w:hAnsiTheme="minorHAnsi" w:cstheme="minorHAnsi"/>
                <w:bCs/>
                <w:color w:val="2F5496" w:themeColor="accent1" w:themeShade="BF"/>
                <w:sz w:val="18"/>
                <w:szCs w:val="18"/>
              </w:rPr>
            </w:pPr>
            <w:r w:rsidRPr="00D73A64">
              <w:rPr>
                <w:rFonts w:asciiTheme="minorHAnsi" w:hAnsiTheme="minorHAnsi" w:cstheme="minorHAnsi"/>
                <w:bCs/>
                <w:color w:val="2F5496" w:themeColor="accent1" w:themeShade="BF"/>
                <w:sz w:val="18"/>
                <w:szCs w:val="18"/>
              </w:rPr>
              <w:t>¿En el desarrollo de qué actividad o producto se generó?</w:t>
            </w:r>
          </w:p>
        </w:tc>
        <w:tc>
          <w:tcPr>
            <w:tcW w:w="3252" w:type="dxa"/>
          </w:tcPr>
          <w:p w14:paraId="54E63B7A" w14:textId="77777777" w:rsidR="0059529C" w:rsidRPr="00D73A64" w:rsidRDefault="0059529C" w:rsidP="007B0916">
            <w:pPr>
              <w:jc w:val="center"/>
              <w:rPr>
                <w:rFonts w:asciiTheme="minorHAnsi" w:hAnsiTheme="minorHAnsi" w:cstheme="minorHAnsi"/>
                <w:bCs/>
                <w:color w:val="2F5496" w:themeColor="accent1" w:themeShade="BF"/>
                <w:sz w:val="18"/>
                <w:szCs w:val="18"/>
              </w:rPr>
            </w:pPr>
            <w:r w:rsidRPr="00D73A64">
              <w:rPr>
                <w:rFonts w:asciiTheme="minorHAnsi" w:hAnsiTheme="minorHAnsi" w:cstheme="minorHAnsi"/>
                <w:bCs/>
                <w:color w:val="2F5496" w:themeColor="accent1" w:themeShade="BF"/>
                <w:sz w:val="18"/>
                <w:szCs w:val="18"/>
              </w:rPr>
              <w:t>Considere qué grupos o individuos dentro o fuera de la organización se beneficiarían de esta lección</w:t>
            </w:r>
          </w:p>
        </w:tc>
      </w:tr>
      <w:tr w:rsidR="0059529C" w:rsidRPr="00D73A64" w14:paraId="0E5F2800" w14:textId="77777777" w:rsidTr="0016633F">
        <w:trPr>
          <w:trHeight w:val="1212"/>
        </w:trPr>
        <w:tc>
          <w:tcPr>
            <w:tcW w:w="2835" w:type="dxa"/>
          </w:tcPr>
          <w:p w14:paraId="17547F84" w14:textId="515EB787" w:rsidR="00563FA6" w:rsidRPr="00D73A64" w:rsidRDefault="00DF00FF" w:rsidP="001C4B6E">
            <w:pPr>
              <w:jc w:val="both"/>
              <w:rPr>
                <w:rFonts w:asciiTheme="minorHAnsi" w:hAnsiTheme="minorHAnsi" w:cstheme="minorHAnsi"/>
                <w:bCs/>
                <w:sz w:val="18"/>
                <w:szCs w:val="18"/>
              </w:rPr>
            </w:pPr>
            <w:r w:rsidRPr="00D73A64">
              <w:rPr>
                <w:rFonts w:asciiTheme="minorHAnsi" w:hAnsiTheme="minorHAnsi" w:cstheme="minorHAnsi"/>
                <w:bCs/>
                <w:sz w:val="18"/>
                <w:szCs w:val="18"/>
              </w:rPr>
              <w:t xml:space="preserve">Desarrollar los procesos de </w:t>
            </w:r>
            <w:r w:rsidR="0075351B" w:rsidRPr="00D73A64">
              <w:rPr>
                <w:rFonts w:asciiTheme="minorHAnsi" w:hAnsiTheme="minorHAnsi" w:cstheme="minorHAnsi"/>
                <w:bCs/>
                <w:sz w:val="18"/>
                <w:szCs w:val="18"/>
              </w:rPr>
              <w:t>diálogo</w:t>
            </w:r>
            <w:r w:rsidRPr="00D73A64">
              <w:rPr>
                <w:rFonts w:asciiTheme="minorHAnsi" w:hAnsiTheme="minorHAnsi" w:cstheme="minorHAnsi"/>
                <w:bCs/>
                <w:sz w:val="18"/>
                <w:szCs w:val="18"/>
              </w:rPr>
              <w:t xml:space="preserve"> social desde la virtualidad</w:t>
            </w:r>
            <w:r w:rsidR="00563FA6" w:rsidRPr="00D73A64">
              <w:rPr>
                <w:rFonts w:asciiTheme="minorHAnsi" w:hAnsiTheme="minorHAnsi" w:cstheme="minorHAnsi"/>
                <w:bCs/>
                <w:sz w:val="18"/>
                <w:szCs w:val="18"/>
              </w:rPr>
              <w:t xml:space="preserve"> como consecuencia </w:t>
            </w:r>
            <w:r w:rsidRPr="00D73A64">
              <w:rPr>
                <w:rFonts w:asciiTheme="minorHAnsi" w:hAnsiTheme="minorHAnsi" w:cstheme="minorHAnsi"/>
                <w:bCs/>
                <w:sz w:val="18"/>
                <w:szCs w:val="18"/>
              </w:rPr>
              <w:t>de la P</w:t>
            </w:r>
            <w:r w:rsidR="0075351B" w:rsidRPr="00D73A64">
              <w:rPr>
                <w:rFonts w:asciiTheme="minorHAnsi" w:hAnsiTheme="minorHAnsi" w:cstheme="minorHAnsi"/>
                <w:bCs/>
                <w:sz w:val="18"/>
                <w:szCs w:val="18"/>
              </w:rPr>
              <w:t>an</w:t>
            </w:r>
            <w:r w:rsidRPr="00D73A64">
              <w:rPr>
                <w:rFonts w:asciiTheme="minorHAnsi" w:hAnsiTheme="minorHAnsi" w:cstheme="minorHAnsi"/>
                <w:bCs/>
                <w:sz w:val="18"/>
                <w:szCs w:val="18"/>
              </w:rPr>
              <w:t xml:space="preserve">demia. </w:t>
            </w:r>
          </w:p>
          <w:p w14:paraId="4C77B9E5" w14:textId="3E87ADC7" w:rsidR="00D73A64" w:rsidRPr="00D73A64" w:rsidRDefault="00B76838" w:rsidP="00D73A64">
            <w:pPr>
              <w:jc w:val="both"/>
              <w:rPr>
                <w:rFonts w:asciiTheme="minorHAnsi" w:hAnsiTheme="minorHAnsi" w:cstheme="minorHAnsi"/>
                <w:bCs/>
                <w:sz w:val="18"/>
                <w:szCs w:val="18"/>
              </w:rPr>
            </w:pPr>
            <w:r w:rsidRPr="00D73A64">
              <w:rPr>
                <w:rFonts w:asciiTheme="minorHAnsi" w:hAnsiTheme="minorHAnsi" w:cstheme="minorHAnsi"/>
                <w:bCs/>
                <w:sz w:val="18"/>
                <w:szCs w:val="18"/>
              </w:rPr>
              <w:t xml:space="preserve">Lo anterior </w:t>
            </w:r>
            <w:r w:rsidR="00AC4E40" w:rsidRPr="00D73A64">
              <w:rPr>
                <w:rFonts w:asciiTheme="minorHAnsi" w:hAnsiTheme="minorHAnsi" w:cstheme="minorHAnsi"/>
                <w:bCs/>
                <w:sz w:val="18"/>
                <w:szCs w:val="18"/>
              </w:rPr>
              <w:t xml:space="preserve">se </w:t>
            </w:r>
            <w:r w:rsidR="001D722A" w:rsidRPr="00D73A64">
              <w:rPr>
                <w:rFonts w:asciiTheme="minorHAnsi" w:hAnsiTheme="minorHAnsi" w:cstheme="minorHAnsi"/>
                <w:bCs/>
                <w:sz w:val="18"/>
                <w:szCs w:val="18"/>
              </w:rPr>
              <w:t>logró</w:t>
            </w:r>
            <w:r w:rsidR="00AC4E40" w:rsidRPr="00D73A64">
              <w:rPr>
                <w:rFonts w:asciiTheme="minorHAnsi" w:hAnsiTheme="minorHAnsi" w:cstheme="minorHAnsi"/>
                <w:bCs/>
                <w:sz w:val="18"/>
                <w:szCs w:val="18"/>
              </w:rPr>
              <w:t xml:space="preserve"> exitosamente</w:t>
            </w:r>
            <w:r w:rsidR="00563FA6" w:rsidRPr="00D73A64">
              <w:rPr>
                <w:rFonts w:asciiTheme="minorHAnsi" w:hAnsiTheme="minorHAnsi" w:cstheme="minorHAnsi"/>
                <w:bCs/>
                <w:sz w:val="18"/>
                <w:szCs w:val="18"/>
              </w:rPr>
              <w:t>, mediante el apoyo</w:t>
            </w:r>
            <w:r w:rsidR="006B7AD7" w:rsidRPr="00D73A64">
              <w:rPr>
                <w:rFonts w:asciiTheme="minorHAnsi" w:hAnsiTheme="minorHAnsi" w:cstheme="minorHAnsi"/>
                <w:bCs/>
                <w:sz w:val="18"/>
                <w:szCs w:val="18"/>
              </w:rPr>
              <w:t xml:space="preserve"> </w:t>
            </w:r>
            <w:r w:rsidR="00563FA6" w:rsidRPr="00D73A64">
              <w:rPr>
                <w:rFonts w:asciiTheme="minorHAnsi" w:hAnsiTheme="minorHAnsi" w:cstheme="minorHAnsi"/>
                <w:bCs/>
                <w:sz w:val="18"/>
                <w:szCs w:val="18"/>
              </w:rPr>
              <w:t xml:space="preserve">de </w:t>
            </w:r>
            <w:r w:rsidR="001D722A" w:rsidRPr="00D73A64">
              <w:rPr>
                <w:rFonts w:asciiTheme="minorHAnsi" w:hAnsiTheme="minorHAnsi" w:cstheme="minorHAnsi"/>
                <w:bCs/>
                <w:sz w:val="18"/>
                <w:szCs w:val="18"/>
              </w:rPr>
              <w:t>aliados estratégicos en los territorios y a nivel nacional</w:t>
            </w:r>
            <w:r w:rsidR="008B486D" w:rsidRPr="00D73A64">
              <w:rPr>
                <w:rFonts w:asciiTheme="minorHAnsi" w:hAnsiTheme="minorHAnsi" w:cstheme="minorHAnsi"/>
                <w:bCs/>
                <w:sz w:val="18"/>
                <w:szCs w:val="18"/>
              </w:rPr>
              <w:t xml:space="preserve"> y el uso de diferentes herramientas tecnológicas en los territorios.</w:t>
            </w:r>
          </w:p>
        </w:tc>
        <w:tc>
          <w:tcPr>
            <w:tcW w:w="4394" w:type="dxa"/>
          </w:tcPr>
          <w:p w14:paraId="1402E01F" w14:textId="40F94D79" w:rsidR="0059529C" w:rsidRPr="00D73A64" w:rsidRDefault="00CB2CB0" w:rsidP="00D73A64">
            <w:pPr>
              <w:pStyle w:val="Prrafodelista"/>
              <w:numPr>
                <w:ilvl w:val="0"/>
                <w:numId w:val="17"/>
              </w:numPr>
              <w:ind w:left="299" w:hanging="299"/>
              <w:jc w:val="both"/>
              <w:rPr>
                <w:rFonts w:cstheme="minorHAnsi"/>
                <w:bCs/>
                <w:sz w:val="18"/>
                <w:szCs w:val="18"/>
                <w:lang w:eastAsia="fr-CA"/>
              </w:rPr>
            </w:pPr>
            <w:r w:rsidRPr="00D73A64">
              <w:rPr>
                <w:rFonts w:cstheme="minorHAnsi"/>
                <w:bCs/>
                <w:sz w:val="18"/>
                <w:szCs w:val="18"/>
              </w:rPr>
              <w:t xml:space="preserve">Output </w:t>
            </w:r>
            <w:r w:rsidR="00734714" w:rsidRPr="00D73A64">
              <w:rPr>
                <w:rFonts w:cstheme="minorHAnsi"/>
                <w:bCs/>
                <w:sz w:val="18"/>
                <w:szCs w:val="18"/>
              </w:rPr>
              <w:t>1.</w:t>
            </w:r>
            <w:r w:rsidRPr="00D73A64">
              <w:rPr>
                <w:rFonts w:cstheme="minorHAnsi"/>
                <w:bCs/>
                <w:sz w:val="18"/>
                <w:szCs w:val="18"/>
              </w:rPr>
              <w:t xml:space="preserve">3: </w:t>
            </w:r>
            <w:r w:rsidR="00A337A2" w:rsidRPr="00D73A64">
              <w:rPr>
                <w:rFonts w:cstheme="minorHAnsi"/>
                <w:bCs/>
                <w:sz w:val="18"/>
                <w:szCs w:val="18"/>
                <w:lang w:eastAsia="fr-CA"/>
              </w:rPr>
              <w:t>Espacios de participación para reconocer los actores y las dinámicas del conflicto armado</w:t>
            </w:r>
          </w:p>
          <w:p w14:paraId="02F16647" w14:textId="77777777" w:rsidR="009271BA" w:rsidRPr="00D73A64" w:rsidRDefault="00734714" w:rsidP="00D73A64">
            <w:pPr>
              <w:pStyle w:val="Prrafodelista"/>
              <w:numPr>
                <w:ilvl w:val="0"/>
                <w:numId w:val="17"/>
              </w:numPr>
              <w:ind w:left="299" w:hanging="299"/>
              <w:jc w:val="both"/>
              <w:rPr>
                <w:rFonts w:cstheme="minorHAnsi"/>
                <w:bCs/>
                <w:sz w:val="18"/>
                <w:szCs w:val="18"/>
                <w:lang w:eastAsia="fr-CA"/>
              </w:rPr>
            </w:pPr>
            <w:r w:rsidRPr="00D73A64">
              <w:rPr>
                <w:rFonts w:cstheme="minorHAnsi"/>
                <w:bCs/>
                <w:sz w:val="18"/>
                <w:szCs w:val="18"/>
              </w:rPr>
              <w:t>Output 1.</w:t>
            </w:r>
            <w:r w:rsidR="001C4B6E" w:rsidRPr="00D73A64">
              <w:rPr>
                <w:rFonts w:cstheme="minorHAnsi"/>
                <w:bCs/>
                <w:sz w:val="18"/>
                <w:szCs w:val="18"/>
              </w:rPr>
              <w:t>6</w:t>
            </w:r>
            <w:r w:rsidRPr="00D73A64">
              <w:rPr>
                <w:rFonts w:cstheme="minorHAnsi"/>
                <w:bCs/>
                <w:sz w:val="18"/>
                <w:szCs w:val="18"/>
              </w:rPr>
              <w:t xml:space="preserve">: </w:t>
            </w:r>
            <w:r w:rsidR="009271BA" w:rsidRPr="00D73A64">
              <w:rPr>
                <w:rFonts w:cstheme="minorHAnsi"/>
                <w:bCs/>
                <w:sz w:val="18"/>
                <w:szCs w:val="18"/>
                <w:lang w:eastAsia="fr-CA"/>
              </w:rPr>
              <w:t>Espacios de diálogo propiciados para la No Repetición</w:t>
            </w:r>
          </w:p>
          <w:p w14:paraId="28236487" w14:textId="615659B2" w:rsidR="006937EC" w:rsidRPr="00D73A64" w:rsidRDefault="006937EC" w:rsidP="00D73A64">
            <w:pPr>
              <w:jc w:val="both"/>
              <w:rPr>
                <w:rFonts w:asciiTheme="minorHAnsi" w:hAnsiTheme="minorHAnsi" w:cstheme="minorHAnsi"/>
                <w:bCs/>
                <w:sz w:val="18"/>
                <w:szCs w:val="18"/>
              </w:rPr>
            </w:pPr>
          </w:p>
        </w:tc>
        <w:tc>
          <w:tcPr>
            <w:tcW w:w="3252" w:type="dxa"/>
          </w:tcPr>
          <w:p w14:paraId="47B0D0D8" w14:textId="3CE543C4" w:rsidR="00A46F5F" w:rsidRPr="00D73A64" w:rsidRDefault="00A46F5F" w:rsidP="001C4B6E">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 xml:space="preserve">Instancias del </w:t>
            </w:r>
            <w:r w:rsidR="00F0402E" w:rsidRPr="00D73A64">
              <w:rPr>
                <w:rFonts w:asciiTheme="minorHAnsi" w:hAnsiTheme="minorHAnsi" w:cstheme="minorHAnsi"/>
                <w:bCs/>
                <w:color w:val="000000"/>
                <w:sz w:val="18"/>
                <w:szCs w:val="18"/>
                <w:lang w:eastAsia="zh-TW"/>
              </w:rPr>
              <w:t>SIP</w:t>
            </w:r>
          </w:p>
          <w:p w14:paraId="38ED5712" w14:textId="15B24AA3" w:rsidR="00226B02" w:rsidRPr="00D73A64" w:rsidRDefault="00226B02" w:rsidP="001C4B6E">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 xml:space="preserve">Organizaciones de </w:t>
            </w:r>
            <w:r w:rsidR="001E2315" w:rsidRPr="00D73A64">
              <w:rPr>
                <w:rFonts w:asciiTheme="minorHAnsi" w:hAnsiTheme="minorHAnsi" w:cstheme="minorHAnsi"/>
                <w:bCs/>
                <w:color w:val="000000"/>
                <w:sz w:val="18"/>
                <w:szCs w:val="18"/>
                <w:lang w:eastAsia="zh-TW"/>
              </w:rPr>
              <w:t xml:space="preserve">la sociedad civil que vienen adelantando acciones con </w:t>
            </w:r>
            <w:r w:rsidR="00F0402E" w:rsidRPr="00D73A64">
              <w:rPr>
                <w:rFonts w:asciiTheme="minorHAnsi" w:hAnsiTheme="minorHAnsi" w:cstheme="minorHAnsi"/>
                <w:bCs/>
                <w:color w:val="000000"/>
                <w:sz w:val="18"/>
                <w:szCs w:val="18"/>
                <w:lang w:eastAsia="zh-TW"/>
              </w:rPr>
              <w:t>SIP</w:t>
            </w:r>
          </w:p>
          <w:p w14:paraId="19D9BE1D" w14:textId="6AF8E165" w:rsidR="001C4B6E" w:rsidRPr="00D73A64" w:rsidRDefault="001C4B6E" w:rsidP="001C4B6E">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 xml:space="preserve">Cooperantes que han apoyado el mandato de la </w:t>
            </w:r>
            <w:r w:rsidR="009348A4" w:rsidRPr="00D73A64">
              <w:rPr>
                <w:rFonts w:asciiTheme="minorHAnsi" w:hAnsiTheme="minorHAnsi" w:cstheme="minorHAnsi"/>
                <w:bCs/>
                <w:color w:val="000000"/>
                <w:sz w:val="18"/>
                <w:szCs w:val="18"/>
                <w:lang w:eastAsia="zh-TW"/>
              </w:rPr>
              <w:t>Comisión</w:t>
            </w:r>
            <w:r w:rsidRPr="00D73A64">
              <w:rPr>
                <w:rFonts w:asciiTheme="minorHAnsi" w:hAnsiTheme="minorHAnsi" w:cstheme="minorHAnsi"/>
                <w:bCs/>
                <w:color w:val="000000"/>
                <w:sz w:val="18"/>
                <w:szCs w:val="18"/>
                <w:lang w:eastAsia="zh-TW"/>
              </w:rPr>
              <w:t xml:space="preserve"> de la Verdad.</w:t>
            </w:r>
          </w:p>
          <w:p w14:paraId="1DF9AC99" w14:textId="10F20F88" w:rsidR="006A7A89" w:rsidRPr="00D73A64" w:rsidRDefault="001C4B6E" w:rsidP="006A7A89">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 xml:space="preserve">Sectores indiferentes al proceso de paz. </w:t>
            </w:r>
          </w:p>
        </w:tc>
      </w:tr>
      <w:tr w:rsidR="00D73A64" w:rsidRPr="00D73A64" w14:paraId="5BA81CC5" w14:textId="77777777" w:rsidTr="0016633F">
        <w:trPr>
          <w:trHeight w:val="851"/>
        </w:trPr>
        <w:tc>
          <w:tcPr>
            <w:tcW w:w="2835" w:type="dxa"/>
          </w:tcPr>
          <w:p w14:paraId="3C30C470" w14:textId="77777777" w:rsidR="00F0402E" w:rsidRPr="00F0402E" w:rsidRDefault="00F0402E" w:rsidP="00D73A64">
            <w:pPr>
              <w:jc w:val="both"/>
              <w:rPr>
                <w:rFonts w:asciiTheme="minorHAnsi" w:hAnsiTheme="minorHAnsi" w:cstheme="minorHAnsi"/>
                <w:bCs/>
                <w:sz w:val="18"/>
                <w:szCs w:val="18"/>
                <w:lang w:val="es-CO"/>
              </w:rPr>
            </w:pPr>
            <w:r w:rsidRPr="00F0402E">
              <w:rPr>
                <w:rFonts w:asciiTheme="minorHAnsi" w:hAnsiTheme="minorHAnsi" w:cstheme="minorHAnsi"/>
                <w:bCs/>
                <w:sz w:val="18"/>
                <w:szCs w:val="18"/>
              </w:rPr>
              <w:t xml:space="preserve">Generar y capitalizar las alianzas con las OSC en los territorios- contribuyeron a impulsar los procesos de participación. </w:t>
            </w:r>
          </w:p>
          <w:p w14:paraId="439B3A22" w14:textId="77777777" w:rsidR="00D73A64" w:rsidRPr="00D73A64" w:rsidRDefault="00D73A64" w:rsidP="001C4B6E">
            <w:pPr>
              <w:jc w:val="both"/>
              <w:rPr>
                <w:rFonts w:asciiTheme="minorHAnsi" w:hAnsiTheme="minorHAnsi" w:cstheme="minorHAnsi"/>
                <w:bCs/>
                <w:sz w:val="18"/>
                <w:szCs w:val="18"/>
                <w:lang w:val="es-CO"/>
              </w:rPr>
            </w:pPr>
          </w:p>
        </w:tc>
        <w:tc>
          <w:tcPr>
            <w:tcW w:w="4394" w:type="dxa"/>
          </w:tcPr>
          <w:p w14:paraId="22D785F2" w14:textId="25C224B7" w:rsidR="00D73A64" w:rsidRPr="00D73A64" w:rsidRDefault="00D73A64" w:rsidP="00D73A64">
            <w:pPr>
              <w:pStyle w:val="Prrafodelista"/>
              <w:numPr>
                <w:ilvl w:val="0"/>
                <w:numId w:val="17"/>
              </w:numPr>
              <w:ind w:left="299" w:hanging="299"/>
              <w:jc w:val="both"/>
              <w:rPr>
                <w:rFonts w:cstheme="minorHAnsi"/>
                <w:bCs/>
                <w:sz w:val="18"/>
                <w:szCs w:val="18"/>
              </w:rPr>
            </w:pPr>
            <w:r w:rsidRPr="00D73A64">
              <w:rPr>
                <w:rFonts w:cstheme="minorHAnsi"/>
                <w:bCs/>
                <w:sz w:val="18"/>
                <w:szCs w:val="18"/>
              </w:rPr>
              <w:t>Output 1.3: Espacios de participación para reconocer los actores y las dinámicas del conflicto armado</w:t>
            </w:r>
          </w:p>
          <w:p w14:paraId="6920911B" w14:textId="77777777" w:rsidR="00D73A64" w:rsidRPr="00D73A64" w:rsidRDefault="00D73A64" w:rsidP="00D73A64">
            <w:pPr>
              <w:pStyle w:val="Prrafodelista"/>
              <w:numPr>
                <w:ilvl w:val="0"/>
                <w:numId w:val="17"/>
              </w:numPr>
              <w:ind w:left="299" w:hanging="299"/>
              <w:jc w:val="both"/>
              <w:rPr>
                <w:rFonts w:cstheme="minorHAnsi"/>
                <w:bCs/>
                <w:sz w:val="18"/>
                <w:szCs w:val="18"/>
              </w:rPr>
            </w:pPr>
            <w:r w:rsidRPr="00D73A64">
              <w:rPr>
                <w:rFonts w:cstheme="minorHAnsi"/>
                <w:bCs/>
                <w:sz w:val="18"/>
                <w:szCs w:val="18"/>
              </w:rPr>
              <w:t>Output 1.5: Espacios de diálogos para la construcción de acuerdos para la convivencia realizados</w:t>
            </w:r>
          </w:p>
          <w:p w14:paraId="35120803" w14:textId="7C5EBC4C" w:rsidR="00D73A64" w:rsidRPr="00D73A64" w:rsidRDefault="00D73A64" w:rsidP="00D73A64">
            <w:pPr>
              <w:pStyle w:val="Prrafodelista"/>
              <w:numPr>
                <w:ilvl w:val="0"/>
                <w:numId w:val="17"/>
              </w:numPr>
              <w:ind w:left="299" w:hanging="299"/>
              <w:jc w:val="both"/>
              <w:rPr>
                <w:rFonts w:cstheme="minorHAnsi"/>
                <w:bCs/>
                <w:sz w:val="18"/>
                <w:szCs w:val="18"/>
                <w:lang w:eastAsia="fr-CA"/>
              </w:rPr>
            </w:pPr>
            <w:r w:rsidRPr="00D73A64">
              <w:rPr>
                <w:rFonts w:cstheme="minorHAnsi"/>
                <w:bCs/>
                <w:sz w:val="18"/>
                <w:szCs w:val="18"/>
              </w:rPr>
              <w:t>Output 1.6: Espacios de diálogo propiciados para la No Repetición.</w:t>
            </w:r>
          </w:p>
        </w:tc>
        <w:tc>
          <w:tcPr>
            <w:tcW w:w="3252" w:type="dxa"/>
          </w:tcPr>
          <w:p w14:paraId="3C12C70F"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Instancias del SIP</w:t>
            </w:r>
          </w:p>
          <w:p w14:paraId="376B4E09"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 xml:space="preserve">Organizaciones de la sociedad civil </w:t>
            </w:r>
          </w:p>
          <w:p w14:paraId="2A9D82F7"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Cooperantes que han apoyado el mandato de la Comisión de la Verdad.</w:t>
            </w:r>
          </w:p>
          <w:p w14:paraId="0FCA36E1" w14:textId="6322E1C9" w:rsidR="00D73A64" w:rsidRPr="00D73A64" w:rsidRDefault="00D73A64" w:rsidP="001C4B6E">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Sectores indiferentes al proceso de paz.</w:t>
            </w:r>
          </w:p>
        </w:tc>
      </w:tr>
      <w:tr w:rsidR="00D73A64" w:rsidRPr="00D73A64" w14:paraId="2B0C34D9" w14:textId="77777777" w:rsidTr="0016633F">
        <w:trPr>
          <w:trHeight w:val="851"/>
        </w:trPr>
        <w:tc>
          <w:tcPr>
            <w:tcW w:w="2835" w:type="dxa"/>
          </w:tcPr>
          <w:p w14:paraId="287FFEA2" w14:textId="77777777" w:rsidR="00F0402E" w:rsidRPr="00F0402E" w:rsidRDefault="00F0402E" w:rsidP="00D73A64">
            <w:pPr>
              <w:jc w:val="both"/>
              <w:rPr>
                <w:rFonts w:asciiTheme="minorHAnsi" w:hAnsiTheme="minorHAnsi" w:cstheme="minorHAnsi"/>
                <w:bCs/>
                <w:sz w:val="18"/>
                <w:szCs w:val="18"/>
                <w:lang w:val="es-CO"/>
              </w:rPr>
            </w:pPr>
            <w:r w:rsidRPr="00F0402E">
              <w:rPr>
                <w:rFonts w:asciiTheme="minorHAnsi" w:hAnsiTheme="minorHAnsi" w:cstheme="minorHAnsi"/>
                <w:bCs/>
                <w:sz w:val="18"/>
                <w:szCs w:val="18"/>
              </w:rPr>
              <w:t xml:space="preserve">Transversalizar el enfoque de género es importante pero también debemos integrarlo con mayor intensidad a, personas en condición de discapacidad, ciclo de vida y jóvenes. </w:t>
            </w:r>
          </w:p>
          <w:p w14:paraId="3C9488E9" w14:textId="77777777" w:rsidR="00D73A64" w:rsidRPr="00D73A64" w:rsidRDefault="00D73A64" w:rsidP="001C4B6E">
            <w:pPr>
              <w:jc w:val="both"/>
              <w:rPr>
                <w:rFonts w:asciiTheme="minorHAnsi" w:hAnsiTheme="minorHAnsi" w:cstheme="minorHAnsi"/>
                <w:bCs/>
                <w:sz w:val="18"/>
                <w:szCs w:val="18"/>
                <w:lang w:val="es-CO"/>
              </w:rPr>
            </w:pPr>
          </w:p>
        </w:tc>
        <w:tc>
          <w:tcPr>
            <w:tcW w:w="4394" w:type="dxa"/>
          </w:tcPr>
          <w:p w14:paraId="742C7750" w14:textId="77777777" w:rsidR="00D73A64" w:rsidRPr="00D73A64" w:rsidRDefault="00D73A64" w:rsidP="00D73A64">
            <w:pPr>
              <w:pStyle w:val="Prrafodelista"/>
              <w:numPr>
                <w:ilvl w:val="0"/>
                <w:numId w:val="17"/>
              </w:numPr>
              <w:ind w:left="299" w:hanging="299"/>
              <w:jc w:val="both"/>
              <w:rPr>
                <w:rFonts w:cstheme="minorHAnsi"/>
                <w:bCs/>
                <w:sz w:val="18"/>
                <w:szCs w:val="18"/>
              </w:rPr>
            </w:pPr>
            <w:r w:rsidRPr="00D73A64">
              <w:rPr>
                <w:rFonts w:cstheme="minorHAnsi"/>
                <w:bCs/>
                <w:sz w:val="18"/>
                <w:szCs w:val="18"/>
              </w:rPr>
              <w:t>Output 1.3: Espacios de participación para reconocer los actores y las dinámicas del conflicto armado</w:t>
            </w:r>
          </w:p>
          <w:p w14:paraId="79DF98A8" w14:textId="77777777" w:rsidR="00D73A64" w:rsidRPr="00D73A64" w:rsidRDefault="00D73A64" w:rsidP="00D73A64">
            <w:pPr>
              <w:pStyle w:val="Prrafodelista"/>
              <w:numPr>
                <w:ilvl w:val="0"/>
                <w:numId w:val="17"/>
              </w:numPr>
              <w:ind w:left="299" w:hanging="299"/>
              <w:jc w:val="both"/>
              <w:rPr>
                <w:rFonts w:cstheme="minorHAnsi"/>
                <w:bCs/>
                <w:sz w:val="18"/>
                <w:szCs w:val="18"/>
              </w:rPr>
            </w:pPr>
            <w:r w:rsidRPr="00D73A64">
              <w:rPr>
                <w:rFonts w:cstheme="minorHAnsi"/>
                <w:bCs/>
                <w:sz w:val="18"/>
                <w:szCs w:val="18"/>
              </w:rPr>
              <w:t>Output 1.5: Espacios de diálogos para la construcción de acuerdos para la convivencia realizados</w:t>
            </w:r>
          </w:p>
          <w:p w14:paraId="4AD9499D" w14:textId="77777777" w:rsidR="00D73A64" w:rsidRPr="00D73A64" w:rsidRDefault="00D73A64" w:rsidP="00D73A64">
            <w:pPr>
              <w:pStyle w:val="Prrafodelista"/>
              <w:numPr>
                <w:ilvl w:val="0"/>
                <w:numId w:val="17"/>
              </w:numPr>
              <w:ind w:left="299" w:hanging="299"/>
              <w:jc w:val="both"/>
              <w:rPr>
                <w:rFonts w:cstheme="minorHAnsi"/>
                <w:bCs/>
                <w:sz w:val="18"/>
                <w:szCs w:val="18"/>
              </w:rPr>
            </w:pPr>
            <w:r w:rsidRPr="00D73A64">
              <w:rPr>
                <w:rFonts w:cstheme="minorHAnsi"/>
                <w:bCs/>
                <w:sz w:val="18"/>
                <w:szCs w:val="18"/>
              </w:rPr>
              <w:t>Output 1.7: capítulos de recomendaciones redactados que harán parte del Informe Final.</w:t>
            </w:r>
          </w:p>
          <w:p w14:paraId="29551781" w14:textId="6E5961EB" w:rsidR="00D73A64" w:rsidRPr="00D73A64" w:rsidRDefault="00D73A64" w:rsidP="00D73A64">
            <w:pPr>
              <w:pStyle w:val="Prrafodelista"/>
              <w:numPr>
                <w:ilvl w:val="0"/>
                <w:numId w:val="17"/>
              </w:numPr>
              <w:ind w:left="299" w:hanging="299"/>
              <w:jc w:val="both"/>
              <w:rPr>
                <w:rFonts w:eastAsia="Calibri" w:cstheme="minorHAnsi"/>
                <w:bCs/>
                <w:sz w:val="18"/>
                <w:szCs w:val="18"/>
              </w:rPr>
            </w:pPr>
            <w:r w:rsidRPr="00D73A64">
              <w:rPr>
                <w:rFonts w:cstheme="minorHAnsi"/>
                <w:bCs/>
                <w:sz w:val="18"/>
                <w:szCs w:val="18"/>
              </w:rPr>
              <w:t>Output: 2.3: Productos digitales del Informe Final en distintos formatos y lenguajes</w:t>
            </w:r>
            <w:r w:rsidRPr="00D73A64">
              <w:rPr>
                <w:rFonts w:eastAsia="Calibri" w:cstheme="minorHAnsi"/>
                <w:bCs/>
                <w:sz w:val="18"/>
                <w:szCs w:val="18"/>
              </w:rPr>
              <w:t xml:space="preserve"> </w:t>
            </w:r>
          </w:p>
        </w:tc>
        <w:tc>
          <w:tcPr>
            <w:tcW w:w="3252" w:type="dxa"/>
          </w:tcPr>
          <w:p w14:paraId="60721936"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 xml:space="preserve">Diferentes grupos poblacionales </w:t>
            </w:r>
          </w:p>
          <w:p w14:paraId="143E1EE3"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 xml:space="preserve">Colectivos de mujeres, población LGTBI+, entre otros. </w:t>
            </w:r>
          </w:p>
          <w:p w14:paraId="2E339E04"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Organizaciones de la sociedad civil que vienen adelantando acciones con SIP</w:t>
            </w:r>
          </w:p>
          <w:p w14:paraId="0D41D819"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Cooperantes que han apoyado el mandato de la Comisión de la Verdad.</w:t>
            </w:r>
          </w:p>
          <w:p w14:paraId="407386EE" w14:textId="77777777" w:rsidR="00D73A64" w:rsidRPr="00D73A64" w:rsidRDefault="00D73A64" w:rsidP="001C4B6E">
            <w:pPr>
              <w:jc w:val="both"/>
              <w:rPr>
                <w:rFonts w:asciiTheme="minorHAnsi" w:hAnsiTheme="minorHAnsi" w:cstheme="minorHAnsi"/>
                <w:bCs/>
                <w:color w:val="000000"/>
                <w:sz w:val="18"/>
                <w:szCs w:val="18"/>
                <w:lang w:eastAsia="zh-TW"/>
              </w:rPr>
            </w:pPr>
          </w:p>
        </w:tc>
      </w:tr>
      <w:tr w:rsidR="00D73A64" w:rsidRPr="00D73A64" w14:paraId="190B081C" w14:textId="77777777" w:rsidTr="0016633F">
        <w:trPr>
          <w:trHeight w:val="392"/>
        </w:trPr>
        <w:tc>
          <w:tcPr>
            <w:tcW w:w="2835" w:type="dxa"/>
          </w:tcPr>
          <w:p w14:paraId="4270E2C7" w14:textId="77777777" w:rsidR="00F0402E" w:rsidRPr="00F0402E" w:rsidRDefault="00F0402E" w:rsidP="00D73A64">
            <w:pPr>
              <w:jc w:val="both"/>
              <w:rPr>
                <w:rFonts w:asciiTheme="minorHAnsi" w:hAnsiTheme="minorHAnsi" w:cstheme="minorHAnsi"/>
                <w:bCs/>
                <w:sz w:val="18"/>
                <w:szCs w:val="18"/>
                <w:lang w:val="es-CO"/>
              </w:rPr>
            </w:pPr>
            <w:r w:rsidRPr="00F0402E">
              <w:rPr>
                <w:rFonts w:asciiTheme="minorHAnsi" w:hAnsiTheme="minorHAnsi" w:cstheme="minorHAnsi"/>
                <w:bCs/>
                <w:sz w:val="18"/>
                <w:szCs w:val="18"/>
              </w:rPr>
              <w:t xml:space="preserve">El riesgo de un Pandemia nunca fue considerado y conllevo a gestionar y desarrollar las actividades de implementación rápida desde lo local. </w:t>
            </w:r>
          </w:p>
          <w:p w14:paraId="3702F51C" w14:textId="77777777" w:rsidR="00D73A64" w:rsidRPr="00D73A64" w:rsidRDefault="00D73A64" w:rsidP="001C4B6E">
            <w:pPr>
              <w:jc w:val="both"/>
              <w:rPr>
                <w:rFonts w:asciiTheme="minorHAnsi" w:hAnsiTheme="minorHAnsi" w:cstheme="minorHAnsi"/>
                <w:bCs/>
                <w:sz w:val="18"/>
                <w:szCs w:val="18"/>
                <w:lang w:val="es-CO"/>
              </w:rPr>
            </w:pPr>
          </w:p>
        </w:tc>
        <w:tc>
          <w:tcPr>
            <w:tcW w:w="4394" w:type="dxa"/>
          </w:tcPr>
          <w:p w14:paraId="6332BF3E" w14:textId="5BCE478F" w:rsidR="00D73A64" w:rsidRPr="00D73A64" w:rsidRDefault="00D73A64" w:rsidP="00D73A64">
            <w:pPr>
              <w:pStyle w:val="Prrafodelista"/>
              <w:numPr>
                <w:ilvl w:val="0"/>
                <w:numId w:val="17"/>
              </w:numPr>
              <w:ind w:left="299" w:hanging="299"/>
              <w:jc w:val="both"/>
              <w:rPr>
                <w:rFonts w:cstheme="minorHAnsi"/>
                <w:bCs/>
                <w:sz w:val="18"/>
                <w:szCs w:val="18"/>
              </w:rPr>
            </w:pPr>
            <w:r w:rsidRPr="00D73A64">
              <w:rPr>
                <w:rFonts w:cstheme="minorHAnsi"/>
                <w:bCs/>
                <w:sz w:val="18"/>
                <w:szCs w:val="18"/>
              </w:rPr>
              <w:t>Output 1.2: Patrones y contextos explicativos del conflicto armado interno</w:t>
            </w:r>
          </w:p>
          <w:p w14:paraId="175B80D2" w14:textId="2034B24F" w:rsidR="00D73A64" w:rsidRPr="00D73A64" w:rsidRDefault="00D73A64" w:rsidP="00D73A64">
            <w:pPr>
              <w:pStyle w:val="Prrafodelista"/>
              <w:numPr>
                <w:ilvl w:val="0"/>
                <w:numId w:val="17"/>
              </w:numPr>
              <w:ind w:left="299" w:hanging="299"/>
              <w:jc w:val="both"/>
              <w:rPr>
                <w:rFonts w:cstheme="minorHAnsi"/>
                <w:bCs/>
                <w:sz w:val="18"/>
                <w:szCs w:val="18"/>
              </w:rPr>
            </w:pPr>
            <w:r w:rsidRPr="00D73A64">
              <w:rPr>
                <w:rFonts w:cstheme="minorHAnsi"/>
                <w:bCs/>
                <w:sz w:val="18"/>
                <w:szCs w:val="18"/>
              </w:rPr>
              <w:t>Output 1.3: Espacios de participación para reconocer los actores y las dinámicas del conflicto armado</w:t>
            </w:r>
          </w:p>
          <w:p w14:paraId="6EC6BAAA" w14:textId="36D90418" w:rsidR="00D73A64" w:rsidRPr="00D73A64" w:rsidRDefault="00D73A64" w:rsidP="00D73A64">
            <w:pPr>
              <w:pStyle w:val="Prrafodelista"/>
              <w:numPr>
                <w:ilvl w:val="0"/>
                <w:numId w:val="17"/>
              </w:numPr>
              <w:ind w:left="299" w:hanging="299"/>
              <w:jc w:val="both"/>
              <w:rPr>
                <w:rFonts w:cstheme="minorHAnsi"/>
                <w:bCs/>
                <w:sz w:val="18"/>
                <w:szCs w:val="18"/>
              </w:rPr>
            </w:pPr>
            <w:r w:rsidRPr="00D73A64">
              <w:rPr>
                <w:rFonts w:cstheme="minorHAnsi"/>
                <w:bCs/>
                <w:sz w:val="18"/>
                <w:szCs w:val="18"/>
              </w:rPr>
              <w:t>Output 1.4: Actores, sectores y comunidades fortalecidas en los espacios de dialogo para formalizar los acuerdos de convivencia</w:t>
            </w:r>
          </w:p>
          <w:p w14:paraId="21DE17C2" w14:textId="6F1BA352" w:rsidR="00D73A64" w:rsidRPr="00D73A64" w:rsidRDefault="00D73A64" w:rsidP="00D73A64">
            <w:pPr>
              <w:pStyle w:val="Prrafodelista"/>
              <w:numPr>
                <w:ilvl w:val="0"/>
                <w:numId w:val="17"/>
              </w:numPr>
              <w:ind w:left="299" w:hanging="299"/>
              <w:jc w:val="both"/>
              <w:rPr>
                <w:rFonts w:cstheme="minorHAnsi"/>
                <w:bCs/>
                <w:sz w:val="18"/>
                <w:szCs w:val="18"/>
              </w:rPr>
            </w:pPr>
            <w:r w:rsidRPr="00D73A64">
              <w:rPr>
                <w:rFonts w:cstheme="minorHAnsi"/>
                <w:bCs/>
                <w:sz w:val="18"/>
                <w:szCs w:val="18"/>
              </w:rPr>
              <w:t>Output 1.5: Espacios de diálogos para la construcción de acuerdos para la convivencia realizados</w:t>
            </w:r>
          </w:p>
          <w:p w14:paraId="0781F51D" w14:textId="77DB43DF" w:rsidR="00D73A64" w:rsidRPr="00D73A64" w:rsidRDefault="00D73A64" w:rsidP="00D73A64">
            <w:pPr>
              <w:pStyle w:val="Prrafodelista"/>
              <w:numPr>
                <w:ilvl w:val="0"/>
                <w:numId w:val="17"/>
              </w:numPr>
              <w:ind w:left="299" w:hanging="299"/>
              <w:jc w:val="both"/>
              <w:rPr>
                <w:rFonts w:cstheme="minorHAnsi"/>
                <w:bCs/>
                <w:sz w:val="18"/>
                <w:szCs w:val="18"/>
                <w:lang w:eastAsia="fr-CA"/>
              </w:rPr>
            </w:pPr>
            <w:r w:rsidRPr="00D73A64">
              <w:rPr>
                <w:rFonts w:cstheme="minorHAnsi"/>
                <w:bCs/>
                <w:sz w:val="18"/>
                <w:szCs w:val="18"/>
              </w:rPr>
              <w:t>Output 1.6: Espacios de diálogo propiciados para la No Repetición.</w:t>
            </w:r>
          </w:p>
        </w:tc>
        <w:tc>
          <w:tcPr>
            <w:tcW w:w="3252" w:type="dxa"/>
          </w:tcPr>
          <w:p w14:paraId="1413F76C"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Instancias del SIP</w:t>
            </w:r>
          </w:p>
          <w:p w14:paraId="5D07A414"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 xml:space="preserve">Organizaciones de la sociedad civil </w:t>
            </w:r>
          </w:p>
          <w:p w14:paraId="092E75CD"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Cooperantes que han apoyado el mandato de la Comisión de la Verdad.</w:t>
            </w:r>
          </w:p>
          <w:p w14:paraId="5669E77A" w14:textId="77777777" w:rsidR="00D73A64" w:rsidRPr="00D73A64" w:rsidRDefault="00D73A64" w:rsidP="00D73A64">
            <w:pPr>
              <w:jc w:val="both"/>
              <w:rPr>
                <w:rFonts w:asciiTheme="minorHAnsi" w:hAnsiTheme="minorHAnsi" w:cstheme="minorHAnsi"/>
                <w:bCs/>
                <w:color w:val="000000"/>
                <w:sz w:val="18"/>
                <w:szCs w:val="18"/>
                <w:lang w:eastAsia="zh-TW"/>
              </w:rPr>
            </w:pPr>
            <w:r w:rsidRPr="00D73A64">
              <w:rPr>
                <w:rFonts w:asciiTheme="minorHAnsi" w:hAnsiTheme="minorHAnsi" w:cstheme="minorHAnsi"/>
                <w:bCs/>
                <w:color w:val="000000"/>
                <w:sz w:val="18"/>
                <w:szCs w:val="18"/>
                <w:lang w:eastAsia="zh-TW"/>
              </w:rPr>
              <w:t xml:space="preserve">Sectores indiferentes al proceso de paz. </w:t>
            </w:r>
          </w:p>
          <w:p w14:paraId="37E22164" w14:textId="77777777" w:rsidR="00D73A64" w:rsidRPr="00D73A64" w:rsidRDefault="00D73A64" w:rsidP="00D73A64">
            <w:pPr>
              <w:jc w:val="both"/>
              <w:rPr>
                <w:rFonts w:asciiTheme="minorHAnsi" w:hAnsiTheme="minorHAnsi" w:cstheme="minorHAnsi"/>
                <w:bCs/>
                <w:color w:val="000000"/>
                <w:sz w:val="18"/>
                <w:szCs w:val="18"/>
                <w:lang w:eastAsia="zh-TW"/>
              </w:rPr>
            </w:pPr>
          </w:p>
          <w:p w14:paraId="1FA50705" w14:textId="77777777" w:rsidR="00D73A64" w:rsidRPr="00D73A64" w:rsidRDefault="00D73A64" w:rsidP="001C4B6E">
            <w:pPr>
              <w:jc w:val="both"/>
              <w:rPr>
                <w:rFonts w:asciiTheme="minorHAnsi" w:hAnsiTheme="minorHAnsi" w:cstheme="minorHAnsi"/>
                <w:bCs/>
                <w:color w:val="000000"/>
                <w:sz w:val="18"/>
                <w:szCs w:val="18"/>
                <w:lang w:eastAsia="zh-TW"/>
              </w:rPr>
            </w:pPr>
          </w:p>
        </w:tc>
      </w:tr>
    </w:tbl>
    <w:p w14:paraId="16015C0A" w14:textId="77777777" w:rsidR="008A2FD1" w:rsidRPr="008A2FD1" w:rsidRDefault="008A2FD1" w:rsidP="008A2FD1">
      <w:pPr>
        <w:pStyle w:val="Prrafodelista"/>
        <w:shd w:val="clear" w:color="auto" w:fill="FFFFFF" w:themeFill="background1"/>
        <w:ind w:left="1070"/>
        <w:rPr>
          <w:rFonts w:ascii="Calibri" w:hAnsi="Calibri"/>
          <w:color w:val="2F5496" w:themeColor="accent1" w:themeShade="BF"/>
          <w:sz w:val="20"/>
          <w:szCs w:val="20"/>
          <w:lang w:eastAsia="x-none"/>
        </w:rPr>
      </w:pPr>
      <w:bookmarkStart w:id="3" w:name="_Hlk19199651"/>
    </w:p>
    <w:p w14:paraId="7272E8B2" w14:textId="3C90B1CA" w:rsidR="00F85B05" w:rsidRPr="0028700F" w:rsidRDefault="00F85B05" w:rsidP="00611DB2">
      <w:pPr>
        <w:pStyle w:val="Prrafodelista"/>
        <w:numPr>
          <w:ilvl w:val="1"/>
          <w:numId w:val="5"/>
        </w:numPr>
        <w:shd w:val="clear" w:color="auto" w:fill="FFFFFF" w:themeFill="background1"/>
        <w:rPr>
          <w:rFonts w:ascii="Calibri" w:hAnsi="Calibri"/>
          <w:color w:val="2F5496" w:themeColor="accent1" w:themeShade="BF"/>
          <w:sz w:val="20"/>
          <w:szCs w:val="20"/>
          <w:lang w:eastAsia="x-none"/>
        </w:rPr>
      </w:pPr>
      <w:r w:rsidRPr="0028700F">
        <w:rPr>
          <w:rFonts w:ascii="Calibri" w:hAnsi="Calibri"/>
          <w:color w:val="2F5496" w:themeColor="accent1" w:themeShade="BF"/>
          <w:sz w:val="20"/>
          <w:szCs w:val="20"/>
          <w:lang w:eastAsia="x-none"/>
        </w:rPr>
        <w:t>Actividades por desarrollar y demoras en la implementación:</w:t>
      </w:r>
    </w:p>
    <w:bookmarkEnd w:id="3"/>
    <w:p w14:paraId="3D55DB17" w14:textId="77777777" w:rsidR="00F85B05" w:rsidRDefault="00F85B05" w:rsidP="00F85B05">
      <w:pPr>
        <w:pStyle w:val="Prrafodelista"/>
        <w:shd w:val="clear" w:color="auto" w:fill="FFFFFF" w:themeFill="background1"/>
        <w:ind w:left="1800"/>
        <w:rPr>
          <w:rFonts w:ascii="Calibri" w:hAnsi="Calibri"/>
          <w:color w:val="2F5496" w:themeColor="accent1" w:themeShade="BF"/>
          <w:sz w:val="20"/>
          <w:szCs w:val="20"/>
          <w:lang w:eastAsia="x-none"/>
        </w:rPr>
      </w:pPr>
    </w:p>
    <w:p w14:paraId="4D345ABF" w14:textId="4194D6E8" w:rsidR="00AE785C" w:rsidRDefault="008F6E99" w:rsidP="00F76868">
      <w:pPr>
        <w:shd w:val="clear" w:color="auto" w:fill="FFFFFF" w:themeFill="background1"/>
        <w:jc w:val="both"/>
        <w:rPr>
          <w:rFonts w:ascii="Calibri" w:hAnsi="Calibri"/>
          <w:iCs/>
          <w:sz w:val="20"/>
          <w:szCs w:val="20"/>
          <w:lang w:val="es-CO" w:eastAsia="x-none"/>
        </w:rPr>
      </w:pPr>
      <w:r w:rsidRPr="006B7AD7">
        <w:rPr>
          <w:rFonts w:ascii="Calibri" w:hAnsi="Calibri"/>
          <w:iCs/>
          <w:sz w:val="20"/>
          <w:szCs w:val="20"/>
          <w:lang w:val="es-CO" w:eastAsia="x-none"/>
        </w:rPr>
        <w:t xml:space="preserve">Con respecto a las actividades </w:t>
      </w:r>
      <w:r w:rsidR="00F16A82" w:rsidRPr="006B7AD7">
        <w:rPr>
          <w:rFonts w:ascii="Calibri" w:hAnsi="Calibri"/>
          <w:iCs/>
          <w:sz w:val="20"/>
          <w:szCs w:val="20"/>
          <w:lang w:val="es-CO" w:eastAsia="x-none"/>
        </w:rPr>
        <w:t xml:space="preserve">que </w:t>
      </w:r>
      <w:r w:rsidR="00D62835" w:rsidRPr="006B7AD7">
        <w:rPr>
          <w:rFonts w:ascii="Calibri" w:hAnsi="Calibri"/>
          <w:iCs/>
          <w:sz w:val="20"/>
          <w:szCs w:val="20"/>
          <w:lang w:val="es-CO" w:eastAsia="x-none"/>
        </w:rPr>
        <w:t xml:space="preserve">faltan por desarrollar </w:t>
      </w:r>
      <w:r w:rsidR="00F16A82" w:rsidRPr="006B7AD7">
        <w:rPr>
          <w:rFonts w:ascii="Calibri" w:hAnsi="Calibri"/>
          <w:iCs/>
          <w:sz w:val="20"/>
          <w:szCs w:val="20"/>
          <w:lang w:val="es-CO" w:eastAsia="x-none"/>
        </w:rPr>
        <w:t xml:space="preserve">para </w:t>
      </w:r>
      <w:r w:rsidR="006525C7" w:rsidRPr="006B7AD7">
        <w:rPr>
          <w:rFonts w:ascii="Calibri" w:hAnsi="Calibri"/>
          <w:iCs/>
          <w:sz w:val="20"/>
          <w:szCs w:val="20"/>
          <w:lang w:val="es-CO" w:eastAsia="x-none"/>
        </w:rPr>
        <w:t>lograr</w:t>
      </w:r>
      <w:r w:rsidR="00F16A82" w:rsidRPr="006B7AD7">
        <w:rPr>
          <w:rFonts w:ascii="Calibri" w:hAnsi="Calibri"/>
          <w:iCs/>
          <w:sz w:val="20"/>
          <w:szCs w:val="20"/>
          <w:lang w:val="es-CO" w:eastAsia="x-none"/>
        </w:rPr>
        <w:t xml:space="preserve"> </w:t>
      </w:r>
      <w:bookmarkStart w:id="4" w:name="_Hlk19200801"/>
      <w:r w:rsidR="00E1742A" w:rsidRPr="006B7AD7">
        <w:rPr>
          <w:rFonts w:ascii="Calibri" w:hAnsi="Calibri"/>
          <w:iCs/>
          <w:sz w:val="20"/>
          <w:szCs w:val="20"/>
          <w:lang w:val="es-CO" w:eastAsia="x-none"/>
        </w:rPr>
        <w:t xml:space="preserve">los resultados </w:t>
      </w:r>
      <w:r w:rsidR="004853A3" w:rsidRPr="006B7AD7">
        <w:rPr>
          <w:rFonts w:ascii="Calibri" w:hAnsi="Calibri"/>
          <w:iCs/>
          <w:sz w:val="20"/>
          <w:szCs w:val="20"/>
          <w:lang w:val="es-CO" w:eastAsia="x-none"/>
        </w:rPr>
        <w:t xml:space="preserve">en los que se ha avanzado durante </w:t>
      </w:r>
      <w:r w:rsidR="00E1742A" w:rsidRPr="006B7AD7">
        <w:rPr>
          <w:rFonts w:ascii="Calibri" w:hAnsi="Calibri"/>
          <w:iCs/>
          <w:sz w:val="20"/>
          <w:szCs w:val="20"/>
          <w:lang w:val="es-CO" w:eastAsia="x-none"/>
        </w:rPr>
        <w:t>el año 202</w:t>
      </w:r>
      <w:r w:rsidR="00C26BF9">
        <w:rPr>
          <w:rFonts w:ascii="Calibri" w:hAnsi="Calibri"/>
          <w:iCs/>
          <w:sz w:val="20"/>
          <w:szCs w:val="20"/>
          <w:lang w:val="es-CO" w:eastAsia="x-none"/>
        </w:rPr>
        <w:t>1</w:t>
      </w:r>
      <w:r w:rsidR="009334F2" w:rsidRPr="006B7AD7">
        <w:rPr>
          <w:rFonts w:ascii="Calibri" w:hAnsi="Calibri"/>
          <w:iCs/>
          <w:sz w:val="20"/>
          <w:szCs w:val="20"/>
          <w:lang w:val="es-CO" w:eastAsia="x-none"/>
        </w:rPr>
        <w:t xml:space="preserve"> </w:t>
      </w:r>
      <w:r w:rsidR="00E1742A" w:rsidRPr="006B7AD7">
        <w:rPr>
          <w:rFonts w:ascii="Calibri" w:hAnsi="Calibri"/>
          <w:iCs/>
          <w:sz w:val="20"/>
          <w:szCs w:val="20"/>
          <w:lang w:val="es-CO" w:eastAsia="x-none"/>
        </w:rPr>
        <w:t xml:space="preserve">y que </w:t>
      </w:r>
      <w:r w:rsidR="000B7B46" w:rsidRPr="006B7AD7">
        <w:rPr>
          <w:rFonts w:ascii="Calibri" w:hAnsi="Calibri"/>
          <w:iCs/>
          <w:sz w:val="20"/>
          <w:szCs w:val="20"/>
          <w:lang w:val="es-CO" w:eastAsia="x-none"/>
        </w:rPr>
        <w:t xml:space="preserve">están programadas para el año de </w:t>
      </w:r>
      <w:r w:rsidR="00D62835" w:rsidRPr="006B7AD7">
        <w:rPr>
          <w:rFonts w:ascii="Calibri" w:hAnsi="Calibri"/>
          <w:iCs/>
          <w:sz w:val="20"/>
          <w:szCs w:val="20"/>
          <w:lang w:val="es-CO" w:eastAsia="x-none"/>
        </w:rPr>
        <w:t>c</w:t>
      </w:r>
      <w:r w:rsidR="000B7B46" w:rsidRPr="006B7AD7">
        <w:rPr>
          <w:rFonts w:ascii="Calibri" w:hAnsi="Calibri"/>
          <w:iCs/>
          <w:sz w:val="20"/>
          <w:szCs w:val="20"/>
          <w:lang w:val="es-CO" w:eastAsia="x-none"/>
        </w:rPr>
        <w:t xml:space="preserve">ierre de la </w:t>
      </w:r>
      <w:r w:rsidR="004853A3" w:rsidRPr="006B7AD7">
        <w:rPr>
          <w:rFonts w:ascii="Calibri" w:hAnsi="Calibri"/>
          <w:iCs/>
          <w:sz w:val="20"/>
          <w:szCs w:val="20"/>
          <w:lang w:val="es-CO" w:eastAsia="x-none"/>
        </w:rPr>
        <w:t>Comisión</w:t>
      </w:r>
      <w:r w:rsidR="000B7B46" w:rsidRPr="006B7AD7">
        <w:rPr>
          <w:rFonts w:ascii="Calibri" w:hAnsi="Calibri"/>
          <w:iCs/>
          <w:sz w:val="20"/>
          <w:szCs w:val="20"/>
          <w:lang w:val="es-CO" w:eastAsia="x-none"/>
        </w:rPr>
        <w:t xml:space="preserve"> (202</w:t>
      </w:r>
      <w:r w:rsidR="00C26BF9">
        <w:rPr>
          <w:rFonts w:ascii="Calibri" w:hAnsi="Calibri"/>
          <w:iCs/>
          <w:sz w:val="20"/>
          <w:szCs w:val="20"/>
          <w:lang w:val="es-CO" w:eastAsia="x-none"/>
        </w:rPr>
        <w:t>2</w:t>
      </w:r>
      <w:r w:rsidR="000B7B46" w:rsidRPr="006B7AD7">
        <w:rPr>
          <w:rFonts w:ascii="Calibri" w:hAnsi="Calibri"/>
          <w:iCs/>
          <w:sz w:val="20"/>
          <w:szCs w:val="20"/>
          <w:lang w:val="es-CO" w:eastAsia="x-none"/>
        </w:rPr>
        <w:t>)</w:t>
      </w:r>
      <w:r w:rsidR="00D62835" w:rsidRPr="006B7AD7">
        <w:rPr>
          <w:rFonts w:ascii="Calibri" w:hAnsi="Calibri"/>
          <w:iCs/>
          <w:sz w:val="20"/>
          <w:szCs w:val="20"/>
          <w:lang w:val="es-CO" w:eastAsia="x-none"/>
        </w:rPr>
        <w:t>,</w:t>
      </w:r>
      <w:r w:rsidR="003A5744" w:rsidRPr="006B7AD7">
        <w:rPr>
          <w:rFonts w:ascii="Calibri" w:hAnsi="Calibri"/>
          <w:iCs/>
          <w:sz w:val="20"/>
          <w:szCs w:val="20"/>
          <w:lang w:val="es-CO" w:eastAsia="x-none"/>
        </w:rPr>
        <w:t xml:space="preserve"> </w:t>
      </w:r>
      <w:r w:rsidR="006740CA" w:rsidRPr="006B7AD7">
        <w:rPr>
          <w:rFonts w:ascii="Calibri" w:hAnsi="Calibri"/>
          <w:iCs/>
          <w:sz w:val="20"/>
          <w:szCs w:val="20"/>
          <w:lang w:val="es-CO" w:eastAsia="x-none"/>
        </w:rPr>
        <w:t>corresponden a</w:t>
      </w:r>
      <w:r w:rsidR="002E38A1" w:rsidRPr="006B7AD7">
        <w:rPr>
          <w:rFonts w:ascii="Calibri" w:hAnsi="Calibri"/>
          <w:iCs/>
          <w:sz w:val="20"/>
          <w:szCs w:val="20"/>
          <w:lang w:val="es-CO" w:eastAsia="x-none"/>
        </w:rPr>
        <w:t xml:space="preserve"> </w:t>
      </w:r>
      <w:bookmarkEnd w:id="4"/>
      <w:r w:rsidR="006B0C4A">
        <w:rPr>
          <w:rFonts w:ascii="Calibri" w:hAnsi="Calibri"/>
          <w:iCs/>
          <w:sz w:val="20"/>
          <w:szCs w:val="20"/>
          <w:lang w:val="es-CO" w:eastAsia="x-none"/>
        </w:rPr>
        <w:t xml:space="preserve">aquellas relacionadas con el cierre de las investigaciones especializas y entrega de los documentos para la elaboración del </w:t>
      </w:r>
      <w:r w:rsidR="002C1D07">
        <w:rPr>
          <w:rFonts w:ascii="Calibri" w:hAnsi="Calibri"/>
          <w:iCs/>
          <w:sz w:val="20"/>
          <w:szCs w:val="20"/>
          <w:lang w:val="es-CO" w:eastAsia="x-none"/>
        </w:rPr>
        <w:t>Informe</w:t>
      </w:r>
      <w:r w:rsidR="006B0C4A">
        <w:rPr>
          <w:rFonts w:ascii="Calibri" w:hAnsi="Calibri"/>
          <w:iCs/>
          <w:sz w:val="20"/>
          <w:szCs w:val="20"/>
          <w:lang w:val="es-CO" w:eastAsia="x-none"/>
        </w:rPr>
        <w:t xml:space="preserve"> Final </w:t>
      </w:r>
      <w:r w:rsidR="00AE785C">
        <w:rPr>
          <w:rFonts w:ascii="Calibri" w:hAnsi="Calibri"/>
          <w:iCs/>
          <w:sz w:val="20"/>
          <w:szCs w:val="20"/>
          <w:lang w:val="es-CO" w:eastAsia="x-none"/>
        </w:rPr>
        <w:t>y su redacción.</w:t>
      </w:r>
    </w:p>
    <w:p w14:paraId="0EA5BF58" w14:textId="77777777" w:rsidR="00AE785C" w:rsidRDefault="00AE785C" w:rsidP="00F76868">
      <w:pPr>
        <w:shd w:val="clear" w:color="auto" w:fill="FFFFFF" w:themeFill="background1"/>
        <w:jc w:val="both"/>
        <w:rPr>
          <w:rFonts w:ascii="Calibri" w:hAnsi="Calibri"/>
          <w:iCs/>
          <w:sz w:val="20"/>
          <w:szCs w:val="20"/>
          <w:lang w:val="es-CO" w:eastAsia="x-none"/>
        </w:rPr>
      </w:pPr>
    </w:p>
    <w:p w14:paraId="23B595AE" w14:textId="43622A98" w:rsidR="00C50804" w:rsidRDefault="00D544DD" w:rsidP="00F76868">
      <w:pPr>
        <w:shd w:val="clear" w:color="auto" w:fill="FFFFFF" w:themeFill="background1"/>
        <w:jc w:val="both"/>
        <w:rPr>
          <w:rFonts w:ascii="Calibri" w:hAnsi="Calibri"/>
          <w:iCs/>
          <w:sz w:val="20"/>
          <w:szCs w:val="20"/>
          <w:lang w:val="es-CO" w:eastAsia="x-none"/>
        </w:rPr>
      </w:pPr>
      <w:r>
        <w:rPr>
          <w:rFonts w:ascii="Calibri" w:hAnsi="Calibri"/>
          <w:iCs/>
          <w:sz w:val="20"/>
          <w:szCs w:val="20"/>
          <w:lang w:val="es-CO" w:eastAsia="x-none"/>
        </w:rPr>
        <w:lastRenderedPageBreak/>
        <w:t xml:space="preserve">Finalizar el proceso que se viene desarrollando con los sectores </w:t>
      </w:r>
      <w:r w:rsidR="00E23B47">
        <w:rPr>
          <w:rFonts w:ascii="Calibri" w:hAnsi="Calibri"/>
          <w:iCs/>
          <w:sz w:val="20"/>
          <w:szCs w:val="20"/>
          <w:lang w:val="es-CO" w:eastAsia="x-none"/>
        </w:rPr>
        <w:t>nacionales de tierras, justicia</w:t>
      </w:r>
      <w:r w:rsidR="00C50804">
        <w:rPr>
          <w:rFonts w:ascii="Calibri" w:hAnsi="Calibri"/>
          <w:iCs/>
          <w:sz w:val="20"/>
          <w:szCs w:val="20"/>
          <w:lang w:val="es-CO" w:eastAsia="x-none"/>
        </w:rPr>
        <w:t xml:space="preserve">, </w:t>
      </w:r>
      <w:r w:rsidR="00C50804" w:rsidRPr="00C50804">
        <w:rPr>
          <w:rFonts w:ascii="Calibri" w:hAnsi="Calibri"/>
          <w:iCs/>
          <w:sz w:val="20"/>
          <w:szCs w:val="20"/>
          <w:lang w:val="es-CO" w:eastAsia="x-none"/>
        </w:rPr>
        <w:t>violaciones a los Derechos Humanos  e Infracciones al Derecho Internacional Humanitario cometidas por integrantes de la Fuerza Pública</w:t>
      </w:r>
      <w:r w:rsidR="00C50804">
        <w:rPr>
          <w:rFonts w:ascii="Calibri" w:hAnsi="Calibri"/>
          <w:iCs/>
          <w:sz w:val="20"/>
          <w:szCs w:val="20"/>
          <w:lang w:val="es-CO" w:eastAsia="x-none"/>
        </w:rPr>
        <w:t xml:space="preserve">, </w:t>
      </w:r>
      <w:r w:rsidR="002C1D07">
        <w:rPr>
          <w:rFonts w:ascii="Calibri" w:hAnsi="Calibri"/>
          <w:iCs/>
          <w:sz w:val="20"/>
          <w:szCs w:val="20"/>
          <w:lang w:val="es-CO" w:eastAsia="x-none"/>
        </w:rPr>
        <w:t>diá</w:t>
      </w:r>
      <w:r w:rsidR="002C1D07" w:rsidRPr="00C50804">
        <w:rPr>
          <w:rFonts w:ascii="Calibri" w:hAnsi="Calibri"/>
          <w:iCs/>
          <w:sz w:val="20"/>
          <w:szCs w:val="20"/>
          <w:lang w:val="es-CO" w:eastAsia="x-none"/>
        </w:rPr>
        <w:t>logo</w:t>
      </w:r>
      <w:r w:rsidR="00C50804" w:rsidRPr="00C50804">
        <w:rPr>
          <w:rFonts w:ascii="Calibri" w:hAnsi="Calibri"/>
          <w:iCs/>
          <w:sz w:val="20"/>
          <w:szCs w:val="20"/>
          <w:lang w:val="es-CO" w:eastAsia="x-none"/>
        </w:rPr>
        <w:t xml:space="preserve"> con exintegrantes de los grupos armados relacionados con la prestación de servicios de salud (medicina y enfermería) que participaron desde cualquiera de las partes (Fuerza Pública, Farc, paramilitares</w:t>
      </w:r>
      <w:r w:rsidR="00C50804">
        <w:rPr>
          <w:rFonts w:ascii="Calibri" w:hAnsi="Calibri"/>
          <w:iCs/>
          <w:sz w:val="20"/>
          <w:szCs w:val="20"/>
          <w:lang w:val="es-CO" w:eastAsia="x-none"/>
        </w:rPr>
        <w:t xml:space="preserve">) consolidando las recomendaciones para la no repetición. </w:t>
      </w:r>
    </w:p>
    <w:p w14:paraId="5B07D71C" w14:textId="77777777" w:rsidR="00C50804" w:rsidRDefault="00C50804" w:rsidP="00F76868">
      <w:pPr>
        <w:shd w:val="clear" w:color="auto" w:fill="FFFFFF" w:themeFill="background1"/>
        <w:jc w:val="both"/>
        <w:rPr>
          <w:rFonts w:ascii="Calibri" w:hAnsi="Calibri"/>
          <w:iCs/>
          <w:sz w:val="20"/>
          <w:szCs w:val="20"/>
          <w:lang w:val="es-CO" w:eastAsia="x-none"/>
        </w:rPr>
      </w:pPr>
    </w:p>
    <w:p w14:paraId="26A947DB" w14:textId="79C2A0DD" w:rsidR="000D3931" w:rsidRDefault="00C50804" w:rsidP="00F76868">
      <w:pPr>
        <w:shd w:val="clear" w:color="auto" w:fill="FFFFFF" w:themeFill="background1"/>
        <w:jc w:val="both"/>
        <w:rPr>
          <w:rFonts w:ascii="Calibri" w:hAnsi="Calibri"/>
          <w:iCs/>
          <w:sz w:val="20"/>
          <w:szCs w:val="20"/>
          <w:lang w:val="es-CO" w:eastAsia="x-none"/>
        </w:rPr>
      </w:pPr>
      <w:r>
        <w:rPr>
          <w:rFonts w:ascii="Calibri" w:hAnsi="Calibri"/>
          <w:iCs/>
          <w:sz w:val="20"/>
          <w:szCs w:val="20"/>
          <w:lang w:val="es-CO" w:eastAsia="x-none"/>
        </w:rPr>
        <w:t xml:space="preserve">Finalizar la elaboración de piezas </w:t>
      </w:r>
      <w:r w:rsidR="002C1D07">
        <w:rPr>
          <w:rFonts w:ascii="Calibri" w:hAnsi="Calibri"/>
          <w:iCs/>
          <w:sz w:val="20"/>
          <w:szCs w:val="20"/>
          <w:lang w:val="es-CO" w:eastAsia="x-none"/>
        </w:rPr>
        <w:t xml:space="preserve">digitales y análogas de la </w:t>
      </w:r>
      <w:r>
        <w:rPr>
          <w:rFonts w:ascii="Calibri" w:hAnsi="Calibri"/>
          <w:iCs/>
          <w:sz w:val="20"/>
          <w:szCs w:val="20"/>
          <w:lang w:val="es-CO" w:eastAsia="x-none"/>
        </w:rPr>
        <w:t xml:space="preserve">transmedia que </w:t>
      </w:r>
      <w:r w:rsidR="002C1D07">
        <w:rPr>
          <w:rFonts w:ascii="Calibri" w:hAnsi="Calibri"/>
          <w:iCs/>
          <w:sz w:val="20"/>
          <w:szCs w:val="20"/>
          <w:lang w:val="es-CO" w:eastAsia="x-none"/>
        </w:rPr>
        <w:t>serán</w:t>
      </w:r>
      <w:r>
        <w:rPr>
          <w:rFonts w:ascii="Calibri" w:hAnsi="Calibri"/>
          <w:iCs/>
          <w:sz w:val="20"/>
          <w:szCs w:val="20"/>
          <w:lang w:val="es-CO" w:eastAsia="x-none"/>
        </w:rPr>
        <w:t xml:space="preserve"> ubicadas en la plataforma </w:t>
      </w:r>
      <w:r w:rsidR="002C1D07">
        <w:rPr>
          <w:rFonts w:ascii="Calibri" w:hAnsi="Calibri"/>
          <w:iCs/>
          <w:sz w:val="20"/>
          <w:szCs w:val="20"/>
          <w:lang w:val="es-CO" w:eastAsia="x-none"/>
        </w:rPr>
        <w:t xml:space="preserve">y </w:t>
      </w:r>
      <w:r w:rsidR="007B0CB9">
        <w:rPr>
          <w:rFonts w:ascii="Calibri" w:hAnsi="Calibri"/>
          <w:iCs/>
          <w:sz w:val="20"/>
          <w:szCs w:val="20"/>
          <w:lang w:val="es-CO" w:eastAsia="x-none"/>
        </w:rPr>
        <w:t>la redacción del I</w:t>
      </w:r>
      <w:r w:rsidR="009F128A" w:rsidRPr="006B7AD7">
        <w:rPr>
          <w:rFonts w:ascii="Calibri" w:hAnsi="Calibri"/>
          <w:iCs/>
          <w:sz w:val="20"/>
          <w:szCs w:val="20"/>
          <w:lang w:val="es-CO" w:eastAsia="x-none"/>
        </w:rPr>
        <w:t xml:space="preserve">nforme </w:t>
      </w:r>
      <w:r w:rsidR="002C1D07">
        <w:rPr>
          <w:rFonts w:ascii="Calibri" w:hAnsi="Calibri"/>
          <w:iCs/>
          <w:sz w:val="20"/>
          <w:szCs w:val="20"/>
          <w:lang w:val="es-CO" w:eastAsia="x-none"/>
        </w:rPr>
        <w:t xml:space="preserve">Final. </w:t>
      </w:r>
    </w:p>
    <w:p w14:paraId="04006405" w14:textId="77777777" w:rsidR="008A2FD1" w:rsidRPr="005926FD" w:rsidRDefault="008A2FD1" w:rsidP="00F76868">
      <w:pPr>
        <w:pStyle w:val="Textoindependiente"/>
        <w:rPr>
          <w:rFonts w:ascii="Calibri" w:hAnsi="Calibri" w:cs="Times New Roman"/>
          <w:b/>
          <w:color w:val="2F5496" w:themeColor="accent1" w:themeShade="BF"/>
          <w:lang w:val="es-CO"/>
        </w:rPr>
      </w:pPr>
    </w:p>
    <w:p w14:paraId="1E09D801" w14:textId="77777777" w:rsidR="008A2FD1" w:rsidRPr="0028700F" w:rsidRDefault="008A2FD1" w:rsidP="00F76868">
      <w:pPr>
        <w:pStyle w:val="Prrafodelista"/>
        <w:numPr>
          <w:ilvl w:val="1"/>
          <w:numId w:val="5"/>
        </w:numPr>
        <w:shd w:val="clear" w:color="auto" w:fill="FFFFFF" w:themeFill="background1"/>
        <w:ind w:left="0"/>
        <w:rPr>
          <w:rFonts w:ascii="Calibri" w:hAnsi="Calibri"/>
          <w:color w:val="2F5496" w:themeColor="accent1" w:themeShade="BF"/>
          <w:sz w:val="20"/>
          <w:szCs w:val="20"/>
          <w:lang w:eastAsia="x-none"/>
        </w:rPr>
      </w:pPr>
      <w:r>
        <w:rPr>
          <w:rFonts w:ascii="Calibri" w:hAnsi="Calibri"/>
          <w:color w:val="2F5496" w:themeColor="accent1" w:themeShade="BF"/>
          <w:sz w:val="20"/>
          <w:szCs w:val="20"/>
          <w:lang w:eastAsia="x-none"/>
        </w:rPr>
        <w:t xml:space="preserve">Historias de vida y buenas prácticas </w:t>
      </w:r>
    </w:p>
    <w:p w14:paraId="1E12DBEF" w14:textId="22FF2FDB" w:rsidR="00B56C5B" w:rsidRPr="00D73A64" w:rsidRDefault="00B56C5B" w:rsidP="00F76868">
      <w:pPr>
        <w:pStyle w:val="Textoindependiente"/>
        <w:snapToGrid w:val="0"/>
        <w:jc w:val="both"/>
        <w:rPr>
          <w:rFonts w:ascii="Calibri" w:hAnsi="Calibri" w:cs="Times New Roman"/>
          <w:iCs/>
          <w:lang w:val="es-CO"/>
        </w:rPr>
      </w:pPr>
    </w:p>
    <w:p w14:paraId="115FCC3D" w14:textId="77777777" w:rsidR="004A6037" w:rsidRDefault="004A6037" w:rsidP="004A6037"/>
    <w:p w14:paraId="232B0339" w14:textId="77777777" w:rsidR="004A6037" w:rsidRDefault="004A6037" w:rsidP="004A6037">
      <w:pPr>
        <w:pStyle w:val="Prrafodelista"/>
        <w:numPr>
          <w:ilvl w:val="0"/>
          <w:numId w:val="13"/>
        </w:numPr>
        <w:tabs>
          <w:tab w:val="left" w:pos="2040"/>
        </w:tabs>
        <w:rPr>
          <w:rStyle w:val="Hipervnculo"/>
          <w:rFonts w:ascii="Calibri Light" w:hAnsi="Calibri Light" w:cs="Calibri Light"/>
          <w:sz w:val="20"/>
          <w:szCs w:val="20"/>
        </w:rPr>
      </w:pPr>
      <w:r w:rsidRPr="005C3B08">
        <w:rPr>
          <w:rStyle w:val="Hipervnculo"/>
          <w:rFonts w:ascii="Calibri Light" w:hAnsi="Calibri Light" w:cs="Calibri Light"/>
          <w:color w:val="000000" w:themeColor="text1"/>
          <w:sz w:val="20"/>
          <w:szCs w:val="20"/>
        </w:rPr>
        <w:t>Encuentro por la Verdad: “</w:t>
      </w:r>
      <w:r w:rsidRPr="009A4C1B">
        <w:rPr>
          <w:rFonts w:ascii="Calibri Light" w:eastAsiaTheme="minorEastAsia" w:hAnsi="Calibri Light" w:cs="Calibri Light"/>
          <w:sz w:val="20"/>
          <w:szCs w:val="20"/>
        </w:rPr>
        <w:t>Encuentro por la Verdad: reconocimiento de responsabilidades de secuestro</w:t>
      </w:r>
      <w:r w:rsidRPr="005C3B08">
        <w:rPr>
          <w:rStyle w:val="Hipervnculo"/>
          <w:rFonts w:ascii="Calibri Light" w:hAnsi="Calibri Light" w:cs="Calibri Light"/>
          <w:color w:val="000000" w:themeColor="text1"/>
          <w:sz w:val="20"/>
          <w:szCs w:val="20"/>
        </w:rPr>
        <w:t xml:space="preserve">”: </w:t>
      </w:r>
      <w:r w:rsidRPr="009B0BB9">
        <w:rPr>
          <w:rStyle w:val="Hipervnculo"/>
          <w:rFonts w:ascii="Calibri Light" w:hAnsi="Calibri Light" w:cs="Calibri Light"/>
          <w:sz w:val="20"/>
          <w:szCs w:val="20"/>
        </w:rPr>
        <w:t xml:space="preserve">https://www.eltiempo.com/justicia/jep-colombia/ingrid-betancourt-y-ex-farc-asi-fue-el-encuentro-598346 </w:t>
      </w:r>
    </w:p>
    <w:p w14:paraId="44276AFD" w14:textId="77777777" w:rsidR="004A6037" w:rsidRPr="00951D62" w:rsidRDefault="004A6037" w:rsidP="004A6037">
      <w:pPr>
        <w:pStyle w:val="Prrafodelista"/>
        <w:numPr>
          <w:ilvl w:val="0"/>
          <w:numId w:val="13"/>
        </w:numPr>
        <w:tabs>
          <w:tab w:val="left" w:pos="2040"/>
        </w:tabs>
        <w:rPr>
          <w:rStyle w:val="Hipervnculo"/>
          <w:rFonts w:asciiTheme="majorHAnsi" w:hAnsiTheme="majorHAnsi" w:cstheme="majorHAnsi"/>
          <w:sz w:val="20"/>
          <w:szCs w:val="20"/>
        </w:rPr>
      </w:pPr>
      <w:hyperlink r:id="rId14" w:history="1">
        <w:r w:rsidRPr="00951D62">
          <w:rPr>
            <w:rStyle w:val="Hipervnculo"/>
            <w:rFonts w:asciiTheme="majorHAnsi" w:hAnsiTheme="majorHAnsi" w:cstheme="majorHAnsi"/>
            <w:sz w:val="20"/>
            <w:szCs w:val="20"/>
          </w:rPr>
          <w:t>Encuentro por la Verdad: reconocimiento del exilio en las fronteras con Colombia - YouTube</w:t>
        </w:r>
      </w:hyperlink>
    </w:p>
    <w:p w14:paraId="3740381D" w14:textId="77777777" w:rsidR="004A6037" w:rsidRPr="005C3B08" w:rsidRDefault="004A6037" w:rsidP="004A6037">
      <w:pPr>
        <w:pStyle w:val="Prrafodelista"/>
        <w:numPr>
          <w:ilvl w:val="0"/>
          <w:numId w:val="13"/>
        </w:numPr>
        <w:tabs>
          <w:tab w:val="left" w:pos="2040"/>
        </w:tabs>
        <w:rPr>
          <w:rStyle w:val="Hipervnculo"/>
          <w:rFonts w:ascii="Calibri Light" w:hAnsi="Calibri Light" w:cs="Calibri Light"/>
          <w:sz w:val="20"/>
          <w:szCs w:val="20"/>
        </w:rPr>
      </w:pPr>
      <w:r w:rsidRPr="005C3B08">
        <w:rPr>
          <w:rStyle w:val="Hipervnculo"/>
          <w:rFonts w:ascii="Calibri Light" w:hAnsi="Calibri Light" w:cs="Calibri Light"/>
          <w:color w:val="000000" w:themeColor="text1"/>
          <w:sz w:val="20"/>
          <w:szCs w:val="20"/>
        </w:rPr>
        <w:t>Acuerdo de Convivencia</w:t>
      </w:r>
      <w:r>
        <w:rPr>
          <w:rStyle w:val="Hipervnculo"/>
          <w:rFonts w:ascii="Calibri Light" w:hAnsi="Calibri Light" w:cs="Calibri Light"/>
          <w:color w:val="000000" w:themeColor="text1"/>
          <w:sz w:val="20"/>
          <w:szCs w:val="20"/>
        </w:rPr>
        <w:t xml:space="preserve">: </w:t>
      </w:r>
      <w:r w:rsidRPr="005C3B08">
        <w:rPr>
          <w:rStyle w:val="Hipervnculo"/>
          <w:rFonts w:ascii="Calibri Light" w:hAnsi="Calibri Light" w:cs="Calibri Light"/>
          <w:color w:val="000000" w:themeColor="text1"/>
          <w:sz w:val="20"/>
          <w:szCs w:val="20"/>
        </w:rPr>
        <w:t xml:space="preserve">Encuentros por la verdad y diálogo social por el reconocimiento de responsabilidades, promoción de convivencia y no repetición en Caldono, Cauca: </w:t>
      </w:r>
      <w:hyperlink r:id="rId15" w:history="1">
        <w:r w:rsidRPr="005C3B08">
          <w:rPr>
            <w:rStyle w:val="Hipervnculo"/>
            <w:rFonts w:ascii="Calibri Light" w:hAnsi="Calibri Light" w:cs="Calibri Light"/>
            <w:sz w:val="20"/>
            <w:szCs w:val="20"/>
          </w:rPr>
          <w:t>https://www.youtube.com/watch?v=yXDkNwyDkto&amp;t=3396s</w:t>
        </w:r>
      </w:hyperlink>
    </w:p>
    <w:p w14:paraId="35B57FF6" w14:textId="77777777" w:rsidR="004A6037" w:rsidRPr="005C3B08" w:rsidRDefault="004A6037" w:rsidP="004A6037">
      <w:pPr>
        <w:pStyle w:val="Prrafodelista"/>
        <w:numPr>
          <w:ilvl w:val="0"/>
          <w:numId w:val="13"/>
        </w:numPr>
        <w:tabs>
          <w:tab w:val="left" w:pos="2040"/>
        </w:tabs>
        <w:rPr>
          <w:rStyle w:val="Hipervnculo"/>
          <w:rFonts w:ascii="Calibri Light" w:hAnsi="Calibri Light" w:cs="Calibri Light"/>
          <w:sz w:val="20"/>
          <w:szCs w:val="20"/>
        </w:rPr>
      </w:pPr>
      <w:r w:rsidRPr="005C3B08">
        <w:rPr>
          <w:rStyle w:val="Hipervnculo"/>
          <w:rFonts w:ascii="Calibri Light" w:hAnsi="Calibri Light" w:cs="Calibri Light"/>
          <w:color w:val="000000" w:themeColor="text1"/>
          <w:sz w:val="20"/>
          <w:szCs w:val="20"/>
        </w:rPr>
        <w:t xml:space="preserve">Acuerdo de Convivencia: </w:t>
      </w:r>
      <w:r w:rsidRPr="009B0BB9">
        <w:rPr>
          <w:rFonts w:ascii="Calibri Light" w:hAnsi="Calibri Light" w:cs="Calibri Light"/>
          <w:sz w:val="20"/>
          <w:szCs w:val="20"/>
        </w:rPr>
        <w:t>C</w:t>
      </w:r>
      <w:r w:rsidRPr="009B0BB9">
        <w:rPr>
          <w:rStyle w:val="Hipervnculo"/>
          <w:rFonts w:ascii="Calibri Light" w:hAnsi="Calibri Light" w:cs="Calibri Light"/>
          <w:color w:val="000000" w:themeColor="text1"/>
          <w:sz w:val="20"/>
          <w:szCs w:val="20"/>
        </w:rPr>
        <w:t xml:space="preserve">aminos de Esperanza desde territorios amazónicos en Comunicación para la Paz - Puerto Caicedo – Putumayo: </w:t>
      </w:r>
      <w:hyperlink r:id="rId16" w:history="1">
        <w:r w:rsidRPr="005C3B08">
          <w:rPr>
            <w:rStyle w:val="Hipervnculo"/>
            <w:rFonts w:ascii="Calibri Light" w:hAnsi="Calibri Light" w:cs="Calibri Light"/>
            <w:sz w:val="20"/>
            <w:szCs w:val="20"/>
          </w:rPr>
          <w:t>https://www.elespectador.com/colombia-20/paz-y-memoria/en-putumayo-hablaran-de-la-continuidad-de-la-guerra-despues-de-la-firma-de-la-paz-article/</w:t>
        </w:r>
      </w:hyperlink>
    </w:p>
    <w:p w14:paraId="0EFAC887" w14:textId="77777777" w:rsidR="004A6037" w:rsidRPr="009B0BB9" w:rsidRDefault="004A6037" w:rsidP="004A6037">
      <w:pPr>
        <w:pStyle w:val="Prrafodelista"/>
        <w:numPr>
          <w:ilvl w:val="0"/>
          <w:numId w:val="13"/>
        </w:numPr>
        <w:tabs>
          <w:tab w:val="left" w:pos="2040"/>
        </w:tabs>
        <w:rPr>
          <w:rFonts w:ascii="Calibri Light" w:hAnsi="Calibri Light" w:cs="Calibri Light"/>
          <w:sz w:val="20"/>
          <w:szCs w:val="20"/>
        </w:rPr>
      </w:pPr>
      <w:r w:rsidRPr="009B0BB9">
        <w:rPr>
          <w:rFonts w:ascii="Calibri Light" w:hAnsi="Calibri Light" w:cs="Calibri Light"/>
          <w:sz w:val="20"/>
          <w:szCs w:val="20"/>
        </w:rPr>
        <w:t xml:space="preserve">Acuerdo de Convivencia: Voces de la verdad y Redes </w:t>
      </w:r>
      <w:proofErr w:type="spellStart"/>
      <w:r w:rsidRPr="009B0BB9">
        <w:rPr>
          <w:rFonts w:ascii="Calibri Light" w:hAnsi="Calibri Light" w:cs="Calibri Light"/>
          <w:sz w:val="20"/>
          <w:szCs w:val="20"/>
        </w:rPr>
        <w:t>Trans-forma</w:t>
      </w:r>
      <w:proofErr w:type="spellEnd"/>
      <w:r w:rsidRPr="009B0BB9">
        <w:rPr>
          <w:rFonts w:ascii="Calibri Light" w:hAnsi="Calibri Light" w:cs="Calibri Light"/>
          <w:sz w:val="20"/>
          <w:szCs w:val="20"/>
        </w:rPr>
        <w:t xml:space="preserve">: iniciativa para el fortalecimiento del Diálogo social comunitario para la apropiación de la verdad como bien público en Arauca: </w:t>
      </w:r>
      <w:hyperlink r:id="rId17">
        <w:r w:rsidRPr="009B0BB9">
          <w:rPr>
            <w:rStyle w:val="Hipervnculo"/>
            <w:rFonts w:ascii="Calibri Light" w:eastAsia="Calibri Light" w:hAnsi="Calibri Light" w:cs="Calibri Light"/>
            <w:sz w:val="20"/>
            <w:szCs w:val="20"/>
          </w:rPr>
          <w:t>https://www.facebook.com/NNoticiasSaravena/videos/352080636141093</w:t>
        </w:r>
      </w:hyperlink>
      <w:r w:rsidRPr="009B0BB9">
        <w:rPr>
          <w:rFonts w:ascii="Calibri Light" w:hAnsi="Calibri Light" w:cs="Calibri Light"/>
          <w:color w:val="FF0000"/>
          <w:sz w:val="20"/>
          <w:szCs w:val="20"/>
        </w:rPr>
        <w:t xml:space="preserve"> </w:t>
      </w:r>
    </w:p>
    <w:p w14:paraId="45EB9372" w14:textId="77777777" w:rsidR="004A6037" w:rsidRPr="005C3B08" w:rsidRDefault="004A6037" w:rsidP="004A6037">
      <w:pPr>
        <w:pStyle w:val="Default"/>
        <w:numPr>
          <w:ilvl w:val="0"/>
          <w:numId w:val="13"/>
        </w:numPr>
        <w:jc w:val="both"/>
        <w:rPr>
          <w:rFonts w:ascii="Calibri Light" w:hAnsi="Calibri Light" w:cs="Calibri Light"/>
          <w:sz w:val="20"/>
          <w:szCs w:val="20"/>
        </w:rPr>
      </w:pPr>
      <w:r w:rsidRPr="00DC42A9">
        <w:rPr>
          <w:rFonts w:ascii="Calibri Light" w:hAnsi="Calibri Light" w:cs="Calibri Light"/>
          <w:color w:val="auto"/>
          <w:sz w:val="20"/>
          <w:szCs w:val="20"/>
        </w:rPr>
        <w:t>Acuerdo de Convivencia: P</w:t>
      </w:r>
      <w:proofErr w:type="spellStart"/>
      <w:r w:rsidRPr="00DC42A9">
        <w:rPr>
          <w:rFonts w:ascii="Calibri Light" w:hAnsi="Calibri Light" w:cs="Calibri Light"/>
          <w:color w:val="auto"/>
          <w:sz w:val="20"/>
          <w:szCs w:val="20"/>
          <w:lang w:val="es-ES"/>
        </w:rPr>
        <w:t>romover</w:t>
      </w:r>
      <w:proofErr w:type="spellEnd"/>
      <w:r w:rsidRPr="00DC42A9">
        <w:rPr>
          <w:rFonts w:ascii="Calibri Light" w:hAnsi="Calibri Light" w:cs="Calibri Light"/>
          <w:color w:val="auto"/>
          <w:sz w:val="20"/>
          <w:szCs w:val="20"/>
          <w:lang w:val="es-ES"/>
        </w:rPr>
        <w:t xml:space="preserve"> los derechos humanos, la confianza, convivencia y paz, y se viven experiencias de reparación, verdad y reconciliación”: </w:t>
      </w:r>
      <w:hyperlink r:id="rId18" w:history="1">
        <w:r w:rsidRPr="005C3B08">
          <w:rPr>
            <w:rStyle w:val="Hipervnculo"/>
            <w:rFonts w:ascii="Calibri Light" w:hAnsi="Calibri Light" w:cs="Calibri Light"/>
            <w:sz w:val="20"/>
            <w:szCs w:val="20"/>
          </w:rPr>
          <w:t>https://lalineadelmedio.com/charrasundomingo/</w:t>
        </w:r>
      </w:hyperlink>
    </w:p>
    <w:p w14:paraId="7984634A" w14:textId="77777777" w:rsidR="004A6037" w:rsidRPr="00DC42A9" w:rsidRDefault="004A6037" w:rsidP="004A6037">
      <w:pPr>
        <w:rPr>
          <w:rStyle w:val="Hipervnculo"/>
          <w:rFonts w:ascii="Calibri Light" w:hAnsi="Calibri Light" w:cs="Calibri Light"/>
          <w:b/>
          <w:bCs/>
        </w:rPr>
      </w:pPr>
      <w:r w:rsidRPr="00650039">
        <w:rPr>
          <w:rStyle w:val="Hipervnculo"/>
          <w:rFonts w:ascii="Calibri Light" w:hAnsi="Calibri Light" w:cs="Calibri Light"/>
        </w:rPr>
        <w:t>H</w:t>
      </w:r>
      <w:r w:rsidRPr="00DC42A9">
        <w:rPr>
          <w:rStyle w:val="Hipervnculo"/>
          <w:rFonts w:ascii="Calibri Light" w:hAnsi="Calibri Light" w:cs="Calibri Light"/>
        </w:rPr>
        <w:t xml:space="preserve">istorias de Vida: </w:t>
      </w:r>
    </w:p>
    <w:p w14:paraId="66E1F6C8" w14:textId="77777777" w:rsidR="004A6037" w:rsidRPr="00DC42A9" w:rsidRDefault="004A6037" w:rsidP="004A6037">
      <w:pPr>
        <w:pStyle w:val="Prrafodelista"/>
        <w:numPr>
          <w:ilvl w:val="0"/>
          <w:numId w:val="14"/>
        </w:numPr>
        <w:spacing w:after="60"/>
        <w:jc w:val="both"/>
        <w:rPr>
          <w:rFonts w:ascii="Calibri Light" w:eastAsia="Calibri" w:hAnsi="Calibri Light" w:cs="Calibri Light"/>
          <w:b/>
          <w:bCs/>
          <w:sz w:val="20"/>
          <w:szCs w:val="20"/>
        </w:rPr>
      </w:pPr>
      <w:r w:rsidRPr="00DC42A9">
        <w:rPr>
          <w:rStyle w:val="Hipervnculo"/>
          <w:rFonts w:ascii="Calibri Light" w:hAnsi="Calibri Light" w:cs="Calibri Light"/>
          <w:sz w:val="20"/>
          <w:szCs w:val="20"/>
        </w:rPr>
        <w:t xml:space="preserve">Historia de Vida 1: </w:t>
      </w:r>
      <w:r w:rsidRPr="00DC42A9">
        <w:rPr>
          <w:rFonts w:ascii="Calibri Light" w:eastAsia="Calibri" w:hAnsi="Calibri Light" w:cs="Calibri Light"/>
          <w:sz w:val="20"/>
          <w:szCs w:val="20"/>
        </w:rPr>
        <w:t xml:space="preserve">Propiciar espacios de diálogo social y acciones comunicativas que aporten a la convivencia y el esclarecimiento de la verdad de la población indígena Nukak y </w:t>
      </w:r>
      <w:proofErr w:type="spellStart"/>
      <w:r w:rsidRPr="00DC42A9">
        <w:rPr>
          <w:rFonts w:ascii="Calibri Light" w:eastAsia="Calibri" w:hAnsi="Calibri Light" w:cs="Calibri Light"/>
          <w:sz w:val="20"/>
          <w:szCs w:val="20"/>
        </w:rPr>
        <w:t>Jiw</w:t>
      </w:r>
      <w:proofErr w:type="spellEnd"/>
      <w:r w:rsidRPr="00DC42A9">
        <w:rPr>
          <w:rFonts w:ascii="Calibri Light" w:eastAsia="Calibri" w:hAnsi="Calibri Light" w:cs="Calibri Light"/>
          <w:sz w:val="20"/>
          <w:szCs w:val="20"/>
        </w:rPr>
        <w:t xml:space="preserve"> del Guaviare a través de un Acuerdo de Convivencia.</w:t>
      </w:r>
    </w:p>
    <w:p w14:paraId="05C53BE3" w14:textId="77777777" w:rsidR="004A6037" w:rsidRPr="00DC42A9" w:rsidRDefault="004A6037" w:rsidP="004A6037">
      <w:pPr>
        <w:pStyle w:val="Prrafodelista"/>
        <w:rPr>
          <w:rFonts w:ascii="Calibri Light" w:eastAsia="Calibri" w:hAnsi="Calibri Light" w:cs="Calibri Light"/>
          <w:sz w:val="20"/>
          <w:szCs w:val="20"/>
        </w:rPr>
      </w:pPr>
      <w:r w:rsidRPr="00DC42A9">
        <w:rPr>
          <w:rFonts w:ascii="Calibri Light" w:hAnsi="Calibri Light" w:cs="Calibri Light"/>
          <w:i/>
          <w:iCs/>
          <w:color w:val="000000" w:themeColor="text1"/>
          <w:sz w:val="20"/>
          <w:szCs w:val="20"/>
        </w:rPr>
        <w:t xml:space="preserve">“Acompañamos el caso del joven </w:t>
      </w:r>
      <w:r w:rsidRPr="00DC42A9">
        <w:rPr>
          <w:rFonts w:ascii="Calibri Light" w:hAnsi="Calibri Light" w:cs="Calibri Light"/>
          <w:i/>
          <w:iCs/>
          <w:color w:val="000000"/>
          <w:sz w:val="20"/>
          <w:szCs w:val="20"/>
          <w:lang w:val="es-ES_tradnl" w:eastAsia="es-ES"/>
        </w:rPr>
        <w:t xml:space="preserve">Boris </w:t>
      </w:r>
      <w:proofErr w:type="spellStart"/>
      <w:r w:rsidRPr="00DC42A9">
        <w:rPr>
          <w:rFonts w:ascii="Calibri Light" w:hAnsi="Calibri Light" w:cs="Calibri Light"/>
          <w:i/>
          <w:iCs/>
          <w:color w:val="000000"/>
          <w:sz w:val="20"/>
          <w:szCs w:val="20"/>
          <w:lang w:val="es-ES_tradnl" w:eastAsia="es-ES"/>
        </w:rPr>
        <w:t>Ui</w:t>
      </w:r>
      <w:proofErr w:type="spellEnd"/>
      <w:r w:rsidRPr="00DC42A9">
        <w:rPr>
          <w:rFonts w:ascii="Calibri Light" w:hAnsi="Calibri Light" w:cs="Calibri Light"/>
          <w:i/>
          <w:iCs/>
          <w:color w:val="000000"/>
          <w:sz w:val="20"/>
          <w:szCs w:val="20"/>
          <w:lang w:val="es-ES_tradnl" w:eastAsia="es-ES"/>
        </w:rPr>
        <w:t xml:space="preserve"> </w:t>
      </w:r>
      <w:proofErr w:type="spellStart"/>
      <w:r w:rsidRPr="00DC42A9">
        <w:rPr>
          <w:rFonts w:ascii="Calibri Light" w:hAnsi="Calibri Light" w:cs="Calibri Light"/>
          <w:i/>
          <w:iCs/>
          <w:color w:val="000000"/>
          <w:sz w:val="20"/>
          <w:szCs w:val="20"/>
          <w:lang w:val="es-ES_tradnl" w:eastAsia="es-ES"/>
        </w:rPr>
        <w:t>Chumakejo</w:t>
      </w:r>
      <w:proofErr w:type="spellEnd"/>
      <w:r w:rsidRPr="00DC42A9">
        <w:rPr>
          <w:rFonts w:ascii="Calibri Light" w:hAnsi="Calibri Light" w:cs="Calibri Light"/>
          <w:i/>
          <w:iCs/>
          <w:color w:val="000000"/>
          <w:sz w:val="20"/>
          <w:szCs w:val="20"/>
          <w:lang w:val="es-ES_tradnl" w:eastAsia="es-ES"/>
        </w:rPr>
        <w:t>, reclutado aproximadamente a la edad de 10 años por el Frente 1 de las FARC. capturado en febrero de 2018</w:t>
      </w:r>
      <w:r w:rsidRPr="00DC42A9">
        <w:rPr>
          <w:rFonts w:ascii="Calibri Light" w:hAnsi="Calibri Light" w:cs="Calibri Light"/>
          <w:i/>
          <w:iCs/>
          <w:sz w:val="20"/>
          <w:szCs w:val="20"/>
          <w:lang w:val="es-ES_tradnl" w:eastAsia="es-ES"/>
        </w:rPr>
        <w:t xml:space="preserve"> </w:t>
      </w:r>
      <w:r w:rsidRPr="00DC42A9">
        <w:rPr>
          <w:rFonts w:ascii="Calibri Light" w:hAnsi="Calibri Light" w:cs="Calibri Light"/>
          <w:i/>
          <w:iCs/>
          <w:color w:val="000000"/>
          <w:sz w:val="20"/>
          <w:szCs w:val="20"/>
          <w:lang w:val="es-ES_tradnl" w:eastAsia="es-ES"/>
        </w:rPr>
        <w:t xml:space="preserve">y puesto en libertad el pasado 26 de febrero de 2020, luego de que se declara nulo el proceso porque fue capturado siendo menor de edad bajo una identidad puesta por la </w:t>
      </w:r>
      <w:proofErr w:type="gramStart"/>
      <w:r w:rsidRPr="00DC42A9">
        <w:rPr>
          <w:rFonts w:ascii="Calibri Light" w:hAnsi="Calibri Light" w:cs="Calibri Light"/>
          <w:i/>
          <w:iCs/>
          <w:color w:val="000000"/>
          <w:sz w:val="20"/>
          <w:szCs w:val="20"/>
          <w:lang w:val="es-ES_tradnl" w:eastAsia="es-ES"/>
        </w:rPr>
        <w:t>Fiscalía General</w:t>
      </w:r>
      <w:proofErr w:type="gramEnd"/>
      <w:r w:rsidRPr="00DC42A9">
        <w:rPr>
          <w:rFonts w:ascii="Calibri Light" w:hAnsi="Calibri Light" w:cs="Calibri Light"/>
          <w:i/>
          <w:iCs/>
          <w:color w:val="000000"/>
          <w:sz w:val="20"/>
          <w:szCs w:val="20"/>
          <w:lang w:val="es-ES_tradnl" w:eastAsia="es-ES"/>
        </w:rPr>
        <w:t xml:space="preserve"> de la Nación. Desde </w:t>
      </w:r>
      <w:proofErr w:type="spellStart"/>
      <w:r w:rsidRPr="00DC42A9">
        <w:rPr>
          <w:rFonts w:ascii="Calibri Light" w:hAnsi="Calibri Light" w:cs="Calibri Light"/>
          <w:i/>
          <w:iCs/>
          <w:color w:val="000000"/>
          <w:sz w:val="20"/>
          <w:szCs w:val="20"/>
          <w:lang w:val="es-ES_tradnl" w:eastAsia="es-ES"/>
        </w:rPr>
        <w:t>Akubadaura</w:t>
      </w:r>
      <w:proofErr w:type="spellEnd"/>
      <w:r w:rsidRPr="00DC42A9">
        <w:rPr>
          <w:rFonts w:ascii="Calibri Light" w:hAnsi="Calibri Light" w:cs="Calibri Light"/>
          <w:i/>
          <w:iCs/>
          <w:color w:val="000000"/>
          <w:sz w:val="20"/>
          <w:szCs w:val="20"/>
          <w:lang w:val="es-ES_tradnl" w:eastAsia="es-ES"/>
        </w:rPr>
        <w:t>, y en el marco de la Cuarta Asamblea General del Pueblo Nukak llevada a cabo del 21 al 26 de febrero de 2021, promovimos el reencuentro con sus familiares y su comunidad, que no veía hace más de 10 años”</w:t>
      </w:r>
      <w:r>
        <w:rPr>
          <w:rFonts w:ascii="Calibri Light" w:hAnsi="Calibri Light" w:cs="Calibri Light"/>
          <w:i/>
          <w:iCs/>
          <w:color w:val="000000"/>
          <w:sz w:val="20"/>
          <w:szCs w:val="20"/>
          <w:lang w:val="es-ES_tradnl" w:eastAsia="es-ES"/>
        </w:rPr>
        <w:t xml:space="preserve">. </w:t>
      </w:r>
      <w:hyperlink r:id="rId19" w:history="1">
        <w:r w:rsidRPr="00DC42A9">
          <w:rPr>
            <w:rStyle w:val="Hipervnculo"/>
            <w:rFonts w:ascii="Calibri Light" w:hAnsi="Calibri Light" w:cs="Calibri Light"/>
            <w:sz w:val="20"/>
            <w:szCs w:val="20"/>
          </w:rPr>
          <w:t>https://www.youtube.com/watch?v=buH30JoLEFc&amp;ab_channel=AkubadauraJuristas</w:t>
        </w:r>
      </w:hyperlink>
    </w:p>
    <w:p w14:paraId="7A973626" w14:textId="77777777" w:rsidR="004A6037" w:rsidRPr="005C3B08" w:rsidRDefault="004A6037" w:rsidP="004A6037">
      <w:pPr>
        <w:rPr>
          <w:rFonts w:ascii="Calibri Light" w:hAnsi="Calibri Light" w:cs="Calibri Light"/>
          <w:b/>
          <w:sz w:val="20"/>
          <w:szCs w:val="20"/>
          <w:lang w:eastAsia="es-ES"/>
        </w:rPr>
      </w:pPr>
    </w:p>
    <w:p w14:paraId="160542F9" w14:textId="77777777" w:rsidR="004A6037" w:rsidRPr="00650039" w:rsidRDefault="004A6037" w:rsidP="004A6037">
      <w:pPr>
        <w:pStyle w:val="Prrafodelista"/>
        <w:numPr>
          <w:ilvl w:val="0"/>
          <w:numId w:val="14"/>
        </w:numPr>
        <w:spacing w:after="60"/>
        <w:jc w:val="both"/>
        <w:rPr>
          <w:rFonts w:ascii="Calibri Light" w:hAnsi="Calibri Light" w:cs="Calibri Light"/>
          <w:b/>
          <w:bCs/>
          <w:sz w:val="20"/>
          <w:szCs w:val="20"/>
        </w:rPr>
      </w:pPr>
      <w:r w:rsidRPr="00650039">
        <w:rPr>
          <w:rStyle w:val="Hipervnculo"/>
          <w:rFonts w:ascii="Calibri Light" w:hAnsi="Calibri Light" w:cs="Calibri Light"/>
          <w:sz w:val="20"/>
          <w:szCs w:val="20"/>
        </w:rPr>
        <w:t xml:space="preserve">Historia de Vida 2:  </w:t>
      </w:r>
      <w:r w:rsidRPr="00650039">
        <w:rPr>
          <w:rFonts w:ascii="Calibri Light" w:hAnsi="Calibri Light" w:cs="Calibri Light"/>
          <w:sz w:val="20"/>
          <w:szCs w:val="20"/>
        </w:rPr>
        <w:t>Apoyar y visibilizar la experiencia de convivencia y construcción de Paz en Caquetá, caso ETCR Agua Bonita a través de un Acuerdo de Convivencia</w:t>
      </w:r>
      <w:r>
        <w:rPr>
          <w:rFonts w:ascii="Calibri Light" w:hAnsi="Calibri Light" w:cs="Calibri Light"/>
          <w:sz w:val="20"/>
          <w:szCs w:val="20"/>
        </w:rPr>
        <w:t>.</w:t>
      </w:r>
    </w:p>
    <w:p w14:paraId="62E704F9" w14:textId="77777777" w:rsidR="004A6037" w:rsidRPr="00650039" w:rsidRDefault="004A6037" w:rsidP="004A6037">
      <w:pPr>
        <w:pStyle w:val="Prrafodelista"/>
        <w:pBdr>
          <w:top w:val="nil"/>
          <w:left w:val="nil"/>
          <w:bottom w:val="nil"/>
          <w:right w:val="nil"/>
          <w:between w:val="nil"/>
        </w:pBdr>
        <w:rPr>
          <w:rFonts w:ascii="Calibri Light" w:eastAsia="Calibri" w:hAnsi="Calibri Light" w:cs="Calibri Light"/>
          <w:b/>
          <w:bCs/>
          <w:i/>
          <w:iCs/>
          <w:color w:val="000000"/>
          <w:sz w:val="20"/>
          <w:szCs w:val="20"/>
        </w:rPr>
      </w:pPr>
      <w:r w:rsidRPr="00650039">
        <w:rPr>
          <w:rFonts w:ascii="Calibri Light" w:eastAsia="Calibri" w:hAnsi="Calibri Light" w:cs="Calibri Light"/>
          <w:sz w:val="20"/>
          <w:szCs w:val="20"/>
        </w:rPr>
        <w:t>“</w:t>
      </w:r>
      <w:r w:rsidRPr="00650039">
        <w:rPr>
          <w:rFonts w:ascii="Calibri Light" w:eastAsia="Calibri" w:hAnsi="Calibri Light" w:cs="Calibri Light"/>
          <w:i/>
          <w:iCs/>
          <w:sz w:val="20"/>
          <w:szCs w:val="20"/>
        </w:rPr>
        <w:t xml:space="preserve">El desarrollo de actividades de cierre sirvió como un apoyo para la continuidad de la agenda de los líderes y organizaciones campesinas, indígenas y afro de la región. Los liderazgos que acudieron a Bogotá a las actividades del proyecto también tuvieron oportunidad de hacer una visita en el Congreso de la República y hablar allí. Esto dio pie para convocar a una rueda de prensa que dio como resultado la visibilización de la problemática y además la aprobación de una audiencia pública en el municipio de La Macarena para tratar los temas concernientes a la conflictividad ambiental en región”. </w:t>
      </w:r>
    </w:p>
    <w:p w14:paraId="53B6BF57" w14:textId="77777777" w:rsidR="004A6037" w:rsidRPr="00650039" w:rsidRDefault="004A6037" w:rsidP="004A6037">
      <w:pPr>
        <w:pStyle w:val="Prrafodelista"/>
        <w:pBdr>
          <w:top w:val="nil"/>
          <w:left w:val="nil"/>
          <w:bottom w:val="nil"/>
          <w:right w:val="nil"/>
          <w:between w:val="nil"/>
        </w:pBdr>
        <w:rPr>
          <w:rFonts w:ascii="Calibri Light" w:eastAsia="Calibri" w:hAnsi="Calibri Light" w:cs="Calibri Light"/>
          <w:i/>
          <w:color w:val="A6A6A6"/>
          <w:sz w:val="20"/>
          <w:szCs w:val="20"/>
        </w:rPr>
      </w:pPr>
      <w:hyperlink r:id="rId20">
        <w:r w:rsidRPr="00650039">
          <w:rPr>
            <w:rFonts w:ascii="Calibri Light" w:eastAsia="Calibri" w:hAnsi="Calibri Light" w:cs="Calibri Light"/>
            <w:i/>
            <w:color w:val="1155CC"/>
            <w:sz w:val="20"/>
            <w:szCs w:val="20"/>
            <w:u w:val="single"/>
          </w:rPr>
          <w:t>Amazónicos denuncian abusos de autoridades en operaciones contra la deforestación | EL ESPECTADOR</w:t>
        </w:r>
      </w:hyperlink>
      <w:r w:rsidRPr="00650039">
        <w:rPr>
          <w:rFonts w:ascii="Calibri Light" w:eastAsia="Calibri" w:hAnsi="Calibri Light" w:cs="Calibri Light"/>
          <w:i/>
          <w:color w:val="A6A6A6"/>
          <w:sz w:val="20"/>
          <w:szCs w:val="20"/>
        </w:rPr>
        <w:t xml:space="preserve"> (CEALDES CONVOCA A LA RUEDA DE PRENSA)</w:t>
      </w:r>
    </w:p>
    <w:p w14:paraId="24D74240" w14:textId="77777777" w:rsidR="004A6037" w:rsidRPr="00650039" w:rsidRDefault="004A6037" w:rsidP="004A6037">
      <w:pPr>
        <w:pStyle w:val="Prrafodelista"/>
        <w:rPr>
          <w:rFonts w:ascii="Calibri Light" w:hAnsi="Calibri Light" w:cs="Calibri Light"/>
          <w:b/>
          <w:bCs/>
          <w:sz w:val="20"/>
          <w:szCs w:val="20"/>
        </w:rPr>
      </w:pPr>
      <w:hyperlink r:id="rId21">
        <w:r w:rsidRPr="00650039">
          <w:rPr>
            <w:rFonts w:ascii="Calibri Light" w:eastAsia="Calibri" w:hAnsi="Calibri Light" w:cs="Calibri Light"/>
            <w:i/>
            <w:color w:val="1155CC"/>
            <w:sz w:val="20"/>
            <w:szCs w:val="20"/>
            <w:u w:val="single"/>
          </w:rPr>
          <w:t>En el Congreso, campesinos de la Amazonía piden frenar Artemisa - Medio Ambiente - Vida - ELTIEMPO.COM</w:t>
        </w:r>
      </w:hyperlink>
      <w:r w:rsidRPr="00650039">
        <w:rPr>
          <w:rFonts w:ascii="Calibri Light" w:eastAsia="Calibri" w:hAnsi="Calibri Light" w:cs="Calibri Light"/>
          <w:i/>
          <w:color w:val="A6A6A6"/>
          <w:sz w:val="20"/>
          <w:szCs w:val="20"/>
        </w:rPr>
        <w:t xml:space="preserve"> (CEALDES</w:t>
      </w:r>
    </w:p>
    <w:p w14:paraId="71155C53" w14:textId="77777777" w:rsidR="004A6037" w:rsidRPr="005C3B08" w:rsidRDefault="004A6037" w:rsidP="004A6037">
      <w:pPr>
        <w:rPr>
          <w:rFonts w:ascii="Calibri Light" w:hAnsi="Calibri Light" w:cs="Calibri Light"/>
          <w:sz w:val="20"/>
          <w:szCs w:val="20"/>
        </w:rPr>
      </w:pPr>
    </w:p>
    <w:p w14:paraId="5B83DC81" w14:textId="77777777" w:rsidR="004A6037" w:rsidRPr="00650039" w:rsidRDefault="004A6037" w:rsidP="004A6037">
      <w:pPr>
        <w:pStyle w:val="Prrafodelista"/>
        <w:numPr>
          <w:ilvl w:val="0"/>
          <w:numId w:val="14"/>
        </w:numPr>
        <w:spacing w:after="60"/>
        <w:jc w:val="both"/>
        <w:rPr>
          <w:rFonts w:ascii="Calibri Light" w:hAnsi="Calibri Light" w:cs="Calibri Light"/>
          <w:b/>
          <w:bCs/>
          <w:sz w:val="20"/>
          <w:szCs w:val="20"/>
        </w:rPr>
      </w:pPr>
      <w:r w:rsidRPr="00E36A76">
        <w:rPr>
          <w:rStyle w:val="Hipervnculo"/>
          <w:rFonts w:ascii="Calibri Light" w:hAnsi="Calibri Light" w:cs="Calibri Light"/>
          <w:sz w:val="20"/>
          <w:szCs w:val="20"/>
        </w:rPr>
        <w:lastRenderedPageBreak/>
        <w:t>Historia de Vida 3:</w:t>
      </w:r>
      <w:r w:rsidRPr="00E36A76">
        <w:rPr>
          <w:rStyle w:val="Hipervnculo"/>
        </w:rPr>
        <w:t xml:space="preserve"> </w:t>
      </w:r>
      <w:r w:rsidRPr="00E36A76">
        <w:rPr>
          <w:rStyle w:val="Hipervnculo"/>
          <w:rFonts w:ascii="Calibri Light" w:hAnsi="Calibri Light" w:cs="Calibri Light"/>
        </w:rPr>
        <w:t>Acuerdos</w:t>
      </w:r>
      <w:r w:rsidRPr="00650039">
        <w:rPr>
          <w:rFonts w:ascii="Calibri Light" w:hAnsi="Calibri Light" w:cs="Calibri Light"/>
          <w:sz w:val="20"/>
          <w:szCs w:val="20"/>
        </w:rPr>
        <w:t xml:space="preserve"> de convivencia para garantizar el derecho a la vida, la verdad, la tierra y el territorio. Proceso Soberano Comunitario por la vida, la justicia y la paz de </w:t>
      </w:r>
      <w:proofErr w:type="spellStart"/>
      <w:r w:rsidRPr="00650039">
        <w:rPr>
          <w:rFonts w:ascii="Calibri Light" w:hAnsi="Calibri Light" w:cs="Calibri Light"/>
          <w:sz w:val="20"/>
          <w:szCs w:val="20"/>
        </w:rPr>
        <w:t>Micoahumado</w:t>
      </w:r>
      <w:proofErr w:type="spellEnd"/>
      <w:r w:rsidRPr="00650039">
        <w:rPr>
          <w:rFonts w:ascii="Calibri Light" w:hAnsi="Calibri Light" w:cs="Calibri Light"/>
          <w:sz w:val="20"/>
          <w:szCs w:val="20"/>
        </w:rPr>
        <w:t>, Morales Sur de Bolívar.</w:t>
      </w:r>
    </w:p>
    <w:p w14:paraId="6CAF208B" w14:textId="77777777" w:rsidR="004A6037" w:rsidRPr="00650039" w:rsidRDefault="004A6037" w:rsidP="004A6037">
      <w:pPr>
        <w:pStyle w:val="Prrafodelista"/>
        <w:rPr>
          <w:rFonts w:ascii="Calibri Light" w:hAnsi="Calibri Light" w:cs="Calibri Light"/>
          <w:b/>
          <w:bCs/>
          <w:i/>
          <w:iCs/>
          <w:sz w:val="20"/>
          <w:szCs w:val="20"/>
        </w:rPr>
      </w:pPr>
      <w:r w:rsidRPr="00650039">
        <w:rPr>
          <w:rFonts w:ascii="Calibri Light" w:hAnsi="Calibri Light" w:cs="Calibri Light"/>
          <w:i/>
          <w:iCs/>
          <w:sz w:val="20"/>
          <w:szCs w:val="20"/>
        </w:rPr>
        <w:t xml:space="preserve">“Marlon </w:t>
      </w:r>
      <w:proofErr w:type="spellStart"/>
      <w:r w:rsidRPr="00650039">
        <w:rPr>
          <w:rFonts w:ascii="Calibri Light" w:hAnsi="Calibri Light" w:cs="Calibri Light"/>
          <w:i/>
          <w:iCs/>
          <w:sz w:val="20"/>
          <w:szCs w:val="20"/>
        </w:rPr>
        <w:t>Stiven</w:t>
      </w:r>
      <w:proofErr w:type="spellEnd"/>
      <w:r w:rsidRPr="00650039">
        <w:rPr>
          <w:rFonts w:ascii="Calibri Light" w:hAnsi="Calibri Light" w:cs="Calibri Light"/>
          <w:i/>
          <w:iCs/>
          <w:sz w:val="20"/>
          <w:szCs w:val="20"/>
        </w:rPr>
        <w:t xml:space="preserve"> Osorio Jiménez un joven de escasos 25 años, con una vida llena de sueños y esperanzas puestas en el logro de la paz, por contribuir a la transformación de imaginarios de sus amigos de la infancia, que llegó desde muy temprana edad con su familia a </w:t>
      </w:r>
      <w:proofErr w:type="spellStart"/>
      <w:r w:rsidRPr="00650039">
        <w:rPr>
          <w:rFonts w:ascii="Calibri Light" w:hAnsi="Calibri Light" w:cs="Calibri Light"/>
          <w:i/>
          <w:iCs/>
          <w:sz w:val="20"/>
          <w:szCs w:val="20"/>
        </w:rPr>
        <w:t>Micoahumado</w:t>
      </w:r>
      <w:proofErr w:type="spellEnd"/>
      <w:r w:rsidRPr="00650039">
        <w:rPr>
          <w:rFonts w:ascii="Calibri Light" w:hAnsi="Calibri Light" w:cs="Calibri Light"/>
          <w:i/>
          <w:iCs/>
          <w:sz w:val="20"/>
          <w:szCs w:val="20"/>
        </w:rPr>
        <w:t xml:space="preserve"> en búsqueda de nuevas oportunidades como todos los lugareños. Como él mismo dice, ha contado con la oportunidad de ir a la universidad de Antioquia a realizar sus estudios de licenciatura en ciencias sociales.</w:t>
      </w:r>
    </w:p>
    <w:p w14:paraId="158072FA" w14:textId="77777777" w:rsidR="004A6037" w:rsidRDefault="004A6037" w:rsidP="004A6037">
      <w:pPr>
        <w:pStyle w:val="Prrafodelista"/>
        <w:rPr>
          <w:rFonts w:ascii="Calibri Light" w:hAnsi="Calibri Light" w:cs="Calibri Light"/>
          <w:i/>
          <w:iCs/>
          <w:sz w:val="20"/>
          <w:szCs w:val="20"/>
        </w:rPr>
      </w:pPr>
      <w:r w:rsidRPr="00650039">
        <w:rPr>
          <w:rFonts w:ascii="Calibri Light" w:hAnsi="Calibri Light" w:cs="Calibri Light"/>
          <w:i/>
          <w:iCs/>
          <w:sz w:val="20"/>
          <w:szCs w:val="20"/>
        </w:rPr>
        <w:t xml:space="preserve">Hoy Marlon lidera junto a otros jóvenes el grupo de jóvenes de </w:t>
      </w:r>
      <w:proofErr w:type="spellStart"/>
      <w:r w:rsidRPr="00650039">
        <w:rPr>
          <w:rFonts w:ascii="Calibri Light" w:hAnsi="Calibri Light" w:cs="Calibri Light"/>
          <w:i/>
          <w:iCs/>
          <w:sz w:val="20"/>
          <w:szCs w:val="20"/>
        </w:rPr>
        <w:t>Micoahumado</w:t>
      </w:r>
      <w:proofErr w:type="spellEnd"/>
      <w:r w:rsidRPr="00650039">
        <w:rPr>
          <w:rFonts w:ascii="Calibri Light" w:hAnsi="Calibri Light" w:cs="Calibri Light"/>
          <w:i/>
          <w:iCs/>
          <w:sz w:val="20"/>
          <w:szCs w:val="20"/>
        </w:rPr>
        <w:t xml:space="preserve"> con la esperanza de que ninguno tenga que ir ni morir en medio de la guerra absurda de la que han sido víctimas históricamente.”</w:t>
      </w:r>
    </w:p>
    <w:p w14:paraId="7BC7ABAC" w14:textId="77777777" w:rsidR="004A6037" w:rsidRDefault="004A6037" w:rsidP="004A6037">
      <w:pPr>
        <w:pStyle w:val="Prrafodelista"/>
        <w:rPr>
          <w:rStyle w:val="Hipervnculo"/>
          <w:rFonts w:ascii="Calibri Light" w:hAnsi="Calibri Light" w:cs="Calibri Light"/>
          <w:b/>
          <w:bCs/>
          <w:sz w:val="20"/>
          <w:szCs w:val="20"/>
        </w:rPr>
      </w:pPr>
      <w:hyperlink r:id="rId22" w:history="1">
        <w:r w:rsidRPr="00216721">
          <w:rPr>
            <w:rStyle w:val="Hipervnculo"/>
            <w:rFonts w:ascii="Calibri Light" w:hAnsi="Calibri Light" w:cs="Calibri Light"/>
            <w:sz w:val="20"/>
            <w:szCs w:val="20"/>
          </w:rPr>
          <w:t>https://dialnet.unirioja.es/servlet/articulo?codigo=6662670</w:t>
        </w:r>
      </w:hyperlink>
    </w:p>
    <w:p w14:paraId="3611D0EF" w14:textId="77777777" w:rsidR="004A6037" w:rsidRDefault="004A6037" w:rsidP="004A6037">
      <w:pPr>
        <w:pStyle w:val="Prrafodelista"/>
        <w:rPr>
          <w:rStyle w:val="Hipervnculo"/>
          <w:rFonts w:ascii="Calibri Light" w:hAnsi="Calibri Light" w:cs="Calibri Light"/>
          <w:b/>
          <w:bCs/>
          <w:sz w:val="20"/>
          <w:szCs w:val="20"/>
        </w:rPr>
      </w:pPr>
    </w:p>
    <w:p w14:paraId="64892695" w14:textId="77777777" w:rsidR="004A6037" w:rsidRDefault="004A6037" w:rsidP="004A6037">
      <w:pPr>
        <w:pStyle w:val="Prrafodelista"/>
        <w:numPr>
          <w:ilvl w:val="0"/>
          <w:numId w:val="14"/>
        </w:numPr>
        <w:spacing w:after="60"/>
        <w:jc w:val="both"/>
        <w:rPr>
          <w:rFonts w:eastAsiaTheme="minorEastAsia"/>
        </w:rPr>
      </w:pPr>
      <w:r>
        <w:rPr>
          <w:rFonts w:ascii="Calibri Light" w:eastAsiaTheme="minorEastAsia" w:hAnsi="Calibri Light" w:cs="Calibri Light"/>
          <w:sz w:val="20"/>
          <w:szCs w:val="20"/>
        </w:rPr>
        <w:t xml:space="preserve">Inauguración de </w:t>
      </w:r>
      <w:r w:rsidRPr="0012731B">
        <w:rPr>
          <w:rFonts w:ascii="Calibri Light" w:eastAsiaTheme="minorEastAsia" w:hAnsi="Calibri Light" w:cs="Calibri Light"/>
          <w:sz w:val="20"/>
          <w:szCs w:val="20"/>
        </w:rPr>
        <w:t>la exposición ‘Huellas de desaparición. Los casos de Urabá, Palacio de Justicia y territorio Nukak’</w:t>
      </w:r>
    </w:p>
    <w:p w14:paraId="7C9A0016" w14:textId="77777777" w:rsidR="004A6037" w:rsidRPr="002E2F0D" w:rsidRDefault="004A6037" w:rsidP="004A6037">
      <w:pPr>
        <w:pStyle w:val="Prrafodelista"/>
        <w:rPr>
          <w:rStyle w:val="Hipervnculo"/>
          <w:rFonts w:ascii="Calibri Light" w:hAnsi="Calibri Light" w:cs="Calibri Light"/>
          <w:b/>
          <w:bCs/>
          <w:sz w:val="20"/>
          <w:szCs w:val="20"/>
        </w:rPr>
      </w:pPr>
      <w:hyperlink r:id="rId23" w:history="1">
        <w:r w:rsidRPr="00E44612">
          <w:rPr>
            <w:rStyle w:val="Hipervnculo"/>
            <w:rFonts w:ascii="Calibri Light" w:hAnsi="Calibri Light" w:cs="Calibri Light"/>
            <w:sz w:val="20"/>
            <w:szCs w:val="20"/>
          </w:rPr>
          <w:t>https://comisiondelaverdad.co/actualidad/noticias/sobre-la-investigacion-huellas-desaparicion</w:t>
        </w:r>
      </w:hyperlink>
    </w:p>
    <w:p w14:paraId="3B0243A7" w14:textId="77777777" w:rsidR="004A6037" w:rsidRPr="002E2F0D" w:rsidRDefault="004A6037" w:rsidP="004A6037">
      <w:pPr>
        <w:pStyle w:val="Prrafodelista"/>
        <w:rPr>
          <w:rStyle w:val="Hipervnculo"/>
          <w:rFonts w:ascii="Calibri Light" w:hAnsi="Calibri Light" w:cs="Calibri Light"/>
          <w:sz w:val="20"/>
          <w:szCs w:val="20"/>
        </w:rPr>
      </w:pPr>
      <w:r w:rsidRPr="002E2F0D">
        <w:rPr>
          <w:rStyle w:val="Hipervnculo"/>
          <w:rFonts w:ascii="Calibri Light" w:hAnsi="Calibri Light" w:cs="Calibri Light"/>
          <w:sz w:val="20"/>
          <w:szCs w:val="20"/>
        </w:rPr>
        <w:t>https://www.facebook.com/watch/?v=487124979383664</w:t>
      </w:r>
    </w:p>
    <w:p w14:paraId="60EA3AA7" w14:textId="77777777" w:rsidR="004A6037" w:rsidRDefault="004A6037" w:rsidP="004A6037">
      <w:pPr>
        <w:rPr>
          <w:rStyle w:val="Hipervnculo"/>
          <w:rFonts w:ascii="Calibri Light" w:hAnsi="Calibri Light" w:cs="Calibri Light"/>
          <w:b/>
          <w:bCs/>
        </w:rPr>
      </w:pPr>
    </w:p>
    <w:p w14:paraId="14D90278" w14:textId="77777777" w:rsidR="004A6037" w:rsidRPr="00650039" w:rsidRDefault="004A6037" w:rsidP="004A6037">
      <w:pPr>
        <w:rPr>
          <w:rStyle w:val="Hipervnculo"/>
          <w:rFonts w:ascii="Calibri Light" w:hAnsi="Calibri Light" w:cs="Calibri Light"/>
        </w:rPr>
      </w:pPr>
      <w:r w:rsidRPr="00650039">
        <w:rPr>
          <w:rStyle w:val="Hipervnculo"/>
          <w:rFonts w:ascii="Calibri Light" w:hAnsi="Calibri Light" w:cs="Calibri Light"/>
        </w:rPr>
        <w:t xml:space="preserve">Fotografías destacadas: </w:t>
      </w:r>
    </w:p>
    <w:tbl>
      <w:tblPr>
        <w:tblStyle w:val="Tablaconcuadrcula"/>
        <w:tblW w:w="10348" w:type="dxa"/>
        <w:tblInd w:w="-5" w:type="dxa"/>
        <w:tblLook w:val="04A0" w:firstRow="1" w:lastRow="0" w:firstColumn="1" w:lastColumn="0" w:noHBand="0" w:noVBand="1"/>
      </w:tblPr>
      <w:tblGrid>
        <w:gridCol w:w="5461"/>
        <w:gridCol w:w="5162"/>
      </w:tblGrid>
      <w:tr w:rsidR="004A6037" w14:paraId="0FBD9A6E" w14:textId="77777777" w:rsidTr="004A6037">
        <w:trPr>
          <w:trHeight w:val="3364"/>
        </w:trPr>
        <w:tc>
          <w:tcPr>
            <w:tcW w:w="5474" w:type="dxa"/>
          </w:tcPr>
          <w:p w14:paraId="64407B5A" w14:textId="77777777" w:rsidR="004A6037" w:rsidRDefault="004A6037" w:rsidP="00CD27D5">
            <w:pPr>
              <w:tabs>
                <w:tab w:val="left" w:pos="2040"/>
              </w:tabs>
              <w:rPr>
                <w:rFonts w:ascii="Calibri Light" w:hAnsi="Calibri Light" w:cs="Calibri Light"/>
                <w:sz w:val="20"/>
                <w:szCs w:val="20"/>
              </w:rPr>
            </w:pPr>
            <w:r>
              <w:rPr>
                <w:rFonts w:ascii="Calibri Light" w:hAnsi="Calibri Light" w:cs="Calibri Light"/>
                <w:sz w:val="20"/>
                <w:szCs w:val="20"/>
              </w:rPr>
              <w:t xml:space="preserve">Producción contenidos </w:t>
            </w:r>
            <w:proofErr w:type="spellStart"/>
            <w:r>
              <w:rPr>
                <w:rFonts w:ascii="Calibri Light" w:hAnsi="Calibri Light" w:cs="Calibri Light"/>
                <w:sz w:val="20"/>
                <w:szCs w:val="20"/>
              </w:rPr>
              <w:t>Forensic</w:t>
            </w:r>
            <w:proofErr w:type="spellEnd"/>
            <w:r>
              <w:rPr>
                <w:rFonts w:ascii="Calibri Light" w:hAnsi="Calibri Light" w:cs="Calibri Light"/>
                <w:sz w:val="20"/>
                <w:szCs w:val="20"/>
              </w:rPr>
              <w:t xml:space="preserve"> </w:t>
            </w:r>
            <w:proofErr w:type="spellStart"/>
            <w:r w:rsidRPr="003F67B9">
              <w:rPr>
                <w:rFonts w:ascii="Calibri Light" w:hAnsi="Calibri Light" w:cs="Calibri Light"/>
                <w:sz w:val="20"/>
                <w:szCs w:val="20"/>
              </w:rPr>
              <w:t>Architecture</w:t>
            </w:r>
            <w:proofErr w:type="spellEnd"/>
          </w:p>
          <w:p w14:paraId="18C909A8" w14:textId="77777777" w:rsidR="004A6037" w:rsidRPr="00650039" w:rsidRDefault="004A6037" w:rsidP="00CD27D5">
            <w:pPr>
              <w:tabs>
                <w:tab w:val="left" w:pos="2040"/>
              </w:tabs>
              <w:rPr>
                <w:rStyle w:val="Hipervnculo"/>
                <w:rFonts w:ascii="Calibri Light" w:hAnsi="Calibri Light" w:cs="Calibri Light"/>
                <w:sz w:val="20"/>
                <w:szCs w:val="20"/>
              </w:rPr>
            </w:pPr>
            <w:r>
              <w:rPr>
                <w:noProof/>
              </w:rPr>
              <w:drawing>
                <wp:anchor distT="0" distB="0" distL="114300" distR="114300" simplePos="0" relativeHeight="251668488" behindDoc="1" locked="0" layoutInCell="1" allowOverlap="1" wp14:anchorId="551BF16F" wp14:editId="54AC881D">
                  <wp:simplePos x="0" y="0"/>
                  <wp:positionH relativeFrom="column">
                    <wp:posOffset>635</wp:posOffset>
                  </wp:positionH>
                  <wp:positionV relativeFrom="paragraph">
                    <wp:posOffset>-1270</wp:posOffset>
                  </wp:positionV>
                  <wp:extent cx="3338966" cy="1943100"/>
                  <wp:effectExtent l="0" t="0" r="0" b="0"/>
                  <wp:wrapTight wrapText="bothSides">
                    <wp:wrapPolygon edited="0">
                      <wp:start x="0" y="0"/>
                      <wp:lineTo x="0" y="21388"/>
                      <wp:lineTo x="21444" y="21388"/>
                      <wp:lineTo x="21444" y="0"/>
                      <wp:lineTo x="0" y="0"/>
                    </wp:wrapPolygon>
                  </wp:wrapTight>
                  <wp:docPr id="16" name="Imagen 16" descr="Sobre la investi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bre la investigació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8966" cy="1943100"/>
                          </a:xfrm>
                          <a:prstGeom prst="rect">
                            <a:avLst/>
                          </a:prstGeom>
                          <a:noFill/>
                          <a:ln>
                            <a:noFill/>
                          </a:ln>
                        </pic:spPr>
                      </pic:pic>
                    </a:graphicData>
                  </a:graphic>
                </wp:anchor>
              </w:drawing>
            </w:r>
          </w:p>
        </w:tc>
        <w:tc>
          <w:tcPr>
            <w:tcW w:w="4874" w:type="dxa"/>
          </w:tcPr>
          <w:p w14:paraId="73844353" w14:textId="77777777" w:rsidR="004A6037" w:rsidRDefault="004A6037" w:rsidP="00CD27D5">
            <w:pPr>
              <w:tabs>
                <w:tab w:val="left" w:pos="2040"/>
              </w:tabs>
              <w:rPr>
                <w:rFonts w:ascii="Calibri Light" w:hAnsi="Calibri Light" w:cs="Calibri Light"/>
                <w:sz w:val="20"/>
                <w:szCs w:val="20"/>
              </w:rPr>
            </w:pPr>
            <w:r>
              <w:rPr>
                <w:rFonts w:ascii="Calibri Light" w:hAnsi="Calibri Light" w:cs="Calibri Light"/>
                <w:sz w:val="20"/>
                <w:szCs w:val="20"/>
              </w:rPr>
              <w:t xml:space="preserve">Maqueta Palacio de Justicia - </w:t>
            </w:r>
            <w:proofErr w:type="spellStart"/>
            <w:r>
              <w:rPr>
                <w:rFonts w:ascii="Calibri Light" w:hAnsi="Calibri Light" w:cs="Calibri Light"/>
                <w:sz w:val="20"/>
                <w:szCs w:val="20"/>
              </w:rPr>
              <w:t>Forensic</w:t>
            </w:r>
            <w:proofErr w:type="spellEnd"/>
            <w:r>
              <w:rPr>
                <w:rFonts w:ascii="Calibri Light" w:hAnsi="Calibri Light" w:cs="Calibri Light"/>
                <w:sz w:val="20"/>
                <w:szCs w:val="20"/>
              </w:rPr>
              <w:t xml:space="preserve"> </w:t>
            </w:r>
            <w:proofErr w:type="spellStart"/>
            <w:r w:rsidRPr="003F67B9">
              <w:rPr>
                <w:rFonts w:ascii="Calibri Light" w:hAnsi="Calibri Light" w:cs="Calibri Light"/>
                <w:sz w:val="20"/>
                <w:szCs w:val="20"/>
              </w:rPr>
              <w:t>Architecture</w:t>
            </w:r>
            <w:proofErr w:type="spellEnd"/>
          </w:p>
          <w:p w14:paraId="3417CA6E" w14:textId="77777777" w:rsidR="004A6037" w:rsidRDefault="004A6037" w:rsidP="004A6037">
            <w:pPr>
              <w:tabs>
                <w:tab w:val="left" w:pos="2040"/>
              </w:tabs>
              <w:ind w:right="2840"/>
              <w:jc w:val="center"/>
              <w:rPr>
                <w:rStyle w:val="Hipervnculo"/>
                <w:rFonts w:ascii="Calibri Light" w:hAnsi="Calibri Light" w:cs="Calibri Light"/>
                <w:b/>
                <w:bCs/>
                <w:sz w:val="20"/>
                <w:szCs w:val="20"/>
              </w:rPr>
            </w:pPr>
            <w:r>
              <w:rPr>
                <w:noProof/>
              </w:rPr>
              <w:drawing>
                <wp:anchor distT="0" distB="0" distL="114300" distR="114300" simplePos="0" relativeHeight="251667464" behindDoc="1" locked="0" layoutInCell="1" allowOverlap="1" wp14:anchorId="1B305DDA" wp14:editId="1418E72A">
                  <wp:simplePos x="0" y="0"/>
                  <wp:positionH relativeFrom="column">
                    <wp:posOffset>635</wp:posOffset>
                  </wp:positionH>
                  <wp:positionV relativeFrom="paragraph">
                    <wp:posOffset>-1270</wp:posOffset>
                  </wp:positionV>
                  <wp:extent cx="3148941" cy="2038350"/>
                  <wp:effectExtent l="0" t="0" r="0" b="0"/>
                  <wp:wrapTight wrapText="bothSides">
                    <wp:wrapPolygon edited="0">
                      <wp:start x="0" y="0"/>
                      <wp:lineTo x="0" y="21398"/>
                      <wp:lineTo x="21434" y="21398"/>
                      <wp:lineTo x="21434" y="0"/>
                      <wp:lineTo x="0" y="0"/>
                    </wp:wrapPolygon>
                  </wp:wrapTight>
                  <wp:docPr id="3" name="Imagen 3" descr="Un grupo de personas en un even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en un evento&#10;&#10;Descripción generada automáticamente con confianza me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8941" cy="2038350"/>
                          </a:xfrm>
                          <a:prstGeom prst="rect">
                            <a:avLst/>
                          </a:prstGeom>
                          <a:noFill/>
                          <a:ln>
                            <a:noFill/>
                          </a:ln>
                        </pic:spPr>
                      </pic:pic>
                    </a:graphicData>
                  </a:graphic>
                </wp:anchor>
              </w:drawing>
            </w:r>
          </w:p>
        </w:tc>
      </w:tr>
    </w:tbl>
    <w:p w14:paraId="77DA37D6" w14:textId="77777777" w:rsidR="004A6037" w:rsidRDefault="004A6037" w:rsidP="004A6037"/>
    <w:tbl>
      <w:tblPr>
        <w:tblStyle w:val="Tablaconcuadrcula"/>
        <w:tblW w:w="0" w:type="auto"/>
        <w:tblLook w:val="04A0" w:firstRow="1" w:lastRow="0" w:firstColumn="1" w:lastColumn="0" w:noHBand="0" w:noVBand="1"/>
      </w:tblPr>
      <w:tblGrid>
        <w:gridCol w:w="5139"/>
        <w:gridCol w:w="5479"/>
      </w:tblGrid>
      <w:tr w:rsidR="004A6037" w14:paraId="025891BD" w14:textId="77777777" w:rsidTr="00CD27D5">
        <w:trPr>
          <w:trHeight w:val="3364"/>
        </w:trPr>
        <w:tc>
          <w:tcPr>
            <w:tcW w:w="0" w:type="auto"/>
          </w:tcPr>
          <w:p w14:paraId="099D10B2" w14:textId="77777777" w:rsidR="004A6037" w:rsidRDefault="004A6037" w:rsidP="00CD27D5">
            <w:pPr>
              <w:tabs>
                <w:tab w:val="left" w:pos="2040"/>
              </w:tabs>
              <w:rPr>
                <w:rFonts w:ascii="Calibri Light" w:hAnsi="Calibri Light" w:cs="Calibri Light"/>
                <w:sz w:val="20"/>
                <w:szCs w:val="20"/>
              </w:rPr>
            </w:pPr>
            <w:r>
              <w:rPr>
                <w:rFonts w:ascii="Calibri Light" w:hAnsi="Calibri Light" w:cs="Calibri Light"/>
                <w:sz w:val="20"/>
                <w:szCs w:val="20"/>
              </w:rPr>
              <w:lastRenderedPageBreak/>
              <w:t xml:space="preserve">Acuerdo de Convivencia: </w:t>
            </w:r>
            <w:r w:rsidRPr="00650039">
              <w:rPr>
                <w:rFonts w:ascii="Calibri Light" w:hAnsi="Calibri Light" w:cs="Calibri Light"/>
                <w:sz w:val="20"/>
                <w:szCs w:val="20"/>
              </w:rPr>
              <w:t>Reconocimiento de responsabilidades – Caldono Cauca</w:t>
            </w:r>
          </w:p>
          <w:p w14:paraId="69962B31" w14:textId="77777777" w:rsidR="004A6037" w:rsidRPr="00650039" w:rsidRDefault="004A6037" w:rsidP="00CD27D5">
            <w:pPr>
              <w:tabs>
                <w:tab w:val="left" w:pos="2040"/>
              </w:tabs>
              <w:rPr>
                <w:rStyle w:val="Hipervnculo"/>
                <w:rFonts w:ascii="Calibri Light" w:hAnsi="Calibri Light" w:cs="Calibri Light"/>
                <w:sz w:val="20"/>
                <w:szCs w:val="20"/>
              </w:rPr>
            </w:pPr>
            <w:r w:rsidRPr="00526AF3">
              <w:rPr>
                <w:rFonts w:ascii="-webkit-standard" w:hAnsi="-webkit-standard"/>
                <w:noProof/>
                <w:color w:val="000000"/>
                <w:bdr w:val="none" w:sz="0" w:space="0" w:color="auto" w:frame="1"/>
                <w:lang w:eastAsia="es-ES_tradnl"/>
              </w:rPr>
              <w:drawing>
                <wp:anchor distT="0" distB="0" distL="114300" distR="114300" simplePos="0" relativeHeight="251666440" behindDoc="1" locked="0" layoutInCell="1" allowOverlap="1" wp14:anchorId="2751A1FE" wp14:editId="01C067F1">
                  <wp:simplePos x="0" y="0"/>
                  <wp:positionH relativeFrom="column">
                    <wp:posOffset>230505</wp:posOffset>
                  </wp:positionH>
                  <wp:positionV relativeFrom="paragraph">
                    <wp:posOffset>80645</wp:posOffset>
                  </wp:positionV>
                  <wp:extent cx="3705225" cy="2158365"/>
                  <wp:effectExtent l="0" t="0" r="9525" b="0"/>
                  <wp:wrapTight wrapText="bothSides">
                    <wp:wrapPolygon edited="0">
                      <wp:start x="0" y="0"/>
                      <wp:lineTo x="0" y="21352"/>
                      <wp:lineTo x="21544" y="21352"/>
                      <wp:lineTo x="21544" y="0"/>
                      <wp:lineTo x="0" y="0"/>
                    </wp:wrapPolygon>
                  </wp:wrapTight>
                  <wp:docPr id="17" name="Imagen 17" descr="C:\Users\Vida Paz\Downloads\211801275_292448919302590_222606427338803562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da Paz\Downloads\211801275_292448919302590_2226064273388035626_n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05225" cy="2158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26" w:type="dxa"/>
          </w:tcPr>
          <w:p w14:paraId="4103EF49" w14:textId="77777777" w:rsidR="004A6037" w:rsidRDefault="004A6037" w:rsidP="00CD27D5">
            <w:pPr>
              <w:tabs>
                <w:tab w:val="left" w:pos="2040"/>
              </w:tabs>
              <w:jc w:val="center"/>
              <w:rPr>
                <w:rStyle w:val="Hipervnculo"/>
                <w:rFonts w:ascii="Calibri Light" w:hAnsi="Calibri Light" w:cs="Calibri Light"/>
                <w:b/>
                <w:bCs/>
                <w:sz w:val="20"/>
                <w:szCs w:val="20"/>
              </w:rPr>
            </w:pPr>
          </w:p>
          <w:p w14:paraId="4EFFA05B" w14:textId="77777777" w:rsidR="004A6037" w:rsidRDefault="004A6037" w:rsidP="00CD27D5">
            <w:pPr>
              <w:tabs>
                <w:tab w:val="left" w:pos="2040"/>
              </w:tabs>
              <w:rPr>
                <w:noProof/>
              </w:rPr>
            </w:pPr>
            <w:r w:rsidRPr="00141F5B">
              <w:rPr>
                <w:rStyle w:val="Hipervnculo"/>
                <w:rFonts w:ascii="Calibri Light" w:hAnsi="Calibri Light" w:cs="Calibri Light"/>
                <w:color w:val="000000" w:themeColor="text1"/>
                <w:sz w:val="20"/>
                <w:szCs w:val="20"/>
              </w:rPr>
              <w:t>Encuentro por la Verdad: “</w:t>
            </w:r>
            <w:r w:rsidRPr="00141F5B">
              <w:rPr>
                <w:rFonts w:ascii="Calibri Light" w:eastAsiaTheme="minorEastAsia" w:hAnsi="Calibri Light" w:cs="Calibri Light"/>
                <w:sz w:val="20"/>
                <w:szCs w:val="20"/>
              </w:rPr>
              <w:t>Encuentro por la Verdad: reconocimiento de responsabilidades de secuestro</w:t>
            </w:r>
            <w:r w:rsidRPr="00141F5B">
              <w:rPr>
                <w:rStyle w:val="Hipervnculo"/>
                <w:rFonts w:ascii="Calibri Light" w:hAnsi="Calibri Light" w:cs="Calibri Light"/>
                <w:color w:val="000000" w:themeColor="text1"/>
                <w:sz w:val="20"/>
                <w:szCs w:val="20"/>
              </w:rPr>
              <w:t>”</w:t>
            </w:r>
            <w:r w:rsidRPr="004D4DBF">
              <w:rPr>
                <w:noProof/>
              </w:rPr>
              <w:t xml:space="preserve"> </w:t>
            </w:r>
          </w:p>
          <w:p w14:paraId="3FB79EEC" w14:textId="77777777" w:rsidR="004A6037" w:rsidRDefault="004A6037" w:rsidP="00CD27D5">
            <w:pPr>
              <w:tabs>
                <w:tab w:val="left" w:pos="2040"/>
              </w:tabs>
              <w:rPr>
                <w:rStyle w:val="Hipervnculo"/>
                <w:rFonts w:ascii="Calibri Light" w:hAnsi="Calibri Light" w:cs="Calibri Light"/>
                <w:b/>
                <w:bCs/>
                <w:sz w:val="20"/>
                <w:szCs w:val="20"/>
              </w:rPr>
            </w:pPr>
            <w:r>
              <w:rPr>
                <w:noProof/>
              </w:rPr>
              <w:drawing>
                <wp:inline distT="0" distB="0" distL="0" distR="0" wp14:anchorId="4D6033C9" wp14:editId="7EAF7871">
                  <wp:extent cx="4286250" cy="2190739"/>
                  <wp:effectExtent l="0" t="0" r="0" b="635"/>
                  <wp:docPr id="10" name="Imagen 10" descr="Reconocimiento de responsabilidades de secuestro por parte de F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onocimiento de responsabilidades de secuestro por parte de Far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31537" cy="2213886"/>
                          </a:xfrm>
                          <a:prstGeom prst="rect">
                            <a:avLst/>
                          </a:prstGeom>
                          <a:noFill/>
                          <a:ln>
                            <a:noFill/>
                          </a:ln>
                        </pic:spPr>
                      </pic:pic>
                    </a:graphicData>
                  </a:graphic>
                </wp:inline>
              </w:drawing>
            </w:r>
          </w:p>
        </w:tc>
      </w:tr>
      <w:tr w:rsidR="004A6037" w14:paraId="60240CA9" w14:textId="77777777" w:rsidTr="00CD27D5">
        <w:tc>
          <w:tcPr>
            <w:tcW w:w="0" w:type="auto"/>
          </w:tcPr>
          <w:p w14:paraId="1ADBB683" w14:textId="77777777" w:rsidR="004A6037" w:rsidRDefault="004A6037" w:rsidP="00CD27D5">
            <w:pPr>
              <w:tabs>
                <w:tab w:val="left" w:pos="2040"/>
              </w:tabs>
              <w:rPr>
                <w:rStyle w:val="Hipervnculo"/>
                <w:rFonts w:ascii="Calibri Light" w:hAnsi="Calibri Light" w:cs="Calibri Light"/>
                <w:b/>
                <w:bCs/>
                <w:sz w:val="20"/>
                <w:szCs w:val="20"/>
              </w:rPr>
            </w:pPr>
          </w:p>
          <w:p w14:paraId="79F57191" w14:textId="77777777" w:rsidR="004A6037" w:rsidRDefault="004A6037" w:rsidP="00CD27D5">
            <w:pPr>
              <w:tabs>
                <w:tab w:val="left" w:pos="2040"/>
              </w:tabs>
              <w:rPr>
                <w:rStyle w:val="Hipervnculo"/>
                <w:rFonts w:ascii="Calibri Light" w:hAnsi="Calibri Light" w:cs="Calibri Light"/>
                <w:sz w:val="20"/>
                <w:szCs w:val="20"/>
              </w:rPr>
            </w:pPr>
            <w:r w:rsidRPr="00141F5B">
              <w:rPr>
                <w:rFonts w:ascii="Calibri Light" w:hAnsi="Calibri Light" w:cs="Calibri Light"/>
                <w:sz w:val="20"/>
                <w:szCs w:val="20"/>
              </w:rPr>
              <w:t xml:space="preserve">Acuerdo de Convivencia: </w:t>
            </w:r>
            <w:r>
              <w:rPr>
                <w:rFonts w:ascii="Calibri Light" w:hAnsi="Calibri Light" w:cs="Calibri Light"/>
                <w:sz w:val="20"/>
                <w:szCs w:val="20"/>
              </w:rPr>
              <w:t>F</w:t>
            </w:r>
            <w:r w:rsidRPr="005B7056">
              <w:rPr>
                <w:rFonts w:ascii="Calibri Light" w:hAnsi="Calibri Light" w:cs="Calibri Light"/>
                <w:sz w:val="20"/>
                <w:szCs w:val="20"/>
              </w:rPr>
              <w:t>ortalecimiento proceso con excombatientes – Agua bonita Caquetá</w:t>
            </w:r>
            <w:r w:rsidRPr="00141F5B">
              <w:rPr>
                <w:rFonts w:ascii="Calibri Light" w:hAnsi="Calibri Light" w:cs="Calibri Light"/>
                <w:b/>
                <w:bCs/>
                <w:color w:val="FF0000"/>
                <w:sz w:val="20"/>
                <w:szCs w:val="20"/>
              </w:rPr>
              <w:t xml:space="preserve"> </w:t>
            </w:r>
            <w:r w:rsidRPr="00141F5B">
              <w:rPr>
                <w:rStyle w:val="Hipervnculo"/>
                <w:rFonts w:ascii="Calibri Light" w:hAnsi="Calibri Light" w:cs="Calibri Light"/>
                <w:sz w:val="20"/>
                <w:szCs w:val="20"/>
              </w:rPr>
              <w:t xml:space="preserve"> </w:t>
            </w:r>
          </w:p>
          <w:p w14:paraId="5812BE70" w14:textId="77777777" w:rsidR="004A6037" w:rsidRDefault="004A6037" w:rsidP="00CD27D5">
            <w:pPr>
              <w:tabs>
                <w:tab w:val="left" w:pos="2040"/>
              </w:tabs>
              <w:rPr>
                <w:rStyle w:val="Hipervnculo"/>
                <w:rFonts w:ascii="Calibri Light" w:hAnsi="Calibri Light" w:cs="Calibri Light"/>
                <w:sz w:val="20"/>
                <w:szCs w:val="20"/>
              </w:rPr>
            </w:pPr>
            <w:r>
              <w:rPr>
                <w:rStyle w:val="Hipervnculo"/>
                <w:rFonts w:ascii="Calibri Light" w:hAnsi="Calibri Light" w:cs="Calibri Light"/>
                <w:noProof/>
                <w:sz w:val="20"/>
                <w:szCs w:val="20"/>
              </w:rPr>
              <w:drawing>
                <wp:inline distT="0" distB="0" distL="0" distR="0" wp14:anchorId="2CAC7067" wp14:editId="6E60E1E0">
                  <wp:extent cx="4008951" cy="2381250"/>
                  <wp:effectExtent l="0" t="0" r="0" b="0"/>
                  <wp:docPr id="18" name="Imagen 18" descr="Un grupo de personas de pie sobre pas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grupo de personas de pie sobre pasto&#10;&#10;Descripción generada automáticamente con confianza baj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8450" cy="2386893"/>
                          </a:xfrm>
                          <a:prstGeom prst="rect">
                            <a:avLst/>
                          </a:prstGeom>
                          <a:noFill/>
                        </pic:spPr>
                      </pic:pic>
                    </a:graphicData>
                  </a:graphic>
                </wp:inline>
              </w:drawing>
            </w:r>
          </w:p>
          <w:p w14:paraId="6220A4C7" w14:textId="77777777" w:rsidR="004A6037" w:rsidRPr="00141F5B" w:rsidRDefault="004A6037" w:rsidP="00CD27D5">
            <w:pPr>
              <w:tabs>
                <w:tab w:val="left" w:pos="2040"/>
              </w:tabs>
              <w:rPr>
                <w:rStyle w:val="Hipervnculo"/>
                <w:rFonts w:ascii="Calibri Light" w:hAnsi="Calibri Light" w:cs="Calibri Light"/>
                <w:b/>
                <w:bCs/>
                <w:sz w:val="20"/>
                <w:szCs w:val="20"/>
              </w:rPr>
            </w:pPr>
          </w:p>
        </w:tc>
        <w:tc>
          <w:tcPr>
            <w:tcW w:w="4226" w:type="dxa"/>
          </w:tcPr>
          <w:p w14:paraId="195E5B2F" w14:textId="77777777" w:rsidR="004A6037" w:rsidRDefault="004A6037" w:rsidP="00CD27D5">
            <w:pPr>
              <w:tabs>
                <w:tab w:val="left" w:pos="2040"/>
              </w:tabs>
              <w:jc w:val="center"/>
              <w:rPr>
                <w:rStyle w:val="Hipervnculo"/>
                <w:rFonts w:ascii="Calibri Light" w:hAnsi="Calibri Light" w:cs="Calibri Light"/>
                <w:b/>
                <w:bCs/>
                <w:sz w:val="20"/>
                <w:szCs w:val="20"/>
              </w:rPr>
            </w:pPr>
          </w:p>
          <w:p w14:paraId="53DCDB56" w14:textId="77777777" w:rsidR="004A6037" w:rsidRDefault="004A6037" w:rsidP="00CD27D5">
            <w:pPr>
              <w:tabs>
                <w:tab w:val="left" w:pos="2040"/>
              </w:tabs>
              <w:rPr>
                <w:rStyle w:val="Hipervnculo"/>
                <w:rFonts w:ascii="Calibri Light" w:hAnsi="Calibri Light" w:cs="Calibri Light"/>
                <w:sz w:val="20"/>
                <w:szCs w:val="20"/>
              </w:rPr>
            </w:pPr>
            <w:r w:rsidRPr="00141F5B">
              <w:rPr>
                <w:rFonts w:ascii="Calibri Light" w:hAnsi="Calibri Light" w:cs="Calibri Light"/>
                <w:sz w:val="20"/>
                <w:szCs w:val="20"/>
              </w:rPr>
              <w:t xml:space="preserve">Acuerdo de Convivencia: </w:t>
            </w:r>
            <w:proofErr w:type="gramStart"/>
            <w:r w:rsidRPr="005B7056">
              <w:rPr>
                <w:rStyle w:val="Hipervnculo"/>
              </w:rPr>
              <w:t>P</w:t>
            </w:r>
            <w:r w:rsidRPr="005B7056">
              <w:rPr>
                <w:rStyle w:val="Hipervnculo"/>
                <w:rFonts w:ascii="Calibri Light" w:hAnsi="Calibri Light" w:cs="Calibri Light"/>
                <w:sz w:val="20"/>
                <w:szCs w:val="20"/>
              </w:rPr>
              <w:t>olicarpa  -</w:t>
            </w:r>
            <w:proofErr w:type="gramEnd"/>
            <w:r w:rsidRPr="005B7056">
              <w:rPr>
                <w:rStyle w:val="Hipervnculo"/>
                <w:rFonts w:ascii="Calibri Light" w:hAnsi="Calibri Light" w:cs="Calibri Light"/>
                <w:sz w:val="20"/>
                <w:szCs w:val="20"/>
              </w:rPr>
              <w:t xml:space="preserve"> Nariño</w:t>
            </w:r>
            <w:r>
              <w:t xml:space="preserve"> </w:t>
            </w:r>
            <w:r w:rsidRPr="00141F5B">
              <w:rPr>
                <w:rFonts w:ascii="Calibri Light" w:hAnsi="Calibri Light" w:cs="Calibri Light"/>
                <w:b/>
                <w:bCs/>
                <w:color w:val="FF0000"/>
                <w:sz w:val="20"/>
                <w:szCs w:val="20"/>
              </w:rPr>
              <w:t xml:space="preserve"> </w:t>
            </w:r>
            <w:r w:rsidRPr="00141F5B">
              <w:rPr>
                <w:rStyle w:val="Hipervnculo"/>
                <w:rFonts w:ascii="Calibri Light" w:hAnsi="Calibri Light" w:cs="Calibri Light"/>
                <w:sz w:val="20"/>
                <w:szCs w:val="20"/>
              </w:rPr>
              <w:t xml:space="preserve"> </w:t>
            </w:r>
          </w:p>
          <w:p w14:paraId="5AD75419" w14:textId="77777777" w:rsidR="004A6037" w:rsidRDefault="004A6037" w:rsidP="00CD27D5">
            <w:pPr>
              <w:tabs>
                <w:tab w:val="left" w:pos="2040"/>
              </w:tabs>
              <w:rPr>
                <w:rStyle w:val="Hipervnculo"/>
                <w:rFonts w:ascii="Calibri Light" w:hAnsi="Calibri Light" w:cs="Calibri Light"/>
                <w:sz w:val="20"/>
                <w:szCs w:val="20"/>
              </w:rPr>
            </w:pPr>
          </w:p>
          <w:p w14:paraId="11C22577" w14:textId="77777777" w:rsidR="004A6037" w:rsidRPr="00141F5B" w:rsidRDefault="004A6037" w:rsidP="00CD27D5">
            <w:pPr>
              <w:tabs>
                <w:tab w:val="left" w:pos="2040"/>
              </w:tabs>
              <w:rPr>
                <w:rStyle w:val="Hipervnculo"/>
                <w:rFonts w:ascii="Calibri Light" w:hAnsi="Calibri Light" w:cs="Calibri Light"/>
                <w:b/>
                <w:bCs/>
                <w:sz w:val="20"/>
                <w:szCs w:val="20"/>
              </w:rPr>
            </w:pPr>
            <w:r>
              <w:rPr>
                <w:rStyle w:val="Hipervnculo"/>
                <w:rFonts w:ascii="Calibri Light" w:hAnsi="Calibri Light" w:cs="Calibri Light"/>
                <w:b/>
                <w:bCs/>
                <w:noProof/>
                <w:sz w:val="20"/>
                <w:szCs w:val="20"/>
              </w:rPr>
              <w:drawing>
                <wp:inline distT="0" distB="0" distL="0" distR="0" wp14:anchorId="15C65300" wp14:editId="746AEDF4">
                  <wp:extent cx="3924300" cy="2371544"/>
                  <wp:effectExtent l="0" t="0" r="0" b="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3767" cy="2389351"/>
                          </a:xfrm>
                          <a:prstGeom prst="rect">
                            <a:avLst/>
                          </a:prstGeom>
                          <a:noFill/>
                        </pic:spPr>
                      </pic:pic>
                    </a:graphicData>
                  </a:graphic>
                </wp:inline>
              </w:drawing>
            </w:r>
          </w:p>
        </w:tc>
      </w:tr>
    </w:tbl>
    <w:p w14:paraId="6206A5B4" w14:textId="77777777" w:rsidR="004A6037" w:rsidRDefault="004A6037" w:rsidP="004A6037"/>
    <w:p w14:paraId="340FE353" w14:textId="77777777" w:rsidR="004A6037" w:rsidRPr="00650039" w:rsidRDefault="004A6037" w:rsidP="004A6037">
      <w:pPr>
        <w:rPr>
          <w:rStyle w:val="Hipervnculo"/>
          <w:rFonts w:ascii="Calibri Light" w:hAnsi="Calibri Light" w:cs="Calibri Light"/>
        </w:rPr>
      </w:pPr>
    </w:p>
    <w:tbl>
      <w:tblPr>
        <w:tblStyle w:val="Tablaconcuadrcula"/>
        <w:tblW w:w="0" w:type="auto"/>
        <w:tblLook w:val="04A0" w:firstRow="1" w:lastRow="0" w:firstColumn="1" w:lastColumn="0" w:noHBand="0" w:noVBand="1"/>
      </w:tblPr>
      <w:tblGrid>
        <w:gridCol w:w="5182"/>
        <w:gridCol w:w="5436"/>
      </w:tblGrid>
      <w:tr w:rsidR="004A6037" w14:paraId="0E17A21C" w14:textId="77777777" w:rsidTr="00CD27D5">
        <w:tc>
          <w:tcPr>
            <w:tcW w:w="0" w:type="auto"/>
          </w:tcPr>
          <w:p w14:paraId="6090C76F" w14:textId="77777777" w:rsidR="004A6037" w:rsidRDefault="004A6037" w:rsidP="00CD27D5">
            <w:pPr>
              <w:tabs>
                <w:tab w:val="left" w:pos="2040"/>
              </w:tabs>
              <w:rPr>
                <w:rStyle w:val="Hipervnculo"/>
                <w:rFonts w:ascii="Calibri Light" w:hAnsi="Calibri Light" w:cs="Calibri Light"/>
                <w:b/>
                <w:bCs/>
                <w:sz w:val="20"/>
                <w:szCs w:val="20"/>
              </w:rPr>
            </w:pPr>
            <w:r>
              <w:rPr>
                <w:noProof/>
              </w:rPr>
              <w:lastRenderedPageBreak/>
              <w:drawing>
                <wp:inline distT="0" distB="0" distL="0" distR="0" wp14:anchorId="4537AA5E" wp14:editId="038FB464">
                  <wp:extent cx="3904091" cy="2489656"/>
                  <wp:effectExtent l="0" t="0" r="1270" b="6350"/>
                  <wp:docPr id="1807803840" name="Imagen 1807803840" descr="Un grupo de personas en un even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3840" name="Imagen 1807803840" descr="Un grupo de personas en un evento&#10;&#10;Descripción generada automáticamente con confianza media"/>
                          <pic:cNvPicPr/>
                        </pic:nvPicPr>
                        <pic:blipFill>
                          <a:blip r:embed="rId30">
                            <a:extLst>
                              <a:ext uri="{28A0092B-C50C-407E-A947-70E740481C1C}">
                                <a14:useLocalDpi xmlns:a14="http://schemas.microsoft.com/office/drawing/2010/main" val="0"/>
                              </a:ext>
                            </a:extLst>
                          </a:blip>
                          <a:stretch>
                            <a:fillRect/>
                          </a:stretch>
                        </pic:blipFill>
                        <pic:spPr>
                          <a:xfrm>
                            <a:off x="0" y="0"/>
                            <a:ext cx="3935963" cy="2509981"/>
                          </a:xfrm>
                          <a:prstGeom prst="rect">
                            <a:avLst/>
                          </a:prstGeom>
                        </pic:spPr>
                      </pic:pic>
                    </a:graphicData>
                  </a:graphic>
                </wp:inline>
              </w:drawing>
            </w:r>
          </w:p>
          <w:p w14:paraId="2D3FD6D3" w14:textId="77777777" w:rsidR="004A6037" w:rsidRPr="00650039" w:rsidRDefault="004A6037" w:rsidP="00CD27D5">
            <w:pPr>
              <w:tabs>
                <w:tab w:val="left" w:pos="2040"/>
              </w:tabs>
              <w:rPr>
                <w:rStyle w:val="Hipervnculo"/>
                <w:rFonts w:ascii="Calibri Light" w:hAnsi="Calibri Light" w:cs="Calibri Light"/>
                <w:sz w:val="20"/>
                <w:szCs w:val="20"/>
              </w:rPr>
            </w:pPr>
            <w:r>
              <w:rPr>
                <w:rFonts w:ascii="Calibri Light" w:hAnsi="Calibri Light" w:cs="Calibri Light"/>
                <w:sz w:val="20"/>
                <w:szCs w:val="20"/>
              </w:rPr>
              <w:t xml:space="preserve">Acuerdo de Convivencia: </w:t>
            </w:r>
            <w:r w:rsidRPr="00650039">
              <w:rPr>
                <w:rFonts w:ascii="Calibri Light" w:hAnsi="Calibri Light" w:cs="Calibri Light"/>
                <w:sz w:val="20"/>
                <w:szCs w:val="20"/>
              </w:rPr>
              <w:t>Reconocimiento de responsabilidades – Caldono Cauca</w:t>
            </w:r>
          </w:p>
        </w:tc>
        <w:tc>
          <w:tcPr>
            <w:tcW w:w="0" w:type="auto"/>
          </w:tcPr>
          <w:p w14:paraId="05212CE8" w14:textId="77777777" w:rsidR="004A6037" w:rsidRDefault="004A6037" w:rsidP="00CD27D5">
            <w:pPr>
              <w:tabs>
                <w:tab w:val="left" w:pos="2040"/>
              </w:tabs>
              <w:jc w:val="center"/>
              <w:rPr>
                <w:rStyle w:val="Hipervnculo"/>
                <w:rFonts w:ascii="Calibri Light" w:hAnsi="Calibri Light" w:cs="Calibri Light"/>
                <w:b/>
                <w:bCs/>
                <w:sz w:val="20"/>
                <w:szCs w:val="20"/>
              </w:rPr>
            </w:pPr>
            <w:r>
              <w:rPr>
                <w:noProof/>
              </w:rPr>
              <w:drawing>
                <wp:inline distT="0" distB="0" distL="0" distR="0" wp14:anchorId="3B080472" wp14:editId="3D9F5205">
                  <wp:extent cx="3791733" cy="2472856"/>
                  <wp:effectExtent l="0" t="0" r="0" b="3810"/>
                  <wp:docPr id="61390476" name="Imagen 61390476" descr="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0476" name="Imagen 61390476" descr="Grupo de personas de pie&#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3815159" cy="2488134"/>
                          </a:xfrm>
                          <a:prstGeom prst="rect">
                            <a:avLst/>
                          </a:prstGeom>
                        </pic:spPr>
                      </pic:pic>
                    </a:graphicData>
                  </a:graphic>
                </wp:inline>
              </w:drawing>
            </w:r>
          </w:p>
          <w:p w14:paraId="64C461FF" w14:textId="77777777" w:rsidR="004A6037" w:rsidRDefault="004A6037" w:rsidP="00CD27D5">
            <w:pPr>
              <w:tabs>
                <w:tab w:val="left" w:pos="2040"/>
              </w:tabs>
              <w:rPr>
                <w:rFonts w:ascii="Calibri Light" w:hAnsi="Calibri Light" w:cs="Calibri Light"/>
                <w:sz w:val="20"/>
                <w:szCs w:val="20"/>
              </w:rPr>
            </w:pPr>
            <w:r>
              <w:rPr>
                <w:rFonts w:ascii="Calibri Light" w:hAnsi="Calibri Light" w:cs="Calibri Light"/>
                <w:sz w:val="20"/>
                <w:szCs w:val="20"/>
              </w:rPr>
              <w:t xml:space="preserve">Acuerdo de Convivencia: </w:t>
            </w:r>
            <w:r w:rsidRPr="00650039">
              <w:rPr>
                <w:rFonts w:ascii="Calibri Light" w:hAnsi="Calibri Light" w:cs="Calibri Light"/>
                <w:sz w:val="20"/>
                <w:szCs w:val="20"/>
              </w:rPr>
              <w:t>Reconocimiento de responsabilidades – Caldono Cauca</w:t>
            </w:r>
          </w:p>
          <w:p w14:paraId="5CF069CC" w14:textId="77777777" w:rsidR="004A6037" w:rsidRDefault="004A6037" w:rsidP="00CD27D5">
            <w:pPr>
              <w:tabs>
                <w:tab w:val="left" w:pos="2040"/>
              </w:tabs>
              <w:rPr>
                <w:rStyle w:val="Hipervnculo"/>
                <w:rFonts w:ascii="Calibri Light" w:hAnsi="Calibri Light" w:cs="Calibri Light"/>
                <w:b/>
                <w:bCs/>
                <w:sz w:val="20"/>
                <w:szCs w:val="20"/>
              </w:rPr>
            </w:pPr>
          </w:p>
        </w:tc>
      </w:tr>
      <w:tr w:rsidR="004A6037" w14:paraId="3343738C" w14:textId="77777777" w:rsidTr="00CD27D5">
        <w:tc>
          <w:tcPr>
            <w:tcW w:w="0" w:type="auto"/>
          </w:tcPr>
          <w:p w14:paraId="3BB2CE56" w14:textId="77777777" w:rsidR="004A6037" w:rsidRDefault="004A6037" w:rsidP="00CD27D5">
            <w:pPr>
              <w:tabs>
                <w:tab w:val="left" w:pos="2040"/>
              </w:tabs>
              <w:rPr>
                <w:rStyle w:val="Hipervnculo"/>
                <w:rFonts w:ascii="Calibri Light" w:hAnsi="Calibri Light" w:cs="Calibri Light"/>
                <w:b/>
                <w:bCs/>
                <w:sz w:val="20"/>
                <w:szCs w:val="20"/>
              </w:rPr>
            </w:pPr>
            <w:r>
              <w:rPr>
                <w:noProof/>
              </w:rPr>
              <w:drawing>
                <wp:inline distT="0" distB="0" distL="0" distR="0" wp14:anchorId="241A6408" wp14:editId="237C550F">
                  <wp:extent cx="3744595" cy="2234317"/>
                  <wp:effectExtent l="0" t="0" r="8255" b="0"/>
                  <wp:docPr id="1795842120" name="Imagen 17958421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42120" name="Imagen 1795842120" descr="Imagen que contiene Texto&#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3778014" cy="2254257"/>
                          </a:xfrm>
                          <a:prstGeom prst="rect">
                            <a:avLst/>
                          </a:prstGeom>
                        </pic:spPr>
                      </pic:pic>
                    </a:graphicData>
                  </a:graphic>
                </wp:inline>
              </w:drawing>
            </w:r>
          </w:p>
          <w:p w14:paraId="55A27BA1" w14:textId="77777777" w:rsidR="004A6037" w:rsidRPr="00141F5B" w:rsidRDefault="004A6037" w:rsidP="00CD27D5">
            <w:pPr>
              <w:tabs>
                <w:tab w:val="left" w:pos="2040"/>
              </w:tabs>
              <w:rPr>
                <w:rStyle w:val="Hipervnculo"/>
                <w:rFonts w:ascii="Calibri Light" w:hAnsi="Calibri Light" w:cs="Calibri Light"/>
                <w:b/>
                <w:bCs/>
                <w:sz w:val="20"/>
                <w:szCs w:val="20"/>
              </w:rPr>
            </w:pPr>
            <w:r w:rsidRPr="00141F5B">
              <w:rPr>
                <w:rFonts w:ascii="Calibri Light" w:hAnsi="Calibri Light" w:cs="Calibri Light"/>
                <w:sz w:val="20"/>
                <w:szCs w:val="20"/>
              </w:rPr>
              <w:t xml:space="preserve">Acuerdo de Convivencia: Voces de la verdad y Redes </w:t>
            </w:r>
            <w:proofErr w:type="spellStart"/>
            <w:r w:rsidRPr="00141F5B">
              <w:rPr>
                <w:rFonts w:ascii="Calibri Light" w:hAnsi="Calibri Light" w:cs="Calibri Light"/>
                <w:sz w:val="20"/>
                <w:szCs w:val="20"/>
              </w:rPr>
              <w:t>Trans-forma</w:t>
            </w:r>
            <w:proofErr w:type="spellEnd"/>
            <w:r w:rsidRPr="00141F5B">
              <w:rPr>
                <w:rFonts w:ascii="Calibri Light" w:hAnsi="Calibri Light" w:cs="Calibri Light"/>
                <w:sz w:val="20"/>
                <w:szCs w:val="20"/>
              </w:rPr>
              <w:t xml:space="preserve"> Tame Arauca</w:t>
            </w:r>
            <w:r w:rsidRPr="00141F5B">
              <w:rPr>
                <w:rFonts w:ascii="Calibri Light" w:hAnsi="Calibri Light" w:cs="Calibri Light"/>
                <w:b/>
                <w:bCs/>
                <w:color w:val="FF0000"/>
                <w:sz w:val="20"/>
                <w:szCs w:val="20"/>
              </w:rPr>
              <w:t xml:space="preserve"> </w:t>
            </w:r>
            <w:r w:rsidRPr="00141F5B">
              <w:rPr>
                <w:rStyle w:val="Hipervnculo"/>
                <w:rFonts w:ascii="Calibri Light" w:hAnsi="Calibri Light" w:cs="Calibri Light"/>
                <w:sz w:val="20"/>
                <w:szCs w:val="20"/>
              </w:rPr>
              <w:t xml:space="preserve"> </w:t>
            </w:r>
          </w:p>
        </w:tc>
        <w:tc>
          <w:tcPr>
            <w:tcW w:w="0" w:type="auto"/>
          </w:tcPr>
          <w:p w14:paraId="556DA6C7" w14:textId="77777777" w:rsidR="004A6037" w:rsidRDefault="004A6037" w:rsidP="00CD27D5">
            <w:pPr>
              <w:tabs>
                <w:tab w:val="left" w:pos="2040"/>
              </w:tabs>
              <w:jc w:val="center"/>
              <w:rPr>
                <w:rStyle w:val="Hipervnculo"/>
                <w:rFonts w:ascii="Calibri Light" w:hAnsi="Calibri Light" w:cs="Calibri Light"/>
                <w:b/>
                <w:bCs/>
                <w:sz w:val="20"/>
                <w:szCs w:val="20"/>
              </w:rPr>
            </w:pPr>
            <w:r>
              <w:rPr>
                <w:noProof/>
              </w:rPr>
              <w:drawing>
                <wp:inline distT="0" distB="0" distL="0" distR="0" wp14:anchorId="73D7E53B" wp14:editId="3C81FEE5">
                  <wp:extent cx="3839180" cy="2272167"/>
                  <wp:effectExtent l="0" t="0" r="9525" b="0"/>
                  <wp:docPr id="1968315241" name="Imagen 1968315241" descr="Imagen que contiene exterior, niño, hombre, ca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15241" name="Imagen 1968315241" descr="Imagen que contiene exterior, niño, hombre, campo&#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3863065" cy="2286303"/>
                          </a:xfrm>
                          <a:prstGeom prst="rect">
                            <a:avLst/>
                          </a:prstGeom>
                        </pic:spPr>
                      </pic:pic>
                    </a:graphicData>
                  </a:graphic>
                </wp:inline>
              </w:drawing>
            </w:r>
          </w:p>
          <w:p w14:paraId="6AA41195" w14:textId="77777777" w:rsidR="004A6037" w:rsidRPr="00141F5B" w:rsidRDefault="004A6037" w:rsidP="00CD27D5">
            <w:pPr>
              <w:tabs>
                <w:tab w:val="left" w:pos="2040"/>
              </w:tabs>
              <w:rPr>
                <w:rStyle w:val="Hipervnculo"/>
                <w:rFonts w:ascii="Calibri Light" w:hAnsi="Calibri Light" w:cs="Calibri Light"/>
                <w:b/>
                <w:bCs/>
                <w:sz w:val="20"/>
                <w:szCs w:val="20"/>
              </w:rPr>
            </w:pPr>
            <w:r w:rsidRPr="00141F5B">
              <w:rPr>
                <w:rFonts w:ascii="Calibri Light" w:hAnsi="Calibri Light" w:cs="Calibri Light"/>
                <w:sz w:val="20"/>
                <w:szCs w:val="20"/>
              </w:rPr>
              <w:t xml:space="preserve">Acuerdo de Convivencia: Voces de la verdad y Redes </w:t>
            </w:r>
            <w:proofErr w:type="spellStart"/>
            <w:r w:rsidRPr="00141F5B">
              <w:rPr>
                <w:rFonts w:ascii="Calibri Light" w:hAnsi="Calibri Light" w:cs="Calibri Light"/>
                <w:sz w:val="20"/>
                <w:szCs w:val="20"/>
              </w:rPr>
              <w:t>Trans-forma</w:t>
            </w:r>
            <w:proofErr w:type="spellEnd"/>
            <w:r w:rsidRPr="00141F5B">
              <w:rPr>
                <w:rFonts w:ascii="Calibri Light" w:hAnsi="Calibri Light" w:cs="Calibri Light"/>
                <w:sz w:val="20"/>
                <w:szCs w:val="20"/>
              </w:rPr>
              <w:t xml:space="preserve"> Saravena Arauca</w:t>
            </w:r>
            <w:r w:rsidRPr="00141F5B">
              <w:rPr>
                <w:rFonts w:ascii="Calibri Light" w:hAnsi="Calibri Light" w:cs="Calibri Light"/>
                <w:b/>
                <w:bCs/>
                <w:color w:val="FF0000"/>
                <w:sz w:val="20"/>
                <w:szCs w:val="20"/>
              </w:rPr>
              <w:t xml:space="preserve"> </w:t>
            </w:r>
            <w:r w:rsidRPr="00141F5B">
              <w:rPr>
                <w:rStyle w:val="Hipervnculo"/>
                <w:rFonts w:ascii="Calibri Light" w:hAnsi="Calibri Light" w:cs="Calibri Light"/>
                <w:sz w:val="20"/>
                <w:szCs w:val="20"/>
              </w:rPr>
              <w:t xml:space="preserve"> </w:t>
            </w:r>
          </w:p>
        </w:tc>
      </w:tr>
      <w:tr w:rsidR="004A6037" w14:paraId="591B05E9" w14:textId="77777777" w:rsidTr="00CD27D5">
        <w:tc>
          <w:tcPr>
            <w:tcW w:w="0" w:type="auto"/>
          </w:tcPr>
          <w:p w14:paraId="3DB48359" w14:textId="77777777" w:rsidR="004A6037" w:rsidRDefault="004A6037" w:rsidP="00CD27D5">
            <w:pPr>
              <w:tabs>
                <w:tab w:val="left" w:pos="2040"/>
              </w:tabs>
              <w:rPr>
                <w:rStyle w:val="Hipervnculo"/>
                <w:rFonts w:ascii="Calibri Light" w:hAnsi="Calibri Light" w:cs="Calibri Light"/>
                <w:b/>
                <w:bCs/>
                <w:sz w:val="20"/>
                <w:szCs w:val="20"/>
              </w:rPr>
            </w:pPr>
            <w:r w:rsidRPr="00E96E63">
              <w:rPr>
                <w:noProof/>
                <w:lang w:eastAsia="es-ES"/>
              </w:rPr>
              <w:lastRenderedPageBreak/>
              <w:drawing>
                <wp:inline distT="0" distB="0" distL="0" distR="0" wp14:anchorId="621C77C6" wp14:editId="792BC5F0">
                  <wp:extent cx="3753016" cy="2703195"/>
                  <wp:effectExtent l="0" t="0" r="0" b="1905"/>
                  <wp:docPr id="20" name="Imagen 20" descr="D:\Descargas\IMG_20201114_15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cargas\IMG_20201114_15024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7172" cy="2713391"/>
                          </a:xfrm>
                          <a:prstGeom prst="rect">
                            <a:avLst/>
                          </a:prstGeom>
                          <a:noFill/>
                          <a:ln>
                            <a:noFill/>
                          </a:ln>
                        </pic:spPr>
                      </pic:pic>
                    </a:graphicData>
                  </a:graphic>
                </wp:inline>
              </w:drawing>
            </w:r>
          </w:p>
          <w:p w14:paraId="511FBDBB" w14:textId="77777777" w:rsidR="004A6037" w:rsidRPr="00141F5B" w:rsidRDefault="004A6037" w:rsidP="00CD27D5">
            <w:pPr>
              <w:tabs>
                <w:tab w:val="left" w:pos="2040"/>
              </w:tabs>
              <w:rPr>
                <w:rStyle w:val="Hipervnculo"/>
                <w:rFonts w:ascii="Calibri Light" w:hAnsi="Calibri Light" w:cs="Calibri Light"/>
                <w:b/>
                <w:bCs/>
                <w:sz w:val="20"/>
                <w:szCs w:val="20"/>
              </w:rPr>
            </w:pPr>
            <w:r w:rsidRPr="00141F5B">
              <w:rPr>
                <w:rFonts w:ascii="Calibri Light" w:hAnsi="Calibri Light" w:cs="Calibri Light"/>
                <w:sz w:val="20"/>
                <w:szCs w:val="20"/>
              </w:rPr>
              <w:t>Acuerdo de Convivencia: diálogo social atado a la perspectiva de la construcción de paz y desarrollo territorial. San Jose del Guaviare</w:t>
            </w:r>
          </w:p>
        </w:tc>
        <w:tc>
          <w:tcPr>
            <w:tcW w:w="0" w:type="auto"/>
          </w:tcPr>
          <w:p w14:paraId="49BE84F3" w14:textId="77777777" w:rsidR="004A6037" w:rsidRPr="00141F5B" w:rsidRDefault="004A6037" w:rsidP="00CD27D5">
            <w:pPr>
              <w:tabs>
                <w:tab w:val="left" w:pos="2040"/>
              </w:tabs>
              <w:jc w:val="center"/>
              <w:rPr>
                <w:rFonts w:ascii="Calibri Light" w:hAnsi="Calibri Light" w:cs="Calibri Light"/>
                <w:sz w:val="20"/>
                <w:szCs w:val="20"/>
              </w:rPr>
            </w:pPr>
            <w:r w:rsidRPr="00141F5B">
              <w:rPr>
                <w:rFonts w:ascii="Calibri Light" w:hAnsi="Calibri Light" w:cs="Calibri Light"/>
                <w:noProof/>
                <w:sz w:val="20"/>
                <w:szCs w:val="20"/>
              </w:rPr>
              <w:drawing>
                <wp:inline distT="0" distB="0" distL="0" distR="0" wp14:anchorId="1F556E51" wp14:editId="2B75E315">
                  <wp:extent cx="3204375" cy="2686627"/>
                  <wp:effectExtent l="0" t="0" r="0" b="0"/>
                  <wp:docPr id="21" name="Imagen 2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7124" cy="2714085"/>
                          </a:xfrm>
                          <a:prstGeom prst="rect">
                            <a:avLst/>
                          </a:prstGeom>
                          <a:noFill/>
                          <a:ln>
                            <a:noFill/>
                          </a:ln>
                        </pic:spPr>
                      </pic:pic>
                    </a:graphicData>
                  </a:graphic>
                </wp:inline>
              </w:drawing>
            </w:r>
          </w:p>
          <w:p w14:paraId="2CFF4C33" w14:textId="77777777" w:rsidR="004A6037" w:rsidRPr="00141F5B" w:rsidRDefault="004A6037" w:rsidP="00CD27D5">
            <w:pPr>
              <w:tabs>
                <w:tab w:val="left" w:pos="2040"/>
              </w:tabs>
              <w:rPr>
                <w:rFonts w:ascii="Calibri Light" w:hAnsi="Calibri Light" w:cs="Calibri Light"/>
                <w:sz w:val="20"/>
                <w:szCs w:val="20"/>
              </w:rPr>
            </w:pPr>
            <w:r w:rsidRPr="00141F5B">
              <w:rPr>
                <w:rFonts w:ascii="Calibri Light" w:hAnsi="Calibri Light" w:cs="Calibri Light"/>
                <w:sz w:val="20"/>
                <w:szCs w:val="20"/>
              </w:rPr>
              <w:t>Acuerdo de Convivencia: Estrategia radial–audiovisual: pactos que transforman, retos para lograr la no repetición y la convivencia en los territorios</w:t>
            </w:r>
            <w:r>
              <w:rPr>
                <w:rFonts w:ascii="Calibri Light" w:hAnsi="Calibri Light" w:cs="Calibri Light"/>
                <w:sz w:val="20"/>
                <w:szCs w:val="20"/>
              </w:rPr>
              <w:t>.</w:t>
            </w:r>
            <w:r w:rsidRPr="00141F5B">
              <w:rPr>
                <w:rFonts w:ascii="Calibri Light" w:hAnsi="Calibri Light" w:cs="Calibri Light"/>
                <w:sz w:val="20"/>
                <w:szCs w:val="20"/>
              </w:rPr>
              <w:t xml:space="preserve"> Ataco- Tolima </w:t>
            </w:r>
          </w:p>
        </w:tc>
      </w:tr>
      <w:tr w:rsidR="004A6037" w14:paraId="3E9A1143" w14:textId="77777777" w:rsidTr="00CD27D5">
        <w:tc>
          <w:tcPr>
            <w:tcW w:w="0" w:type="auto"/>
          </w:tcPr>
          <w:p w14:paraId="7CBE9D1F" w14:textId="77777777" w:rsidR="004A6037" w:rsidRDefault="004A6037" w:rsidP="00CD27D5">
            <w:pPr>
              <w:tabs>
                <w:tab w:val="left" w:pos="2040"/>
              </w:tabs>
              <w:jc w:val="center"/>
              <w:rPr>
                <w:rStyle w:val="Hipervnculo"/>
                <w:rFonts w:ascii="Calibri Light" w:hAnsi="Calibri Light" w:cs="Calibri Light"/>
                <w:sz w:val="20"/>
                <w:szCs w:val="20"/>
              </w:rPr>
            </w:pPr>
            <w:r>
              <w:rPr>
                <w:noProof/>
              </w:rPr>
              <w:drawing>
                <wp:inline distT="0" distB="0" distL="0" distR="0" wp14:anchorId="6495654F" wp14:editId="525C68E1">
                  <wp:extent cx="3410535" cy="2703443"/>
                  <wp:effectExtent l="0" t="0" r="0" b="1905"/>
                  <wp:docPr id="7" name="Imagen 7" descr="Interfaz de usuario gráfica, Diagram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Diagrama, Sitio web&#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4941" cy="2722789"/>
                          </a:xfrm>
                          <a:prstGeom prst="rect">
                            <a:avLst/>
                          </a:prstGeom>
                          <a:noFill/>
                          <a:ln>
                            <a:noFill/>
                          </a:ln>
                        </pic:spPr>
                      </pic:pic>
                    </a:graphicData>
                  </a:graphic>
                </wp:inline>
              </w:drawing>
            </w:r>
          </w:p>
          <w:p w14:paraId="379EBA87" w14:textId="77777777" w:rsidR="004A6037" w:rsidRPr="00141F5B" w:rsidRDefault="004A6037" w:rsidP="00CD27D5">
            <w:pPr>
              <w:tabs>
                <w:tab w:val="left" w:pos="2040"/>
              </w:tabs>
              <w:jc w:val="center"/>
              <w:rPr>
                <w:rStyle w:val="Hipervnculo"/>
                <w:rFonts w:ascii="Calibri Light" w:hAnsi="Calibri Light" w:cs="Calibri Light"/>
                <w:b/>
                <w:bCs/>
                <w:sz w:val="20"/>
                <w:szCs w:val="20"/>
              </w:rPr>
            </w:pPr>
            <w:r w:rsidRPr="00141F5B">
              <w:rPr>
                <w:rStyle w:val="Hipervnculo"/>
                <w:rFonts w:ascii="Calibri Light" w:hAnsi="Calibri Light" w:cs="Calibri Light"/>
                <w:sz w:val="20"/>
                <w:szCs w:val="20"/>
              </w:rPr>
              <w:t>Acuerdo de Convivencia: E</w:t>
            </w:r>
            <w:r w:rsidRPr="00141F5B">
              <w:rPr>
                <w:rFonts w:ascii="Calibri Light" w:hAnsi="Calibri Light" w:cs="Calibri Light"/>
                <w:sz w:val="20"/>
                <w:szCs w:val="20"/>
              </w:rPr>
              <w:t xml:space="preserve">strategia radial–audiovisual: pactos que transforman, retos para lograr la no repetición y la convivencia en los </w:t>
            </w:r>
            <w:proofErr w:type="gramStart"/>
            <w:r w:rsidRPr="00141F5B">
              <w:rPr>
                <w:rFonts w:ascii="Calibri Light" w:hAnsi="Calibri Light" w:cs="Calibri Light"/>
                <w:sz w:val="20"/>
                <w:szCs w:val="20"/>
              </w:rPr>
              <w:t xml:space="preserve">territorios </w:t>
            </w:r>
            <w:r>
              <w:rPr>
                <w:rFonts w:ascii="Calibri Light" w:hAnsi="Calibri Light" w:cs="Calibri Light"/>
                <w:sz w:val="20"/>
                <w:szCs w:val="20"/>
              </w:rPr>
              <w:t>:</w:t>
            </w:r>
            <w:r w:rsidRPr="00141F5B">
              <w:rPr>
                <w:rFonts w:ascii="Calibri Light" w:hAnsi="Calibri Light" w:cs="Calibri Light"/>
                <w:sz w:val="20"/>
                <w:szCs w:val="20"/>
              </w:rPr>
              <w:t>Chaparral</w:t>
            </w:r>
            <w:proofErr w:type="gramEnd"/>
            <w:r w:rsidRPr="00141F5B">
              <w:rPr>
                <w:rFonts w:ascii="Calibri Light" w:hAnsi="Calibri Light" w:cs="Calibri Light"/>
                <w:sz w:val="20"/>
                <w:szCs w:val="20"/>
              </w:rPr>
              <w:t xml:space="preserve"> - Tolima</w:t>
            </w:r>
          </w:p>
        </w:tc>
        <w:tc>
          <w:tcPr>
            <w:tcW w:w="0" w:type="auto"/>
          </w:tcPr>
          <w:p w14:paraId="5F66A814" w14:textId="77777777" w:rsidR="004A6037" w:rsidRDefault="004A6037" w:rsidP="00CD27D5">
            <w:pPr>
              <w:tabs>
                <w:tab w:val="left" w:pos="2040"/>
              </w:tabs>
              <w:jc w:val="center"/>
              <w:rPr>
                <w:rStyle w:val="Hipervnculo"/>
                <w:rFonts w:ascii="Calibri Light" w:hAnsi="Calibri Light" w:cs="Calibri Light"/>
                <w:b/>
                <w:bCs/>
                <w:sz w:val="20"/>
                <w:szCs w:val="20"/>
              </w:rPr>
            </w:pPr>
            <w:r>
              <w:rPr>
                <w:noProof/>
              </w:rPr>
              <w:drawing>
                <wp:inline distT="0" distB="0" distL="0" distR="0" wp14:anchorId="3E307022" wp14:editId="634A8D82">
                  <wp:extent cx="3658536" cy="2743970"/>
                  <wp:effectExtent l="0" t="0" r="0" b="0"/>
                  <wp:docPr id="8" name="Imagen 8" descr="Una multitud de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multitud de gente&#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69921" cy="2752509"/>
                          </a:xfrm>
                          <a:prstGeom prst="rect">
                            <a:avLst/>
                          </a:prstGeom>
                          <a:noFill/>
                          <a:ln>
                            <a:noFill/>
                          </a:ln>
                        </pic:spPr>
                      </pic:pic>
                    </a:graphicData>
                  </a:graphic>
                </wp:inline>
              </w:drawing>
            </w:r>
          </w:p>
          <w:p w14:paraId="004AFBB5" w14:textId="77777777" w:rsidR="004A6037" w:rsidRDefault="004A6037" w:rsidP="00CD27D5">
            <w:pPr>
              <w:tabs>
                <w:tab w:val="left" w:pos="2040"/>
              </w:tabs>
              <w:rPr>
                <w:rStyle w:val="Hipervnculo"/>
                <w:rFonts w:ascii="Calibri Light" w:hAnsi="Calibri Light" w:cs="Calibri Light"/>
                <w:sz w:val="20"/>
                <w:szCs w:val="20"/>
              </w:rPr>
            </w:pPr>
          </w:p>
          <w:p w14:paraId="57A70C92" w14:textId="77777777" w:rsidR="004A6037" w:rsidRDefault="004A6037" w:rsidP="00CD27D5">
            <w:pPr>
              <w:tabs>
                <w:tab w:val="left" w:pos="2040"/>
              </w:tabs>
              <w:rPr>
                <w:rStyle w:val="Hipervnculo"/>
                <w:rFonts w:ascii="Calibri Light" w:hAnsi="Calibri Light" w:cs="Calibri Light"/>
                <w:b/>
                <w:bCs/>
                <w:sz w:val="20"/>
                <w:szCs w:val="20"/>
              </w:rPr>
            </w:pPr>
            <w:r w:rsidRPr="00141F5B">
              <w:rPr>
                <w:rStyle w:val="Hipervnculo"/>
                <w:rFonts w:ascii="Calibri Light" w:hAnsi="Calibri Light" w:cs="Calibri Light"/>
                <w:sz w:val="20"/>
                <w:szCs w:val="20"/>
              </w:rPr>
              <w:t xml:space="preserve">Acuerdo de Convivencia: Dialogo social desde la comunicación interétnica y el derecho a la </w:t>
            </w:r>
            <w:proofErr w:type="spellStart"/>
            <w:proofErr w:type="gramStart"/>
            <w:r w:rsidRPr="00141F5B">
              <w:rPr>
                <w:rStyle w:val="Hipervnculo"/>
                <w:rFonts w:ascii="Calibri Light" w:hAnsi="Calibri Light" w:cs="Calibri Light"/>
                <w:sz w:val="20"/>
                <w:szCs w:val="20"/>
              </w:rPr>
              <w:t>verdad</w:t>
            </w:r>
            <w:r>
              <w:rPr>
                <w:rStyle w:val="Hipervnculo"/>
                <w:rFonts w:ascii="Calibri Light" w:hAnsi="Calibri Light" w:cs="Calibri Light"/>
                <w:sz w:val="20"/>
                <w:szCs w:val="20"/>
              </w:rPr>
              <w:t>:</w:t>
            </w:r>
            <w:r w:rsidRPr="00141F5B">
              <w:rPr>
                <w:rStyle w:val="Hipervnculo"/>
                <w:rFonts w:ascii="Calibri Light" w:hAnsi="Calibri Light" w:cs="Calibri Light"/>
                <w:sz w:val="20"/>
                <w:szCs w:val="20"/>
              </w:rPr>
              <w:t>Retorno</w:t>
            </w:r>
            <w:proofErr w:type="spellEnd"/>
            <w:proofErr w:type="gramEnd"/>
            <w:r w:rsidRPr="00141F5B">
              <w:rPr>
                <w:rStyle w:val="Hipervnculo"/>
                <w:rFonts w:ascii="Calibri Light" w:hAnsi="Calibri Light" w:cs="Calibri Light"/>
                <w:sz w:val="20"/>
                <w:szCs w:val="20"/>
              </w:rPr>
              <w:t>- Guaviare</w:t>
            </w:r>
          </w:p>
        </w:tc>
      </w:tr>
      <w:tr w:rsidR="004A6037" w14:paraId="6B6A4C2B" w14:textId="77777777" w:rsidTr="00CD27D5">
        <w:tc>
          <w:tcPr>
            <w:tcW w:w="0" w:type="auto"/>
          </w:tcPr>
          <w:p w14:paraId="3794FF7F" w14:textId="77777777" w:rsidR="004A6037" w:rsidRDefault="004A6037" w:rsidP="00CD27D5">
            <w:pPr>
              <w:tabs>
                <w:tab w:val="left" w:pos="2040"/>
              </w:tabs>
              <w:rPr>
                <w:noProof/>
              </w:rPr>
            </w:pPr>
            <w:r>
              <w:rPr>
                <w:noProof/>
              </w:rPr>
              <w:lastRenderedPageBreak/>
              <w:drawing>
                <wp:inline distT="0" distB="0" distL="0" distR="0" wp14:anchorId="3E23A72B" wp14:editId="78D0E885">
                  <wp:extent cx="3609089" cy="2735249"/>
                  <wp:effectExtent l="0" t="0" r="0" b="8255"/>
                  <wp:docPr id="22" name="Imagen 22" descr="Imagen que contiene interior, tabla, cuart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ior, tabla, cuarto, hombre&#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0434" cy="2751426"/>
                          </a:xfrm>
                          <a:prstGeom prst="rect">
                            <a:avLst/>
                          </a:prstGeom>
                          <a:noFill/>
                          <a:ln>
                            <a:noFill/>
                          </a:ln>
                        </pic:spPr>
                      </pic:pic>
                    </a:graphicData>
                  </a:graphic>
                </wp:inline>
              </w:drawing>
            </w:r>
          </w:p>
          <w:p w14:paraId="6A1A81E7" w14:textId="77777777" w:rsidR="004A6037" w:rsidRPr="00141F5B" w:rsidRDefault="004A6037" w:rsidP="00CD27D5">
            <w:pPr>
              <w:tabs>
                <w:tab w:val="left" w:pos="2040"/>
              </w:tabs>
              <w:rPr>
                <w:rFonts w:ascii="Calibri Light" w:hAnsi="Calibri Light" w:cs="Calibri Light"/>
                <w:noProof/>
              </w:rPr>
            </w:pPr>
            <w:r w:rsidRPr="00141F5B">
              <w:rPr>
                <w:rStyle w:val="Hipervnculo"/>
                <w:rFonts w:ascii="Calibri Light" w:hAnsi="Calibri Light" w:cs="Calibri Light"/>
                <w:color w:val="000000" w:themeColor="text1"/>
                <w:sz w:val="20"/>
                <w:szCs w:val="20"/>
              </w:rPr>
              <w:t>Encuentro por la Verdad: “</w:t>
            </w:r>
            <w:r w:rsidRPr="00141F5B">
              <w:rPr>
                <w:rFonts w:ascii="Calibri Light" w:eastAsiaTheme="minorEastAsia" w:hAnsi="Calibri Light" w:cs="Calibri Light"/>
                <w:sz w:val="20"/>
                <w:szCs w:val="20"/>
              </w:rPr>
              <w:t>Encuentro por la Verdad: reconocimiento de responsabilidades de secuestro</w:t>
            </w:r>
            <w:r w:rsidRPr="00141F5B">
              <w:rPr>
                <w:rStyle w:val="Hipervnculo"/>
                <w:rFonts w:ascii="Calibri Light" w:hAnsi="Calibri Light" w:cs="Calibri Light"/>
                <w:color w:val="000000" w:themeColor="text1"/>
                <w:sz w:val="20"/>
                <w:szCs w:val="20"/>
              </w:rPr>
              <w:t>”</w:t>
            </w:r>
          </w:p>
        </w:tc>
        <w:tc>
          <w:tcPr>
            <w:tcW w:w="0" w:type="auto"/>
          </w:tcPr>
          <w:p w14:paraId="15F661CC" w14:textId="77777777" w:rsidR="004A6037" w:rsidRDefault="004A6037" w:rsidP="00CD27D5">
            <w:pPr>
              <w:tabs>
                <w:tab w:val="left" w:pos="2040"/>
              </w:tabs>
              <w:jc w:val="center"/>
              <w:rPr>
                <w:noProof/>
              </w:rPr>
            </w:pPr>
            <w:r>
              <w:rPr>
                <w:noProof/>
              </w:rPr>
              <w:drawing>
                <wp:inline distT="0" distB="0" distL="0" distR="0" wp14:anchorId="01753699" wp14:editId="08BC3DDD">
                  <wp:extent cx="4104800" cy="2639833"/>
                  <wp:effectExtent l="0" t="0" r="0" b="8255"/>
                  <wp:docPr id="23" name="Imagen 23" descr="Víctimas de secuestro piden a exFARC lágrimas que muestren su  arrepentimiento | Zona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íctimas de secuestro piden a exFARC lágrimas que muestren su  arrepentimiento | Zona Cer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4927" cy="2659208"/>
                          </a:xfrm>
                          <a:prstGeom prst="rect">
                            <a:avLst/>
                          </a:prstGeom>
                          <a:noFill/>
                          <a:ln>
                            <a:noFill/>
                          </a:ln>
                        </pic:spPr>
                      </pic:pic>
                    </a:graphicData>
                  </a:graphic>
                </wp:inline>
              </w:drawing>
            </w:r>
          </w:p>
          <w:p w14:paraId="281291A6" w14:textId="77777777" w:rsidR="004A6037" w:rsidRPr="00141F5B" w:rsidRDefault="004A6037" w:rsidP="00CD27D5">
            <w:pPr>
              <w:rPr>
                <w:rFonts w:ascii="Calibri Light" w:hAnsi="Calibri Light" w:cs="Calibri Light"/>
                <w:sz w:val="20"/>
                <w:szCs w:val="20"/>
              </w:rPr>
            </w:pPr>
            <w:r w:rsidRPr="00141F5B">
              <w:rPr>
                <w:rStyle w:val="Hipervnculo"/>
                <w:rFonts w:ascii="Calibri Light" w:hAnsi="Calibri Light" w:cs="Calibri Light"/>
                <w:sz w:val="20"/>
                <w:szCs w:val="20"/>
              </w:rPr>
              <w:t>Encuentro por la Verdad: “Encuentro por la Verdad: reconocimiento de responsabilidades de secuestro”</w:t>
            </w:r>
          </w:p>
        </w:tc>
      </w:tr>
    </w:tbl>
    <w:p w14:paraId="67F8F6AB" w14:textId="77777777" w:rsidR="004A6037" w:rsidRDefault="004A6037" w:rsidP="004A6037"/>
    <w:p w14:paraId="78244295" w14:textId="2D578396" w:rsidR="00D73A64" w:rsidRPr="00D73A64" w:rsidRDefault="00D73A64" w:rsidP="00F76868">
      <w:pPr>
        <w:pStyle w:val="Textoindependiente"/>
        <w:snapToGrid w:val="0"/>
        <w:jc w:val="both"/>
        <w:rPr>
          <w:rFonts w:ascii="Calibri" w:hAnsi="Calibri" w:cs="Times New Roman"/>
          <w:iCs/>
          <w:lang w:val="es-CO"/>
        </w:rPr>
      </w:pPr>
      <w:r w:rsidRPr="00D73A64">
        <w:rPr>
          <w:rFonts w:ascii="Calibri" w:hAnsi="Calibri" w:cs="Times New Roman"/>
          <w:iCs/>
          <w:lang w:val="es-CO"/>
        </w:rPr>
        <w:t xml:space="preserve"> </w:t>
      </w:r>
    </w:p>
    <w:sectPr w:rsidR="00D73A64" w:rsidRPr="00D73A64">
      <w:headerReference w:type="even" r:id="rId40"/>
      <w:headerReference w:type="default" r:id="rId41"/>
      <w:footerReference w:type="even" r:id="rId42"/>
      <w:footerReference w:type="default" r:id="rId43"/>
      <w:headerReference w:type="first" r:id="rId44"/>
      <w:footerReference w:type="first" r:id="rId45"/>
      <w:pgSz w:w="12240" w:h="15840"/>
      <w:pgMar w:top="806" w:right="806" w:bottom="1354" w:left="806" w:header="720" w:footer="41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A5397" w14:textId="77777777" w:rsidR="00B973C9" w:rsidRDefault="00B973C9" w:rsidP="00D96B32">
      <w:r>
        <w:separator/>
      </w:r>
    </w:p>
  </w:endnote>
  <w:endnote w:type="continuationSeparator" w:id="0">
    <w:p w14:paraId="2B114E55" w14:textId="77777777" w:rsidR="00B973C9" w:rsidRDefault="00B973C9" w:rsidP="00D96B32">
      <w:r>
        <w:continuationSeparator/>
      </w:r>
    </w:p>
  </w:endnote>
  <w:endnote w:type="continuationNotice" w:id="1">
    <w:p w14:paraId="069F7AA5" w14:textId="77777777" w:rsidR="00B973C9" w:rsidRDefault="00B973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E2DC" w14:textId="77777777" w:rsidR="00EA2E3A" w:rsidRDefault="00EA2E3A">
    <w:pPr>
      <w:pStyle w:val="Piedepgina"/>
      <w:pBdr>
        <w:top w:val="single" w:sz="4" w:space="1" w:color="auto"/>
      </w:pBdr>
      <w:tabs>
        <w:tab w:val="center" w:pos="4500"/>
        <w:tab w:val="right" w:pos="9000"/>
      </w:tabs>
      <w:rPr>
        <w:rFonts w:ascii="Arial" w:hAnsi="Arial" w:cs="Arial"/>
        <w:sz w:val="18"/>
        <w:szCs w:val="18"/>
      </w:rPr>
    </w:pPr>
  </w:p>
  <w:p w14:paraId="7723103F" w14:textId="77777777" w:rsidR="00EA2E3A" w:rsidRDefault="00EA2E3A">
    <w:pPr>
      <w:pStyle w:val="Piedepgina"/>
      <w:pBdr>
        <w:top w:val="single" w:sz="4" w:space="1" w:color="auto"/>
      </w:pBdr>
      <w:tabs>
        <w:tab w:val="center" w:pos="4500"/>
        <w:tab w:val="right" w:pos="9000"/>
      </w:tabs>
      <w:rPr>
        <w:rFonts w:ascii="Arial" w:hAnsi="Arial" w:cs="Arial"/>
        <w:sz w:val="18"/>
        <w:szCs w:val="18"/>
      </w:rPr>
    </w:pPr>
    <w:r w:rsidRPr="003E698A">
      <w:rPr>
        <w:rFonts w:ascii="Arial" w:hAnsi="Arial" w:cs="Arial"/>
        <w:noProof/>
        <w:sz w:val="18"/>
        <w:szCs w:val="18"/>
      </w:rPr>
      <w:drawing>
        <wp:inline distT="0" distB="0" distL="0" distR="0" wp14:anchorId="27B3AEF0" wp14:editId="334AE78F">
          <wp:extent cx="2206837" cy="464653"/>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2267586" cy="477444"/>
                  </a:xfrm>
                  <a:prstGeom prst="rect">
                    <a:avLst/>
                  </a:prstGeom>
                </pic:spPr>
              </pic:pic>
            </a:graphicData>
          </a:graphic>
        </wp:inline>
      </w:drawing>
    </w:r>
  </w:p>
  <w:p w14:paraId="17334AAF" w14:textId="77777777" w:rsidR="00EA2E3A" w:rsidRDefault="00EA2E3A">
    <w:pPr>
      <w:pStyle w:val="Piedepgina"/>
      <w:pBdr>
        <w:top w:val="single" w:sz="4" w:space="1" w:color="auto"/>
      </w:pBdr>
      <w:tabs>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5BA21F88" wp14:editId="75A0824A">
          <wp:extent cx="6785610" cy="371440"/>
          <wp:effectExtent l="0" t="0" r="0" b="1016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B2E8" w14:textId="77777777" w:rsidR="00EA2E3A" w:rsidRPr="00C5123C" w:rsidRDefault="00EA2E3A">
    <w:pPr>
      <w:pStyle w:val="Piedepgina"/>
      <w:pBdr>
        <w:top w:val="single" w:sz="4" w:space="1" w:color="auto"/>
      </w:pBdr>
      <w:tabs>
        <w:tab w:val="center" w:pos="4500"/>
        <w:tab w:val="right" w:pos="9000"/>
      </w:tabs>
      <w:rPr>
        <w:rFonts w:ascii="Arial" w:hAnsi="Arial" w:cs="Arial"/>
        <w:sz w:val="18"/>
        <w:szCs w:val="18"/>
        <w:lang w:val="en-GB"/>
      </w:rPr>
    </w:pPr>
    <w:r w:rsidRPr="00C5123C">
      <w:rPr>
        <w:rFonts w:ascii="Arial" w:hAnsi="Arial" w:cs="Arial"/>
        <w:sz w:val="18"/>
        <w:szCs w:val="18"/>
        <w:lang w:val="en-GB"/>
      </w:rPr>
      <w:t>Sixth Six-Month Progress Report</w:t>
    </w:r>
    <w:r w:rsidRPr="00C5123C">
      <w:rPr>
        <w:rFonts w:ascii="Arial" w:hAnsi="Arial" w:cs="Arial"/>
        <w:sz w:val="18"/>
        <w:szCs w:val="18"/>
        <w:lang w:val="en-GB"/>
      </w:rPr>
      <w:tab/>
      <w:t>1 January – 30 June 2007</w:t>
    </w:r>
    <w:r w:rsidRPr="00C5123C">
      <w:rPr>
        <w:rFonts w:ascii="Arial" w:hAnsi="Arial" w:cs="Arial"/>
        <w:sz w:val="18"/>
        <w:szCs w:val="18"/>
        <w:lang w:val="en-GB"/>
      </w:rPr>
      <w:tab/>
      <w:t xml:space="preserve">Page </w:t>
    </w:r>
    <w:r>
      <w:rPr>
        <w:rFonts w:ascii="Arial" w:hAnsi="Arial" w:cs="Arial"/>
        <w:sz w:val="18"/>
        <w:szCs w:val="18"/>
      </w:rPr>
      <w:fldChar w:fldCharType="begin"/>
    </w:r>
    <w:r w:rsidRPr="00C5123C">
      <w:rPr>
        <w:rFonts w:ascii="Arial" w:hAnsi="Arial" w:cs="Arial"/>
        <w:sz w:val="18"/>
        <w:szCs w:val="18"/>
        <w:lang w:val="en-GB"/>
      </w:rPr>
      <w:instrText xml:space="preserve"> PAGE   \* MERGEFORMAT </w:instrText>
    </w:r>
    <w:r>
      <w:rPr>
        <w:rFonts w:ascii="Arial" w:hAnsi="Arial" w:cs="Arial"/>
        <w:sz w:val="18"/>
        <w:szCs w:val="18"/>
      </w:rPr>
      <w:fldChar w:fldCharType="separate"/>
    </w:r>
    <w:r w:rsidRPr="00C5123C">
      <w:rPr>
        <w:rFonts w:ascii="Arial" w:hAnsi="Arial" w:cs="Arial"/>
        <w:noProof/>
        <w:sz w:val="18"/>
        <w:szCs w:val="18"/>
        <w:lang w:val="en-GB"/>
      </w:rPr>
      <w:t>5</w:t>
    </w:r>
    <w:r>
      <w:rPr>
        <w:rFonts w:ascii="Arial" w:hAnsi="Arial" w:cs="Arial"/>
        <w:sz w:val="18"/>
        <w:szCs w:val="18"/>
      </w:rPr>
      <w:fldChar w:fldCharType="end"/>
    </w:r>
    <w:r w:rsidRPr="00C5123C">
      <w:rPr>
        <w:rFonts w:ascii="Arial" w:hAnsi="Arial" w:cs="Arial"/>
        <w:sz w:val="18"/>
        <w:szCs w:val="18"/>
        <w:lang w:val="en-GB"/>
      </w:rPr>
      <w:t xml:space="preserve"> of </w:t>
    </w:r>
    <w:r>
      <w:rPr>
        <w:rFonts w:ascii="Arial" w:hAnsi="Arial" w:cs="Arial"/>
        <w:noProof/>
        <w:sz w:val="18"/>
        <w:szCs w:val="18"/>
      </w:rPr>
      <w:fldChar w:fldCharType="begin"/>
    </w:r>
    <w:r w:rsidRPr="00C5123C">
      <w:rPr>
        <w:rFonts w:ascii="Arial" w:hAnsi="Arial" w:cs="Arial"/>
        <w:noProof/>
        <w:sz w:val="18"/>
        <w:szCs w:val="18"/>
        <w:lang w:val="en-GB"/>
      </w:rPr>
      <w:instrText xml:space="preserve"> NUMPAGES   \* MERGEFORMAT </w:instrText>
    </w:r>
    <w:r>
      <w:rPr>
        <w:rFonts w:ascii="Arial" w:hAnsi="Arial" w:cs="Arial"/>
        <w:noProof/>
        <w:sz w:val="18"/>
        <w:szCs w:val="18"/>
      </w:rPr>
      <w:fldChar w:fldCharType="separate"/>
    </w:r>
    <w:r w:rsidRPr="00C5123C">
      <w:rPr>
        <w:rFonts w:ascii="Arial" w:hAnsi="Arial" w:cs="Arial"/>
        <w:noProof/>
        <w:sz w:val="18"/>
        <w:szCs w:val="18"/>
        <w:lang w:val="en-GB"/>
      </w:rPr>
      <w:t>6</w:t>
    </w:r>
    <w:r>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223F" w14:textId="77777777" w:rsidR="00C828B8" w:rsidRDefault="00C828B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2258" w14:textId="5313CF90" w:rsidR="00D96B32" w:rsidRDefault="005A40E4" w:rsidP="00D96B32">
    <w:pPr>
      <w:pStyle w:val="Piedepgina"/>
      <w:rPr>
        <w:rFonts w:eastAsia="Arial"/>
      </w:rPr>
    </w:pPr>
    <w:r>
      <w:rPr>
        <w:rFonts w:eastAsia="Arial"/>
        <w:noProof/>
        <w:lang w:val="es-ES_tradnl" w:eastAsia="es-ES_tradnl"/>
      </w:rPr>
      <w:drawing>
        <wp:inline distT="0" distB="0" distL="0" distR="0" wp14:anchorId="3A0EAD84" wp14:editId="4D42446A">
          <wp:extent cx="1713584" cy="3608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obierno PNG.png"/>
                  <pic:cNvPicPr/>
                </pic:nvPicPr>
                <pic:blipFill>
                  <a:blip r:embed="rId1">
                    <a:extLst>
                      <a:ext uri="{28A0092B-C50C-407E-A947-70E740481C1C}">
                        <a14:useLocalDpi xmlns:a14="http://schemas.microsoft.com/office/drawing/2010/main" val="0"/>
                      </a:ext>
                    </a:extLst>
                  </a:blip>
                  <a:stretch>
                    <a:fillRect/>
                  </a:stretch>
                </pic:blipFill>
                <pic:spPr>
                  <a:xfrm>
                    <a:off x="0" y="0"/>
                    <a:ext cx="1851339" cy="389848"/>
                  </a:xfrm>
                  <a:prstGeom prst="rect">
                    <a:avLst/>
                  </a:prstGeom>
                </pic:spPr>
              </pic:pic>
            </a:graphicData>
          </a:graphic>
        </wp:inline>
      </w:drawing>
    </w:r>
  </w:p>
  <w:p w14:paraId="26DA086B" w14:textId="77777777" w:rsidR="00C828B8" w:rsidRDefault="00C828B8" w:rsidP="00D96B32">
    <w:pPr>
      <w:pStyle w:val="Piedepgina"/>
      <w:rPr>
        <w:rFonts w:eastAsia="Arial"/>
      </w:rPr>
    </w:pPr>
  </w:p>
  <w:p w14:paraId="1581B55C" w14:textId="77777777" w:rsidR="00C828B8" w:rsidRDefault="00C828B8" w:rsidP="00D96B32">
    <w:pPr>
      <w:pStyle w:val="Piedepgina"/>
      <w:rPr>
        <w:rFonts w:eastAsia="Arial"/>
      </w:rPr>
    </w:pPr>
  </w:p>
  <w:p w14:paraId="02B75C8C" w14:textId="706A1803" w:rsidR="00D96B32" w:rsidRDefault="00265CE8" w:rsidP="00D96B32">
    <w:pPr>
      <w:pStyle w:val="Piedepgina"/>
      <w:rPr>
        <w:rFonts w:eastAsia="Arial"/>
      </w:rPr>
    </w:pPr>
    <w:r>
      <w:rPr>
        <w:rFonts w:eastAsia="Arial"/>
        <w:noProof/>
        <w:lang w:val="es-ES_tradnl" w:eastAsia="es-ES_tradnl"/>
      </w:rPr>
      <w:drawing>
        <wp:inline distT="0" distB="0" distL="0" distR="0" wp14:anchorId="31282AD8" wp14:editId="5DF217EA">
          <wp:extent cx="6748780" cy="368300"/>
          <wp:effectExtent l="0" t="0" r="762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RAS DONANT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48780" cy="368300"/>
                  </a:xfrm>
                  <a:prstGeom prst="rect">
                    <a:avLst/>
                  </a:prstGeom>
                </pic:spPr>
              </pic:pic>
            </a:graphicData>
          </a:graphic>
        </wp:inline>
      </w:drawing>
    </w:r>
  </w:p>
  <w:p w14:paraId="4F6605EB" w14:textId="572B50BB" w:rsidR="00D96B32" w:rsidRDefault="00D96B32" w:rsidP="00D96B32">
    <w:pPr>
      <w:pStyle w:val="Piedepgina"/>
      <w:rPr>
        <w:rFonts w:eastAsia="Arial"/>
      </w:rPr>
    </w:pPr>
  </w:p>
  <w:p w14:paraId="17FDDA29" w14:textId="32C5F69E" w:rsidR="007B69DC" w:rsidRPr="00D96B32" w:rsidRDefault="007B69DC" w:rsidP="00D96B32">
    <w:pPr>
      <w:pStyle w:val="Piedepgina"/>
      <w:rPr>
        <w:rFonts w:eastAsia="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9864" w14:textId="5A91B7BB" w:rsidR="007B69DC" w:rsidRPr="00EA7EC2" w:rsidRDefault="00311882">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sidR="00EA5588">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FF9CB" w14:textId="77777777" w:rsidR="00B973C9" w:rsidRDefault="00B973C9" w:rsidP="00D96B32">
      <w:r>
        <w:separator/>
      </w:r>
    </w:p>
  </w:footnote>
  <w:footnote w:type="continuationSeparator" w:id="0">
    <w:p w14:paraId="4C3D07A9" w14:textId="77777777" w:rsidR="00B973C9" w:rsidRDefault="00B973C9" w:rsidP="00D96B32">
      <w:r>
        <w:continuationSeparator/>
      </w:r>
    </w:p>
  </w:footnote>
  <w:footnote w:type="continuationNotice" w:id="1">
    <w:p w14:paraId="476C93D0" w14:textId="77777777" w:rsidR="00B973C9" w:rsidRDefault="00B973C9"/>
  </w:footnote>
  <w:footnote w:id="2">
    <w:p w14:paraId="3D728114" w14:textId="77777777" w:rsidR="00EA2E3A" w:rsidRPr="0011395D" w:rsidRDefault="00EA2E3A"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Se refiere a la primera fecha de inicio aprobada por el Comité de Dirección del Fondo.</w:t>
      </w:r>
    </w:p>
  </w:footnote>
  <w:footnote w:id="3">
    <w:p w14:paraId="6CCEB67A" w14:textId="77777777" w:rsidR="00EA2E3A" w:rsidRPr="00D73A64" w:rsidRDefault="00EA2E3A" w:rsidP="00EA2E3A">
      <w:pPr>
        <w:pStyle w:val="Textonotapie"/>
        <w:jc w:val="both"/>
        <w:rPr>
          <w:rFonts w:ascii="Calibri" w:hAnsi="Calibri" w:cs="Calibri"/>
          <w:sz w:val="16"/>
          <w:szCs w:val="16"/>
          <w:lang w:val="es-CO"/>
        </w:rPr>
      </w:pPr>
      <w:r w:rsidRPr="0011395D">
        <w:rPr>
          <w:rStyle w:val="Refdenotaalpie"/>
          <w:rFonts w:ascii="Calibri" w:hAnsi="Calibri" w:cs="Calibri"/>
        </w:rPr>
        <w:footnoteRef/>
      </w:r>
      <w:r w:rsidRPr="0011395D">
        <w:rPr>
          <w:rFonts w:ascii="Calibri" w:hAnsi="Calibri" w:cs="Calibri"/>
          <w:lang w:val="es-CO"/>
        </w:rPr>
        <w:t xml:space="preserve"> </w:t>
      </w:r>
      <w:r w:rsidRPr="00D73A64">
        <w:rPr>
          <w:rFonts w:ascii="Calibri" w:hAnsi="Calibri" w:cs="Calibri"/>
          <w:sz w:val="16"/>
          <w:szCs w:val="16"/>
          <w:lang w:val="es-CO"/>
        </w:rPr>
        <w:t xml:space="preserve">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w:t>
      </w:r>
      <w:proofErr w:type="gramStart"/>
      <w:r w:rsidRPr="00D73A64">
        <w:rPr>
          <w:rFonts w:ascii="Calibri" w:hAnsi="Calibri" w:cs="Calibri"/>
          <w:sz w:val="16"/>
          <w:szCs w:val="16"/>
          <w:lang w:val="es-CO"/>
        </w:rPr>
        <w:t>En relación al</w:t>
      </w:r>
      <w:proofErr w:type="gramEnd"/>
      <w:r w:rsidRPr="00D73A64">
        <w:rPr>
          <w:rFonts w:ascii="Calibri" w:hAnsi="Calibri" w:cs="Calibri"/>
          <w:sz w:val="16"/>
          <w:szCs w:val="16"/>
          <w:lang w:val="es-CO"/>
        </w:rPr>
        <w:t xml:space="preserve"> MOU, las agencias notificarán al MPTF cuando el proyecto haya completado sus actividades operacionales. Por favor ver la guía de cierre de operaciones del MPTF en </w:t>
      </w:r>
      <w:hyperlink r:id="rId1" w:history="1">
        <w:r w:rsidRPr="00D73A64">
          <w:rPr>
            <w:rStyle w:val="Hipervnculo"/>
            <w:rFonts w:ascii="Calibri" w:hAnsi="Calibri" w:cs="Calibri"/>
            <w:sz w:val="16"/>
            <w:szCs w:val="16"/>
            <w:lang w:val="es-CO"/>
          </w:rPr>
          <w:t xml:space="preserve">MPTF Office </w:t>
        </w:r>
        <w:proofErr w:type="spellStart"/>
        <w:r w:rsidRPr="00D73A64">
          <w:rPr>
            <w:rStyle w:val="Hipervnculo"/>
            <w:rFonts w:ascii="Calibri" w:hAnsi="Calibri" w:cs="Calibri"/>
            <w:sz w:val="16"/>
            <w:szCs w:val="16"/>
            <w:lang w:val="es-CO"/>
          </w:rPr>
          <w:t>Closure</w:t>
        </w:r>
        <w:proofErr w:type="spellEnd"/>
        <w:r w:rsidRPr="00D73A64">
          <w:rPr>
            <w:rStyle w:val="Hipervnculo"/>
            <w:rFonts w:ascii="Calibri" w:hAnsi="Calibri" w:cs="Calibri"/>
            <w:sz w:val="16"/>
            <w:szCs w:val="16"/>
            <w:lang w:val="es-CO"/>
          </w:rPr>
          <w:t xml:space="preserve"> </w:t>
        </w:r>
        <w:proofErr w:type="spellStart"/>
        <w:r w:rsidRPr="00D73A64">
          <w:rPr>
            <w:rStyle w:val="Hipervnculo"/>
            <w:rFonts w:ascii="Calibri" w:hAnsi="Calibri" w:cs="Calibri"/>
            <w:sz w:val="16"/>
            <w:szCs w:val="16"/>
            <w:lang w:val="es-CO"/>
          </w:rPr>
          <w:t>Guidelines</w:t>
        </w:r>
        <w:proofErr w:type="spellEnd"/>
      </w:hyperlink>
      <w:r w:rsidRPr="00D73A64">
        <w:rPr>
          <w:rFonts w:ascii="Calibri" w:hAnsi="Calibri" w:cs="Calibri"/>
          <w:sz w:val="16"/>
          <w:szCs w:val="16"/>
          <w:lang w:val="es-CO"/>
        </w:rPr>
        <w:t xml:space="preserve">.   </w:t>
      </w:r>
    </w:p>
  </w:footnote>
  <w:footnote w:id="4">
    <w:p w14:paraId="513B5AD5" w14:textId="77777777" w:rsidR="00EA2E3A" w:rsidRPr="00D73A64" w:rsidRDefault="00EA2E3A" w:rsidP="00EA2E3A">
      <w:pPr>
        <w:pStyle w:val="Textonotapie"/>
        <w:jc w:val="both"/>
        <w:rPr>
          <w:rFonts w:ascii="Calibri" w:hAnsi="Calibri" w:cs="Calibri"/>
          <w:sz w:val="16"/>
          <w:szCs w:val="16"/>
          <w:lang w:val="es-CO"/>
        </w:rPr>
      </w:pPr>
      <w:r w:rsidRPr="00D73A64">
        <w:rPr>
          <w:rStyle w:val="Refdenotaalpie"/>
          <w:rFonts w:ascii="Calibri" w:hAnsi="Calibri" w:cs="Calibri"/>
          <w:sz w:val="16"/>
          <w:szCs w:val="16"/>
        </w:rPr>
        <w:footnoteRef/>
      </w:r>
      <w:r w:rsidRPr="00D73A64">
        <w:rPr>
          <w:rFonts w:ascii="Calibri" w:hAnsi="Calibri" w:cs="Calibri"/>
          <w:sz w:val="16"/>
          <w:szCs w:val="16"/>
          <w:lang w:val="es-CO"/>
        </w:rPr>
        <w:t xml:space="preserve"> El cierre financiero requiere el reembolso de los balances no gastados y el envío del certificado final del estado financiero e informe disponible en </w:t>
      </w:r>
      <w:hyperlink r:id="rId2" w:history="1">
        <w:proofErr w:type="spellStart"/>
        <w:r w:rsidRPr="00D73A64">
          <w:rPr>
            <w:rStyle w:val="Hipervnculo"/>
            <w:rFonts w:ascii="Calibri" w:hAnsi="Calibri" w:cs="Calibri"/>
            <w:sz w:val="16"/>
            <w:szCs w:val="16"/>
            <w:lang w:val="es-CO"/>
          </w:rPr>
          <w:t>Certified</w:t>
        </w:r>
        <w:proofErr w:type="spellEnd"/>
        <w:r w:rsidRPr="00D73A64">
          <w:rPr>
            <w:rStyle w:val="Hipervnculo"/>
            <w:rFonts w:ascii="Calibri" w:hAnsi="Calibri" w:cs="Calibri"/>
            <w:sz w:val="16"/>
            <w:szCs w:val="16"/>
            <w:lang w:val="es-CO"/>
          </w:rPr>
          <w:t xml:space="preserve"> Final </w:t>
        </w:r>
        <w:proofErr w:type="spellStart"/>
        <w:r w:rsidRPr="00D73A64">
          <w:rPr>
            <w:rStyle w:val="Hipervnculo"/>
            <w:rFonts w:ascii="Calibri" w:hAnsi="Calibri" w:cs="Calibri"/>
            <w:sz w:val="16"/>
            <w:szCs w:val="16"/>
            <w:lang w:val="es-CO"/>
          </w:rPr>
          <w:t>Financial</w:t>
        </w:r>
        <w:proofErr w:type="spellEnd"/>
        <w:r w:rsidRPr="00D73A64">
          <w:rPr>
            <w:rStyle w:val="Hipervnculo"/>
            <w:rFonts w:ascii="Calibri" w:hAnsi="Calibri" w:cs="Calibri"/>
            <w:sz w:val="16"/>
            <w:szCs w:val="16"/>
            <w:lang w:val="es-CO"/>
          </w:rPr>
          <w:t xml:space="preserve"> </w:t>
        </w:r>
        <w:proofErr w:type="spellStart"/>
        <w:r w:rsidRPr="00D73A64">
          <w:rPr>
            <w:rStyle w:val="Hipervnculo"/>
            <w:rFonts w:ascii="Calibri" w:hAnsi="Calibri" w:cs="Calibri"/>
            <w:sz w:val="16"/>
            <w:szCs w:val="16"/>
            <w:lang w:val="es-CO"/>
          </w:rPr>
          <w:t>Statement</w:t>
        </w:r>
        <w:proofErr w:type="spellEnd"/>
        <w:r w:rsidRPr="00D73A64">
          <w:rPr>
            <w:rStyle w:val="Hipervnculo"/>
            <w:rFonts w:ascii="Calibri" w:hAnsi="Calibri" w:cs="Calibri"/>
            <w:sz w:val="16"/>
            <w:szCs w:val="16"/>
            <w:lang w:val="es-CO"/>
          </w:rPr>
          <w:t xml:space="preserve"> and </w:t>
        </w:r>
        <w:proofErr w:type="spellStart"/>
        <w:r w:rsidRPr="00D73A64">
          <w:rPr>
            <w:rStyle w:val="Hipervnculo"/>
            <w:rFonts w:ascii="Calibri" w:hAnsi="Calibri" w:cs="Calibri"/>
            <w:sz w:val="16"/>
            <w:szCs w:val="16"/>
            <w:lang w:val="es-CO"/>
          </w:rPr>
          <w:t>Report</w:t>
        </w:r>
        <w:proofErr w:type="spellEnd"/>
        <w:r w:rsidRPr="00D73A64">
          <w:rPr>
            <w:rStyle w:val="Hipervnculo"/>
            <w:rFonts w:ascii="Calibri" w:hAnsi="Calibri" w:cs="Calibri"/>
            <w:sz w:val="16"/>
            <w:szCs w:val="16"/>
            <w:lang w:val="es-CO"/>
          </w:rPr>
          <w:t>.</w:t>
        </w:r>
      </w:hyperlink>
      <w:r w:rsidRPr="00D73A64">
        <w:rPr>
          <w:rFonts w:ascii="Calibri" w:hAnsi="Calibri" w:cs="Calibri"/>
          <w:sz w:val="16"/>
          <w:szCs w:val="16"/>
          <w:lang w:val="es-CO"/>
        </w:rPr>
        <w:t xml:space="preserve"> </w:t>
      </w:r>
    </w:p>
  </w:footnote>
  <w:footnote w:id="5">
    <w:p w14:paraId="2566ABA2" w14:textId="71C5CE74" w:rsidR="004A6037" w:rsidRPr="004A6037" w:rsidRDefault="004A6037" w:rsidP="004A6037">
      <w:pPr>
        <w:pStyle w:val="Textonotapie"/>
        <w:jc w:val="both"/>
        <w:rPr>
          <w:i/>
          <w:iCs/>
          <w:lang w:val="es-CO"/>
        </w:rPr>
      </w:pPr>
      <w:r w:rsidRPr="004A6037">
        <w:rPr>
          <w:rStyle w:val="Refdenotaalpie"/>
          <w:i/>
          <w:iCs/>
          <w:sz w:val="18"/>
          <w:szCs w:val="18"/>
          <w:lang w:val="es-CO"/>
        </w:rPr>
        <w:footnoteRef/>
      </w:r>
      <w:r w:rsidRPr="004A6037">
        <w:rPr>
          <w:i/>
          <w:iCs/>
          <w:sz w:val="18"/>
          <w:szCs w:val="18"/>
          <w:lang w:val="es-CO"/>
        </w:rPr>
        <w:t xml:space="preserve"> </w:t>
      </w:r>
      <w:r w:rsidRPr="004A6037">
        <w:rPr>
          <w:rFonts w:ascii="Segoe UI" w:hAnsi="Segoe UI" w:cs="Segoe UI"/>
          <w:i/>
          <w:iCs/>
          <w:color w:val="242424"/>
          <w:shd w:val="clear" w:color="auto" w:fill="FFFFFF"/>
          <w:lang w:val="es-CO"/>
        </w:rPr>
        <w:t>E</w:t>
      </w:r>
      <w:r w:rsidRPr="004A6037">
        <w:rPr>
          <w:rFonts w:ascii="Segoe UI" w:hAnsi="Segoe UI" w:cs="Segoe UI"/>
          <w:i/>
          <w:iCs/>
          <w:color w:val="242424"/>
          <w:shd w:val="clear" w:color="auto" w:fill="FFFFFF"/>
          <w:lang w:val="es-CO"/>
        </w:rPr>
        <w:t xml:space="preserve">l criterio de medida de los beneficiarios es conteo uno a uno y el medio de verificación son </w:t>
      </w:r>
      <w:r w:rsidRPr="004A6037">
        <w:rPr>
          <w:rFonts w:ascii="Segoe UI" w:hAnsi="Segoe UI" w:cs="Segoe UI"/>
          <w:i/>
          <w:iCs/>
          <w:color w:val="242424"/>
          <w:shd w:val="clear" w:color="auto" w:fill="FFFFFF"/>
          <w:lang w:val="es-CO"/>
        </w:rPr>
        <w:t>l</w:t>
      </w:r>
      <w:r w:rsidRPr="004A6037">
        <w:rPr>
          <w:rFonts w:ascii="Segoe UI" w:hAnsi="Segoe UI" w:cs="Segoe UI"/>
          <w:i/>
          <w:iCs/>
          <w:color w:val="242424"/>
          <w:shd w:val="clear" w:color="auto" w:fill="FFFFFF"/>
          <w:lang w:val="es-CO"/>
        </w:rPr>
        <w:t>os reportes de seguimiento de las organizaciones y las conexiones reportadas por la oficina de comunicaciones y equipos de la CEV en los diálogos p</w:t>
      </w:r>
      <w:r w:rsidRPr="004A6037">
        <w:rPr>
          <w:rFonts w:ascii="Segoe UI" w:hAnsi="Segoe UI" w:cs="Segoe UI"/>
          <w:i/>
          <w:iCs/>
          <w:color w:val="242424"/>
          <w:shd w:val="clear" w:color="auto" w:fill="FFFFFF"/>
          <w:lang w:val="es-CO"/>
        </w:rPr>
        <w:t>úb</w:t>
      </w:r>
      <w:r w:rsidRPr="004A6037">
        <w:rPr>
          <w:rFonts w:ascii="Segoe UI" w:hAnsi="Segoe UI" w:cs="Segoe UI"/>
          <w:i/>
          <w:iCs/>
          <w:color w:val="242424"/>
          <w:shd w:val="clear" w:color="auto" w:fill="FFFFFF"/>
          <w:lang w:val="es-CO"/>
        </w:rPr>
        <w:t>licos.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76A1" w14:textId="77777777" w:rsidR="00EA2E3A" w:rsidRPr="003E698A" w:rsidRDefault="00EA2E3A">
    <w:pPr>
      <w:pStyle w:val="Encabezado"/>
      <w:jc w:val="right"/>
      <w:rPr>
        <w:color w:val="7F7F7F"/>
      </w:rPr>
    </w:pPr>
    <w:r>
      <w:rPr>
        <w:noProof/>
        <w:color w:val="7F7F7F"/>
        <w:lang w:val="es-ES_tradnl" w:eastAsia="es-ES_tradnl"/>
      </w:rPr>
      <w:drawing>
        <wp:inline distT="0" distB="0" distL="0" distR="0" wp14:anchorId="0C706A2C" wp14:editId="4FA5D39B">
          <wp:extent cx="2562955" cy="54356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83742" cy="547969"/>
                  </a:xfrm>
                  <a:prstGeom prst="rect">
                    <a:avLst/>
                  </a:prstGeom>
                </pic:spPr>
              </pic:pic>
            </a:graphicData>
          </a:graphic>
        </wp:inline>
      </w:drawing>
    </w:r>
  </w:p>
  <w:p w14:paraId="7521BE79" w14:textId="77777777" w:rsidR="00EA2E3A" w:rsidRDefault="00EA2E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CC5C" w14:textId="77777777" w:rsidR="00C828B8" w:rsidRDefault="00C828B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EEA1" w14:textId="06EDB31D" w:rsidR="007B69DC" w:rsidRDefault="005A40E4">
    <w:pPr>
      <w:pBdr>
        <w:top w:val="nil"/>
        <w:left w:val="nil"/>
        <w:bottom w:val="nil"/>
        <w:right w:val="nil"/>
        <w:between w:val="nil"/>
      </w:pBdr>
      <w:tabs>
        <w:tab w:val="center" w:pos="4320"/>
        <w:tab w:val="right" w:pos="8640"/>
      </w:tabs>
      <w:jc w:val="right"/>
      <w:rPr>
        <w:color w:val="7F7F7F"/>
      </w:rPr>
    </w:pPr>
    <w:r>
      <w:rPr>
        <w:noProof/>
        <w:color w:val="7F7F7F"/>
        <w:lang w:val="es-ES_tradnl" w:eastAsia="es-ES_tradnl"/>
      </w:rPr>
      <w:drawing>
        <wp:inline distT="0" distB="0" distL="0" distR="0" wp14:anchorId="67FD0BE4" wp14:editId="792BEFB2">
          <wp:extent cx="2451862" cy="519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EVO LOGO MPTF (ES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1347" cy="528368"/>
                  </a:xfrm>
                  <a:prstGeom prst="rect">
                    <a:avLst/>
                  </a:prstGeom>
                </pic:spPr>
              </pic:pic>
            </a:graphicData>
          </a:graphic>
        </wp:inline>
      </w:drawing>
    </w:r>
  </w:p>
  <w:p w14:paraId="51A35281" w14:textId="77777777" w:rsidR="007B69DC" w:rsidRDefault="007B69DC">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B358" w14:textId="77777777" w:rsidR="00C828B8" w:rsidRDefault="00C828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06D56"/>
    <w:multiLevelType w:val="hybridMultilevel"/>
    <w:tmpl w:val="BB0EB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29026D0"/>
    <w:multiLevelType w:val="hybridMultilevel"/>
    <w:tmpl w:val="C2248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533CC1"/>
    <w:multiLevelType w:val="hybridMultilevel"/>
    <w:tmpl w:val="E9EA50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CD5092A"/>
    <w:multiLevelType w:val="hybridMultilevel"/>
    <w:tmpl w:val="6560AA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D51B7A"/>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6" w15:restartNumberingAfterBreak="0">
    <w:nsid w:val="51F868B6"/>
    <w:multiLevelType w:val="multilevel"/>
    <w:tmpl w:val="D2E09B00"/>
    <w:lvl w:ilvl="0">
      <w:start w:val="3"/>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57F77852"/>
    <w:multiLevelType w:val="multilevel"/>
    <w:tmpl w:val="0C0EE60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5DFE2B64"/>
    <w:multiLevelType w:val="hybridMultilevel"/>
    <w:tmpl w:val="C51AFD36"/>
    <w:lvl w:ilvl="0" w:tplc="C41A9A24">
      <w:numFmt w:val="bullet"/>
      <w:lvlText w:val="-"/>
      <w:lvlJc w:val="left"/>
      <w:pPr>
        <w:ind w:left="1440" w:hanging="360"/>
      </w:pPr>
      <w:rPr>
        <w:rFonts w:ascii="Calibri" w:eastAsiaTheme="minorHAnsi" w:hAnsi="Calibri" w:cs="Calibr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6FAE2EC8"/>
    <w:multiLevelType w:val="hybridMultilevel"/>
    <w:tmpl w:val="ECC833F2"/>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73892228"/>
    <w:multiLevelType w:val="hybridMultilevel"/>
    <w:tmpl w:val="2AC40092"/>
    <w:lvl w:ilvl="0" w:tplc="5BF4344C">
      <w:start w:val="1"/>
      <w:numFmt w:val="bullet"/>
      <w:lvlText w:val="•"/>
      <w:lvlJc w:val="left"/>
      <w:pPr>
        <w:tabs>
          <w:tab w:val="num" w:pos="720"/>
        </w:tabs>
        <w:ind w:left="720" w:hanging="360"/>
      </w:pPr>
      <w:rPr>
        <w:rFonts w:ascii="Arial" w:hAnsi="Arial" w:hint="default"/>
      </w:rPr>
    </w:lvl>
    <w:lvl w:ilvl="1" w:tplc="C436CD6A" w:tentative="1">
      <w:start w:val="1"/>
      <w:numFmt w:val="bullet"/>
      <w:lvlText w:val="•"/>
      <w:lvlJc w:val="left"/>
      <w:pPr>
        <w:tabs>
          <w:tab w:val="num" w:pos="1440"/>
        </w:tabs>
        <w:ind w:left="1440" w:hanging="360"/>
      </w:pPr>
      <w:rPr>
        <w:rFonts w:ascii="Arial" w:hAnsi="Arial" w:hint="default"/>
      </w:rPr>
    </w:lvl>
    <w:lvl w:ilvl="2" w:tplc="F3AA72A0" w:tentative="1">
      <w:start w:val="1"/>
      <w:numFmt w:val="bullet"/>
      <w:lvlText w:val="•"/>
      <w:lvlJc w:val="left"/>
      <w:pPr>
        <w:tabs>
          <w:tab w:val="num" w:pos="2160"/>
        </w:tabs>
        <w:ind w:left="2160" w:hanging="360"/>
      </w:pPr>
      <w:rPr>
        <w:rFonts w:ascii="Arial" w:hAnsi="Arial" w:hint="default"/>
      </w:rPr>
    </w:lvl>
    <w:lvl w:ilvl="3" w:tplc="02ACC3B4" w:tentative="1">
      <w:start w:val="1"/>
      <w:numFmt w:val="bullet"/>
      <w:lvlText w:val="•"/>
      <w:lvlJc w:val="left"/>
      <w:pPr>
        <w:tabs>
          <w:tab w:val="num" w:pos="2880"/>
        </w:tabs>
        <w:ind w:left="2880" w:hanging="360"/>
      </w:pPr>
      <w:rPr>
        <w:rFonts w:ascii="Arial" w:hAnsi="Arial" w:hint="default"/>
      </w:rPr>
    </w:lvl>
    <w:lvl w:ilvl="4" w:tplc="7884CDCC" w:tentative="1">
      <w:start w:val="1"/>
      <w:numFmt w:val="bullet"/>
      <w:lvlText w:val="•"/>
      <w:lvlJc w:val="left"/>
      <w:pPr>
        <w:tabs>
          <w:tab w:val="num" w:pos="3600"/>
        </w:tabs>
        <w:ind w:left="3600" w:hanging="360"/>
      </w:pPr>
      <w:rPr>
        <w:rFonts w:ascii="Arial" w:hAnsi="Arial" w:hint="default"/>
      </w:rPr>
    </w:lvl>
    <w:lvl w:ilvl="5" w:tplc="A142CEBE" w:tentative="1">
      <w:start w:val="1"/>
      <w:numFmt w:val="bullet"/>
      <w:lvlText w:val="•"/>
      <w:lvlJc w:val="left"/>
      <w:pPr>
        <w:tabs>
          <w:tab w:val="num" w:pos="4320"/>
        </w:tabs>
        <w:ind w:left="4320" w:hanging="360"/>
      </w:pPr>
      <w:rPr>
        <w:rFonts w:ascii="Arial" w:hAnsi="Arial" w:hint="default"/>
      </w:rPr>
    </w:lvl>
    <w:lvl w:ilvl="6" w:tplc="C644C290" w:tentative="1">
      <w:start w:val="1"/>
      <w:numFmt w:val="bullet"/>
      <w:lvlText w:val="•"/>
      <w:lvlJc w:val="left"/>
      <w:pPr>
        <w:tabs>
          <w:tab w:val="num" w:pos="5040"/>
        </w:tabs>
        <w:ind w:left="5040" w:hanging="360"/>
      </w:pPr>
      <w:rPr>
        <w:rFonts w:ascii="Arial" w:hAnsi="Arial" w:hint="default"/>
      </w:rPr>
    </w:lvl>
    <w:lvl w:ilvl="7" w:tplc="B154855C" w:tentative="1">
      <w:start w:val="1"/>
      <w:numFmt w:val="bullet"/>
      <w:lvlText w:val="•"/>
      <w:lvlJc w:val="left"/>
      <w:pPr>
        <w:tabs>
          <w:tab w:val="num" w:pos="5760"/>
        </w:tabs>
        <w:ind w:left="5760" w:hanging="360"/>
      </w:pPr>
      <w:rPr>
        <w:rFonts w:ascii="Arial" w:hAnsi="Arial" w:hint="default"/>
      </w:rPr>
    </w:lvl>
    <w:lvl w:ilvl="8" w:tplc="C0C8591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38927CB"/>
    <w:multiLevelType w:val="hybridMultilevel"/>
    <w:tmpl w:val="BFF489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66D0FA2"/>
    <w:multiLevelType w:val="hybridMultilevel"/>
    <w:tmpl w:val="C9A65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98B12DC"/>
    <w:multiLevelType w:val="hybridMultilevel"/>
    <w:tmpl w:val="AB6E0FEA"/>
    <w:lvl w:ilvl="0" w:tplc="E91EE3EE">
      <w:start w:val="1"/>
      <w:numFmt w:val="decimal"/>
      <w:lvlText w:val="%1."/>
      <w:lvlJc w:val="left"/>
      <w:pPr>
        <w:ind w:left="720" w:hanging="360"/>
      </w:pPr>
      <w:rPr>
        <w:rFonts w:ascii="Calibri Light" w:hAnsi="Calibri Light" w:cs="Calibri Light" w:hint="default"/>
        <w:b w:val="0"/>
        <w:bCs w:val="0"/>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9212A0"/>
    <w:multiLevelType w:val="hybridMultilevel"/>
    <w:tmpl w:val="01462C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AE151C4"/>
    <w:multiLevelType w:val="hybridMultilevel"/>
    <w:tmpl w:val="022E1EEA"/>
    <w:lvl w:ilvl="0" w:tplc="63CCE11E">
      <w:start w:val="1"/>
      <w:numFmt w:val="bullet"/>
      <w:lvlText w:val="•"/>
      <w:lvlJc w:val="left"/>
      <w:pPr>
        <w:tabs>
          <w:tab w:val="num" w:pos="720"/>
        </w:tabs>
        <w:ind w:left="720" w:hanging="360"/>
      </w:pPr>
      <w:rPr>
        <w:rFonts w:ascii="Arial" w:hAnsi="Arial" w:hint="default"/>
      </w:rPr>
    </w:lvl>
    <w:lvl w:ilvl="1" w:tplc="CC5A1788" w:tentative="1">
      <w:start w:val="1"/>
      <w:numFmt w:val="bullet"/>
      <w:lvlText w:val="•"/>
      <w:lvlJc w:val="left"/>
      <w:pPr>
        <w:tabs>
          <w:tab w:val="num" w:pos="1440"/>
        </w:tabs>
        <w:ind w:left="1440" w:hanging="360"/>
      </w:pPr>
      <w:rPr>
        <w:rFonts w:ascii="Arial" w:hAnsi="Arial" w:hint="default"/>
      </w:rPr>
    </w:lvl>
    <w:lvl w:ilvl="2" w:tplc="37D67F34" w:tentative="1">
      <w:start w:val="1"/>
      <w:numFmt w:val="bullet"/>
      <w:lvlText w:val="•"/>
      <w:lvlJc w:val="left"/>
      <w:pPr>
        <w:tabs>
          <w:tab w:val="num" w:pos="2160"/>
        </w:tabs>
        <w:ind w:left="2160" w:hanging="360"/>
      </w:pPr>
      <w:rPr>
        <w:rFonts w:ascii="Arial" w:hAnsi="Arial" w:hint="default"/>
      </w:rPr>
    </w:lvl>
    <w:lvl w:ilvl="3" w:tplc="7C067C1A" w:tentative="1">
      <w:start w:val="1"/>
      <w:numFmt w:val="bullet"/>
      <w:lvlText w:val="•"/>
      <w:lvlJc w:val="left"/>
      <w:pPr>
        <w:tabs>
          <w:tab w:val="num" w:pos="2880"/>
        </w:tabs>
        <w:ind w:left="2880" w:hanging="360"/>
      </w:pPr>
      <w:rPr>
        <w:rFonts w:ascii="Arial" w:hAnsi="Arial" w:hint="default"/>
      </w:rPr>
    </w:lvl>
    <w:lvl w:ilvl="4" w:tplc="8E1C65FA" w:tentative="1">
      <w:start w:val="1"/>
      <w:numFmt w:val="bullet"/>
      <w:lvlText w:val="•"/>
      <w:lvlJc w:val="left"/>
      <w:pPr>
        <w:tabs>
          <w:tab w:val="num" w:pos="3600"/>
        </w:tabs>
        <w:ind w:left="3600" w:hanging="360"/>
      </w:pPr>
      <w:rPr>
        <w:rFonts w:ascii="Arial" w:hAnsi="Arial" w:hint="default"/>
      </w:rPr>
    </w:lvl>
    <w:lvl w:ilvl="5" w:tplc="C0C27DC4" w:tentative="1">
      <w:start w:val="1"/>
      <w:numFmt w:val="bullet"/>
      <w:lvlText w:val="•"/>
      <w:lvlJc w:val="left"/>
      <w:pPr>
        <w:tabs>
          <w:tab w:val="num" w:pos="4320"/>
        </w:tabs>
        <w:ind w:left="4320" w:hanging="360"/>
      </w:pPr>
      <w:rPr>
        <w:rFonts w:ascii="Arial" w:hAnsi="Arial" w:hint="default"/>
      </w:rPr>
    </w:lvl>
    <w:lvl w:ilvl="6" w:tplc="4DB20D6A" w:tentative="1">
      <w:start w:val="1"/>
      <w:numFmt w:val="bullet"/>
      <w:lvlText w:val="•"/>
      <w:lvlJc w:val="left"/>
      <w:pPr>
        <w:tabs>
          <w:tab w:val="num" w:pos="5040"/>
        </w:tabs>
        <w:ind w:left="5040" w:hanging="360"/>
      </w:pPr>
      <w:rPr>
        <w:rFonts w:ascii="Arial" w:hAnsi="Arial" w:hint="default"/>
      </w:rPr>
    </w:lvl>
    <w:lvl w:ilvl="7" w:tplc="E91EEA82" w:tentative="1">
      <w:start w:val="1"/>
      <w:numFmt w:val="bullet"/>
      <w:lvlText w:val="•"/>
      <w:lvlJc w:val="left"/>
      <w:pPr>
        <w:tabs>
          <w:tab w:val="num" w:pos="5760"/>
        </w:tabs>
        <w:ind w:left="5760" w:hanging="360"/>
      </w:pPr>
      <w:rPr>
        <w:rFonts w:ascii="Arial" w:hAnsi="Arial" w:hint="default"/>
      </w:rPr>
    </w:lvl>
    <w:lvl w:ilvl="8" w:tplc="FD8456F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4"/>
  </w:num>
  <w:num w:numId="3">
    <w:abstractNumId w:val="5"/>
  </w:num>
  <w:num w:numId="4">
    <w:abstractNumId w:val="7"/>
  </w:num>
  <w:num w:numId="5">
    <w:abstractNumId w:val="6"/>
  </w:num>
  <w:num w:numId="6">
    <w:abstractNumId w:val="8"/>
  </w:num>
  <w:num w:numId="7">
    <w:abstractNumId w:val="15"/>
  </w:num>
  <w:num w:numId="8">
    <w:abstractNumId w:val="2"/>
  </w:num>
  <w:num w:numId="9">
    <w:abstractNumId w:val="0"/>
  </w:num>
  <w:num w:numId="10">
    <w:abstractNumId w:val="10"/>
  </w:num>
  <w:num w:numId="11">
    <w:abstractNumId w:val="11"/>
  </w:num>
  <w:num w:numId="12">
    <w:abstractNumId w:val="3"/>
  </w:num>
  <w:num w:numId="13">
    <w:abstractNumId w:val="13"/>
  </w:num>
  <w:num w:numId="14">
    <w:abstractNumId w:val="1"/>
  </w:num>
  <w:num w:numId="15">
    <w:abstractNumId w:val="9"/>
  </w:num>
  <w:num w:numId="16">
    <w:abstractNumId w:val="16"/>
  </w:num>
  <w:num w:numId="17">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32"/>
    <w:rsid w:val="0000035E"/>
    <w:rsid w:val="000010D8"/>
    <w:rsid w:val="000016CD"/>
    <w:rsid w:val="00003121"/>
    <w:rsid w:val="00010311"/>
    <w:rsid w:val="0001075C"/>
    <w:rsid w:val="000177BB"/>
    <w:rsid w:val="00020049"/>
    <w:rsid w:val="00021469"/>
    <w:rsid w:val="00030AC0"/>
    <w:rsid w:val="00030B6F"/>
    <w:rsid w:val="00033303"/>
    <w:rsid w:val="00037EE9"/>
    <w:rsid w:val="00042071"/>
    <w:rsid w:val="0004209A"/>
    <w:rsid w:val="00042266"/>
    <w:rsid w:val="00044531"/>
    <w:rsid w:val="000457DB"/>
    <w:rsid w:val="00045CB4"/>
    <w:rsid w:val="0004616E"/>
    <w:rsid w:val="000469D1"/>
    <w:rsid w:val="00046F69"/>
    <w:rsid w:val="00055A38"/>
    <w:rsid w:val="000561F2"/>
    <w:rsid w:val="00056C9F"/>
    <w:rsid w:val="00057C18"/>
    <w:rsid w:val="00060AE4"/>
    <w:rsid w:val="00063155"/>
    <w:rsid w:val="00065A0C"/>
    <w:rsid w:val="000677F8"/>
    <w:rsid w:val="000722C0"/>
    <w:rsid w:val="0007447D"/>
    <w:rsid w:val="00076C0E"/>
    <w:rsid w:val="0008030D"/>
    <w:rsid w:val="000812CC"/>
    <w:rsid w:val="00081679"/>
    <w:rsid w:val="000858E4"/>
    <w:rsid w:val="0009032C"/>
    <w:rsid w:val="00090EA9"/>
    <w:rsid w:val="000913AC"/>
    <w:rsid w:val="000930E8"/>
    <w:rsid w:val="000A02D8"/>
    <w:rsid w:val="000A1CAA"/>
    <w:rsid w:val="000A280B"/>
    <w:rsid w:val="000A6836"/>
    <w:rsid w:val="000B15FA"/>
    <w:rsid w:val="000B3A5E"/>
    <w:rsid w:val="000B465F"/>
    <w:rsid w:val="000B48F5"/>
    <w:rsid w:val="000B5713"/>
    <w:rsid w:val="000B6F55"/>
    <w:rsid w:val="000B7823"/>
    <w:rsid w:val="000B7AE4"/>
    <w:rsid w:val="000B7B46"/>
    <w:rsid w:val="000C140A"/>
    <w:rsid w:val="000C3596"/>
    <w:rsid w:val="000C389C"/>
    <w:rsid w:val="000C615A"/>
    <w:rsid w:val="000C6646"/>
    <w:rsid w:val="000D3931"/>
    <w:rsid w:val="000E05C7"/>
    <w:rsid w:val="000E0DF3"/>
    <w:rsid w:val="000E1B4E"/>
    <w:rsid w:val="000E1E5A"/>
    <w:rsid w:val="000E276B"/>
    <w:rsid w:val="000E2F02"/>
    <w:rsid w:val="000E3911"/>
    <w:rsid w:val="000E3EB0"/>
    <w:rsid w:val="000E6C9C"/>
    <w:rsid w:val="000F05C0"/>
    <w:rsid w:val="000F6EE1"/>
    <w:rsid w:val="0010106C"/>
    <w:rsid w:val="00101841"/>
    <w:rsid w:val="0010552F"/>
    <w:rsid w:val="001056B6"/>
    <w:rsid w:val="001059DC"/>
    <w:rsid w:val="00106583"/>
    <w:rsid w:val="00107046"/>
    <w:rsid w:val="0010792F"/>
    <w:rsid w:val="0011307C"/>
    <w:rsid w:val="00114C92"/>
    <w:rsid w:val="001160E4"/>
    <w:rsid w:val="001162C0"/>
    <w:rsid w:val="00120350"/>
    <w:rsid w:val="0012372D"/>
    <w:rsid w:val="00125D26"/>
    <w:rsid w:val="0012610D"/>
    <w:rsid w:val="00127FDB"/>
    <w:rsid w:val="00135721"/>
    <w:rsid w:val="001421AA"/>
    <w:rsid w:val="00142E5D"/>
    <w:rsid w:val="0015060F"/>
    <w:rsid w:val="00150BB7"/>
    <w:rsid w:val="00151306"/>
    <w:rsid w:val="0015301A"/>
    <w:rsid w:val="00154308"/>
    <w:rsid w:val="00155796"/>
    <w:rsid w:val="001615CF"/>
    <w:rsid w:val="001618AA"/>
    <w:rsid w:val="00162801"/>
    <w:rsid w:val="001649C8"/>
    <w:rsid w:val="0016633F"/>
    <w:rsid w:val="00171392"/>
    <w:rsid w:val="0017211C"/>
    <w:rsid w:val="00173224"/>
    <w:rsid w:val="001750F3"/>
    <w:rsid w:val="00175750"/>
    <w:rsid w:val="0018081D"/>
    <w:rsid w:val="00180E3C"/>
    <w:rsid w:val="00181EB9"/>
    <w:rsid w:val="00183F6F"/>
    <w:rsid w:val="00184EB1"/>
    <w:rsid w:val="00184F24"/>
    <w:rsid w:val="001853B2"/>
    <w:rsid w:val="00185E68"/>
    <w:rsid w:val="00187E2E"/>
    <w:rsid w:val="0019093F"/>
    <w:rsid w:val="001A019B"/>
    <w:rsid w:val="001A5919"/>
    <w:rsid w:val="001A7CE0"/>
    <w:rsid w:val="001B2996"/>
    <w:rsid w:val="001B3AAB"/>
    <w:rsid w:val="001B40D7"/>
    <w:rsid w:val="001B724D"/>
    <w:rsid w:val="001B7BF8"/>
    <w:rsid w:val="001C0792"/>
    <w:rsid w:val="001C2AA0"/>
    <w:rsid w:val="001C4B6E"/>
    <w:rsid w:val="001C5FC8"/>
    <w:rsid w:val="001C7674"/>
    <w:rsid w:val="001D09F8"/>
    <w:rsid w:val="001D499F"/>
    <w:rsid w:val="001D4D87"/>
    <w:rsid w:val="001D5649"/>
    <w:rsid w:val="001D67C2"/>
    <w:rsid w:val="001D722A"/>
    <w:rsid w:val="001D7A3D"/>
    <w:rsid w:val="001D7A99"/>
    <w:rsid w:val="001D7BFD"/>
    <w:rsid w:val="001E1D8F"/>
    <w:rsid w:val="001E1D97"/>
    <w:rsid w:val="001E1E28"/>
    <w:rsid w:val="001E2315"/>
    <w:rsid w:val="001E5A51"/>
    <w:rsid w:val="001E784D"/>
    <w:rsid w:val="001F202E"/>
    <w:rsid w:val="001F38B5"/>
    <w:rsid w:val="001F5241"/>
    <w:rsid w:val="001F5997"/>
    <w:rsid w:val="002000B6"/>
    <w:rsid w:val="00206297"/>
    <w:rsid w:val="00221E8D"/>
    <w:rsid w:val="002229F2"/>
    <w:rsid w:val="00222CCE"/>
    <w:rsid w:val="00226B02"/>
    <w:rsid w:val="0023017D"/>
    <w:rsid w:val="00230E52"/>
    <w:rsid w:val="002328E4"/>
    <w:rsid w:val="00232FCF"/>
    <w:rsid w:val="002373B2"/>
    <w:rsid w:val="002410E4"/>
    <w:rsid w:val="00246783"/>
    <w:rsid w:val="002477CB"/>
    <w:rsid w:val="00252C2B"/>
    <w:rsid w:val="00254778"/>
    <w:rsid w:val="00254B73"/>
    <w:rsid w:val="002557B2"/>
    <w:rsid w:val="002579E2"/>
    <w:rsid w:val="0026053B"/>
    <w:rsid w:val="00261F23"/>
    <w:rsid w:val="00261F8C"/>
    <w:rsid w:val="00264483"/>
    <w:rsid w:val="002650D3"/>
    <w:rsid w:val="00265CE8"/>
    <w:rsid w:val="00267488"/>
    <w:rsid w:val="00271409"/>
    <w:rsid w:val="00272460"/>
    <w:rsid w:val="002725DF"/>
    <w:rsid w:val="0027463E"/>
    <w:rsid w:val="0027563A"/>
    <w:rsid w:val="00275AFE"/>
    <w:rsid w:val="002818C4"/>
    <w:rsid w:val="002819C3"/>
    <w:rsid w:val="00281EFA"/>
    <w:rsid w:val="00282DE7"/>
    <w:rsid w:val="00285987"/>
    <w:rsid w:val="00286BE0"/>
    <w:rsid w:val="0028700F"/>
    <w:rsid w:val="00287DD6"/>
    <w:rsid w:val="002931B9"/>
    <w:rsid w:val="002A2A32"/>
    <w:rsid w:val="002A5A89"/>
    <w:rsid w:val="002A72B8"/>
    <w:rsid w:val="002B15DB"/>
    <w:rsid w:val="002B2D7C"/>
    <w:rsid w:val="002B4AD5"/>
    <w:rsid w:val="002B5804"/>
    <w:rsid w:val="002B771F"/>
    <w:rsid w:val="002B7E01"/>
    <w:rsid w:val="002B7E7E"/>
    <w:rsid w:val="002C075B"/>
    <w:rsid w:val="002C0A72"/>
    <w:rsid w:val="002C0B16"/>
    <w:rsid w:val="002C1D07"/>
    <w:rsid w:val="002C5FEF"/>
    <w:rsid w:val="002D0164"/>
    <w:rsid w:val="002D3188"/>
    <w:rsid w:val="002D3B3A"/>
    <w:rsid w:val="002D4208"/>
    <w:rsid w:val="002D4F6D"/>
    <w:rsid w:val="002E0E40"/>
    <w:rsid w:val="002E2E6F"/>
    <w:rsid w:val="002E38A1"/>
    <w:rsid w:val="002E3EBD"/>
    <w:rsid w:val="002E4FF6"/>
    <w:rsid w:val="002E528B"/>
    <w:rsid w:val="002F30D2"/>
    <w:rsid w:val="00302F03"/>
    <w:rsid w:val="00311882"/>
    <w:rsid w:val="0031310B"/>
    <w:rsid w:val="00316444"/>
    <w:rsid w:val="00316950"/>
    <w:rsid w:val="00316F11"/>
    <w:rsid w:val="00320EBE"/>
    <w:rsid w:val="00322502"/>
    <w:rsid w:val="00323536"/>
    <w:rsid w:val="00325A1F"/>
    <w:rsid w:val="00326995"/>
    <w:rsid w:val="0032767B"/>
    <w:rsid w:val="003311E9"/>
    <w:rsid w:val="003356F5"/>
    <w:rsid w:val="00335B9A"/>
    <w:rsid w:val="00346062"/>
    <w:rsid w:val="00351613"/>
    <w:rsid w:val="0035196C"/>
    <w:rsid w:val="003567EC"/>
    <w:rsid w:val="003656E4"/>
    <w:rsid w:val="00366162"/>
    <w:rsid w:val="003673A2"/>
    <w:rsid w:val="0037149D"/>
    <w:rsid w:val="00371B74"/>
    <w:rsid w:val="003728DF"/>
    <w:rsid w:val="003812F1"/>
    <w:rsid w:val="0038360E"/>
    <w:rsid w:val="00384467"/>
    <w:rsid w:val="003858BE"/>
    <w:rsid w:val="00392150"/>
    <w:rsid w:val="003941EC"/>
    <w:rsid w:val="003947A5"/>
    <w:rsid w:val="003965B0"/>
    <w:rsid w:val="00396AE0"/>
    <w:rsid w:val="00397DDF"/>
    <w:rsid w:val="003A5744"/>
    <w:rsid w:val="003B2F02"/>
    <w:rsid w:val="003B4236"/>
    <w:rsid w:val="003B5578"/>
    <w:rsid w:val="003C0771"/>
    <w:rsid w:val="003C0989"/>
    <w:rsid w:val="003C2317"/>
    <w:rsid w:val="003C2BEA"/>
    <w:rsid w:val="003C4E04"/>
    <w:rsid w:val="003C5E9F"/>
    <w:rsid w:val="003D0C40"/>
    <w:rsid w:val="003E4EE0"/>
    <w:rsid w:val="003E6790"/>
    <w:rsid w:val="003E6B5E"/>
    <w:rsid w:val="003E7161"/>
    <w:rsid w:val="003F3C1C"/>
    <w:rsid w:val="003F435E"/>
    <w:rsid w:val="003F4552"/>
    <w:rsid w:val="003F480F"/>
    <w:rsid w:val="003F50BA"/>
    <w:rsid w:val="004012BD"/>
    <w:rsid w:val="00402E2A"/>
    <w:rsid w:val="00403AB0"/>
    <w:rsid w:val="0040448A"/>
    <w:rsid w:val="00405841"/>
    <w:rsid w:val="00405911"/>
    <w:rsid w:val="004101A8"/>
    <w:rsid w:val="00411239"/>
    <w:rsid w:val="0041426C"/>
    <w:rsid w:val="00422593"/>
    <w:rsid w:val="00423F53"/>
    <w:rsid w:val="00425C7C"/>
    <w:rsid w:val="00427BDD"/>
    <w:rsid w:val="00437696"/>
    <w:rsid w:val="00441C9B"/>
    <w:rsid w:val="0044209B"/>
    <w:rsid w:val="004452C8"/>
    <w:rsid w:val="004535B9"/>
    <w:rsid w:val="00456CEF"/>
    <w:rsid w:val="00463AAB"/>
    <w:rsid w:val="00463F5D"/>
    <w:rsid w:val="00465997"/>
    <w:rsid w:val="00466BC1"/>
    <w:rsid w:val="004672D4"/>
    <w:rsid w:val="00472024"/>
    <w:rsid w:val="00472208"/>
    <w:rsid w:val="00474535"/>
    <w:rsid w:val="00475296"/>
    <w:rsid w:val="004762C3"/>
    <w:rsid w:val="004800F1"/>
    <w:rsid w:val="00480556"/>
    <w:rsid w:val="0048098A"/>
    <w:rsid w:val="00480D45"/>
    <w:rsid w:val="004844FA"/>
    <w:rsid w:val="004853A3"/>
    <w:rsid w:val="00492530"/>
    <w:rsid w:val="00492B12"/>
    <w:rsid w:val="00495BCB"/>
    <w:rsid w:val="0049609F"/>
    <w:rsid w:val="00497ACB"/>
    <w:rsid w:val="004A00F8"/>
    <w:rsid w:val="004A3965"/>
    <w:rsid w:val="004A6037"/>
    <w:rsid w:val="004A67DE"/>
    <w:rsid w:val="004B19CE"/>
    <w:rsid w:val="004B46F0"/>
    <w:rsid w:val="004B52D7"/>
    <w:rsid w:val="004B7035"/>
    <w:rsid w:val="004C06AC"/>
    <w:rsid w:val="004C0DF8"/>
    <w:rsid w:val="004C16DF"/>
    <w:rsid w:val="004C27F1"/>
    <w:rsid w:val="004C650C"/>
    <w:rsid w:val="004D251F"/>
    <w:rsid w:val="004D4036"/>
    <w:rsid w:val="004E083C"/>
    <w:rsid w:val="004E1060"/>
    <w:rsid w:val="004E1AB9"/>
    <w:rsid w:val="004E73AE"/>
    <w:rsid w:val="004F0821"/>
    <w:rsid w:val="004F2596"/>
    <w:rsid w:val="004F2BE7"/>
    <w:rsid w:val="004F43D2"/>
    <w:rsid w:val="004F50F3"/>
    <w:rsid w:val="004F737F"/>
    <w:rsid w:val="00503FC3"/>
    <w:rsid w:val="00507D5D"/>
    <w:rsid w:val="00510AD8"/>
    <w:rsid w:val="005154F1"/>
    <w:rsid w:val="0052174B"/>
    <w:rsid w:val="00525156"/>
    <w:rsid w:val="005256D2"/>
    <w:rsid w:val="00526A43"/>
    <w:rsid w:val="00530026"/>
    <w:rsid w:val="00532672"/>
    <w:rsid w:val="00533040"/>
    <w:rsid w:val="005330A4"/>
    <w:rsid w:val="00536948"/>
    <w:rsid w:val="00541E54"/>
    <w:rsid w:val="00543185"/>
    <w:rsid w:val="005459DE"/>
    <w:rsid w:val="005462E6"/>
    <w:rsid w:val="00551BF2"/>
    <w:rsid w:val="00551F4D"/>
    <w:rsid w:val="005543B9"/>
    <w:rsid w:val="00563813"/>
    <w:rsid w:val="00563FA6"/>
    <w:rsid w:val="00565292"/>
    <w:rsid w:val="00571805"/>
    <w:rsid w:val="005743E3"/>
    <w:rsid w:val="0057620A"/>
    <w:rsid w:val="005801F4"/>
    <w:rsid w:val="0058026D"/>
    <w:rsid w:val="00585125"/>
    <w:rsid w:val="00586FAB"/>
    <w:rsid w:val="00587006"/>
    <w:rsid w:val="00587101"/>
    <w:rsid w:val="00587C91"/>
    <w:rsid w:val="00591114"/>
    <w:rsid w:val="00592366"/>
    <w:rsid w:val="005926FD"/>
    <w:rsid w:val="0059270F"/>
    <w:rsid w:val="00592F68"/>
    <w:rsid w:val="00594C0C"/>
    <w:rsid w:val="0059529C"/>
    <w:rsid w:val="00597F60"/>
    <w:rsid w:val="005A1927"/>
    <w:rsid w:val="005A40E4"/>
    <w:rsid w:val="005A53F4"/>
    <w:rsid w:val="005A5C1E"/>
    <w:rsid w:val="005A76A7"/>
    <w:rsid w:val="005B0B5A"/>
    <w:rsid w:val="005B140C"/>
    <w:rsid w:val="005B2884"/>
    <w:rsid w:val="005B37E3"/>
    <w:rsid w:val="005B6279"/>
    <w:rsid w:val="005C1B75"/>
    <w:rsid w:val="005C1E89"/>
    <w:rsid w:val="005C384A"/>
    <w:rsid w:val="005C421D"/>
    <w:rsid w:val="005C7D8D"/>
    <w:rsid w:val="005E207A"/>
    <w:rsid w:val="005E5D1B"/>
    <w:rsid w:val="005E5F50"/>
    <w:rsid w:val="005E7C8B"/>
    <w:rsid w:val="005F296B"/>
    <w:rsid w:val="005F5F3C"/>
    <w:rsid w:val="00605AC5"/>
    <w:rsid w:val="00606278"/>
    <w:rsid w:val="00606668"/>
    <w:rsid w:val="00607DFB"/>
    <w:rsid w:val="00611DB2"/>
    <w:rsid w:val="0061239F"/>
    <w:rsid w:val="00612450"/>
    <w:rsid w:val="00613377"/>
    <w:rsid w:val="006142B7"/>
    <w:rsid w:val="00614D8F"/>
    <w:rsid w:val="00616CCF"/>
    <w:rsid w:val="00616D8F"/>
    <w:rsid w:val="006177D2"/>
    <w:rsid w:val="00624490"/>
    <w:rsid w:val="00625BF9"/>
    <w:rsid w:val="006260A6"/>
    <w:rsid w:val="00626E30"/>
    <w:rsid w:val="00627525"/>
    <w:rsid w:val="00627DF9"/>
    <w:rsid w:val="00631434"/>
    <w:rsid w:val="00631AB1"/>
    <w:rsid w:val="006323C6"/>
    <w:rsid w:val="006326C2"/>
    <w:rsid w:val="006333FE"/>
    <w:rsid w:val="00633DF8"/>
    <w:rsid w:val="0063611C"/>
    <w:rsid w:val="006361CA"/>
    <w:rsid w:val="00636A05"/>
    <w:rsid w:val="00637CB7"/>
    <w:rsid w:val="006408C8"/>
    <w:rsid w:val="00642910"/>
    <w:rsid w:val="00642BED"/>
    <w:rsid w:val="00644826"/>
    <w:rsid w:val="0064515D"/>
    <w:rsid w:val="0064659E"/>
    <w:rsid w:val="00647956"/>
    <w:rsid w:val="006511A3"/>
    <w:rsid w:val="00651826"/>
    <w:rsid w:val="006525C7"/>
    <w:rsid w:val="006532E4"/>
    <w:rsid w:val="00653576"/>
    <w:rsid w:val="00654684"/>
    <w:rsid w:val="0065498E"/>
    <w:rsid w:val="00656118"/>
    <w:rsid w:val="00657475"/>
    <w:rsid w:val="00662284"/>
    <w:rsid w:val="00664F7A"/>
    <w:rsid w:val="0066673F"/>
    <w:rsid w:val="00667305"/>
    <w:rsid w:val="0067009A"/>
    <w:rsid w:val="006740C4"/>
    <w:rsid w:val="006740CA"/>
    <w:rsid w:val="0067447F"/>
    <w:rsid w:val="006757E4"/>
    <w:rsid w:val="00675BE8"/>
    <w:rsid w:val="00680921"/>
    <w:rsid w:val="00682006"/>
    <w:rsid w:val="00690816"/>
    <w:rsid w:val="00690F35"/>
    <w:rsid w:val="00692442"/>
    <w:rsid w:val="0069347E"/>
    <w:rsid w:val="006937EC"/>
    <w:rsid w:val="00695DB6"/>
    <w:rsid w:val="00696042"/>
    <w:rsid w:val="00696382"/>
    <w:rsid w:val="00697B15"/>
    <w:rsid w:val="006A31F0"/>
    <w:rsid w:val="006A722A"/>
    <w:rsid w:val="006A7A89"/>
    <w:rsid w:val="006B0C4A"/>
    <w:rsid w:val="006B0CBD"/>
    <w:rsid w:val="006B173A"/>
    <w:rsid w:val="006B3229"/>
    <w:rsid w:val="006B59B3"/>
    <w:rsid w:val="006B6B85"/>
    <w:rsid w:val="006B7AD7"/>
    <w:rsid w:val="006C1EAF"/>
    <w:rsid w:val="006C6BF5"/>
    <w:rsid w:val="006C7DFF"/>
    <w:rsid w:val="006D3CBE"/>
    <w:rsid w:val="006D46E8"/>
    <w:rsid w:val="006D6C19"/>
    <w:rsid w:val="006E094B"/>
    <w:rsid w:val="006E1616"/>
    <w:rsid w:val="006E2833"/>
    <w:rsid w:val="006E681C"/>
    <w:rsid w:val="006E737C"/>
    <w:rsid w:val="006F048D"/>
    <w:rsid w:val="006F0F37"/>
    <w:rsid w:val="006F2C7F"/>
    <w:rsid w:val="006F4A68"/>
    <w:rsid w:val="006F69CD"/>
    <w:rsid w:val="006F7888"/>
    <w:rsid w:val="007009EE"/>
    <w:rsid w:val="00701C63"/>
    <w:rsid w:val="0070224B"/>
    <w:rsid w:val="00702F05"/>
    <w:rsid w:val="00703FAA"/>
    <w:rsid w:val="00705365"/>
    <w:rsid w:val="007066BE"/>
    <w:rsid w:val="00706DFD"/>
    <w:rsid w:val="00707B40"/>
    <w:rsid w:val="007120C5"/>
    <w:rsid w:val="007126C4"/>
    <w:rsid w:val="0071486D"/>
    <w:rsid w:val="00715910"/>
    <w:rsid w:val="00722933"/>
    <w:rsid w:val="0072429B"/>
    <w:rsid w:val="00730736"/>
    <w:rsid w:val="00732973"/>
    <w:rsid w:val="00734714"/>
    <w:rsid w:val="00734D17"/>
    <w:rsid w:val="00734E02"/>
    <w:rsid w:val="007358AF"/>
    <w:rsid w:val="0073614D"/>
    <w:rsid w:val="007361FB"/>
    <w:rsid w:val="00736AD1"/>
    <w:rsid w:val="0073749A"/>
    <w:rsid w:val="00742F62"/>
    <w:rsid w:val="00747207"/>
    <w:rsid w:val="0074799B"/>
    <w:rsid w:val="00750D6B"/>
    <w:rsid w:val="00751A48"/>
    <w:rsid w:val="0075266E"/>
    <w:rsid w:val="0075351B"/>
    <w:rsid w:val="00753FFA"/>
    <w:rsid w:val="00755156"/>
    <w:rsid w:val="00755D60"/>
    <w:rsid w:val="0075617C"/>
    <w:rsid w:val="00757D08"/>
    <w:rsid w:val="007614C0"/>
    <w:rsid w:val="00762BCB"/>
    <w:rsid w:val="00762F61"/>
    <w:rsid w:val="00763FD8"/>
    <w:rsid w:val="007642D4"/>
    <w:rsid w:val="007658BE"/>
    <w:rsid w:val="00770B1F"/>
    <w:rsid w:val="007730BE"/>
    <w:rsid w:val="0077327F"/>
    <w:rsid w:val="0078115F"/>
    <w:rsid w:val="0078209F"/>
    <w:rsid w:val="00786565"/>
    <w:rsid w:val="007879BF"/>
    <w:rsid w:val="007879F4"/>
    <w:rsid w:val="00791512"/>
    <w:rsid w:val="00793D76"/>
    <w:rsid w:val="007944B2"/>
    <w:rsid w:val="0079590A"/>
    <w:rsid w:val="00795C49"/>
    <w:rsid w:val="00797691"/>
    <w:rsid w:val="007A003B"/>
    <w:rsid w:val="007A3D26"/>
    <w:rsid w:val="007A507E"/>
    <w:rsid w:val="007A6E62"/>
    <w:rsid w:val="007B0CB9"/>
    <w:rsid w:val="007B0CFD"/>
    <w:rsid w:val="007B3C69"/>
    <w:rsid w:val="007B413B"/>
    <w:rsid w:val="007B69DC"/>
    <w:rsid w:val="007C0A84"/>
    <w:rsid w:val="007C431E"/>
    <w:rsid w:val="007C4ADC"/>
    <w:rsid w:val="007C6750"/>
    <w:rsid w:val="007C7C1A"/>
    <w:rsid w:val="007D0DDC"/>
    <w:rsid w:val="007D259C"/>
    <w:rsid w:val="007D27F6"/>
    <w:rsid w:val="007D5381"/>
    <w:rsid w:val="007D703F"/>
    <w:rsid w:val="007E06AF"/>
    <w:rsid w:val="007E1ADD"/>
    <w:rsid w:val="007E1E64"/>
    <w:rsid w:val="007E2E5D"/>
    <w:rsid w:val="007E4D60"/>
    <w:rsid w:val="007E7903"/>
    <w:rsid w:val="007E7D08"/>
    <w:rsid w:val="007F42B6"/>
    <w:rsid w:val="007F5D98"/>
    <w:rsid w:val="0080046C"/>
    <w:rsid w:val="00804287"/>
    <w:rsid w:val="00807711"/>
    <w:rsid w:val="00810A3C"/>
    <w:rsid w:val="008123E7"/>
    <w:rsid w:val="008123EE"/>
    <w:rsid w:val="00812F83"/>
    <w:rsid w:val="008156FB"/>
    <w:rsid w:val="008202D4"/>
    <w:rsid w:val="008225A6"/>
    <w:rsid w:val="008227A9"/>
    <w:rsid w:val="00824B48"/>
    <w:rsid w:val="008267F5"/>
    <w:rsid w:val="0084494B"/>
    <w:rsid w:val="0084583D"/>
    <w:rsid w:val="008461C4"/>
    <w:rsid w:val="0084791E"/>
    <w:rsid w:val="00851821"/>
    <w:rsid w:val="0085329C"/>
    <w:rsid w:val="008534D0"/>
    <w:rsid w:val="00857715"/>
    <w:rsid w:val="00861934"/>
    <w:rsid w:val="00861D21"/>
    <w:rsid w:val="008642F3"/>
    <w:rsid w:val="00865EE4"/>
    <w:rsid w:val="00865FEF"/>
    <w:rsid w:val="0086783D"/>
    <w:rsid w:val="00870161"/>
    <w:rsid w:val="00871D2C"/>
    <w:rsid w:val="008738BB"/>
    <w:rsid w:val="008803CE"/>
    <w:rsid w:val="008807CA"/>
    <w:rsid w:val="00881C33"/>
    <w:rsid w:val="00881EE8"/>
    <w:rsid w:val="008823E2"/>
    <w:rsid w:val="0088247C"/>
    <w:rsid w:val="008827BE"/>
    <w:rsid w:val="00883513"/>
    <w:rsid w:val="008850C8"/>
    <w:rsid w:val="00885A77"/>
    <w:rsid w:val="00887906"/>
    <w:rsid w:val="00891556"/>
    <w:rsid w:val="008939F7"/>
    <w:rsid w:val="00895A8C"/>
    <w:rsid w:val="00896D54"/>
    <w:rsid w:val="008A0C0B"/>
    <w:rsid w:val="008A1C58"/>
    <w:rsid w:val="008A2699"/>
    <w:rsid w:val="008A2FD1"/>
    <w:rsid w:val="008B0598"/>
    <w:rsid w:val="008B231D"/>
    <w:rsid w:val="008B3855"/>
    <w:rsid w:val="008B486D"/>
    <w:rsid w:val="008C23D4"/>
    <w:rsid w:val="008C4645"/>
    <w:rsid w:val="008C5234"/>
    <w:rsid w:val="008D11B9"/>
    <w:rsid w:val="008D4F9E"/>
    <w:rsid w:val="008D59B9"/>
    <w:rsid w:val="008D6101"/>
    <w:rsid w:val="008D6346"/>
    <w:rsid w:val="008D69C7"/>
    <w:rsid w:val="008E1546"/>
    <w:rsid w:val="008E38AD"/>
    <w:rsid w:val="008E51F3"/>
    <w:rsid w:val="008F004C"/>
    <w:rsid w:val="008F1C23"/>
    <w:rsid w:val="008F529F"/>
    <w:rsid w:val="008F5EF6"/>
    <w:rsid w:val="008F6080"/>
    <w:rsid w:val="008F6E99"/>
    <w:rsid w:val="0090008D"/>
    <w:rsid w:val="00900A73"/>
    <w:rsid w:val="00906D4D"/>
    <w:rsid w:val="009071DF"/>
    <w:rsid w:val="00912AE5"/>
    <w:rsid w:val="009140D7"/>
    <w:rsid w:val="00916CA9"/>
    <w:rsid w:val="00925608"/>
    <w:rsid w:val="009257D0"/>
    <w:rsid w:val="009271BA"/>
    <w:rsid w:val="009334F2"/>
    <w:rsid w:val="009348A4"/>
    <w:rsid w:val="00936D8C"/>
    <w:rsid w:val="00937616"/>
    <w:rsid w:val="00942510"/>
    <w:rsid w:val="00942FFF"/>
    <w:rsid w:val="0094366B"/>
    <w:rsid w:val="00944E9B"/>
    <w:rsid w:val="009514F0"/>
    <w:rsid w:val="009520CD"/>
    <w:rsid w:val="00952A22"/>
    <w:rsid w:val="00955839"/>
    <w:rsid w:val="00955D82"/>
    <w:rsid w:val="00957630"/>
    <w:rsid w:val="009602B7"/>
    <w:rsid w:val="00961BC1"/>
    <w:rsid w:val="00963890"/>
    <w:rsid w:val="00963F8A"/>
    <w:rsid w:val="0096461C"/>
    <w:rsid w:val="0096577D"/>
    <w:rsid w:val="009665E4"/>
    <w:rsid w:val="00971BCE"/>
    <w:rsid w:val="009721FF"/>
    <w:rsid w:val="00975BEC"/>
    <w:rsid w:val="00976381"/>
    <w:rsid w:val="00976939"/>
    <w:rsid w:val="009815A1"/>
    <w:rsid w:val="00981B41"/>
    <w:rsid w:val="009845ED"/>
    <w:rsid w:val="00993B53"/>
    <w:rsid w:val="009966CC"/>
    <w:rsid w:val="00996CBC"/>
    <w:rsid w:val="009A1E51"/>
    <w:rsid w:val="009A3743"/>
    <w:rsid w:val="009A3E4A"/>
    <w:rsid w:val="009A5D89"/>
    <w:rsid w:val="009A6192"/>
    <w:rsid w:val="009A70E8"/>
    <w:rsid w:val="009B132C"/>
    <w:rsid w:val="009B3131"/>
    <w:rsid w:val="009B32B8"/>
    <w:rsid w:val="009B498F"/>
    <w:rsid w:val="009C0364"/>
    <w:rsid w:val="009C0A0A"/>
    <w:rsid w:val="009C0E27"/>
    <w:rsid w:val="009C0FA2"/>
    <w:rsid w:val="009C17F4"/>
    <w:rsid w:val="009C25F4"/>
    <w:rsid w:val="009C35CA"/>
    <w:rsid w:val="009C3ACD"/>
    <w:rsid w:val="009C6764"/>
    <w:rsid w:val="009D13AB"/>
    <w:rsid w:val="009D4071"/>
    <w:rsid w:val="009D4133"/>
    <w:rsid w:val="009D4997"/>
    <w:rsid w:val="009D54A4"/>
    <w:rsid w:val="009D6FDD"/>
    <w:rsid w:val="009D74D8"/>
    <w:rsid w:val="009E0849"/>
    <w:rsid w:val="009E38C7"/>
    <w:rsid w:val="009E435B"/>
    <w:rsid w:val="009E6503"/>
    <w:rsid w:val="009E746C"/>
    <w:rsid w:val="009F128A"/>
    <w:rsid w:val="009F148D"/>
    <w:rsid w:val="009F163B"/>
    <w:rsid w:val="009F2413"/>
    <w:rsid w:val="009F2BD0"/>
    <w:rsid w:val="009F2CA6"/>
    <w:rsid w:val="009F3FD6"/>
    <w:rsid w:val="009F580E"/>
    <w:rsid w:val="009F63D5"/>
    <w:rsid w:val="009F7BC2"/>
    <w:rsid w:val="009F7D4C"/>
    <w:rsid w:val="009F7E3F"/>
    <w:rsid w:val="00A00A74"/>
    <w:rsid w:val="00A04A36"/>
    <w:rsid w:val="00A05F1F"/>
    <w:rsid w:val="00A10185"/>
    <w:rsid w:val="00A12C43"/>
    <w:rsid w:val="00A15980"/>
    <w:rsid w:val="00A16DD4"/>
    <w:rsid w:val="00A20290"/>
    <w:rsid w:val="00A234B0"/>
    <w:rsid w:val="00A238BC"/>
    <w:rsid w:val="00A242F3"/>
    <w:rsid w:val="00A2481B"/>
    <w:rsid w:val="00A30057"/>
    <w:rsid w:val="00A306FF"/>
    <w:rsid w:val="00A309C6"/>
    <w:rsid w:val="00A329A6"/>
    <w:rsid w:val="00A32A3E"/>
    <w:rsid w:val="00A337A2"/>
    <w:rsid w:val="00A40217"/>
    <w:rsid w:val="00A44C50"/>
    <w:rsid w:val="00A45FF8"/>
    <w:rsid w:val="00A46C98"/>
    <w:rsid w:val="00A46F5F"/>
    <w:rsid w:val="00A5000B"/>
    <w:rsid w:val="00A51366"/>
    <w:rsid w:val="00A514B8"/>
    <w:rsid w:val="00A514E7"/>
    <w:rsid w:val="00A51DCD"/>
    <w:rsid w:val="00A54697"/>
    <w:rsid w:val="00A5499D"/>
    <w:rsid w:val="00A57015"/>
    <w:rsid w:val="00A60167"/>
    <w:rsid w:val="00A618FB"/>
    <w:rsid w:val="00A6204B"/>
    <w:rsid w:val="00A62B12"/>
    <w:rsid w:val="00A62EC0"/>
    <w:rsid w:val="00A65673"/>
    <w:rsid w:val="00A65B18"/>
    <w:rsid w:val="00A70515"/>
    <w:rsid w:val="00A70752"/>
    <w:rsid w:val="00A72068"/>
    <w:rsid w:val="00A769AA"/>
    <w:rsid w:val="00A77E8F"/>
    <w:rsid w:val="00A81846"/>
    <w:rsid w:val="00A841BB"/>
    <w:rsid w:val="00A84B0E"/>
    <w:rsid w:val="00A91E86"/>
    <w:rsid w:val="00A922EF"/>
    <w:rsid w:val="00A92302"/>
    <w:rsid w:val="00A93E11"/>
    <w:rsid w:val="00A942A1"/>
    <w:rsid w:val="00A95627"/>
    <w:rsid w:val="00AA071C"/>
    <w:rsid w:val="00AA32EE"/>
    <w:rsid w:val="00AA6845"/>
    <w:rsid w:val="00AA7EB9"/>
    <w:rsid w:val="00AB2AC2"/>
    <w:rsid w:val="00AB4DEA"/>
    <w:rsid w:val="00AC24A0"/>
    <w:rsid w:val="00AC4B3D"/>
    <w:rsid w:val="00AC4BFC"/>
    <w:rsid w:val="00AC4E40"/>
    <w:rsid w:val="00AC6196"/>
    <w:rsid w:val="00AC7CF8"/>
    <w:rsid w:val="00AC7E70"/>
    <w:rsid w:val="00AD0000"/>
    <w:rsid w:val="00AD07A9"/>
    <w:rsid w:val="00AD0B03"/>
    <w:rsid w:val="00AD2E8C"/>
    <w:rsid w:val="00AD3155"/>
    <w:rsid w:val="00AE0B1E"/>
    <w:rsid w:val="00AE1E7E"/>
    <w:rsid w:val="00AE785C"/>
    <w:rsid w:val="00AF087B"/>
    <w:rsid w:val="00AF18BB"/>
    <w:rsid w:val="00AF774F"/>
    <w:rsid w:val="00AF7C61"/>
    <w:rsid w:val="00AF7F89"/>
    <w:rsid w:val="00B01E12"/>
    <w:rsid w:val="00B0240E"/>
    <w:rsid w:val="00B03406"/>
    <w:rsid w:val="00B06FDF"/>
    <w:rsid w:val="00B13FB5"/>
    <w:rsid w:val="00B155BF"/>
    <w:rsid w:val="00B172E8"/>
    <w:rsid w:val="00B22450"/>
    <w:rsid w:val="00B235CD"/>
    <w:rsid w:val="00B25D3A"/>
    <w:rsid w:val="00B26E7D"/>
    <w:rsid w:val="00B27D70"/>
    <w:rsid w:val="00B34958"/>
    <w:rsid w:val="00B35870"/>
    <w:rsid w:val="00B35A56"/>
    <w:rsid w:val="00B37249"/>
    <w:rsid w:val="00B47ED0"/>
    <w:rsid w:val="00B5031A"/>
    <w:rsid w:val="00B50E40"/>
    <w:rsid w:val="00B52133"/>
    <w:rsid w:val="00B52C19"/>
    <w:rsid w:val="00B53EA0"/>
    <w:rsid w:val="00B54C3F"/>
    <w:rsid w:val="00B54DE3"/>
    <w:rsid w:val="00B56427"/>
    <w:rsid w:val="00B56C5B"/>
    <w:rsid w:val="00B63412"/>
    <w:rsid w:val="00B636D4"/>
    <w:rsid w:val="00B67CE5"/>
    <w:rsid w:val="00B70071"/>
    <w:rsid w:val="00B73D3C"/>
    <w:rsid w:val="00B76838"/>
    <w:rsid w:val="00B772C4"/>
    <w:rsid w:val="00B77423"/>
    <w:rsid w:val="00B813D3"/>
    <w:rsid w:val="00B818FF"/>
    <w:rsid w:val="00B864F3"/>
    <w:rsid w:val="00B87756"/>
    <w:rsid w:val="00B91878"/>
    <w:rsid w:val="00B96DD2"/>
    <w:rsid w:val="00B9729B"/>
    <w:rsid w:val="00B973C9"/>
    <w:rsid w:val="00BA59F8"/>
    <w:rsid w:val="00BA5EE8"/>
    <w:rsid w:val="00BB00F9"/>
    <w:rsid w:val="00BB19C0"/>
    <w:rsid w:val="00BB3936"/>
    <w:rsid w:val="00BB3DEF"/>
    <w:rsid w:val="00BB47F3"/>
    <w:rsid w:val="00BB4D47"/>
    <w:rsid w:val="00BB5C1F"/>
    <w:rsid w:val="00BC09A3"/>
    <w:rsid w:val="00BC1DA8"/>
    <w:rsid w:val="00BC3F6E"/>
    <w:rsid w:val="00BC6422"/>
    <w:rsid w:val="00BC7B7E"/>
    <w:rsid w:val="00BD03EC"/>
    <w:rsid w:val="00BD059F"/>
    <w:rsid w:val="00BD07FD"/>
    <w:rsid w:val="00BD1663"/>
    <w:rsid w:val="00BD2483"/>
    <w:rsid w:val="00BD4E1C"/>
    <w:rsid w:val="00BE09CB"/>
    <w:rsid w:val="00BE237B"/>
    <w:rsid w:val="00BE6CDF"/>
    <w:rsid w:val="00BF194F"/>
    <w:rsid w:val="00BF4764"/>
    <w:rsid w:val="00BF5491"/>
    <w:rsid w:val="00C032CA"/>
    <w:rsid w:val="00C03371"/>
    <w:rsid w:val="00C03615"/>
    <w:rsid w:val="00C03DAF"/>
    <w:rsid w:val="00C05F44"/>
    <w:rsid w:val="00C0618A"/>
    <w:rsid w:val="00C061A2"/>
    <w:rsid w:val="00C10779"/>
    <w:rsid w:val="00C11F5E"/>
    <w:rsid w:val="00C12FD4"/>
    <w:rsid w:val="00C15893"/>
    <w:rsid w:val="00C22B3C"/>
    <w:rsid w:val="00C23373"/>
    <w:rsid w:val="00C264E6"/>
    <w:rsid w:val="00C26BF9"/>
    <w:rsid w:val="00C3334F"/>
    <w:rsid w:val="00C33EE7"/>
    <w:rsid w:val="00C34FD0"/>
    <w:rsid w:val="00C35873"/>
    <w:rsid w:val="00C4159E"/>
    <w:rsid w:val="00C423B2"/>
    <w:rsid w:val="00C45B1D"/>
    <w:rsid w:val="00C45CF8"/>
    <w:rsid w:val="00C460DF"/>
    <w:rsid w:val="00C4767E"/>
    <w:rsid w:val="00C47FE8"/>
    <w:rsid w:val="00C50804"/>
    <w:rsid w:val="00C5087A"/>
    <w:rsid w:val="00C5123C"/>
    <w:rsid w:val="00C57E9E"/>
    <w:rsid w:val="00C61945"/>
    <w:rsid w:val="00C6257A"/>
    <w:rsid w:val="00C656BD"/>
    <w:rsid w:val="00C66646"/>
    <w:rsid w:val="00C71B3F"/>
    <w:rsid w:val="00C76D92"/>
    <w:rsid w:val="00C8129B"/>
    <w:rsid w:val="00C828B8"/>
    <w:rsid w:val="00C84697"/>
    <w:rsid w:val="00C93A85"/>
    <w:rsid w:val="00CA018F"/>
    <w:rsid w:val="00CA0B3F"/>
    <w:rsid w:val="00CA1E62"/>
    <w:rsid w:val="00CA45A8"/>
    <w:rsid w:val="00CA5AE5"/>
    <w:rsid w:val="00CA7A4F"/>
    <w:rsid w:val="00CB00B8"/>
    <w:rsid w:val="00CB2CB0"/>
    <w:rsid w:val="00CB31B4"/>
    <w:rsid w:val="00CB324C"/>
    <w:rsid w:val="00CB3441"/>
    <w:rsid w:val="00CB7457"/>
    <w:rsid w:val="00CC003D"/>
    <w:rsid w:val="00CC04EB"/>
    <w:rsid w:val="00CC415D"/>
    <w:rsid w:val="00CC7495"/>
    <w:rsid w:val="00CD0C8E"/>
    <w:rsid w:val="00CD27DA"/>
    <w:rsid w:val="00CD4175"/>
    <w:rsid w:val="00CD4EE2"/>
    <w:rsid w:val="00CE5190"/>
    <w:rsid w:val="00CF5D35"/>
    <w:rsid w:val="00D00513"/>
    <w:rsid w:val="00D016D4"/>
    <w:rsid w:val="00D04D73"/>
    <w:rsid w:val="00D102DE"/>
    <w:rsid w:val="00D13B6F"/>
    <w:rsid w:val="00D14825"/>
    <w:rsid w:val="00D23455"/>
    <w:rsid w:val="00D26644"/>
    <w:rsid w:val="00D30119"/>
    <w:rsid w:val="00D31D2C"/>
    <w:rsid w:val="00D325EE"/>
    <w:rsid w:val="00D366F2"/>
    <w:rsid w:val="00D416D4"/>
    <w:rsid w:val="00D41FD1"/>
    <w:rsid w:val="00D43159"/>
    <w:rsid w:val="00D44BBD"/>
    <w:rsid w:val="00D469BB"/>
    <w:rsid w:val="00D50042"/>
    <w:rsid w:val="00D5038D"/>
    <w:rsid w:val="00D54189"/>
    <w:rsid w:val="00D544DD"/>
    <w:rsid w:val="00D578AD"/>
    <w:rsid w:val="00D57C0D"/>
    <w:rsid w:val="00D62835"/>
    <w:rsid w:val="00D649C4"/>
    <w:rsid w:val="00D6615A"/>
    <w:rsid w:val="00D677DD"/>
    <w:rsid w:val="00D708CE"/>
    <w:rsid w:val="00D70B0A"/>
    <w:rsid w:val="00D73A64"/>
    <w:rsid w:val="00D75F76"/>
    <w:rsid w:val="00D75F87"/>
    <w:rsid w:val="00D76448"/>
    <w:rsid w:val="00D800CB"/>
    <w:rsid w:val="00D8051D"/>
    <w:rsid w:val="00D81039"/>
    <w:rsid w:val="00D825E4"/>
    <w:rsid w:val="00D8396C"/>
    <w:rsid w:val="00D84C19"/>
    <w:rsid w:val="00D85D7E"/>
    <w:rsid w:val="00D92465"/>
    <w:rsid w:val="00D9285C"/>
    <w:rsid w:val="00D9418A"/>
    <w:rsid w:val="00D94A17"/>
    <w:rsid w:val="00D95BD8"/>
    <w:rsid w:val="00D96B32"/>
    <w:rsid w:val="00DA08D8"/>
    <w:rsid w:val="00DA1EAD"/>
    <w:rsid w:val="00DA2955"/>
    <w:rsid w:val="00DA3A1E"/>
    <w:rsid w:val="00DA547C"/>
    <w:rsid w:val="00DA5BD1"/>
    <w:rsid w:val="00DA5DEF"/>
    <w:rsid w:val="00DA6D8C"/>
    <w:rsid w:val="00DB0FA5"/>
    <w:rsid w:val="00DB209E"/>
    <w:rsid w:val="00DB34F2"/>
    <w:rsid w:val="00DC0718"/>
    <w:rsid w:val="00DC2048"/>
    <w:rsid w:val="00DC5934"/>
    <w:rsid w:val="00DC5AC5"/>
    <w:rsid w:val="00DC6275"/>
    <w:rsid w:val="00DD16BE"/>
    <w:rsid w:val="00DD4CF1"/>
    <w:rsid w:val="00DD5762"/>
    <w:rsid w:val="00DE0509"/>
    <w:rsid w:val="00DE10DC"/>
    <w:rsid w:val="00DE20F0"/>
    <w:rsid w:val="00DF00FF"/>
    <w:rsid w:val="00DF18C9"/>
    <w:rsid w:val="00DF3A12"/>
    <w:rsid w:val="00DF48AC"/>
    <w:rsid w:val="00DF6BCD"/>
    <w:rsid w:val="00E00720"/>
    <w:rsid w:val="00E012EB"/>
    <w:rsid w:val="00E013F7"/>
    <w:rsid w:val="00E03B8A"/>
    <w:rsid w:val="00E060B1"/>
    <w:rsid w:val="00E06CE1"/>
    <w:rsid w:val="00E07072"/>
    <w:rsid w:val="00E07890"/>
    <w:rsid w:val="00E07D34"/>
    <w:rsid w:val="00E10D1D"/>
    <w:rsid w:val="00E12363"/>
    <w:rsid w:val="00E130B0"/>
    <w:rsid w:val="00E132BC"/>
    <w:rsid w:val="00E13D10"/>
    <w:rsid w:val="00E14319"/>
    <w:rsid w:val="00E15814"/>
    <w:rsid w:val="00E1701F"/>
    <w:rsid w:val="00E1742A"/>
    <w:rsid w:val="00E1743A"/>
    <w:rsid w:val="00E17CCD"/>
    <w:rsid w:val="00E20FBF"/>
    <w:rsid w:val="00E219E4"/>
    <w:rsid w:val="00E229E2"/>
    <w:rsid w:val="00E23B47"/>
    <w:rsid w:val="00E24CAE"/>
    <w:rsid w:val="00E260FD"/>
    <w:rsid w:val="00E26608"/>
    <w:rsid w:val="00E304B7"/>
    <w:rsid w:val="00E32097"/>
    <w:rsid w:val="00E32EA0"/>
    <w:rsid w:val="00E354E6"/>
    <w:rsid w:val="00E3676B"/>
    <w:rsid w:val="00E37704"/>
    <w:rsid w:val="00E51015"/>
    <w:rsid w:val="00E520F5"/>
    <w:rsid w:val="00E52FF4"/>
    <w:rsid w:val="00E63FAE"/>
    <w:rsid w:val="00E6434C"/>
    <w:rsid w:val="00E65BDA"/>
    <w:rsid w:val="00E67D35"/>
    <w:rsid w:val="00E726B5"/>
    <w:rsid w:val="00E74238"/>
    <w:rsid w:val="00E749F7"/>
    <w:rsid w:val="00E76BEA"/>
    <w:rsid w:val="00E77E36"/>
    <w:rsid w:val="00E807AD"/>
    <w:rsid w:val="00E851EB"/>
    <w:rsid w:val="00E85860"/>
    <w:rsid w:val="00E85EDB"/>
    <w:rsid w:val="00E86043"/>
    <w:rsid w:val="00E86717"/>
    <w:rsid w:val="00E90BBD"/>
    <w:rsid w:val="00E90CC0"/>
    <w:rsid w:val="00E91525"/>
    <w:rsid w:val="00E9333A"/>
    <w:rsid w:val="00E95EC4"/>
    <w:rsid w:val="00EA190D"/>
    <w:rsid w:val="00EA2E3A"/>
    <w:rsid w:val="00EA415F"/>
    <w:rsid w:val="00EA5588"/>
    <w:rsid w:val="00EA65CA"/>
    <w:rsid w:val="00EB0A34"/>
    <w:rsid w:val="00EB0B6D"/>
    <w:rsid w:val="00EB1A15"/>
    <w:rsid w:val="00EB4884"/>
    <w:rsid w:val="00EB78A8"/>
    <w:rsid w:val="00EB794E"/>
    <w:rsid w:val="00EB7D3F"/>
    <w:rsid w:val="00EC2345"/>
    <w:rsid w:val="00EC424B"/>
    <w:rsid w:val="00EC570E"/>
    <w:rsid w:val="00ED287B"/>
    <w:rsid w:val="00EE1EFF"/>
    <w:rsid w:val="00EE5791"/>
    <w:rsid w:val="00EE6D04"/>
    <w:rsid w:val="00EE71BC"/>
    <w:rsid w:val="00EE759A"/>
    <w:rsid w:val="00EF0834"/>
    <w:rsid w:val="00EF4B01"/>
    <w:rsid w:val="00EF6C89"/>
    <w:rsid w:val="00F00246"/>
    <w:rsid w:val="00F03025"/>
    <w:rsid w:val="00F03BFA"/>
    <w:rsid w:val="00F0402E"/>
    <w:rsid w:val="00F04335"/>
    <w:rsid w:val="00F10805"/>
    <w:rsid w:val="00F14D77"/>
    <w:rsid w:val="00F15744"/>
    <w:rsid w:val="00F16A82"/>
    <w:rsid w:val="00F16B8E"/>
    <w:rsid w:val="00F20C63"/>
    <w:rsid w:val="00F23527"/>
    <w:rsid w:val="00F26366"/>
    <w:rsid w:val="00F303DF"/>
    <w:rsid w:val="00F33D6B"/>
    <w:rsid w:val="00F35208"/>
    <w:rsid w:val="00F35504"/>
    <w:rsid w:val="00F35B1F"/>
    <w:rsid w:val="00F40AEB"/>
    <w:rsid w:val="00F4156F"/>
    <w:rsid w:val="00F42716"/>
    <w:rsid w:val="00F43FF4"/>
    <w:rsid w:val="00F4483E"/>
    <w:rsid w:val="00F4552F"/>
    <w:rsid w:val="00F45CD4"/>
    <w:rsid w:val="00F475E1"/>
    <w:rsid w:val="00F50100"/>
    <w:rsid w:val="00F50235"/>
    <w:rsid w:val="00F513D6"/>
    <w:rsid w:val="00F52E13"/>
    <w:rsid w:val="00F53228"/>
    <w:rsid w:val="00F54113"/>
    <w:rsid w:val="00F549B4"/>
    <w:rsid w:val="00F55255"/>
    <w:rsid w:val="00F55FC3"/>
    <w:rsid w:val="00F56259"/>
    <w:rsid w:val="00F608AD"/>
    <w:rsid w:val="00F6180A"/>
    <w:rsid w:val="00F621C8"/>
    <w:rsid w:val="00F62E2A"/>
    <w:rsid w:val="00F63DCB"/>
    <w:rsid w:val="00F644CD"/>
    <w:rsid w:val="00F64C8C"/>
    <w:rsid w:val="00F666A6"/>
    <w:rsid w:val="00F6714E"/>
    <w:rsid w:val="00F67B96"/>
    <w:rsid w:val="00F73085"/>
    <w:rsid w:val="00F74EC5"/>
    <w:rsid w:val="00F75B6C"/>
    <w:rsid w:val="00F76868"/>
    <w:rsid w:val="00F8350C"/>
    <w:rsid w:val="00F84D92"/>
    <w:rsid w:val="00F85B05"/>
    <w:rsid w:val="00F85E1D"/>
    <w:rsid w:val="00F87936"/>
    <w:rsid w:val="00F91A86"/>
    <w:rsid w:val="00F91E71"/>
    <w:rsid w:val="00F93D41"/>
    <w:rsid w:val="00F9502D"/>
    <w:rsid w:val="00FA39A6"/>
    <w:rsid w:val="00FA40AF"/>
    <w:rsid w:val="00FA4FE1"/>
    <w:rsid w:val="00FA5876"/>
    <w:rsid w:val="00FB0D38"/>
    <w:rsid w:val="00FB1197"/>
    <w:rsid w:val="00FB7732"/>
    <w:rsid w:val="00FC2418"/>
    <w:rsid w:val="00FC3E30"/>
    <w:rsid w:val="00FD07C9"/>
    <w:rsid w:val="00FD2B91"/>
    <w:rsid w:val="00FD6502"/>
    <w:rsid w:val="00FD6D61"/>
    <w:rsid w:val="00FE0ABB"/>
    <w:rsid w:val="00FE5617"/>
    <w:rsid w:val="00FE7975"/>
  </w:rsids>
  <m:mathPr>
    <m:mathFont m:val="Cambria Math"/>
    <m:brkBin m:val="before"/>
    <m:brkBinSub m:val="--"/>
    <m:smallFrac m:val="0"/>
    <m:dispDef/>
    <m:lMargin m:val="0"/>
    <m:rMargin m:val="0"/>
    <m:defJc m:val="centerGroup"/>
    <m:wrapIndent m:val="1440"/>
    <m:intLim m:val="subSup"/>
    <m:naryLim m:val="undOvr"/>
  </m:mathPr>
  <w:themeFontLang w:val="es-CO"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18F60"/>
  <w15:chartTrackingRefBased/>
  <w15:docId w15:val="{98701CC8-7A51-401B-A932-41CCC899E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73A64"/>
    <w:pPr>
      <w:spacing w:after="0" w:line="240" w:lineRule="auto"/>
    </w:pPr>
    <w:rPr>
      <w:rFonts w:ascii="Times New Roman" w:eastAsia="Times New Roman" w:hAnsi="Times New Roman" w:cs="Times New Roman"/>
      <w:sz w:val="24"/>
      <w:szCs w:val="24"/>
      <w:lang w:val="es-ES" w:eastAsia="es-CO"/>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paragraph" w:styleId="Ttulo3">
    <w:name w:val="heading 3"/>
    <w:basedOn w:val="Normal"/>
    <w:next w:val="Normal"/>
    <w:link w:val="Ttulo3Car"/>
    <w:uiPriority w:val="9"/>
    <w:unhideWhenUsed/>
    <w:qFormat/>
    <w:rsid w:val="00320EBE"/>
    <w:pPr>
      <w:keepNext/>
      <w:keepLines/>
      <w:spacing w:before="40" w:line="276" w:lineRule="auto"/>
      <w:outlineLvl w:val="2"/>
    </w:pPr>
    <w:rPr>
      <w:rFonts w:asciiTheme="majorHAnsi" w:eastAsiaTheme="majorEastAsia" w:hAnsiTheme="majorHAnsi" w:cstheme="majorBidi"/>
      <w:color w:val="1F3763" w:themeColor="accent1" w:themeShade="7F"/>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character" w:customStyle="1" w:styleId="Ttulo1Car">
    <w:name w:val="Título 1 Car"/>
    <w:basedOn w:val="Fuentedeprrafopredeter"/>
    <w:link w:val="Ttulo1"/>
    <w:rsid w:val="00B91878"/>
    <w:rPr>
      <w:rFonts w:asciiTheme="majorHAnsi" w:eastAsiaTheme="majorEastAsia" w:hAnsiTheme="majorHAnsi" w:cstheme="majorBidi"/>
      <w:color w:val="2F5496" w:themeColor="accent1" w:themeShade="BF"/>
      <w:sz w:val="32"/>
      <w:szCs w:val="32"/>
    </w:rPr>
  </w:style>
  <w:style w:type="paragraph" w:styleId="Prrafodelista">
    <w:name w:val="List Paragraph"/>
    <w:aliases w:val="Ha,titulo 3,Bullets,titulo 5,Lapis Bulleted List,List Paragraph (numbered (a)),References,WB List Paragraph,Dot pt,F5 List Paragraph,List Paragraph1,No Spacing1,List Paragraph Char Char Char,Indicator Text,Numbered Para 1,Bullet 1,L"/>
    <w:basedOn w:val="Normal"/>
    <w:link w:val="PrrafodelistaCar"/>
    <w:uiPriority w:val="34"/>
    <w:qFormat/>
    <w:rsid w:val="00B91878"/>
    <w:pPr>
      <w:ind w:left="720"/>
      <w:contextualSpacing/>
    </w:pPr>
    <w:rPr>
      <w:rFonts w:asciiTheme="minorHAnsi" w:eastAsiaTheme="minorHAnsi" w:hAnsiTheme="minorHAnsi" w:cstheme="minorBidi"/>
      <w:lang w:val="es-CO" w:eastAsia="en-US"/>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rsid w:val="00EA2E3A"/>
    <w:rPr>
      <w:rFonts w:ascii="Arial" w:hAnsi="Arial" w:cs="Arial"/>
      <w:sz w:val="20"/>
      <w:szCs w:val="20"/>
      <w:lang w:val="en-US" w:eastAsia="en-US"/>
    </w:rPr>
  </w:style>
  <w:style w:type="character" w:customStyle="1" w:styleId="TextoindependienteCar">
    <w:name w:val="Texto independiente Car"/>
    <w:basedOn w:val="Fuentedeprrafopredeter"/>
    <w:link w:val="Textoindependiente"/>
    <w:rsid w:val="00EA2E3A"/>
    <w:rPr>
      <w:rFonts w:ascii="Arial" w:eastAsia="Times New Roman" w:hAnsi="Arial" w:cs="Arial"/>
      <w:sz w:val="20"/>
      <w:szCs w:val="20"/>
      <w:lang w:val="en-US"/>
    </w:rPr>
  </w:style>
  <w:style w:type="paragraph" w:styleId="Textonotapie">
    <w:name w:val="footnote text"/>
    <w:basedOn w:val="Normal"/>
    <w:link w:val="TextonotapieCar"/>
    <w:rsid w:val="00EA2E3A"/>
    <w:rPr>
      <w:sz w:val="20"/>
      <w:szCs w:val="20"/>
      <w:lang w:val="en-US" w:eastAsia="en-US"/>
    </w:rPr>
  </w:style>
  <w:style w:type="character" w:customStyle="1" w:styleId="TextonotapieCar">
    <w:name w:val="Texto nota pie Car"/>
    <w:basedOn w:val="Fuentedeprrafopredeter"/>
    <w:link w:val="Textonotapie"/>
    <w:rsid w:val="00EA2E3A"/>
    <w:rPr>
      <w:rFonts w:ascii="Times New Roman" w:eastAsia="Times New Roman" w:hAnsi="Times New Roman" w:cs="Times New Roman"/>
      <w:sz w:val="20"/>
      <w:szCs w:val="20"/>
      <w:lang w:val="en-US"/>
    </w:rPr>
  </w:style>
  <w:style w:type="character" w:styleId="Refdenotaalpie">
    <w:name w:val="footnote reference"/>
    <w:rsid w:val="00EA2E3A"/>
    <w:rPr>
      <w:vertAlign w:val="superscript"/>
    </w:rPr>
  </w:style>
  <w:style w:type="table" w:styleId="Tablaconcuadrcula">
    <w:name w:val="Table Grid"/>
    <w:basedOn w:val="Tablanormal"/>
    <w:uiPriority w:val="59"/>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5123C"/>
    <w:rPr>
      <w:sz w:val="16"/>
      <w:szCs w:val="16"/>
    </w:rPr>
  </w:style>
  <w:style w:type="paragraph" w:styleId="Textocomentario">
    <w:name w:val="annotation text"/>
    <w:basedOn w:val="Normal"/>
    <w:link w:val="TextocomentarioCar"/>
    <w:uiPriority w:val="99"/>
    <w:unhideWhenUsed/>
    <w:rsid w:val="00C5123C"/>
    <w:rPr>
      <w:sz w:val="20"/>
      <w:szCs w:val="20"/>
    </w:rPr>
  </w:style>
  <w:style w:type="character" w:customStyle="1" w:styleId="TextocomentarioCar">
    <w:name w:val="Texto comentario Car"/>
    <w:basedOn w:val="Fuentedeprrafopredeter"/>
    <w:link w:val="Textocomentario"/>
    <w:uiPriority w:val="99"/>
    <w:rsid w:val="00C5123C"/>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C5123C"/>
    <w:rPr>
      <w:b/>
      <w:bCs/>
    </w:rPr>
  </w:style>
  <w:style w:type="character" w:customStyle="1" w:styleId="AsuntodelcomentarioCar">
    <w:name w:val="Asunto del comentario Car"/>
    <w:basedOn w:val="TextocomentarioCar"/>
    <w:link w:val="Asuntodelcomentario"/>
    <w:uiPriority w:val="99"/>
    <w:semiHidden/>
    <w:rsid w:val="00C5123C"/>
    <w:rPr>
      <w:rFonts w:ascii="Times New Roman" w:eastAsia="Times New Roman" w:hAnsi="Times New Roman" w:cs="Times New Roman"/>
      <w:b/>
      <w:bCs/>
      <w:sz w:val="20"/>
      <w:szCs w:val="20"/>
      <w:lang w:val="es-ES" w:eastAsia="es-CO"/>
    </w:rPr>
  </w:style>
  <w:style w:type="paragraph" w:styleId="Sinespaciado">
    <w:name w:val="No Spacing"/>
    <w:link w:val="SinespaciadoCar"/>
    <w:uiPriority w:val="99"/>
    <w:qFormat/>
    <w:rsid w:val="00FC3E30"/>
    <w:pPr>
      <w:spacing w:after="0" w:line="240" w:lineRule="auto"/>
      <w:jc w:val="both"/>
    </w:pPr>
    <w:rPr>
      <w:rFonts w:ascii="Arial" w:eastAsia="Times New Roman" w:hAnsi="Arial" w:cs="Times New Roman"/>
      <w:szCs w:val="24"/>
      <w:lang w:val="es-ES"/>
    </w:rPr>
  </w:style>
  <w:style w:type="character" w:customStyle="1" w:styleId="SinespaciadoCar">
    <w:name w:val="Sin espaciado Car"/>
    <w:basedOn w:val="Fuentedeprrafopredeter"/>
    <w:link w:val="Sinespaciado"/>
    <w:uiPriority w:val="99"/>
    <w:locked/>
    <w:rsid w:val="00FC3E30"/>
    <w:rPr>
      <w:rFonts w:ascii="Arial" w:eastAsia="Times New Roman" w:hAnsi="Arial" w:cs="Times New Roman"/>
      <w:szCs w:val="24"/>
      <w:lang w:val="es-ES"/>
    </w:rPr>
  </w:style>
  <w:style w:type="character" w:customStyle="1" w:styleId="hgkelc">
    <w:name w:val="hgkelc"/>
    <w:basedOn w:val="Fuentedeprrafopredeter"/>
    <w:rsid w:val="008F004C"/>
  </w:style>
  <w:style w:type="character" w:styleId="Mencinsinresolver">
    <w:name w:val="Unresolved Mention"/>
    <w:basedOn w:val="Fuentedeprrafopredeter"/>
    <w:uiPriority w:val="99"/>
    <w:rsid w:val="007120C5"/>
    <w:rPr>
      <w:color w:val="605E5C"/>
      <w:shd w:val="clear" w:color="auto" w:fill="E1DFDD"/>
    </w:rPr>
  </w:style>
  <w:style w:type="paragraph" w:customStyle="1" w:styleId="Default">
    <w:name w:val="Default"/>
    <w:rsid w:val="0035196C"/>
    <w:pPr>
      <w:autoSpaceDE w:val="0"/>
      <w:autoSpaceDN w:val="0"/>
      <w:adjustRightInd w:val="0"/>
      <w:spacing w:after="0" w:line="240" w:lineRule="auto"/>
    </w:pPr>
    <w:rPr>
      <w:rFonts w:ascii="Arial" w:hAnsi="Arial" w:cs="Arial"/>
      <w:color w:val="000000"/>
      <w:sz w:val="24"/>
      <w:szCs w:val="24"/>
    </w:rPr>
  </w:style>
  <w:style w:type="character" w:customStyle="1" w:styleId="Ttulo3Car">
    <w:name w:val="Título 3 Car"/>
    <w:basedOn w:val="Fuentedeprrafopredeter"/>
    <w:link w:val="Ttulo3"/>
    <w:uiPriority w:val="9"/>
    <w:rsid w:val="00320EBE"/>
    <w:rPr>
      <w:rFonts w:asciiTheme="majorHAnsi" w:eastAsiaTheme="majorEastAsia" w:hAnsiTheme="majorHAnsi" w:cstheme="majorBidi"/>
      <w:color w:val="1F3763" w:themeColor="accent1" w:themeShade="7F"/>
      <w:sz w:val="24"/>
      <w:szCs w:val="24"/>
    </w:rPr>
  </w:style>
  <w:style w:type="character" w:customStyle="1" w:styleId="PrrafodelistaCar">
    <w:name w:val="Párrafo de lista Car"/>
    <w:aliases w:val="Ha Car,titulo 3 Car,Bullets Car,titulo 5 Car,Lapis Bulleted List Car,List Paragraph (numbered (a)) Car,References Car,WB List Paragraph Car,Dot pt Car,F5 List Paragraph Car,List Paragraph1 Car,No Spacing1 Car,Indicator Text Car"/>
    <w:link w:val="Prrafodelista"/>
    <w:uiPriority w:val="34"/>
    <w:qFormat/>
    <w:locked/>
    <w:rsid w:val="002557B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563650">
      <w:bodyDiv w:val="1"/>
      <w:marLeft w:val="0"/>
      <w:marRight w:val="0"/>
      <w:marTop w:val="0"/>
      <w:marBottom w:val="0"/>
      <w:divBdr>
        <w:top w:val="none" w:sz="0" w:space="0" w:color="auto"/>
        <w:left w:val="none" w:sz="0" w:space="0" w:color="auto"/>
        <w:bottom w:val="none" w:sz="0" w:space="0" w:color="auto"/>
        <w:right w:val="none" w:sz="0" w:space="0" w:color="auto"/>
      </w:divBdr>
      <w:divsChild>
        <w:div w:id="825901621">
          <w:marLeft w:val="720"/>
          <w:marRight w:val="0"/>
          <w:marTop w:val="0"/>
          <w:marBottom w:val="0"/>
          <w:divBdr>
            <w:top w:val="none" w:sz="0" w:space="0" w:color="auto"/>
            <w:left w:val="none" w:sz="0" w:space="0" w:color="auto"/>
            <w:bottom w:val="none" w:sz="0" w:space="0" w:color="auto"/>
            <w:right w:val="none" w:sz="0" w:space="0" w:color="auto"/>
          </w:divBdr>
        </w:div>
        <w:div w:id="757992276">
          <w:marLeft w:val="720"/>
          <w:marRight w:val="0"/>
          <w:marTop w:val="0"/>
          <w:marBottom w:val="0"/>
          <w:divBdr>
            <w:top w:val="none" w:sz="0" w:space="0" w:color="auto"/>
            <w:left w:val="none" w:sz="0" w:space="0" w:color="auto"/>
            <w:bottom w:val="none" w:sz="0" w:space="0" w:color="auto"/>
            <w:right w:val="none" w:sz="0" w:space="0" w:color="auto"/>
          </w:divBdr>
        </w:div>
      </w:divsChild>
    </w:div>
    <w:div w:id="779687747">
      <w:bodyDiv w:val="1"/>
      <w:marLeft w:val="0"/>
      <w:marRight w:val="0"/>
      <w:marTop w:val="0"/>
      <w:marBottom w:val="0"/>
      <w:divBdr>
        <w:top w:val="none" w:sz="0" w:space="0" w:color="auto"/>
        <w:left w:val="none" w:sz="0" w:space="0" w:color="auto"/>
        <w:bottom w:val="none" w:sz="0" w:space="0" w:color="auto"/>
        <w:right w:val="none" w:sz="0" w:space="0" w:color="auto"/>
      </w:divBdr>
    </w:div>
    <w:div w:id="1190534268">
      <w:bodyDiv w:val="1"/>
      <w:marLeft w:val="0"/>
      <w:marRight w:val="0"/>
      <w:marTop w:val="0"/>
      <w:marBottom w:val="0"/>
      <w:divBdr>
        <w:top w:val="none" w:sz="0" w:space="0" w:color="auto"/>
        <w:left w:val="none" w:sz="0" w:space="0" w:color="auto"/>
        <w:bottom w:val="none" w:sz="0" w:space="0" w:color="auto"/>
        <w:right w:val="none" w:sz="0" w:space="0" w:color="auto"/>
      </w:divBdr>
    </w:div>
    <w:div w:id="1543712665">
      <w:bodyDiv w:val="1"/>
      <w:marLeft w:val="0"/>
      <w:marRight w:val="0"/>
      <w:marTop w:val="0"/>
      <w:marBottom w:val="0"/>
      <w:divBdr>
        <w:top w:val="none" w:sz="0" w:space="0" w:color="auto"/>
        <w:left w:val="none" w:sz="0" w:space="0" w:color="auto"/>
        <w:bottom w:val="none" w:sz="0" w:space="0" w:color="auto"/>
        <w:right w:val="none" w:sz="0" w:space="0" w:color="auto"/>
      </w:divBdr>
    </w:div>
    <w:div w:id="1564289601">
      <w:bodyDiv w:val="1"/>
      <w:marLeft w:val="0"/>
      <w:marRight w:val="0"/>
      <w:marTop w:val="0"/>
      <w:marBottom w:val="0"/>
      <w:divBdr>
        <w:top w:val="none" w:sz="0" w:space="0" w:color="auto"/>
        <w:left w:val="none" w:sz="0" w:space="0" w:color="auto"/>
        <w:bottom w:val="none" w:sz="0" w:space="0" w:color="auto"/>
        <w:right w:val="none" w:sz="0" w:space="0" w:color="auto"/>
      </w:divBdr>
    </w:div>
    <w:div w:id="1682702678">
      <w:bodyDiv w:val="1"/>
      <w:marLeft w:val="0"/>
      <w:marRight w:val="0"/>
      <w:marTop w:val="0"/>
      <w:marBottom w:val="0"/>
      <w:divBdr>
        <w:top w:val="none" w:sz="0" w:space="0" w:color="auto"/>
        <w:left w:val="none" w:sz="0" w:space="0" w:color="auto"/>
        <w:bottom w:val="none" w:sz="0" w:space="0" w:color="auto"/>
        <w:right w:val="none" w:sz="0" w:space="0" w:color="auto"/>
      </w:divBdr>
    </w:div>
    <w:div w:id="1779790114">
      <w:bodyDiv w:val="1"/>
      <w:marLeft w:val="0"/>
      <w:marRight w:val="0"/>
      <w:marTop w:val="0"/>
      <w:marBottom w:val="0"/>
      <w:divBdr>
        <w:top w:val="none" w:sz="0" w:space="0" w:color="auto"/>
        <w:left w:val="none" w:sz="0" w:space="0" w:color="auto"/>
        <w:bottom w:val="none" w:sz="0" w:space="0" w:color="auto"/>
        <w:right w:val="none" w:sz="0" w:space="0" w:color="auto"/>
      </w:divBdr>
      <w:divsChild>
        <w:div w:id="1515606816">
          <w:marLeft w:val="274"/>
          <w:marRight w:val="0"/>
          <w:marTop w:val="0"/>
          <w:marBottom w:val="600"/>
          <w:divBdr>
            <w:top w:val="none" w:sz="0" w:space="0" w:color="auto"/>
            <w:left w:val="none" w:sz="0" w:space="0" w:color="auto"/>
            <w:bottom w:val="none" w:sz="0" w:space="0" w:color="auto"/>
            <w:right w:val="none" w:sz="0" w:space="0" w:color="auto"/>
          </w:divBdr>
        </w:div>
        <w:div w:id="156194412">
          <w:marLeft w:val="274"/>
          <w:marRight w:val="0"/>
          <w:marTop w:val="0"/>
          <w:marBottom w:val="600"/>
          <w:divBdr>
            <w:top w:val="none" w:sz="0" w:space="0" w:color="auto"/>
            <w:left w:val="none" w:sz="0" w:space="0" w:color="auto"/>
            <w:bottom w:val="none" w:sz="0" w:space="0" w:color="auto"/>
            <w:right w:val="none" w:sz="0" w:space="0" w:color="auto"/>
          </w:divBdr>
        </w:div>
        <w:div w:id="2066566015">
          <w:marLeft w:val="274"/>
          <w:marRight w:val="0"/>
          <w:marTop w:val="0"/>
          <w:marBottom w:val="600"/>
          <w:divBdr>
            <w:top w:val="none" w:sz="0" w:space="0" w:color="auto"/>
            <w:left w:val="none" w:sz="0" w:space="0" w:color="auto"/>
            <w:bottom w:val="none" w:sz="0" w:space="0" w:color="auto"/>
            <w:right w:val="none" w:sz="0" w:space="0" w:color="auto"/>
          </w:divBdr>
        </w:div>
      </w:divsChild>
    </w:div>
    <w:div w:id="212114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lalineadelmedio.com/charrasundomingo/" TargetMode="External"/><Relationship Id="rId26" Type="http://schemas.openxmlformats.org/officeDocument/2006/relationships/image" Target="media/image6.jpeg"/><Relationship Id="rId39" Type="http://schemas.openxmlformats.org/officeDocument/2006/relationships/image" Target="media/image19.jpeg"/><Relationship Id="rId21" Type="http://schemas.openxmlformats.org/officeDocument/2006/relationships/hyperlink" Target="https://www.eltiempo.com/vida/medio-ambiente/en-el-congreso-campesinos-de-la-amazonia-piden-frenar-artemisa-576156?fbclid=IwAR3cQ0bJUSnhbXjW7XVP4fY4fpc_LKDZxWa_uG2hBoeEgHP2Jsy7aFu4xNE" TargetMode="External"/><Relationship Id="rId34" Type="http://schemas.openxmlformats.org/officeDocument/2006/relationships/image" Target="media/image14.jpe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lespectador.com/colombia-20/paz-y-memoria/en-putumayo-hablaran-de-la-continuidad-de-la-guerra-despues-de-la-firma-de-la-paz-article/"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header" Target="header2.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youtube.com/watch?v=yXDkNwyDkto&amp;t=3396s" TargetMode="External"/><Relationship Id="rId23" Type="http://schemas.openxmlformats.org/officeDocument/2006/relationships/hyperlink" Target="https://comisiondelaverdad.co/actualidad/noticias/sobre-la-investigacion-huellas-desaparicion"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eur03.safelinks.protection.outlook.com/?url=https%3A%2F%2Fwww.youtube.com%2Fwatch%3Fv%3DbuH30JoLEFc%26ab_channel%3DAkubadauraJuristas&amp;data=04%7C01%7Ccarlos.neira%40undp.org%7Cbb1a3cd372714322f71b08d8e57757f0%7Cb3e5db5e2944483799f57488ace54319%7C0%7C0%7C637511649060766374%7CUnknown%7CTWFpbGZsb3d8eyJWIjoiMC4wLjAwMDAiLCJQIjoiV2luMzIiLCJBTiI6Ik1haWwiLCJXVCI6Mn0%3D%7C1000&amp;sdata=ozka9EzUBCkl1VvvO9c7xjBqiT9VgH%2BFRskOrZQpaWg%3D&amp;reserved=0" TargetMode="External"/><Relationship Id="rId31" Type="http://schemas.openxmlformats.org/officeDocument/2006/relationships/image" Target="media/image11.png"/><Relationship Id="rId4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6xoltOCVz04" TargetMode="External"/><Relationship Id="rId22" Type="http://schemas.openxmlformats.org/officeDocument/2006/relationships/hyperlink" Target="https://dialnet.unirioja.es/servlet/articulo?codigo=6662670"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facebook.com/NNoticiasSaravena/videos/352080636141093"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fontTable" Target="fontTable.xml"/><Relationship Id="rId20" Type="http://schemas.openxmlformats.org/officeDocument/2006/relationships/hyperlink" Target="https://www.elespectador.com/noticias/medio-ambiente/amazonicos-denuncian-abusos-de-autoridades-en-operaciones-contra-la-deforestacion/?fbclid=IwAR3RPKzDcireai_brJ4O9-uBtbXxKxKpPiDZVz3Qe2iPuwtECSr85FCYl7A" TargetMode="External"/><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mdtf.undp.org/document/download/5388" TargetMode="External"/><Relationship Id="rId1" Type="http://schemas.openxmlformats.org/officeDocument/2006/relationships/hyperlink" Target="http://mdtf.undp.org/document/download/544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BF4094DFC25114BA98D8ABEB263519A" ma:contentTypeVersion="13" ma:contentTypeDescription="Crear nuevo documento." ma:contentTypeScope="" ma:versionID="7b4d3decd4a2e429d44b6325e05f421a">
  <xsd:schema xmlns:xsd="http://www.w3.org/2001/XMLSchema" xmlns:xs="http://www.w3.org/2001/XMLSchema" xmlns:p="http://schemas.microsoft.com/office/2006/metadata/properties" xmlns:ns2="8315e492-ce1f-45aa-ab83-d0a1d077d827" xmlns:ns3="5bbe472c-b467-463e-b963-66c0881b33a2" targetNamespace="http://schemas.microsoft.com/office/2006/metadata/properties" ma:root="true" ma:fieldsID="3c79038075d28d3b2b5b307b42cf7edb" ns2:_="" ns3:_="">
    <xsd:import namespace="8315e492-ce1f-45aa-ab83-d0a1d077d827"/>
    <xsd:import namespace="5bbe472c-b467-463e-b963-66c0881b33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be472c-b467-463e-b963-66c0881b33a2"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23DDA1-1270-4C81-A100-8D6EAD9D06B2}"/>
</file>

<file path=customXml/itemProps2.xml><?xml version="1.0" encoding="utf-8"?>
<ds:datastoreItem xmlns:ds="http://schemas.openxmlformats.org/officeDocument/2006/customXml" ds:itemID="{4F672EC8-D446-43DF-B9DE-54BDA48FF529}">
  <ds:schemaRefs>
    <ds:schemaRef ds:uri="http://schemas.openxmlformats.org/officeDocument/2006/bibliography"/>
  </ds:schemaRefs>
</ds:datastoreItem>
</file>

<file path=customXml/itemProps3.xml><?xml version="1.0" encoding="utf-8"?>
<ds:datastoreItem xmlns:ds="http://schemas.openxmlformats.org/officeDocument/2006/customXml" ds:itemID="{CABBE5C4-B4D0-4C06-A22B-73CF1CACAFFE}">
  <ds:schemaRefs>
    <ds:schemaRef ds:uri="http://schemas.microsoft.com/sharepoint/v3/contenttype/forms"/>
  </ds:schemaRefs>
</ds:datastoreItem>
</file>

<file path=customXml/itemProps4.xml><?xml version="1.0" encoding="utf-8"?>
<ds:datastoreItem xmlns:ds="http://schemas.openxmlformats.org/officeDocument/2006/customXml" ds:itemID="{A16F1D28-AF9A-4DDB-B996-D9E10165E2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7215</Words>
  <Characters>39686</Characters>
  <Application>Microsoft Office Word</Application>
  <DocSecurity>4</DocSecurity>
  <Lines>330</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46808</CharactersWithSpaces>
  <SharedDoc>false</SharedDoc>
  <HLinks>
    <vt:vector size="18" baseType="variant">
      <vt:variant>
        <vt:i4>5242999</vt:i4>
      </vt:variant>
      <vt:variant>
        <vt:i4>0</vt:i4>
      </vt:variant>
      <vt:variant>
        <vt:i4>0</vt:i4>
      </vt:variant>
      <vt:variant>
        <vt:i4>5</vt:i4>
      </vt:variant>
      <vt:variant>
        <vt:lpwstr>mailto:paula.castaneda@one.un.org</vt:lpwstr>
      </vt:variant>
      <vt:variant>
        <vt:lpwstr/>
      </vt:variant>
      <vt:variant>
        <vt:i4>2490464</vt:i4>
      </vt:variant>
      <vt:variant>
        <vt:i4>3</vt:i4>
      </vt:variant>
      <vt:variant>
        <vt:i4>0</vt:i4>
      </vt:variant>
      <vt:variant>
        <vt:i4>5</vt:i4>
      </vt:variant>
      <vt:variant>
        <vt:lpwstr>http://mdtf.undp.org/document/download/5388</vt:lpwstr>
      </vt:variant>
      <vt:variant>
        <vt:lpwstr/>
      </vt:variant>
      <vt:variant>
        <vt:i4>2752615</vt:i4>
      </vt:variant>
      <vt:variant>
        <vt:i4>0</vt:i4>
      </vt:variant>
      <vt:variant>
        <vt:i4>0</vt:i4>
      </vt:variant>
      <vt:variant>
        <vt:i4>5</vt:i4>
      </vt:variant>
      <vt:variant>
        <vt:lpwstr>http://mdtf.undp.org/document/download/5449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Beccaro</dc:creator>
  <cp:keywords/>
  <dc:description/>
  <cp:lastModifiedBy>Andres Patarroyo</cp:lastModifiedBy>
  <cp:revision>2</cp:revision>
  <cp:lastPrinted>2019-04-05T17:54:00Z</cp:lastPrinted>
  <dcterms:created xsi:type="dcterms:W3CDTF">2022-03-29T19:31:00Z</dcterms:created>
  <dcterms:modified xsi:type="dcterms:W3CDTF">2022-03-29T19:31:00Z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y fmtid="{D5CDD505-2E9C-101B-9397-08002B2CF9AE}" pid="3" name="Order">
    <vt:r8>25360700</vt:r8>
  </property>
  <property fmtid="{D5CDD505-2E9C-101B-9397-08002B2CF9AE}" pid="4" name="ComplianceAssetId">
    <vt:lpwstr/>
  </property>
</Properties>
</file>