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6E9EDFD1"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0B471B">
        <w:rPr>
          <w:bCs/>
          <w:iCs/>
          <w:snapToGrid w:val="0"/>
        </w:rPr>
        <w:t>Kyrgyzstan</w:t>
      </w:r>
    </w:p>
    <w:p w14:paraId="28AB750A" w14:textId="69AC9FE6"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w:t>
      </w:r>
      <w:r w:rsidR="00193740">
        <w:rPr>
          <w:b/>
          <w:bCs/>
          <w:caps/>
        </w:rPr>
        <w:t xml:space="preserve"> </w:t>
      </w:r>
      <w:r w:rsidR="00BB74D8">
        <w:rPr>
          <w:b/>
          <w:bCs/>
          <w:caps/>
        </w:rPr>
        <w:t>FINAL</w:t>
      </w:r>
    </w:p>
    <w:p w14:paraId="54B5CFAE" w14:textId="66CE6039"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proofErr w:type="gramStart"/>
      <w:r w:rsidR="00BB74D8">
        <w:rPr>
          <w:bCs/>
          <w:iCs/>
          <w:snapToGrid w:val="0"/>
        </w:rPr>
        <w:t>October</w:t>
      </w:r>
      <w:r w:rsidR="000B471B">
        <w:rPr>
          <w:bCs/>
          <w:iCs/>
          <w:snapToGrid w:val="0"/>
        </w:rPr>
        <w:t>,</w:t>
      </w:r>
      <w:proofErr w:type="gramEnd"/>
      <w:r w:rsidR="000B471B">
        <w:rPr>
          <w:bCs/>
          <w:iCs/>
          <w:snapToGrid w:val="0"/>
        </w:rPr>
        <w:t xml:space="preserve"> 2021</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62B0406E" w:rsidR="00793DE6" w:rsidRPr="00627A1C" w:rsidRDefault="00793DE6" w:rsidP="00F23D0F">
            <w:pPr>
              <w:pStyle w:val="a7"/>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0B471B" w:rsidRPr="000B471B">
              <w:rPr>
                <w:rFonts w:ascii="Times New Roman" w:hAnsi="Times New Roman" w:cs="Times New Roman"/>
                <w:bCs/>
                <w:iCs/>
                <w:snapToGrid w:val="0"/>
                <w:sz w:val="24"/>
                <w:szCs w:val="24"/>
              </w:rPr>
              <w:t xml:space="preserve">PBF Secretariat support to Joint Steering Committee and PRF projects  </w:t>
            </w:r>
          </w:p>
          <w:p w14:paraId="7336EAC3" w14:textId="12BCBAC6" w:rsidR="00793DE6" w:rsidRPr="00627A1C" w:rsidRDefault="00793DE6" w:rsidP="00793DE6">
            <w:pPr>
              <w:rPr>
                <w:b/>
              </w:rPr>
            </w:pPr>
            <w:r w:rsidRPr="00627A1C">
              <w:rPr>
                <w:b/>
              </w:rPr>
              <w:t>Project Number from MPTF-O Gateway:</w:t>
            </w:r>
            <w:r w:rsidR="000B471B">
              <w:rPr>
                <w:b/>
              </w:rPr>
              <w:t xml:space="preserve"> PRF</w:t>
            </w:r>
            <w:r w:rsidR="00A43B9C" w:rsidRPr="00627A1C">
              <w:rPr>
                <w:b/>
              </w:rPr>
              <w:t xml:space="preserve">  </w:t>
            </w:r>
            <w:r w:rsidR="00A43B9C" w:rsidRPr="00627A1C">
              <w:rPr>
                <w:b/>
              </w:rPr>
              <w:fldChar w:fldCharType="begin">
                <w:ffData>
                  <w:name w:val="Text39"/>
                  <w:enabled/>
                  <w:calcOnExit w:val="0"/>
                  <w:textInput/>
                </w:ffData>
              </w:fldChar>
            </w:r>
            <w:bookmarkStart w:id="0" w:name="Text39"/>
            <w:r w:rsidR="00A43B9C" w:rsidRPr="00627A1C">
              <w:rPr>
                <w:b/>
              </w:rPr>
              <w:instrText xml:space="preserve"> FORMTEXT </w:instrText>
            </w:r>
            <w:r w:rsidR="00A43B9C" w:rsidRPr="00627A1C">
              <w:rPr>
                <w:b/>
              </w:rPr>
            </w:r>
            <w:r w:rsidR="00A43B9C" w:rsidRPr="00627A1C">
              <w:rPr>
                <w:b/>
              </w:rPr>
              <w:fldChar w:fldCharType="separate"/>
            </w:r>
            <w:r w:rsidR="00A43B9C" w:rsidRPr="00627A1C">
              <w:rPr>
                <w:b/>
                <w:noProof/>
              </w:rPr>
              <w:t> </w:t>
            </w:r>
            <w:r w:rsidR="000B471B" w:rsidRPr="000B471B">
              <w:rPr>
                <w:b/>
                <w:noProof/>
              </w:rPr>
              <w:t>00108374</w:t>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rPr>
              <w:fldChar w:fldCharType="end"/>
            </w:r>
            <w:bookmarkEnd w:id="0"/>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a7"/>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FA4E20">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FA4E20">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a7"/>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Первая прописная"/>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5B64D825" w:rsidR="00A43B9C" w:rsidRPr="00627A1C" w:rsidRDefault="00A43B9C" w:rsidP="00A43B9C">
            <w:pPr>
              <w:rPr>
                <w:b/>
                <w:bCs/>
                <w:iCs/>
              </w:rPr>
            </w:pPr>
            <w:r w:rsidRPr="00627A1C">
              <w:rPr>
                <w:b/>
                <w:bCs/>
                <w:iCs/>
              </w:rPr>
              <w:t xml:space="preserve">Type and name of recipient organizations: </w:t>
            </w:r>
            <w:r w:rsidR="000B471B" w:rsidRPr="000B471B">
              <w:rPr>
                <w:b/>
                <w:bCs/>
                <w:iCs/>
              </w:rPr>
              <w:t xml:space="preserve">RCO Through </w:t>
            </w:r>
            <w:proofErr w:type="gramStart"/>
            <w:r w:rsidR="000B471B" w:rsidRPr="000B471B">
              <w:rPr>
                <w:b/>
                <w:bCs/>
                <w:iCs/>
              </w:rPr>
              <w:t>UNDP  (</w:t>
            </w:r>
            <w:proofErr w:type="gramEnd"/>
            <w:r w:rsidR="000B471B" w:rsidRPr="000B471B">
              <w:rPr>
                <w:b/>
                <w:bCs/>
                <w:iCs/>
              </w:rPr>
              <w:t>Convening Agency)</w:t>
            </w:r>
          </w:p>
          <w:p w14:paraId="47C8A2A1" w14:textId="77777777" w:rsidR="00A43B9C" w:rsidRPr="00627A1C" w:rsidRDefault="00A43B9C" w:rsidP="00A43B9C">
            <w:pPr>
              <w:rPr>
                <w:b/>
                <w:bCs/>
                <w:iCs/>
              </w:rPr>
            </w:pPr>
          </w:p>
          <w:p w14:paraId="7713E2B6" w14:textId="77777777" w:rsidR="00A43B9C" w:rsidRPr="00627A1C" w:rsidRDefault="004D141E" w:rsidP="00A43B9C">
            <w:pPr>
              <w:pStyle w:val="a7"/>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FA4E20">
              <w:rPr>
                <w:rFonts w:ascii="Times New Roman" w:hAnsi="Times New Roman" w:cs="Times New Roman"/>
                <w:b/>
                <w:sz w:val="24"/>
                <w:szCs w:val="24"/>
              </w:rPr>
            </w:r>
            <w:r w:rsidR="00FA4E20">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0"/>
                  <w:enabled/>
                  <w:calcOnExit w:val="0"/>
                  <w:textInput/>
                </w:ffData>
              </w:fldChar>
            </w:r>
            <w:bookmarkStart w:id="1" w:name="Text40"/>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1"/>
            <w:r w:rsidR="00A43B9C" w:rsidRPr="00627A1C">
              <w:rPr>
                <w:rFonts w:ascii="Times New Roman" w:hAnsi="Times New Roman" w:cs="Times New Roman"/>
                <w:b/>
                <w:sz w:val="24"/>
                <w:szCs w:val="24"/>
              </w:rPr>
              <w:t xml:space="preserve">  (Convening Agency)</w:t>
            </w:r>
          </w:p>
          <w:p w14:paraId="50ED535B" w14:textId="77777777" w:rsidR="00A43B9C" w:rsidRPr="00627A1C" w:rsidRDefault="004D141E" w:rsidP="00A43B9C">
            <w:pPr>
              <w:pStyle w:val="a7"/>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FA4E20">
              <w:rPr>
                <w:rFonts w:ascii="Times New Roman" w:hAnsi="Times New Roman" w:cs="Times New Roman"/>
                <w:b/>
                <w:sz w:val="24"/>
                <w:szCs w:val="24"/>
              </w:rPr>
            </w:r>
            <w:r w:rsidR="00FA4E20">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2"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p>
          <w:p w14:paraId="3BA3B1FC" w14:textId="77777777" w:rsidR="00A43B9C" w:rsidRPr="00627A1C" w:rsidRDefault="004D141E" w:rsidP="00A43B9C">
            <w:pPr>
              <w:pStyle w:val="a7"/>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3" w:name="recipeinttype"/>
            <w:r w:rsidRPr="00627A1C">
              <w:rPr>
                <w:rFonts w:ascii="Times New Roman" w:hAnsi="Times New Roman" w:cs="Times New Roman"/>
                <w:b/>
                <w:sz w:val="24"/>
                <w:szCs w:val="24"/>
              </w:rPr>
              <w:instrText xml:space="preserve"> FORMDROPDOWN </w:instrText>
            </w:r>
            <w:r w:rsidR="00FA4E20">
              <w:rPr>
                <w:rFonts w:ascii="Times New Roman" w:hAnsi="Times New Roman" w:cs="Times New Roman"/>
                <w:b/>
                <w:sz w:val="24"/>
                <w:szCs w:val="24"/>
              </w:rPr>
            </w:r>
            <w:r w:rsidR="00FA4E20">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4"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4"/>
          </w:p>
          <w:p w14:paraId="11EFE7EB" w14:textId="77777777" w:rsidR="00A43B9C" w:rsidRPr="00627A1C" w:rsidRDefault="004D141E" w:rsidP="00A43B9C">
            <w:pPr>
              <w:pStyle w:val="a7"/>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FA4E20">
              <w:rPr>
                <w:rFonts w:ascii="Times New Roman" w:hAnsi="Times New Roman" w:cs="Times New Roman"/>
                <w:b/>
                <w:sz w:val="24"/>
                <w:szCs w:val="24"/>
              </w:rPr>
            </w:r>
            <w:r w:rsidR="00FA4E20">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5"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p w14:paraId="3BA0CDE8" w14:textId="77777777" w:rsidR="00A43B9C" w:rsidRPr="00627A1C" w:rsidRDefault="004D141E" w:rsidP="00A43B9C">
            <w:pPr>
              <w:pStyle w:val="a7"/>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6" w:name="recipienttype"/>
            <w:r w:rsidRPr="00627A1C">
              <w:rPr>
                <w:rFonts w:ascii="Times New Roman" w:hAnsi="Times New Roman" w:cs="Times New Roman"/>
                <w:b/>
                <w:sz w:val="24"/>
                <w:szCs w:val="24"/>
              </w:rPr>
              <w:instrText xml:space="preserve"> FORMDROPDOWN </w:instrText>
            </w:r>
            <w:r w:rsidR="00FA4E20">
              <w:rPr>
                <w:rFonts w:ascii="Times New Roman" w:hAnsi="Times New Roman" w:cs="Times New Roman"/>
                <w:b/>
                <w:sz w:val="24"/>
                <w:szCs w:val="24"/>
              </w:rPr>
            </w:r>
            <w:r w:rsidR="00FA4E20">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6"/>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7"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7"/>
          </w:p>
        </w:tc>
      </w:tr>
      <w:tr w:rsidR="00793DE6" w:rsidRPr="00627A1C" w14:paraId="3B6DAA11" w14:textId="77777777" w:rsidTr="00F23D0F">
        <w:trPr>
          <w:trHeight w:val="368"/>
        </w:trPr>
        <w:tc>
          <w:tcPr>
            <w:tcW w:w="10080" w:type="dxa"/>
            <w:gridSpan w:val="2"/>
          </w:tcPr>
          <w:p w14:paraId="05BCD0D9" w14:textId="178C8542"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0B471B" w:rsidRPr="000B471B">
              <w:rPr>
                <w:bCs/>
                <w:iCs/>
                <w:snapToGrid w:val="0"/>
              </w:rPr>
              <w:t>11/01/2018</w:t>
            </w:r>
          </w:p>
          <w:p w14:paraId="37A4BB59" w14:textId="01AE56C1"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0B471B" w:rsidRPr="000B471B">
              <w:rPr>
                <w:bCs/>
                <w:iCs/>
                <w:snapToGrid w:val="0"/>
              </w:rPr>
              <w:t>10/0</w:t>
            </w:r>
            <w:r w:rsidR="004607E9">
              <w:rPr>
                <w:bCs/>
                <w:iCs/>
                <w:snapToGrid w:val="0"/>
              </w:rPr>
              <w:t>7</w:t>
            </w:r>
            <w:r w:rsidR="000B471B" w:rsidRPr="000B471B">
              <w:rPr>
                <w:bCs/>
                <w:iCs/>
                <w:snapToGrid w:val="0"/>
              </w:rPr>
              <w:t xml:space="preserve">/2021     </w:t>
            </w:r>
            <w:r w:rsidR="0025220B" w:rsidRPr="00627A1C">
              <w:rPr>
                <w:bCs/>
                <w:iCs/>
                <w:snapToGrid w:val="0"/>
              </w:rPr>
              <w:t xml:space="preserve">    </w:t>
            </w:r>
          </w:p>
          <w:p w14:paraId="45B406BF" w14:textId="1FFE453A"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BB74D8">
              <w:rPr>
                <w:bCs/>
                <w:iCs/>
                <w:snapToGrid w:val="0"/>
              </w:rPr>
              <w:t>No</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FA4E20">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FA4E20">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FA4E20">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FA4E20">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02E707A8" w:rsidR="00006EC0" w:rsidRDefault="00006EC0" w:rsidP="00F23D0F">
            <w:pPr>
              <w:rPr>
                <w:b/>
                <w:iCs/>
                <w:snapToGrid w:val="0"/>
              </w:rPr>
            </w:pPr>
            <w:bookmarkStart w:id="8" w:name="_Hlk39507683"/>
            <w:r w:rsidRPr="00627A1C">
              <w:rPr>
                <w:b/>
                <w:iCs/>
                <w:snapToGrid w:val="0"/>
              </w:rPr>
              <w:t xml:space="preserve">Recipient Organization              Amount </w:t>
            </w:r>
          </w:p>
          <w:p w14:paraId="741D6091" w14:textId="77777777" w:rsidR="000B471B" w:rsidRPr="00627A1C" w:rsidRDefault="000B471B" w:rsidP="00F23D0F">
            <w:pPr>
              <w:rPr>
                <w:b/>
                <w:iCs/>
                <w:snapToGrid w:val="0"/>
              </w:rPr>
            </w:pPr>
          </w:p>
          <w:p w14:paraId="2500092D" w14:textId="77777777" w:rsidR="00006EC0" w:rsidRPr="00627A1C" w:rsidRDefault="00006EC0" w:rsidP="00F23D0F">
            <w:pPr>
              <w:rPr>
                <w:bCs/>
                <w:iCs/>
                <w:snapToGrid w:val="0"/>
              </w:rPr>
            </w:pPr>
          </w:p>
          <w:bookmarkEnd w:id="8"/>
          <w:p w14:paraId="0D6CD3C0" w14:textId="45E79953" w:rsidR="00793DE6" w:rsidRPr="00627A1C" w:rsidRDefault="000B471B" w:rsidP="00F23D0F">
            <w:pPr>
              <w:rPr>
                <w:iCs/>
              </w:rPr>
            </w:pPr>
            <w:r>
              <w:rPr>
                <w:bCs/>
                <w:iCs/>
                <w:snapToGrid w:val="0"/>
              </w:rPr>
              <w:t>RCO through UNDP</w:t>
            </w:r>
            <w:r w:rsidR="00006EC0" w:rsidRPr="00627A1C">
              <w:rPr>
                <w:bCs/>
                <w:iCs/>
                <w:snapToGrid w:val="0"/>
              </w:rPr>
              <w:t xml:space="preserve">   </w:t>
            </w:r>
            <w:r w:rsidR="00006EC0" w:rsidRPr="00627A1C">
              <w:rPr>
                <w:b/>
                <w:bCs/>
                <w:iCs/>
              </w:rPr>
              <w:t xml:space="preserve">                                         </w:t>
            </w:r>
            <w:r w:rsidR="00793DE6" w:rsidRPr="00627A1C">
              <w:rPr>
                <w:iCs/>
              </w:rPr>
              <w:t xml:space="preserve">$ </w:t>
            </w:r>
            <w:r w:rsidRPr="000B471B">
              <w:rPr>
                <w:bCs/>
                <w:iCs/>
                <w:snapToGrid w:val="0"/>
              </w:rPr>
              <w:t>551,653</w:t>
            </w:r>
          </w:p>
          <w:p w14:paraId="23041C68" w14:textId="77777777" w:rsidR="00793DE6" w:rsidRPr="00627A1C" w:rsidRDefault="00C12D6A" w:rsidP="00F23D0F">
            <w:pPr>
              <w:pStyle w:val="a7"/>
              <w:numPr>
                <w:ilvl w:val="12"/>
                <w:numId w:val="0"/>
              </w:numPr>
              <w:tabs>
                <w:tab w:val="left" w:pos="-720"/>
                <w:tab w:val="left" w:pos="4500"/>
              </w:tabs>
              <w:suppressAutoHyphens/>
              <w:rPr>
                <w:rFonts w:ascii="Times New Roman" w:hAnsi="Times New Roman" w:cs="Times New Roman"/>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Первая прописная"/>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6FC28956" w14:textId="77777777" w:rsidR="00793DE6" w:rsidRPr="00627A1C" w:rsidRDefault="00C12D6A" w:rsidP="00F23D0F">
            <w:pPr>
              <w:pStyle w:val="a7"/>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Первая прописная"/>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51B93FE" w14:textId="77777777" w:rsidR="00C12D6A" w:rsidRPr="00627A1C" w:rsidRDefault="00C12D6A" w:rsidP="00C12D6A">
            <w:pPr>
              <w:pStyle w:val="a7"/>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Первая прописная"/>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2C6DB37E" w:rsidR="00793DE6" w:rsidRPr="00627A1C" w:rsidRDefault="00006EC0" w:rsidP="001A3157">
            <w:pPr>
              <w:pStyle w:val="a7"/>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0B471B" w:rsidRPr="000B471B">
              <w:rPr>
                <w:rFonts w:ascii="Times New Roman" w:hAnsi="Times New Roman" w:cs="Times New Roman"/>
                <w:bCs/>
                <w:iCs/>
                <w:snapToGrid w:val="0"/>
                <w:sz w:val="24"/>
                <w:szCs w:val="24"/>
              </w:rPr>
              <w:t xml:space="preserve">551653.00 </w:t>
            </w:r>
            <w:r w:rsidR="00C12D6A" w:rsidRPr="00627A1C">
              <w:rPr>
                <w:rFonts w:ascii="Times New Roman" w:hAnsi="Times New Roman" w:cs="Times New Roman"/>
                <w:bCs/>
                <w:iCs/>
                <w:snapToGrid w:val="0"/>
                <w:sz w:val="24"/>
                <w:szCs w:val="24"/>
              </w:rPr>
              <w:t xml:space="preserve"> </w:t>
            </w:r>
          </w:p>
          <w:p w14:paraId="21E4CBF9" w14:textId="4FCDD88C" w:rsidR="001C56B8" w:rsidRDefault="001C56B8" w:rsidP="001A3157">
            <w:pPr>
              <w:pStyle w:val="a7"/>
              <w:numPr>
                <w:ilvl w:val="12"/>
                <w:numId w:val="0"/>
              </w:numPr>
              <w:tabs>
                <w:tab w:val="left" w:pos="-720"/>
                <w:tab w:val="left" w:pos="4500"/>
              </w:tabs>
              <w:suppressAutoHyphens/>
              <w:rPr>
                <w:rFonts w:ascii="Times New Roman" w:hAnsi="Times New Roman" w:cs="Times New Roman"/>
                <w:bCs/>
                <w:iCs/>
                <w:snapToGrid w:val="0"/>
                <w:sz w:val="24"/>
                <w:szCs w:val="24"/>
              </w:rPr>
            </w:pPr>
            <w:r w:rsidRPr="003A74CF">
              <w:rPr>
                <w:rFonts w:ascii="Times New Roman" w:hAnsi="Times New Roman" w:cs="Times New Roman"/>
                <w:bCs/>
                <w:iCs/>
                <w:snapToGrid w:val="0"/>
                <w:sz w:val="24"/>
                <w:szCs w:val="24"/>
              </w:rPr>
              <w:t xml:space="preserve">Approximate implementation rate as percentage of total project budget: </w:t>
            </w:r>
            <w:r w:rsidR="003A74CF" w:rsidRPr="003A74CF">
              <w:rPr>
                <w:rFonts w:ascii="Times New Roman" w:hAnsi="Times New Roman" w:cs="Times New Roman"/>
                <w:bCs/>
                <w:iCs/>
                <w:snapToGrid w:val="0"/>
                <w:sz w:val="24"/>
                <w:szCs w:val="24"/>
              </w:rPr>
              <w:t>97%</w:t>
            </w:r>
          </w:p>
          <w:p w14:paraId="6171E240" w14:textId="77777777" w:rsidR="007C288F" w:rsidRPr="00826923" w:rsidRDefault="007C288F" w:rsidP="007C288F">
            <w:pPr>
              <w:pStyle w:val="a7"/>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a7"/>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a7"/>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a7"/>
              <w:numPr>
                <w:ilvl w:val="12"/>
                <w:numId w:val="0"/>
              </w:numPr>
              <w:tabs>
                <w:tab w:val="left" w:pos="-720"/>
                <w:tab w:val="left" w:pos="4500"/>
              </w:tabs>
              <w:suppressAutoHyphens/>
              <w:rPr>
                <w:rFonts w:ascii="Times New Roman" w:hAnsi="Times New Roman" w:cs="Times New Roman"/>
                <w:b/>
                <w:bCs/>
                <w:sz w:val="24"/>
                <w:szCs w:val="24"/>
              </w:rPr>
            </w:pPr>
          </w:p>
          <w:p w14:paraId="03A24537" w14:textId="1B4833AF" w:rsidR="00970F4C" w:rsidRPr="004607E9" w:rsidRDefault="00006EC0" w:rsidP="00006EC0">
            <w:r w:rsidRPr="004607E9">
              <w:t>I</w:t>
            </w:r>
            <w:r w:rsidR="00970F4C" w:rsidRPr="004607E9">
              <w:t xml:space="preserve">ndicate </w:t>
            </w:r>
            <w:r w:rsidRPr="004607E9">
              <w:t xml:space="preserve">dollar amount from the project document </w:t>
            </w:r>
            <w:r w:rsidR="00970F4C" w:rsidRPr="004607E9">
              <w:t xml:space="preserve">to be allocated to activities focussed on gender equality or women’s empowerment: </w:t>
            </w:r>
            <w:r w:rsidR="007A258D" w:rsidRPr="004607E9">
              <w:t>$55,165.35</w:t>
            </w:r>
          </w:p>
          <w:p w14:paraId="0345EEE7" w14:textId="1A0DA08D" w:rsidR="00006EC0" w:rsidRPr="00627A1C" w:rsidRDefault="00006EC0" w:rsidP="00006EC0">
            <w:r w:rsidRPr="005D4F06">
              <w:t xml:space="preserve">Amount expended to date on activities focussed on gender equality or women’s empowerment: </w:t>
            </w:r>
            <w:r w:rsidR="005D4F06" w:rsidRPr="005D4F06">
              <w:t>$51,556.35</w:t>
            </w:r>
          </w:p>
          <w:p w14:paraId="2CEAD5EE" w14:textId="77777777" w:rsidR="00952DE4" w:rsidRPr="00627A1C" w:rsidRDefault="00952DE4" w:rsidP="001A3157">
            <w:pPr>
              <w:pStyle w:val="a7"/>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3FF847C2" w:rsidR="009B18EB" w:rsidRPr="00627A1C" w:rsidRDefault="009B18EB" w:rsidP="00F23D0F">
            <w:pPr>
              <w:rPr>
                <w:b/>
                <w:bCs/>
                <w:iCs/>
              </w:rPr>
            </w:pPr>
            <w:r w:rsidRPr="00627A1C">
              <w:rPr>
                <w:b/>
                <w:bCs/>
                <w:iCs/>
              </w:rPr>
              <w:t xml:space="preserve">Project Gender Marker: </w:t>
            </w:r>
            <w:r w:rsidR="005D4F06" w:rsidRPr="00B32F09">
              <w:rPr>
                <w:iCs/>
              </w:rPr>
              <w:t>GM1</w:t>
            </w:r>
          </w:p>
          <w:p w14:paraId="3A104835" w14:textId="798E3C66" w:rsidR="009B18EB" w:rsidRPr="00627A1C" w:rsidRDefault="009B18EB" w:rsidP="00F23D0F">
            <w:pPr>
              <w:rPr>
                <w:b/>
                <w:bCs/>
                <w:iCs/>
              </w:rPr>
            </w:pPr>
            <w:r w:rsidRPr="00627A1C">
              <w:rPr>
                <w:b/>
                <w:bCs/>
                <w:iCs/>
              </w:rPr>
              <w:t xml:space="preserve">Project Risk Marker: </w:t>
            </w:r>
            <w:r w:rsidR="00B32F09" w:rsidRPr="00B32F09">
              <w:rPr>
                <w:iCs/>
              </w:rPr>
              <w:t>Low</w:t>
            </w:r>
          </w:p>
          <w:p w14:paraId="1DAEED2D" w14:textId="1A3352B0" w:rsidR="009B18EB" w:rsidRPr="00627A1C" w:rsidRDefault="009B18EB" w:rsidP="00F23D0F">
            <w:pPr>
              <w:rPr>
                <w:b/>
                <w:bCs/>
                <w:iCs/>
              </w:rPr>
            </w:pPr>
            <w:r w:rsidRPr="00627A1C">
              <w:rPr>
                <w:b/>
                <w:bCs/>
                <w:iCs/>
              </w:rPr>
              <w:t xml:space="preserve">Project PBF focus area: </w:t>
            </w:r>
            <w:r w:rsidR="00B32F09" w:rsidRPr="00B32F09">
              <w:rPr>
                <w:iCs/>
              </w:rPr>
              <w:t>Governance of peacebuilding resources (including PBF Secretariats)</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7B7725AA" w:rsidR="00793DE6" w:rsidRPr="00627A1C" w:rsidRDefault="00793DE6" w:rsidP="00793DE6">
            <w:r w:rsidRPr="00627A1C">
              <w:t xml:space="preserve">Project report prepared by: </w:t>
            </w:r>
            <w:r w:rsidR="008A524D">
              <w:t xml:space="preserve">Sagipa Chorobekova, </w:t>
            </w:r>
            <w:r w:rsidR="00193740" w:rsidRPr="00193740">
              <w:rPr>
                <w:bCs/>
                <w:iCs/>
                <w:snapToGrid w:val="0"/>
              </w:rPr>
              <w:t>PBF Secretariat</w:t>
            </w:r>
          </w:p>
          <w:p w14:paraId="6354F724" w14:textId="0426A318" w:rsidR="00793DE6" w:rsidRPr="00627A1C" w:rsidRDefault="00793DE6" w:rsidP="00793DE6">
            <w:r w:rsidRPr="00627A1C">
              <w:t xml:space="preserve">Project report approved by: </w:t>
            </w:r>
            <w:r w:rsidR="008A524D">
              <w:t xml:space="preserve">Kurtmolla Abdulganiyev, </w:t>
            </w:r>
            <w:r w:rsidR="00193740">
              <w:t>P</w:t>
            </w:r>
            <w:r w:rsidR="008A524D">
              <w:t xml:space="preserve">eace and </w:t>
            </w:r>
            <w:r w:rsidR="00193740">
              <w:t>D</w:t>
            </w:r>
            <w:r w:rsidR="008A524D">
              <w:t xml:space="preserve">evelopment </w:t>
            </w:r>
            <w:r w:rsidR="00193740">
              <w:t>A</w:t>
            </w:r>
            <w:r w:rsidR="008A524D">
              <w:t xml:space="preserve">dviser </w:t>
            </w:r>
          </w:p>
          <w:p w14:paraId="4D99FC9D" w14:textId="086931EC" w:rsidR="00793DE6" w:rsidRPr="00627A1C" w:rsidRDefault="00793DE6" w:rsidP="001A3157">
            <w:r w:rsidRPr="00627A1C">
              <w:t xml:space="preserve">Did PBF Secretariat </w:t>
            </w:r>
            <w:r w:rsidR="009B18EB" w:rsidRPr="00627A1C">
              <w:t xml:space="preserve">review </w:t>
            </w:r>
            <w:r w:rsidRPr="00627A1C">
              <w:t xml:space="preserve">the report: </w:t>
            </w:r>
            <w:r w:rsidR="00193740">
              <w:t>Yes</w:t>
            </w:r>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4FE5996F" w:rsidR="004C4F3B" w:rsidRDefault="006A07CA" w:rsidP="001A3157">
      <w:pPr>
        <w:numPr>
          <w:ilvl w:val="0"/>
          <w:numId w:val="44"/>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1A3157">
      <w:pPr>
        <w:numPr>
          <w:ilvl w:val="0"/>
          <w:numId w:val="44"/>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93337E" w:rsidRDefault="00411A5F" w:rsidP="0093337E">
      <w:pPr>
        <w:ind w:left="-810"/>
        <w:jc w:val="both"/>
        <w:rPr>
          <w:b/>
          <w:bCs/>
        </w:rPr>
      </w:pPr>
      <w:r w:rsidRPr="0093337E">
        <w:rPr>
          <w:b/>
          <w:bCs/>
        </w:rPr>
        <w:t xml:space="preserve">Briefly </w:t>
      </w:r>
      <w:r w:rsidR="008364E5" w:rsidRPr="0093337E">
        <w:rPr>
          <w:b/>
          <w:bCs/>
        </w:rPr>
        <w:t>outline</w:t>
      </w:r>
      <w:r w:rsidR="007C304F" w:rsidRPr="0093337E">
        <w:rPr>
          <w:b/>
          <w:bCs/>
        </w:rPr>
        <w:t xml:space="preserve"> the</w:t>
      </w:r>
      <w:r w:rsidR="00F5504F" w:rsidRPr="0093337E">
        <w:rPr>
          <w:b/>
          <w:bCs/>
        </w:rPr>
        <w:t xml:space="preserve"> status of the</w:t>
      </w:r>
      <w:r w:rsidR="007C304F" w:rsidRPr="0093337E">
        <w:rPr>
          <w:b/>
          <w:bCs/>
        </w:rPr>
        <w:t xml:space="preserve"> project in terms of implementation cycle, including whether preliminary/preparatory activities have been completed</w:t>
      </w:r>
      <w:r w:rsidR="008364E5" w:rsidRPr="0093337E">
        <w:rPr>
          <w:b/>
          <w:bCs/>
        </w:rPr>
        <w:t xml:space="preserve"> (</w:t>
      </w:r>
      <w:proofErr w:type="gramStart"/>
      <w:r w:rsidR="008364E5" w:rsidRPr="0093337E">
        <w:rPr>
          <w:b/>
          <w:bCs/>
        </w:rPr>
        <w:t>i.e.</w:t>
      </w:r>
      <w:proofErr w:type="gramEnd"/>
      <w:r w:rsidR="008364E5" w:rsidRPr="0093337E">
        <w:rPr>
          <w:b/>
          <w:bCs/>
        </w:rPr>
        <w:t xml:space="preserve"> </w:t>
      </w:r>
      <w:r w:rsidR="009B18EB" w:rsidRPr="0093337E">
        <w:rPr>
          <w:b/>
          <w:bCs/>
        </w:rPr>
        <w:t>contracting of partners, staff recruitment</w:t>
      </w:r>
      <w:r w:rsidR="004D141E" w:rsidRPr="0093337E">
        <w:rPr>
          <w:b/>
          <w:bCs/>
        </w:rPr>
        <w:t>, etc.</w:t>
      </w:r>
      <w:r w:rsidR="008364E5" w:rsidRPr="0093337E">
        <w:rPr>
          <w:b/>
          <w:bCs/>
        </w:rPr>
        <w:t>)</w:t>
      </w:r>
      <w:r w:rsidR="004D141E" w:rsidRPr="0093337E">
        <w:rPr>
          <w:b/>
          <w:bCs/>
        </w:rPr>
        <w:t xml:space="preserve"> </w:t>
      </w:r>
      <w:r w:rsidR="006A07CA" w:rsidRPr="0093337E">
        <w:rPr>
          <w:b/>
          <w:bCs/>
        </w:rPr>
        <w:t>(1</w:t>
      </w:r>
      <w:r w:rsidR="00521468" w:rsidRPr="0093337E">
        <w:rPr>
          <w:b/>
          <w:bCs/>
        </w:rPr>
        <w:t>5</w:t>
      </w:r>
      <w:r w:rsidR="006A07CA" w:rsidRPr="0093337E">
        <w:rPr>
          <w:b/>
          <w:bCs/>
        </w:rPr>
        <w:t>00 character limit)</w:t>
      </w:r>
      <w:r w:rsidR="007C304F" w:rsidRPr="0093337E">
        <w:rPr>
          <w:b/>
          <w:bCs/>
        </w:rPr>
        <w:t xml:space="preserve">: </w:t>
      </w:r>
    </w:p>
    <w:p w14:paraId="580E7055" w14:textId="77777777" w:rsidR="006E4918" w:rsidRDefault="006E4918" w:rsidP="006E4918">
      <w:pPr>
        <w:ind w:left="-810"/>
        <w:jc w:val="both"/>
        <w:rPr>
          <w:bCs/>
          <w:iCs/>
        </w:rPr>
      </w:pPr>
    </w:p>
    <w:p w14:paraId="7E5ED67A" w14:textId="77777777" w:rsidR="0005456F" w:rsidRDefault="00440F60" w:rsidP="00440F60">
      <w:pPr>
        <w:spacing w:before="120"/>
        <w:ind w:left="-806"/>
        <w:jc w:val="both"/>
        <w:rPr>
          <w:bCs/>
          <w:iCs/>
        </w:rPr>
      </w:pPr>
      <w:r>
        <w:rPr>
          <w:bCs/>
          <w:iCs/>
        </w:rPr>
        <w:t>A</w:t>
      </w:r>
      <w:r w:rsidRPr="00440F60">
        <w:rPr>
          <w:bCs/>
          <w:iCs/>
        </w:rPr>
        <w:t xml:space="preserve">fter a brief no-cost extension to accommodate for delays caused by the Covid-19 </w:t>
      </w:r>
      <w:r>
        <w:rPr>
          <w:bCs/>
          <w:iCs/>
        </w:rPr>
        <w:t xml:space="preserve">and political instabilities in the country, project activities have now been completed. </w:t>
      </w:r>
      <w:r w:rsidRPr="00B32F09">
        <w:rPr>
          <w:bCs/>
          <w:iCs/>
        </w:rPr>
        <w:t>The project</w:t>
      </w:r>
      <w:r>
        <w:rPr>
          <w:bCs/>
          <w:iCs/>
        </w:rPr>
        <w:t xml:space="preserve"> was operationally closed on July 10, 2021. </w:t>
      </w:r>
    </w:p>
    <w:p w14:paraId="7097C444" w14:textId="60F4832F" w:rsidR="00843D4A" w:rsidRDefault="0005456F" w:rsidP="00843D4A">
      <w:pPr>
        <w:spacing w:before="120"/>
        <w:ind w:left="-806"/>
        <w:jc w:val="both"/>
        <w:rPr>
          <w:bCs/>
          <w:iCs/>
        </w:rPr>
      </w:pPr>
      <w:r w:rsidRPr="0005456F">
        <w:rPr>
          <w:bCs/>
          <w:iCs/>
        </w:rPr>
        <w:t xml:space="preserve">This final report communicates project results against the objectives for the whole implementation period between January </w:t>
      </w:r>
      <w:r>
        <w:rPr>
          <w:bCs/>
          <w:iCs/>
        </w:rPr>
        <w:t xml:space="preserve">11, </w:t>
      </w:r>
      <w:proofErr w:type="gramStart"/>
      <w:r>
        <w:rPr>
          <w:bCs/>
          <w:iCs/>
        </w:rPr>
        <w:t>2018</w:t>
      </w:r>
      <w:proofErr w:type="gramEnd"/>
      <w:r>
        <w:rPr>
          <w:bCs/>
          <w:iCs/>
        </w:rPr>
        <w:t xml:space="preserve"> </w:t>
      </w:r>
      <w:r w:rsidRPr="0005456F">
        <w:rPr>
          <w:bCs/>
          <w:iCs/>
        </w:rPr>
        <w:t xml:space="preserve">and </w:t>
      </w:r>
      <w:r>
        <w:rPr>
          <w:bCs/>
          <w:iCs/>
        </w:rPr>
        <w:t xml:space="preserve">July 10, 2021. </w:t>
      </w:r>
      <w:r w:rsidRPr="0005456F">
        <w:rPr>
          <w:bCs/>
          <w:iCs/>
        </w:rPr>
        <w:t xml:space="preserve">Over the years of implementation, the PBF Secretariat </w:t>
      </w:r>
      <w:r w:rsidR="008A524D">
        <w:rPr>
          <w:bCs/>
          <w:iCs/>
        </w:rPr>
        <w:t xml:space="preserve">provided coordination, </w:t>
      </w:r>
      <w:proofErr w:type="gramStart"/>
      <w:r w:rsidR="008A524D">
        <w:rPr>
          <w:bCs/>
          <w:iCs/>
        </w:rPr>
        <w:t>advocacy</w:t>
      </w:r>
      <w:proofErr w:type="gramEnd"/>
      <w:r w:rsidR="008A524D">
        <w:rPr>
          <w:bCs/>
          <w:iCs/>
        </w:rPr>
        <w:t xml:space="preserve"> and technical support to RUNOs and </w:t>
      </w:r>
      <w:r w:rsidR="00BD0B93">
        <w:rPr>
          <w:bCs/>
          <w:iCs/>
        </w:rPr>
        <w:t>ensured</w:t>
      </w:r>
      <w:r w:rsidRPr="0005456F">
        <w:rPr>
          <w:bCs/>
          <w:iCs/>
        </w:rPr>
        <w:t xml:space="preserve"> that all </w:t>
      </w:r>
      <w:r w:rsidR="00BD0B93">
        <w:rPr>
          <w:bCs/>
          <w:iCs/>
        </w:rPr>
        <w:t xml:space="preserve">requirements related to project implementations (evaluation, communication etc.) </w:t>
      </w:r>
      <w:r w:rsidRPr="0005456F">
        <w:rPr>
          <w:bCs/>
          <w:iCs/>
        </w:rPr>
        <w:t xml:space="preserve">have been carried out. Overall, all the </w:t>
      </w:r>
      <w:r w:rsidR="00BD0B93">
        <w:rPr>
          <w:bCs/>
          <w:iCs/>
        </w:rPr>
        <w:t xml:space="preserve">envisaged </w:t>
      </w:r>
      <w:r w:rsidRPr="0005456F">
        <w:rPr>
          <w:bCs/>
          <w:iCs/>
        </w:rPr>
        <w:t>interventions have been completed.</w:t>
      </w:r>
    </w:p>
    <w:p w14:paraId="134D7776" w14:textId="2056C346" w:rsidR="00627A1C" w:rsidRPr="007373FD" w:rsidRDefault="00627A1C" w:rsidP="007373FD">
      <w:pPr>
        <w:pStyle w:val="ad"/>
        <w:spacing w:before="120"/>
        <w:ind w:left="-90"/>
        <w:jc w:val="both"/>
        <w:rPr>
          <w:bCs/>
          <w:iCs/>
        </w:rPr>
      </w:pPr>
    </w:p>
    <w:p w14:paraId="1DEC97FD" w14:textId="71EB2691" w:rsidR="00161D02" w:rsidRPr="0093337E" w:rsidRDefault="00627A1C" w:rsidP="0093337E">
      <w:pPr>
        <w:ind w:left="-810"/>
        <w:jc w:val="both"/>
        <w:rPr>
          <w:b/>
          <w:bCs/>
        </w:rPr>
      </w:pPr>
      <w:r w:rsidRPr="0093337E">
        <w:rPr>
          <w:b/>
          <w:bCs/>
          <w:color w:val="000000"/>
          <w:lang w:val="en-US" w:eastAsia="en-US"/>
        </w:rPr>
        <w:t xml:space="preserve">Please indicate any significant project-related events anticipated in the next six months, </w:t>
      </w:r>
      <w:proofErr w:type="gramStart"/>
      <w:r w:rsidRPr="0093337E">
        <w:rPr>
          <w:b/>
          <w:bCs/>
          <w:color w:val="000000"/>
          <w:lang w:val="en-US" w:eastAsia="en-US"/>
        </w:rPr>
        <w:t>i.e.</w:t>
      </w:r>
      <w:proofErr w:type="gramEnd"/>
      <w:r w:rsidRPr="0093337E">
        <w:rPr>
          <w:b/>
          <w:bCs/>
          <w:color w:val="000000"/>
          <w:lang w:val="en-US" w:eastAsia="en-US"/>
        </w:rPr>
        <w:t xml:space="preserve"> national dialogues, youth congresses, film screenings, etc.</w:t>
      </w:r>
      <w:r w:rsidRPr="0093337E">
        <w:rPr>
          <w:b/>
          <w:bCs/>
        </w:rPr>
        <w:t xml:space="preserve">  </w:t>
      </w:r>
      <w:r w:rsidR="00161D02" w:rsidRPr="0093337E">
        <w:rPr>
          <w:b/>
          <w:bCs/>
        </w:rPr>
        <w:t>(</w:t>
      </w:r>
      <w:proofErr w:type="gramStart"/>
      <w:r w:rsidR="00161D02" w:rsidRPr="0093337E">
        <w:rPr>
          <w:b/>
          <w:bCs/>
        </w:rPr>
        <w:t>1000 character</w:t>
      </w:r>
      <w:proofErr w:type="gramEnd"/>
      <w:r w:rsidR="00161D02" w:rsidRPr="0093337E">
        <w:rPr>
          <w:b/>
          <w:bCs/>
        </w:rPr>
        <w:t xml:space="preserve"> limit): </w:t>
      </w:r>
    </w:p>
    <w:p w14:paraId="65336F53" w14:textId="77777777" w:rsidR="005F4233" w:rsidRPr="00627A1C" w:rsidRDefault="005F4233" w:rsidP="00627A1C">
      <w:pPr>
        <w:ind w:left="-810"/>
      </w:pPr>
    </w:p>
    <w:p w14:paraId="4BDB29C0" w14:textId="0A80B6C1" w:rsidR="003E640F" w:rsidRDefault="007373FD" w:rsidP="001A1E86">
      <w:pPr>
        <w:ind w:left="-810" w:right="-154"/>
        <w:rPr>
          <w:bCs/>
          <w:iCs/>
        </w:rPr>
      </w:pPr>
      <w:r>
        <w:rPr>
          <w:bCs/>
          <w:iCs/>
        </w:rPr>
        <w:t>N/A</w:t>
      </w:r>
    </w:p>
    <w:p w14:paraId="06EFD3B2" w14:textId="77777777" w:rsidR="007373FD" w:rsidRPr="00627A1C" w:rsidRDefault="007373FD" w:rsidP="001A1E86">
      <w:pPr>
        <w:ind w:left="-810" w:right="-154"/>
      </w:pPr>
    </w:p>
    <w:p w14:paraId="7B172A6D" w14:textId="77777777" w:rsidR="0093337E" w:rsidRDefault="008364E5" w:rsidP="0093337E">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 xml:space="preserve">structural, </w:t>
      </w:r>
      <w:proofErr w:type="gramStart"/>
      <w:r w:rsidR="00A64A02" w:rsidRPr="00627A1C">
        <w:rPr>
          <w:b/>
          <w:bCs/>
        </w:rPr>
        <w:t>institutional</w:t>
      </w:r>
      <w:proofErr w:type="gramEnd"/>
      <w:r w:rsidR="00A64A02" w:rsidRPr="00627A1C">
        <w:rPr>
          <w:b/>
          <w:bCs/>
        </w:rPr>
        <w:t xml:space="preserve">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 </w:t>
      </w:r>
    </w:p>
    <w:p w14:paraId="62EE78E0" w14:textId="77777777" w:rsidR="0093337E" w:rsidRDefault="0093337E" w:rsidP="0093337E">
      <w:pPr>
        <w:ind w:left="-810" w:right="-154"/>
      </w:pPr>
    </w:p>
    <w:p w14:paraId="49A2C891" w14:textId="6192C953" w:rsidR="007E7E4E" w:rsidRDefault="007E7E4E" w:rsidP="007E7E4E">
      <w:pPr>
        <w:spacing w:before="120"/>
        <w:ind w:left="-810" w:right="-154"/>
        <w:jc w:val="both"/>
      </w:pPr>
      <w:r>
        <w:t xml:space="preserve">Over years PBF Secretariat has been supporting and often leading UN Country Team and RUNOs on effective </w:t>
      </w:r>
      <w:r w:rsidR="00BD0B93">
        <w:t xml:space="preserve">programming and </w:t>
      </w:r>
      <w:r>
        <w:t xml:space="preserve">implementation of peacebuilding projects, leveraging synergies, promoting coordinated approach to implementation, as well as knowledge </w:t>
      </w:r>
      <w:r w:rsidR="00BD0B93">
        <w:t>management</w:t>
      </w:r>
      <w:r>
        <w:t>. With the Secretariat support, UNCT’s capacities, as well as capacities of the Government (JSC co-chair and members) have been increased, and stronger partnerships between UN and the Government have been established. Effectiveness of projects, their M&amp;E capacities, as well as reporting improved du</w:t>
      </w:r>
      <w:r w:rsidR="008A524D">
        <w:t>e</w:t>
      </w:r>
      <w:r>
        <w:t xml:space="preserve"> to Secretariat’s support.</w:t>
      </w:r>
      <w:r w:rsidR="008A524D">
        <w:t xml:space="preserve"> For instance, the Secretariat has helped to the RUNOs of Outcome III project to unpack the results framework</w:t>
      </w:r>
      <w:r w:rsidR="009010C1">
        <w:t>,</w:t>
      </w:r>
      <w:r w:rsidR="008A524D">
        <w:t xml:space="preserve"> to regularly track the change together with the civil society partners</w:t>
      </w:r>
      <w:r w:rsidR="009010C1">
        <w:t xml:space="preserve"> and to take corrective actions when needed</w:t>
      </w:r>
      <w:r w:rsidR="008A524D">
        <w:t>. The</w:t>
      </w:r>
      <w:r w:rsidR="009010C1">
        <w:t xml:space="preserve"> Secretariat helped</w:t>
      </w:r>
      <w:r w:rsidR="008A524D">
        <w:t xml:space="preserve"> RUNOs </w:t>
      </w:r>
      <w:r w:rsidR="009010C1">
        <w:t>to</w:t>
      </w:r>
      <w:r w:rsidR="008A524D">
        <w:t xml:space="preserve"> develop their communication </w:t>
      </w:r>
      <w:r w:rsidR="009010C1">
        <w:t>strategies</w:t>
      </w:r>
      <w:r w:rsidR="008A524D">
        <w:t xml:space="preserve"> and</w:t>
      </w:r>
      <w:r w:rsidR="009010C1">
        <w:t xml:space="preserve"> adapt the project</w:t>
      </w:r>
      <w:r w:rsidR="008A524D">
        <w:t xml:space="preserve"> contents </w:t>
      </w:r>
      <w:r w:rsidR="009010C1">
        <w:t xml:space="preserve">for wider public. </w:t>
      </w:r>
      <w:r>
        <w:t>Innovative solutions initiatives, including Learning and Adaptation Strategy, Localized Analyses and other have been designed and implemented. PBF Secretariat has been instrumental in promoting Kyrgyzstan’s re-eligibility, b</w:t>
      </w:r>
      <w:r w:rsidR="008A524D">
        <w:t>y</w:t>
      </w:r>
      <w:r>
        <w:t xml:space="preserve"> coordinating Peace and Conflict Analysis, and strategic review exercise and prioritization exercises</w:t>
      </w:r>
      <w:r w:rsidR="00BD0B93">
        <w:t>, including coordinating the design of the Strategic Results Framework</w:t>
      </w:r>
      <w:r>
        <w:t xml:space="preserve">. </w:t>
      </w:r>
      <w:r w:rsidR="00140025">
        <w:t xml:space="preserve">The Secretariat contributed to planning and implementing the needs assessment for cooperation in the bordering areas with Uzbekistan which </w:t>
      </w:r>
      <w:r w:rsidR="00063654">
        <w:t>has yielded a joint project proposal by UNFPA and FAO, based on inputs of the government of the countries. The project is set for submission to the PBF</w:t>
      </w:r>
      <w:r w:rsidR="00BD0B93">
        <w:t xml:space="preserve"> in the end of 2021.</w:t>
      </w:r>
      <w:r w:rsidR="00E75CBE">
        <w:t xml:space="preserve"> The Secretariat also regularly disseminated the information and coordinated submission of proposals under the GYPI calls of the PBF, providing guidance to civil society organizations. </w:t>
      </w:r>
    </w:p>
    <w:p w14:paraId="4F28053D" w14:textId="77777777" w:rsidR="007E7E4E" w:rsidRDefault="007E7E4E" w:rsidP="0093337E">
      <w:pPr>
        <w:spacing w:before="120"/>
        <w:ind w:left="-810"/>
        <w:jc w:val="both"/>
      </w:pPr>
    </w:p>
    <w:p w14:paraId="0D556FD2" w14:textId="04F53CBE" w:rsidR="008C782A" w:rsidRPr="007E7E4E" w:rsidRDefault="008C782A" w:rsidP="0093337E">
      <w:pPr>
        <w:spacing w:before="120"/>
        <w:ind w:left="-810"/>
        <w:jc w:val="both"/>
        <w:rPr>
          <w:b/>
          <w:bCs/>
        </w:rPr>
      </w:pPr>
      <w:r w:rsidRPr="007E7E4E">
        <w:rPr>
          <w:b/>
          <w:bCs/>
        </w:rPr>
        <w:t xml:space="preserve">In a few sentences, explain </w:t>
      </w:r>
      <w:r w:rsidR="00A64A02" w:rsidRPr="007E7E4E">
        <w:rPr>
          <w:b/>
          <w:bCs/>
        </w:rPr>
        <w:t xml:space="preserve">whether </w:t>
      </w:r>
      <w:r w:rsidRPr="007E7E4E">
        <w:rPr>
          <w:b/>
          <w:bCs/>
        </w:rPr>
        <w:t xml:space="preserve">the project has </w:t>
      </w:r>
      <w:r w:rsidR="00A64A02" w:rsidRPr="007E7E4E">
        <w:rPr>
          <w:b/>
          <w:bCs/>
        </w:rPr>
        <w:t>had a positive</w:t>
      </w:r>
      <w:r w:rsidRPr="007E7E4E">
        <w:rPr>
          <w:b/>
          <w:bCs/>
        </w:rPr>
        <w:t xml:space="preserve"> human impact</w:t>
      </w:r>
      <w:r w:rsidR="00A64A02" w:rsidRPr="007E7E4E">
        <w:rPr>
          <w:b/>
          <w:bCs/>
        </w:rPr>
        <w:t>.</w:t>
      </w:r>
      <w:r w:rsidRPr="007E7E4E">
        <w:rPr>
          <w:b/>
          <w:bCs/>
        </w:rPr>
        <w:t xml:space="preserve"> </w:t>
      </w:r>
      <w:r w:rsidR="00A64A02" w:rsidRPr="007E7E4E">
        <w:rPr>
          <w:b/>
          <w:bCs/>
        </w:rPr>
        <w:t>May include anecdotal stories about the project’s positive effect on the</w:t>
      </w:r>
      <w:r w:rsidRPr="007E7E4E">
        <w:rPr>
          <w:b/>
          <w:bCs/>
        </w:rPr>
        <w:t xml:space="preserve"> </w:t>
      </w:r>
      <w:r w:rsidR="00A64A02" w:rsidRPr="007E7E4E">
        <w:rPr>
          <w:b/>
          <w:bCs/>
        </w:rPr>
        <w:t xml:space="preserve">people’s </w:t>
      </w:r>
      <w:r w:rsidRPr="007E7E4E">
        <w:rPr>
          <w:b/>
          <w:bCs/>
        </w:rPr>
        <w:t>lives</w:t>
      </w:r>
      <w:r w:rsidR="00A64A02" w:rsidRPr="007E7E4E">
        <w:rPr>
          <w:b/>
          <w:bCs/>
        </w:rPr>
        <w:t>. Include</w:t>
      </w:r>
      <w:r w:rsidRPr="007E7E4E">
        <w:rPr>
          <w:b/>
          <w:bCs/>
        </w:rPr>
        <w:t xml:space="preserve"> direct quotes</w:t>
      </w:r>
      <w:r w:rsidR="00793DE6" w:rsidRPr="007E7E4E">
        <w:rPr>
          <w:b/>
          <w:bCs/>
        </w:rPr>
        <w:t xml:space="preserve"> </w:t>
      </w:r>
      <w:r w:rsidR="00A64A02" w:rsidRPr="007E7E4E">
        <w:rPr>
          <w:b/>
          <w:bCs/>
        </w:rPr>
        <w:t>where possible</w:t>
      </w:r>
      <w:r w:rsidR="001B6DFD" w:rsidRPr="007E7E4E">
        <w:rPr>
          <w:b/>
          <w:bCs/>
        </w:rPr>
        <w:t xml:space="preserve"> or weblinks to strategic communications pieces</w:t>
      </w:r>
      <w:r w:rsidR="00A64A02" w:rsidRPr="007E7E4E">
        <w:rPr>
          <w:b/>
          <w:bCs/>
        </w:rPr>
        <w:t>.</w:t>
      </w:r>
      <w:r w:rsidRPr="007E7E4E">
        <w:rPr>
          <w:b/>
          <w:bCs/>
        </w:rPr>
        <w:t xml:space="preserve"> (</w:t>
      </w:r>
      <w:proofErr w:type="gramStart"/>
      <w:r w:rsidR="001A3157" w:rsidRPr="007E7E4E">
        <w:rPr>
          <w:b/>
          <w:bCs/>
        </w:rPr>
        <w:t>20</w:t>
      </w:r>
      <w:r w:rsidRPr="007E7E4E">
        <w:rPr>
          <w:b/>
          <w:bCs/>
        </w:rPr>
        <w:t>00 character</w:t>
      </w:r>
      <w:proofErr w:type="gramEnd"/>
      <w:r w:rsidRPr="007E7E4E">
        <w:rPr>
          <w:b/>
          <w:bCs/>
        </w:rPr>
        <w:t xml:space="preserve"> limit):</w:t>
      </w:r>
    </w:p>
    <w:p w14:paraId="21AF7999" w14:textId="417E8FBF" w:rsidR="00BA5D85" w:rsidRPr="00627A1C" w:rsidRDefault="00AB78AB" w:rsidP="0093337E">
      <w:pPr>
        <w:spacing w:before="120"/>
        <w:ind w:left="-810"/>
        <w:jc w:val="both"/>
      </w:pPr>
      <w:r w:rsidRPr="00AB78AB">
        <w:t xml:space="preserve">The work of the PBF Secretariat is highly </w:t>
      </w:r>
      <w:r>
        <w:t>specific</w:t>
      </w:r>
      <w:r w:rsidRPr="00AB78AB">
        <w:t>. It presently supports the work of 8 RUNOs in Kyrgyzstan, who engage more directly with national partners from the state and civil society, as well as beneficiaries. Overall, there is admiration for the work of the PBF Secretariat, particularly for efforts that go beyond the PBF Secretariat's usual responsibilities.</w:t>
      </w:r>
    </w:p>
    <w:p w14:paraId="63D89FCC" w14:textId="77777777" w:rsidR="00206D45" w:rsidRDefault="00206D45" w:rsidP="0093337E">
      <w:pPr>
        <w:spacing w:before="120"/>
        <w:jc w:val="both"/>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4B15806C"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88187F" w:rsidRPr="0088187F">
        <w:rPr>
          <w:b/>
        </w:rPr>
        <w:t xml:space="preserve">Effective coordination, monitoring, reporting, </w:t>
      </w:r>
      <w:proofErr w:type="gramStart"/>
      <w:r w:rsidR="0088187F" w:rsidRPr="0088187F">
        <w:rPr>
          <w:b/>
        </w:rPr>
        <w:t>evaluation</w:t>
      </w:r>
      <w:proofErr w:type="gramEnd"/>
      <w:r w:rsidR="0088187F" w:rsidRPr="0088187F">
        <w:rPr>
          <w:b/>
        </w:rPr>
        <w:t xml:space="preserve"> and communication on the achievement of the Priority Plan results and the projects that support it.</w:t>
      </w:r>
    </w:p>
    <w:p w14:paraId="41A3C253" w14:textId="77777777" w:rsidR="00D3351A" w:rsidRPr="00627A1C" w:rsidRDefault="00D3351A" w:rsidP="00323ABC">
      <w:pPr>
        <w:ind w:left="-720"/>
        <w:rPr>
          <w:b/>
        </w:rPr>
      </w:pPr>
    </w:p>
    <w:p w14:paraId="4262CE1B" w14:textId="67686634" w:rsidR="002E1CED" w:rsidRPr="00627A1C" w:rsidRDefault="002E1CED" w:rsidP="00323ABC">
      <w:pPr>
        <w:ind w:left="-720"/>
        <w:rPr>
          <w:b/>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w:t>
      </w:r>
      <w:r w:rsidR="00EB325F">
        <w:rPr>
          <w:b/>
        </w:rPr>
        <w:t xml:space="preserve"> </w:t>
      </w:r>
      <w:r w:rsidR="00E75CBE">
        <w:rPr>
          <w:b/>
        </w:rPr>
        <w:t>ON TRACK</w:t>
      </w:r>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491CA133" w14:textId="76E317AB" w:rsidR="00843D4A" w:rsidRDefault="00C01337" w:rsidP="00843D4A">
      <w:pPr>
        <w:spacing w:before="120"/>
        <w:ind w:left="-806"/>
        <w:jc w:val="both"/>
        <w:rPr>
          <w:bCs/>
          <w:iCs/>
        </w:rPr>
      </w:pPr>
      <w:r>
        <w:rPr>
          <w:bCs/>
          <w:iCs/>
        </w:rPr>
        <w:t xml:space="preserve">Over </w:t>
      </w:r>
      <w:r w:rsidR="00B75403">
        <w:rPr>
          <w:bCs/>
          <w:iCs/>
        </w:rPr>
        <w:t xml:space="preserve">years of implementation, </w:t>
      </w:r>
      <w:r>
        <w:rPr>
          <w:bCs/>
          <w:iCs/>
        </w:rPr>
        <w:t>the following k</w:t>
      </w:r>
      <w:r w:rsidR="00843D4A" w:rsidRPr="0005456F">
        <w:rPr>
          <w:bCs/>
          <w:iCs/>
        </w:rPr>
        <w:t xml:space="preserve">ey results </w:t>
      </w:r>
      <w:r>
        <w:rPr>
          <w:bCs/>
          <w:iCs/>
        </w:rPr>
        <w:t xml:space="preserve">were </w:t>
      </w:r>
      <w:r w:rsidR="00843D4A" w:rsidRPr="0005456F">
        <w:rPr>
          <w:bCs/>
          <w:iCs/>
        </w:rPr>
        <w:t>achieved</w:t>
      </w:r>
      <w:r w:rsidR="00843D4A">
        <w:rPr>
          <w:bCs/>
          <w:iCs/>
        </w:rPr>
        <w:t>:</w:t>
      </w:r>
    </w:p>
    <w:p w14:paraId="58C0A69A" w14:textId="77777777" w:rsidR="003B1616" w:rsidRDefault="00C01337" w:rsidP="00E75CBE">
      <w:pPr>
        <w:pStyle w:val="ad"/>
        <w:numPr>
          <w:ilvl w:val="0"/>
          <w:numId w:val="44"/>
        </w:numPr>
        <w:spacing w:before="120"/>
        <w:jc w:val="both"/>
        <w:rPr>
          <w:bCs/>
          <w:iCs/>
        </w:rPr>
      </w:pPr>
      <w:r w:rsidRPr="003B1616">
        <w:rPr>
          <w:bCs/>
          <w:iCs/>
        </w:rPr>
        <w:t xml:space="preserve">One of the main priorities of the PBF Secretariat was to support the work of the JSC and its co-chairs. </w:t>
      </w:r>
      <w:r w:rsidR="00843D4A" w:rsidRPr="003B1616">
        <w:rPr>
          <w:bCs/>
          <w:iCs/>
        </w:rPr>
        <w:t>The composition of the JSC was renewed in 2019 to correspond the changes in the PBF portfolio and it was endorsed by the President’s decree. Regular JSC sessions have been organized by the</w:t>
      </w:r>
      <w:r w:rsidRPr="003B1616">
        <w:rPr>
          <w:bCs/>
          <w:iCs/>
        </w:rPr>
        <w:t xml:space="preserve"> </w:t>
      </w:r>
      <w:r w:rsidR="00843D4A" w:rsidRPr="003B1616">
        <w:rPr>
          <w:bCs/>
          <w:iCs/>
        </w:rPr>
        <w:t xml:space="preserve">Secretariat with the aim to inform the JSC members and all other relevant stakeholders on progress in the PPP implementation and involve them in process of monitoring and guiding of PBF-funded projects. Keeping JSC members involved promoted their high commitment and reinforced the sense of the national ownership of projects results. </w:t>
      </w:r>
      <w:r w:rsidR="003B1616" w:rsidRPr="003B1616">
        <w:rPr>
          <w:bCs/>
          <w:iCs/>
        </w:rPr>
        <w:t xml:space="preserve">Due to COVID-19 restrictions and unstable political situation in the country, PBF Secretariat was unable to organize the JSC session in 2021. </w:t>
      </w:r>
    </w:p>
    <w:p w14:paraId="286C763B" w14:textId="0D3C9685" w:rsidR="00843D4A" w:rsidRPr="003B1616" w:rsidRDefault="00843D4A" w:rsidP="00E75CBE">
      <w:pPr>
        <w:pStyle w:val="ad"/>
        <w:numPr>
          <w:ilvl w:val="0"/>
          <w:numId w:val="44"/>
        </w:numPr>
        <w:spacing w:before="120"/>
        <w:jc w:val="both"/>
        <w:rPr>
          <w:bCs/>
          <w:iCs/>
        </w:rPr>
      </w:pPr>
      <w:r w:rsidRPr="003B1616">
        <w:rPr>
          <w:bCs/>
          <w:iCs/>
        </w:rPr>
        <w:t xml:space="preserve">During the implementation period, PBF Secretariat provided continuous </w:t>
      </w:r>
      <w:r w:rsidR="00FD566C">
        <w:rPr>
          <w:bCs/>
          <w:iCs/>
        </w:rPr>
        <w:t xml:space="preserve">assistance </w:t>
      </w:r>
      <w:r w:rsidRPr="003B1616">
        <w:rPr>
          <w:bCs/>
          <w:iCs/>
        </w:rPr>
        <w:t xml:space="preserve">and guidance to RUNOs/NUNOs implementing PBF-funded projects through the coordinating activities and monitoring the progress towards project outcomes. </w:t>
      </w:r>
      <w:r w:rsidR="00B75403">
        <w:rPr>
          <w:bCs/>
          <w:iCs/>
        </w:rPr>
        <w:t xml:space="preserve">Support </w:t>
      </w:r>
      <w:proofErr w:type="gramStart"/>
      <w:r w:rsidR="00B75403">
        <w:rPr>
          <w:bCs/>
          <w:iCs/>
        </w:rPr>
        <w:t>on a daily basis</w:t>
      </w:r>
      <w:proofErr w:type="gramEnd"/>
      <w:r w:rsidRPr="003B1616">
        <w:rPr>
          <w:bCs/>
          <w:iCs/>
        </w:rPr>
        <w:t xml:space="preserve"> included ongoing guidance on PBF rules and regulations,</w:t>
      </w:r>
      <w:r w:rsidR="00FD448C">
        <w:rPr>
          <w:bCs/>
          <w:iCs/>
        </w:rPr>
        <w:t xml:space="preserve"> liaising recipient agencies/organizations with the state partners, </w:t>
      </w:r>
      <w:r w:rsidRPr="003B1616">
        <w:rPr>
          <w:bCs/>
          <w:iCs/>
        </w:rPr>
        <w:t xml:space="preserve">organizing outcome and YPI meetings, </w:t>
      </w:r>
      <w:r w:rsidR="00C01337" w:rsidRPr="003B1616">
        <w:rPr>
          <w:bCs/>
          <w:iCs/>
        </w:rPr>
        <w:t>clearing progress reports and evaluations</w:t>
      </w:r>
      <w:r w:rsidR="00E75CBE">
        <w:rPr>
          <w:bCs/>
          <w:iCs/>
        </w:rPr>
        <w:t xml:space="preserve"> (including support to the review of evaluation TORs, inception reports etc.)</w:t>
      </w:r>
      <w:r w:rsidR="00C01337" w:rsidRPr="003B1616">
        <w:rPr>
          <w:bCs/>
          <w:iCs/>
        </w:rPr>
        <w:t xml:space="preserve">, </w:t>
      </w:r>
      <w:r w:rsidR="00B75403">
        <w:rPr>
          <w:bCs/>
          <w:iCs/>
        </w:rPr>
        <w:t xml:space="preserve">assisting with operational and financial closure of projects, </w:t>
      </w:r>
      <w:r w:rsidR="003B1616">
        <w:rPr>
          <w:bCs/>
          <w:iCs/>
        </w:rPr>
        <w:t>requesting tranches and extensions and etc.</w:t>
      </w:r>
    </w:p>
    <w:p w14:paraId="64008C20" w14:textId="324793CF" w:rsidR="00843D4A" w:rsidRPr="00DF5CB9" w:rsidRDefault="003B1616" w:rsidP="00E75CBE">
      <w:pPr>
        <w:pStyle w:val="ad"/>
        <w:numPr>
          <w:ilvl w:val="0"/>
          <w:numId w:val="44"/>
        </w:numPr>
        <w:jc w:val="both"/>
        <w:rPr>
          <w:bCs/>
          <w:iCs/>
        </w:rPr>
      </w:pPr>
      <w:r>
        <w:rPr>
          <w:bCs/>
          <w:iCs/>
        </w:rPr>
        <w:t>Overall</w:t>
      </w:r>
      <w:r w:rsidR="00843D4A" w:rsidRPr="00DF5CB9">
        <w:rPr>
          <w:bCs/>
          <w:iCs/>
        </w:rPr>
        <w:t xml:space="preserve"> role of Secretariat was to ensure coordination of all key stakeholders in peacebuilding area in Kyrgyzstan. Thus, </w:t>
      </w:r>
      <w:r w:rsidR="00843D4A">
        <w:rPr>
          <w:bCs/>
          <w:iCs/>
        </w:rPr>
        <w:t>i</w:t>
      </w:r>
      <w:r w:rsidR="00843D4A" w:rsidRPr="00DF5CB9">
        <w:rPr>
          <w:bCs/>
          <w:iCs/>
        </w:rPr>
        <w:t>n March 2020 PBF Secretariat planned and organized a regional consultation on UN peacebuilding architecture review led by the ex-President of the Kyrgyz Republic</w:t>
      </w:r>
      <w:r>
        <w:rPr>
          <w:bCs/>
          <w:iCs/>
        </w:rPr>
        <w:t>, Roza Otunbayeva</w:t>
      </w:r>
      <w:r w:rsidR="00843D4A" w:rsidRPr="00DF5CB9">
        <w:rPr>
          <w:bCs/>
          <w:iCs/>
        </w:rPr>
        <w:t xml:space="preserve"> assigned by the UNSG as one of the 5 eminent persons globally. PBF Secretariat mobilized resources</w:t>
      </w:r>
      <w:r w:rsidR="00FD566C">
        <w:rPr>
          <w:bCs/>
          <w:iCs/>
        </w:rPr>
        <w:t>,</w:t>
      </w:r>
      <w:r w:rsidR="00843D4A" w:rsidRPr="00DF5CB9">
        <w:rPr>
          <w:bCs/>
          <w:iCs/>
        </w:rPr>
        <w:t xml:space="preserve"> engaged 8 regional peacebuilding </w:t>
      </w:r>
      <w:proofErr w:type="gramStart"/>
      <w:r w:rsidR="00843D4A" w:rsidRPr="00DF5CB9">
        <w:rPr>
          <w:bCs/>
          <w:iCs/>
        </w:rPr>
        <w:t>organizations</w:t>
      </w:r>
      <w:proofErr w:type="gramEnd"/>
      <w:r w:rsidR="00843D4A" w:rsidRPr="00DF5CB9">
        <w:rPr>
          <w:bCs/>
          <w:iCs/>
        </w:rPr>
        <w:t xml:space="preserve"> and facilitated discussions of 50 participants from 4 countries, based on which an outcome regional report was produced. The report </w:t>
      </w:r>
      <w:r w:rsidR="00843D4A">
        <w:rPr>
          <w:bCs/>
          <w:iCs/>
        </w:rPr>
        <w:t xml:space="preserve">fed </w:t>
      </w:r>
      <w:r w:rsidR="00843D4A" w:rsidRPr="00DF5CB9">
        <w:rPr>
          <w:bCs/>
          <w:iCs/>
        </w:rPr>
        <w:t xml:space="preserve">into a global report of the UNSG for the first time Central Asia participated in the global review as a separate region. In turn this report should stimulate additional thinking and actions by governments in the region. </w:t>
      </w:r>
    </w:p>
    <w:p w14:paraId="040C878A" w14:textId="3DC57DCC" w:rsidR="00843D4A" w:rsidRPr="00DF5CB9" w:rsidRDefault="00843D4A" w:rsidP="00E75CBE">
      <w:pPr>
        <w:pStyle w:val="ad"/>
        <w:numPr>
          <w:ilvl w:val="0"/>
          <w:numId w:val="44"/>
        </w:numPr>
        <w:spacing w:before="120"/>
        <w:jc w:val="both"/>
        <w:rPr>
          <w:bCs/>
          <w:iCs/>
        </w:rPr>
      </w:pPr>
      <w:r w:rsidRPr="00DF5CB9">
        <w:rPr>
          <w:bCs/>
          <w:iCs/>
        </w:rPr>
        <w:t xml:space="preserve">PBF Secretariat spearheaded the implementation of the </w:t>
      </w:r>
      <w:r w:rsidR="003B1616">
        <w:rPr>
          <w:bCs/>
          <w:iCs/>
        </w:rPr>
        <w:t xml:space="preserve">innovative strategy </w:t>
      </w:r>
      <w:r w:rsidRPr="00DF5CB9">
        <w:rPr>
          <w:bCs/>
          <w:iCs/>
        </w:rPr>
        <w:t>Learning and Adaptation</w:t>
      </w:r>
      <w:r w:rsidR="003B1616">
        <w:rPr>
          <w:bCs/>
          <w:iCs/>
        </w:rPr>
        <w:t xml:space="preserve"> in the PVE projects, </w:t>
      </w:r>
      <w:r w:rsidRPr="00DF5CB9">
        <w:rPr>
          <w:bCs/>
          <w:iCs/>
        </w:rPr>
        <w:t xml:space="preserve">that enabled consistent learning of the context, calculation of risks and adjustment in implementation to maximize the impact. </w:t>
      </w:r>
      <w:r w:rsidR="003B1616">
        <w:rPr>
          <w:bCs/>
          <w:iCs/>
        </w:rPr>
        <w:t xml:space="preserve">Secretariat regularly conducted L&amp;A sessions and </w:t>
      </w:r>
      <w:r w:rsidR="00FD566C">
        <w:rPr>
          <w:bCs/>
          <w:iCs/>
        </w:rPr>
        <w:t xml:space="preserve">as a result </w:t>
      </w:r>
      <w:r w:rsidR="003B1616" w:rsidRPr="003B1616">
        <w:rPr>
          <w:bCs/>
          <w:iCs/>
        </w:rPr>
        <w:t xml:space="preserve">an analytical document </w:t>
      </w:r>
      <w:r w:rsidR="00FD566C">
        <w:rPr>
          <w:bCs/>
          <w:iCs/>
        </w:rPr>
        <w:t xml:space="preserve">was produced </w:t>
      </w:r>
      <w:r w:rsidR="003B1616" w:rsidRPr="003B1616">
        <w:rPr>
          <w:bCs/>
          <w:iCs/>
        </w:rPr>
        <w:t>consisting of lessons learned and good practices from L&amp;A process both in terms of coordination and programme implementation, also recommendations for improvement of L&amp;A strategy implementation</w:t>
      </w:r>
      <w:r w:rsidR="003B1616">
        <w:rPr>
          <w:bCs/>
          <w:iCs/>
        </w:rPr>
        <w:t xml:space="preserve">. </w:t>
      </w:r>
    </w:p>
    <w:p w14:paraId="6FB8596D" w14:textId="7EDD1173" w:rsidR="00843D4A" w:rsidRDefault="00843D4A" w:rsidP="00E75CBE">
      <w:pPr>
        <w:pStyle w:val="ad"/>
        <w:numPr>
          <w:ilvl w:val="0"/>
          <w:numId w:val="44"/>
        </w:numPr>
        <w:spacing w:before="120"/>
        <w:jc w:val="both"/>
        <w:rPr>
          <w:bCs/>
          <w:iCs/>
        </w:rPr>
      </w:pPr>
      <w:r>
        <w:rPr>
          <w:bCs/>
          <w:iCs/>
        </w:rPr>
        <w:t>To address the issue of differences in vulnerability factors in various target communities</w:t>
      </w:r>
      <w:r w:rsidR="00B75403">
        <w:rPr>
          <w:bCs/>
          <w:iCs/>
        </w:rPr>
        <w:t xml:space="preserve">, </w:t>
      </w:r>
      <w:r>
        <w:rPr>
          <w:bCs/>
          <w:iCs/>
        </w:rPr>
        <w:t>PBF Secretariat supported development and implementation of localized analysis exercise</w:t>
      </w:r>
      <w:r w:rsidR="00FD566C">
        <w:rPr>
          <w:bCs/>
          <w:iCs/>
        </w:rPr>
        <w:t xml:space="preserve"> within PVE projects</w:t>
      </w:r>
      <w:r>
        <w:rPr>
          <w:bCs/>
          <w:iCs/>
        </w:rPr>
        <w:t xml:space="preserve">. It helped identify vulnerability and resilience factors specific to any given community, tailor project activities in accordance with these factors. </w:t>
      </w:r>
    </w:p>
    <w:p w14:paraId="0E4B8F74" w14:textId="45D71113" w:rsidR="00843D4A" w:rsidRDefault="00843D4A" w:rsidP="00E75CBE">
      <w:pPr>
        <w:pStyle w:val="ad"/>
        <w:numPr>
          <w:ilvl w:val="0"/>
          <w:numId w:val="44"/>
        </w:numPr>
        <w:spacing w:before="120"/>
        <w:jc w:val="both"/>
        <w:rPr>
          <w:bCs/>
          <w:iCs/>
        </w:rPr>
      </w:pPr>
      <w:r>
        <w:rPr>
          <w:bCs/>
          <w:iCs/>
        </w:rPr>
        <w:t>With the UNRC support, PBF Secretariat led and supervised a conflict and peace analysis</w:t>
      </w:r>
      <w:r w:rsidR="00F220DA">
        <w:rPr>
          <w:bCs/>
          <w:iCs/>
        </w:rPr>
        <w:t xml:space="preserve"> (CPA)</w:t>
      </w:r>
      <w:r>
        <w:rPr>
          <w:bCs/>
          <w:iCs/>
        </w:rPr>
        <w:t xml:space="preserve"> in 2019</w:t>
      </w:r>
      <w:r w:rsidR="00F220DA">
        <w:rPr>
          <w:bCs/>
          <w:iCs/>
        </w:rPr>
        <w:t xml:space="preserve">. The CPA later </w:t>
      </w:r>
      <w:r w:rsidR="00F220DA">
        <w:rPr>
          <w:bCs/>
          <w:iCs/>
          <w:lang w:val="en-US"/>
        </w:rPr>
        <w:t>provided major evidence base and analytical corroboration for the country’s case for eligibility to PBF findings as well as for the ongoing conceptualization of UN interventions for social cohesion and cross border cooperation with Uzbekistan</w:t>
      </w:r>
      <w:r>
        <w:rPr>
          <w:bCs/>
          <w:iCs/>
        </w:rPr>
        <w:t xml:space="preserve">. </w:t>
      </w:r>
    </w:p>
    <w:p w14:paraId="45098DAF" w14:textId="5D5F4A9E" w:rsidR="00B75403" w:rsidRDefault="00B75403" w:rsidP="00E75CBE">
      <w:pPr>
        <w:pStyle w:val="ad"/>
        <w:numPr>
          <w:ilvl w:val="0"/>
          <w:numId w:val="44"/>
        </w:numPr>
        <w:spacing w:before="120"/>
        <w:jc w:val="both"/>
        <w:rPr>
          <w:bCs/>
          <w:iCs/>
        </w:rPr>
      </w:pPr>
      <w:r>
        <w:rPr>
          <w:bCs/>
          <w:iCs/>
        </w:rPr>
        <w:t>In March 2020 th</w:t>
      </w:r>
      <w:r w:rsidR="00843D4A">
        <w:rPr>
          <w:bCs/>
          <w:iCs/>
        </w:rPr>
        <w:t xml:space="preserve">e PBF and RCO in Kyrgyzstan conducted a strategic review exercise to assess the peacebuilding related needs and challenges in KG and </w:t>
      </w:r>
      <w:r w:rsidR="00F220DA">
        <w:rPr>
          <w:bCs/>
          <w:iCs/>
        </w:rPr>
        <w:t>PBF’s relevance</w:t>
      </w:r>
      <w:r w:rsidR="00843D4A">
        <w:rPr>
          <w:bCs/>
          <w:iCs/>
        </w:rPr>
        <w:t xml:space="preserve"> </w:t>
      </w:r>
      <w:r w:rsidR="00F220DA">
        <w:rPr>
          <w:bCs/>
          <w:iCs/>
        </w:rPr>
        <w:t xml:space="preserve">for </w:t>
      </w:r>
      <w:r w:rsidR="00843D4A">
        <w:rPr>
          <w:bCs/>
          <w:iCs/>
        </w:rPr>
        <w:t>respon</w:t>
      </w:r>
      <w:r w:rsidR="00F220DA">
        <w:rPr>
          <w:bCs/>
          <w:iCs/>
        </w:rPr>
        <w:t>ding</w:t>
      </w:r>
      <w:r w:rsidR="00843D4A">
        <w:rPr>
          <w:bCs/>
          <w:iCs/>
        </w:rPr>
        <w:t xml:space="preserve"> to these challenges. </w:t>
      </w:r>
      <w:r w:rsidR="00AB64EB">
        <w:rPr>
          <w:bCs/>
          <w:iCs/>
        </w:rPr>
        <w:t>The strategic review outcomes provided a valuable rationale for the PBF eligibility request and fed into the Common Country Analysis, a key requisite for the UN Strategic Development Framework development</w:t>
      </w:r>
      <w:r w:rsidR="00843D4A">
        <w:rPr>
          <w:bCs/>
          <w:iCs/>
        </w:rPr>
        <w:t xml:space="preserve">. </w:t>
      </w:r>
    </w:p>
    <w:p w14:paraId="793C04D9" w14:textId="46761015" w:rsidR="00FD566C" w:rsidRDefault="00FD566C" w:rsidP="00E75CBE">
      <w:pPr>
        <w:pStyle w:val="ad"/>
        <w:numPr>
          <w:ilvl w:val="0"/>
          <w:numId w:val="44"/>
        </w:numPr>
        <w:spacing w:before="120"/>
        <w:jc w:val="both"/>
        <w:rPr>
          <w:bCs/>
          <w:iCs/>
        </w:rPr>
      </w:pPr>
      <w:r w:rsidRPr="00B75403">
        <w:rPr>
          <w:bCs/>
          <w:iCs/>
        </w:rPr>
        <w:t xml:space="preserve">PBF Secretariat with support of PDA launched </w:t>
      </w:r>
      <w:proofErr w:type="gramStart"/>
      <w:r w:rsidRPr="00B75403">
        <w:rPr>
          <w:bCs/>
          <w:iCs/>
        </w:rPr>
        <w:t>a number of</w:t>
      </w:r>
      <w:proofErr w:type="gramEnd"/>
      <w:r w:rsidRPr="00B75403">
        <w:rPr>
          <w:bCs/>
          <w:iCs/>
        </w:rPr>
        <w:t xml:space="preserve"> consultative processes to ensure national ownership and collaborative identification of the country’s five-year peacebuilding priorities. As a result, re-eligibility application was submitted in April 2021 and</w:t>
      </w:r>
      <w:r>
        <w:rPr>
          <w:bCs/>
          <w:iCs/>
        </w:rPr>
        <w:t xml:space="preserve"> further</w:t>
      </w:r>
      <w:r w:rsidRPr="00B75403">
        <w:rPr>
          <w:bCs/>
          <w:iCs/>
        </w:rPr>
        <w:t xml:space="preserve"> approved</w:t>
      </w:r>
      <w:r>
        <w:rPr>
          <w:bCs/>
          <w:iCs/>
        </w:rPr>
        <w:t>.</w:t>
      </w:r>
      <w:r w:rsidR="00E75CBE">
        <w:rPr>
          <w:bCs/>
          <w:iCs/>
        </w:rPr>
        <w:t xml:space="preserve"> Further, the Secretariat under the leadership of PDA has led the preparation of the Strategic Results Framework for PBF investments in the country.</w:t>
      </w:r>
    </w:p>
    <w:p w14:paraId="5C0CB53D" w14:textId="77777777" w:rsidR="00FD566C" w:rsidRDefault="00FD448C" w:rsidP="00E75CBE">
      <w:pPr>
        <w:pStyle w:val="ad"/>
        <w:numPr>
          <w:ilvl w:val="0"/>
          <w:numId w:val="44"/>
        </w:numPr>
        <w:spacing w:before="120"/>
        <w:jc w:val="both"/>
        <w:rPr>
          <w:bCs/>
          <w:iCs/>
        </w:rPr>
      </w:pPr>
      <w:r>
        <w:rPr>
          <w:bCs/>
          <w:iCs/>
        </w:rPr>
        <w:t xml:space="preserve">PBF Secretariat </w:t>
      </w:r>
      <w:r w:rsidR="00FD566C">
        <w:rPr>
          <w:bCs/>
          <w:iCs/>
        </w:rPr>
        <w:t xml:space="preserve">with a support of PDA implemented </w:t>
      </w:r>
      <w:r w:rsidRPr="00FD448C">
        <w:rPr>
          <w:bCs/>
          <w:iCs/>
        </w:rPr>
        <w:t xml:space="preserve">a needs assessment to examine possible spheres in which the UN could facilitate cooperation between Kyrgyzstan and Uzbekistan, with a focus on cross-border communities. The results of the needs-assessment </w:t>
      </w:r>
      <w:r>
        <w:rPr>
          <w:bCs/>
          <w:iCs/>
        </w:rPr>
        <w:t xml:space="preserve">were </w:t>
      </w:r>
      <w:r w:rsidRPr="00FD448C">
        <w:rPr>
          <w:bCs/>
          <w:iCs/>
        </w:rPr>
        <w:t xml:space="preserve">used as a basis for developing a project proposal on </w:t>
      </w:r>
      <w:proofErr w:type="gramStart"/>
      <w:r w:rsidRPr="00FD448C">
        <w:rPr>
          <w:bCs/>
          <w:iCs/>
        </w:rPr>
        <w:t>Kyrgyz-Uzbek</w:t>
      </w:r>
      <w:proofErr w:type="gramEnd"/>
      <w:r w:rsidRPr="00FD448C">
        <w:rPr>
          <w:bCs/>
          <w:iCs/>
        </w:rPr>
        <w:t xml:space="preserve"> cross-border cooperation to be potentially supported by </w:t>
      </w:r>
      <w:r w:rsidR="00FD566C">
        <w:rPr>
          <w:bCs/>
          <w:iCs/>
        </w:rPr>
        <w:t xml:space="preserve">PBF. </w:t>
      </w:r>
      <w:r w:rsidRPr="00FD448C">
        <w:rPr>
          <w:bCs/>
          <w:iCs/>
        </w:rPr>
        <w:t xml:space="preserve">The needs assessment </w:t>
      </w:r>
      <w:r>
        <w:rPr>
          <w:bCs/>
          <w:iCs/>
        </w:rPr>
        <w:t xml:space="preserve">was </w:t>
      </w:r>
      <w:r w:rsidRPr="00FD448C">
        <w:rPr>
          <w:bCs/>
          <w:iCs/>
        </w:rPr>
        <w:t>conducted in Uzbekistan and Kyrgyzstan in parallel manner in close coordination between the two UNCTs, national partners</w:t>
      </w:r>
      <w:r>
        <w:rPr>
          <w:bCs/>
          <w:iCs/>
        </w:rPr>
        <w:t xml:space="preserve">. </w:t>
      </w:r>
    </w:p>
    <w:p w14:paraId="4D94A570" w14:textId="292936FD" w:rsidR="00FD448C" w:rsidRDefault="00FD566C" w:rsidP="00FD448C">
      <w:pPr>
        <w:pStyle w:val="ad"/>
        <w:numPr>
          <w:ilvl w:val="0"/>
          <w:numId w:val="44"/>
        </w:numPr>
        <w:spacing w:before="120"/>
        <w:jc w:val="both"/>
        <w:rPr>
          <w:bCs/>
          <w:iCs/>
        </w:rPr>
      </w:pPr>
      <w:r w:rsidRPr="00FD566C">
        <w:rPr>
          <w:bCs/>
          <w:iCs/>
        </w:rPr>
        <w:t xml:space="preserve">Numerous media posts about progress and results of the projects have been published through the UN media platforms with the goal to increase visibility of PBF-funded projects in Kyrgyzstan. </w:t>
      </w:r>
    </w:p>
    <w:p w14:paraId="2D2F57C9" w14:textId="77777777" w:rsidR="00BC2872" w:rsidRDefault="00BC2872" w:rsidP="00BC2872">
      <w:pPr>
        <w:pStyle w:val="ad"/>
        <w:spacing w:before="120"/>
        <w:ind w:left="-90"/>
        <w:jc w:val="both"/>
        <w:rPr>
          <w:bCs/>
          <w:iCs/>
        </w:rPr>
      </w:pPr>
    </w:p>
    <w:p w14:paraId="22C709F5" w14:textId="62065CF6" w:rsidR="00C01337" w:rsidRDefault="00BC2872" w:rsidP="00FD448C">
      <w:pPr>
        <w:jc w:val="both"/>
        <w:rPr>
          <w:bCs/>
        </w:rPr>
      </w:pPr>
      <w:r>
        <w:rPr>
          <w:bCs/>
          <w:iCs/>
        </w:rPr>
        <w:t xml:space="preserve">The COVID pandemic in </w:t>
      </w:r>
      <w:r w:rsidR="00FD448C">
        <w:rPr>
          <w:bCs/>
          <w:iCs/>
        </w:rPr>
        <w:t xml:space="preserve">2020-2021 </w:t>
      </w:r>
      <w:r>
        <w:rPr>
          <w:bCs/>
          <w:iCs/>
        </w:rPr>
        <w:t xml:space="preserve">as well as political crisis of October 2020 and its aftermath (subsequent change of the government and frequent rotations) affected negatively on some aspects of the PBF Secretariat operation, especially the operation of the JSC. </w:t>
      </w:r>
      <w:r w:rsidR="00C01337" w:rsidRPr="00C01337">
        <w:rPr>
          <w:bCs/>
        </w:rPr>
        <w:t xml:space="preserve">Despite the unexpected turn of events and the unforeseen circumstance the outcome of this project was successful in contributing to the peacebuilding efforts in </w:t>
      </w:r>
      <w:r w:rsidR="00FD448C">
        <w:rPr>
          <w:bCs/>
        </w:rPr>
        <w:t>Kyrgyzstan</w:t>
      </w:r>
      <w:r w:rsidR="00C01337" w:rsidRPr="00C01337">
        <w:rPr>
          <w:bCs/>
        </w:rPr>
        <w:t>, and it supported the achievement of the results of the Priority Plan through the effective coordination between all counterparts.</w:t>
      </w:r>
    </w:p>
    <w:p w14:paraId="0EA1845B" w14:textId="655F52DA" w:rsidR="00C01337" w:rsidRDefault="00C01337" w:rsidP="00843D4A">
      <w:pPr>
        <w:ind w:left="-720"/>
        <w:jc w:val="both"/>
        <w:rPr>
          <w:bCs/>
        </w:rPr>
      </w:pPr>
    </w:p>
    <w:p w14:paraId="52D02E26" w14:textId="6D0D6B2B" w:rsidR="00A44CAE" w:rsidRDefault="00A44CAE" w:rsidP="00D011A9">
      <w:pPr>
        <w:ind w:left="-720"/>
        <w:jc w:val="both"/>
        <w:rPr>
          <w:bCs/>
        </w:rPr>
      </w:pPr>
      <w:r>
        <w:rPr>
          <w:bCs/>
        </w:rPr>
        <w:t xml:space="preserve"> </w:t>
      </w:r>
    </w:p>
    <w:p w14:paraId="5D6315E1" w14:textId="77777777" w:rsidR="00627A1C" w:rsidRPr="00627A1C" w:rsidRDefault="00627A1C" w:rsidP="002D3835">
      <w:pPr>
        <w:rPr>
          <w:b/>
        </w:rPr>
      </w:pPr>
    </w:p>
    <w:p w14:paraId="3D4B37AC" w14:textId="77777777"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09A3A0A6" w14:textId="77777777" w:rsidR="00161D02" w:rsidRPr="00627A1C" w:rsidRDefault="00161D02" w:rsidP="00161D02">
      <w:pPr>
        <w:ind w:left="-720"/>
        <w:rPr>
          <w:b/>
        </w:rPr>
      </w:pPr>
      <w:r w:rsidRPr="00627A1C">
        <w:rPr>
          <w:b/>
        </w:rPr>
        <w:fldChar w:fldCharType="begin">
          <w:ffData>
            <w:name w:val=""/>
            <w:enabled/>
            <w:calcOnExit w:val="0"/>
            <w:textInput>
              <w:maxLength w:val="1000"/>
              <w:format w:val="Первая прописная"/>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6556A7A4" w14:textId="77777777" w:rsidR="00323ABC" w:rsidRPr="00627A1C" w:rsidRDefault="00323ABC" w:rsidP="007E4FA1">
      <w:pPr>
        <w:rPr>
          <w:b/>
        </w:rPr>
      </w:pPr>
    </w:p>
    <w:p w14:paraId="486A2647" w14:textId="77777777" w:rsidR="00D3351A" w:rsidRPr="00627A1C" w:rsidRDefault="00D3351A" w:rsidP="00D3351A">
      <w:pPr>
        <w:ind w:left="-720"/>
        <w:rPr>
          <w:b/>
        </w:rPr>
      </w:pPr>
      <w:r w:rsidRPr="00627A1C">
        <w:rPr>
          <w:b/>
          <w:u w:val="single"/>
        </w:rPr>
        <w:t>Outcome 2:</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B4B5A9F" w14:textId="77777777" w:rsidR="00D3351A" w:rsidRPr="00627A1C" w:rsidRDefault="00D3351A" w:rsidP="00D3351A">
      <w:pPr>
        <w:ind w:left="-720"/>
        <w:rPr>
          <w:b/>
        </w:rPr>
      </w:pPr>
    </w:p>
    <w:p w14:paraId="04E03DAA" w14:textId="131A015C" w:rsidR="00B0370E" w:rsidRPr="00627A1C" w:rsidRDefault="00B0370E" w:rsidP="00B0370E">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351EA8">
        <w:rPr>
          <w:b/>
        </w:rPr>
        <w:fldChar w:fldCharType="begin">
          <w:ffData>
            <w:name w:val=""/>
            <w:enabled/>
            <w:calcOnExit w:val="0"/>
            <w:ddList>
              <w:listEntry w:val="Please select "/>
              <w:listEntry w:val="on track"/>
              <w:listEntry w:val="on track with significant peacebuilding results"/>
              <w:listEntry w:val="off track"/>
            </w:ddList>
          </w:ffData>
        </w:fldChar>
      </w:r>
      <w:r w:rsidR="00351EA8">
        <w:rPr>
          <w:b/>
        </w:rPr>
        <w:instrText xml:space="preserve"> FORMDROPDOWN </w:instrText>
      </w:r>
      <w:r w:rsidR="00FA4E20">
        <w:rPr>
          <w:b/>
        </w:rPr>
      </w:r>
      <w:r w:rsidR="00FA4E20">
        <w:rPr>
          <w:b/>
        </w:rPr>
        <w:fldChar w:fldCharType="separate"/>
      </w:r>
      <w:r w:rsidR="00351EA8">
        <w:rPr>
          <w:b/>
        </w:rPr>
        <w:fldChar w:fldCharType="end"/>
      </w:r>
    </w:p>
    <w:p w14:paraId="29AA4334" w14:textId="77777777" w:rsidR="00B0370E" w:rsidRPr="00627A1C" w:rsidRDefault="00B0370E" w:rsidP="00D3351A">
      <w:pPr>
        <w:ind w:left="-720"/>
        <w:rPr>
          <w:b/>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67237DC1"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Первая прописная"/>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79C3745" w14:textId="77777777" w:rsidR="00627A1C" w:rsidRPr="00627A1C" w:rsidRDefault="00627A1C" w:rsidP="00627A1C">
      <w:pPr>
        <w:ind w:left="-720"/>
        <w:rPr>
          <w:b/>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AB37852" w14:textId="77777777" w:rsidR="00627A1C" w:rsidRPr="00627A1C" w:rsidRDefault="00627A1C" w:rsidP="00627A1C">
      <w:pPr>
        <w:ind w:left="-720"/>
        <w:rPr>
          <w:b/>
        </w:rPr>
      </w:pPr>
      <w:r w:rsidRPr="00627A1C">
        <w:rPr>
          <w:b/>
        </w:rPr>
        <w:fldChar w:fldCharType="begin">
          <w:ffData>
            <w:name w:val=""/>
            <w:enabled/>
            <w:calcOnExit w:val="0"/>
            <w:textInput>
              <w:maxLength w:val="1000"/>
              <w:format w:val="Первая прописная"/>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221B8CE0" w14:textId="77777777" w:rsidR="007626C9" w:rsidRPr="00627A1C" w:rsidRDefault="007626C9" w:rsidP="007E4FA1">
      <w:pPr>
        <w:rPr>
          <w:b/>
        </w:rPr>
      </w:pPr>
    </w:p>
    <w:p w14:paraId="15F831DD" w14:textId="77777777" w:rsidR="00D3351A" w:rsidRPr="00627A1C" w:rsidRDefault="00D3351A" w:rsidP="00D3351A">
      <w:pPr>
        <w:ind w:left="-720"/>
        <w:rPr>
          <w:b/>
        </w:rPr>
      </w:pPr>
      <w:r w:rsidRPr="00627A1C">
        <w:rPr>
          <w:b/>
          <w:u w:val="single"/>
        </w:rPr>
        <w:t>Outcome 3:</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6D9D9F82" w14:textId="77777777" w:rsidR="00D3351A" w:rsidRPr="00627A1C" w:rsidRDefault="00D3351A" w:rsidP="00D3351A">
      <w:pPr>
        <w:ind w:left="-720"/>
        <w:rPr>
          <w:b/>
        </w:rPr>
      </w:pPr>
    </w:p>
    <w:p w14:paraId="52FD2F38" w14:textId="77777777" w:rsidR="00764773" w:rsidRPr="00627A1C" w:rsidRDefault="00764773" w:rsidP="00764773">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FA4E20">
        <w:rPr>
          <w:b/>
        </w:rPr>
      </w:r>
      <w:r w:rsidR="00FA4E20">
        <w:rPr>
          <w:b/>
        </w:rPr>
        <w:fldChar w:fldCharType="separate"/>
      </w:r>
      <w:r w:rsidR="004D141E" w:rsidRPr="00627A1C">
        <w:rPr>
          <w:b/>
        </w:rPr>
        <w:fldChar w:fldCharType="end"/>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4D0BCA96"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Первая прописная"/>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867C098" w14:textId="77777777" w:rsidR="00627A1C" w:rsidRPr="00627A1C" w:rsidRDefault="00627A1C" w:rsidP="00627A1C">
      <w:pPr>
        <w:ind w:left="-720"/>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6F921A3" w14:textId="77777777" w:rsidR="00627A1C" w:rsidRPr="00627A1C" w:rsidRDefault="00627A1C" w:rsidP="00627A1C">
      <w:pPr>
        <w:ind w:left="-720"/>
        <w:rPr>
          <w:b/>
        </w:rPr>
      </w:pPr>
      <w:r w:rsidRPr="00627A1C">
        <w:rPr>
          <w:b/>
        </w:rPr>
        <w:fldChar w:fldCharType="begin">
          <w:ffData>
            <w:name w:val=""/>
            <w:enabled/>
            <w:calcOnExit w:val="0"/>
            <w:textInput>
              <w:maxLength w:val="1000"/>
              <w:format w:val="Первая прописная"/>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1E8C1F0B" w14:textId="77777777" w:rsidR="00764773" w:rsidRPr="00627A1C" w:rsidRDefault="00764773" w:rsidP="00D3351A">
      <w:pPr>
        <w:ind w:left="-720"/>
        <w:rPr>
          <w:b/>
        </w:rPr>
      </w:pPr>
    </w:p>
    <w:p w14:paraId="008F9EA6" w14:textId="77777777" w:rsidR="00D3351A" w:rsidRPr="00627A1C" w:rsidRDefault="00D3351A" w:rsidP="00D3351A">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FA4E20">
        <w:rPr>
          <w:b/>
        </w:rPr>
      </w:r>
      <w:r w:rsidR="00FA4E20">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Первая прописная"/>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Первая прописная"/>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234A5E">
            <w:pPr>
              <w:rPr>
                <w:iCs/>
              </w:rPr>
            </w:pPr>
          </w:p>
          <w:p w14:paraId="0EC6BE60" w14:textId="2D453DD3" w:rsidR="00513D2F" w:rsidRPr="00513D2F" w:rsidRDefault="00241BEC" w:rsidP="00513D2F">
            <w:pPr>
              <w:rPr>
                <w:i/>
                <w:iCs/>
              </w:rPr>
            </w:pPr>
            <w:r>
              <w:rPr>
                <w:i/>
                <w:iCs/>
              </w:rPr>
              <w:t>Progress r</w:t>
            </w:r>
            <w:r w:rsidR="00513D2F" w:rsidRPr="00513D2F">
              <w:rPr>
                <w:i/>
                <w:iCs/>
              </w:rPr>
              <w:t xml:space="preserve">eports from RUNOs and NUNOs </w:t>
            </w:r>
            <w:r w:rsidR="00513D2F">
              <w:rPr>
                <w:i/>
                <w:iCs/>
              </w:rPr>
              <w:t>were</w:t>
            </w:r>
            <w:r w:rsidR="00513D2F" w:rsidRPr="00513D2F">
              <w:rPr>
                <w:i/>
                <w:iCs/>
              </w:rPr>
              <w:t xml:space="preserve"> collected </w:t>
            </w:r>
            <w:r>
              <w:rPr>
                <w:i/>
                <w:iCs/>
              </w:rPr>
              <w:t xml:space="preserve">regularly </w:t>
            </w:r>
            <w:r w:rsidR="00513D2F" w:rsidRPr="00513D2F">
              <w:rPr>
                <w:i/>
                <w:iCs/>
              </w:rPr>
              <w:t xml:space="preserve">and cleared by PBF Secretariat. PBF Secretariat provided many substantial comments to RUNOs and NUNOs before final submission to MPTFO.  </w:t>
            </w:r>
          </w:p>
          <w:p w14:paraId="11890339" w14:textId="27547C86" w:rsidR="00513D2F" w:rsidRPr="00513D2F" w:rsidRDefault="00513D2F" w:rsidP="00513D2F">
            <w:pPr>
              <w:rPr>
                <w:i/>
                <w:iCs/>
              </w:rPr>
            </w:pPr>
            <w:r w:rsidRPr="00513D2F">
              <w:rPr>
                <w:i/>
                <w:iCs/>
              </w:rPr>
              <w:t xml:space="preserve">Coordination meetings between three PVE Outcome projects that support PPP implementation </w:t>
            </w:r>
            <w:r>
              <w:rPr>
                <w:i/>
                <w:iCs/>
              </w:rPr>
              <w:t>were</w:t>
            </w:r>
            <w:r w:rsidRPr="00513D2F">
              <w:rPr>
                <w:i/>
                <w:iCs/>
              </w:rPr>
              <w:t xml:space="preserve"> organized on a quarterly basis with participation of the UNRC and heads of relevant RUNOs. PBF Secretariat introduced a more targeted presentation format </w:t>
            </w:r>
            <w:proofErr w:type="gramStart"/>
            <w:r w:rsidRPr="00513D2F">
              <w:rPr>
                <w:i/>
                <w:iCs/>
              </w:rPr>
              <w:t>in order to</w:t>
            </w:r>
            <w:proofErr w:type="gramEnd"/>
            <w:r w:rsidRPr="00513D2F">
              <w:rPr>
                <w:i/>
                <w:iCs/>
              </w:rPr>
              <w:t xml:space="preserve"> encourage RUNOs to report their progress based on indicators.</w:t>
            </w:r>
            <w:r>
              <w:rPr>
                <w:i/>
                <w:iCs/>
              </w:rPr>
              <w:t xml:space="preserve"> </w:t>
            </w:r>
            <w:r w:rsidRPr="00513D2F">
              <w:rPr>
                <w:i/>
                <w:iCs/>
              </w:rPr>
              <w:t xml:space="preserve">Also, PBF Secretariat held </w:t>
            </w:r>
            <w:r>
              <w:rPr>
                <w:i/>
                <w:iCs/>
              </w:rPr>
              <w:t xml:space="preserve">a </w:t>
            </w:r>
            <w:r w:rsidRPr="00513D2F">
              <w:rPr>
                <w:i/>
                <w:iCs/>
              </w:rPr>
              <w:t>coordination meeting between the 4 YPI projects in the country</w:t>
            </w:r>
            <w:r>
              <w:rPr>
                <w:i/>
                <w:iCs/>
              </w:rPr>
              <w:t xml:space="preserve"> in 2019</w:t>
            </w:r>
            <w:r w:rsidRPr="00513D2F">
              <w:rPr>
                <w:i/>
                <w:iCs/>
              </w:rPr>
              <w:t>. The meeting was useful in terms of exchanging information and creating synergies between recipient organizations.</w:t>
            </w:r>
          </w:p>
          <w:p w14:paraId="68DC370D" w14:textId="719B6504" w:rsidR="007118F5" w:rsidRPr="00C3419E" w:rsidRDefault="00C3419E" w:rsidP="00C3419E">
            <w:pPr>
              <w:rPr>
                <w:i/>
                <w:iCs/>
              </w:rPr>
            </w:pPr>
            <w:r w:rsidRPr="00C3419E">
              <w:rPr>
                <w:i/>
                <w:iCs/>
              </w:rPr>
              <w:t xml:space="preserve">   </w:t>
            </w:r>
          </w:p>
        </w:tc>
        <w:tc>
          <w:tcPr>
            <w:tcW w:w="5940" w:type="dxa"/>
            <w:shd w:val="clear" w:color="auto" w:fill="auto"/>
          </w:tcPr>
          <w:p w14:paraId="6338D0DA" w14:textId="41779203" w:rsidR="00997347" w:rsidRPr="00627A1C" w:rsidRDefault="007118F5" w:rsidP="00AD73D3">
            <w:r w:rsidRPr="00627A1C">
              <w:t xml:space="preserve">Do outcome indicators have baselines? </w:t>
            </w:r>
            <w:r w:rsidR="00C32130">
              <w:t>No</w:t>
            </w:r>
          </w:p>
          <w:p w14:paraId="15B120F3" w14:textId="77777777" w:rsidR="007118F5" w:rsidRPr="00627A1C" w:rsidRDefault="007118F5" w:rsidP="00AD73D3"/>
          <w:p w14:paraId="4749D761" w14:textId="1A00DA18" w:rsidR="007118F5" w:rsidRPr="00627A1C" w:rsidRDefault="007118F5" w:rsidP="00AD73D3">
            <w:r w:rsidRPr="00627A1C">
              <w:t xml:space="preserve">Has the project launched perception surveys or other community-based data collection? </w:t>
            </w:r>
            <w:r w:rsidR="00C32130">
              <w:t>No</w:t>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2FC3E0E9" w:rsidR="007118F5" w:rsidRPr="00627A1C" w:rsidRDefault="00C3419E" w:rsidP="007118F5">
            <w:r>
              <w:t>No</w:t>
            </w:r>
          </w:p>
        </w:tc>
        <w:tc>
          <w:tcPr>
            <w:tcW w:w="5940" w:type="dxa"/>
            <w:shd w:val="clear" w:color="auto" w:fill="auto"/>
          </w:tcPr>
          <w:p w14:paraId="0A637856" w14:textId="79F805DA" w:rsidR="006C1819" w:rsidRPr="00627A1C" w:rsidRDefault="004D141E" w:rsidP="00E76CA1">
            <w:r w:rsidRPr="00627A1C">
              <w:t>Evaluation budget</w:t>
            </w:r>
            <w:r w:rsidR="007118F5" w:rsidRPr="00627A1C">
              <w:t xml:space="preserve"> (response required)</w:t>
            </w:r>
            <w:r w:rsidRPr="00627A1C">
              <w:t xml:space="preserve">:  </w:t>
            </w:r>
            <w:r w:rsidR="00C3419E">
              <w:t>n/a</w:t>
            </w:r>
          </w:p>
          <w:p w14:paraId="250C2893" w14:textId="77777777" w:rsidR="004D141E" w:rsidRPr="00627A1C" w:rsidRDefault="004D141E" w:rsidP="00E76CA1"/>
          <w:p w14:paraId="5E7D651E" w14:textId="2524903A"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C3419E">
              <w:t xml:space="preserve">It was advised by PBSO that PBF Secretariat is not obliged to conduct evaluation. </w:t>
            </w:r>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77777777" w:rsidR="00156C4C" w:rsidRPr="00627A1C" w:rsidRDefault="00156C4C" w:rsidP="00156C4C">
            <w:r w:rsidRPr="00627A1C">
              <w:fldChar w:fldCharType="begin">
                <w:ffData>
                  <w:name w:val="Text46"/>
                  <w:enabled/>
                  <w:calcOnExit w:val="0"/>
                  <w:textInput/>
                </w:ffData>
              </w:fldChar>
            </w:r>
            <w:bookmarkStart w:id="9"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9"/>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10"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r w:rsidRPr="00627A1C">
              <w:t xml:space="preserve">                          </w:t>
            </w:r>
            <w:r w:rsidRPr="00627A1C">
              <w:fldChar w:fldCharType="begin">
                <w:ffData>
                  <w:name w:val="Text48"/>
                  <w:enabled/>
                  <w:calcOnExit w:val="0"/>
                  <w:textInput>
                    <w:type w:val="number"/>
                    <w:format w:val="0.00"/>
                  </w:textInput>
                </w:ffData>
              </w:fldChar>
            </w:r>
            <w:bookmarkStart w:id="11"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1"/>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12"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2"/>
            <w:r w:rsidRPr="00627A1C">
              <w:t xml:space="preserve">                          </w:t>
            </w:r>
            <w:r w:rsidRPr="00627A1C">
              <w:fldChar w:fldCharType="begin">
                <w:ffData>
                  <w:name w:val="Text50"/>
                  <w:enabled/>
                  <w:calcOnExit w:val="0"/>
                  <w:textInput>
                    <w:type w:val="number"/>
                    <w:format w:val="0.00"/>
                  </w:textInput>
                </w:ffData>
              </w:fldChar>
            </w:r>
            <w:bookmarkStart w:id="13"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3"/>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780475A2" w14:textId="7F207FFC" w:rsidR="002C187A" w:rsidRPr="00627A1C" w:rsidRDefault="00184257" w:rsidP="00184257">
            <w:r>
              <w:t>n/a</w:t>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ad"/>
      </w:pPr>
    </w:p>
    <w:p w14:paraId="2BA56957" w14:textId="7BCBD29F" w:rsidR="00E83A40" w:rsidRDefault="00257569" w:rsidP="00E83A40">
      <w:pPr>
        <w:pStyle w:val="ad"/>
        <w:numPr>
          <w:ilvl w:val="0"/>
          <w:numId w:val="49"/>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349567A4" w:rsidR="00E83A40" w:rsidRDefault="00C55E8E" w:rsidP="00E83A40">
      <w:pPr>
        <w:ind w:left="2160"/>
      </w:pPr>
      <w:r>
        <w:t>$</w:t>
      </w:r>
      <w:r w:rsidR="00C3419E">
        <w:t xml:space="preserve"> n/a</w:t>
      </w:r>
    </w:p>
    <w:p w14:paraId="50938D6B" w14:textId="77777777" w:rsidR="00E83A40" w:rsidRDefault="00E83A40" w:rsidP="00E83A40"/>
    <w:p w14:paraId="42BC2B4F" w14:textId="77C65F92" w:rsidR="00E83A40" w:rsidRDefault="00C55E8E" w:rsidP="00E83A40">
      <w:pPr>
        <w:pStyle w:val="ad"/>
        <w:numPr>
          <w:ilvl w:val="0"/>
          <w:numId w:val="49"/>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2349BA74" w14:textId="77777777" w:rsidR="004607E9" w:rsidRDefault="004607E9" w:rsidP="00257569"/>
    <w:p w14:paraId="00DDF87D" w14:textId="05963DD8" w:rsidR="004607E9" w:rsidRDefault="004607E9" w:rsidP="00257569">
      <w:r>
        <w:t xml:space="preserve">According </w:t>
      </w:r>
      <w:r w:rsidRPr="004607E9">
        <w:t xml:space="preserve">to the original project document, </w:t>
      </w:r>
      <w:r>
        <w:t>the</w:t>
      </w:r>
      <w:r w:rsidRPr="004607E9">
        <w:t xml:space="preserve"> end date </w:t>
      </w:r>
      <w:r>
        <w:t xml:space="preserve">of PBF Secretariat project </w:t>
      </w:r>
      <w:r w:rsidRPr="004607E9">
        <w:t>is January 11, 2021. However, PBF Secretariat</w:t>
      </w:r>
      <w:r>
        <w:t xml:space="preserve"> requested a no-cost extension</w:t>
      </w:r>
      <w:r w:rsidRPr="004607E9">
        <w:t xml:space="preserve"> to be consistent with the remaining three PRF projects in the country, who already extended their end date through June</w:t>
      </w:r>
      <w:r w:rsidR="00C32130">
        <w:t>-July</w:t>
      </w:r>
      <w:r w:rsidRPr="004607E9">
        <w:t xml:space="preserve"> 2021 due to COVID related delays in implementation.</w:t>
      </w:r>
    </w:p>
    <w:p w14:paraId="38362E27" w14:textId="77777777" w:rsidR="004607E9" w:rsidRDefault="004607E9" w:rsidP="00257569"/>
    <w:p w14:paraId="2BE944B8" w14:textId="77777777" w:rsidR="004607E9" w:rsidRDefault="004607E9" w:rsidP="00257569"/>
    <w:p w14:paraId="59BC82AF" w14:textId="2B9AA913" w:rsidR="00257569" w:rsidRDefault="00257569" w:rsidP="00257569">
      <w:pPr>
        <w:pStyle w:val="ad"/>
        <w:numPr>
          <w:ilvl w:val="0"/>
          <w:numId w:val="49"/>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1161B134" w:rsidR="00257569" w:rsidRPr="00AF7BE4" w:rsidRDefault="00FA4E20" w:rsidP="00257569">
      <w:sdt>
        <w:sdtPr>
          <w:id w:val="402566072"/>
          <w14:checkbox>
            <w14:checked w14:val="0"/>
            <w14:checkedState w14:val="2612" w14:font="MS Gothic"/>
            <w14:uncheckedState w14:val="2610" w14:font="MS Gothic"/>
          </w14:checkbox>
        </w:sdtPr>
        <w:sdtEndPr/>
        <w:sdtContent>
          <w:r w:rsidR="00BC2872">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FA4E20" w:rsidP="00257569">
      <w:sdt>
        <w:sdtPr>
          <w:id w:val="1706904896"/>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FA4E20"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FA4E20"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FA4E20"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FA4E20" w:rsidP="001B54AC">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Первая прописная"/>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proofErr w:type="gramStart"/>
      <w:r w:rsidRPr="001B54AC">
        <w:rPr>
          <w:i/>
          <w:iCs/>
        </w:rPr>
        <w:t>i.e.</w:t>
      </w:r>
      <w:proofErr w:type="gramEnd"/>
      <w:r w:rsidRPr="001B54AC">
        <w:rPr>
          <w:i/>
          <w:iCs/>
        </w:rPr>
        <w:t xml:space="preserv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28597186" w:rsidR="0094196C" w:rsidRDefault="00034A4C" w:rsidP="001B54AC">
      <w:r>
        <w:fldChar w:fldCharType="begin">
          <w:ffData>
            <w:name w:val=""/>
            <w:enabled/>
            <w:calcOnExit w:val="0"/>
            <w:textInput>
              <w:maxLength w:val="2000"/>
              <w:format w:val="Первая прописная"/>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491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7"/>
        <w:gridCol w:w="2003"/>
        <w:gridCol w:w="1530"/>
        <w:gridCol w:w="1620"/>
        <w:gridCol w:w="1440"/>
        <w:gridCol w:w="2160"/>
        <w:gridCol w:w="4567"/>
      </w:tblGrid>
      <w:tr w:rsidR="00751324" w:rsidRPr="00627A1C" w14:paraId="2FB3856E" w14:textId="77777777" w:rsidTr="00BD0B93">
        <w:trPr>
          <w:tblHeader/>
        </w:trPr>
        <w:tc>
          <w:tcPr>
            <w:tcW w:w="1597" w:type="dxa"/>
          </w:tcPr>
          <w:p w14:paraId="2D392B53" w14:textId="77777777" w:rsidR="00751324" w:rsidRPr="00627A1C" w:rsidRDefault="00751324" w:rsidP="004E3B3E">
            <w:pPr>
              <w:jc w:val="center"/>
              <w:rPr>
                <w:b/>
                <w:lang w:val="en-US" w:eastAsia="en-US"/>
              </w:rPr>
            </w:pPr>
          </w:p>
        </w:tc>
        <w:tc>
          <w:tcPr>
            <w:tcW w:w="2003"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567"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751324" w:rsidRPr="00627A1C" w14:paraId="328F4662" w14:textId="77777777" w:rsidTr="00BD0B93">
        <w:trPr>
          <w:trHeight w:val="548"/>
        </w:trPr>
        <w:tc>
          <w:tcPr>
            <w:tcW w:w="1597" w:type="dxa"/>
            <w:vMerge w:val="restart"/>
          </w:tcPr>
          <w:p w14:paraId="1512A800" w14:textId="77777777" w:rsidR="00751324" w:rsidRPr="00627A1C" w:rsidRDefault="00751324" w:rsidP="004E3B3E">
            <w:pPr>
              <w:rPr>
                <w:b/>
                <w:lang w:val="en-US" w:eastAsia="en-US"/>
              </w:rPr>
            </w:pPr>
            <w:r w:rsidRPr="00627A1C">
              <w:rPr>
                <w:b/>
                <w:lang w:val="en-US" w:eastAsia="en-US"/>
              </w:rPr>
              <w:t>Outcome 1</w:t>
            </w:r>
          </w:p>
          <w:p w14:paraId="07C3D614" w14:textId="077A362D" w:rsidR="00751324" w:rsidRPr="00627A1C" w:rsidRDefault="003A74CF" w:rsidP="004E3B3E">
            <w:pPr>
              <w:rPr>
                <w:b/>
                <w:lang w:val="en-US" w:eastAsia="en-US"/>
              </w:rPr>
            </w:pPr>
            <w:r w:rsidRPr="003A74CF">
              <w:rPr>
                <w:b/>
                <w:lang w:val="en-US" w:eastAsia="en-US"/>
              </w:rPr>
              <w:t xml:space="preserve">Effective coordination, monitoring, reporting, </w:t>
            </w:r>
            <w:proofErr w:type="gramStart"/>
            <w:r w:rsidRPr="003A74CF">
              <w:rPr>
                <w:b/>
                <w:lang w:val="en-US" w:eastAsia="en-US"/>
              </w:rPr>
              <w:t>evaluation</w:t>
            </w:r>
            <w:proofErr w:type="gramEnd"/>
            <w:r w:rsidRPr="003A74CF">
              <w:rPr>
                <w:b/>
                <w:lang w:val="en-US" w:eastAsia="en-US"/>
              </w:rPr>
              <w:t xml:space="preserve"> and communication on the achievement of the Priority Plan results and the projects that support it.</w:t>
            </w:r>
          </w:p>
        </w:tc>
        <w:tc>
          <w:tcPr>
            <w:tcW w:w="2003" w:type="dxa"/>
            <w:shd w:val="clear" w:color="auto" w:fill="EEECE1"/>
          </w:tcPr>
          <w:p w14:paraId="7EF87B14" w14:textId="77777777" w:rsidR="00751324" w:rsidRPr="00627A1C" w:rsidRDefault="00751324" w:rsidP="004E3B3E">
            <w:pPr>
              <w:jc w:val="both"/>
              <w:rPr>
                <w:lang w:val="en-US" w:eastAsia="en-US"/>
              </w:rPr>
            </w:pPr>
            <w:r w:rsidRPr="00627A1C">
              <w:rPr>
                <w:lang w:val="en-US" w:eastAsia="en-US"/>
              </w:rPr>
              <w:t>Indicator 1.1</w:t>
            </w:r>
          </w:p>
          <w:p w14:paraId="1D96A8DA" w14:textId="7777777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7D86CF7" w14:textId="77777777"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4D91B4C"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7F8E4BD"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26BEDFE"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4196001E"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C54105C" w14:textId="77777777" w:rsidTr="00BD0B93">
        <w:trPr>
          <w:trHeight w:val="548"/>
        </w:trPr>
        <w:tc>
          <w:tcPr>
            <w:tcW w:w="1597" w:type="dxa"/>
            <w:vMerge/>
          </w:tcPr>
          <w:p w14:paraId="3D8BDC04" w14:textId="77777777" w:rsidR="00751324" w:rsidRPr="00627A1C" w:rsidRDefault="00751324" w:rsidP="004E3B3E">
            <w:pPr>
              <w:rPr>
                <w:b/>
                <w:lang w:val="en-US" w:eastAsia="en-US"/>
              </w:rPr>
            </w:pPr>
          </w:p>
        </w:tc>
        <w:tc>
          <w:tcPr>
            <w:tcW w:w="2003" w:type="dxa"/>
            <w:shd w:val="clear" w:color="auto" w:fill="EEECE1"/>
          </w:tcPr>
          <w:p w14:paraId="39846B0E" w14:textId="77777777" w:rsidR="00751324" w:rsidRPr="00627A1C" w:rsidRDefault="00751324" w:rsidP="004E3B3E">
            <w:pPr>
              <w:jc w:val="both"/>
              <w:rPr>
                <w:lang w:val="en-US" w:eastAsia="en-US"/>
              </w:rPr>
            </w:pPr>
            <w:r w:rsidRPr="00627A1C">
              <w:rPr>
                <w:lang w:val="en-US" w:eastAsia="en-US"/>
              </w:rPr>
              <w:t>Indicator 1.2</w:t>
            </w:r>
          </w:p>
          <w:p w14:paraId="280BDD9E" w14:textId="7777777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A41AE98"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4D3DFE5"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F415CDB"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99449C1"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18DE1EE6"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3E5354D" w14:textId="77777777" w:rsidTr="00BD0B93">
        <w:trPr>
          <w:trHeight w:val="548"/>
        </w:trPr>
        <w:tc>
          <w:tcPr>
            <w:tcW w:w="1597" w:type="dxa"/>
            <w:vMerge/>
          </w:tcPr>
          <w:p w14:paraId="600452BE" w14:textId="77777777" w:rsidR="00751324" w:rsidRPr="00627A1C" w:rsidRDefault="00751324" w:rsidP="004E3B3E">
            <w:pPr>
              <w:rPr>
                <w:lang w:val="en-US" w:eastAsia="en-US"/>
              </w:rPr>
            </w:pPr>
          </w:p>
        </w:tc>
        <w:tc>
          <w:tcPr>
            <w:tcW w:w="2003" w:type="dxa"/>
            <w:shd w:val="clear" w:color="auto" w:fill="EEECE1"/>
          </w:tcPr>
          <w:p w14:paraId="20E71B24" w14:textId="77777777" w:rsidR="00751324" w:rsidRPr="00627A1C" w:rsidRDefault="00751324" w:rsidP="004E3B3E">
            <w:pPr>
              <w:jc w:val="both"/>
              <w:rPr>
                <w:lang w:val="en-US" w:eastAsia="en-US"/>
              </w:rPr>
            </w:pPr>
            <w:r w:rsidRPr="00627A1C">
              <w:rPr>
                <w:lang w:val="en-US" w:eastAsia="en-US"/>
              </w:rPr>
              <w:t>Indicator 1.3</w:t>
            </w:r>
          </w:p>
          <w:p w14:paraId="5D08FEEE" w14:textId="7777777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D28DBE9"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3893F40"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34C70A4"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689F6C1"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35CC2647"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79F24B6E" w14:textId="77777777" w:rsidTr="00BD0B93">
        <w:trPr>
          <w:trHeight w:val="548"/>
        </w:trPr>
        <w:tc>
          <w:tcPr>
            <w:tcW w:w="1597" w:type="dxa"/>
            <w:vMerge w:val="restart"/>
          </w:tcPr>
          <w:p w14:paraId="3B3ABE10" w14:textId="77777777" w:rsidR="004607E9" w:rsidRPr="00627A1C" w:rsidRDefault="004607E9" w:rsidP="004607E9">
            <w:pPr>
              <w:rPr>
                <w:lang w:val="en-US" w:eastAsia="en-US"/>
              </w:rPr>
            </w:pPr>
            <w:r w:rsidRPr="00627A1C">
              <w:rPr>
                <w:lang w:val="en-US" w:eastAsia="en-US"/>
              </w:rPr>
              <w:t>Output 1.1</w:t>
            </w:r>
          </w:p>
          <w:p w14:paraId="579A45A7" w14:textId="280F164E" w:rsidR="004607E9" w:rsidRPr="004607E9" w:rsidRDefault="004607E9" w:rsidP="004607E9">
            <w:pPr>
              <w:rPr>
                <w:bCs/>
                <w:lang w:val="en-US" w:eastAsia="en-US"/>
              </w:rPr>
            </w:pPr>
            <w:r w:rsidRPr="004607E9">
              <w:rPr>
                <w:bCs/>
                <w:lang w:val="en-US" w:eastAsia="en-US"/>
              </w:rPr>
              <w:fldChar w:fldCharType="begin">
                <w:ffData>
                  <w:name w:val=""/>
                  <w:enabled/>
                  <w:calcOnExit w:val="0"/>
                  <w:textInput>
                    <w:default w:val="Secretariat develops, in consultation with JSC members, reports required by donor and submits them in timely manner "/>
                    <w:maxLength w:val="300"/>
                  </w:textInput>
                </w:ffData>
              </w:fldChar>
            </w:r>
            <w:r w:rsidRPr="004607E9">
              <w:rPr>
                <w:bCs/>
                <w:lang w:val="en-US" w:eastAsia="en-US"/>
              </w:rPr>
              <w:instrText xml:space="preserve"> FORMTEXT </w:instrText>
            </w:r>
            <w:r w:rsidRPr="004607E9">
              <w:rPr>
                <w:bCs/>
                <w:lang w:val="en-US" w:eastAsia="en-US"/>
              </w:rPr>
            </w:r>
            <w:r w:rsidRPr="004607E9">
              <w:rPr>
                <w:bCs/>
                <w:lang w:val="en-US" w:eastAsia="en-US"/>
              </w:rPr>
              <w:fldChar w:fldCharType="separate"/>
            </w:r>
            <w:r w:rsidRPr="004607E9">
              <w:rPr>
                <w:bCs/>
                <w:noProof/>
                <w:lang w:val="en-US" w:eastAsia="en-US"/>
              </w:rPr>
              <w:t xml:space="preserve">Secretariat develops, in consultation with JSC members, reports required by donor and submits them in timely manner </w:t>
            </w:r>
            <w:r w:rsidRPr="004607E9">
              <w:rPr>
                <w:bCs/>
                <w:lang w:val="en-US" w:eastAsia="en-US"/>
              </w:rPr>
              <w:fldChar w:fldCharType="end"/>
            </w:r>
          </w:p>
          <w:p w14:paraId="546EE957" w14:textId="77777777" w:rsidR="004607E9" w:rsidRPr="00627A1C" w:rsidRDefault="004607E9" w:rsidP="004607E9">
            <w:pPr>
              <w:rPr>
                <w:b/>
                <w:lang w:val="en-US" w:eastAsia="en-US"/>
              </w:rPr>
            </w:pPr>
          </w:p>
        </w:tc>
        <w:tc>
          <w:tcPr>
            <w:tcW w:w="2003" w:type="dxa"/>
            <w:shd w:val="clear" w:color="auto" w:fill="EEECE1"/>
          </w:tcPr>
          <w:p w14:paraId="3DFA87FF" w14:textId="77777777" w:rsidR="004607E9" w:rsidRPr="00627A1C" w:rsidRDefault="004607E9" w:rsidP="004607E9">
            <w:pPr>
              <w:jc w:val="both"/>
              <w:rPr>
                <w:lang w:val="en-US" w:eastAsia="en-US"/>
              </w:rPr>
            </w:pPr>
            <w:proofErr w:type="gramStart"/>
            <w:r w:rsidRPr="00627A1C">
              <w:rPr>
                <w:lang w:val="en-US" w:eastAsia="en-US"/>
              </w:rPr>
              <w:t>Indicator  1.1.1</w:t>
            </w:r>
            <w:proofErr w:type="gramEnd"/>
          </w:p>
          <w:p w14:paraId="7CF26740" w14:textId="790DED43" w:rsidR="004607E9" w:rsidRPr="00A06EE2" w:rsidRDefault="004607E9" w:rsidP="004607E9">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A06EE2">
              <w:rPr>
                <w:lang w:val="en-US" w:eastAsia="en-US"/>
              </w:rPr>
              <w:t xml:space="preserve"> JSC Annual Report submitted within 7 days of the deadline</w:t>
            </w:r>
          </w:p>
          <w:p w14:paraId="7A6FFDE1" w14:textId="77777777" w:rsidR="004607E9" w:rsidRPr="00A06EE2" w:rsidRDefault="004607E9" w:rsidP="004607E9">
            <w:pPr>
              <w:rPr>
                <w:lang w:val="en-US" w:eastAsia="en-US"/>
              </w:rPr>
            </w:pPr>
          </w:p>
          <w:p w14:paraId="356B95DA" w14:textId="77777777" w:rsidR="004607E9" w:rsidRPr="00A06EE2" w:rsidRDefault="004607E9" w:rsidP="004607E9">
            <w:pPr>
              <w:rPr>
                <w:lang w:val="en-US" w:eastAsia="en-US"/>
              </w:rPr>
            </w:pPr>
            <w:r w:rsidRPr="00A06EE2">
              <w:rPr>
                <w:lang w:val="en-US" w:eastAsia="en-US"/>
              </w:rPr>
              <w:t>Baseline: 0</w:t>
            </w:r>
          </w:p>
          <w:p w14:paraId="7B60A26F" w14:textId="77777777" w:rsidR="004607E9" w:rsidRPr="00A06EE2" w:rsidRDefault="004607E9" w:rsidP="004607E9">
            <w:pPr>
              <w:rPr>
                <w:lang w:val="en-US" w:eastAsia="en-US"/>
              </w:rPr>
            </w:pPr>
            <w:r w:rsidRPr="00A06EE2">
              <w:rPr>
                <w:lang w:val="en-US" w:eastAsia="en-US"/>
              </w:rPr>
              <w:t>Target: 3</w:t>
            </w:r>
          </w:p>
          <w:p w14:paraId="4F400FDC" w14:textId="45447F26" w:rsidR="004607E9" w:rsidRPr="00627A1C" w:rsidRDefault="004607E9" w:rsidP="004607E9">
            <w:pPr>
              <w:jc w:val="both"/>
              <w:rPr>
                <w:lang w:val="en-US" w:eastAsia="en-US"/>
              </w:rPr>
            </w:pP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7AD5D09" w14:textId="1F4E11EB" w:rsidR="004607E9" w:rsidRPr="00627A1C" w:rsidRDefault="004607E9" w:rsidP="004607E9">
            <w:r>
              <w:rPr>
                <w:b/>
                <w:lang w:val="en-US" w:eastAsia="en-US"/>
              </w:rPr>
              <w:t>0</w:t>
            </w:r>
          </w:p>
        </w:tc>
        <w:tc>
          <w:tcPr>
            <w:tcW w:w="1620" w:type="dxa"/>
            <w:shd w:val="clear" w:color="auto" w:fill="EEECE1"/>
          </w:tcPr>
          <w:p w14:paraId="00D7149D" w14:textId="02E99ACE" w:rsidR="004607E9" w:rsidRPr="00627A1C" w:rsidRDefault="004607E9" w:rsidP="004607E9">
            <w:r>
              <w:rPr>
                <w:b/>
                <w:lang w:val="en-US" w:eastAsia="en-US"/>
              </w:rPr>
              <w:t>3</w:t>
            </w:r>
          </w:p>
        </w:tc>
        <w:tc>
          <w:tcPr>
            <w:tcW w:w="1440" w:type="dxa"/>
          </w:tcPr>
          <w:p w14:paraId="563E858E" w14:textId="151CC09D" w:rsidR="004607E9" w:rsidRPr="00627A1C" w:rsidRDefault="004607E9" w:rsidP="004607E9">
            <w:pPr>
              <w:rPr>
                <w:b/>
                <w:lang w:val="en-US" w:eastAsia="en-US"/>
              </w:rPr>
            </w:pPr>
            <w:r>
              <w:rPr>
                <w:b/>
                <w:lang w:val="en-US" w:eastAsia="en-US"/>
              </w:rPr>
              <w:t xml:space="preserve">2 </w:t>
            </w:r>
          </w:p>
        </w:tc>
        <w:tc>
          <w:tcPr>
            <w:tcW w:w="2160" w:type="dxa"/>
          </w:tcPr>
          <w:p w14:paraId="4735E045" w14:textId="5FE406F4" w:rsidR="004607E9" w:rsidRPr="00241BEC" w:rsidRDefault="00241BEC" w:rsidP="004607E9">
            <w:pPr>
              <w:rPr>
                <w:bCs/>
                <w:lang w:val="en-US" w:eastAsia="en-US"/>
              </w:rPr>
            </w:pPr>
            <w:r w:rsidRPr="00241BEC">
              <w:rPr>
                <w:bCs/>
                <w:lang w:val="en-US" w:eastAsia="en-US"/>
              </w:rPr>
              <w:t xml:space="preserve">All required </w:t>
            </w:r>
            <w:r w:rsidR="00C62F20">
              <w:rPr>
                <w:bCs/>
                <w:lang w:val="en-US" w:eastAsia="en-US"/>
              </w:rPr>
              <w:t xml:space="preserve">annual </w:t>
            </w:r>
            <w:r w:rsidRPr="00241BEC">
              <w:rPr>
                <w:bCs/>
                <w:lang w:val="en-US" w:eastAsia="en-US"/>
              </w:rPr>
              <w:t xml:space="preserve">reports by PBF have been submitted </w:t>
            </w:r>
            <w:r w:rsidR="00C62F20">
              <w:rPr>
                <w:bCs/>
                <w:lang w:val="en-US" w:eastAsia="en-US"/>
              </w:rPr>
              <w:t>in</w:t>
            </w:r>
            <w:r w:rsidRPr="00241BEC">
              <w:rPr>
                <w:bCs/>
                <w:lang w:val="en-US" w:eastAsia="en-US"/>
              </w:rPr>
              <w:t xml:space="preserve"> timely manner. </w:t>
            </w:r>
          </w:p>
          <w:p w14:paraId="037ADD18" w14:textId="3ACDBAB6" w:rsidR="00241BEC" w:rsidRDefault="00241BEC" w:rsidP="004607E9">
            <w:pPr>
              <w:rPr>
                <w:bCs/>
                <w:lang w:val="en-US" w:eastAsia="en-US"/>
              </w:rPr>
            </w:pPr>
          </w:p>
          <w:p w14:paraId="01809EA1" w14:textId="72C47DFB" w:rsidR="00241BEC" w:rsidRPr="00241BEC" w:rsidRDefault="00241BEC" w:rsidP="004607E9">
            <w:pPr>
              <w:rPr>
                <w:bCs/>
                <w:lang w:val="en-US" w:eastAsia="en-US"/>
              </w:rPr>
            </w:pPr>
            <w:r>
              <w:rPr>
                <w:bCs/>
                <w:lang w:val="en-US" w:eastAsia="en-US"/>
              </w:rPr>
              <w:t>Results of the projects and changes in the projects have been presented and discussed during the JSC sessions.</w:t>
            </w:r>
          </w:p>
          <w:p w14:paraId="35E14981" w14:textId="285AB770" w:rsidR="00241BEC" w:rsidRDefault="00241BEC" w:rsidP="004607E9">
            <w:pPr>
              <w:rPr>
                <w:bCs/>
                <w:lang w:val="en-US" w:eastAsia="en-US"/>
              </w:rPr>
            </w:pPr>
            <w:r w:rsidRPr="00241BEC">
              <w:rPr>
                <w:bCs/>
                <w:lang w:val="en-US" w:eastAsia="en-US"/>
              </w:rPr>
              <w:t xml:space="preserve">Minutes from the JSC sessions have been endorsed by the two co-chairs. Follow-ups of the JSC decisions have been ensured and documented in the minutes. </w:t>
            </w:r>
          </w:p>
          <w:p w14:paraId="3B3C1549" w14:textId="0B0963F2" w:rsidR="00C62F20" w:rsidRDefault="00C62F20" w:rsidP="004607E9">
            <w:pPr>
              <w:rPr>
                <w:bCs/>
                <w:lang w:val="en-US" w:eastAsia="en-US"/>
              </w:rPr>
            </w:pPr>
          </w:p>
          <w:p w14:paraId="37966D1B" w14:textId="5DE08718" w:rsidR="00241BEC" w:rsidRPr="00C62F20" w:rsidRDefault="00C62F20" w:rsidP="00241BEC">
            <w:pPr>
              <w:rPr>
                <w:bCs/>
                <w:lang w:val="en-US" w:eastAsia="en-US"/>
              </w:rPr>
            </w:pPr>
            <w:r>
              <w:rPr>
                <w:bCs/>
                <w:lang w:val="en-US" w:eastAsia="en-US"/>
              </w:rPr>
              <w:t xml:space="preserve">Project amendments have been approved and signed by the two co-chairs and further submitted to PBSO. </w:t>
            </w:r>
          </w:p>
        </w:tc>
        <w:tc>
          <w:tcPr>
            <w:tcW w:w="4567" w:type="dxa"/>
          </w:tcPr>
          <w:p w14:paraId="20E485EB" w14:textId="7EB301ED" w:rsidR="004607E9" w:rsidRPr="00627A1C" w:rsidRDefault="004607E9" w:rsidP="004607E9">
            <w:r>
              <w:rPr>
                <w:b/>
                <w:lang w:val="en-US" w:eastAsia="en-US"/>
              </w:rPr>
              <w:t>n/a</w:t>
            </w:r>
          </w:p>
        </w:tc>
      </w:tr>
      <w:tr w:rsidR="004607E9" w:rsidRPr="00627A1C" w14:paraId="0BBCA21C" w14:textId="77777777" w:rsidTr="00BD0B93">
        <w:trPr>
          <w:trHeight w:val="512"/>
        </w:trPr>
        <w:tc>
          <w:tcPr>
            <w:tcW w:w="1597" w:type="dxa"/>
            <w:vMerge/>
          </w:tcPr>
          <w:p w14:paraId="5F44AA9A" w14:textId="77777777" w:rsidR="004607E9" w:rsidRPr="00627A1C" w:rsidRDefault="004607E9" w:rsidP="004607E9">
            <w:pPr>
              <w:rPr>
                <w:b/>
                <w:lang w:val="en-US" w:eastAsia="en-US"/>
              </w:rPr>
            </w:pPr>
          </w:p>
        </w:tc>
        <w:tc>
          <w:tcPr>
            <w:tcW w:w="2003" w:type="dxa"/>
            <w:shd w:val="clear" w:color="auto" w:fill="EEECE1"/>
          </w:tcPr>
          <w:p w14:paraId="6851C8A9" w14:textId="77777777" w:rsidR="004607E9" w:rsidRPr="00627A1C" w:rsidRDefault="004607E9" w:rsidP="004607E9">
            <w:pPr>
              <w:jc w:val="both"/>
              <w:rPr>
                <w:lang w:val="en-US" w:eastAsia="en-US"/>
              </w:rPr>
            </w:pPr>
            <w:r w:rsidRPr="00627A1C">
              <w:rPr>
                <w:lang w:val="en-US" w:eastAsia="en-US"/>
              </w:rPr>
              <w:t>Indicator 1.1.2</w:t>
            </w:r>
          </w:p>
          <w:p w14:paraId="03BF271D" w14:textId="77777777" w:rsidR="004607E9" w:rsidRPr="00C455E3" w:rsidRDefault="004607E9" w:rsidP="004607E9">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C455E3">
              <w:rPr>
                <w:lang w:val="en-US" w:eastAsia="en-US"/>
              </w:rPr>
              <w:t xml:space="preserve"> Quality of JSC Annual Reports rated “acceptable” by PBSO review team</w:t>
            </w:r>
          </w:p>
          <w:p w14:paraId="574C23C1" w14:textId="77777777" w:rsidR="004607E9" w:rsidRPr="00C455E3" w:rsidRDefault="004607E9" w:rsidP="004607E9">
            <w:pPr>
              <w:rPr>
                <w:lang w:val="en-US" w:eastAsia="en-US"/>
              </w:rPr>
            </w:pPr>
          </w:p>
          <w:p w14:paraId="1F048100" w14:textId="77777777" w:rsidR="004607E9" w:rsidRPr="00C455E3" w:rsidRDefault="004607E9" w:rsidP="004607E9">
            <w:pPr>
              <w:rPr>
                <w:lang w:val="en-US" w:eastAsia="en-US"/>
              </w:rPr>
            </w:pPr>
            <w:r w:rsidRPr="00C455E3">
              <w:rPr>
                <w:lang w:val="en-US" w:eastAsia="en-US"/>
              </w:rPr>
              <w:t>Baseline: 0</w:t>
            </w:r>
          </w:p>
          <w:p w14:paraId="248BD8C2" w14:textId="0AD5A755" w:rsidR="004607E9" w:rsidRPr="00627A1C" w:rsidRDefault="004607E9" w:rsidP="004607E9">
            <w:pPr>
              <w:jc w:val="both"/>
              <w:rPr>
                <w:lang w:val="en-US" w:eastAsia="en-US"/>
              </w:rPr>
            </w:pPr>
            <w:r w:rsidRPr="00C455E3">
              <w:rPr>
                <w:lang w:val="en-US" w:eastAsia="en-US"/>
              </w:rPr>
              <w:t xml:space="preserve">Target: Rated acceptable for all 3 reports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4074A64" w14:textId="321BED8B" w:rsidR="004607E9" w:rsidRPr="00627A1C" w:rsidRDefault="004607E9" w:rsidP="004607E9">
            <w:r>
              <w:rPr>
                <w:b/>
                <w:lang w:val="en-US" w:eastAsia="en-US"/>
              </w:rPr>
              <w:t>0</w:t>
            </w:r>
          </w:p>
        </w:tc>
        <w:tc>
          <w:tcPr>
            <w:tcW w:w="1620" w:type="dxa"/>
            <w:shd w:val="clear" w:color="auto" w:fill="EEECE1"/>
          </w:tcPr>
          <w:p w14:paraId="46BDB5D8" w14:textId="3E2CEA22" w:rsidR="004607E9" w:rsidRPr="00627A1C" w:rsidRDefault="004607E9" w:rsidP="004607E9">
            <w:r>
              <w:rPr>
                <w:b/>
                <w:lang w:val="en-US" w:eastAsia="en-US"/>
              </w:rPr>
              <w:t>3</w:t>
            </w:r>
          </w:p>
        </w:tc>
        <w:tc>
          <w:tcPr>
            <w:tcW w:w="1440" w:type="dxa"/>
          </w:tcPr>
          <w:p w14:paraId="76F5FF4D" w14:textId="47721410" w:rsidR="004607E9" w:rsidRPr="00627A1C" w:rsidRDefault="006513A9" w:rsidP="004607E9">
            <w:pPr>
              <w:rPr>
                <w:b/>
                <w:lang w:val="en-US" w:eastAsia="en-US"/>
              </w:rPr>
            </w:pPr>
            <w:r>
              <w:rPr>
                <w:b/>
                <w:lang w:val="en-US" w:eastAsia="en-US"/>
              </w:rPr>
              <w:t>n/a</w:t>
            </w:r>
          </w:p>
        </w:tc>
        <w:tc>
          <w:tcPr>
            <w:tcW w:w="2160" w:type="dxa"/>
          </w:tcPr>
          <w:p w14:paraId="56501306" w14:textId="7907CDE9" w:rsidR="004607E9" w:rsidRPr="00C62F20" w:rsidRDefault="00C62F20" w:rsidP="004607E9">
            <w:pPr>
              <w:rPr>
                <w:bCs/>
              </w:rPr>
            </w:pPr>
            <w:r w:rsidRPr="00C62F20">
              <w:rPr>
                <w:bCs/>
                <w:lang w:val="en-US" w:eastAsia="en-US"/>
              </w:rPr>
              <w:t>All required annual reports by PBF have been submitted in timely manner and accepted by PBSO.</w:t>
            </w:r>
          </w:p>
        </w:tc>
        <w:tc>
          <w:tcPr>
            <w:tcW w:w="4567" w:type="dxa"/>
          </w:tcPr>
          <w:p w14:paraId="58F6B64E" w14:textId="0097F785" w:rsidR="004607E9" w:rsidRPr="00627A1C" w:rsidRDefault="004607E9" w:rsidP="004607E9">
            <w:r>
              <w:rPr>
                <w:b/>
                <w:lang w:val="en-US" w:eastAsia="en-US"/>
              </w:rPr>
              <w:t>n/a</w:t>
            </w:r>
          </w:p>
        </w:tc>
      </w:tr>
      <w:tr w:rsidR="004607E9" w:rsidRPr="00627A1C" w14:paraId="5F1FD2CB" w14:textId="77777777" w:rsidTr="00BD0B93">
        <w:trPr>
          <w:trHeight w:val="440"/>
        </w:trPr>
        <w:tc>
          <w:tcPr>
            <w:tcW w:w="1597" w:type="dxa"/>
            <w:vMerge w:val="restart"/>
          </w:tcPr>
          <w:p w14:paraId="5EA3C27E" w14:textId="77777777" w:rsidR="004607E9" w:rsidRPr="00627A1C" w:rsidRDefault="004607E9" w:rsidP="004607E9">
            <w:pPr>
              <w:rPr>
                <w:lang w:val="en-US" w:eastAsia="en-US"/>
              </w:rPr>
            </w:pPr>
            <w:r w:rsidRPr="00627A1C">
              <w:rPr>
                <w:lang w:val="en-US" w:eastAsia="en-US"/>
              </w:rPr>
              <w:t>Output 1.2</w:t>
            </w:r>
          </w:p>
          <w:p w14:paraId="4B695010" w14:textId="1781B894" w:rsidR="004607E9" w:rsidRPr="00627A1C" w:rsidRDefault="004607E9" w:rsidP="004607E9">
            <w:pPr>
              <w:rPr>
                <w:lang w:val="en-US" w:eastAsia="en-US"/>
              </w:rPr>
            </w:pPr>
            <w:r w:rsidRPr="00646F25">
              <w:rPr>
                <w:lang w:val="en-US" w:eastAsia="en-US"/>
              </w:rPr>
              <w:t>Established coordination mechanisms that contribute to</w:t>
            </w:r>
            <w:r>
              <w:rPr>
                <w:lang w:val="en-US" w:eastAsia="en-US"/>
              </w:rPr>
              <w:t xml:space="preserve"> </w:t>
            </w:r>
            <w:r w:rsidRPr="00646F25">
              <w:rPr>
                <w:lang w:val="en-US" w:eastAsia="en-US"/>
              </w:rPr>
              <w:t>achieving PPP outcomes and timely communication of relevant information.</w:t>
            </w:r>
          </w:p>
        </w:tc>
        <w:tc>
          <w:tcPr>
            <w:tcW w:w="2003" w:type="dxa"/>
            <w:shd w:val="clear" w:color="auto" w:fill="EEECE1"/>
          </w:tcPr>
          <w:p w14:paraId="22314C0F" w14:textId="77777777" w:rsidR="004607E9" w:rsidRPr="00627A1C" w:rsidRDefault="004607E9" w:rsidP="004607E9">
            <w:pPr>
              <w:jc w:val="both"/>
              <w:rPr>
                <w:lang w:val="en-US" w:eastAsia="en-US"/>
              </w:rPr>
            </w:pPr>
            <w:proofErr w:type="gramStart"/>
            <w:r w:rsidRPr="00627A1C">
              <w:rPr>
                <w:lang w:val="en-US" w:eastAsia="en-US"/>
              </w:rPr>
              <w:t>Indicator  1.2.1</w:t>
            </w:r>
            <w:proofErr w:type="gramEnd"/>
          </w:p>
          <w:p w14:paraId="51E30DE0" w14:textId="77777777" w:rsidR="004607E9" w:rsidRPr="000E2298" w:rsidRDefault="004607E9" w:rsidP="004607E9">
            <w:pPr>
              <w:rPr>
                <w:lang w:val="en-US" w:eastAsia="en-US"/>
              </w:rPr>
            </w:pPr>
            <w:r w:rsidRPr="000E2298">
              <w:rPr>
                <w:lang w:val="en-US" w:eastAsia="en-US"/>
              </w:rPr>
              <w:t>Key partners (</w:t>
            </w:r>
            <w:proofErr w:type="gramStart"/>
            <w:r w:rsidRPr="000E2298">
              <w:rPr>
                <w:lang w:val="en-US" w:eastAsia="en-US"/>
              </w:rPr>
              <w:t>e.g.</w:t>
            </w:r>
            <w:proofErr w:type="gramEnd"/>
            <w:r w:rsidRPr="000E2298">
              <w:rPr>
                <w:lang w:val="en-US" w:eastAsia="en-US"/>
              </w:rPr>
              <w:t xml:space="preserve"> RUNOs as well as non-UN stakeholders) satisfied with level and timeliness of PBSO communication and coordination</w:t>
            </w:r>
          </w:p>
          <w:p w14:paraId="0E98298A" w14:textId="77777777" w:rsidR="004607E9" w:rsidRPr="000E2298" w:rsidRDefault="004607E9" w:rsidP="004607E9">
            <w:pPr>
              <w:rPr>
                <w:lang w:val="en-US" w:eastAsia="en-US"/>
              </w:rPr>
            </w:pPr>
          </w:p>
          <w:p w14:paraId="7E7E3A77" w14:textId="77777777" w:rsidR="004607E9" w:rsidRPr="000E2298" w:rsidRDefault="004607E9" w:rsidP="004607E9">
            <w:pPr>
              <w:rPr>
                <w:lang w:val="en-US" w:eastAsia="en-US"/>
              </w:rPr>
            </w:pPr>
            <w:r w:rsidRPr="000E2298">
              <w:rPr>
                <w:lang w:val="en-US" w:eastAsia="en-US"/>
              </w:rPr>
              <w:t>Baseline: 0</w:t>
            </w:r>
          </w:p>
          <w:p w14:paraId="583F918C" w14:textId="4B95F54B" w:rsidR="004607E9" w:rsidRPr="00627A1C" w:rsidRDefault="004607E9" w:rsidP="004607E9">
            <w:pPr>
              <w:jc w:val="both"/>
              <w:rPr>
                <w:lang w:val="en-US" w:eastAsia="en-US"/>
              </w:rPr>
            </w:pPr>
            <w:r w:rsidRPr="000E2298">
              <w:rPr>
                <w:lang w:val="en-US" w:eastAsia="en-US"/>
              </w:rPr>
              <w:t>Target: TBD</w:t>
            </w:r>
          </w:p>
        </w:tc>
        <w:tc>
          <w:tcPr>
            <w:tcW w:w="1530" w:type="dxa"/>
            <w:shd w:val="clear" w:color="auto" w:fill="EEECE1"/>
          </w:tcPr>
          <w:p w14:paraId="19BF873F" w14:textId="01FBBA0B" w:rsidR="004607E9" w:rsidRPr="00627A1C" w:rsidRDefault="004607E9" w:rsidP="004607E9">
            <w:r>
              <w:rPr>
                <w:b/>
                <w:lang w:val="en-US" w:eastAsia="en-US"/>
              </w:rPr>
              <w:t>0</w:t>
            </w:r>
          </w:p>
        </w:tc>
        <w:tc>
          <w:tcPr>
            <w:tcW w:w="1620" w:type="dxa"/>
            <w:shd w:val="clear" w:color="auto" w:fill="EEECE1"/>
          </w:tcPr>
          <w:p w14:paraId="63B43821" w14:textId="52BDEF17" w:rsidR="004607E9" w:rsidRPr="00627A1C" w:rsidRDefault="006513A9" w:rsidP="004607E9">
            <w:r>
              <w:rPr>
                <w:b/>
                <w:lang w:val="en-US" w:eastAsia="en-US"/>
              </w:rPr>
              <w:t>Achieved</w:t>
            </w:r>
          </w:p>
        </w:tc>
        <w:tc>
          <w:tcPr>
            <w:tcW w:w="1440" w:type="dxa"/>
          </w:tcPr>
          <w:p w14:paraId="13DA2554" w14:textId="5B8A2244" w:rsidR="004607E9" w:rsidRPr="00627A1C" w:rsidRDefault="006513A9" w:rsidP="004607E9">
            <w:pPr>
              <w:rPr>
                <w:b/>
                <w:lang w:val="en-US" w:eastAsia="en-US"/>
              </w:rPr>
            </w:pPr>
            <w:r>
              <w:rPr>
                <w:b/>
                <w:lang w:val="en-US" w:eastAsia="en-US"/>
              </w:rPr>
              <w:t>n/a</w:t>
            </w:r>
          </w:p>
        </w:tc>
        <w:tc>
          <w:tcPr>
            <w:tcW w:w="2160" w:type="dxa"/>
          </w:tcPr>
          <w:p w14:paraId="32D6CB1A" w14:textId="489A9AA0" w:rsidR="004607E9" w:rsidRPr="005120F6" w:rsidRDefault="005120F6" w:rsidP="004607E9">
            <w:pPr>
              <w:rPr>
                <w:bCs/>
              </w:rPr>
            </w:pPr>
            <w:r w:rsidRPr="005120F6">
              <w:rPr>
                <w:bCs/>
                <w:lang w:val="en-US" w:eastAsia="en-US"/>
              </w:rPr>
              <w:t xml:space="preserve">During the implementation period, PBF Secretariat provided continuous support </w:t>
            </w:r>
            <w:proofErr w:type="gramStart"/>
            <w:r w:rsidRPr="005120F6">
              <w:rPr>
                <w:bCs/>
                <w:lang w:val="en-US" w:eastAsia="en-US"/>
              </w:rPr>
              <w:t>on a daily basis</w:t>
            </w:r>
            <w:proofErr w:type="gramEnd"/>
            <w:r w:rsidRPr="005120F6">
              <w:rPr>
                <w:bCs/>
                <w:lang w:val="en-US" w:eastAsia="en-US"/>
              </w:rPr>
              <w:t xml:space="preserve"> to RUNO/NUNOs/JSC/ UNCT through information sharing about PBF procedures/rules, organizing meetings, liaising with PBF on any issues, documenting lessons learnt. </w:t>
            </w:r>
            <w:r w:rsidR="006513A9">
              <w:rPr>
                <w:bCs/>
                <w:lang w:val="en-US" w:eastAsia="en-US"/>
              </w:rPr>
              <w:t>Both national partners as well as UN teams expressed satisfaction on timeliness of the PBF Secretariat response.</w:t>
            </w:r>
          </w:p>
        </w:tc>
        <w:tc>
          <w:tcPr>
            <w:tcW w:w="4567" w:type="dxa"/>
          </w:tcPr>
          <w:p w14:paraId="753A7823" w14:textId="41DBBB8D" w:rsidR="004607E9" w:rsidRPr="00627A1C" w:rsidRDefault="004607E9" w:rsidP="004607E9"/>
        </w:tc>
      </w:tr>
      <w:tr w:rsidR="004607E9" w:rsidRPr="00627A1C" w14:paraId="151DAB91" w14:textId="77777777" w:rsidTr="00BD0B93">
        <w:trPr>
          <w:trHeight w:val="467"/>
        </w:trPr>
        <w:tc>
          <w:tcPr>
            <w:tcW w:w="1597" w:type="dxa"/>
            <w:vMerge/>
          </w:tcPr>
          <w:p w14:paraId="62E6AE27" w14:textId="77777777" w:rsidR="004607E9" w:rsidRPr="00627A1C" w:rsidRDefault="004607E9" w:rsidP="004607E9">
            <w:pPr>
              <w:rPr>
                <w:b/>
                <w:lang w:val="en-US" w:eastAsia="en-US"/>
              </w:rPr>
            </w:pPr>
          </w:p>
        </w:tc>
        <w:tc>
          <w:tcPr>
            <w:tcW w:w="2003" w:type="dxa"/>
            <w:shd w:val="clear" w:color="auto" w:fill="EEECE1"/>
          </w:tcPr>
          <w:p w14:paraId="46B40A66" w14:textId="77777777" w:rsidR="004607E9" w:rsidRPr="00627A1C" w:rsidRDefault="004607E9" w:rsidP="004607E9">
            <w:pPr>
              <w:jc w:val="both"/>
              <w:rPr>
                <w:lang w:val="en-US" w:eastAsia="en-US"/>
              </w:rPr>
            </w:pPr>
            <w:r w:rsidRPr="00627A1C">
              <w:rPr>
                <w:lang w:val="en-US" w:eastAsia="en-US"/>
              </w:rPr>
              <w:t>Indicator 1.2.2</w:t>
            </w:r>
          </w:p>
          <w:p w14:paraId="5E6D27D3" w14:textId="77777777" w:rsidR="004607E9" w:rsidRPr="00714613" w:rsidRDefault="004607E9" w:rsidP="004607E9">
            <w:pPr>
              <w:rPr>
                <w:lang w:val="en-US" w:eastAsia="en-US"/>
              </w:rPr>
            </w:pPr>
            <w:r w:rsidRPr="00714613">
              <w:rPr>
                <w:lang w:val="en-US" w:eastAsia="en-US"/>
              </w:rPr>
              <w:t xml:space="preserve">% </w:t>
            </w:r>
            <w:proofErr w:type="gramStart"/>
            <w:r w:rsidRPr="00714613">
              <w:rPr>
                <w:lang w:val="en-US" w:eastAsia="en-US"/>
              </w:rPr>
              <w:t>of</w:t>
            </w:r>
            <w:proofErr w:type="gramEnd"/>
            <w:r w:rsidRPr="00714613">
              <w:rPr>
                <w:lang w:val="en-US" w:eastAsia="en-US"/>
              </w:rPr>
              <w:t xml:space="preserve"> coordination activities conducted vs planned</w:t>
            </w:r>
          </w:p>
          <w:p w14:paraId="1C9DAB70" w14:textId="77777777" w:rsidR="004607E9" w:rsidRPr="00714613" w:rsidRDefault="004607E9" w:rsidP="004607E9">
            <w:pPr>
              <w:rPr>
                <w:lang w:val="en-US" w:eastAsia="en-US"/>
              </w:rPr>
            </w:pPr>
          </w:p>
          <w:p w14:paraId="67C69CBC" w14:textId="77777777" w:rsidR="004607E9" w:rsidRPr="00714613" w:rsidRDefault="004607E9" w:rsidP="004607E9">
            <w:pPr>
              <w:rPr>
                <w:lang w:val="en-US" w:eastAsia="en-US"/>
              </w:rPr>
            </w:pPr>
            <w:r w:rsidRPr="00714613">
              <w:rPr>
                <w:lang w:val="en-US" w:eastAsia="en-US"/>
              </w:rPr>
              <w:t>Indicator 1. 2.3</w:t>
            </w:r>
          </w:p>
          <w:p w14:paraId="4977C937" w14:textId="77777777" w:rsidR="004607E9" w:rsidRPr="00714613" w:rsidRDefault="004607E9" w:rsidP="004607E9">
            <w:pPr>
              <w:rPr>
                <w:lang w:val="en-US" w:eastAsia="en-US"/>
              </w:rPr>
            </w:pPr>
          </w:p>
          <w:p w14:paraId="136F128F" w14:textId="77777777" w:rsidR="004607E9" w:rsidRPr="00714613" w:rsidRDefault="004607E9" w:rsidP="004607E9">
            <w:pPr>
              <w:rPr>
                <w:lang w:val="en-US" w:eastAsia="en-US"/>
              </w:rPr>
            </w:pPr>
            <w:r w:rsidRPr="00714613">
              <w:rPr>
                <w:lang w:val="en-US" w:eastAsia="en-US"/>
              </w:rPr>
              <w:t xml:space="preserve">The level of satisfaction with Secretariat’s job among JSC and RUNOs </w:t>
            </w:r>
          </w:p>
          <w:p w14:paraId="2727A7AE" w14:textId="77777777" w:rsidR="004607E9" w:rsidRPr="00714613" w:rsidRDefault="004607E9" w:rsidP="004607E9">
            <w:pPr>
              <w:rPr>
                <w:lang w:val="en-US" w:eastAsia="en-US"/>
              </w:rPr>
            </w:pPr>
            <w:r w:rsidRPr="00714613">
              <w:rPr>
                <w:lang w:val="en-US" w:eastAsia="en-US"/>
              </w:rPr>
              <w:t xml:space="preserve">Baseline: N/A </w:t>
            </w:r>
          </w:p>
          <w:p w14:paraId="37588CBD" w14:textId="77777777" w:rsidR="004607E9" w:rsidRPr="00714613" w:rsidRDefault="004607E9" w:rsidP="004607E9">
            <w:pPr>
              <w:rPr>
                <w:lang w:val="en-US" w:eastAsia="en-US"/>
              </w:rPr>
            </w:pPr>
          </w:p>
          <w:p w14:paraId="03FFCB0B" w14:textId="5B1BEFEC" w:rsidR="004607E9" w:rsidRPr="00627A1C" w:rsidRDefault="004607E9" w:rsidP="004607E9">
            <w:pPr>
              <w:jc w:val="both"/>
              <w:rPr>
                <w:lang w:val="en-US" w:eastAsia="en-US"/>
              </w:rPr>
            </w:pPr>
            <w:r w:rsidRPr="00714613">
              <w:rPr>
                <w:lang w:val="en-US" w:eastAsia="en-US"/>
              </w:rPr>
              <w:t>Target: 80%</w:t>
            </w:r>
          </w:p>
        </w:tc>
        <w:tc>
          <w:tcPr>
            <w:tcW w:w="1530" w:type="dxa"/>
            <w:shd w:val="clear" w:color="auto" w:fill="EEECE1"/>
          </w:tcPr>
          <w:p w14:paraId="071D0C43" w14:textId="3C178304" w:rsidR="004607E9" w:rsidRPr="00627A1C" w:rsidRDefault="004607E9" w:rsidP="004607E9">
            <w:r>
              <w:rPr>
                <w:b/>
                <w:lang w:val="en-US" w:eastAsia="en-US"/>
              </w:rPr>
              <w:t>0</w:t>
            </w:r>
          </w:p>
        </w:tc>
        <w:tc>
          <w:tcPr>
            <w:tcW w:w="1620" w:type="dxa"/>
            <w:shd w:val="clear" w:color="auto" w:fill="EEECE1"/>
          </w:tcPr>
          <w:p w14:paraId="006C20B7" w14:textId="2DA762A6" w:rsidR="004607E9" w:rsidRPr="00627A1C" w:rsidRDefault="006513A9" w:rsidP="004607E9">
            <w:r>
              <w:rPr>
                <w:b/>
                <w:lang w:val="en-US" w:eastAsia="en-US"/>
              </w:rPr>
              <w:t>100</w:t>
            </w:r>
            <w:r w:rsidR="004607E9">
              <w:rPr>
                <w:b/>
                <w:lang w:val="en-US" w:eastAsia="en-US"/>
              </w:rPr>
              <w:t>%</w:t>
            </w:r>
          </w:p>
        </w:tc>
        <w:tc>
          <w:tcPr>
            <w:tcW w:w="1440" w:type="dxa"/>
          </w:tcPr>
          <w:p w14:paraId="4F2FACB3" w14:textId="33A4C247" w:rsidR="004607E9" w:rsidRPr="00627A1C" w:rsidRDefault="00BC4206" w:rsidP="004607E9">
            <w:pPr>
              <w:rPr>
                <w:b/>
                <w:lang w:val="en-US" w:eastAsia="en-US"/>
              </w:rPr>
            </w:pPr>
            <w:r>
              <w:rPr>
                <w:b/>
                <w:lang w:val="en-US" w:eastAsia="en-US"/>
              </w:rPr>
              <w:t>n/a</w:t>
            </w:r>
          </w:p>
        </w:tc>
        <w:tc>
          <w:tcPr>
            <w:tcW w:w="2160" w:type="dxa"/>
          </w:tcPr>
          <w:p w14:paraId="73012CE9" w14:textId="69DAA45D" w:rsidR="004607E9" w:rsidRPr="00627A1C" w:rsidRDefault="004607E9" w:rsidP="004607E9">
            <w:r>
              <w:rPr>
                <w:b/>
                <w:lang w:val="en-US" w:eastAsia="en-US"/>
              </w:rPr>
              <w:t>n/a</w:t>
            </w:r>
          </w:p>
        </w:tc>
        <w:tc>
          <w:tcPr>
            <w:tcW w:w="4567" w:type="dxa"/>
          </w:tcPr>
          <w:p w14:paraId="1BBC7F3E" w14:textId="1D21AAF1" w:rsidR="004607E9" w:rsidRPr="00570FD8" w:rsidRDefault="004607E9" w:rsidP="004607E9">
            <w:pPr>
              <w:rPr>
                <w:lang w:val="en-US" w:eastAsia="en-US"/>
              </w:rPr>
            </w:pPr>
            <w:r w:rsidRPr="00570FD8">
              <w:rPr>
                <w:lang w:val="en-US" w:eastAsia="en-US"/>
              </w:rPr>
              <w:t xml:space="preserve">We changed this indicator to reflect % of coordination </w:t>
            </w:r>
            <w:r w:rsidR="00513D2F" w:rsidRPr="00570FD8">
              <w:rPr>
                <w:lang w:val="en-US" w:eastAsia="en-US"/>
              </w:rPr>
              <w:t>activities</w:t>
            </w:r>
            <w:r w:rsidRPr="00570FD8">
              <w:rPr>
                <w:lang w:val="en-US" w:eastAsia="en-US"/>
              </w:rPr>
              <w:t xml:space="preserve"> conducted VERSUS planned. Previous version of the indicator was as follows:</w:t>
            </w:r>
          </w:p>
          <w:p w14:paraId="296A3D53" w14:textId="77777777" w:rsidR="004607E9" w:rsidRPr="00570FD8" w:rsidRDefault="004607E9" w:rsidP="004607E9">
            <w:pPr>
              <w:rPr>
                <w:lang w:val="en-US" w:eastAsia="en-US"/>
              </w:rPr>
            </w:pPr>
            <w:r w:rsidRPr="00570FD8">
              <w:rPr>
                <w:lang w:val="en-US" w:eastAsia="en-US"/>
              </w:rPr>
              <w:t xml:space="preserve">"% of coordination activities conducted as planned" </w:t>
            </w:r>
          </w:p>
          <w:p w14:paraId="6BBF5DC9" w14:textId="77777777" w:rsidR="004607E9" w:rsidRPr="00570FD8" w:rsidRDefault="004607E9" w:rsidP="004607E9">
            <w:pPr>
              <w:rPr>
                <w:lang w:val="en-US" w:eastAsia="en-US"/>
              </w:rPr>
            </w:pPr>
          </w:p>
          <w:p w14:paraId="0F24E2CE" w14:textId="277DD08C" w:rsidR="004607E9" w:rsidRPr="00627A1C" w:rsidRDefault="004607E9" w:rsidP="004607E9">
            <w:r w:rsidRPr="00570FD8">
              <w:rPr>
                <w:lang w:val="en-US" w:eastAsia="en-US"/>
              </w:rPr>
              <w:t xml:space="preserve">Indicator 1.2.3 was REMOVED because it`s </w:t>
            </w:r>
            <w:proofErr w:type="spellStart"/>
            <w:r w:rsidRPr="00570FD8">
              <w:rPr>
                <w:lang w:val="en-US" w:eastAsia="en-US"/>
              </w:rPr>
              <w:t>repetetive</w:t>
            </w:r>
            <w:proofErr w:type="spellEnd"/>
            <w:r w:rsidRPr="00570FD8">
              <w:rPr>
                <w:lang w:val="en-US" w:eastAsia="en-US"/>
              </w:rPr>
              <w:t xml:space="preserve"> with Indicator 1.2.1</w:t>
            </w:r>
          </w:p>
        </w:tc>
      </w:tr>
      <w:tr w:rsidR="004607E9" w:rsidRPr="00627A1C" w14:paraId="27DD6D97" w14:textId="77777777" w:rsidTr="00BD0B93">
        <w:trPr>
          <w:trHeight w:val="422"/>
        </w:trPr>
        <w:tc>
          <w:tcPr>
            <w:tcW w:w="1597" w:type="dxa"/>
            <w:vMerge w:val="restart"/>
          </w:tcPr>
          <w:p w14:paraId="403317E9" w14:textId="03291D8A" w:rsidR="004607E9" w:rsidRPr="00627A1C" w:rsidRDefault="004607E9" w:rsidP="004607E9">
            <w:pPr>
              <w:rPr>
                <w:lang w:val="en-US" w:eastAsia="en-US"/>
              </w:rPr>
            </w:pPr>
            <w:r w:rsidRPr="00627A1C">
              <w:rPr>
                <w:lang w:val="en-US" w:eastAsia="en-US"/>
              </w:rPr>
              <w:t>Output 1.3</w:t>
            </w:r>
          </w:p>
          <w:bookmarkStart w:id="14" w:name="_Hlk84816465"/>
          <w:p w14:paraId="2347C4C8" w14:textId="63BA1014" w:rsidR="004607E9" w:rsidRPr="00627A1C" w:rsidRDefault="004607E9" w:rsidP="004607E9">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080435">
              <w:rPr>
                <w:lang w:val="en-US" w:eastAsia="en-US"/>
              </w:rPr>
              <w:t xml:space="preserve"> Monitoring and evaluation:   M&amp;E system that provides information about achieving PPP outcomes at all levels (national and local) for strategic decision making in the area of peacebuilding is established.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bookmarkEnd w:id="14"/>
          </w:p>
        </w:tc>
        <w:tc>
          <w:tcPr>
            <w:tcW w:w="2003" w:type="dxa"/>
            <w:shd w:val="clear" w:color="auto" w:fill="EEECE1"/>
          </w:tcPr>
          <w:p w14:paraId="1354F723" w14:textId="77777777" w:rsidR="004607E9" w:rsidRPr="00627A1C" w:rsidRDefault="004607E9" w:rsidP="004607E9">
            <w:pPr>
              <w:jc w:val="both"/>
              <w:rPr>
                <w:lang w:val="en-US" w:eastAsia="en-US"/>
              </w:rPr>
            </w:pPr>
            <w:r w:rsidRPr="00627A1C">
              <w:rPr>
                <w:lang w:val="en-US" w:eastAsia="en-US"/>
              </w:rPr>
              <w:t>Indicator 1.3.1</w:t>
            </w:r>
          </w:p>
          <w:p w14:paraId="3D99C252"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EC09E01"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E7A5A83"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6EF3EBD"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346A8C2"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28C4FAFC"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1C5B14C3" w14:textId="77777777" w:rsidTr="00BD0B93">
        <w:trPr>
          <w:trHeight w:val="422"/>
        </w:trPr>
        <w:tc>
          <w:tcPr>
            <w:tcW w:w="1597" w:type="dxa"/>
            <w:vMerge/>
          </w:tcPr>
          <w:p w14:paraId="74C1FDBD" w14:textId="77777777" w:rsidR="004607E9" w:rsidRPr="00627A1C" w:rsidRDefault="004607E9" w:rsidP="004607E9">
            <w:pPr>
              <w:rPr>
                <w:b/>
                <w:lang w:val="en-US" w:eastAsia="en-US"/>
              </w:rPr>
            </w:pPr>
          </w:p>
        </w:tc>
        <w:tc>
          <w:tcPr>
            <w:tcW w:w="2003" w:type="dxa"/>
            <w:shd w:val="clear" w:color="auto" w:fill="EEECE1"/>
          </w:tcPr>
          <w:p w14:paraId="51302B3A" w14:textId="77777777" w:rsidR="004607E9" w:rsidRPr="00627A1C" w:rsidRDefault="004607E9" w:rsidP="004607E9">
            <w:pPr>
              <w:jc w:val="both"/>
              <w:rPr>
                <w:lang w:val="en-US" w:eastAsia="en-US"/>
              </w:rPr>
            </w:pPr>
            <w:r w:rsidRPr="00627A1C">
              <w:rPr>
                <w:lang w:val="en-US" w:eastAsia="en-US"/>
              </w:rPr>
              <w:t>Indicator 1.3.2</w:t>
            </w:r>
          </w:p>
          <w:p w14:paraId="3FF73BBE" w14:textId="6CC716F1"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AF5D2E">
              <w:rPr>
                <w:lang w:val="en-US" w:eastAsia="en-US"/>
              </w:rPr>
              <w:t xml:space="preserve"> Baseline/end-line studies conducted</w:t>
            </w:r>
            <w:r w:rsidRPr="00627A1C">
              <w:rPr>
                <w:b/>
                <w:noProof/>
                <w:lang w:val="en-US" w:eastAsia="en-US"/>
              </w:rPr>
              <w:t xml:space="preserve">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ABBC28A"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022EBCB" w14:textId="21F2E0D4" w:rsidR="004607E9" w:rsidRPr="00627A1C" w:rsidRDefault="004607E9" w:rsidP="004607E9">
            <w:r>
              <w:t xml:space="preserve">1 </w:t>
            </w:r>
            <w:proofErr w:type="spellStart"/>
            <w:r>
              <w:t>endline</w:t>
            </w:r>
            <w:proofErr w:type="spellEnd"/>
            <w:r>
              <w:t xml:space="preserve"> study</w:t>
            </w:r>
          </w:p>
        </w:tc>
        <w:tc>
          <w:tcPr>
            <w:tcW w:w="1440" w:type="dxa"/>
          </w:tcPr>
          <w:p w14:paraId="36BCA569"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E227EBD" w14:textId="05712D27" w:rsidR="004607E9" w:rsidRPr="00627A1C" w:rsidRDefault="0095196D" w:rsidP="004607E9">
            <w:r>
              <w:rPr>
                <w:b/>
                <w:lang w:val="en-US" w:eastAsia="en-US"/>
              </w:rPr>
              <w:t>0</w:t>
            </w:r>
          </w:p>
        </w:tc>
        <w:tc>
          <w:tcPr>
            <w:tcW w:w="4567" w:type="dxa"/>
          </w:tcPr>
          <w:p w14:paraId="0C651173" w14:textId="6048E2AE" w:rsidR="004607E9" w:rsidRPr="00627A1C" w:rsidRDefault="004607E9" w:rsidP="004607E9">
            <w:r>
              <w:rPr>
                <w:b/>
                <w:lang w:val="en-US" w:eastAsia="en-US"/>
              </w:rPr>
              <w:t xml:space="preserve">As per recommendation of PBSO, the </w:t>
            </w:r>
            <w:proofErr w:type="spellStart"/>
            <w:r>
              <w:rPr>
                <w:b/>
                <w:lang w:val="en-US" w:eastAsia="en-US"/>
              </w:rPr>
              <w:t>endline</w:t>
            </w:r>
            <w:proofErr w:type="spellEnd"/>
            <w:r>
              <w:rPr>
                <w:b/>
                <w:lang w:val="en-US" w:eastAsia="en-US"/>
              </w:rPr>
              <w:t xml:space="preserve"> study was discontinued</w:t>
            </w:r>
          </w:p>
        </w:tc>
      </w:tr>
      <w:tr w:rsidR="004607E9" w:rsidRPr="00627A1C" w14:paraId="326C7CCF" w14:textId="77777777" w:rsidTr="00BD0B93">
        <w:trPr>
          <w:trHeight w:val="422"/>
        </w:trPr>
        <w:tc>
          <w:tcPr>
            <w:tcW w:w="1597" w:type="dxa"/>
            <w:vMerge w:val="restart"/>
          </w:tcPr>
          <w:p w14:paraId="6D384837" w14:textId="77777777" w:rsidR="004607E9" w:rsidRPr="00627A1C" w:rsidRDefault="004607E9" w:rsidP="004607E9">
            <w:pPr>
              <w:rPr>
                <w:lang w:val="en-US" w:eastAsia="en-US"/>
              </w:rPr>
            </w:pPr>
            <w:r w:rsidRPr="00627A1C">
              <w:rPr>
                <w:lang w:val="en-US" w:eastAsia="en-US"/>
              </w:rPr>
              <w:t>Output 1.4</w:t>
            </w:r>
          </w:p>
          <w:p w14:paraId="23375BD8" w14:textId="26D47DBC" w:rsidR="004607E9" w:rsidRPr="00627A1C" w:rsidRDefault="004607E9" w:rsidP="004607E9">
            <w:pPr>
              <w:rPr>
                <w:lang w:val="en-US" w:eastAsia="en-US"/>
              </w:rPr>
            </w:pPr>
            <w:r w:rsidRPr="00C046D3">
              <w:rPr>
                <w:lang w:val="en-US" w:eastAsia="en-US"/>
              </w:rPr>
              <w:t>Enhanced capacity of the JSC members and key stakeholders to monitor and better guide the implementation of PPP.</w:t>
            </w:r>
          </w:p>
        </w:tc>
        <w:tc>
          <w:tcPr>
            <w:tcW w:w="2003" w:type="dxa"/>
            <w:shd w:val="clear" w:color="auto" w:fill="EEECE1"/>
          </w:tcPr>
          <w:p w14:paraId="1DCB3CAC" w14:textId="77777777" w:rsidR="004607E9" w:rsidRPr="00627A1C" w:rsidRDefault="004607E9" w:rsidP="004607E9">
            <w:pPr>
              <w:jc w:val="both"/>
              <w:rPr>
                <w:lang w:val="en-US" w:eastAsia="en-US"/>
              </w:rPr>
            </w:pPr>
            <w:r w:rsidRPr="00627A1C">
              <w:rPr>
                <w:lang w:val="en-US" w:eastAsia="en-US"/>
              </w:rPr>
              <w:t>Indicator 1.4.1</w:t>
            </w:r>
          </w:p>
          <w:p w14:paraId="18E345BD" w14:textId="74A1C713" w:rsidR="004607E9" w:rsidRPr="00627A1C" w:rsidRDefault="004607E9" w:rsidP="004607E9">
            <w:pPr>
              <w:jc w:val="both"/>
              <w:rPr>
                <w:lang w:val="en-US" w:eastAsia="en-US"/>
              </w:rPr>
            </w:pPr>
            <w:r w:rsidRPr="00293B49">
              <w:rPr>
                <w:lang w:val="en-US" w:eastAsia="en-US"/>
              </w:rPr>
              <w:t xml:space="preserve"># </w:t>
            </w:r>
            <w:proofErr w:type="gramStart"/>
            <w:r w:rsidRPr="00293B49">
              <w:rPr>
                <w:lang w:val="en-US" w:eastAsia="en-US"/>
              </w:rPr>
              <w:t>of</w:t>
            </w:r>
            <w:proofErr w:type="gramEnd"/>
            <w:r w:rsidRPr="00293B49">
              <w:rPr>
                <w:lang w:val="en-US" w:eastAsia="en-US"/>
              </w:rPr>
              <w:t xml:space="preserve"> field visit reports with recommendations prepared by the Oversight Group and presented to the JSC.</w:t>
            </w:r>
          </w:p>
        </w:tc>
        <w:tc>
          <w:tcPr>
            <w:tcW w:w="1530" w:type="dxa"/>
            <w:shd w:val="clear" w:color="auto" w:fill="EEECE1"/>
          </w:tcPr>
          <w:p w14:paraId="61F7206D" w14:textId="771D6C6D" w:rsidR="004607E9" w:rsidRPr="00627A1C" w:rsidRDefault="004607E9" w:rsidP="004607E9">
            <w:r>
              <w:rPr>
                <w:b/>
                <w:lang w:val="en-US" w:eastAsia="en-US"/>
              </w:rPr>
              <w:t>0</w:t>
            </w:r>
          </w:p>
        </w:tc>
        <w:tc>
          <w:tcPr>
            <w:tcW w:w="1620" w:type="dxa"/>
            <w:shd w:val="clear" w:color="auto" w:fill="EEECE1"/>
          </w:tcPr>
          <w:p w14:paraId="60A3DB59" w14:textId="1FC07465" w:rsidR="004607E9" w:rsidRPr="00627A1C" w:rsidRDefault="004607E9" w:rsidP="004607E9">
            <w:r>
              <w:rPr>
                <w:b/>
                <w:lang w:val="en-US" w:eastAsia="en-US"/>
              </w:rPr>
              <w:t>2</w:t>
            </w:r>
          </w:p>
        </w:tc>
        <w:tc>
          <w:tcPr>
            <w:tcW w:w="1440" w:type="dxa"/>
          </w:tcPr>
          <w:p w14:paraId="0922D8CD" w14:textId="28B292C4" w:rsidR="004607E9" w:rsidRPr="00627A1C" w:rsidRDefault="004607E9" w:rsidP="004607E9">
            <w:pPr>
              <w:rPr>
                <w:b/>
                <w:lang w:val="en-US" w:eastAsia="en-US"/>
              </w:rPr>
            </w:pPr>
            <w:r>
              <w:rPr>
                <w:b/>
                <w:lang w:val="en-US" w:eastAsia="en-US"/>
              </w:rPr>
              <w:t>On track with delays</w:t>
            </w:r>
          </w:p>
        </w:tc>
        <w:tc>
          <w:tcPr>
            <w:tcW w:w="2160" w:type="dxa"/>
          </w:tcPr>
          <w:p w14:paraId="18E3E06E" w14:textId="1E942E9B" w:rsidR="004607E9" w:rsidRPr="00627A1C" w:rsidRDefault="004607E9" w:rsidP="004607E9">
            <w:r w:rsidRPr="00081714">
              <w:rPr>
                <w:lang w:val="en-US" w:eastAsia="en-US"/>
              </w:rPr>
              <w:t xml:space="preserve">Oversight groups visits </w:t>
            </w:r>
            <w:r>
              <w:rPr>
                <w:lang w:val="en-US" w:eastAsia="en-US"/>
              </w:rPr>
              <w:t>were planned</w:t>
            </w:r>
            <w:r w:rsidR="00513D2F">
              <w:rPr>
                <w:lang w:val="en-US" w:eastAsia="en-US"/>
              </w:rPr>
              <w:t xml:space="preserve">. </w:t>
            </w:r>
            <w:r>
              <w:rPr>
                <w:lang w:val="en-US" w:eastAsia="en-US"/>
              </w:rPr>
              <w:t>However due to COVID these visits have not happened yet</w:t>
            </w:r>
            <w:r w:rsidR="00513D2F">
              <w:rPr>
                <w:lang w:val="en-US" w:eastAsia="en-US"/>
              </w:rPr>
              <w:t>.</w:t>
            </w:r>
          </w:p>
        </w:tc>
        <w:tc>
          <w:tcPr>
            <w:tcW w:w="4567" w:type="dxa"/>
          </w:tcPr>
          <w:p w14:paraId="79259906"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3918BC28" w14:textId="77777777" w:rsidTr="00BD0B93">
        <w:trPr>
          <w:trHeight w:val="422"/>
        </w:trPr>
        <w:tc>
          <w:tcPr>
            <w:tcW w:w="1597" w:type="dxa"/>
            <w:vMerge/>
          </w:tcPr>
          <w:p w14:paraId="06FCCDF8" w14:textId="77777777" w:rsidR="004607E9" w:rsidRPr="00627A1C" w:rsidRDefault="004607E9" w:rsidP="004607E9">
            <w:pPr>
              <w:rPr>
                <w:b/>
                <w:lang w:val="en-US" w:eastAsia="en-US"/>
              </w:rPr>
            </w:pPr>
          </w:p>
        </w:tc>
        <w:tc>
          <w:tcPr>
            <w:tcW w:w="2003" w:type="dxa"/>
            <w:shd w:val="clear" w:color="auto" w:fill="EEECE1"/>
          </w:tcPr>
          <w:p w14:paraId="2B76627C" w14:textId="77777777" w:rsidR="004607E9" w:rsidRPr="00627A1C" w:rsidRDefault="004607E9" w:rsidP="004607E9">
            <w:pPr>
              <w:jc w:val="both"/>
              <w:rPr>
                <w:lang w:val="en-US" w:eastAsia="en-US"/>
              </w:rPr>
            </w:pPr>
            <w:r w:rsidRPr="00627A1C">
              <w:rPr>
                <w:lang w:val="en-US" w:eastAsia="en-US"/>
              </w:rPr>
              <w:t>Indicator 1.4.2</w:t>
            </w:r>
          </w:p>
          <w:p w14:paraId="77ACFC25" w14:textId="47547E03"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922ECA">
              <w:rPr>
                <w:lang w:val="en-US" w:eastAsia="en-US"/>
              </w:rPr>
              <w:t># of trainings conducted (on gender responsive peacebuilding, HRBA, DS)</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252141F"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1DACCB1" w14:textId="3DC0B65E" w:rsidR="004607E9" w:rsidRPr="00627A1C" w:rsidRDefault="004607E9" w:rsidP="004607E9">
            <w:pPr>
              <w:rPr>
                <w:b/>
                <w:lang w:val="en-US" w:eastAsia="en-US"/>
              </w:rPr>
            </w:pPr>
            <w:r>
              <w:rPr>
                <w:b/>
                <w:lang w:val="en-US" w:eastAsia="en-US"/>
              </w:rPr>
              <w:t>6</w:t>
            </w:r>
          </w:p>
        </w:tc>
        <w:tc>
          <w:tcPr>
            <w:tcW w:w="1440" w:type="dxa"/>
          </w:tcPr>
          <w:p w14:paraId="21EB7D91" w14:textId="7FBAF93C" w:rsidR="004607E9" w:rsidRPr="00627A1C" w:rsidRDefault="004607E9" w:rsidP="004607E9">
            <w:pPr>
              <w:rPr>
                <w:b/>
                <w:lang w:val="en-US" w:eastAsia="en-US"/>
              </w:rPr>
            </w:pPr>
            <w:r>
              <w:rPr>
                <w:b/>
                <w:lang w:val="en-US" w:eastAsia="en-US"/>
              </w:rPr>
              <w:t>2</w:t>
            </w:r>
          </w:p>
        </w:tc>
        <w:tc>
          <w:tcPr>
            <w:tcW w:w="2160" w:type="dxa"/>
          </w:tcPr>
          <w:p w14:paraId="623CE04A" w14:textId="4F8BE251"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54757510" w14:textId="0216B57D" w:rsidR="004607E9" w:rsidRPr="00627A1C" w:rsidRDefault="004607E9" w:rsidP="004607E9">
            <w:pPr>
              <w:rPr>
                <w:b/>
                <w:lang w:val="en-US" w:eastAsia="en-US"/>
              </w:rPr>
            </w:pPr>
            <w:r>
              <w:rPr>
                <w:b/>
                <w:lang w:val="en-US" w:eastAsia="en-US"/>
              </w:rPr>
              <w:t>n/a</w:t>
            </w:r>
          </w:p>
        </w:tc>
      </w:tr>
      <w:tr w:rsidR="004607E9" w:rsidRPr="00627A1C" w14:paraId="44809174" w14:textId="77777777" w:rsidTr="00BD0B93">
        <w:trPr>
          <w:trHeight w:val="422"/>
        </w:trPr>
        <w:tc>
          <w:tcPr>
            <w:tcW w:w="1597" w:type="dxa"/>
            <w:vMerge w:val="restart"/>
          </w:tcPr>
          <w:p w14:paraId="04F7201A" w14:textId="77777777" w:rsidR="004607E9" w:rsidRPr="00627A1C" w:rsidRDefault="004607E9" w:rsidP="004607E9">
            <w:pPr>
              <w:rPr>
                <w:b/>
                <w:lang w:val="en-US" w:eastAsia="en-US"/>
              </w:rPr>
            </w:pPr>
            <w:r w:rsidRPr="00627A1C">
              <w:rPr>
                <w:b/>
                <w:lang w:val="en-US" w:eastAsia="en-US"/>
              </w:rPr>
              <w:t>Outcome 2</w:t>
            </w:r>
          </w:p>
          <w:p w14:paraId="1797498F"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p w14:paraId="21EDAAB3" w14:textId="77777777" w:rsidR="004607E9" w:rsidRPr="00627A1C" w:rsidRDefault="004607E9" w:rsidP="004607E9">
            <w:pPr>
              <w:rPr>
                <w:b/>
                <w:lang w:val="en-US" w:eastAsia="en-US"/>
              </w:rPr>
            </w:pPr>
          </w:p>
        </w:tc>
        <w:tc>
          <w:tcPr>
            <w:tcW w:w="2003" w:type="dxa"/>
            <w:shd w:val="clear" w:color="auto" w:fill="EEECE1"/>
          </w:tcPr>
          <w:p w14:paraId="35BA4DE6" w14:textId="77777777" w:rsidR="004607E9" w:rsidRPr="00627A1C" w:rsidRDefault="004607E9" w:rsidP="004607E9">
            <w:pPr>
              <w:jc w:val="both"/>
              <w:rPr>
                <w:lang w:val="en-US" w:eastAsia="en-US"/>
              </w:rPr>
            </w:pPr>
            <w:r w:rsidRPr="00627A1C">
              <w:rPr>
                <w:lang w:val="en-US" w:eastAsia="en-US"/>
              </w:rPr>
              <w:t>Indicator 2.1</w:t>
            </w:r>
          </w:p>
          <w:p w14:paraId="474B4539"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DAB7F4A"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73EFCB8"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671F995"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80A1B2"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5AC7F7F6"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1F38D121" w14:textId="77777777" w:rsidTr="00BD0B93">
        <w:trPr>
          <w:trHeight w:val="422"/>
        </w:trPr>
        <w:tc>
          <w:tcPr>
            <w:tcW w:w="1597" w:type="dxa"/>
            <w:vMerge/>
          </w:tcPr>
          <w:p w14:paraId="1358D700" w14:textId="77777777" w:rsidR="004607E9" w:rsidRPr="00627A1C" w:rsidRDefault="004607E9" w:rsidP="004607E9">
            <w:pPr>
              <w:rPr>
                <w:lang w:val="en-US" w:eastAsia="en-US"/>
              </w:rPr>
            </w:pPr>
          </w:p>
        </w:tc>
        <w:tc>
          <w:tcPr>
            <w:tcW w:w="2003" w:type="dxa"/>
            <w:shd w:val="clear" w:color="auto" w:fill="EEECE1"/>
          </w:tcPr>
          <w:p w14:paraId="523CD5E5" w14:textId="77777777" w:rsidR="004607E9" w:rsidRPr="00627A1C" w:rsidRDefault="004607E9" w:rsidP="004607E9">
            <w:pPr>
              <w:jc w:val="both"/>
              <w:rPr>
                <w:lang w:val="en-US" w:eastAsia="en-US"/>
              </w:rPr>
            </w:pPr>
            <w:r w:rsidRPr="00627A1C">
              <w:rPr>
                <w:lang w:val="en-US" w:eastAsia="en-US"/>
              </w:rPr>
              <w:t>Indicator 2.2</w:t>
            </w:r>
          </w:p>
          <w:p w14:paraId="02E68331"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043AFD6"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FBD9810"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77F56D5"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B330BFB"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705F9DE2"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69B651BE" w14:textId="77777777" w:rsidTr="00BD0B93">
        <w:trPr>
          <w:trHeight w:val="422"/>
        </w:trPr>
        <w:tc>
          <w:tcPr>
            <w:tcW w:w="1597" w:type="dxa"/>
            <w:vMerge/>
          </w:tcPr>
          <w:p w14:paraId="61BB935D" w14:textId="77777777" w:rsidR="004607E9" w:rsidRPr="00627A1C" w:rsidRDefault="004607E9" w:rsidP="004607E9">
            <w:pPr>
              <w:rPr>
                <w:lang w:val="en-US" w:eastAsia="en-US"/>
              </w:rPr>
            </w:pPr>
          </w:p>
        </w:tc>
        <w:tc>
          <w:tcPr>
            <w:tcW w:w="2003" w:type="dxa"/>
            <w:shd w:val="clear" w:color="auto" w:fill="EEECE1"/>
          </w:tcPr>
          <w:p w14:paraId="74112F59" w14:textId="77777777" w:rsidR="004607E9" w:rsidRPr="00627A1C" w:rsidRDefault="004607E9" w:rsidP="004607E9">
            <w:pPr>
              <w:jc w:val="both"/>
              <w:rPr>
                <w:lang w:val="en-US" w:eastAsia="en-US"/>
              </w:rPr>
            </w:pPr>
            <w:r w:rsidRPr="00627A1C">
              <w:rPr>
                <w:lang w:val="en-US" w:eastAsia="en-US"/>
              </w:rPr>
              <w:t>Indicator 2.3</w:t>
            </w:r>
          </w:p>
          <w:p w14:paraId="52525DFF"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CECD26F"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451BB26"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E857DF1"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23D57EC"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1662DC9E"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249EBBA2" w14:textId="77777777" w:rsidTr="00BD0B93">
        <w:trPr>
          <w:trHeight w:val="422"/>
        </w:trPr>
        <w:tc>
          <w:tcPr>
            <w:tcW w:w="1597" w:type="dxa"/>
            <w:vMerge w:val="restart"/>
          </w:tcPr>
          <w:p w14:paraId="126AD6A5" w14:textId="77777777" w:rsidR="004607E9" w:rsidRPr="00627A1C" w:rsidRDefault="004607E9" w:rsidP="004607E9">
            <w:pPr>
              <w:rPr>
                <w:lang w:val="en-US" w:eastAsia="en-US"/>
              </w:rPr>
            </w:pPr>
            <w:r w:rsidRPr="00627A1C">
              <w:rPr>
                <w:lang w:val="en-US" w:eastAsia="en-US"/>
              </w:rPr>
              <w:t>Output 2.1</w:t>
            </w:r>
          </w:p>
          <w:p w14:paraId="27B92BA5" w14:textId="77777777" w:rsidR="004607E9" w:rsidRPr="00627A1C" w:rsidRDefault="004607E9" w:rsidP="004607E9">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p w14:paraId="05CC1929" w14:textId="77777777" w:rsidR="004607E9" w:rsidRPr="00627A1C" w:rsidRDefault="004607E9" w:rsidP="004607E9">
            <w:pPr>
              <w:rPr>
                <w:b/>
                <w:lang w:val="en-US" w:eastAsia="en-US"/>
              </w:rPr>
            </w:pPr>
          </w:p>
        </w:tc>
        <w:tc>
          <w:tcPr>
            <w:tcW w:w="2003" w:type="dxa"/>
            <w:shd w:val="clear" w:color="auto" w:fill="EEECE1"/>
          </w:tcPr>
          <w:p w14:paraId="01EDE090" w14:textId="77777777" w:rsidR="004607E9" w:rsidRPr="00627A1C" w:rsidRDefault="004607E9" w:rsidP="004607E9">
            <w:pPr>
              <w:jc w:val="both"/>
              <w:rPr>
                <w:lang w:val="en-US" w:eastAsia="en-US"/>
              </w:rPr>
            </w:pPr>
            <w:proofErr w:type="gramStart"/>
            <w:r w:rsidRPr="00627A1C">
              <w:rPr>
                <w:lang w:val="en-US" w:eastAsia="en-US"/>
              </w:rPr>
              <w:t>Indicator  2.1.1</w:t>
            </w:r>
            <w:proofErr w:type="gramEnd"/>
          </w:p>
          <w:p w14:paraId="1DCC9D4D"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DBB5429"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6989ACA"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776EE74"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8A6C563"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70EF3A5B"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072EAFE9" w14:textId="77777777" w:rsidTr="00BD0B93">
        <w:trPr>
          <w:trHeight w:val="458"/>
        </w:trPr>
        <w:tc>
          <w:tcPr>
            <w:tcW w:w="1597" w:type="dxa"/>
            <w:vMerge/>
          </w:tcPr>
          <w:p w14:paraId="7890F204" w14:textId="77777777" w:rsidR="004607E9" w:rsidRPr="00627A1C" w:rsidRDefault="004607E9" w:rsidP="004607E9">
            <w:pPr>
              <w:rPr>
                <w:b/>
                <w:lang w:val="en-US" w:eastAsia="en-US"/>
              </w:rPr>
            </w:pPr>
          </w:p>
        </w:tc>
        <w:tc>
          <w:tcPr>
            <w:tcW w:w="2003" w:type="dxa"/>
            <w:shd w:val="clear" w:color="auto" w:fill="EEECE1"/>
          </w:tcPr>
          <w:p w14:paraId="6BA17E2F" w14:textId="77777777" w:rsidR="004607E9" w:rsidRPr="00627A1C" w:rsidRDefault="004607E9" w:rsidP="004607E9">
            <w:pPr>
              <w:jc w:val="both"/>
              <w:rPr>
                <w:lang w:val="en-US" w:eastAsia="en-US"/>
              </w:rPr>
            </w:pPr>
            <w:proofErr w:type="gramStart"/>
            <w:r w:rsidRPr="00627A1C">
              <w:rPr>
                <w:lang w:val="en-US" w:eastAsia="en-US"/>
              </w:rPr>
              <w:t>Indicator  2.1.2</w:t>
            </w:r>
            <w:proofErr w:type="gramEnd"/>
          </w:p>
          <w:p w14:paraId="2D72BF4C"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6218194"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E74E2BB"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52B0337"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E272262"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2E5ED56E"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7E4F2C87" w14:textId="77777777" w:rsidTr="00BD0B93">
        <w:trPr>
          <w:trHeight w:val="512"/>
        </w:trPr>
        <w:tc>
          <w:tcPr>
            <w:tcW w:w="1597" w:type="dxa"/>
            <w:vMerge w:val="restart"/>
          </w:tcPr>
          <w:p w14:paraId="251F340B" w14:textId="77777777" w:rsidR="004607E9" w:rsidRPr="00627A1C" w:rsidRDefault="004607E9" w:rsidP="004607E9">
            <w:pPr>
              <w:rPr>
                <w:b/>
                <w:lang w:val="en-US" w:eastAsia="en-US"/>
              </w:rPr>
            </w:pPr>
          </w:p>
          <w:p w14:paraId="391C5EE4" w14:textId="77777777" w:rsidR="004607E9" w:rsidRPr="00627A1C" w:rsidRDefault="004607E9" w:rsidP="004607E9">
            <w:pPr>
              <w:rPr>
                <w:lang w:val="en-US" w:eastAsia="en-US"/>
              </w:rPr>
            </w:pPr>
            <w:r w:rsidRPr="00627A1C">
              <w:rPr>
                <w:lang w:val="en-US" w:eastAsia="en-US"/>
              </w:rPr>
              <w:t>Output 2.2</w:t>
            </w:r>
          </w:p>
          <w:p w14:paraId="107122F4" w14:textId="77777777" w:rsidR="004607E9" w:rsidRPr="00627A1C" w:rsidRDefault="004607E9" w:rsidP="004607E9">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03" w:type="dxa"/>
            <w:shd w:val="clear" w:color="auto" w:fill="EEECE1"/>
          </w:tcPr>
          <w:p w14:paraId="5F56A11D" w14:textId="77777777" w:rsidR="004607E9" w:rsidRPr="00627A1C" w:rsidRDefault="004607E9" w:rsidP="004607E9">
            <w:pPr>
              <w:jc w:val="both"/>
              <w:rPr>
                <w:lang w:val="en-US" w:eastAsia="en-US"/>
              </w:rPr>
            </w:pPr>
            <w:proofErr w:type="gramStart"/>
            <w:r w:rsidRPr="00627A1C">
              <w:rPr>
                <w:lang w:val="en-US" w:eastAsia="en-US"/>
              </w:rPr>
              <w:t>Indicator  2.2.1</w:t>
            </w:r>
            <w:proofErr w:type="gramEnd"/>
          </w:p>
          <w:p w14:paraId="196FB166"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CF5640D"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D0C4A4D"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B8B1DF2"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308D30A"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2494DF81"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6D235372" w14:textId="77777777" w:rsidTr="00BD0B93">
        <w:trPr>
          <w:trHeight w:val="458"/>
        </w:trPr>
        <w:tc>
          <w:tcPr>
            <w:tcW w:w="1597" w:type="dxa"/>
            <w:vMerge/>
          </w:tcPr>
          <w:p w14:paraId="3E6C40FD" w14:textId="77777777" w:rsidR="004607E9" w:rsidRPr="00627A1C" w:rsidRDefault="004607E9" w:rsidP="004607E9">
            <w:pPr>
              <w:rPr>
                <w:b/>
                <w:lang w:val="en-US" w:eastAsia="en-US"/>
              </w:rPr>
            </w:pPr>
          </w:p>
        </w:tc>
        <w:tc>
          <w:tcPr>
            <w:tcW w:w="2003" w:type="dxa"/>
            <w:shd w:val="clear" w:color="auto" w:fill="EEECE1"/>
          </w:tcPr>
          <w:p w14:paraId="5A05ECD2" w14:textId="77777777" w:rsidR="004607E9" w:rsidRPr="00627A1C" w:rsidRDefault="004607E9" w:rsidP="004607E9">
            <w:pPr>
              <w:jc w:val="both"/>
              <w:rPr>
                <w:lang w:val="en-US" w:eastAsia="en-US"/>
              </w:rPr>
            </w:pPr>
            <w:proofErr w:type="gramStart"/>
            <w:r w:rsidRPr="00627A1C">
              <w:rPr>
                <w:lang w:val="en-US" w:eastAsia="en-US"/>
              </w:rPr>
              <w:t>Indicator  2.2.2</w:t>
            </w:r>
            <w:proofErr w:type="gramEnd"/>
          </w:p>
          <w:p w14:paraId="305B15FF"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167AC15"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141704D"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67E2F88"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1F27475"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2D6A96AE"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3AA4D706" w14:textId="77777777" w:rsidTr="00BD0B93">
        <w:trPr>
          <w:trHeight w:val="458"/>
        </w:trPr>
        <w:tc>
          <w:tcPr>
            <w:tcW w:w="1597" w:type="dxa"/>
            <w:vMerge w:val="restart"/>
          </w:tcPr>
          <w:p w14:paraId="7F452C21" w14:textId="77777777" w:rsidR="004607E9" w:rsidRPr="00627A1C" w:rsidRDefault="004607E9" w:rsidP="004607E9">
            <w:pPr>
              <w:rPr>
                <w:b/>
                <w:lang w:val="en-US" w:eastAsia="en-US"/>
              </w:rPr>
            </w:pPr>
          </w:p>
          <w:p w14:paraId="1BBAE799" w14:textId="77777777" w:rsidR="004607E9" w:rsidRPr="00627A1C" w:rsidRDefault="004607E9" w:rsidP="004607E9">
            <w:pPr>
              <w:rPr>
                <w:lang w:val="en-US" w:eastAsia="en-US"/>
              </w:rPr>
            </w:pPr>
            <w:r w:rsidRPr="00627A1C">
              <w:rPr>
                <w:lang w:val="en-US" w:eastAsia="en-US"/>
              </w:rPr>
              <w:t>Output 2.3</w:t>
            </w:r>
          </w:p>
          <w:p w14:paraId="6C53AAED" w14:textId="77777777" w:rsidR="004607E9" w:rsidRPr="00627A1C" w:rsidRDefault="004607E9" w:rsidP="004607E9">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03" w:type="dxa"/>
            <w:shd w:val="clear" w:color="auto" w:fill="EEECE1"/>
          </w:tcPr>
          <w:p w14:paraId="60D137D6" w14:textId="77777777" w:rsidR="004607E9" w:rsidRPr="00627A1C" w:rsidRDefault="004607E9" w:rsidP="004607E9">
            <w:pPr>
              <w:jc w:val="both"/>
              <w:rPr>
                <w:lang w:val="en-US" w:eastAsia="en-US"/>
              </w:rPr>
            </w:pPr>
            <w:proofErr w:type="gramStart"/>
            <w:r w:rsidRPr="00627A1C">
              <w:rPr>
                <w:lang w:val="en-US" w:eastAsia="en-US"/>
              </w:rPr>
              <w:t>Indicator  2.3.1</w:t>
            </w:r>
            <w:proofErr w:type="gramEnd"/>
          </w:p>
          <w:p w14:paraId="555802C1"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C6E832D"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6AB1FC1"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DEDF0C1"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C39D415"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518A1DC4"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2DE8412A" w14:textId="77777777" w:rsidTr="00BD0B93">
        <w:trPr>
          <w:trHeight w:val="458"/>
        </w:trPr>
        <w:tc>
          <w:tcPr>
            <w:tcW w:w="1597" w:type="dxa"/>
            <w:vMerge/>
          </w:tcPr>
          <w:p w14:paraId="60D9CD74" w14:textId="77777777" w:rsidR="004607E9" w:rsidRPr="00627A1C" w:rsidRDefault="004607E9" w:rsidP="004607E9">
            <w:pPr>
              <w:rPr>
                <w:b/>
                <w:lang w:val="en-US" w:eastAsia="en-US"/>
              </w:rPr>
            </w:pPr>
          </w:p>
        </w:tc>
        <w:tc>
          <w:tcPr>
            <w:tcW w:w="2003" w:type="dxa"/>
            <w:shd w:val="clear" w:color="auto" w:fill="EEECE1"/>
          </w:tcPr>
          <w:p w14:paraId="1EABD7E6" w14:textId="77777777" w:rsidR="004607E9" w:rsidRPr="00627A1C" w:rsidRDefault="004607E9" w:rsidP="004607E9">
            <w:pPr>
              <w:jc w:val="both"/>
              <w:rPr>
                <w:lang w:val="en-US" w:eastAsia="en-US"/>
              </w:rPr>
            </w:pPr>
            <w:proofErr w:type="gramStart"/>
            <w:r w:rsidRPr="00627A1C">
              <w:rPr>
                <w:lang w:val="en-US" w:eastAsia="en-US"/>
              </w:rPr>
              <w:t>Indicator  2.3.2</w:t>
            </w:r>
            <w:proofErr w:type="gramEnd"/>
          </w:p>
          <w:p w14:paraId="41865697"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9B4B5FF"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4B6DAFF"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5FC1691"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2FA9FC6"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43D06CBC"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11E86A4A" w14:textId="77777777" w:rsidTr="00BD0B93">
        <w:trPr>
          <w:trHeight w:val="458"/>
        </w:trPr>
        <w:tc>
          <w:tcPr>
            <w:tcW w:w="1597" w:type="dxa"/>
            <w:vMerge w:val="restart"/>
          </w:tcPr>
          <w:p w14:paraId="4218AC11" w14:textId="77777777" w:rsidR="004607E9" w:rsidRPr="00627A1C" w:rsidRDefault="004607E9" w:rsidP="004607E9">
            <w:pPr>
              <w:rPr>
                <w:b/>
                <w:lang w:val="en-US" w:eastAsia="en-US"/>
              </w:rPr>
            </w:pPr>
          </w:p>
          <w:p w14:paraId="478DF0C7" w14:textId="77777777" w:rsidR="004607E9" w:rsidRPr="00627A1C" w:rsidRDefault="004607E9" w:rsidP="004607E9">
            <w:pPr>
              <w:rPr>
                <w:lang w:val="en-US" w:eastAsia="en-US"/>
              </w:rPr>
            </w:pPr>
            <w:r w:rsidRPr="00627A1C">
              <w:rPr>
                <w:lang w:val="en-US" w:eastAsia="en-US"/>
              </w:rPr>
              <w:t>Output 2.4</w:t>
            </w:r>
          </w:p>
          <w:p w14:paraId="2B5ACBA6" w14:textId="77777777" w:rsidR="004607E9" w:rsidRPr="00627A1C" w:rsidRDefault="004607E9" w:rsidP="004607E9">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03" w:type="dxa"/>
            <w:shd w:val="clear" w:color="auto" w:fill="EEECE1"/>
          </w:tcPr>
          <w:p w14:paraId="55437279" w14:textId="77777777" w:rsidR="004607E9" w:rsidRPr="00627A1C" w:rsidRDefault="004607E9" w:rsidP="004607E9">
            <w:pPr>
              <w:jc w:val="both"/>
              <w:rPr>
                <w:lang w:val="en-US" w:eastAsia="en-US"/>
              </w:rPr>
            </w:pPr>
            <w:proofErr w:type="gramStart"/>
            <w:r w:rsidRPr="00627A1C">
              <w:rPr>
                <w:lang w:val="en-US" w:eastAsia="en-US"/>
              </w:rPr>
              <w:t>Indicator  2.4.1</w:t>
            </w:r>
            <w:proofErr w:type="gramEnd"/>
          </w:p>
          <w:p w14:paraId="178B7DA0"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5F2BA7"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71A9F47"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35D3910"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A630595"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73DA1F1C"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1F4827C6" w14:textId="77777777" w:rsidTr="00BD0B93">
        <w:trPr>
          <w:trHeight w:val="458"/>
        </w:trPr>
        <w:tc>
          <w:tcPr>
            <w:tcW w:w="1597" w:type="dxa"/>
            <w:vMerge/>
          </w:tcPr>
          <w:p w14:paraId="1C4248C4" w14:textId="77777777" w:rsidR="004607E9" w:rsidRPr="00627A1C" w:rsidRDefault="004607E9" w:rsidP="004607E9">
            <w:pPr>
              <w:rPr>
                <w:b/>
                <w:lang w:val="en-US" w:eastAsia="en-US"/>
              </w:rPr>
            </w:pPr>
          </w:p>
        </w:tc>
        <w:tc>
          <w:tcPr>
            <w:tcW w:w="2003" w:type="dxa"/>
            <w:shd w:val="clear" w:color="auto" w:fill="EEECE1"/>
          </w:tcPr>
          <w:p w14:paraId="35EE3D4D" w14:textId="77777777" w:rsidR="004607E9" w:rsidRPr="00627A1C" w:rsidRDefault="004607E9" w:rsidP="004607E9">
            <w:pPr>
              <w:jc w:val="both"/>
              <w:rPr>
                <w:lang w:val="en-US" w:eastAsia="en-US"/>
              </w:rPr>
            </w:pPr>
            <w:proofErr w:type="gramStart"/>
            <w:r w:rsidRPr="00627A1C">
              <w:rPr>
                <w:lang w:val="en-US" w:eastAsia="en-US"/>
              </w:rPr>
              <w:t>Indicator  2.4.2</w:t>
            </w:r>
            <w:proofErr w:type="gramEnd"/>
          </w:p>
          <w:p w14:paraId="0FB2925C"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0A58FAA"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A854818"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62BAAAA"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43F35F8"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78062862"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6FC08761" w14:textId="77777777" w:rsidTr="00BD0B93">
        <w:trPr>
          <w:trHeight w:val="458"/>
        </w:trPr>
        <w:tc>
          <w:tcPr>
            <w:tcW w:w="1597" w:type="dxa"/>
            <w:vMerge w:val="restart"/>
          </w:tcPr>
          <w:p w14:paraId="2E2A8743" w14:textId="77777777" w:rsidR="004607E9" w:rsidRPr="00627A1C" w:rsidRDefault="004607E9" w:rsidP="004607E9">
            <w:pPr>
              <w:rPr>
                <w:b/>
                <w:lang w:val="en-US" w:eastAsia="en-US"/>
              </w:rPr>
            </w:pPr>
            <w:r w:rsidRPr="00627A1C">
              <w:rPr>
                <w:b/>
                <w:lang w:val="en-US" w:eastAsia="en-US"/>
              </w:rPr>
              <w:t>Outcome 3</w:t>
            </w:r>
          </w:p>
          <w:p w14:paraId="3093CEE3"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03" w:type="dxa"/>
            <w:shd w:val="clear" w:color="auto" w:fill="EEECE1"/>
          </w:tcPr>
          <w:p w14:paraId="3174A120" w14:textId="77777777" w:rsidR="004607E9" w:rsidRPr="00627A1C" w:rsidRDefault="004607E9" w:rsidP="004607E9">
            <w:pPr>
              <w:jc w:val="both"/>
              <w:rPr>
                <w:lang w:val="en-US" w:eastAsia="en-US"/>
              </w:rPr>
            </w:pPr>
            <w:r w:rsidRPr="00627A1C">
              <w:rPr>
                <w:lang w:val="en-US" w:eastAsia="en-US"/>
              </w:rPr>
              <w:t>Indicator 3.1</w:t>
            </w:r>
          </w:p>
          <w:p w14:paraId="6256071D"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5BD01C"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4B7D36"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50F85EA"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F91413E"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1280BC32"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52A82D51" w14:textId="77777777" w:rsidTr="00BD0B93">
        <w:trPr>
          <w:trHeight w:val="458"/>
        </w:trPr>
        <w:tc>
          <w:tcPr>
            <w:tcW w:w="1597" w:type="dxa"/>
            <w:vMerge/>
          </w:tcPr>
          <w:p w14:paraId="48167D70" w14:textId="77777777" w:rsidR="004607E9" w:rsidRPr="00627A1C" w:rsidRDefault="004607E9" w:rsidP="004607E9">
            <w:pPr>
              <w:rPr>
                <w:lang w:val="en-US" w:eastAsia="en-US"/>
              </w:rPr>
            </w:pPr>
          </w:p>
        </w:tc>
        <w:tc>
          <w:tcPr>
            <w:tcW w:w="2003" w:type="dxa"/>
            <w:shd w:val="clear" w:color="auto" w:fill="EEECE1"/>
          </w:tcPr>
          <w:p w14:paraId="21D70C6E" w14:textId="77777777" w:rsidR="004607E9" w:rsidRPr="00627A1C" w:rsidRDefault="004607E9" w:rsidP="004607E9">
            <w:pPr>
              <w:jc w:val="both"/>
              <w:rPr>
                <w:lang w:val="en-US" w:eastAsia="en-US"/>
              </w:rPr>
            </w:pPr>
            <w:r w:rsidRPr="00627A1C">
              <w:rPr>
                <w:lang w:val="en-US" w:eastAsia="en-US"/>
              </w:rPr>
              <w:t>Indicator 3.2</w:t>
            </w:r>
          </w:p>
          <w:p w14:paraId="52048A2A"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3353B90"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C3AAFAB"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2722156"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F75E7F1"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094FBA3B"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5629B6B6" w14:textId="77777777" w:rsidTr="00BD0B93">
        <w:trPr>
          <w:trHeight w:val="458"/>
        </w:trPr>
        <w:tc>
          <w:tcPr>
            <w:tcW w:w="1597" w:type="dxa"/>
            <w:vMerge/>
          </w:tcPr>
          <w:p w14:paraId="18DF6BFF" w14:textId="77777777" w:rsidR="004607E9" w:rsidRPr="00627A1C" w:rsidRDefault="004607E9" w:rsidP="004607E9">
            <w:pPr>
              <w:rPr>
                <w:lang w:val="en-US" w:eastAsia="en-US"/>
              </w:rPr>
            </w:pPr>
          </w:p>
        </w:tc>
        <w:tc>
          <w:tcPr>
            <w:tcW w:w="2003" w:type="dxa"/>
            <w:shd w:val="clear" w:color="auto" w:fill="EEECE1"/>
          </w:tcPr>
          <w:p w14:paraId="4E3EDADF" w14:textId="77777777" w:rsidR="004607E9" w:rsidRPr="00627A1C" w:rsidRDefault="004607E9" w:rsidP="004607E9">
            <w:pPr>
              <w:jc w:val="both"/>
              <w:rPr>
                <w:lang w:val="en-US" w:eastAsia="en-US"/>
              </w:rPr>
            </w:pPr>
            <w:r w:rsidRPr="00627A1C">
              <w:rPr>
                <w:lang w:val="en-US" w:eastAsia="en-US"/>
              </w:rPr>
              <w:t>Indicator 3.3</w:t>
            </w:r>
          </w:p>
          <w:p w14:paraId="5C5F708E"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46DE5BB"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713113A"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1888CD3"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E8F61AD"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5DA320AF"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4C51E93C" w14:textId="77777777" w:rsidTr="00BD0B93">
        <w:trPr>
          <w:trHeight w:val="458"/>
        </w:trPr>
        <w:tc>
          <w:tcPr>
            <w:tcW w:w="1597" w:type="dxa"/>
            <w:vMerge w:val="restart"/>
          </w:tcPr>
          <w:p w14:paraId="1953357E" w14:textId="77777777" w:rsidR="004607E9" w:rsidRPr="00627A1C" w:rsidRDefault="004607E9" w:rsidP="004607E9">
            <w:pPr>
              <w:rPr>
                <w:lang w:val="en-US" w:eastAsia="en-US"/>
              </w:rPr>
            </w:pPr>
            <w:r w:rsidRPr="00627A1C">
              <w:rPr>
                <w:lang w:val="en-US" w:eastAsia="en-US"/>
              </w:rPr>
              <w:t>Output 3.1</w:t>
            </w:r>
          </w:p>
          <w:p w14:paraId="2837E04B" w14:textId="77777777" w:rsidR="004607E9" w:rsidRPr="00627A1C" w:rsidRDefault="004607E9" w:rsidP="004607E9">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03" w:type="dxa"/>
            <w:shd w:val="clear" w:color="auto" w:fill="EEECE1"/>
          </w:tcPr>
          <w:p w14:paraId="02A45599" w14:textId="77777777" w:rsidR="004607E9" w:rsidRPr="00627A1C" w:rsidRDefault="004607E9" w:rsidP="004607E9">
            <w:pPr>
              <w:jc w:val="both"/>
              <w:rPr>
                <w:lang w:val="en-US" w:eastAsia="en-US"/>
              </w:rPr>
            </w:pPr>
            <w:r w:rsidRPr="00627A1C">
              <w:rPr>
                <w:lang w:val="en-US" w:eastAsia="en-US"/>
              </w:rPr>
              <w:t>Indicator 3.1.1</w:t>
            </w:r>
          </w:p>
          <w:p w14:paraId="75747278"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F586607"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4ECB78"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2E0ABE2"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02EEF84"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03A782CF"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2BB4014E" w14:textId="77777777" w:rsidTr="00BD0B93">
        <w:trPr>
          <w:trHeight w:val="458"/>
        </w:trPr>
        <w:tc>
          <w:tcPr>
            <w:tcW w:w="1597" w:type="dxa"/>
            <w:vMerge/>
          </w:tcPr>
          <w:p w14:paraId="7D6D78D0" w14:textId="77777777" w:rsidR="004607E9" w:rsidRPr="00627A1C" w:rsidRDefault="004607E9" w:rsidP="004607E9">
            <w:pPr>
              <w:rPr>
                <w:lang w:val="en-US" w:eastAsia="en-US"/>
              </w:rPr>
            </w:pPr>
          </w:p>
        </w:tc>
        <w:tc>
          <w:tcPr>
            <w:tcW w:w="2003" w:type="dxa"/>
            <w:shd w:val="clear" w:color="auto" w:fill="EEECE1"/>
          </w:tcPr>
          <w:p w14:paraId="6BC0B17B" w14:textId="77777777" w:rsidR="004607E9" w:rsidRPr="00627A1C" w:rsidRDefault="004607E9" w:rsidP="004607E9">
            <w:pPr>
              <w:jc w:val="both"/>
              <w:rPr>
                <w:lang w:val="en-US" w:eastAsia="en-US"/>
              </w:rPr>
            </w:pPr>
            <w:r w:rsidRPr="00627A1C">
              <w:rPr>
                <w:lang w:val="en-US" w:eastAsia="en-US"/>
              </w:rPr>
              <w:t>Indicator 3.1.2</w:t>
            </w:r>
          </w:p>
          <w:p w14:paraId="5A65A781"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8D7E864"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DFB06B7"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23D71C7"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A4283DD"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34C95AFA"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2BC924D2" w14:textId="77777777" w:rsidTr="00BD0B93">
        <w:trPr>
          <w:trHeight w:val="458"/>
        </w:trPr>
        <w:tc>
          <w:tcPr>
            <w:tcW w:w="1597" w:type="dxa"/>
            <w:vMerge w:val="restart"/>
          </w:tcPr>
          <w:p w14:paraId="33A2C56C" w14:textId="77777777" w:rsidR="004607E9" w:rsidRPr="00627A1C" w:rsidRDefault="004607E9" w:rsidP="004607E9">
            <w:pPr>
              <w:rPr>
                <w:lang w:val="en-US" w:eastAsia="en-US"/>
              </w:rPr>
            </w:pPr>
            <w:r w:rsidRPr="00627A1C">
              <w:rPr>
                <w:lang w:val="en-US" w:eastAsia="en-US"/>
              </w:rPr>
              <w:t>Output 3.2</w:t>
            </w:r>
          </w:p>
          <w:p w14:paraId="067C8549" w14:textId="77777777" w:rsidR="004607E9" w:rsidRPr="00627A1C" w:rsidRDefault="004607E9" w:rsidP="004607E9">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03" w:type="dxa"/>
            <w:shd w:val="clear" w:color="auto" w:fill="EEECE1"/>
          </w:tcPr>
          <w:p w14:paraId="7211F076" w14:textId="77777777" w:rsidR="004607E9" w:rsidRPr="00627A1C" w:rsidRDefault="004607E9" w:rsidP="004607E9">
            <w:pPr>
              <w:jc w:val="both"/>
              <w:rPr>
                <w:lang w:val="en-US" w:eastAsia="en-US"/>
              </w:rPr>
            </w:pPr>
            <w:r w:rsidRPr="00627A1C">
              <w:rPr>
                <w:lang w:val="en-US" w:eastAsia="en-US"/>
              </w:rPr>
              <w:t>Indicator 3.2.1</w:t>
            </w:r>
          </w:p>
          <w:p w14:paraId="3542C422"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6B25BD"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93B83F"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8103B01"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1B4616B"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500A075C"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47D511AB" w14:textId="77777777" w:rsidTr="00BD0B93">
        <w:trPr>
          <w:trHeight w:val="458"/>
        </w:trPr>
        <w:tc>
          <w:tcPr>
            <w:tcW w:w="1597" w:type="dxa"/>
            <w:vMerge/>
          </w:tcPr>
          <w:p w14:paraId="5E96624E" w14:textId="77777777" w:rsidR="004607E9" w:rsidRPr="00627A1C" w:rsidRDefault="004607E9" w:rsidP="004607E9">
            <w:pPr>
              <w:rPr>
                <w:b/>
                <w:lang w:val="en-US" w:eastAsia="en-US"/>
              </w:rPr>
            </w:pPr>
          </w:p>
        </w:tc>
        <w:tc>
          <w:tcPr>
            <w:tcW w:w="2003" w:type="dxa"/>
            <w:shd w:val="clear" w:color="auto" w:fill="EEECE1"/>
          </w:tcPr>
          <w:p w14:paraId="4A463841" w14:textId="77777777" w:rsidR="004607E9" w:rsidRPr="00627A1C" w:rsidRDefault="004607E9" w:rsidP="004607E9">
            <w:pPr>
              <w:jc w:val="both"/>
              <w:rPr>
                <w:lang w:val="en-US" w:eastAsia="en-US"/>
              </w:rPr>
            </w:pPr>
            <w:r w:rsidRPr="00627A1C">
              <w:rPr>
                <w:lang w:val="en-US" w:eastAsia="en-US"/>
              </w:rPr>
              <w:t>Indicator 3.2.2</w:t>
            </w:r>
          </w:p>
          <w:p w14:paraId="02E9015D"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FE607E7"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6CA0ED2"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0A78055"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4F30209"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29A20636"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350C01CA" w14:textId="77777777" w:rsidTr="00BD0B93">
        <w:trPr>
          <w:trHeight w:val="458"/>
        </w:trPr>
        <w:tc>
          <w:tcPr>
            <w:tcW w:w="1597" w:type="dxa"/>
            <w:vMerge w:val="restart"/>
          </w:tcPr>
          <w:p w14:paraId="5413B4F9" w14:textId="77777777" w:rsidR="004607E9" w:rsidRPr="00627A1C" w:rsidRDefault="004607E9" w:rsidP="004607E9">
            <w:pPr>
              <w:rPr>
                <w:lang w:val="en-US" w:eastAsia="en-US"/>
              </w:rPr>
            </w:pPr>
            <w:r w:rsidRPr="00627A1C">
              <w:rPr>
                <w:lang w:val="en-US" w:eastAsia="en-US"/>
              </w:rPr>
              <w:t>Output 3.3</w:t>
            </w:r>
          </w:p>
          <w:p w14:paraId="131284DC" w14:textId="77777777" w:rsidR="004607E9" w:rsidRPr="00627A1C" w:rsidRDefault="004607E9" w:rsidP="004607E9">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03" w:type="dxa"/>
            <w:shd w:val="clear" w:color="auto" w:fill="EEECE1"/>
          </w:tcPr>
          <w:p w14:paraId="487F9B93" w14:textId="77777777" w:rsidR="004607E9" w:rsidRPr="00627A1C" w:rsidRDefault="004607E9" w:rsidP="004607E9">
            <w:pPr>
              <w:jc w:val="both"/>
              <w:rPr>
                <w:lang w:val="en-US" w:eastAsia="en-US"/>
              </w:rPr>
            </w:pPr>
            <w:r w:rsidRPr="00627A1C">
              <w:rPr>
                <w:lang w:val="en-US" w:eastAsia="en-US"/>
              </w:rPr>
              <w:t>Indicator 3.3.1</w:t>
            </w:r>
          </w:p>
          <w:p w14:paraId="62804452"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DC9E989"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6110E40"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5C933B"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588FA28"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72F17B16"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70AEDBB9" w14:textId="77777777" w:rsidTr="00BD0B93">
        <w:trPr>
          <w:trHeight w:val="458"/>
        </w:trPr>
        <w:tc>
          <w:tcPr>
            <w:tcW w:w="1597" w:type="dxa"/>
            <w:vMerge/>
          </w:tcPr>
          <w:p w14:paraId="28AD7388" w14:textId="77777777" w:rsidR="004607E9" w:rsidRPr="00627A1C" w:rsidRDefault="004607E9" w:rsidP="004607E9">
            <w:pPr>
              <w:rPr>
                <w:b/>
                <w:lang w:val="en-US" w:eastAsia="en-US"/>
              </w:rPr>
            </w:pPr>
          </w:p>
        </w:tc>
        <w:tc>
          <w:tcPr>
            <w:tcW w:w="2003" w:type="dxa"/>
            <w:shd w:val="clear" w:color="auto" w:fill="EEECE1"/>
          </w:tcPr>
          <w:p w14:paraId="2135F762" w14:textId="77777777" w:rsidR="004607E9" w:rsidRPr="00627A1C" w:rsidRDefault="004607E9" w:rsidP="004607E9">
            <w:pPr>
              <w:jc w:val="both"/>
              <w:rPr>
                <w:lang w:val="en-US" w:eastAsia="en-US"/>
              </w:rPr>
            </w:pPr>
            <w:r w:rsidRPr="00627A1C">
              <w:rPr>
                <w:lang w:val="en-US" w:eastAsia="en-US"/>
              </w:rPr>
              <w:t>Indicator 3.3.2</w:t>
            </w:r>
          </w:p>
          <w:p w14:paraId="2E602F50"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B03D931"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DB0116F"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69980A2"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9E867E5"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73E69A00"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3E9E7E69" w14:textId="77777777" w:rsidTr="00BD0B93">
        <w:trPr>
          <w:trHeight w:val="458"/>
        </w:trPr>
        <w:tc>
          <w:tcPr>
            <w:tcW w:w="1597" w:type="dxa"/>
            <w:vMerge w:val="restart"/>
          </w:tcPr>
          <w:p w14:paraId="7F302D6E" w14:textId="77777777" w:rsidR="004607E9" w:rsidRPr="00627A1C" w:rsidRDefault="004607E9" w:rsidP="004607E9">
            <w:pPr>
              <w:rPr>
                <w:lang w:val="en-US" w:eastAsia="en-US"/>
              </w:rPr>
            </w:pPr>
            <w:r w:rsidRPr="00627A1C">
              <w:rPr>
                <w:lang w:val="en-US" w:eastAsia="en-US"/>
              </w:rPr>
              <w:t>Output 3.4</w:t>
            </w:r>
          </w:p>
          <w:p w14:paraId="764BE472" w14:textId="77777777" w:rsidR="004607E9" w:rsidRPr="00627A1C" w:rsidRDefault="004607E9" w:rsidP="004607E9">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03" w:type="dxa"/>
            <w:shd w:val="clear" w:color="auto" w:fill="EEECE1"/>
          </w:tcPr>
          <w:p w14:paraId="5887E39F" w14:textId="77777777" w:rsidR="004607E9" w:rsidRPr="00627A1C" w:rsidRDefault="004607E9" w:rsidP="004607E9">
            <w:pPr>
              <w:jc w:val="both"/>
              <w:rPr>
                <w:lang w:val="en-US" w:eastAsia="en-US"/>
              </w:rPr>
            </w:pPr>
            <w:r w:rsidRPr="00627A1C">
              <w:rPr>
                <w:lang w:val="en-US" w:eastAsia="en-US"/>
              </w:rPr>
              <w:t>Indicator 3.4.1</w:t>
            </w:r>
          </w:p>
          <w:p w14:paraId="70342E7D"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CE8688C"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AFF9582"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A175D1D"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5C06EA"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5E820FA1"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27C1B316" w14:textId="77777777" w:rsidTr="00BD0B93">
        <w:trPr>
          <w:trHeight w:val="458"/>
        </w:trPr>
        <w:tc>
          <w:tcPr>
            <w:tcW w:w="1597" w:type="dxa"/>
            <w:vMerge/>
          </w:tcPr>
          <w:p w14:paraId="616463B3" w14:textId="77777777" w:rsidR="004607E9" w:rsidRPr="00627A1C" w:rsidRDefault="004607E9" w:rsidP="004607E9">
            <w:pPr>
              <w:rPr>
                <w:b/>
                <w:lang w:val="en-US" w:eastAsia="en-US"/>
              </w:rPr>
            </w:pPr>
          </w:p>
        </w:tc>
        <w:tc>
          <w:tcPr>
            <w:tcW w:w="2003" w:type="dxa"/>
            <w:shd w:val="clear" w:color="auto" w:fill="EEECE1"/>
          </w:tcPr>
          <w:p w14:paraId="6351B6E5" w14:textId="77777777" w:rsidR="004607E9" w:rsidRPr="00627A1C" w:rsidRDefault="004607E9" w:rsidP="004607E9">
            <w:pPr>
              <w:jc w:val="both"/>
              <w:rPr>
                <w:lang w:val="en-US" w:eastAsia="en-US"/>
              </w:rPr>
            </w:pPr>
            <w:r w:rsidRPr="00627A1C">
              <w:rPr>
                <w:lang w:val="en-US" w:eastAsia="en-US"/>
              </w:rPr>
              <w:t>Indicator 3.4.2</w:t>
            </w:r>
          </w:p>
          <w:p w14:paraId="50E26C79"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682C69"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C7C7270"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D3F18AA"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A213C3"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5CDD1028"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55C6C47E" w14:textId="77777777" w:rsidTr="00BD0B93">
        <w:trPr>
          <w:trHeight w:val="458"/>
        </w:trPr>
        <w:tc>
          <w:tcPr>
            <w:tcW w:w="1597" w:type="dxa"/>
            <w:vMerge w:val="restart"/>
          </w:tcPr>
          <w:p w14:paraId="4D0023B1" w14:textId="77777777" w:rsidR="004607E9" w:rsidRPr="00627A1C" w:rsidRDefault="004607E9" w:rsidP="004607E9">
            <w:pPr>
              <w:rPr>
                <w:b/>
                <w:lang w:val="en-US" w:eastAsia="en-US"/>
              </w:rPr>
            </w:pPr>
            <w:r w:rsidRPr="00627A1C">
              <w:rPr>
                <w:b/>
                <w:lang w:val="en-US" w:eastAsia="en-US"/>
              </w:rPr>
              <w:t>Outcome 4</w:t>
            </w:r>
          </w:p>
          <w:p w14:paraId="196608D5"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03" w:type="dxa"/>
            <w:shd w:val="clear" w:color="auto" w:fill="EEECE1"/>
          </w:tcPr>
          <w:p w14:paraId="7A6D8A73" w14:textId="77777777" w:rsidR="004607E9" w:rsidRPr="00627A1C" w:rsidRDefault="004607E9" w:rsidP="004607E9">
            <w:pPr>
              <w:jc w:val="both"/>
              <w:rPr>
                <w:lang w:val="en-US" w:eastAsia="en-US"/>
              </w:rPr>
            </w:pPr>
            <w:r w:rsidRPr="00627A1C">
              <w:rPr>
                <w:lang w:val="en-US" w:eastAsia="en-US"/>
              </w:rPr>
              <w:t>Indicator 4.1</w:t>
            </w:r>
          </w:p>
          <w:p w14:paraId="57654B06"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3FBF8B9"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481BF5A"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096B9FD"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169CDAB"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5303D9C9"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5A831BFE" w14:textId="77777777" w:rsidTr="00BD0B93">
        <w:trPr>
          <w:trHeight w:val="458"/>
        </w:trPr>
        <w:tc>
          <w:tcPr>
            <w:tcW w:w="1597" w:type="dxa"/>
            <w:vMerge/>
          </w:tcPr>
          <w:p w14:paraId="456CFE39" w14:textId="77777777" w:rsidR="004607E9" w:rsidRPr="00627A1C" w:rsidRDefault="004607E9" w:rsidP="004607E9">
            <w:pPr>
              <w:rPr>
                <w:lang w:val="en-US" w:eastAsia="en-US"/>
              </w:rPr>
            </w:pPr>
          </w:p>
        </w:tc>
        <w:tc>
          <w:tcPr>
            <w:tcW w:w="2003" w:type="dxa"/>
            <w:shd w:val="clear" w:color="auto" w:fill="EEECE1"/>
          </w:tcPr>
          <w:p w14:paraId="0161B27E" w14:textId="77777777" w:rsidR="004607E9" w:rsidRPr="00627A1C" w:rsidRDefault="004607E9" w:rsidP="004607E9">
            <w:pPr>
              <w:jc w:val="both"/>
              <w:rPr>
                <w:lang w:val="en-US" w:eastAsia="en-US"/>
              </w:rPr>
            </w:pPr>
            <w:r w:rsidRPr="00627A1C">
              <w:rPr>
                <w:lang w:val="en-US" w:eastAsia="en-US"/>
              </w:rPr>
              <w:t>Indicator 4.2</w:t>
            </w:r>
          </w:p>
          <w:p w14:paraId="1C0940D3"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A08A935"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9503155"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4814843"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EBDDAE9"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0484176B"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34E0D8C4" w14:textId="77777777" w:rsidTr="00BD0B93">
        <w:trPr>
          <w:trHeight w:val="458"/>
        </w:trPr>
        <w:tc>
          <w:tcPr>
            <w:tcW w:w="1597" w:type="dxa"/>
            <w:vMerge/>
          </w:tcPr>
          <w:p w14:paraId="72D5BAFC" w14:textId="77777777" w:rsidR="004607E9" w:rsidRPr="00627A1C" w:rsidRDefault="004607E9" w:rsidP="004607E9">
            <w:pPr>
              <w:rPr>
                <w:lang w:val="en-US" w:eastAsia="en-US"/>
              </w:rPr>
            </w:pPr>
          </w:p>
        </w:tc>
        <w:tc>
          <w:tcPr>
            <w:tcW w:w="2003" w:type="dxa"/>
            <w:shd w:val="clear" w:color="auto" w:fill="EEECE1"/>
          </w:tcPr>
          <w:p w14:paraId="0C733BFA" w14:textId="77777777" w:rsidR="004607E9" w:rsidRPr="00627A1C" w:rsidRDefault="004607E9" w:rsidP="004607E9">
            <w:pPr>
              <w:jc w:val="both"/>
              <w:rPr>
                <w:lang w:val="en-US" w:eastAsia="en-US"/>
              </w:rPr>
            </w:pPr>
            <w:r w:rsidRPr="00627A1C">
              <w:rPr>
                <w:lang w:val="en-US" w:eastAsia="en-US"/>
              </w:rPr>
              <w:t>Indicator 4.3</w:t>
            </w:r>
          </w:p>
          <w:p w14:paraId="3BD0A4FC"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E56361B"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C668C7D"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52879B7"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CD2474E"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0A0675C6"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55B96AA6" w14:textId="77777777" w:rsidTr="00BD0B93">
        <w:trPr>
          <w:trHeight w:val="458"/>
        </w:trPr>
        <w:tc>
          <w:tcPr>
            <w:tcW w:w="1597" w:type="dxa"/>
            <w:vMerge w:val="restart"/>
          </w:tcPr>
          <w:p w14:paraId="30E894A5" w14:textId="77777777" w:rsidR="004607E9" w:rsidRPr="00627A1C" w:rsidRDefault="004607E9" w:rsidP="004607E9">
            <w:pPr>
              <w:rPr>
                <w:lang w:val="en-US" w:eastAsia="en-US"/>
              </w:rPr>
            </w:pPr>
            <w:r w:rsidRPr="00627A1C">
              <w:rPr>
                <w:lang w:val="en-US" w:eastAsia="en-US"/>
              </w:rPr>
              <w:t>Output 4.1</w:t>
            </w:r>
          </w:p>
          <w:p w14:paraId="659B55AE" w14:textId="77777777" w:rsidR="004607E9" w:rsidRPr="00627A1C" w:rsidRDefault="004607E9" w:rsidP="004607E9">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03" w:type="dxa"/>
            <w:shd w:val="clear" w:color="auto" w:fill="EEECE1"/>
          </w:tcPr>
          <w:p w14:paraId="1332E8F4" w14:textId="77777777" w:rsidR="004607E9" w:rsidRPr="00627A1C" w:rsidRDefault="004607E9" w:rsidP="004607E9">
            <w:pPr>
              <w:jc w:val="both"/>
              <w:rPr>
                <w:lang w:val="en-US" w:eastAsia="en-US"/>
              </w:rPr>
            </w:pPr>
            <w:r w:rsidRPr="00627A1C">
              <w:rPr>
                <w:lang w:val="en-US" w:eastAsia="en-US"/>
              </w:rPr>
              <w:t>Indicator 4.1.1</w:t>
            </w:r>
          </w:p>
          <w:p w14:paraId="231F8BF8"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C496CD5"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7E0E2A5"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963C7C9"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F4169A"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5613EEB5"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793A56F3" w14:textId="77777777" w:rsidTr="00BD0B93">
        <w:trPr>
          <w:trHeight w:val="458"/>
        </w:trPr>
        <w:tc>
          <w:tcPr>
            <w:tcW w:w="1597" w:type="dxa"/>
            <w:vMerge/>
          </w:tcPr>
          <w:p w14:paraId="453D346D" w14:textId="77777777" w:rsidR="004607E9" w:rsidRPr="00627A1C" w:rsidRDefault="004607E9" w:rsidP="004607E9">
            <w:pPr>
              <w:rPr>
                <w:lang w:val="en-US" w:eastAsia="en-US"/>
              </w:rPr>
            </w:pPr>
          </w:p>
        </w:tc>
        <w:tc>
          <w:tcPr>
            <w:tcW w:w="2003" w:type="dxa"/>
            <w:shd w:val="clear" w:color="auto" w:fill="EEECE1"/>
          </w:tcPr>
          <w:p w14:paraId="5811166F" w14:textId="77777777" w:rsidR="004607E9" w:rsidRPr="00627A1C" w:rsidRDefault="004607E9" w:rsidP="004607E9">
            <w:pPr>
              <w:jc w:val="both"/>
              <w:rPr>
                <w:lang w:val="en-US" w:eastAsia="en-US"/>
              </w:rPr>
            </w:pPr>
            <w:r w:rsidRPr="00627A1C">
              <w:rPr>
                <w:lang w:val="en-US" w:eastAsia="en-US"/>
              </w:rPr>
              <w:t>Indicator 4.1.2</w:t>
            </w:r>
          </w:p>
          <w:p w14:paraId="22967C30"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2270B71"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EEEA4E6"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438E3E7"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58BBEF3"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3D296CA9"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3AE55E8B" w14:textId="77777777" w:rsidTr="00BD0B93">
        <w:trPr>
          <w:trHeight w:val="458"/>
        </w:trPr>
        <w:tc>
          <w:tcPr>
            <w:tcW w:w="1597" w:type="dxa"/>
            <w:vMerge w:val="restart"/>
          </w:tcPr>
          <w:p w14:paraId="4E269406" w14:textId="77777777" w:rsidR="004607E9" w:rsidRPr="00627A1C" w:rsidRDefault="004607E9" w:rsidP="004607E9">
            <w:pPr>
              <w:rPr>
                <w:lang w:val="en-US" w:eastAsia="en-US"/>
              </w:rPr>
            </w:pPr>
            <w:r w:rsidRPr="00627A1C">
              <w:rPr>
                <w:lang w:val="en-US" w:eastAsia="en-US"/>
              </w:rPr>
              <w:t>Output 4.2</w:t>
            </w:r>
          </w:p>
          <w:p w14:paraId="39098BD0" w14:textId="77777777" w:rsidR="004607E9" w:rsidRPr="00627A1C" w:rsidRDefault="004607E9" w:rsidP="004607E9">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03" w:type="dxa"/>
            <w:shd w:val="clear" w:color="auto" w:fill="EEECE1"/>
          </w:tcPr>
          <w:p w14:paraId="3E45780A" w14:textId="77777777" w:rsidR="004607E9" w:rsidRPr="00627A1C" w:rsidRDefault="004607E9" w:rsidP="004607E9">
            <w:pPr>
              <w:jc w:val="both"/>
              <w:rPr>
                <w:lang w:val="en-US" w:eastAsia="en-US"/>
              </w:rPr>
            </w:pPr>
            <w:r w:rsidRPr="00627A1C">
              <w:rPr>
                <w:lang w:val="en-US" w:eastAsia="en-US"/>
              </w:rPr>
              <w:t>Indicator 4.2.1</w:t>
            </w:r>
          </w:p>
          <w:p w14:paraId="0A1AEA6F"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5A04CC9"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1AE9828"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21007E8"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C0C0CCD"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4553CCD2"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341D8FE8" w14:textId="77777777" w:rsidTr="00BD0B93">
        <w:trPr>
          <w:trHeight w:val="458"/>
        </w:trPr>
        <w:tc>
          <w:tcPr>
            <w:tcW w:w="1597" w:type="dxa"/>
            <w:vMerge/>
          </w:tcPr>
          <w:p w14:paraId="0C68D490" w14:textId="77777777" w:rsidR="004607E9" w:rsidRPr="00627A1C" w:rsidRDefault="004607E9" w:rsidP="004607E9">
            <w:pPr>
              <w:rPr>
                <w:b/>
                <w:lang w:val="en-US" w:eastAsia="en-US"/>
              </w:rPr>
            </w:pPr>
          </w:p>
        </w:tc>
        <w:tc>
          <w:tcPr>
            <w:tcW w:w="2003" w:type="dxa"/>
            <w:shd w:val="clear" w:color="auto" w:fill="EEECE1"/>
          </w:tcPr>
          <w:p w14:paraId="2CAF5887" w14:textId="77777777" w:rsidR="004607E9" w:rsidRPr="00627A1C" w:rsidRDefault="004607E9" w:rsidP="004607E9">
            <w:pPr>
              <w:jc w:val="both"/>
              <w:rPr>
                <w:lang w:val="en-US" w:eastAsia="en-US"/>
              </w:rPr>
            </w:pPr>
            <w:r w:rsidRPr="00627A1C">
              <w:rPr>
                <w:lang w:val="en-US" w:eastAsia="en-US"/>
              </w:rPr>
              <w:t>Indicator 4.2.2</w:t>
            </w:r>
          </w:p>
          <w:p w14:paraId="5DE40011"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EE381E4"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8FAC904"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7FE7957"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81E51B"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0A3F293C"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0D02922F" w14:textId="77777777" w:rsidTr="00BD0B93">
        <w:trPr>
          <w:trHeight w:val="458"/>
        </w:trPr>
        <w:tc>
          <w:tcPr>
            <w:tcW w:w="1597" w:type="dxa"/>
            <w:vMerge w:val="restart"/>
          </w:tcPr>
          <w:p w14:paraId="6D267817" w14:textId="77777777" w:rsidR="004607E9" w:rsidRPr="00627A1C" w:rsidRDefault="004607E9" w:rsidP="004607E9">
            <w:pPr>
              <w:rPr>
                <w:lang w:val="en-US" w:eastAsia="en-US"/>
              </w:rPr>
            </w:pPr>
            <w:r w:rsidRPr="00627A1C">
              <w:rPr>
                <w:lang w:val="en-US" w:eastAsia="en-US"/>
              </w:rPr>
              <w:t>Output 4.3</w:t>
            </w:r>
          </w:p>
          <w:p w14:paraId="77DA0F20" w14:textId="77777777" w:rsidR="004607E9" w:rsidRPr="00627A1C" w:rsidRDefault="004607E9" w:rsidP="004607E9">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03" w:type="dxa"/>
            <w:shd w:val="clear" w:color="auto" w:fill="EEECE1"/>
          </w:tcPr>
          <w:p w14:paraId="038339BC" w14:textId="77777777" w:rsidR="004607E9" w:rsidRPr="00627A1C" w:rsidRDefault="004607E9" w:rsidP="004607E9">
            <w:pPr>
              <w:jc w:val="both"/>
              <w:rPr>
                <w:lang w:val="en-US" w:eastAsia="en-US"/>
              </w:rPr>
            </w:pPr>
            <w:r w:rsidRPr="00627A1C">
              <w:rPr>
                <w:lang w:val="en-US" w:eastAsia="en-US"/>
              </w:rPr>
              <w:t>Indicator 4.3.1</w:t>
            </w:r>
          </w:p>
          <w:p w14:paraId="5C4AA58E"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6BE24A2"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79031D8"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1D500E3"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8FE100"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51B7A35A"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7EE62569" w14:textId="77777777" w:rsidTr="00BD0B93">
        <w:trPr>
          <w:trHeight w:val="458"/>
        </w:trPr>
        <w:tc>
          <w:tcPr>
            <w:tcW w:w="1597" w:type="dxa"/>
            <w:vMerge/>
          </w:tcPr>
          <w:p w14:paraId="36AECA6D" w14:textId="77777777" w:rsidR="004607E9" w:rsidRPr="00627A1C" w:rsidRDefault="004607E9" w:rsidP="004607E9">
            <w:pPr>
              <w:rPr>
                <w:b/>
                <w:lang w:val="en-US" w:eastAsia="en-US"/>
              </w:rPr>
            </w:pPr>
          </w:p>
        </w:tc>
        <w:tc>
          <w:tcPr>
            <w:tcW w:w="2003" w:type="dxa"/>
            <w:shd w:val="clear" w:color="auto" w:fill="EEECE1"/>
          </w:tcPr>
          <w:p w14:paraId="6A9877A9" w14:textId="77777777" w:rsidR="004607E9" w:rsidRPr="00627A1C" w:rsidRDefault="004607E9" w:rsidP="004607E9">
            <w:pPr>
              <w:jc w:val="both"/>
              <w:rPr>
                <w:lang w:val="en-US" w:eastAsia="en-US"/>
              </w:rPr>
            </w:pPr>
            <w:r w:rsidRPr="00627A1C">
              <w:rPr>
                <w:lang w:val="en-US" w:eastAsia="en-US"/>
              </w:rPr>
              <w:t>Indicator 4.3.2</w:t>
            </w:r>
          </w:p>
          <w:p w14:paraId="763373D8"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EF0236D"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8BCD1C"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489413"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6655BC5"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797E5740"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66709BD2" w14:textId="77777777" w:rsidTr="00BD0B93">
        <w:trPr>
          <w:trHeight w:val="458"/>
        </w:trPr>
        <w:tc>
          <w:tcPr>
            <w:tcW w:w="1597" w:type="dxa"/>
          </w:tcPr>
          <w:p w14:paraId="5E363463" w14:textId="77777777" w:rsidR="004607E9" w:rsidRPr="00627A1C" w:rsidRDefault="004607E9" w:rsidP="004607E9">
            <w:pPr>
              <w:rPr>
                <w:lang w:val="en-US" w:eastAsia="en-US"/>
              </w:rPr>
            </w:pPr>
            <w:r w:rsidRPr="00627A1C">
              <w:rPr>
                <w:lang w:val="en-US" w:eastAsia="en-US"/>
              </w:rPr>
              <w:t>Output 4.4</w:t>
            </w:r>
          </w:p>
          <w:p w14:paraId="6084B4EC" w14:textId="77777777" w:rsidR="004607E9" w:rsidRPr="00627A1C" w:rsidRDefault="004607E9" w:rsidP="004607E9">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03" w:type="dxa"/>
            <w:shd w:val="clear" w:color="auto" w:fill="EEECE1"/>
          </w:tcPr>
          <w:p w14:paraId="5E1D9E58" w14:textId="77777777" w:rsidR="004607E9" w:rsidRPr="00627A1C" w:rsidRDefault="004607E9" w:rsidP="004607E9">
            <w:pPr>
              <w:jc w:val="both"/>
              <w:rPr>
                <w:lang w:val="en-US" w:eastAsia="en-US"/>
              </w:rPr>
            </w:pPr>
            <w:r w:rsidRPr="00627A1C">
              <w:rPr>
                <w:lang w:val="en-US" w:eastAsia="en-US"/>
              </w:rPr>
              <w:t>Indicator 4.4.1</w:t>
            </w:r>
          </w:p>
          <w:p w14:paraId="3150834A"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8C9883E"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67CB4F9"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9379770"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4B97B81"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67" w:type="dxa"/>
          </w:tcPr>
          <w:p w14:paraId="1AC3D936"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F7124" w14:textId="77777777" w:rsidR="00FA4E20" w:rsidRDefault="00FA4E20" w:rsidP="00E76CA1">
      <w:r>
        <w:separator/>
      </w:r>
    </w:p>
  </w:endnote>
  <w:endnote w:type="continuationSeparator" w:id="0">
    <w:p w14:paraId="321DA114" w14:textId="77777777" w:rsidR="00FA4E20" w:rsidRDefault="00FA4E20"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8A524D" w:rsidRDefault="008A524D">
    <w:pPr>
      <w:pStyle w:val="ab"/>
      <w:jc w:val="center"/>
    </w:pPr>
    <w:r>
      <w:fldChar w:fldCharType="begin"/>
    </w:r>
    <w:r>
      <w:instrText xml:space="preserve"> PAGE   \* MERGEFORMAT </w:instrText>
    </w:r>
    <w:r>
      <w:fldChar w:fldCharType="separate"/>
    </w:r>
    <w:r>
      <w:rPr>
        <w:noProof/>
      </w:rPr>
      <w:t>1</w:t>
    </w:r>
    <w:r>
      <w:fldChar w:fldCharType="end"/>
    </w:r>
  </w:p>
  <w:p w14:paraId="4AB9848E" w14:textId="77777777" w:rsidR="008A524D" w:rsidRDefault="008A524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708B9" w14:textId="77777777" w:rsidR="00FA4E20" w:rsidRDefault="00FA4E20" w:rsidP="00E76CA1">
      <w:r>
        <w:separator/>
      </w:r>
    </w:p>
  </w:footnote>
  <w:footnote w:type="continuationSeparator" w:id="0">
    <w:p w14:paraId="3F638B39" w14:textId="77777777" w:rsidR="00FA4E20" w:rsidRDefault="00FA4E20"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20EF9"/>
    <w:multiLevelType w:val="hybridMultilevel"/>
    <w:tmpl w:val="857C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7"/>
  </w:num>
  <w:num w:numId="4">
    <w:abstractNumId w:val="7"/>
  </w:num>
  <w:num w:numId="5">
    <w:abstractNumId w:val="14"/>
  </w:num>
  <w:num w:numId="6">
    <w:abstractNumId w:val="39"/>
  </w:num>
  <w:num w:numId="7">
    <w:abstractNumId w:val="37"/>
  </w:num>
  <w:num w:numId="8">
    <w:abstractNumId w:val="47"/>
  </w:num>
  <w:num w:numId="9">
    <w:abstractNumId w:val="19"/>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2"/>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7"/>
  </w:num>
  <w:num w:numId="25">
    <w:abstractNumId w:val="26"/>
  </w:num>
  <w:num w:numId="26">
    <w:abstractNumId w:val="48"/>
  </w:num>
  <w:num w:numId="27">
    <w:abstractNumId w:val="21"/>
  </w:num>
  <w:num w:numId="28">
    <w:abstractNumId w:val="38"/>
  </w:num>
  <w:num w:numId="29">
    <w:abstractNumId w:val="20"/>
  </w:num>
  <w:num w:numId="30">
    <w:abstractNumId w:val="13"/>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1"/>
  </w:num>
  <w:num w:numId="46">
    <w:abstractNumId w:val="41"/>
  </w:num>
  <w:num w:numId="47">
    <w:abstractNumId w:val="1"/>
  </w:num>
  <w:num w:numId="48">
    <w:abstractNumId w:val="1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2D0F"/>
    <w:rsid w:val="00013D36"/>
    <w:rsid w:val="00013D69"/>
    <w:rsid w:val="00014B13"/>
    <w:rsid w:val="00015F1B"/>
    <w:rsid w:val="00025EFA"/>
    <w:rsid w:val="00031640"/>
    <w:rsid w:val="00034A4C"/>
    <w:rsid w:val="00045C24"/>
    <w:rsid w:val="00050759"/>
    <w:rsid w:val="00051F71"/>
    <w:rsid w:val="0005216F"/>
    <w:rsid w:val="00052745"/>
    <w:rsid w:val="00052DE5"/>
    <w:rsid w:val="0005456F"/>
    <w:rsid w:val="000554F8"/>
    <w:rsid w:val="00063017"/>
    <w:rsid w:val="00063654"/>
    <w:rsid w:val="00065439"/>
    <w:rsid w:val="000731D0"/>
    <w:rsid w:val="00075D98"/>
    <w:rsid w:val="0008134A"/>
    <w:rsid w:val="0008233D"/>
    <w:rsid w:val="00082738"/>
    <w:rsid w:val="00084F64"/>
    <w:rsid w:val="00091CFD"/>
    <w:rsid w:val="00092442"/>
    <w:rsid w:val="000A45F4"/>
    <w:rsid w:val="000A4660"/>
    <w:rsid w:val="000A51DA"/>
    <w:rsid w:val="000A6719"/>
    <w:rsid w:val="000B471B"/>
    <w:rsid w:val="000B4E5C"/>
    <w:rsid w:val="000B7954"/>
    <w:rsid w:val="000C7EA0"/>
    <w:rsid w:val="000D4F4B"/>
    <w:rsid w:val="000E05AE"/>
    <w:rsid w:val="000E6A96"/>
    <w:rsid w:val="000F05A2"/>
    <w:rsid w:val="000F13B1"/>
    <w:rsid w:val="00102C0E"/>
    <w:rsid w:val="00112741"/>
    <w:rsid w:val="00113D2B"/>
    <w:rsid w:val="00113EC4"/>
    <w:rsid w:val="00116449"/>
    <w:rsid w:val="0011666C"/>
    <w:rsid w:val="00121B2D"/>
    <w:rsid w:val="001307FA"/>
    <w:rsid w:val="00131824"/>
    <w:rsid w:val="00136B32"/>
    <w:rsid w:val="00140025"/>
    <w:rsid w:val="001444EE"/>
    <w:rsid w:val="00145766"/>
    <w:rsid w:val="001458E9"/>
    <w:rsid w:val="00153CD9"/>
    <w:rsid w:val="00156AFA"/>
    <w:rsid w:val="00156C4C"/>
    <w:rsid w:val="00157BF2"/>
    <w:rsid w:val="001607B2"/>
    <w:rsid w:val="0016088D"/>
    <w:rsid w:val="00161D02"/>
    <w:rsid w:val="0018095F"/>
    <w:rsid w:val="0018313E"/>
    <w:rsid w:val="00184257"/>
    <w:rsid w:val="0018446E"/>
    <w:rsid w:val="00185425"/>
    <w:rsid w:val="00186529"/>
    <w:rsid w:val="00192F1D"/>
    <w:rsid w:val="00193740"/>
    <w:rsid w:val="00194D4C"/>
    <w:rsid w:val="00196AA8"/>
    <w:rsid w:val="001A1E86"/>
    <w:rsid w:val="001A3157"/>
    <w:rsid w:val="001A374F"/>
    <w:rsid w:val="001A4786"/>
    <w:rsid w:val="001B1EAF"/>
    <w:rsid w:val="001B458D"/>
    <w:rsid w:val="001B54AC"/>
    <w:rsid w:val="001B5D16"/>
    <w:rsid w:val="001B6DFD"/>
    <w:rsid w:val="001C4484"/>
    <w:rsid w:val="001C46E9"/>
    <w:rsid w:val="001C5691"/>
    <w:rsid w:val="001C56B8"/>
    <w:rsid w:val="001C5B82"/>
    <w:rsid w:val="001D1C14"/>
    <w:rsid w:val="001D575F"/>
    <w:rsid w:val="001D6683"/>
    <w:rsid w:val="001D67F9"/>
    <w:rsid w:val="001E660A"/>
    <w:rsid w:val="001E7BCC"/>
    <w:rsid w:val="001F308A"/>
    <w:rsid w:val="0020130A"/>
    <w:rsid w:val="00205EB7"/>
    <w:rsid w:val="00206D45"/>
    <w:rsid w:val="0020791D"/>
    <w:rsid w:val="002129DA"/>
    <w:rsid w:val="0021550A"/>
    <w:rsid w:val="00215F41"/>
    <w:rsid w:val="00217A2E"/>
    <w:rsid w:val="00217EB6"/>
    <w:rsid w:val="002247C2"/>
    <w:rsid w:val="002322E6"/>
    <w:rsid w:val="00233827"/>
    <w:rsid w:val="00234A5E"/>
    <w:rsid w:val="00236072"/>
    <w:rsid w:val="0023672E"/>
    <w:rsid w:val="00236AB3"/>
    <w:rsid w:val="00241BEC"/>
    <w:rsid w:val="002436F0"/>
    <w:rsid w:val="00245E73"/>
    <w:rsid w:val="00246135"/>
    <w:rsid w:val="00247F4E"/>
    <w:rsid w:val="00251E92"/>
    <w:rsid w:val="0025220B"/>
    <w:rsid w:val="00252B39"/>
    <w:rsid w:val="00254AC2"/>
    <w:rsid w:val="0025525B"/>
    <w:rsid w:val="00257569"/>
    <w:rsid w:val="0027242A"/>
    <w:rsid w:val="00272A58"/>
    <w:rsid w:val="00273AD0"/>
    <w:rsid w:val="002822AF"/>
    <w:rsid w:val="00282BD9"/>
    <w:rsid w:val="00286F66"/>
    <w:rsid w:val="00287878"/>
    <w:rsid w:val="002929D4"/>
    <w:rsid w:val="002940E8"/>
    <w:rsid w:val="00295D79"/>
    <w:rsid w:val="00296C15"/>
    <w:rsid w:val="002A1877"/>
    <w:rsid w:val="002B3207"/>
    <w:rsid w:val="002B346A"/>
    <w:rsid w:val="002B351E"/>
    <w:rsid w:val="002B4426"/>
    <w:rsid w:val="002B5F4F"/>
    <w:rsid w:val="002B740B"/>
    <w:rsid w:val="002C187A"/>
    <w:rsid w:val="002C20A8"/>
    <w:rsid w:val="002C5DD0"/>
    <w:rsid w:val="002C7051"/>
    <w:rsid w:val="002D2FBB"/>
    <w:rsid w:val="002D3835"/>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1EA8"/>
    <w:rsid w:val="0035676B"/>
    <w:rsid w:val="0036386A"/>
    <w:rsid w:val="00366549"/>
    <w:rsid w:val="00372156"/>
    <w:rsid w:val="003722AE"/>
    <w:rsid w:val="00372CC2"/>
    <w:rsid w:val="0037561F"/>
    <w:rsid w:val="00380849"/>
    <w:rsid w:val="003818DB"/>
    <w:rsid w:val="003834CD"/>
    <w:rsid w:val="00383908"/>
    <w:rsid w:val="00391614"/>
    <w:rsid w:val="003966E6"/>
    <w:rsid w:val="003968D7"/>
    <w:rsid w:val="003A4A4E"/>
    <w:rsid w:val="003A613D"/>
    <w:rsid w:val="003A6341"/>
    <w:rsid w:val="003A6BC6"/>
    <w:rsid w:val="003A74CF"/>
    <w:rsid w:val="003B02FC"/>
    <w:rsid w:val="003B1616"/>
    <w:rsid w:val="003B2FEE"/>
    <w:rsid w:val="003B3A5F"/>
    <w:rsid w:val="003B5338"/>
    <w:rsid w:val="003C5283"/>
    <w:rsid w:val="003C5CC6"/>
    <w:rsid w:val="003D12C7"/>
    <w:rsid w:val="003D228B"/>
    <w:rsid w:val="003D4CD7"/>
    <w:rsid w:val="003D4D7C"/>
    <w:rsid w:val="003D68FF"/>
    <w:rsid w:val="003E640F"/>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40F60"/>
    <w:rsid w:val="004607E9"/>
    <w:rsid w:val="0046101E"/>
    <w:rsid w:val="00461944"/>
    <w:rsid w:val="0046296F"/>
    <w:rsid w:val="00464188"/>
    <w:rsid w:val="00470EC3"/>
    <w:rsid w:val="00477CF8"/>
    <w:rsid w:val="00480A02"/>
    <w:rsid w:val="0048168F"/>
    <w:rsid w:val="00484092"/>
    <w:rsid w:val="00484169"/>
    <w:rsid w:val="00495AC5"/>
    <w:rsid w:val="004965A3"/>
    <w:rsid w:val="004A210E"/>
    <w:rsid w:val="004A49E6"/>
    <w:rsid w:val="004B1E1E"/>
    <w:rsid w:val="004B5601"/>
    <w:rsid w:val="004B5B20"/>
    <w:rsid w:val="004C3DC3"/>
    <w:rsid w:val="004C4F3B"/>
    <w:rsid w:val="004D141E"/>
    <w:rsid w:val="004D3236"/>
    <w:rsid w:val="004E33A8"/>
    <w:rsid w:val="004E3B3E"/>
    <w:rsid w:val="004E3BD7"/>
    <w:rsid w:val="004E6614"/>
    <w:rsid w:val="004F016F"/>
    <w:rsid w:val="004F7D22"/>
    <w:rsid w:val="00505758"/>
    <w:rsid w:val="005120F6"/>
    <w:rsid w:val="005129DA"/>
    <w:rsid w:val="00513612"/>
    <w:rsid w:val="00513D2F"/>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C187A"/>
    <w:rsid w:val="005C1FC7"/>
    <w:rsid w:val="005C4963"/>
    <w:rsid w:val="005C4BBA"/>
    <w:rsid w:val="005C68B4"/>
    <w:rsid w:val="005D2343"/>
    <w:rsid w:val="005D4F06"/>
    <w:rsid w:val="005D545C"/>
    <w:rsid w:val="005E3B28"/>
    <w:rsid w:val="005E7FDD"/>
    <w:rsid w:val="005F0CC2"/>
    <w:rsid w:val="005F4233"/>
    <w:rsid w:val="005F439F"/>
    <w:rsid w:val="005F77DA"/>
    <w:rsid w:val="00605275"/>
    <w:rsid w:val="006073A2"/>
    <w:rsid w:val="006073AB"/>
    <w:rsid w:val="0060796B"/>
    <w:rsid w:val="006100F5"/>
    <w:rsid w:val="00611E72"/>
    <w:rsid w:val="0061467E"/>
    <w:rsid w:val="00615C30"/>
    <w:rsid w:val="00624881"/>
    <w:rsid w:val="00624B2F"/>
    <w:rsid w:val="00624F31"/>
    <w:rsid w:val="00626B3F"/>
    <w:rsid w:val="00627A1C"/>
    <w:rsid w:val="00632971"/>
    <w:rsid w:val="00632CAE"/>
    <w:rsid w:val="00635112"/>
    <w:rsid w:val="00643A9E"/>
    <w:rsid w:val="00646FF7"/>
    <w:rsid w:val="006500AC"/>
    <w:rsid w:val="00651323"/>
    <w:rsid w:val="006513A9"/>
    <w:rsid w:val="00656A65"/>
    <w:rsid w:val="006578BB"/>
    <w:rsid w:val="00657A0F"/>
    <w:rsid w:val="006645BE"/>
    <w:rsid w:val="006648F5"/>
    <w:rsid w:val="00664EA0"/>
    <w:rsid w:val="006673EC"/>
    <w:rsid w:val="0067044E"/>
    <w:rsid w:val="00670D17"/>
    <w:rsid w:val="00671040"/>
    <w:rsid w:val="0067321D"/>
    <w:rsid w:val="006734B3"/>
    <w:rsid w:val="0067356E"/>
    <w:rsid w:val="00673D6E"/>
    <w:rsid w:val="006811AD"/>
    <w:rsid w:val="006867AF"/>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918"/>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21A3C"/>
    <w:rsid w:val="007266B9"/>
    <w:rsid w:val="007308CD"/>
    <w:rsid w:val="007317AD"/>
    <w:rsid w:val="00734278"/>
    <w:rsid w:val="007373FD"/>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1FA5"/>
    <w:rsid w:val="007740D4"/>
    <w:rsid w:val="007756B0"/>
    <w:rsid w:val="00776E8C"/>
    <w:rsid w:val="00782E30"/>
    <w:rsid w:val="00785E5E"/>
    <w:rsid w:val="0078600B"/>
    <w:rsid w:val="00790676"/>
    <w:rsid w:val="00791410"/>
    <w:rsid w:val="007937AE"/>
    <w:rsid w:val="00793DE6"/>
    <w:rsid w:val="00793E8B"/>
    <w:rsid w:val="007958F2"/>
    <w:rsid w:val="007A1B5F"/>
    <w:rsid w:val="007A258D"/>
    <w:rsid w:val="007A4F3E"/>
    <w:rsid w:val="007A5985"/>
    <w:rsid w:val="007A777F"/>
    <w:rsid w:val="007B10F6"/>
    <w:rsid w:val="007B1BE5"/>
    <w:rsid w:val="007B368E"/>
    <w:rsid w:val="007B5D05"/>
    <w:rsid w:val="007C288F"/>
    <w:rsid w:val="007C304F"/>
    <w:rsid w:val="007C78D3"/>
    <w:rsid w:val="007D03A8"/>
    <w:rsid w:val="007D127B"/>
    <w:rsid w:val="007D2DD6"/>
    <w:rsid w:val="007D5138"/>
    <w:rsid w:val="007D6A05"/>
    <w:rsid w:val="007D6E52"/>
    <w:rsid w:val="007E1330"/>
    <w:rsid w:val="007E3EB8"/>
    <w:rsid w:val="007E4FA1"/>
    <w:rsid w:val="007E7BE8"/>
    <w:rsid w:val="007E7E4E"/>
    <w:rsid w:val="007F4C86"/>
    <w:rsid w:val="007F6F6D"/>
    <w:rsid w:val="007F7257"/>
    <w:rsid w:val="00805ADB"/>
    <w:rsid w:val="00812452"/>
    <w:rsid w:val="00817132"/>
    <w:rsid w:val="0083461E"/>
    <w:rsid w:val="00834A9F"/>
    <w:rsid w:val="008364E5"/>
    <w:rsid w:val="00837B04"/>
    <w:rsid w:val="0084221C"/>
    <w:rsid w:val="00842C3A"/>
    <w:rsid w:val="0084393C"/>
    <w:rsid w:val="00843D4A"/>
    <w:rsid w:val="00847A89"/>
    <w:rsid w:val="00853068"/>
    <w:rsid w:val="00861669"/>
    <w:rsid w:val="008632DB"/>
    <w:rsid w:val="008640A5"/>
    <w:rsid w:val="00865821"/>
    <w:rsid w:val="00865FA0"/>
    <w:rsid w:val="008664A8"/>
    <w:rsid w:val="00866E96"/>
    <w:rsid w:val="00874634"/>
    <w:rsid w:val="00875EA5"/>
    <w:rsid w:val="0088187F"/>
    <w:rsid w:val="00881D4B"/>
    <w:rsid w:val="00891AE7"/>
    <w:rsid w:val="008A1155"/>
    <w:rsid w:val="008A3181"/>
    <w:rsid w:val="008A524D"/>
    <w:rsid w:val="008B1B75"/>
    <w:rsid w:val="008B3518"/>
    <w:rsid w:val="008B5A12"/>
    <w:rsid w:val="008B7E23"/>
    <w:rsid w:val="008C0DDC"/>
    <w:rsid w:val="008C782A"/>
    <w:rsid w:val="008E1083"/>
    <w:rsid w:val="008E3872"/>
    <w:rsid w:val="008E729D"/>
    <w:rsid w:val="008F5112"/>
    <w:rsid w:val="008F6703"/>
    <w:rsid w:val="00900D78"/>
    <w:rsid w:val="009010C1"/>
    <w:rsid w:val="00901C1E"/>
    <w:rsid w:val="00910FE1"/>
    <w:rsid w:val="0091229B"/>
    <w:rsid w:val="00912D25"/>
    <w:rsid w:val="00915C96"/>
    <w:rsid w:val="00915D77"/>
    <w:rsid w:val="00916DF8"/>
    <w:rsid w:val="0091758E"/>
    <w:rsid w:val="009216A8"/>
    <w:rsid w:val="00921C68"/>
    <w:rsid w:val="0092673B"/>
    <w:rsid w:val="0093134E"/>
    <w:rsid w:val="00931786"/>
    <w:rsid w:val="0093337E"/>
    <w:rsid w:val="00937ABE"/>
    <w:rsid w:val="0094196C"/>
    <w:rsid w:val="00945925"/>
    <w:rsid w:val="0095196D"/>
    <w:rsid w:val="00952DE4"/>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204F"/>
    <w:rsid w:val="009A2B35"/>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E6650"/>
    <w:rsid w:val="009F517D"/>
    <w:rsid w:val="009F6554"/>
    <w:rsid w:val="009F7F98"/>
    <w:rsid w:val="00A02F58"/>
    <w:rsid w:val="00A032AE"/>
    <w:rsid w:val="00A10DAC"/>
    <w:rsid w:val="00A31988"/>
    <w:rsid w:val="00A34FE2"/>
    <w:rsid w:val="00A35FDA"/>
    <w:rsid w:val="00A360E8"/>
    <w:rsid w:val="00A41736"/>
    <w:rsid w:val="00A4395F"/>
    <w:rsid w:val="00A43B9C"/>
    <w:rsid w:val="00A44CAE"/>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4EB"/>
    <w:rsid w:val="00AB6561"/>
    <w:rsid w:val="00AB6BAD"/>
    <w:rsid w:val="00AB78AB"/>
    <w:rsid w:val="00AC433F"/>
    <w:rsid w:val="00AC4B04"/>
    <w:rsid w:val="00AC5D55"/>
    <w:rsid w:val="00AD0A31"/>
    <w:rsid w:val="00AD1B06"/>
    <w:rsid w:val="00AD6104"/>
    <w:rsid w:val="00AD6C55"/>
    <w:rsid w:val="00AD73D3"/>
    <w:rsid w:val="00AE0D84"/>
    <w:rsid w:val="00AE3759"/>
    <w:rsid w:val="00AF2D89"/>
    <w:rsid w:val="00AF7DA4"/>
    <w:rsid w:val="00B00EBD"/>
    <w:rsid w:val="00B0370E"/>
    <w:rsid w:val="00B03E68"/>
    <w:rsid w:val="00B05E35"/>
    <w:rsid w:val="00B124BD"/>
    <w:rsid w:val="00B12FB8"/>
    <w:rsid w:val="00B22390"/>
    <w:rsid w:val="00B244A1"/>
    <w:rsid w:val="00B24F72"/>
    <w:rsid w:val="00B27419"/>
    <w:rsid w:val="00B329B9"/>
    <w:rsid w:val="00B32F09"/>
    <w:rsid w:val="00B37406"/>
    <w:rsid w:val="00B404DF"/>
    <w:rsid w:val="00B419C8"/>
    <w:rsid w:val="00B4227A"/>
    <w:rsid w:val="00B43B8D"/>
    <w:rsid w:val="00B43EEA"/>
    <w:rsid w:val="00B43F6D"/>
    <w:rsid w:val="00B442A2"/>
    <w:rsid w:val="00B46712"/>
    <w:rsid w:val="00B62544"/>
    <w:rsid w:val="00B629C7"/>
    <w:rsid w:val="00B6401E"/>
    <w:rsid w:val="00B652A1"/>
    <w:rsid w:val="00B702C0"/>
    <w:rsid w:val="00B735DD"/>
    <w:rsid w:val="00B737D1"/>
    <w:rsid w:val="00B7459B"/>
    <w:rsid w:val="00B749E2"/>
    <w:rsid w:val="00B74CE9"/>
    <w:rsid w:val="00B75403"/>
    <w:rsid w:val="00B7553C"/>
    <w:rsid w:val="00B75C20"/>
    <w:rsid w:val="00B82635"/>
    <w:rsid w:val="00B82C51"/>
    <w:rsid w:val="00B91F39"/>
    <w:rsid w:val="00BA2505"/>
    <w:rsid w:val="00BA4F96"/>
    <w:rsid w:val="00BA5D85"/>
    <w:rsid w:val="00BA6688"/>
    <w:rsid w:val="00BA6F4B"/>
    <w:rsid w:val="00BB74D8"/>
    <w:rsid w:val="00BC1A5D"/>
    <w:rsid w:val="00BC2872"/>
    <w:rsid w:val="00BC34D3"/>
    <w:rsid w:val="00BC4206"/>
    <w:rsid w:val="00BC6808"/>
    <w:rsid w:val="00BC71E1"/>
    <w:rsid w:val="00BD0B93"/>
    <w:rsid w:val="00BD2962"/>
    <w:rsid w:val="00BD5D49"/>
    <w:rsid w:val="00BD643D"/>
    <w:rsid w:val="00BE28AA"/>
    <w:rsid w:val="00BE41D3"/>
    <w:rsid w:val="00BE720A"/>
    <w:rsid w:val="00BE7698"/>
    <w:rsid w:val="00BF1BFB"/>
    <w:rsid w:val="00BF41E2"/>
    <w:rsid w:val="00BF43F8"/>
    <w:rsid w:val="00BF68A0"/>
    <w:rsid w:val="00C01337"/>
    <w:rsid w:val="00C07A0C"/>
    <w:rsid w:val="00C107F6"/>
    <w:rsid w:val="00C12D6A"/>
    <w:rsid w:val="00C13590"/>
    <w:rsid w:val="00C145CF"/>
    <w:rsid w:val="00C221D7"/>
    <w:rsid w:val="00C2331C"/>
    <w:rsid w:val="00C27302"/>
    <w:rsid w:val="00C30188"/>
    <w:rsid w:val="00C30F72"/>
    <w:rsid w:val="00C312C0"/>
    <w:rsid w:val="00C32130"/>
    <w:rsid w:val="00C3419E"/>
    <w:rsid w:val="00C41926"/>
    <w:rsid w:val="00C42FB9"/>
    <w:rsid w:val="00C45775"/>
    <w:rsid w:val="00C5219E"/>
    <w:rsid w:val="00C52BDA"/>
    <w:rsid w:val="00C55E8E"/>
    <w:rsid w:val="00C578BE"/>
    <w:rsid w:val="00C61129"/>
    <w:rsid w:val="00C62F20"/>
    <w:rsid w:val="00C640B2"/>
    <w:rsid w:val="00C70E7A"/>
    <w:rsid w:val="00C72CF8"/>
    <w:rsid w:val="00C74E37"/>
    <w:rsid w:val="00C846A4"/>
    <w:rsid w:val="00C847EE"/>
    <w:rsid w:val="00C853D5"/>
    <w:rsid w:val="00C96336"/>
    <w:rsid w:val="00CA18AB"/>
    <w:rsid w:val="00CA1B43"/>
    <w:rsid w:val="00CA6C99"/>
    <w:rsid w:val="00CB02F7"/>
    <w:rsid w:val="00CB25A2"/>
    <w:rsid w:val="00CB4B5C"/>
    <w:rsid w:val="00CC2015"/>
    <w:rsid w:val="00CC26EB"/>
    <w:rsid w:val="00CC59E5"/>
    <w:rsid w:val="00CD2F67"/>
    <w:rsid w:val="00CD3754"/>
    <w:rsid w:val="00CD5E04"/>
    <w:rsid w:val="00CD5E74"/>
    <w:rsid w:val="00CE0239"/>
    <w:rsid w:val="00CE132D"/>
    <w:rsid w:val="00CE3BEA"/>
    <w:rsid w:val="00CE499C"/>
    <w:rsid w:val="00CF04AE"/>
    <w:rsid w:val="00CF073D"/>
    <w:rsid w:val="00D011A9"/>
    <w:rsid w:val="00D03D06"/>
    <w:rsid w:val="00D06A43"/>
    <w:rsid w:val="00D079BC"/>
    <w:rsid w:val="00D12CC9"/>
    <w:rsid w:val="00D13792"/>
    <w:rsid w:val="00D21E2D"/>
    <w:rsid w:val="00D22B42"/>
    <w:rsid w:val="00D26972"/>
    <w:rsid w:val="00D30647"/>
    <w:rsid w:val="00D3351A"/>
    <w:rsid w:val="00D34147"/>
    <w:rsid w:val="00D36AF6"/>
    <w:rsid w:val="00D36E09"/>
    <w:rsid w:val="00D41969"/>
    <w:rsid w:val="00D44632"/>
    <w:rsid w:val="00D5552B"/>
    <w:rsid w:val="00D557FD"/>
    <w:rsid w:val="00D569A1"/>
    <w:rsid w:val="00D632A3"/>
    <w:rsid w:val="00D6420E"/>
    <w:rsid w:val="00D65589"/>
    <w:rsid w:val="00D65BB5"/>
    <w:rsid w:val="00D6788F"/>
    <w:rsid w:val="00D70EC5"/>
    <w:rsid w:val="00D755D9"/>
    <w:rsid w:val="00D76947"/>
    <w:rsid w:val="00D82C29"/>
    <w:rsid w:val="00D84A39"/>
    <w:rsid w:val="00D85131"/>
    <w:rsid w:val="00DA064C"/>
    <w:rsid w:val="00DA2795"/>
    <w:rsid w:val="00DA2CD8"/>
    <w:rsid w:val="00DA7B93"/>
    <w:rsid w:val="00DC1151"/>
    <w:rsid w:val="00DC3579"/>
    <w:rsid w:val="00DC3612"/>
    <w:rsid w:val="00DC4D0A"/>
    <w:rsid w:val="00DC5066"/>
    <w:rsid w:val="00DE2383"/>
    <w:rsid w:val="00DF3624"/>
    <w:rsid w:val="00DF5CB9"/>
    <w:rsid w:val="00DF5EB7"/>
    <w:rsid w:val="00DF5FD1"/>
    <w:rsid w:val="00DF6A23"/>
    <w:rsid w:val="00E021C1"/>
    <w:rsid w:val="00E04A24"/>
    <w:rsid w:val="00E0564D"/>
    <w:rsid w:val="00E07987"/>
    <w:rsid w:val="00E10926"/>
    <w:rsid w:val="00E13590"/>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4A4"/>
    <w:rsid w:val="00E55557"/>
    <w:rsid w:val="00E62ED2"/>
    <w:rsid w:val="00E658A1"/>
    <w:rsid w:val="00E671FC"/>
    <w:rsid w:val="00E75CBE"/>
    <w:rsid w:val="00E75D3B"/>
    <w:rsid w:val="00E76BB5"/>
    <w:rsid w:val="00E76CA1"/>
    <w:rsid w:val="00E76F75"/>
    <w:rsid w:val="00E83A40"/>
    <w:rsid w:val="00E84BB9"/>
    <w:rsid w:val="00E84FA2"/>
    <w:rsid w:val="00E876A0"/>
    <w:rsid w:val="00E877CA"/>
    <w:rsid w:val="00E928D7"/>
    <w:rsid w:val="00E97C4A"/>
    <w:rsid w:val="00EA0448"/>
    <w:rsid w:val="00EA1CEC"/>
    <w:rsid w:val="00EB1536"/>
    <w:rsid w:val="00EB1C20"/>
    <w:rsid w:val="00EB2B6A"/>
    <w:rsid w:val="00EB325F"/>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065BD"/>
    <w:rsid w:val="00F17161"/>
    <w:rsid w:val="00F177AC"/>
    <w:rsid w:val="00F20F55"/>
    <w:rsid w:val="00F220DA"/>
    <w:rsid w:val="00F2227D"/>
    <w:rsid w:val="00F2233A"/>
    <w:rsid w:val="00F23D0F"/>
    <w:rsid w:val="00F2629E"/>
    <w:rsid w:val="00F32725"/>
    <w:rsid w:val="00F34857"/>
    <w:rsid w:val="00F3653F"/>
    <w:rsid w:val="00F36B57"/>
    <w:rsid w:val="00F43449"/>
    <w:rsid w:val="00F434C7"/>
    <w:rsid w:val="00F5504F"/>
    <w:rsid w:val="00F5578A"/>
    <w:rsid w:val="00F63B1C"/>
    <w:rsid w:val="00F63FBE"/>
    <w:rsid w:val="00F71684"/>
    <w:rsid w:val="00F75EBF"/>
    <w:rsid w:val="00F76C54"/>
    <w:rsid w:val="00F76F11"/>
    <w:rsid w:val="00F773B2"/>
    <w:rsid w:val="00F80B98"/>
    <w:rsid w:val="00F81B93"/>
    <w:rsid w:val="00F84319"/>
    <w:rsid w:val="00F858BA"/>
    <w:rsid w:val="00F86077"/>
    <w:rsid w:val="00F86697"/>
    <w:rsid w:val="00F90494"/>
    <w:rsid w:val="00F90BC0"/>
    <w:rsid w:val="00F92DC8"/>
    <w:rsid w:val="00FA0393"/>
    <w:rsid w:val="00FA1F56"/>
    <w:rsid w:val="00FA2ECD"/>
    <w:rsid w:val="00FA49A7"/>
    <w:rsid w:val="00FA4E20"/>
    <w:rsid w:val="00FA703B"/>
    <w:rsid w:val="00FB1CB1"/>
    <w:rsid w:val="00FB27F5"/>
    <w:rsid w:val="00FB3CDE"/>
    <w:rsid w:val="00FB5C17"/>
    <w:rsid w:val="00FC14D4"/>
    <w:rsid w:val="00FC1C72"/>
    <w:rsid w:val="00FC5060"/>
    <w:rsid w:val="00FC7475"/>
    <w:rsid w:val="00FD00AA"/>
    <w:rsid w:val="00FD0B1C"/>
    <w:rsid w:val="00FD2745"/>
    <w:rsid w:val="00FD3B18"/>
    <w:rsid w:val="00FD448C"/>
    <w:rsid w:val="00FD566C"/>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CA1"/>
    <w:rPr>
      <w:rFonts w:ascii="Times New Roman" w:eastAsia="Times New Roman" w:hAnsi="Times New Roman"/>
      <w:sz w:val="24"/>
      <w:szCs w:val="24"/>
      <w:lang w:val="en-GB" w:eastAsia="en-GB"/>
    </w:rPr>
  </w:style>
  <w:style w:type="paragraph" w:styleId="1">
    <w:name w:val="heading 1"/>
    <w:basedOn w:val="a"/>
    <w:next w:val="a"/>
    <w:link w:val="10"/>
    <w:qFormat/>
    <w:rsid w:val="004E3B3E"/>
    <w:pPr>
      <w:keepNext/>
      <w:spacing w:before="240" w:after="60"/>
      <w:outlineLvl w:val="0"/>
    </w:pPr>
    <w:rPr>
      <w:rFonts w:ascii="Cambria" w:hAnsi="Cambria"/>
      <w:b/>
      <w:bCs/>
      <w:kern w:val="32"/>
      <w:sz w:val="32"/>
      <w:szCs w:val="32"/>
      <w:lang w:val="en-US" w:eastAsia="en-US"/>
    </w:rPr>
  </w:style>
  <w:style w:type="paragraph" w:styleId="2">
    <w:name w:val="heading 2"/>
    <w:basedOn w:val="a"/>
    <w:next w:val="a"/>
    <w:link w:val="20"/>
    <w:qFormat/>
    <w:rsid w:val="004E3B3E"/>
    <w:pPr>
      <w:keepNext/>
      <w:spacing w:before="240" w:after="60"/>
      <w:outlineLvl w:val="1"/>
    </w:pPr>
    <w:rPr>
      <w:rFonts w:ascii="Cambria" w:hAnsi="Cambria"/>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6CA1"/>
    <w:rPr>
      <w:color w:val="0000FF"/>
      <w:u w:val="single"/>
    </w:rPr>
  </w:style>
  <w:style w:type="paragraph" w:styleId="a4">
    <w:name w:val="footnote text"/>
    <w:aliases w:val="ft,ADB,single space,Footnote Text Char Char Char,Footnote Text Char Char Char Char"/>
    <w:basedOn w:val="a"/>
    <w:link w:val="a5"/>
    <w:uiPriority w:val="99"/>
    <w:rsid w:val="00E76CA1"/>
    <w:rPr>
      <w:sz w:val="20"/>
      <w:szCs w:val="20"/>
    </w:rPr>
  </w:style>
  <w:style w:type="character" w:customStyle="1" w:styleId="a5">
    <w:name w:val="Текст сноски Знак"/>
    <w:aliases w:val="ft Знак,ADB Знак,single space Знак,Footnote Text Char Char Char Знак,Footnote Text Char Char Char Char Знак"/>
    <w:link w:val="a4"/>
    <w:uiPriority w:val="99"/>
    <w:rsid w:val="00E76CA1"/>
    <w:rPr>
      <w:rFonts w:ascii="Times New Roman" w:eastAsia="Times New Roman" w:hAnsi="Times New Roman" w:cs="Times New Roman"/>
      <w:sz w:val="20"/>
      <w:szCs w:val="20"/>
      <w:lang w:val="en-GB" w:eastAsia="en-GB"/>
    </w:rPr>
  </w:style>
  <w:style w:type="character" w:styleId="a6">
    <w:name w:val="footnote reference"/>
    <w:uiPriority w:val="99"/>
    <w:rsid w:val="00E76CA1"/>
    <w:rPr>
      <w:vertAlign w:val="superscript"/>
    </w:rPr>
  </w:style>
  <w:style w:type="paragraph" w:styleId="a7">
    <w:name w:val="Balloon Text"/>
    <w:basedOn w:val="a"/>
    <w:link w:val="a8"/>
    <w:semiHidden/>
    <w:unhideWhenUsed/>
    <w:rsid w:val="00E76CA1"/>
    <w:rPr>
      <w:rFonts w:ascii="Tahoma" w:hAnsi="Tahoma" w:cs="Tahoma"/>
      <w:sz w:val="16"/>
      <w:szCs w:val="16"/>
    </w:rPr>
  </w:style>
  <w:style w:type="character" w:customStyle="1" w:styleId="a8">
    <w:name w:val="Текст выноски Знак"/>
    <w:link w:val="a7"/>
    <w:semiHidden/>
    <w:rsid w:val="00E76CA1"/>
    <w:rPr>
      <w:rFonts w:ascii="Tahoma" w:eastAsia="Times New Roman" w:hAnsi="Tahoma" w:cs="Tahoma"/>
      <w:sz w:val="16"/>
      <w:szCs w:val="16"/>
      <w:lang w:val="en-GB" w:eastAsia="en-GB"/>
    </w:rPr>
  </w:style>
  <w:style w:type="paragraph" w:styleId="a9">
    <w:name w:val="header"/>
    <w:basedOn w:val="a"/>
    <w:link w:val="aa"/>
    <w:unhideWhenUsed/>
    <w:rsid w:val="00A56DD8"/>
    <w:pPr>
      <w:tabs>
        <w:tab w:val="center" w:pos="4680"/>
        <w:tab w:val="right" w:pos="9360"/>
      </w:tabs>
    </w:pPr>
  </w:style>
  <w:style w:type="character" w:customStyle="1" w:styleId="aa">
    <w:name w:val="Верхний колонтитул Знак"/>
    <w:link w:val="a9"/>
    <w:rsid w:val="00A56DD8"/>
    <w:rPr>
      <w:rFonts w:ascii="Times New Roman" w:eastAsia="Times New Roman" w:hAnsi="Times New Roman" w:cs="Times New Roman"/>
      <w:sz w:val="24"/>
      <w:szCs w:val="24"/>
      <w:lang w:val="en-GB" w:eastAsia="en-GB"/>
    </w:rPr>
  </w:style>
  <w:style w:type="paragraph" w:styleId="ab">
    <w:name w:val="footer"/>
    <w:basedOn w:val="a"/>
    <w:link w:val="ac"/>
    <w:unhideWhenUsed/>
    <w:rsid w:val="00A56DD8"/>
    <w:pPr>
      <w:tabs>
        <w:tab w:val="center" w:pos="4680"/>
        <w:tab w:val="right" w:pos="9360"/>
      </w:tabs>
    </w:pPr>
  </w:style>
  <w:style w:type="character" w:customStyle="1" w:styleId="ac">
    <w:name w:val="Нижний колонтитул Знак"/>
    <w:link w:val="ab"/>
    <w:uiPriority w:val="99"/>
    <w:rsid w:val="00A56DD8"/>
    <w:rPr>
      <w:rFonts w:ascii="Times New Roman" w:eastAsia="Times New Roman" w:hAnsi="Times New Roman" w:cs="Times New Roman"/>
      <w:sz w:val="24"/>
      <w:szCs w:val="24"/>
      <w:lang w:val="en-GB" w:eastAsia="en-GB"/>
    </w:rPr>
  </w:style>
  <w:style w:type="paragraph" w:styleId="ad">
    <w:name w:val="List Paragraph"/>
    <w:basedOn w:val="a"/>
    <w:qFormat/>
    <w:rsid w:val="00550982"/>
    <w:pPr>
      <w:ind w:left="720"/>
      <w:contextualSpacing/>
    </w:pPr>
  </w:style>
  <w:style w:type="character" w:styleId="ae">
    <w:name w:val="FollowedHyperlink"/>
    <w:uiPriority w:val="99"/>
    <w:semiHidden/>
    <w:unhideWhenUsed/>
    <w:rsid w:val="00FC7475"/>
    <w:rPr>
      <w:color w:val="800080"/>
      <w:u w:val="single"/>
    </w:rPr>
  </w:style>
  <w:style w:type="character" w:styleId="af">
    <w:name w:val="annotation reference"/>
    <w:semiHidden/>
    <w:rsid w:val="006C29FB"/>
    <w:rPr>
      <w:sz w:val="16"/>
      <w:szCs w:val="16"/>
    </w:rPr>
  </w:style>
  <w:style w:type="paragraph" w:styleId="af0">
    <w:name w:val="annotation text"/>
    <w:basedOn w:val="a"/>
    <w:semiHidden/>
    <w:rsid w:val="006C29FB"/>
    <w:rPr>
      <w:sz w:val="20"/>
      <w:szCs w:val="20"/>
    </w:rPr>
  </w:style>
  <w:style w:type="paragraph" w:styleId="af1">
    <w:name w:val="annotation subject"/>
    <w:basedOn w:val="af0"/>
    <w:next w:val="af0"/>
    <w:semiHidden/>
    <w:rsid w:val="006C29FB"/>
    <w:rPr>
      <w:b/>
      <w:bCs/>
    </w:rPr>
  </w:style>
  <w:style w:type="paragraph" w:styleId="af2">
    <w:name w:val="Revision"/>
    <w:hidden/>
    <w:uiPriority w:val="99"/>
    <w:semiHidden/>
    <w:rsid w:val="0046101E"/>
    <w:rPr>
      <w:rFonts w:ascii="Times New Roman" w:eastAsia="Times New Roman" w:hAnsi="Times New Roman"/>
      <w:sz w:val="24"/>
      <w:szCs w:val="24"/>
      <w:lang w:val="en-GB" w:eastAsia="en-GB"/>
    </w:rPr>
  </w:style>
  <w:style w:type="table" w:styleId="af3">
    <w:name w:val="Table Grid"/>
    <w:basedOn w:val="a1"/>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10">
    <w:name w:val="Заголовок 1 Знак"/>
    <w:link w:val="1"/>
    <w:rsid w:val="004E3B3E"/>
    <w:rPr>
      <w:rFonts w:ascii="Cambria" w:eastAsia="Times New Roman" w:hAnsi="Cambria"/>
      <w:b/>
      <w:bCs/>
      <w:kern w:val="32"/>
      <w:sz w:val="32"/>
      <w:szCs w:val="32"/>
      <w:lang w:val="en-US" w:eastAsia="en-US"/>
    </w:rPr>
  </w:style>
  <w:style w:type="character" w:customStyle="1" w:styleId="20">
    <w:name w:val="Заголовок 2 Знак"/>
    <w:link w:val="2"/>
    <w:rsid w:val="004E3B3E"/>
    <w:rPr>
      <w:rFonts w:ascii="Cambria" w:eastAsia="Times New Roman" w:hAnsi="Cambria"/>
      <w:b/>
      <w:bCs/>
      <w:i/>
      <w:iCs/>
      <w:sz w:val="28"/>
      <w:szCs w:val="28"/>
      <w:lang w:val="en-US" w:eastAsia="en-US"/>
    </w:rPr>
  </w:style>
  <w:style w:type="numbering" w:customStyle="1" w:styleId="NoList1">
    <w:name w:val="No List1"/>
    <w:next w:val="a2"/>
    <w:semiHidden/>
    <w:rsid w:val="004E3B3E"/>
  </w:style>
  <w:style w:type="table" w:customStyle="1" w:styleId="TableGrid1">
    <w:name w:val="Table Grid1"/>
    <w:basedOn w:val="a1"/>
    <w:next w:val="af3"/>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a"/>
    <w:rsid w:val="004E3B3E"/>
    <w:pPr>
      <w:spacing w:after="160" w:line="240" w:lineRule="exact"/>
    </w:pPr>
    <w:rPr>
      <w:rFonts w:ascii="Arial" w:hAnsi="Arial" w:cs="Arial"/>
      <w:sz w:val="20"/>
      <w:szCs w:val="20"/>
      <w:lang w:eastAsia="en-US"/>
    </w:rPr>
  </w:style>
  <w:style w:type="character" w:styleId="af5">
    <w:name w:val="page number"/>
    <w:rsid w:val="004E3B3E"/>
  </w:style>
  <w:style w:type="paragraph" w:styleId="af6">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E504DE3-429C-4D4D-A190-9991A851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4152</Words>
  <Characters>23671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27768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Kurtmolla Abdulganiyev</cp:lastModifiedBy>
  <cp:revision>7</cp:revision>
  <cp:lastPrinted>2014-02-10T17:12:00Z</cp:lastPrinted>
  <dcterms:created xsi:type="dcterms:W3CDTF">2021-10-19T09:38:00Z</dcterms:created>
  <dcterms:modified xsi:type="dcterms:W3CDTF">2021-10-19T09:51:00Z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