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8D281A6"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3D14E6" w:rsidRPr="003D14E6">
        <w:rPr>
          <w:bCs/>
          <w:iCs/>
          <w:snapToGrid w:val="0"/>
          <w:szCs w:val="28"/>
          <w:lang w:val="fr-FR"/>
        </w:rPr>
        <w:t>Côte d’Ivoire</w:t>
      </w:r>
    </w:p>
    <w:p w14:paraId="35B8BCCA" w14:textId="655D9FF2" w:rsidR="000F43A8" w:rsidRPr="003D14E6"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3D14E6">
        <w:rPr>
          <w:b/>
          <w:sz w:val="22"/>
          <w:szCs w:val="22"/>
          <w:lang w:val="fr-FR"/>
        </w:rPr>
        <w:t xml:space="preserve"> </w:t>
      </w:r>
      <w:r w:rsidR="00AD375F">
        <w:rPr>
          <w:bCs/>
          <w:sz w:val="22"/>
          <w:szCs w:val="22"/>
          <w:lang w:val="fr-FR"/>
        </w:rPr>
        <w:t>Annuel</w:t>
      </w:r>
    </w:p>
    <w:p w14:paraId="0B2F56D8" w14:textId="3EB36A4F" w:rsidR="000554F8" w:rsidRDefault="00500587" w:rsidP="000F43A8">
      <w:pPr>
        <w:jc w:val="center"/>
        <w:rPr>
          <w:bCs/>
          <w:iCs/>
          <w:snapToGrid w:val="0"/>
          <w:szCs w:val="28"/>
        </w:rPr>
      </w:pPr>
      <w:r>
        <w:rPr>
          <w:b/>
          <w:bCs/>
          <w:caps/>
        </w:rPr>
        <w:t>ANNEE</w:t>
      </w:r>
      <w:r w:rsidR="000F43A8">
        <w:rPr>
          <w:b/>
          <w:bCs/>
          <w:caps/>
        </w:rPr>
        <w:t xml:space="preserve"> DE RAPPORT: </w:t>
      </w:r>
      <w:r w:rsidR="003D14E6">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C1169B" w14:paraId="26E9F2DE" w14:textId="77777777" w:rsidTr="00F23D0F">
        <w:trPr>
          <w:trHeight w:val="422"/>
        </w:trPr>
        <w:tc>
          <w:tcPr>
            <w:tcW w:w="10080" w:type="dxa"/>
            <w:gridSpan w:val="2"/>
          </w:tcPr>
          <w:p w14:paraId="11EF4F5F" w14:textId="624698B1" w:rsidR="000F43A8" w:rsidRPr="003D14E6"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3D14E6" w:rsidRPr="003D14E6">
              <w:rPr>
                <w:rFonts w:ascii="Times New Roman" w:hAnsi="Times New Roman" w:cs="Times New Roman"/>
                <w:bCs/>
                <w:sz w:val="22"/>
                <w:szCs w:val="36"/>
                <w:lang w:val="fr-FR"/>
              </w:rPr>
              <w:t>YPS en pratique : Auto-analyse et renforcement du leadership des jeunes dans la prévention de la violence politique en Côte d’Ivoire</w:t>
            </w:r>
          </w:p>
          <w:p w14:paraId="24C4A490" w14:textId="58866ABF"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BF4E1E">
              <w:rPr>
                <w:b/>
                <w:lang w:val="fr-FR"/>
              </w:rPr>
              <w:instrText xml:space="preserve"> FORMDROPDOWN </w:instrText>
            </w:r>
            <w:r w:rsidR="00D469B1">
              <w:rPr>
                <w:b/>
              </w:rPr>
            </w:r>
            <w:r w:rsidR="00D469B1">
              <w:rPr>
                <w:b/>
              </w:rPr>
              <w:fldChar w:fldCharType="separate"/>
            </w:r>
            <w:r w:rsidR="00280FEA">
              <w:rPr>
                <w:b/>
              </w:rPr>
              <w:fldChar w:fldCharType="end"/>
            </w:r>
            <w:bookmarkEnd w:id="0"/>
            <w:r w:rsidR="00A43B9C" w:rsidRPr="000F43A8">
              <w:rPr>
                <w:b/>
                <w:lang w:val="fr-FR"/>
              </w:rPr>
              <w:t xml:space="preserve">   </w:t>
            </w:r>
            <w:r w:rsidR="003D14E6" w:rsidRPr="003D14E6">
              <w:rPr>
                <w:bCs/>
              </w:rPr>
              <w:t>00119197</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469B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469B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1A5EDA6E" w:rsidR="00A43B9C" w:rsidRPr="00627A1C" w:rsidRDefault="009F3D18"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proofErr w:type="spellStart"/>
            <w:proofErr w:type="gramStart"/>
            <w:r w:rsidRPr="009F3D18">
              <w:rPr>
                <w:rFonts w:ascii="Times New Roman" w:hAnsi="Times New Roman" w:cs="Times New Roman"/>
                <w:bCs/>
                <w:sz w:val="24"/>
                <w:szCs w:val="24"/>
              </w:rPr>
              <w:t>Interpeace</w:t>
            </w:r>
            <w:proofErr w:type="spellEnd"/>
            <w:r w:rsidR="00A43B9C" w:rsidRPr="00627A1C">
              <w:rPr>
                <w:rFonts w:ascii="Times New Roman" w:hAnsi="Times New Roman" w:cs="Times New Roman"/>
                <w:b/>
                <w:sz w:val="24"/>
                <w:szCs w:val="24"/>
              </w:rPr>
              <w:t xml:space="preserve">  (</w:t>
            </w:r>
            <w:proofErr w:type="spellStart"/>
            <w:proofErr w:type="gramEnd"/>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0673E8AA" w14:textId="38B2B3CA"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D469B1" w14:paraId="72CE853D" w14:textId="77777777" w:rsidTr="00F23D0F">
        <w:trPr>
          <w:trHeight w:val="368"/>
        </w:trPr>
        <w:tc>
          <w:tcPr>
            <w:tcW w:w="10080" w:type="dxa"/>
            <w:gridSpan w:val="2"/>
          </w:tcPr>
          <w:p w14:paraId="5C2804C5" w14:textId="656AD9C2" w:rsidR="00793DE6" w:rsidRPr="009F3D1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9F3D18" w:rsidRPr="009F3D18">
              <w:rPr>
                <w:bCs/>
                <w:iCs/>
                <w:snapToGrid w:val="0"/>
                <w:lang w:val="fr-FR"/>
              </w:rPr>
              <w:t>11</w:t>
            </w:r>
            <w:r w:rsidR="009F3D18">
              <w:rPr>
                <w:bCs/>
                <w:iCs/>
                <w:snapToGrid w:val="0"/>
                <w:lang w:val="fr-FR"/>
              </w:rPr>
              <w:t>/12/2019</w:t>
            </w:r>
          </w:p>
          <w:p w14:paraId="064BF427" w14:textId="10100ED5"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9F3D18">
              <w:rPr>
                <w:bCs/>
                <w:iCs/>
                <w:snapToGrid w:val="0"/>
                <w:lang w:val="fr-FR"/>
              </w:rPr>
              <w:t xml:space="preserve">10/09/2021 (extension de 3 mois </w:t>
            </w:r>
            <w:r w:rsidR="003F18F6">
              <w:rPr>
                <w:bCs/>
                <w:iCs/>
                <w:snapToGrid w:val="0"/>
                <w:lang w:val="fr-FR"/>
              </w:rPr>
              <w:t>– date initiale de fin de projet</w:t>
            </w:r>
            <w:r w:rsidR="0012579E">
              <w:rPr>
                <w:bCs/>
                <w:iCs/>
                <w:snapToGrid w:val="0"/>
                <w:lang w:val="fr-FR"/>
              </w:rPr>
              <w:t> :</w:t>
            </w:r>
            <w:r w:rsidR="003F18F6">
              <w:rPr>
                <w:bCs/>
                <w:iCs/>
                <w:snapToGrid w:val="0"/>
                <w:lang w:val="fr-FR"/>
              </w:rPr>
              <w:t xml:space="preserve"> 10/06/2021)</w:t>
            </w:r>
            <w:r w:rsidR="0025220B" w:rsidRPr="000F43A8">
              <w:rPr>
                <w:bCs/>
                <w:iCs/>
                <w:snapToGrid w:val="0"/>
                <w:lang w:val="fr-FR"/>
              </w:rPr>
              <w:t xml:space="preserve">    </w:t>
            </w:r>
          </w:p>
          <w:p w14:paraId="2AE235F0" w14:textId="3BEC6DB0" w:rsidR="00793DE6" w:rsidRPr="00DD3AB0"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DD3AB0" w:rsidRPr="00DD3AB0">
              <w:rPr>
                <w:bCs/>
                <w:iCs/>
                <w:snapToGrid w:val="0"/>
                <w:lang w:val="fr-FR"/>
              </w:rPr>
              <w:t>ou</w:t>
            </w:r>
            <w:r w:rsidR="00DD3AB0">
              <w:rPr>
                <w:bCs/>
                <w:iCs/>
                <w:snapToGrid w:val="0"/>
                <w:lang w:val="fr-FR"/>
              </w:rPr>
              <w:t>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469B1">
              <w:rPr>
                <w:lang w:val="fr-FR"/>
              </w:rPr>
            </w:r>
            <w:r w:rsidR="00D469B1">
              <w:rPr>
                <w:lang w:val="fr-FR"/>
              </w:rPr>
              <w:fldChar w:fldCharType="separate"/>
            </w:r>
            <w:r w:rsidRPr="005D721B">
              <w:rPr>
                <w:lang w:val="fr-FR"/>
              </w:rPr>
              <w:fldChar w:fldCharType="end"/>
            </w:r>
            <w:r w:rsidRPr="005D721B">
              <w:rPr>
                <w:lang w:val="fr-FR"/>
              </w:rPr>
              <w:t xml:space="preserve"> Initiative de promotion du genre</w:t>
            </w:r>
          </w:p>
          <w:p w14:paraId="347330FA" w14:textId="7000766D" w:rsidR="000F43A8" w:rsidRPr="005D721B" w:rsidRDefault="004A2059"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469B1">
              <w:rPr>
                <w:lang w:val="fr-FR"/>
              </w:rPr>
            </w:r>
            <w:r w:rsidR="00D469B1">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469B1">
              <w:rPr>
                <w:lang w:val="fr-FR"/>
              </w:rPr>
            </w:r>
            <w:r w:rsidR="00D469B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469B1">
              <w:rPr>
                <w:lang w:val="fr-FR"/>
              </w:rPr>
            </w:r>
            <w:r w:rsidR="00D469B1">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D469B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61353E95" w14:textId="0CE04F05" w:rsidR="00793DE6" w:rsidRPr="007C7B57" w:rsidRDefault="004A2059" w:rsidP="00F23D0F">
            <w:pPr>
              <w:rPr>
                <w:iCs/>
                <w:lang w:val="fr-FR"/>
              </w:rPr>
            </w:pPr>
            <w:proofErr w:type="spellStart"/>
            <w:r w:rsidRPr="0025787E">
              <w:rPr>
                <w:bCs/>
                <w:iCs/>
                <w:snapToGrid w:val="0"/>
                <w:lang w:val="fr-FR"/>
              </w:rPr>
              <w:t>Interpeace</w:t>
            </w:r>
            <w:proofErr w:type="spellEnd"/>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25787E">
              <w:rPr>
                <w:bCs/>
                <w:iCs/>
                <w:snapToGrid w:val="0"/>
                <w:lang w:val="fr-FR"/>
              </w:rPr>
              <w:t>509 466.23</w:t>
            </w:r>
          </w:p>
          <w:p w14:paraId="52AEBA43"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1D61F391"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4A2059" w:rsidRPr="0025787E">
              <w:rPr>
                <w:rFonts w:ascii="Times New Roman" w:hAnsi="Times New Roman" w:cs="Times New Roman"/>
                <w:bCs/>
                <w:iCs/>
                <w:snapToGrid w:val="0"/>
                <w:sz w:val="24"/>
                <w:szCs w:val="24"/>
                <w:lang w:val="fr-FR"/>
              </w:rPr>
              <w:t>509 466.23</w:t>
            </w:r>
            <w:r w:rsidR="00C12D6A" w:rsidRPr="007C7B57">
              <w:rPr>
                <w:rFonts w:ascii="Times New Roman" w:hAnsi="Times New Roman" w:cs="Times New Roman"/>
                <w:bCs/>
                <w:iCs/>
                <w:snapToGrid w:val="0"/>
                <w:sz w:val="24"/>
                <w:szCs w:val="24"/>
                <w:lang w:val="fr-FR"/>
              </w:rPr>
              <w:t xml:space="preserve"> </w:t>
            </w:r>
          </w:p>
          <w:p w14:paraId="5324AF29" w14:textId="133A89CE" w:rsidR="001C56B8" w:rsidRPr="0025787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D12408">
              <w:rPr>
                <w:rFonts w:ascii="Times New Roman" w:hAnsi="Times New Roman" w:cs="Times New Roman"/>
                <w:bCs/>
                <w:iCs/>
                <w:snapToGrid w:val="0"/>
                <w:sz w:val="24"/>
                <w:szCs w:val="24"/>
                <w:lang w:val="fr-FR"/>
              </w:rPr>
              <w:t>100</w:t>
            </w:r>
            <w:r w:rsidR="00B97C75">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7241C2A9" w:rsidR="00970F4C" w:rsidRPr="00660694"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660694" w:rsidRPr="00660694">
              <w:rPr>
                <w:lang w:val="fr-FR"/>
              </w:rPr>
              <w:t>15</w:t>
            </w:r>
            <w:r w:rsidR="00660694">
              <w:rPr>
                <w:lang w:val="fr-FR"/>
              </w:rPr>
              <w:t>4</w:t>
            </w:r>
            <w:r w:rsidR="000B1B0E">
              <w:rPr>
                <w:lang w:val="fr-FR"/>
              </w:rPr>
              <w:t xml:space="preserve"> 689</w:t>
            </w:r>
          </w:p>
          <w:p w14:paraId="00AF6414" w14:textId="60C8BDCE"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C23A6A">
              <w:rPr>
                <w:lang w:val="fr-FR"/>
              </w:rPr>
              <w:t>95 698</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469B1" w14:paraId="0DF7F010" w14:textId="77777777" w:rsidTr="00F23D0F">
        <w:trPr>
          <w:trHeight w:val="1124"/>
        </w:trPr>
        <w:tc>
          <w:tcPr>
            <w:tcW w:w="10080" w:type="dxa"/>
            <w:gridSpan w:val="2"/>
          </w:tcPr>
          <w:p w14:paraId="0084A294" w14:textId="42BC9CA6" w:rsidR="009B18EB" w:rsidRPr="00EB2A0E"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B2A0E" w:rsidRPr="00EB2A0E">
              <w:rPr>
                <w:iCs/>
                <w:lang w:val="fr-FR"/>
              </w:rPr>
              <w:t>2</w:t>
            </w:r>
          </w:p>
          <w:p w14:paraId="7B5DB9E4" w14:textId="7F74C7F5" w:rsidR="009B18EB" w:rsidRPr="006B7EEF"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6B7EEF" w:rsidRPr="006B7EEF">
              <w:rPr>
                <w:iCs/>
                <w:lang w:val="fr-FR"/>
              </w:rPr>
              <w:t>1</w:t>
            </w:r>
          </w:p>
          <w:p w14:paraId="55B14D86" w14:textId="364F9BBC" w:rsidR="009B18EB" w:rsidRPr="006B7EEF"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6B7EEF" w:rsidRPr="006B7EEF">
              <w:rPr>
                <w:iCs/>
                <w:lang w:val="fr-FR"/>
              </w:rPr>
              <w:t>2.3</w:t>
            </w:r>
          </w:p>
        </w:tc>
      </w:tr>
      <w:tr w:rsidR="00793DE6" w:rsidRPr="00D469B1"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1672C6AC"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3937E6">
              <w:rPr>
                <w:lang w:val="fr-FR"/>
              </w:rPr>
              <w:t>Claire Samain</w:t>
            </w:r>
            <w:r w:rsidR="00BB17A1">
              <w:rPr>
                <w:lang w:val="fr-FR"/>
              </w:rPr>
              <w:t xml:space="preserve"> (Program Support Officer)</w:t>
            </w:r>
          </w:p>
          <w:p w14:paraId="4F7F6063" w14:textId="05900080"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3937E6">
              <w:rPr>
                <w:lang w:val="fr-FR"/>
              </w:rPr>
              <w:t>Margaux Pimond</w:t>
            </w:r>
            <w:r w:rsidR="00BB17A1">
              <w:rPr>
                <w:lang w:val="fr-FR"/>
              </w:rPr>
              <w:t xml:space="preserve"> (Program Manager)</w:t>
            </w:r>
            <w:r w:rsidR="003937E6">
              <w:rPr>
                <w:lang w:val="fr-FR"/>
              </w:rPr>
              <w:t>, Alessia Polidoro</w:t>
            </w:r>
            <w:r w:rsidR="00BB17A1">
              <w:rPr>
                <w:lang w:val="fr-FR"/>
              </w:rPr>
              <w:t xml:space="preserve"> (</w:t>
            </w:r>
            <w:proofErr w:type="spellStart"/>
            <w:r w:rsidR="00BB17A1">
              <w:rPr>
                <w:lang w:val="fr-FR"/>
              </w:rPr>
              <w:t>Regional</w:t>
            </w:r>
            <w:proofErr w:type="spellEnd"/>
            <w:r w:rsidR="00BB17A1">
              <w:rPr>
                <w:lang w:val="fr-FR"/>
              </w:rPr>
              <w:t xml:space="preserve"> </w:t>
            </w:r>
            <w:proofErr w:type="spellStart"/>
            <w:r w:rsidR="00BB17A1">
              <w:rPr>
                <w:lang w:val="fr-FR"/>
              </w:rPr>
              <w:t>Representative</w:t>
            </w:r>
            <w:proofErr w:type="spellEnd"/>
            <w:r w:rsidR="00BB17A1">
              <w:rPr>
                <w:lang w:val="fr-FR"/>
              </w:rPr>
              <w:t>)</w:t>
            </w:r>
          </w:p>
          <w:p w14:paraId="64A19D37" w14:textId="7A7F3B1A" w:rsidR="000F43A8" w:rsidRPr="00771D30"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D469B1">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F3088F"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3088F">
        <w:rPr>
          <w:lang w:val="fr-FR"/>
        </w:rPr>
        <w:t>(limite de 1500 caractères</w:t>
      </w:r>
      <w:proofErr w:type="gramStart"/>
      <w:r w:rsidRPr="00F3088F">
        <w:rPr>
          <w:lang w:val="fr-FR"/>
        </w:rPr>
        <w:t>):</w:t>
      </w:r>
      <w:proofErr w:type="gramEnd"/>
      <w:r w:rsidRPr="00F3088F">
        <w:rPr>
          <w:lang w:val="fr-FR"/>
        </w:rPr>
        <w:t xml:space="preserve"> </w:t>
      </w:r>
    </w:p>
    <w:p w14:paraId="514777AB" w14:textId="77777777" w:rsidR="00E90B98" w:rsidRPr="00F3088F" w:rsidRDefault="00E90B98" w:rsidP="00F778A1">
      <w:pPr>
        <w:ind w:left="-810"/>
        <w:rPr>
          <w:lang w:val="fr-FR"/>
        </w:rPr>
      </w:pPr>
    </w:p>
    <w:p w14:paraId="5E25EE25" w14:textId="3B51901B" w:rsidR="00F778A1" w:rsidRPr="00F3088F" w:rsidRDefault="00E23EDC" w:rsidP="00054B3E">
      <w:pPr>
        <w:ind w:left="-810"/>
        <w:jc w:val="both"/>
        <w:rPr>
          <w:rFonts w:ascii="Arial Narrow" w:hAnsi="Arial Narrow"/>
          <w:b/>
          <w:i/>
          <w:sz w:val="22"/>
          <w:szCs w:val="22"/>
          <w:lang w:val="fr-FR"/>
        </w:rPr>
      </w:pPr>
      <w:r>
        <w:rPr>
          <w:color w:val="002060"/>
          <w:lang w:val="fr-FR"/>
        </w:rPr>
        <w:t>Le projet est désormais terminé</w:t>
      </w:r>
      <w:r w:rsidR="00FF6307">
        <w:rPr>
          <w:color w:val="002060"/>
          <w:lang w:val="fr-FR"/>
        </w:rPr>
        <w:t xml:space="preserve">. </w:t>
      </w:r>
      <w:r w:rsidR="00F3088F" w:rsidRPr="00EB0D86">
        <w:rPr>
          <w:color w:val="002060"/>
          <w:lang w:val="fr-FR"/>
        </w:rPr>
        <w:t xml:space="preserve">La phase 1 du projet concernant la </w:t>
      </w:r>
      <w:r w:rsidR="00F3088F">
        <w:rPr>
          <w:color w:val="002060"/>
          <w:lang w:val="fr-FR"/>
        </w:rPr>
        <w:t xml:space="preserve">cartographie puis </w:t>
      </w:r>
      <w:r w:rsidR="007C1932">
        <w:rPr>
          <w:color w:val="002060"/>
          <w:lang w:val="fr-FR"/>
        </w:rPr>
        <w:t xml:space="preserve">la </w:t>
      </w:r>
      <w:r w:rsidR="00F3088F" w:rsidRPr="00EB0D86">
        <w:rPr>
          <w:color w:val="002060"/>
          <w:lang w:val="fr-FR"/>
        </w:rPr>
        <w:t xml:space="preserve">sélection des </w:t>
      </w:r>
      <w:hyperlink r:id="rId14" w:history="1">
        <w:r w:rsidR="00F3088F" w:rsidRPr="00471E5A">
          <w:rPr>
            <w:rStyle w:val="Lienhypertexte"/>
            <w:lang w:val="fr-FR"/>
          </w:rPr>
          <w:t>init</w:t>
        </w:r>
        <w:r w:rsidR="00F3088F" w:rsidRPr="00471E5A">
          <w:rPr>
            <w:rStyle w:val="Lienhypertexte"/>
            <w:lang w:val="fr-FR"/>
          </w:rPr>
          <w:t>i</w:t>
        </w:r>
        <w:r w:rsidR="00F3088F" w:rsidRPr="00471E5A">
          <w:rPr>
            <w:rStyle w:val="Lienhypertexte"/>
            <w:lang w:val="fr-FR"/>
          </w:rPr>
          <w:t>atives</w:t>
        </w:r>
      </w:hyperlink>
      <w:r w:rsidR="00F3088F" w:rsidRPr="00EB0D86">
        <w:rPr>
          <w:color w:val="002060"/>
          <w:lang w:val="fr-FR"/>
        </w:rPr>
        <w:t xml:space="preserve"> et des jeunes leaders, leur formation à la Recherche Action Participative (RAP) et la mise en œuvre de celle-ci à Abobo et Yopougon a montré des résultats significatifs</w:t>
      </w:r>
      <w:r w:rsidR="00FA3894">
        <w:rPr>
          <w:color w:val="002060"/>
          <w:lang w:val="fr-FR"/>
        </w:rPr>
        <w:t>. Parmi eux,</w:t>
      </w:r>
      <w:r w:rsidR="00692AA3">
        <w:rPr>
          <w:color w:val="002060"/>
          <w:lang w:val="fr-FR"/>
        </w:rPr>
        <w:t xml:space="preserve"> une </w:t>
      </w:r>
      <w:r w:rsidR="00ED6FBF">
        <w:rPr>
          <w:color w:val="002060"/>
          <w:lang w:val="fr-FR"/>
        </w:rPr>
        <w:t xml:space="preserve">amélioration des capacités d’analyse des jeunes </w:t>
      </w:r>
      <w:r w:rsidR="00B25A45">
        <w:rPr>
          <w:color w:val="002060"/>
          <w:lang w:val="fr-FR"/>
        </w:rPr>
        <w:t xml:space="preserve">sur les </w:t>
      </w:r>
      <w:r w:rsidR="00ED6FBF">
        <w:rPr>
          <w:color w:val="002060"/>
          <w:lang w:val="fr-FR"/>
        </w:rPr>
        <w:t>causes de la violence politique</w:t>
      </w:r>
      <w:r w:rsidR="00D426E0">
        <w:rPr>
          <w:color w:val="002060"/>
          <w:lang w:val="fr-FR"/>
        </w:rPr>
        <w:t xml:space="preserve"> dans leurs communautés</w:t>
      </w:r>
      <w:r w:rsidR="00ED6FBF">
        <w:rPr>
          <w:color w:val="002060"/>
          <w:lang w:val="fr-FR"/>
        </w:rPr>
        <w:t xml:space="preserve">, </w:t>
      </w:r>
      <w:r w:rsidR="00692AA3">
        <w:rPr>
          <w:color w:val="002060"/>
          <w:lang w:val="fr-FR"/>
        </w:rPr>
        <w:t>l’</w:t>
      </w:r>
      <w:r w:rsidR="001D2187">
        <w:rPr>
          <w:color w:val="002060"/>
          <w:lang w:val="fr-FR"/>
        </w:rPr>
        <w:t>apprentissage de technique</w:t>
      </w:r>
      <w:r w:rsidR="006B0F98">
        <w:rPr>
          <w:color w:val="002060"/>
          <w:lang w:val="fr-FR"/>
        </w:rPr>
        <w:t>s</w:t>
      </w:r>
      <w:r w:rsidR="001D2187">
        <w:rPr>
          <w:color w:val="002060"/>
          <w:lang w:val="fr-FR"/>
        </w:rPr>
        <w:t xml:space="preserve"> de consultation participative et inclusive </w:t>
      </w:r>
      <w:r w:rsidR="006B0F98">
        <w:rPr>
          <w:color w:val="002060"/>
          <w:lang w:val="fr-FR"/>
        </w:rPr>
        <w:t>pour</w:t>
      </w:r>
      <w:r w:rsidR="001D2187">
        <w:rPr>
          <w:color w:val="002060"/>
          <w:lang w:val="fr-FR"/>
        </w:rPr>
        <w:t xml:space="preserve"> </w:t>
      </w:r>
      <w:r w:rsidR="00026C53">
        <w:rPr>
          <w:color w:val="002060"/>
          <w:lang w:val="fr-FR"/>
        </w:rPr>
        <w:t>informer</w:t>
      </w:r>
      <w:r w:rsidR="001D2187">
        <w:rPr>
          <w:color w:val="002060"/>
          <w:lang w:val="fr-FR"/>
        </w:rPr>
        <w:t xml:space="preserve"> la mise en œuvre </w:t>
      </w:r>
      <w:r w:rsidR="00026C53">
        <w:rPr>
          <w:color w:val="002060"/>
          <w:lang w:val="fr-FR"/>
        </w:rPr>
        <w:t xml:space="preserve">d’actions </w:t>
      </w:r>
      <w:r w:rsidR="00B25A45">
        <w:rPr>
          <w:color w:val="002060"/>
          <w:lang w:val="fr-FR"/>
        </w:rPr>
        <w:t>stratégiques</w:t>
      </w:r>
      <w:r w:rsidR="001D2187">
        <w:rPr>
          <w:color w:val="002060"/>
          <w:lang w:val="fr-FR"/>
        </w:rPr>
        <w:t xml:space="preserve">, </w:t>
      </w:r>
      <w:r w:rsidR="00AE5897">
        <w:rPr>
          <w:color w:val="002060"/>
          <w:lang w:val="fr-FR"/>
        </w:rPr>
        <w:t xml:space="preserve">un renforcement des capacités de facilitation </w:t>
      </w:r>
      <w:r w:rsidR="008073B3">
        <w:rPr>
          <w:color w:val="002060"/>
          <w:lang w:val="fr-FR"/>
        </w:rPr>
        <w:t>de dialogue</w:t>
      </w:r>
      <w:r w:rsidR="00495C0E">
        <w:rPr>
          <w:color w:val="002060"/>
          <w:lang w:val="fr-FR"/>
        </w:rPr>
        <w:t xml:space="preserve">, </w:t>
      </w:r>
      <w:r w:rsidR="00692AA3">
        <w:rPr>
          <w:color w:val="002060"/>
          <w:lang w:val="fr-FR"/>
        </w:rPr>
        <w:t xml:space="preserve">une </w:t>
      </w:r>
      <w:r w:rsidR="00FE28FD">
        <w:rPr>
          <w:color w:val="002060"/>
          <w:lang w:val="fr-FR"/>
        </w:rPr>
        <w:t xml:space="preserve">meilleure empathie </w:t>
      </w:r>
      <w:r w:rsidR="00F8168E">
        <w:rPr>
          <w:color w:val="002060"/>
          <w:lang w:val="fr-FR"/>
        </w:rPr>
        <w:t xml:space="preserve">et </w:t>
      </w:r>
      <w:r w:rsidR="00692AA3">
        <w:rPr>
          <w:color w:val="002060"/>
          <w:lang w:val="fr-FR"/>
        </w:rPr>
        <w:t xml:space="preserve">des </w:t>
      </w:r>
      <w:r w:rsidR="00F8168E">
        <w:rPr>
          <w:color w:val="002060"/>
          <w:lang w:val="fr-FR"/>
        </w:rPr>
        <w:t>discours plus nuancés</w:t>
      </w:r>
      <w:r w:rsidR="00692AA3">
        <w:rPr>
          <w:color w:val="002060"/>
          <w:lang w:val="fr-FR"/>
        </w:rPr>
        <w:t xml:space="preserve"> (cf. rapport narratif </w:t>
      </w:r>
      <w:r w:rsidR="005B47B5">
        <w:rPr>
          <w:color w:val="002060"/>
          <w:lang w:val="fr-FR"/>
        </w:rPr>
        <w:t>annuel du 15 novembre 2020</w:t>
      </w:r>
      <w:r w:rsidR="00692AA3">
        <w:rPr>
          <w:color w:val="002060"/>
          <w:lang w:val="fr-FR"/>
        </w:rPr>
        <w:t>)</w:t>
      </w:r>
      <w:r w:rsidR="00BF3496">
        <w:rPr>
          <w:color w:val="002060"/>
          <w:lang w:val="fr-FR"/>
        </w:rPr>
        <w:t>.</w:t>
      </w:r>
      <w:r w:rsidR="00FF6307">
        <w:rPr>
          <w:color w:val="002060"/>
          <w:lang w:val="fr-FR"/>
        </w:rPr>
        <w:t xml:space="preserve"> </w:t>
      </w:r>
      <w:r w:rsidR="00F3088F" w:rsidRPr="00EB0D86">
        <w:rPr>
          <w:color w:val="002060"/>
          <w:lang w:val="fr-FR"/>
        </w:rPr>
        <w:t xml:space="preserve">La phase 2 du projet, </w:t>
      </w:r>
      <w:r w:rsidR="00D37125">
        <w:rPr>
          <w:color w:val="002060"/>
          <w:lang w:val="fr-FR"/>
        </w:rPr>
        <w:t>qui visait</w:t>
      </w:r>
      <w:r w:rsidR="00D37125" w:rsidRPr="00EB0D86">
        <w:rPr>
          <w:color w:val="002060"/>
          <w:lang w:val="fr-FR"/>
        </w:rPr>
        <w:t xml:space="preserve"> </w:t>
      </w:r>
      <w:r w:rsidR="00F3088F" w:rsidRPr="00EB0D86">
        <w:rPr>
          <w:color w:val="002060"/>
          <w:lang w:val="fr-FR"/>
        </w:rPr>
        <w:t xml:space="preserve">le renforcement des capacités </w:t>
      </w:r>
      <w:r w:rsidR="008B09CD">
        <w:rPr>
          <w:color w:val="002060"/>
          <w:lang w:val="fr-FR"/>
        </w:rPr>
        <w:t xml:space="preserve">de gestion </w:t>
      </w:r>
      <w:r w:rsidR="00F3088F" w:rsidRPr="00EB0D86">
        <w:rPr>
          <w:color w:val="002060"/>
          <w:lang w:val="fr-FR"/>
        </w:rPr>
        <w:t xml:space="preserve">des initiatives, </w:t>
      </w:r>
      <w:r w:rsidR="001660A2">
        <w:rPr>
          <w:color w:val="002060"/>
          <w:lang w:val="fr-FR"/>
        </w:rPr>
        <w:t xml:space="preserve">une meilleure collaboration entre initiatives </w:t>
      </w:r>
      <w:r w:rsidR="00F3088F" w:rsidRPr="00EB0D86">
        <w:rPr>
          <w:color w:val="002060"/>
          <w:lang w:val="fr-FR"/>
        </w:rPr>
        <w:t>et la mise en œuvre d</w:t>
      </w:r>
      <w:r w:rsidR="00003BAF">
        <w:rPr>
          <w:color w:val="002060"/>
          <w:lang w:val="fr-FR"/>
        </w:rPr>
        <w:t>’un</w:t>
      </w:r>
      <w:r w:rsidR="00F3088F" w:rsidRPr="00EB0D86">
        <w:rPr>
          <w:color w:val="002060"/>
          <w:lang w:val="fr-FR"/>
        </w:rPr>
        <w:t xml:space="preserve"> Mécanisme Participatif-pilote de Soutien technique et financier (MEPAS)</w:t>
      </w:r>
      <w:r w:rsidR="008B6FBF">
        <w:rPr>
          <w:color w:val="002060"/>
          <w:lang w:val="fr-FR"/>
        </w:rPr>
        <w:t>,</w:t>
      </w:r>
      <w:r w:rsidR="00F3088F" w:rsidRPr="00EB0D86">
        <w:rPr>
          <w:color w:val="002060"/>
          <w:lang w:val="fr-FR"/>
        </w:rPr>
        <w:t xml:space="preserve"> </w:t>
      </w:r>
      <w:r w:rsidR="00FF6307">
        <w:rPr>
          <w:color w:val="002060"/>
          <w:lang w:val="fr-FR"/>
        </w:rPr>
        <w:t xml:space="preserve">s’est </w:t>
      </w:r>
      <w:r w:rsidR="008B6FBF">
        <w:rPr>
          <w:color w:val="002060"/>
          <w:lang w:val="fr-FR"/>
        </w:rPr>
        <w:t xml:space="preserve">également </w:t>
      </w:r>
      <w:r w:rsidR="00003BAF">
        <w:rPr>
          <w:color w:val="002060"/>
          <w:lang w:val="fr-FR"/>
        </w:rPr>
        <w:t xml:space="preserve">achevée </w:t>
      </w:r>
      <w:r w:rsidR="008B6FBF">
        <w:rPr>
          <w:color w:val="002060"/>
          <w:lang w:val="fr-FR"/>
        </w:rPr>
        <w:t>sur</w:t>
      </w:r>
      <w:r w:rsidR="00003BAF">
        <w:rPr>
          <w:color w:val="002060"/>
          <w:lang w:val="fr-FR"/>
        </w:rPr>
        <w:t xml:space="preserve"> </w:t>
      </w:r>
      <w:r w:rsidR="00FF6307">
        <w:rPr>
          <w:color w:val="002060"/>
          <w:lang w:val="fr-FR"/>
        </w:rPr>
        <w:t>la mise en œuvre de</w:t>
      </w:r>
      <w:r w:rsidR="00003BAF">
        <w:rPr>
          <w:color w:val="002060"/>
          <w:lang w:val="fr-FR"/>
        </w:rPr>
        <w:t xml:space="preserve"> </w:t>
      </w:r>
      <w:hyperlink r:id="rId15" w:history="1">
        <w:r w:rsidR="00FF6307" w:rsidRPr="002B25A5">
          <w:rPr>
            <w:rStyle w:val="Lienhypertexte"/>
            <w:lang w:val="fr-FR"/>
          </w:rPr>
          <w:t>proj</w:t>
        </w:r>
        <w:r w:rsidR="00FF6307" w:rsidRPr="002B25A5">
          <w:rPr>
            <w:rStyle w:val="Lienhypertexte"/>
            <w:lang w:val="fr-FR"/>
          </w:rPr>
          <w:t>e</w:t>
        </w:r>
        <w:r w:rsidR="00FF6307" w:rsidRPr="002B25A5">
          <w:rPr>
            <w:rStyle w:val="Lienhypertexte"/>
            <w:lang w:val="fr-FR"/>
          </w:rPr>
          <w:t>ts</w:t>
        </w:r>
      </w:hyperlink>
      <w:r w:rsidR="00FF6307">
        <w:rPr>
          <w:color w:val="002060"/>
          <w:lang w:val="fr-FR"/>
        </w:rPr>
        <w:t xml:space="preserve"> </w:t>
      </w:r>
      <w:r w:rsidR="00003BAF">
        <w:rPr>
          <w:color w:val="002060"/>
          <w:lang w:val="fr-FR"/>
        </w:rPr>
        <w:t xml:space="preserve">stratégiques par les jeunes </w:t>
      </w:r>
      <w:r w:rsidR="00FF6307">
        <w:rPr>
          <w:color w:val="002060"/>
          <w:lang w:val="fr-FR"/>
        </w:rPr>
        <w:t>soutenu</w:t>
      </w:r>
      <w:r w:rsidR="00003BAF">
        <w:rPr>
          <w:color w:val="002060"/>
          <w:lang w:val="fr-FR"/>
        </w:rPr>
        <w:t>s</w:t>
      </w:r>
      <w:r w:rsidR="00FF6307">
        <w:rPr>
          <w:color w:val="002060"/>
          <w:lang w:val="fr-FR"/>
        </w:rPr>
        <w:t xml:space="preserve"> par </w:t>
      </w:r>
      <w:r w:rsidR="00A55513">
        <w:rPr>
          <w:color w:val="002060"/>
          <w:lang w:val="fr-FR"/>
        </w:rPr>
        <w:t>le</w:t>
      </w:r>
      <w:r w:rsidR="00FF6307">
        <w:rPr>
          <w:color w:val="002060"/>
          <w:lang w:val="fr-FR"/>
        </w:rPr>
        <w:t xml:space="preserve"> projet</w:t>
      </w:r>
      <w:r w:rsidR="00F3088F">
        <w:rPr>
          <w:color w:val="002060"/>
          <w:lang w:val="fr-FR"/>
        </w:rPr>
        <w:t>.</w:t>
      </w:r>
      <w:r w:rsidR="00672408">
        <w:rPr>
          <w:color w:val="002060"/>
          <w:lang w:val="fr-FR"/>
        </w:rPr>
        <w:t xml:space="preserve"> Cette phase a permis aux </w:t>
      </w:r>
      <w:r w:rsidR="00A42D64">
        <w:rPr>
          <w:color w:val="002060"/>
          <w:lang w:val="fr-FR"/>
        </w:rPr>
        <w:t>initiatives</w:t>
      </w:r>
      <w:r w:rsidR="00672408">
        <w:rPr>
          <w:color w:val="002060"/>
          <w:lang w:val="fr-FR"/>
        </w:rPr>
        <w:t xml:space="preserve"> de mettre en</w:t>
      </w:r>
      <w:r w:rsidR="00A55513">
        <w:rPr>
          <w:color w:val="002060"/>
          <w:lang w:val="fr-FR"/>
        </w:rPr>
        <w:t xml:space="preserve"> pratique</w:t>
      </w:r>
      <w:r w:rsidR="00672408">
        <w:rPr>
          <w:color w:val="002060"/>
          <w:lang w:val="fr-FR"/>
        </w:rPr>
        <w:t xml:space="preserve"> les connaissances</w:t>
      </w:r>
      <w:r w:rsidR="00A26B78">
        <w:rPr>
          <w:color w:val="002060"/>
          <w:lang w:val="fr-FR"/>
        </w:rPr>
        <w:t xml:space="preserve"> apprises</w:t>
      </w:r>
      <w:r w:rsidR="008B09CD">
        <w:rPr>
          <w:color w:val="002060"/>
          <w:lang w:val="fr-FR"/>
        </w:rPr>
        <w:t xml:space="preserve"> lors des sessions de renforcement sur la RAP et </w:t>
      </w:r>
      <w:r w:rsidR="00A513D1">
        <w:rPr>
          <w:color w:val="002060"/>
          <w:lang w:val="fr-FR"/>
        </w:rPr>
        <w:t xml:space="preserve">la gestion de projet. </w:t>
      </w:r>
      <w:r w:rsidR="003A0EF4">
        <w:rPr>
          <w:color w:val="002060"/>
          <w:lang w:val="fr-FR"/>
        </w:rPr>
        <w:t xml:space="preserve">Avec la mise en œuvre d’actions plus stratégiques, ciblées, inclusives et participatives, les participants ont </w:t>
      </w:r>
      <w:r w:rsidR="00436E74">
        <w:rPr>
          <w:color w:val="002060"/>
          <w:lang w:val="fr-FR"/>
        </w:rPr>
        <w:t>contribué au rapprochement intercommunautaire dans leurs quartier</w:t>
      </w:r>
      <w:r w:rsidR="00217C92">
        <w:rPr>
          <w:color w:val="002060"/>
          <w:lang w:val="fr-FR"/>
        </w:rPr>
        <w:t>s</w:t>
      </w:r>
      <w:r w:rsidR="00007B5A">
        <w:rPr>
          <w:color w:val="002060"/>
          <w:lang w:val="fr-FR"/>
        </w:rPr>
        <w:t xml:space="preserve"> et à </w:t>
      </w:r>
      <w:r w:rsidR="00221841">
        <w:rPr>
          <w:color w:val="002060"/>
          <w:lang w:val="fr-FR"/>
        </w:rPr>
        <w:t xml:space="preserve">une </w:t>
      </w:r>
      <w:r w:rsidR="008A6DB8">
        <w:rPr>
          <w:color w:val="002060"/>
          <w:lang w:val="fr-FR"/>
        </w:rPr>
        <w:t xml:space="preserve">meilleure </w:t>
      </w:r>
      <w:r w:rsidR="00007B5A">
        <w:rPr>
          <w:color w:val="002060"/>
          <w:lang w:val="fr-FR"/>
        </w:rPr>
        <w:t xml:space="preserve">considération des jeunes hommes et femmes comme des acteurs de </w:t>
      </w:r>
      <w:r w:rsidR="008B1794">
        <w:rPr>
          <w:color w:val="002060"/>
          <w:lang w:val="fr-FR"/>
        </w:rPr>
        <w:t>paix.</w:t>
      </w:r>
      <w:r w:rsidR="00A513D1">
        <w:rPr>
          <w:color w:val="002060"/>
          <w:lang w:val="fr-FR"/>
        </w:rPr>
        <w:t xml:space="preserve"> </w:t>
      </w:r>
      <w:r w:rsidR="00F3088F">
        <w:rPr>
          <w:color w:val="002060"/>
          <w:lang w:val="fr-FR"/>
        </w:rPr>
        <w:t xml:space="preserve"> </w:t>
      </w:r>
      <w:r w:rsidR="00F3088F" w:rsidRPr="00EB0D86">
        <w:rPr>
          <w:color w:val="002060"/>
          <w:lang w:val="fr-FR"/>
        </w:rPr>
        <w:t>La phase 3</w:t>
      </w:r>
      <w:r w:rsidR="00BF2617">
        <w:rPr>
          <w:color w:val="002060"/>
          <w:lang w:val="fr-FR"/>
        </w:rPr>
        <w:t xml:space="preserve"> </w:t>
      </w:r>
      <w:r w:rsidR="00F3088F" w:rsidRPr="00EB0D86">
        <w:rPr>
          <w:color w:val="002060"/>
          <w:lang w:val="fr-FR"/>
        </w:rPr>
        <w:t>concernant le portage politique et médiatique du projet</w:t>
      </w:r>
      <w:r w:rsidR="00F3088F">
        <w:rPr>
          <w:color w:val="002060"/>
          <w:lang w:val="fr-FR"/>
        </w:rPr>
        <w:t xml:space="preserve"> </w:t>
      </w:r>
      <w:r w:rsidR="00FF6307">
        <w:rPr>
          <w:color w:val="002060"/>
          <w:lang w:val="fr-FR"/>
        </w:rPr>
        <w:t>est quasiment terminée</w:t>
      </w:r>
      <w:r w:rsidR="00E3069C">
        <w:rPr>
          <w:color w:val="002060"/>
          <w:lang w:val="fr-FR"/>
        </w:rPr>
        <w:t xml:space="preserve"> e</w:t>
      </w:r>
      <w:r w:rsidR="00A832D6">
        <w:rPr>
          <w:color w:val="002060"/>
          <w:lang w:val="fr-FR"/>
        </w:rPr>
        <w:t xml:space="preserve">t a également montré des résultats probants. </w:t>
      </w:r>
      <w:r w:rsidR="003F4CEF">
        <w:rPr>
          <w:color w:val="002060"/>
          <w:lang w:val="fr-FR"/>
        </w:rPr>
        <w:t>Les jeunes leaders ont su améliorer leur communication sur leurs actions</w:t>
      </w:r>
      <w:r w:rsidR="00EE73F5">
        <w:rPr>
          <w:color w:val="002060"/>
          <w:lang w:val="fr-FR"/>
        </w:rPr>
        <w:t xml:space="preserve"> et l</w:t>
      </w:r>
      <w:r w:rsidR="008D0676">
        <w:rPr>
          <w:color w:val="002060"/>
          <w:lang w:val="fr-FR"/>
        </w:rPr>
        <w:t>eur</w:t>
      </w:r>
      <w:r w:rsidR="00EE73F5">
        <w:rPr>
          <w:color w:val="002060"/>
          <w:lang w:val="fr-FR"/>
        </w:rPr>
        <w:t xml:space="preserve"> légitimité à agir </w:t>
      </w:r>
      <w:r w:rsidR="00E914C7">
        <w:rPr>
          <w:color w:val="002060"/>
          <w:lang w:val="fr-FR"/>
        </w:rPr>
        <w:t>pour la paix et la sécurité</w:t>
      </w:r>
      <w:r w:rsidR="003F4CEF">
        <w:rPr>
          <w:color w:val="002060"/>
          <w:lang w:val="fr-FR"/>
        </w:rPr>
        <w:t xml:space="preserve"> </w:t>
      </w:r>
      <w:r w:rsidR="00A524AA">
        <w:rPr>
          <w:color w:val="002060"/>
          <w:lang w:val="fr-FR"/>
        </w:rPr>
        <w:t>en publiant régulièrement sur les réseaux sociaux à propos de leurs activité</w:t>
      </w:r>
      <w:r w:rsidR="005A6DA8">
        <w:rPr>
          <w:color w:val="002060"/>
          <w:lang w:val="fr-FR"/>
        </w:rPr>
        <w:t>s et en participants à des émissions radio</w:t>
      </w:r>
      <w:r w:rsidR="007A3CB5">
        <w:rPr>
          <w:color w:val="002060"/>
          <w:lang w:val="fr-FR"/>
        </w:rPr>
        <w:t>.</w:t>
      </w:r>
      <w:r w:rsidR="005A6DA8">
        <w:rPr>
          <w:color w:val="002060"/>
          <w:lang w:val="fr-FR"/>
        </w:rPr>
        <w:t xml:space="preserve"> Un rapprochement entre les jeunes leaders et les décideurs a eu lieu à</w:t>
      </w:r>
      <w:r w:rsidR="00E914C7">
        <w:rPr>
          <w:color w:val="002060"/>
          <w:lang w:val="fr-FR"/>
        </w:rPr>
        <w:t xml:space="preserve"> travers</w:t>
      </w:r>
      <w:r w:rsidR="005A6DA8">
        <w:rPr>
          <w:color w:val="002060"/>
          <w:lang w:val="fr-FR"/>
        </w:rPr>
        <w:t xml:space="preserve"> la visite de terrain </w:t>
      </w:r>
      <w:r w:rsidR="001006BB">
        <w:rPr>
          <w:color w:val="002060"/>
          <w:lang w:val="fr-FR"/>
        </w:rPr>
        <w:t>des représentants des Nations Unies, l</w:t>
      </w:r>
      <w:r w:rsidR="003E619C">
        <w:rPr>
          <w:color w:val="002060"/>
          <w:lang w:val="fr-FR"/>
        </w:rPr>
        <w:t>’événement de</w:t>
      </w:r>
      <w:r w:rsidR="001006BB">
        <w:rPr>
          <w:color w:val="002060"/>
          <w:lang w:val="fr-FR"/>
        </w:rPr>
        <w:t xml:space="preserve"> présentation du livre blanc pour la mise en œuvre de l’agenda YPS</w:t>
      </w:r>
      <w:r w:rsidR="00EB01BD">
        <w:rPr>
          <w:color w:val="002060"/>
          <w:lang w:val="fr-FR"/>
        </w:rPr>
        <w:t xml:space="preserve"> (</w:t>
      </w:r>
      <w:r w:rsidR="008D0676">
        <w:rPr>
          <w:color w:val="002060"/>
          <w:lang w:val="fr-FR"/>
        </w:rPr>
        <w:t>auprès</w:t>
      </w:r>
      <w:r w:rsidR="00EB01BD">
        <w:rPr>
          <w:color w:val="002060"/>
          <w:lang w:val="fr-FR"/>
        </w:rPr>
        <w:t xml:space="preserve"> de décideurs nationaux, ONG locales et internationales et partenaires techniques et financiers) et la rencontre avec des représentants du ministère de la jeunesse et du conseil national de la jeunesse. </w:t>
      </w:r>
      <w:r w:rsidR="004711EF">
        <w:rPr>
          <w:color w:val="002060"/>
          <w:lang w:val="fr-FR"/>
        </w:rPr>
        <w:t>Ces rencontre</w:t>
      </w:r>
      <w:r w:rsidR="008D0676">
        <w:rPr>
          <w:color w:val="002060"/>
          <w:lang w:val="fr-FR"/>
        </w:rPr>
        <w:t>s</w:t>
      </w:r>
      <w:r w:rsidR="004711EF">
        <w:rPr>
          <w:color w:val="002060"/>
          <w:lang w:val="fr-FR"/>
        </w:rPr>
        <w:t xml:space="preserve"> ont permis une prise de conscience des décideurs du potentiel d’action de ces jeunes pour le renforcement de la cohésion sociale et de la façon de les engager. </w:t>
      </w:r>
      <w:r w:rsidR="001C6319">
        <w:rPr>
          <w:color w:val="002060"/>
          <w:lang w:val="fr-FR"/>
        </w:rPr>
        <w:t>Les jeunes ont pu mieux comprendre les priorités et modes d’accès de ces acteurs et p</w:t>
      </w:r>
      <w:r w:rsidR="007F2B25">
        <w:rPr>
          <w:color w:val="002060"/>
          <w:lang w:val="fr-FR"/>
        </w:rPr>
        <w:t xml:space="preserve">romouvoir leurs capacités d’action ainsi que leurs besoins d’appui. </w:t>
      </w:r>
      <w:r w:rsidR="00F91B11">
        <w:rPr>
          <w:color w:val="002060"/>
          <w:lang w:val="fr-FR"/>
        </w:rPr>
        <w:t xml:space="preserve">Le webinar de présentation du livre blanc auprès de la </w:t>
      </w:r>
      <w:r w:rsidR="008D0676">
        <w:rPr>
          <w:color w:val="002060"/>
          <w:lang w:val="fr-FR"/>
        </w:rPr>
        <w:t>coalition</w:t>
      </w:r>
      <w:r w:rsidR="00F91B11">
        <w:rPr>
          <w:color w:val="002060"/>
          <w:lang w:val="fr-FR"/>
        </w:rPr>
        <w:t xml:space="preserve"> international</w:t>
      </w:r>
      <w:r w:rsidR="008D0676">
        <w:rPr>
          <w:color w:val="002060"/>
          <w:lang w:val="fr-FR"/>
        </w:rPr>
        <w:t>e</w:t>
      </w:r>
      <w:r w:rsidR="00F91B11">
        <w:rPr>
          <w:color w:val="002060"/>
          <w:lang w:val="fr-FR"/>
        </w:rPr>
        <w:t xml:space="preserve"> d’ONG Youth4Peace et</w:t>
      </w:r>
      <w:r w:rsidR="008D0676">
        <w:rPr>
          <w:color w:val="002060"/>
          <w:lang w:val="fr-FR"/>
        </w:rPr>
        <w:t xml:space="preserve"> la publication de la vidéo d’apprentissage du projet contribueront également à informer différentes parties prenantes sur les moyens d’engager </w:t>
      </w:r>
      <w:r w:rsidR="004F1710">
        <w:rPr>
          <w:color w:val="002060"/>
          <w:lang w:val="fr-FR"/>
        </w:rPr>
        <w:t xml:space="preserve">les jeunes </w:t>
      </w:r>
      <w:r w:rsidR="008D0676">
        <w:rPr>
          <w:color w:val="002060"/>
          <w:lang w:val="fr-FR"/>
        </w:rPr>
        <w:t xml:space="preserve">de manière pratique </w:t>
      </w:r>
      <w:r w:rsidR="004F1710">
        <w:rPr>
          <w:color w:val="002060"/>
          <w:lang w:val="fr-FR"/>
        </w:rPr>
        <w:t>sur</w:t>
      </w:r>
      <w:r w:rsidR="008D0676">
        <w:rPr>
          <w:color w:val="002060"/>
          <w:lang w:val="fr-FR"/>
        </w:rPr>
        <w:t xml:space="preserve"> les questions de paix et de sécurité.</w:t>
      </w:r>
      <w:r w:rsidR="004711EF">
        <w:rPr>
          <w:color w:val="002060"/>
          <w:lang w:val="fr-FR"/>
        </w:rPr>
        <w:t xml:space="preserve"> </w:t>
      </w:r>
      <w:r w:rsidR="007A3CB5">
        <w:rPr>
          <w:color w:val="002060"/>
          <w:lang w:val="fr-FR"/>
        </w:rPr>
        <w:t xml:space="preserve"> </w:t>
      </w:r>
      <w:r w:rsidR="00CD24C3">
        <w:rPr>
          <w:color w:val="002060"/>
          <w:lang w:val="fr-FR"/>
        </w:rPr>
        <w:lastRenderedPageBreak/>
        <w:t xml:space="preserve">L’évaluation a eu lieu et le rapport final est en cours de validation. La préparation des rapports finaux et l’exploitation des dernières données de suivi évaluation sont en cours. </w:t>
      </w:r>
    </w:p>
    <w:p w14:paraId="702DD954" w14:textId="77777777" w:rsidR="00F778A1" w:rsidRPr="00F3088F"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144B1F40" w14:textId="2000B584" w:rsidR="00161D02" w:rsidRPr="00603B02" w:rsidRDefault="008B20C6" w:rsidP="001D7537">
      <w:pPr>
        <w:ind w:left="-810"/>
        <w:jc w:val="both"/>
        <w:rPr>
          <w:lang w:val="fr-FR"/>
        </w:rPr>
      </w:pPr>
      <w:r>
        <w:rPr>
          <w:color w:val="002060"/>
          <w:lang w:val="fr-FR"/>
        </w:rPr>
        <w:t>Un webinar</w:t>
      </w:r>
      <w:r w:rsidR="0048594A">
        <w:rPr>
          <w:color w:val="002060"/>
          <w:lang w:val="fr-FR"/>
        </w:rPr>
        <w:t xml:space="preserve"> de présentation du livre blanc sur les bonnes pratiques pour la mise en œuvre de l’agenda YPS auprès de la coalition d’ONG </w:t>
      </w:r>
      <w:proofErr w:type="spellStart"/>
      <w:r w:rsidR="0048594A">
        <w:rPr>
          <w:color w:val="002060"/>
          <w:lang w:val="fr-FR"/>
        </w:rPr>
        <w:t>Youth</w:t>
      </w:r>
      <w:proofErr w:type="spellEnd"/>
      <w:r w:rsidR="0048594A">
        <w:rPr>
          <w:color w:val="002060"/>
          <w:lang w:val="fr-FR"/>
        </w:rPr>
        <w:t xml:space="preserve"> for </w:t>
      </w:r>
      <w:proofErr w:type="spellStart"/>
      <w:r w:rsidR="0048594A">
        <w:rPr>
          <w:color w:val="002060"/>
          <w:lang w:val="fr-FR"/>
        </w:rPr>
        <w:t>Peace</w:t>
      </w:r>
      <w:proofErr w:type="spellEnd"/>
      <w:r w:rsidR="0048594A">
        <w:rPr>
          <w:color w:val="002060"/>
          <w:lang w:val="fr-FR"/>
        </w:rPr>
        <w:t xml:space="preserve"> est prévue en </w:t>
      </w:r>
      <w:r w:rsidR="004F1710">
        <w:rPr>
          <w:color w:val="002060"/>
          <w:lang w:val="fr-FR"/>
        </w:rPr>
        <w:t>décembre</w:t>
      </w:r>
      <w:r w:rsidR="0048594A">
        <w:rPr>
          <w:color w:val="002060"/>
          <w:lang w:val="fr-FR"/>
        </w:rPr>
        <w:t xml:space="preserve"> 2021.</w:t>
      </w:r>
    </w:p>
    <w:p w14:paraId="20FA9EBD" w14:textId="77777777" w:rsidR="00161D02" w:rsidRPr="00603B0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B76DA9"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B76DA9">
        <w:rPr>
          <w:lang w:val="fr-FR"/>
        </w:rPr>
        <w:t>(</w:t>
      </w:r>
      <w:proofErr w:type="gramStart"/>
      <w:r w:rsidR="008C782A" w:rsidRPr="00B76DA9">
        <w:rPr>
          <w:lang w:val="fr-FR"/>
        </w:rPr>
        <w:t>limit</w:t>
      </w:r>
      <w:r w:rsidRPr="00B76DA9">
        <w:rPr>
          <w:lang w:val="fr-FR"/>
        </w:rPr>
        <w:t>e</w:t>
      </w:r>
      <w:proofErr w:type="gramEnd"/>
      <w:r w:rsidRPr="00B76DA9">
        <w:rPr>
          <w:lang w:val="fr-FR"/>
        </w:rPr>
        <w:t xml:space="preserve"> de 1500 </w:t>
      </w:r>
      <w:r w:rsidRPr="00F778A1">
        <w:rPr>
          <w:lang w:val="fr-FR"/>
        </w:rPr>
        <w:t>caractères</w:t>
      </w:r>
      <w:r w:rsidR="008C782A" w:rsidRPr="00B76DA9">
        <w:rPr>
          <w:lang w:val="fr-FR"/>
        </w:rPr>
        <w:t xml:space="preserve">): </w:t>
      </w:r>
    </w:p>
    <w:p w14:paraId="19EAA731" w14:textId="678115B5" w:rsidR="002E2253" w:rsidRDefault="00484B01" w:rsidP="00054B3E">
      <w:pPr>
        <w:ind w:left="-810"/>
        <w:jc w:val="both"/>
        <w:rPr>
          <w:b/>
          <w:bCs/>
          <w:iCs/>
          <w:color w:val="002060"/>
          <w:lang w:val="fr-FR"/>
        </w:rPr>
      </w:pPr>
      <w:r>
        <w:rPr>
          <w:color w:val="002060"/>
          <w:lang w:val="fr-FR"/>
        </w:rPr>
        <w:t xml:space="preserve">Les changements mentionnés lors du rapport semestriel 2021 sur l’évolution des </w:t>
      </w:r>
      <w:r w:rsidRPr="00C459E2">
        <w:rPr>
          <w:b/>
          <w:bCs/>
          <w:color w:val="002060"/>
          <w:lang w:val="fr-FR"/>
        </w:rPr>
        <w:t>comportements des jeunes leaders</w:t>
      </w:r>
      <w:r w:rsidR="00693741">
        <w:rPr>
          <w:color w:val="002060"/>
          <w:lang w:val="fr-FR"/>
        </w:rPr>
        <w:t xml:space="preserve"> (</w:t>
      </w:r>
      <w:r w:rsidR="00FE19AA">
        <w:rPr>
          <w:iCs/>
          <w:color w:val="002060"/>
          <w:lang w:val="fr-FR"/>
        </w:rPr>
        <w:t>e</w:t>
      </w:r>
      <w:r w:rsidR="00B005F7">
        <w:rPr>
          <w:iCs/>
          <w:color w:val="002060"/>
          <w:lang w:val="fr-FR"/>
        </w:rPr>
        <w:t>s</w:t>
      </w:r>
      <w:r w:rsidR="00FE19AA">
        <w:rPr>
          <w:iCs/>
          <w:color w:val="002060"/>
          <w:lang w:val="fr-FR"/>
        </w:rPr>
        <w:t>prit critique, empathie, remise en cause de leur posture, analyse nuancée et impartiale</w:t>
      </w:r>
      <w:r w:rsidR="00693741">
        <w:rPr>
          <w:iCs/>
          <w:color w:val="002060"/>
          <w:lang w:val="fr-FR"/>
        </w:rPr>
        <w:t>)</w:t>
      </w:r>
      <w:r w:rsidR="00ED3874">
        <w:rPr>
          <w:color w:val="002060"/>
          <w:lang w:val="fr-FR"/>
        </w:rPr>
        <w:t xml:space="preserve">, </w:t>
      </w:r>
      <w:r w:rsidR="00ED3874" w:rsidRPr="006047AB">
        <w:rPr>
          <w:b/>
          <w:bCs/>
          <w:iCs/>
          <w:color w:val="002060"/>
          <w:lang w:val="fr-FR"/>
        </w:rPr>
        <w:t xml:space="preserve">l’amélioration </w:t>
      </w:r>
      <w:r w:rsidR="00ED3874">
        <w:rPr>
          <w:b/>
          <w:bCs/>
          <w:iCs/>
          <w:color w:val="002060"/>
          <w:lang w:val="fr-FR"/>
        </w:rPr>
        <w:t>de leur</w:t>
      </w:r>
      <w:r w:rsidR="00ED3874" w:rsidRPr="006047AB">
        <w:rPr>
          <w:b/>
          <w:bCs/>
          <w:iCs/>
          <w:color w:val="002060"/>
          <w:lang w:val="fr-FR"/>
        </w:rPr>
        <w:t xml:space="preserve"> leadership</w:t>
      </w:r>
      <w:r w:rsidR="006349E8">
        <w:rPr>
          <w:b/>
          <w:bCs/>
          <w:iCs/>
          <w:color w:val="002060"/>
          <w:lang w:val="fr-FR"/>
        </w:rPr>
        <w:t xml:space="preserve"> </w:t>
      </w:r>
      <w:r w:rsidR="00736F64">
        <w:rPr>
          <w:b/>
          <w:bCs/>
          <w:iCs/>
          <w:color w:val="002060"/>
          <w:lang w:val="fr-FR"/>
        </w:rPr>
        <w:t xml:space="preserve">positif </w:t>
      </w:r>
      <w:r w:rsidR="006349E8" w:rsidRPr="00B005F7">
        <w:rPr>
          <w:iCs/>
          <w:color w:val="002060"/>
          <w:lang w:val="fr-FR"/>
        </w:rPr>
        <w:t>(</w:t>
      </w:r>
      <w:r w:rsidR="00BA34BD" w:rsidRPr="00B005F7">
        <w:rPr>
          <w:iCs/>
          <w:color w:val="002060"/>
          <w:lang w:val="fr-FR"/>
        </w:rPr>
        <w:t xml:space="preserve">prise de parole en public, respect et </w:t>
      </w:r>
      <w:r w:rsidR="00B005F7" w:rsidRPr="00B005F7">
        <w:rPr>
          <w:iCs/>
          <w:color w:val="002060"/>
          <w:lang w:val="fr-FR"/>
        </w:rPr>
        <w:t>valorisation</w:t>
      </w:r>
      <w:r w:rsidR="00BA34BD" w:rsidRPr="00B005F7">
        <w:rPr>
          <w:iCs/>
          <w:color w:val="002060"/>
          <w:lang w:val="fr-FR"/>
        </w:rPr>
        <w:t xml:space="preserve"> des femmes et des jeunes de moins de 25 ans, déconcentration du pouvoir et responsabilisation des autres membres, </w:t>
      </w:r>
      <w:r w:rsidR="00B005F7" w:rsidRPr="00B005F7">
        <w:rPr>
          <w:iCs/>
          <w:color w:val="002060"/>
          <w:lang w:val="fr-FR"/>
        </w:rPr>
        <w:t>meilleure collaboration interne et externe)</w:t>
      </w:r>
      <w:r w:rsidR="00ED3874" w:rsidRPr="006047AB">
        <w:rPr>
          <w:b/>
          <w:bCs/>
          <w:iCs/>
          <w:color w:val="002060"/>
          <w:lang w:val="fr-FR"/>
        </w:rPr>
        <w:t xml:space="preserve"> et de leurs capacités d’auto-analyse</w:t>
      </w:r>
      <w:r w:rsidR="00ED3874">
        <w:rPr>
          <w:b/>
          <w:bCs/>
          <w:iCs/>
          <w:color w:val="002060"/>
          <w:lang w:val="fr-FR"/>
        </w:rPr>
        <w:t xml:space="preserve"> </w:t>
      </w:r>
      <w:r w:rsidR="00C459E2">
        <w:rPr>
          <w:b/>
          <w:bCs/>
          <w:iCs/>
          <w:color w:val="002060"/>
          <w:lang w:val="fr-FR"/>
        </w:rPr>
        <w:t>(</w:t>
      </w:r>
      <w:r w:rsidR="004B1EFE">
        <w:rPr>
          <w:color w:val="002060"/>
          <w:lang w:val="fr-FR"/>
        </w:rPr>
        <w:t>sur</w:t>
      </w:r>
      <w:r w:rsidR="004B1EFE">
        <w:rPr>
          <w:iCs/>
          <w:color w:val="002060"/>
          <w:lang w:val="fr-FR"/>
        </w:rPr>
        <w:t xml:space="preserve"> le</w:t>
      </w:r>
      <w:r w:rsidR="00C459E2" w:rsidRPr="007332ED">
        <w:rPr>
          <w:iCs/>
          <w:color w:val="002060"/>
          <w:lang w:val="fr-FR"/>
        </w:rPr>
        <w:t xml:space="preserve"> rôle de la jeunesse dans la violence politique</w:t>
      </w:r>
      <w:r w:rsidR="00C459E2">
        <w:rPr>
          <w:iCs/>
          <w:color w:val="002060"/>
          <w:lang w:val="fr-FR"/>
        </w:rPr>
        <w:t xml:space="preserve">, </w:t>
      </w:r>
      <w:r w:rsidR="004B1EFE">
        <w:rPr>
          <w:iCs/>
          <w:color w:val="002060"/>
          <w:lang w:val="fr-FR"/>
        </w:rPr>
        <w:t xml:space="preserve">les </w:t>
      </w:r>
      <w:r w:rsidR="00C459E2">
        <w:rPr>
          <w:iCs/>
          <w:color w:val="002060"/>
          <w:lang w:val="fr-FR"/>
        </w:rPr>
        <w:t xml:space="preserve">problèmes de cohésion sociale propres à leurs quartiers et </w:t>
      </w:r>
      <w:r w:rsidR="004B1EFE">
        <w:rPr>
          <w:iCs/>
          <w:color w:val="002060"/>
          <w:lang w:val="fr-FR"/>
        </w:rPr>
        <w:t xml:space="preserve">la </w:t>
      </w:r>
      <w:r w:rsidR="00C459E2">
        <w:rPr>
          <w:iCs/>
          <w:color w:val="002060"/>
          <w:lang w:val="fr-FR"/>
        </w:rPr>
        <w:t>façon de les résoudre)</w:t>
      </w:r>
      <w:r w:rsidR="00C459E2">
        <w:rPr>
          <w:b/>
          <w:bCs/>
          <w:iCs/>
          <w:color w:val="002060"/>
          <w:lang w:val="fr-FR"/>
        </w:rPr>
        <w:t xml:space="preserve"> </w:t>
      </w:r>
      <w:r w:rsidR="00ED3874">
        <w:rPr>
          <w:b/>
          <w:bCs/>
          <w:iCs/>
          <w:color w:val="002060"/>
          <w:lang w:val="fr-FR"/>
        </w:rPr>
        <w:t xml:space="preserve">sont toujours pertinents. </w:t>
      </w:r>
    </w:p>
    <w:p w14:paraId="20ADE79B" w14:textId="253E4A0D" w:rsidR="00ED3874" w:rsidRDefault="003C09BD" w:rsidP="00054B3E">
      <w:pPr>
        <w:ind w:left="-810"/>
        <w:jc w:val="both"/>
        <w:rPr>
          <w:color w:val="002060"/>
          <w:lang w:val="fr-FR"/>
        </w:rPr>
      </w:pPr>
      <w:r>
        <w:rPr>
          <w:color w:val="002060"/>
          <w:lang w:val="fr-FR"/>
        </w:rPr>
        <w:t xml:space="preserve">Certains </w:t>
      </w:r>
      <w:r w:rsidRPr="00D3329B">
        <w:rPr>
          <w:b/>
          <w:bCs/>
          <w:color w:val="002060"/>
          <w:lang w:val="fr-FR"/>
        </w:rPr>
        <w:t>mentors</w:t>
      </w:r>
      <w:r>
        <w:rPr>
          <w:color w:val="002060"/>
          <w:lang w:val="fr-FR"/>
        </w:rPr>
        <w:t xml:space="preserve"> accompagnant les jeunes leaders du projet ont aussi </w:t>
      </w:r>
      <w:r w:rsidR="0011283D">
        <w:rPr>
          <w:color w:val="002060"/>
          <w:lang w:val="fr-FR"/>
        </w:rPr>
        <w:t xml:space="preserve">montré une meilleure </w:t>
      </w:r>
      <w:r w:rsidR="0011283D" w:rsidRPr="00D3329B">
        <w:rPr>
          <w:b/>
          <w:bCs/>
          <w:color w:val="002060"/>
          <w:lang w:val="fr-FR"/>
        </w:rPr>
        <w:t>considération de la capacité des jeunes leaders à être acteurs de paix</w:t>
      </w:r>
      <w:r w:rsidR="0011283D">
        <w:rPr>
          <w:color w:val="002060"/>
          <w:lang w:val="fr-FR"/>
        </w:rPr>
        <w:t xml:space="preserve">. </w:t>
      </w:r>
      <w:r w:rsidR="007222C1">
        <w:rPr>
          <w:color w:val="002060"/>
          <w:lang w:val="fr-FR"/>
        </w:rPr>
        <w:t>Lors des rencontres bilatérales et de l’événement de présentation du livre blanc, l</w:t>
      </w:r>
      <w:r w:rsidR="009725B1">
        <w:rPr>
          <w:color w:val="002060"/>
          <w:lang w:val="fr-FR"/>
        </w:rPr>
        <w:t xml:space="preserve">es </w:t>
      </w:r>
      <w:r w:rsidR="009725B1" w:rsidRPr="00D3329B">
        <w:rPr>
          <w:b/>
          <w:bCs/>
          <w:color w:val="002060"/>
          <w:lang w:val="fr-FR"/>
        </w:rPr>
        <w:t xml:space="preserve">décideurs politiques </w:t>
      </w:r>
      <w:r w:rsidR="00316450" w:rsidRPr="00D3329B">
        <w:rPr>
          <w:b/>
          <w:bCs/>
          <w:color w:val="002060"/>
          <w:lang w:val="fr-FR"/>
        </w:rPr>
        <w:t>nationaux</w:t>
      </w:r>
      <w:r w:rsidR="00316450">
        <w:rPr>
          <w:color w:val="002060"/>
          <w:lang w:val="fr-FR"/>
        </w:rPr>
        <w:t xml:space="preserve"> </w:t>
      </w:r>
      <w:r w:rsidR="009725B1">
        <w:rPr>
          <w:color w:val="002060"/>
          <w:lang w:val="fr-FR"/>
        </w:rPr>
        <w:t>engagés dans le projet (représentant</w:t>
      </w:r>
      <w:r w:rsidR="0068753C">
        <w:rPr>
          <w:color w:val="002060"/>
          <w:lang w:val="fr-FR"/>
        </w:rPr>
        <w:t>s</w:t>
      </w:r>
      <w:r w:rsidR="009725B1">
        <w:rPr>
          <w:color w:val="002060"/>
          <w:lang w:val="fr-FR"/>
        </w:rPr>
        <w:t xml:space="preserve"> du ministère de la jeunesse, du ministère de la </w:t>
      </w:r>
      <w:r w:rsidR="0068753C">
        <w:rPr>
          <w:color w:val="002060"/>
          <w:lang w:val="fr-FR"/>
        </w:rPr>
        <w:t>réconciliation</w:t>
      </w:r>
      <w:r w:rsidR="009725B1">
        <w:rPr>
          <w:color w:val="002060"/>
          <w:lang w:val="fr-FR"/>
        </w:rPr>
        <w:t xml:space="preserve"> et de la cohésion nationale, du ministère de l’intérieur et de la sécurité, </w:t>
      </w:r>
      <w:r w:rsidR="0068753C">
        <w:rPr>
          <w:color w:val="002060"/>
          <w:lang w:val="fr-FR"/>
        </w:rPr>
        <w:t xml:space="preserve">de la mairie d’Abobo) </w:t>
      </w:r>
      <w:r w:rsidR="00B14BA1">
        <w:rPr>
          <w:color w:val="002060"/>
          <w:lang w:val="fr-FR"/>
        </w:rPr>
        <w:t xml:space="preserve">ont </w:t>
      </w:r>
      <w:r w:rsidR="00BF4C8A">
        <w:rPr>
          <w:color w:val="002060"/>
          <w:lang w:val="fr-FR"/>
        </w:rPr>
        <w:t xml:space="preserve">témoigné avoir été surpris, impressionnés et inspirés par la capacité d’action pour la paix dont faisaient preuve les jeunes leaders du projet. </w:t>
      </w:r>
      <w:r w:rsidR="007222C1">
        <w:rPr>
          <w:color w:val="002060"/>
          <w:lang w:val="fr-FR"/>
        </w:rPr>
        <w:t xml:space="preserve">Cette </w:t>
      </w:r>
      <w:r w:rsidR="007222C1" w:rsidRPr="00C230BA">
        <w:rPr>
          <w:b/>
          <w:bCs/>
          <w:color w:val="002060"/>
          <w:lang w:val="fr-FR"/>
        </w:rPr>
        <w:t>p</w:t>
      </w:r>
      <w:r w:rsidR="007222C1" w:rsidRPr="00A64D0A">
        <w:rPr>
          <w:b/>
          <w:bCs/>
          <w:color w:val="002060"/>
          <w:lang w:val="fr-FR"/>
        </w:rPr>
        <w:t>rise de conscience des aînés sociaux et des décideurs de la capacité des jeunes hommes et femmes à être acteurs de paix</w:t>
      </w:r>
      <w:r w:rsidR="007222C1">
        <w:rPr>
          <w:color w:val="002060"/>
          <w:lang w:val="fr-FR"/>
        </w:rPr>
        <w:t xml:space="preserve"> était un des objectifs du projet.</w:t>
      </w:r>
      <w:r w:rsidR="005B29F0">
        <w:rPr>
          <w:color w:val="002060"/>
          <w:lang w:val="fr-FR"/>
        </w:rPr>
        <w:t xml:space="preserve"> </w:t>
      </w:r>
      <w:r w:rsidR="003E54AC">
        <w:rPr>
          <w:color w:val="002060"/>
          <w:lang w:val="fr-FR"/>
        </w:rPr>
        <w:t xml:space="preserve">Des </w:t>
      </w:r>
      <w:r w:rsidR="003E54AC" w:rsidRPr="00A64D0A">
        <w:rPr>
          <w:b/>
          <w:bCs/>
          <w:color w:val="002060"/>
          <w:lang w:val="fr-FR"/>
        </w:rPr>
        <w:t>ponts</w:t>
      </w:r>
      <w:r w:rsidR="003E54AC">
        <w:rPr>
          <w:color w:val="002060"/>
          <w:lang w:val="fr-FR"/>
        </w:rPr>
        <w:t xml:space="preserve"> ont également été créés entre les </w:t>
      </w:r>
      <w:r w:rsidR="003E54AC" w:rsidRPr="00A64D0A">
        <w:rPr>
          <w:b/>
          <w:bCs/>
          <w:color w:val="002060"/>
          <w:lang w:val="fr-FR"/>
        </w:rPr>
        <w:t xml:space="preserve">jeunes </w:t>
      </w:r>
      <w:r w:rsidR="00A64D0A">
        <w:rPr>
          <w:b/>
          <w:bCs/>
          <w:color w:val="002060"/>
          <w:lang w:val="fr-FR"/>
        </w:rPr>
        <w:t>leaders</w:t>
      </w:r>
      <w:r w:rsidR="003E54AC">
        <w:rPr>
          <w:color w:val="002060"/>
          <w:lang w:val="fr-FR"/>
        </w:rPr>
        <w:t xml:space="preserve">, </w:t>
      </w:r>
      <w:r w:rsidR="003E54AC" w:rsidRPr="00A64D0A">
        <w:rPr>
          <w:b/>
          <w:bCs/>
          <w:color w:val="002060"/>
          <w:lang w:val="fr-FR"/>
        </w:rPr>
        <w:t>le minist</w:t>
      </w:r>
      <w:r w:rsidR="00C96154" w:rsidRPr="00A64D0A">
        <w:rPr>
          <w:b/>
          <w:bCs/>
          <w:color w:val="002060"/>
          <w:lang w:val="fr-FR"/>
        </w:rPr>
        <w:t>ère de la jeunesse, le conseil national de la jeunesse et la mairie d’Abobo</w:t>
      </w:r>
      <w:r w:rsidR="003F03B9">
        <w:rPr>
          <w:color w:val="002060"/>
          <w:lang w:val="fr-FR"/>
        </w:rPr>
        <w:t xml:space="preserve">. Lors de rencontres, les représentants de ces institutions ont partagé des </w:t>
      </w:r>
      <w:r w:rsidR="00940081">
        <w:rPr>
          <w:color w:val="002060"/>
          <w:lang w:val="fr-FR"/>
        </w:rPr>
        <w:t>information</w:t>
      </w:r>
      <w:r w:rsidR="003F03B9">
        <w:rPr>
          <w:color w:val="002060"/>
          <w:lang w:val="fr-FR"/>
        </w:rPr>
        <w:t>s</w:t>
      </w:r>
      <w:r w:rsidR="00940081">
        <w:rPr>
          <w:color w:val="002060"/>
          <w:lang w:val="fr-FR"/>
        </w:rPr>
        <w:t xml:space="preserve"> sur les </w:t>
      </w:r>
      <w:r w:rsidR="00390C36">
        <w:rPr>
          <w:color w:val="002060"/>
          <w:lang w:val="fr-FR"/>
        </w:rPr>
        <w:t xml:space="preserve">mandats, priorités et modes d’accès </w:t>
      </w:r>
      <w:r w:rsidR="003F03B9">
        <w:rPr>
          <w:color w:val="002060"/>
          <w:lang w:val="fr-FR"/>
        </w:rPr>
        <w:t>à leurs</w:t>
      </w:r>
      <w:r w:rsidR="00B4450B">
        <w:rPr>
          <w:color w:val="002060"/>
          <w:lang w:val="fr-FR"/>
        </w:rPr>
        <w:t xml:space="preserve"> institutions, </w:t>
      </w:r>
      <w:r w:rsidR="003F03B9">
        <w:rPr>
          <w:color w:val="002060"/>
          <w:lang w:val="fr-FR"/>
        </w:rPr>
        <w:t>écouté</w:t>
      </w:r>
      <w:r w:rsidR="00B4450B">
        <w:rPr>
          <w:color w:val="002060"/>
          <w:lang w:val="fr-FR"/>
        </w:rPr>
        <w:t xml:space="preserve"> attentive</w:t>
      </w:r>
      <w:r w:rsidR="003F03B9">
        <w:rPr>
          <w:color w:val="002060"/>
          <w:lang w:val="fr-FR"/>
        </w:rPr>
        <w:t>ment</w:t>
      </w:r>
      <w:r w:rsidR="00B4450B">
        <w:rPr>
          <w:color w:val="002060"/>
          <w:lang w:val="fr-FR"/>
        </w:rPr>
        <w:t xml:space="preserve"> </w:t>
      </w:r>
      <w:r w:rsidR="003F03B9">
        <w:rPr>
          <w:color w:val="002060"/>
          <w:lang w:val="fr-FR"/>
        </w:rPr>
        <w:t>l</w:t>
      </w:r>
      <w:r w:rsidR="00B4450B">
        <w:rPr>
          <w:color w:val="002060"/>
          <w:lang w:val="fr-FR"/>
        </w:rPr>
        <w:t>es expériences et besoin</w:t>
      </w:r>
      <w:r w:rsidR="003F03B9">
        <w:rPr>
          <w:color w:val="002060"/>
          <w:lang w:val="fr-FR"/>
        </w:rPr>
        <w:t>s</w:t>
      </w:r>
      <w:r w:rsidR="00B4450B">
        <w:rPr>
          <w:color w:val="002060"/>
          <w:lang w:val="fr-FR"/>
        </w:rPr>
        <w:t xml:space="preserve"> d’appui des jeunes leaders, et </w:t>
      </w:r>
      <w:r w:rsidR="003F03B9">
        <w:rPr>
          <w:color w:val="002060"/>
          <w:lang w:val="fr-FR"/>
        </w:rPr>
        <w:t>échangé les contacts.</w:t>
      </w:r>
      <w:r w:rsidR="00B4450B">
        <w:rPr>
          <w:color w:val="002060"/>
          <w:lang w:val="fr-FR"/>
        </w:rPr>
        <w:t xml:space="preserve"> </w:t>
      </w:r>
    </w:p>
    <w:p w14:paraId="3DBD67FD" w14:textId="72507E79" w:rsidR="00D3329B" w:rsidRDefault="007F3E8E" w:rsidP="00054B3E">
      <w:pPr>
        <w:ind w:left="-810"/>
        <w:jc w:val="both"/>
        <w:rPr>
          <w:color w:val="002060"/>
          <w:lang w:val="fr-FR"/>
        </w:rPr>
      </w:pPr>
      <w:r>
        <w:rPr>
          <w:color w:val="002060"/>
          <w:lang w:val="fr-FR"/>
        </w:rPr>
        <w:t xml:space="preserve">Enfin, les </w:t>
      </w:r>
      <w:hyperlink r:id="rId16" w:history="1">
        <w:r w:rsidRPr="0063534C">
          <w:rPr>
            <w:rStyle w:val="Lienhypertexte"/>
            <w:lang w:val="fr-FR"/>
          </w:rPr>
          <w:t>projets</w:t>
        </w:r>
      </w:hyperlink>
      <w:r>
        <w:rPr>
          <w:color w:val="002060"/>
          <w:lang w:val="fr-FR"/>
        </w:rPr>
        <w:t xml:space="preserve"> </w:t>
      </w:r>
      <w:r w:rsidR="00E7725A">
        <w:rPr>
          <w:color w:val="002060"/>
          <w:lang w:val="fr-FR"/>
        </w:rPr>
        <w:t>conçus et menés par les initiatives avec le soutien de l’équipe du projet et d</w:t>
      </w:r>
      <w:r w:rsidR="0063534C">
        <w:rPr>
          <w:color w:val="002060"/>
          <w:lang w:val="fr-FR"/>
        </w:rPr>
        <w:t>u</w:t>
      </w:r>
      <w:r w:rsidR="00E7725A">
        <w:rPr>
          <w:color w:val="002060"/>
          <w:lang w:val="fr-FR"/>
        </w:rPr>
        <w:t xml:space="preserve"> MEPAS ont permis des </w:t>
      </w:r>
      <w:r w:rsidR="00E7725A" w:rsidRPr="005C1585">
        <w:rPr>
          <w:b/>
          <w:bCs/>
          <w:color w:val="002060"/>
          <w:lang w:val="fr-FR"/>
        </w:rPr>
        <w:t>rapprochement</w:t>
      </w:r>
      <w:r w:rsidR="008068CB" w:rsidRPr="005C1585">
        <w:rPr>
          <w:b/>
          <w:bCs/>
          <w:color w:val="002060"/>
          <w:lang w:val="fr-FR"/>
        </w:rPr>
        <w:t>s intercommunautaires</w:t>
      </w:r>
      <w:r w:rsidR="008068CB">
        <w:rPr>
          <w:color w:val="002060"/>
          <w:lang w:val="fr-FR"/>
        </w:rPr>
        <w:t xml:space="preserve"> qui aujourd’hui améliorent le vivre-ensemble et </w:t>
      </w:r>
      <w:r w:rsidR="006B3433">
        <w:rPr>
          <w:color w:val="002060"/>
          <w:lang w:val="fr-FR"/>
        </w:rPr>
        <w:t>contribuent à</w:t>
      </w:r>
      <w:r w:rsidR="005C1585">
        <w:rPr>
          <w:color w:val="002060"/>
          <w:lang w:val="fr-FR"/>
        </w:rPr>
        <w:t xml:space="preserve"> </w:t>
      </w:r>
      <w:r w:rsidR="005C1585" w:rsidRPr="005C1585">
        <w:rPr>
          <w:b/>
          <w:bCs/>
          <w:color w:val="002060"/>
          <w:lang w:val="fr-FR"/>
        </w:rPr>
        <w:t>diminuer les risques de violence intercommunautaire liés aux échéances politiques</w:t>
      </w:r>
      <w:r w:rsidR="005C1585">
        <w:rPr>
          <w:color w:val="002060"/>
          <w:lang w:val="fr-FR"/>
        </w:rPr>
        <w:t xml:space="preserve"> (voir </w:t>
      </w:r>
      <w:hyperlink r:id="rId17" w:history="1">
        <w:r w:rsidR="005C1585" w:rsidRPr="00BD2739">
          <w:rPr>
            <w:rStyle w:val="Lienhypertexte"/>
            <w:lang w:val="fr-FR"/>
          </w:rPr>
          <w:t xml:space="preserve">histoires </w:t>
        </w:r>
        <w:r w:rsidR="005C1585" w:rsidRPr="00BD2739">
          <w:rPr>
            <w:rStyle w:val="Lienhypertexte"/>
            <w:lang w:val="fr-FR"/>
          </w:rPr>
          <w:t>d</w:t>
        </w:r>
        <w:r w:rsidR="005C1585" w:rsidRPr="00BD2739">
          <w:rPr>
            <w:rStyle w:val="Lienhypertexte"/>
            <w:lang w:val="fr-FR"/>
          </w:rPr>
          <w:t>e changements</w:t>
        </w:r>
      </w:hyperlink>
      <w:r w:rsidR="00797D5C">
        <w:rPr>
          <w:color w:val="002060"/>
          <w:lang w:val="fr-FR"/>
        </w:rPr>
        <w:t xml:space="preserve"> et description des </w:t>
      </w:r>
      <w:hyperlink r:id="rId18" w:history="1">
        <w:r w:rsidR="00797D5C" w:rsidRPr="00797D5C">
          <w:rPr>
            <w:rStyle w:val="Lienhypertexte"/>
            <w:lang w:val="fr-FR"/>
          </w:rPr>
          <w:t>projets</w:t>
        </w:r>
      </w:hyperlink>
      <w:r w:rsidR="005C1585">
        <w:rPr>
          <w:color w:val="002060"/>
          <w:lang w:val="fr-FR"/>
        </w:rPr>
        <w:t xml:space="preserve">). </w:t>
      </w:r>
    </w:p>
    <w:p w14:paraId="40C6D250" w14:textId="77777777" w:rsidR="00476758" w:rsidRPr="00B76DA9"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BD1E592" w14:textId="77777777" w:rsidR="00797D5C" w:rsidRDefault="00A32FE3" w:rsidP="000E39D4">
      <w:pPr>
        <w:ind w:left="-810"/>
        <w:jc w:val="both"/>
        <w:rPr>
          <w:color w:val="002060"/>
          <w:lang w:val="fr-FR"/>
        </w:rPr>
      </w:pPr>
      <w:r w:rsidRPr="002142E3">
        <w:rPr>
          <w:color w:val="002060"/>
          <w:lang w:val="fr-FR"/>
        </w:rPr>
        <w:t>L</w:t>
      </w:r>
      <w:r w:rsidR="00424B0D" w:rsidRPr="00520D79">
        <w:rPr>
          <w:color w:val="002060"/>
          <w:lang w:val="fr-FR"/>
        </w:rPr>
        <w:t>es impacts du projet sur</w:t>
      </w:r>
      <w:r w:rsidR="00A30537" w:rsidRPr="00520D79">
        <w:rPr>
          <w:color w:val="002060"/>
          <w:lang w:val="fr-FR"/>
        </w:rPr>
        <w:t xml:space="preserve"> la vie des participants </w:t>
      </w:r>
      <w:r w:rsidR="00A30537">
        <w:rPr>
          <w:color w:val="002060"/>
          <w:lang w:val="fr-FR"/>
        </w:rPr>
        <w:t>expliqués au rapport semestriel 2021</w:t>
      </w:r>
      <w:r>
        <w:rPr>
          <w:color w:val="002060"/>
          <w:lang w:val="fr-FR"/>
        </w:rPr>
        <w:t xml:space="preserve"> sont toujours pertinents. </w:t>
      </w:r>
      <w:r w:rsidR="00A14F6F">
        <w:rPr>
          <w:color w:val="002060"/>
          <w:lang w:val="fr-FR"/>
        </w:rPr>
        <w:t>Mais à</w:t>
      </w:r>
      <w:r w:rsidR="00F51BA9">
        <w:rPr>
          <w:color w:val="002060"/>
          <w:lang w:val="fr-FR"/>
        </w:rPr>
        <w:t xml:space="preserve"> travers la mise en œuvre de leurs </w:t>
      </w:r>
      <w:hyperlink r:id="rId19" w:history="1">
        <w:r w:rsidR="00F51BA9" w:rsidRPr="00797D5C">
          <w:rPr>
            <w:rStyle w:val="Lienhypertexte"/>
            <w:lang w:val="fr-FR"/>
          </w:rPr>
          <w:t>projets</w:t>
        </w:r>
      </w:hyperlink>
      <w:r w:rsidR="00F51BA9">
        <w:rPr>
          <w:color w:val="002060"/>
          <w:lang w:val="fr-FR"/>
        </w:rPr>
        <w:t xml:space="preserve">, les </w:t>
      </w:r>
      <w:r w:rsidR="001F36E9">
        <w:rPr>
          <w:color w:val="002060"/>
          <w:lang w:val="fr-FR"/>
        </w:rPr>
        <w:t>initiatives</w:t>
      </w:r>
      <w:r w:rsidR="00F51BA9">
        <w:rPr>
          <w:color w:val="002060"/>
          <w:lang w:val="fr-FR"/>
        </w:rPr>
        <w:t xml:space="preserve"> ont contribué au </w:t>
      </w:r>
      <w:r w:rsidR="00F51BA9" w:rsidRPr="002D1486">
        <w:rPr>
          <w:b/>
          <w:bCs/>
          <w:color w:val="002060"/>
          <w:lang w:val="fr-FR"/>
        </w:rPr>
        <w:t>rapprochement intercommunautaire</w:t>
      </w:r>
      <w:r w:rsidR="002D1486">
        <w:rPr>
          <w:color w:val="002060"/>
          <w:lang w:val="fr-FR"/>
        </w:rPr>
        <w:t xml:space="preserve"> dans leurs quartiers</w:t>
      </w:r>
      <w:r w:rsidR="00F04CD5">
        <w:rPr>
          <w:color w:val="002060"/>
          <w:lang w:val="fr-FR"/>
        </w:rPr>
        <w:t xml:space="preserve">, </w:t>
      </w:r>
      <w:r w:rsidR="00F04CD5" w:rsidRPr="00797D5C">
        <w:rPr>
          <w:b/>
          <w:bCs/>
          <w:color w:val="002060"/>
          <w:lang w:val="fr-FR"/>
        </w:rPr>
        <w:t>indispensable pour le vivre ensemble quotidien et pour la prévention des violences intercommunautaires qui émaillent les scrutins électoraux en Côte d’Ivoire</w:t>
      </w:r>
      <w:r w:rsidR="001F36E9">
        <w:rPr>
          <w:color w:val="002060"/>
          <w:lang w:val="fr-FR"/>
        </w:rPr>
        <w:t xml:space="preserve">. </w:t>
      </w:r>
      <w:r w:rsidR="0070620A">
        <w:rPr>
          <w:color w:val="002060"/>
          <w:lang w:val="fr-FR"/>
        </w:rPr>
        <w:t xml:space="preserve">A </w:t>
      </w:r>
      <w:r w:rsidR="0070620A" w:rsidRPr="00AA567F">
        <w:rPr>
          <w:color w:val="002060"/>
          <w:u w:val="single"/>
          <w:lang w:val="fr-FR"/>
        </w:rPr>
        <w:t>Belleville</w:t>
      </w:r>
      <w:r w:rsidR="00751AF5">
        <w:rPr>
          <w:color w:val="002060"/>
          <w:lang w:val="fr-FR"/>
        </w:rPr>
        <w:t xml:space="preserve"> (Abobo)</w:t>
      </w:r>
      <w:r w:rsidR="0070620A">
        <w:rPr>
          <w:color w:val="002060"/>
          <w:lang w:val="fr-FR"/>
        </w:rPr>
        <w:t xml:space="preserve">, </w:t>
      </w:r>
      <w:r w:rsidR="00A80B4A" w:rsidRPr="00A80B4A">
        <w:rPr>
          <w:color w:val="002060"/>
          <w:lang w:val="fr-FR"/>
        </w:rPr>
        <w:t xml:space="preserve">Kouassi Brunaud Kouadio, </w:t>
      </w:r>
      <w:r w:rsidR="00A80B4A" w:rsidRPr="00A80B4A">
        <w:rPr>
          <w:b/>
          <w:bCs/>
          <w:color w:val="002060"/>
          <w:lang w:val="fr-FR"/>
        </w:rPr>
        <w:lastRenderedPageBreak/>
        <w:t>représentant des Baoulés</w:t>
      </w:r>
      <w:r w:rsidR="00A80B4A" w:rsidRPr="00A80B4A">
        <w:rPr>
          <w:color w:val="002060"/>
          <w:lang w:val="fr-FR"/>
        </w:rPr>
        <w:t xml:space="preserve"> déclarait</w:t>
      </w:r>
      <w:r w:rsidR="00A80B4A">
        <w:rPr>
          <w:color w:val="002060"/>
          <w:lang w:val="fr-FR"/>
        </w:rPr>
        <w:t xml:space="preserve"> à propos de l’A</w:t>
      </w:r>
      <w:r w:rsidR="00CE548C">
        <w:rPr>
          <w:color w:val="002060"/>
          <w:lang w:val="fr-FR"/>
        </w:rPr>
        <w:t>ssociation des Jeunes Unis de Belleville (AJUB) :</w:t>
      </w:r>
      <w:r w:rsidR="00A80B4A" w:rsidRPr="00A80B4A">
        <w:rPr>
          <w:color w:val="002060"/>
          <w:lang w:val="fr-FR"/>
        </w:rPr>
        <w:t xml:space="preserve"> </w:t>
      </w:r>
      <w:r w:rsidR="00A80B4A" w:rsidRPr="00A80B4A">
        <w:rPr>
          <w:i/>
          <w:iCs/>
          <w:color w:val="002060"/>
          <w:lang w:val="fr-FR"/>
        </w:rPr>
        <w:t>« L’AJUB joue son rôle de nous réuni</w:t>
      </w:r>
      <w:r w:rsidR="007A7F1C">
        <w:rPr>
          <w:i/>
          <w:iCs/>
          <w:color w:val="002060"/>
          <w:lang w:val="fr-FR"/>
        </w:rPr>
        <w:t>r (…)</w:t>
      </w:r>
      <w:r w:rsidR="00A80B4A" w:rsidRPr="00797D5C">
        <w:rPr>
          <w:i/>
          <w:iCs/>
          <w:color w:val="002060"/>
          <w:lang w:val="fr-FR"/>
        </w:rPr>
        <w:t>.</w:t>
      </w:r>
      <w:r w:rsidR="00A80B4A" w:rsidRPr="00A80B4A">
        <w:rPr>
          <w:b/>
          <w:bCs/>
          <w:i/>
          <w:iCs/>
          <w:color w:val="002060"/>
          <w:lang w:val="fr-FR"/>
        </w:rPr>
        <w:t xml:space="preserve"> L’AJUB permet que je m’assoie aujourd’hui à côté d’un </w:t>
      </w:r>
      <w:proofErr w:type="spellStart"/>
      <w:r w:rsidR="00A80B4A" w:rsidRPr="00A80B4A">
        <w:rPr>
          <w:b/>
          <w:bCs/>
          <w:i/>
          <w:iCs/>
          <w:color w:val="002060"/>
          <w:lang w:val="fr-FR"/>
        </w:rPr>
        <w:t>Guéré</w:t>
      </w:r>
      <w:proofErr w:type="spellEnd"/>
      <w:r w:rsidR="00A80B4A" w:rsidRPr="00A80B4A">
        <w:rPr>
          <w:i/>
          <w:iCs/>
          <w:color w:val="002060"/>
          <w:lang w:val="fr-FR"/>
        </w:rPr>
        <w:t>, l’AJUB permet que je m’assoie à côté d’un guide religieux où je sais que je peux pas m’approcher d’eux, l’AJUB permet que les musulmans dans le mois de carême, c’est pas sûr et certain qu’ils puissent s’asseoir avec des chrétiens, mais tout ce monde-là s’est rapproché</w:t>
      </w:r>
      <w:proofErr w:type="gramStart"/>
      <w:r w:rsidR="00A80B4A" w:rsidRPr="00A80B4A">
        <w:rPr>
          <w:i/>
          <w:iCs/>
          <w:color w:val="002060"/>
          <w:lang w:val="fr-FR"/>
        </w:rPr>
        <w:t>.</w:t>
      </w:r>
      <w:r w:rsidR="00A80B4A" w:rsidRPr="00A80B4A">
        <w:rPr>
          <w:color w:val="002060"/>
          <w:lang w:val="fr-FR"/>
        </w:rPr>
        <w:t>»</w:t>
      </w:r>
      <w:proofErr w:type="gramEnd"/>
      <w:r w:rsidR="00A80B4A" w:rsidRPr="00A80B4A">
        <w:rPr>
          <w:color w:val="002060"/>
          <w:lang w:val="fr-FR"/>
        </w:rPr>
        <w:t>.</w:t>
      </w:r>
      <w:r w:rsidR="00751AF5">
        <w:rPr>
          <w:color w:val="002060"/>
          <w:lang w:val="fr-FR"/>
        </w:rPr>
        <w:t xml:space="preserve"> </w:t>
      </w:r>
    </w:p>
    <w:p w14:paraId="074DB33D" w14:textId="77777777" w:rsidR="00F059A0" w:rsidRDefault="00751AF5" w:rsidP="000E39D4">
      <w:pPr>
        <w:ind w:left="-810"/>
        <w:jc w:val="both"/>
        <w:rPr>
          <w:color w:val="002060"/>
          <w:lang w:val="fr-FR"/>
        </w:rPr>
      </w:pPr>
      <w:proofErr w:type="gramStart"/>
      <w:r>
        <w:rPr>
          <w:color w:val="002060"/>
          <w:lang w:val="fr-FR"/>
        </w:rPr>
        <w:t>Suite aux</w:t>
      </w:r>
      <w:proofErr w:type="gramEnd"/>
      <w:r>
        <w:rPr>
          <w:color w:val="002060"/>
          <w:lang w:val="fr-FR"/>
        </w:rPr>
        <w:t xml:space="preserve"> activités de dialogue et de rapprochement </w:t>
      </w:r>
      <w:r w:rsidR="00A926CB">
        <w:rPr>
          <w:color w:val="002060"/>
          <w:lang w:val="fr-FR"/>
        </w:rPr>
        <w:t>organisé</w:t>
      </w:r>
      <w:r w:rsidR="001F36E9">
        <w:rPr>
          <w:color w:val="002060"/>
          <w:lang w:val="fr-FR"/>
        </w:rPr>
        <w:t>es</w:t>
      </w:r>
      <w:r w:rsidR="00A926CB">
        <w:rPr>
          <w:color w:val="002060"/>
          <w:lang w:val="fr-FR"/>
        </w:rPr>
        <w:t xml:space="preserve"> par la Jeunesse Unie pour le Développement (JUD) </w:t>
      </w:r>
      <w:r>
        <w:rPr>
          <w:color w:val="002060"/>
          <w:lang w:val="fr-FR"/>
        </w:rPr>
        <w:t>entre les quartiers de</w:t>
      </w:r>
      <w:r w:rsidR="00724288">
        <w:rPr>
          <w:color w:val="002060"/>
          <w:lang w:val="fr-FR"/>
        </w:rPr>
        <w:t xml:space="preserve"> </w:t>
      </w:r>
      <w:r w:rsidR="00724288" w:rsidRPr="00AA567F">
        <w:rPr>
          <w:color w:val="002060"/>
          <w:u w:val="single"/>
          <w:lang w:val="fr-FR"/>
        </w:rPr>
        <w:t xml:space="preserve">Doukouré et Yao </w:t>
      </w:r>
      <w:proofErr w:type="spellStart"/>
      <w:r w:rsidR="00724288" w:rsidRPr="00AA567F">
        <w:rPr>
          <w:color w:val="002060"/>
          <w:u w:val="single"/>
          <w:lang w:val="fr-FR"/>
        </w:rPr>
        <w:t>Séhi</w:t>
      </w:r>
      <w:proofErr w:type="spellEnd"/>
      <w:r w:rsidR="00A926CB">
        <w:rPr>
          <w:color w:val="002060"/>
          <w:lang w:val="fr-FR"/>
        </w:rPr>
        <w:t xml:space="preserve"> (</w:t>
      </w:r>
      <w:r w:rsidR="00A00629">
        <w:rPr>
          <w:color w:val="002060"/>
          <w:lang w:val="fr-FR"/>
        </w:rPr>
        <w:t xml:space="preserve">à </w:t>
      </w:r>
      <w:r w:rsidR="00AB0255">
        <w:rPr>
          <w:color w:val="002060"/>
          <w:lang w:val="fr-FR"/>
        </w:rPr>
        <w:t>Yopougon</w:t>
      </w:r>
      <w:r w:rsidR="00A00629">
        <w:rPr>
          <w:color w:val="002060"/>
          <w:lang w:val="fr-FR"/>
        </w:rPr>
        <w:t xml:space="preserve"> et</w:t>
      </w:r>
      <w:r w:rsidR="00AB0255">
        <w:rPr>
          <w:color w:val="002060"/>
          <w:lang w:val="fr-FR"/>
        </w:rPr>
        <w:t xml:space="preserve"> </w:t>
      </w:r>
      <w:r w:rsidR="00A926CB">
        <w:rPr>
          <w:color w:val="002060"/>
          <w:lang w:val="fr-FR"/>
        </w:rPr>
        <w:t>en rivalité depuis la crise post-électorale de 2011)</w:t>
      </w:r>
      <w:r w:rsidR="00724288">
        <w:rPr>
          <w:color w:val="002060"/>
          <w:lang w:val="fr-FR"/>
        </w:rPr>
        <w:t xml:space="preserve">, </w:t>
      </w:r>
      <w:r w:rsidR="00596F5C">
        <w:rPr>
          <w:color w:val="002060"/>
          <w:lang w:val="fr-FR"/>
        </w:rPr>
        <w:t>un</w:t>
      </w:r>
      <w:r w:rsidR="00596F5C" w:rsidRPr="00596F5C">
        <w:rPr>
          <w:color w:val="002060"/>
          <w:lang w:val="fr-FR"/>
        </w:rPr>
        <w:t xml:space="preserve"> étudiant de Yao </w:t>
      </w:r>
      <w:proofErr w:type="spellStart"/>
      <w:r w:rsidR="00596F5C" w:rsidRPr="00596F5C">
        <w:rPr>
          <w:color w:val="002060"/>
          <w:lang w:val="fr-FR"/>
        </w:rPr>
        <w:t>Séhi</w:t>
      </w:r>
      <w:proofErr w:type="spellEnd"/>
      <w:r w:rsidR="00596F5C" w:rsidRPr="00596F5C">
        <w:rPr>
          <w:color w:val="002060"/>
          <w:lang w:val="fr-FR"/>
        </w:rPr>
        <w:t xml:space="preserve"> a déclaré à l’issu</w:t>
      </w:r>
      <w:r w:rsidR="00A00629">
        <w:rPr>
          <w:color w:val="002060"/>
          <w:lang w:val="fr-FR"/>
        </w:rPr>
        <w:t>e</w:t>
      </w:r>
      <w:r w:rsidR="00596F5C" w:rsidRPr="00596F5C">
        <w:rPr>
          <w:color w:val="002060"/>
          <w:lang w:val="fr-FR"/>
        </w:rPr>
        <w:t xml:space="preserve"> </w:t>
      </w:r>
      <w:r w:rsidR="00596F5C">
        <w:rPr>
          <w:color w:val="002060"/>
          <w:lang w:val="fr-FR"/>
        </w:rPr>
        <w:t>d’un</w:t>
      </w:r>
      <w:r w:rsidR="00596F5C" w:rsidRPr="00596F5C">
        <w:rPr>
          <w:color w:val="002060"/>
          <w:lang w:val="fr-FR"/>
        </w:rPr>
        <w:t xml:space="preserve"> match</w:t>
      </w:r>
      <w:r w:rsidR="00A00629">
        <w:rPr>
          <w:color w:val="002060"/>
          <w:lang w:val="fr-FR"/>
        </w:rPr>
        <w:t xml:space="preserve"> : </w:t>
      </w:r>
      <w:r w:rsidR="00596F5C" w:rsidRPr="00596F5C">
        <w:rPr>
          <w:color w:val="002060"/>
          <w:lang w:val="fr-FR"/>
        </w:rPr>
        <w:t xml:space="preserve">« </w:t>
      </w:r>
      <w:r w:rsidR="00596F5C" w:rsidRPr="00596F5C">
        <w:rPr>
          <w:i/>
          <w:iCs/>
          <w:color w:val="002060"/>
          <w:lang w:val="fr-FR"/>
        </w:rPr>
        <w:t>Je ne pensais pas que les deux quartiers pouvaient jouer au foot sans que cela ne se termine en palabre. Mais avec le projet, ça a été possible.</w:t>
      </w:r>
      <w:r w:rsidR="00596F5C" w:rsidRPr="00596F5C">
        <w:rPr>
          <w:color w:val="002060"/>
          <w:lang w:val="fr-FR"/>
        </w:rPr>
        <w:t xml:space="preserve"> »</w:t>
      </w:r>
      <w:r w:rsidR="00483ADE">
        <w:rPr>
          <w:color w:val="002060"/>
          <w:lang w:val="fr-FR"/>
        </w:rPr>
        <w:t xml:space="preserve"> Une autre jeune fille de Doukouré qui avait fait part de son agression dans le quartier de Yao </w:t>
      </w:r>
      <w:proofErr w:type="spellStart"/>
      <w:r w:rsidR="00483ADE">
        <w:rPr>
          <w:color w:val="002060"/>
          <w:lang w:val="fr-FR"/>
        </w:rPr>
        <w:t>Séhi</w:t>
      </w:r>
      <w:proofErr w:type="spellEnd"/>
      <w:r w:rsidR="00483ADE">
        <w:rPr>
          <w:color w:val="002060"/>
          <w:lang w:val="fr-FR"/>
        </w:rPr>
        <w:t xml:space="preserve">, déclarait récemment à </w:t>
      </w:r>
      <w:proofErr w:type="gramStart"/>
      <w:r w:rsidR="00483ADE">
        <w:rPr>
          <w:color w:val="002060"/>
          <w:lang w:val="fr-FR"/>
        </w:rPr>
        <w:t>une membre</w:t>
      </w:r>
      <w:proofErr w:type="gramEnd"/>
      <w:r w:rsidR="00483ADE">
        <w:rPr>
          <w:color w:val="002060"/>
          <w:lang w:val="fr-FR"/>
        </w:rPr>
        <w:t xml:space="preserve"> de la JUD « </w:t>
      </w:r>
      <w:r w:rsidR="00A926CB" w:rsidRPr="00A926CB">
        <w:rPr>
          <w:b/>
          <w:bCs/>
          <w:i/>
          <w:iCs/>
          <w:color w:val="002060"/>
          <w:lang w:val="fr-FR"/>
        </w:rPr>
        <w:t xml:space="preserve">aujourd’hui j’arrive à échanger avec les jeunes de Yao </w:t>
      </w:r>
      <w:proofErr w:type="spellStart"/>
      <w:r w:rsidR="00A926CB" w:rsidRPr="00A926CB">
        <w:rPr>
          <w:b/>
          <w:bCs/>
          <w:i/>
          <w:iCs/>
          <w:color w:val="002060"/>
          <w:lang w:val="fr-FR"/>
        </w:rPr>
        <w:t>Séhi</w:t>
      </w:r>
      <w:proofErr w:type="spellEnd"/>
      <w:r w:rsidR="00A926CB" w:rsidRPr="00A926CB">
        <w:rPr>
          <w:b/>
          <w:bCs/>
          <w:i/>
          <w:iCs/>
          <w:color w:val="002060"/>
          <w:lang w:val="fr-FR"/>
        </w:rPr>
        <w:t xml:space="preserve"> tel que Willy</w:t>
      </w:r>
      <w:r w:rsidR="00A926CB">
        <w:rPr>
          <w:color w:val="002060"/>
          <w:lang w:val="fr-FR"/>
        </w:rPr>
        <w:t> ».</w:t>
      </w:r>
      <w:r w:rsidR="00AA567F">
        <w:rPr>
          <w:color w:val="002060"/>
          <w:lang w:val="fr-FR"/>
        </w:rPr>
        <w:t xml:space="preserve"> </w:t>
      </w:r>
      <w:r w:rsidR="00AA567F" w:rsidRPr="00AA567F">
        <w:rPr>
          <w:color w:val="002060"/>
          <w:lang w:val="fr-FR"/>
        </w:rPr>
        <w:t>Ce</w:t>
      </w:r>
      <w:r w:rsidR="00AA567F">
        <w:rPr>
          <w:color w:val="002060"/>
          <w:lang w:val="fr-FR"/>
        </w:rPr>
        <w:t>s</w:t>
      </w:r>
      <w:r w:rsidR="00AA567F" w:rsidRPr="00AA567F">
        <w:rPr>
          <w:color w:val="002060"/>
          <w:lang w:val="fr-FR"/>
        </w:rPr>
        <w:t xml:space="preserve"> témoignage</w:t>
      </w:r>
      <w:r w:rsidR="00AA567F">
        <w:rPr>
          <w:color w:val="002060"/>
          <w:lang w:val="fr-FR"/>
        </w:rPr>
        <w:t>s</w:t>
      </w:r>
      <w:r w:rsidR="00AA567F" w:rsidRPr="00AA567F">
        <w:rPr>
          <w:color w:val="002060"/>
          <w:lang w:val="fr-FR"/>
        </w:rPr>
        <w:t xml:space="preserve"> contraste</w:t>
      </w:r>
      <w:r w:rsidR="00041DB1">
        <w:rPr>
          <w:color w:val="002060"/>
          <w:lang w:val="fr-FR"/>
        </w:rPr>
        <w:t>nt</w:t>
      </w:r>
      <w:r w:rsidR="00AA567F" w:rsidRPr="00AA567F">
        <w:rPr>
          <w:color w:val="002060"/>
          <w:lang w:val="fr-FR"/>
        </w:rPr>
        <w:t xml:space="preserve"> avec l’animosité qui régnait auparavant et les disputes entre habitants des deux quartiers.</w:t>
      </w:r>
      <w:r w:rsidR="00AA567F">
        <w:rPr>
          <w:color w:val="002060"/>
          <w:lang w:val="fr-FR"/>
        </w:rPr>
        <w:t xml:space="preserve"> </w:t>
      </w:r>
    </w:p>
    <w:p w14:paraId="58FE242B" w14:textId="77777777" w:rsidR="00F059A0" w:rsidRDefault="00742580" w:rsidP="000E39D4">
      <w:pPr>
        <w:ind w:left="-810"/>
        <w:jc w:val="both"/>
        <w:rPr>
          <w:color w:val="002060"/>
          <w:lang w:val="fr-FR"/>
        </w:rPr>
      </w:pPr>
      <w:r>
        <w:rPr>
          <w:color w:val="002060"/>
          <w:lang w:val="fr-FR"/>
        </w:rPr>
        <w:t>Le projet d’une des initiatives a également permis</w:t>
      </w:r>
      <w:r w:rsidR="00A521C1">
        <w:rPr>
          <w:color w:val="002060"/>
          <w:lang w:val="fr-FR"/>
        </w:rPr>
        <w:t xml:space="preserve"> </w:t>
      </w:r>
      <w:r w:rsidR="00A521C1" w:rsidRPr="00C4769C">
        <w:rPr>
          <w:color w:val="002060"/>
          <w:lang w:val="fr-FR"/>
        </w:rPr>
        <w:t>à des jeunes de différents groupes identitaire d’éprouver de la solidarité entre eux et de la mettre en action pour prévenir des violences intercommunautaires</w:t>
      </w:r>
      <w:r w:rsidR="00A521C1">
        <w:rPr>
          <w:color w:val="002060"/>
          <w:lang w:val="fr-FR"/>
        </w:rPr>
        <w:t xml:space="preserve">. </w:t>
      </w:r>
      <w:r w:rsidR="00AB0255">
        <w:rPr>
          <w:color w:val="002060"/>
          <w:lang w:val="fr-FR"/>
        </w:rPr>
        <w:t xml:space="preserve">A </w:t>
      </w:r>
      <w:r w:rsidR="00AB0255" w:rsidRPr="00AA567F">
        <w:rPr>
          <w:color w:val="002060"/>
          <w:u w:val="single"/>
          <w:lang w:val="fr-FR"/>
        </w:rPr>
        <w:t>Niangon Académie</w:t>
      </w:r>
      <w:r w:rsidR="00AB0255">
        <w:rPr>
          <w:color w:val="002060"/>
          <w:lang w:val="fr-FR"/>
        </w:rPr>
        <w:t xml:space="preserve"> (Yopougon)</w:t>
      </w:r>
      <w:r w:rsidR="003F18A6">
        <w:rPr>
          <w:color w:val="002060"/>
          <w:lang w:val="fr-FR"/>
        </w:rPr>
        <w:t xml:space="preserve">, </w:t>
      </w:r>
      <w:r w:rsidR="006324AE" w:rsidRPr="006324AE">
        <w:rPr>
          <w:color w:val="002060"/>
          <w:lang w:val="fr-FR"/>
        </w:rPr>
        <w:t>Kouadio Taki Alexis Koffi</w:t>
      </w:r>
      <w:r w:rsidR="006324AE">
        <w:rPr>
          <w:color w:val="002060"/>
          <w:lang w:val="fr-FR"/>
        </w:rPr>
        <w:t xml:space="preserve">, participant au projet de </w:t>
      </w:r>
      <w:proofErr w:type="spellStart"/>
      <w:r w:rsidR="006324AE">
        <w:rPr>
          <w:color w:val="002060"/>
          <w:lang w:val="fr-FR"/>
        </w:rPr>
        <w:t>Tchêlê</w:t>
      </w:r>
      <w:proofErr w:type="spellEnd"/>
      <w:r w:rsidR="006324AE">
        <w:rPr>
          <w:color w:val="002060"/>
          <w:lang w:val="fr-FR"/>
        </w:rPr>
        <w:t xml:space="preserve"> </w:t>
      </w:r>
      <w:proofErr w:type="spellStart"/>
      <w:r w:rsidR="006324AE">
        <w:rPr>
          <w:color w:val="002060"/>
          <w:lang w:val="fr-FR"/>
        </w:rPr>
        <w:t>Woyê</w:t>
      </w:r>
      <w:proofErr w:type="spellEnd"/>
      <w:r w:rsidR="006324AE">
        <w:rPr>
          <w:color w:val="002060"/>
          <w:lang w:val="fr-FR"/>
        </w:rPr>
        <w:t xml:space="preserve"> témoign</w:t>
      </w:r>
      <w:r w:rsidR="00C53A9C">
        <w:rPr>
          <w:color w:val="002060"/>
          <w:lang w:val="fr-FR"/>
        </w:rPr>
        <w:t>ait</w:t>
      </w:r>
      <w:r w:rsidR="006324AE">
        <w:rPr>
          <w:color w:val="002060"/>
          <w:lang w:val="fr-FR"/>
        </w:rPr>
        <w:t xml:space="preserve"> : </w:t>
      </w:r>
      <w:r w:rsidR="00537FF5" w:rsidRPr="00537FF5">
        <w:rPr>
          <w:color w:val="002060"/>
          <w:lang w:val="fr-FR"/>
        </w:rPr>
        <w:t>« </w:t>
      </w:r>
      <w:r w:rsidR="00537FF5" w:rsidRPr="00537FF5">
        <w:rPr>
          <w:i/>
          <w:iCs/>
          <w:color w:val="002060"/>
          <w:lang w:val="fr-FR"/>
        </w:rPr>
        <w:t>Avant tu pouvais voir les gens ils étaient séparés, en tout cas chacun se méfiait, il y avait une méfiance en fait. Mais maintenant il n’y a plus cela. On peut prendre pour exemple lors des manifestations récentes</w:t>
      </w:r>
      <w:r w:rsidR="002D3837">
        <w:rPr>
          <w:rStyle w:val="Appelnotedebasdep"/>
          <w:i/>
          <w:iCs/>
          <w:color w:val="002060"/>
          <w:lang w:val="fr-FR"/>
        </w:rPr>
        <w:footnoteReference w:id="2"/>
      </w:r>
      <w:r w:rsidR="00537FF5" w:rsidRPr="00537FF5">
        <w:rPr>
          <w:i/>
          <w:iCs/>
          <w:color w:val="002060"/>
          <w:lang w:val="fr-FR"/>
        </w:rPr>
        <w:t xml:space="preserve">, quand les jeunes gens depuis Abobo et autre ont commencé à pousser les Haoussas, </w:t>
      </w:r>
      <w:r w:rsidR="00537FF5" w:rsidRPr="00537FF5">
        <w:rPr>
          <w:b/>
          <w:bCs/>
          <w:i/>
          <w:iCs/>
          <w:color w:val="002060"/>
          <w:lang w:val="fr-FR"/>
        </w:rPr>
        <w:t xml:space="preserve">quand c’est arrivé ici à Académie, nous, les jeunes l’ensemble ont protégé ces Haoussas. L’exemple est clair </w:t>
      </w:r>
      <w:proofErr w:type="gramStart"/>
      <w:r w:rsidR="00537FF5" w:rsidRPr="00537FF5">
        <w:rPr>
          <w:b/>
          <w:bCs/>
          <w:i/>
          <w:iCs/>
          <w:color w:val="002060"/>
          <w:lang w:val="fr-FR"/>
        </w:rPr>
        <w:t>que ici</w:t>
      </w:r>
      <w:proofErr w:type="gramEnd"/>
      <w:r w:rsidR="00537FF5" w:rsidRPr="00537FF5">
        <w:rPr>
          <w:b/>
          <w:bCs/>
          <w:i/>
          <w:iCs/>
          <w:color w:val="002060"/>
          <w:lang w:val="fr-FR"/>
        </w:rPr>
        <w:t xml:space="preserve">, les </w:t>
      </w:r>
      <w:proofErr w:type="spellStart"/>
      <w:r w:rsidR="00537FF5" w:rsidRPr="00537FF5">
        <w:rPr>
          <w:b/>
          <w:bCs/>
          <w:i/>
          <w:iCs/>
          <w:color w:val="002060"/>
          <w:lang w:val="fr-FR"/>
        </w:rPr>
        <w:t>garbadromes</w:t>
      </w:r>
      <w:proofErr w:type="spellEnd"/>
      <w:r w:rsidR="00537FF5" w:rsidRPr="00537FF5">
        <w:rPr>
          <w:b/>
          <w:bCs/>
          <w:i/>
          <w:iCs/>
          <w:color w:val="002060"/>
          <w:lang w:val="fr-FR"/>
        </w:rPr>
        <w:t xml:space="preserve">, les coins de </w:t>
      </w:r>
      <w:proofErr w:type="spellStart"/>
      <w:r w:rsidR="00537FF5" w:rsidRPr="00537FF5">
        <w:rPr>
          <w:b/>
          <w:bCs/>
          <w:i/>
          <w:iCs/>
          <w:color w:val="002060"/>
          <w:lang w:val="fr-FR"/>
        </w:rPr>
        <w:t>garba</w:t>
      </w:r>
      <w:proofErr w:type="spellEnd"/>
      <w:r w:rsidR="00537FF5" w:rsidRPr="00537FF5">
        <w:rPr>
          <w:b/>
          <w:bCs/>
          <w:i/>
          <w:iCs/>
          <w:color w:val="002060"/>
          <w:lang w:val="fr-FR"/>
        </w:rPr>
        <w:t xml:space="preserve"> où on va pour manger [tenus par des Haoussas], chez nous ici n’ont pas été cassés</w:t>
      </w:r>
      <w:r w:rsidR="00537FF5" w:rsidRPr="00537FF5">
        <w:rPr>
          <w:i/>
          <w:iCs/>
          <w:color w:val="002060"/>
          <w:lang w:val="fr-FR"/>
        </w:rPr>
        <w:t>.</w:t>
      </w:r>
      <w:r w:rsidR="00537FF5" w:rsidRPr="00537FF5">
        <w:rPr>
          <w:color w:val="002060"/>
          <w:lang w:val="fr-FR"/>
        </w:rPr>
        <w:t> »</w:t>
      </w:r>
      <w:r w:rsidR="00C4769C" w:rsidRPr="00C4769C">
        <w:rPr>
          <w:color w:val="002060"/>
          <w:lang w:val="fr-FR"/>
        </w:rPr>
        <w:t>.</w:t>
      </w:r>
      <w:r w:rsidR="00D27A1B">
        <w:rPr>
          <w:color w:val="002060"/>
          <w:lang w:val="fr-FR"/>
        </w:rPr>
        <w:t xml:space="preserve"> </w:t>
      </w:r>
    </w:p>
    <w:p w14:paraId="464BFD34" w14:textId="1E237F21" w:rsidR="00F04CD5" w:rsidRDefault="00D27A1B" w:rsidP="00F059A0">
      <w:pPr>
        <w:ind w:left="-810"/>
        <w:jc w:val="both"/>
        <w:rPr>
          <w:color w:val="002060"/>
          <w:lang w:val="fr-FR"/>
        </w:rPr>
      </w:pPr>
      <w:r>
        <w:rPr>
          <w:color w:val="002060"/>
          <w:lang w:val="fr-FR"/>
        </w:rPr>
        <w:t xml:space="preserve">A </w:t>
      </w:r>
      <w:proofErr w:type="spellStart"/>
      <w:r w:rsidRPr="007111C1">
        <w:rPr>
          <w:color w:val="002060"/>
          <w:u w:val="single"/>
          <w:lang w:val="fr-FR"/>
        </w:rPr>
        <w:t>Agbekoi</w:t>
      </w:r>
      <w:proofErr w:type="spellEnd"/>
      <w:r>
        <w:rPr>
          <w:color w:val="002060"/>
          <w:lang w:val="fr-FR"/>
        </w:rPr>
        <w:t xml:space="preserve"> (Abobo), les jeunes filles </w:t>
      </w:r>
      <w:proofErr w:type="spellStart"/>
      <w:r>
        <w:rPr>
          <w:color w:val="002060"/>
          <w:lang w:val="fr-FR"/>
        </w:rPr>
        <w:t>Attiées</w:t>
      </w:r>
      <w:proofErr w:type="spellEnd"/>
      <w:r>
        <w:rPr>
          <w:color w:val="002060"/>
          <w:lang w:val="fr-FR"/>
        </w:rPr>
        <w:t xml:space="preserve"> (chrétiennes) et </w:t>
      </w:r>
      <w:proofErr w:type="spellStart"/>
      <w:r>
        <w:rPr>
          <w:color w:val="002060"/>
          <w:lang w:val="fr-FR"/>
        </w:rPr>
        <w:t>Malinkées</w:t>
      </w:r>
      <w:proofErr w:type="spellEnd"/>
      <w:r>
        <w:rPr>
          <w:color w:val="002060"/>
          <w:lang w:val="fr-FR"/>
        </w:rPr>
        <w:t xml:space="preserve"> (musulmanes), qui ne se </w:t>
      </w:r>
      <w:r w:rsidR="00250CCC">
        <w:rPr>
          <w:color w:val="002060"/>
          <w:lang w:val="fr-FR"/>
        </w:rPr>
        <w:t>côtoyaient</w:t>
      </w:r>
      <w:r w:rsidR="00A906C0">
        <w:rPr>
          <w:color w:val="002060"/>
          <w:lang w:val="fr-FR"/>
        </w:rPr>
        <w:t xml:space="preserve"> pas</w:t>
      </w:r>
      <w:r>
        <w:rPr>
          <w:color w:val="002060"/>
          <w:lang w:val="fr-FR"/>
        </w:rPr>
        <w:t xml:space="preserve"> </w:t>
      </w:r>
      <w:r w:rsidR="00250CCC">
        <w:rPr>
          <w:color w:val="002060"/>
          <w:lang w:val="fr-FR"/>
        </w:rPr>
        <w:t xml:space="preserve">en raison des conflits liés à la dernière crise post-électorale </w:t>
      </w:r>
      <w:r w:rsidR="000E39D4">
        <w:rPr>
          <w:color w:val="002060"/>
          <w:lang w:val="fr-FR"/>
        </w:rPr>
        <w:t xml:space="preserve">mènent désormais des activités communes et </w:t>
      </w:r>
      <w:r w:rsidR="00250CCC">
        <w:rPr>
          <w:color w:val="002060"/>
          <w:lang w:val="fr-FR"/>
        </w:rPr>
        <w:t xml:space="preserve">se retrouvent désormais tous les samedis </w:t>
      </w:r>
      <w:r w:rsidR="000E39D4">
        <w:rPr>
          <w:color w:val="002060"/>
          <w:lang w:val="fr-FR"/>
        </w:rPr>
        <w:t xml:space="preserve">à 18h </w:t>
      </w:r>
      <w:r w:rsidR="00250CCC">
        <w:rPr>
          <w:color w:val="002060"/>
          <w:lang w:val="fr-FR"/>
        </w:rPr>
        <w:t xml:space="preserve">sur </w:t>
      </w:r>
      <w:proofErr w:type="spellStart"/>
      <w:r w:rsidR="00250CCC">
        <w:rPr>
          <w:color w:val="002060"/>
          <w:lang w:val="fr-FR"/>
        </w:rPr>
        <w:t>Whatsapp</w:t>
      </w:r>
      <w:proofErr w:type="spellEnd"/>
      <w:r w:rsidR="00250CCC">
        <w:rPr>
          <w:color w:val="002060"/>
          <w:lang w:val="fr-FR"/>
        </w:rPr>
        <w:t xml:space="preserve"> pour échanger sur </w:t>
      </w:r>
      <w:r w:rsidR="00A906C0">
        <w:rPr>
          <w:color w:val="002060"/>
          <w:lang w:val="fr-FR"/>
        </w:rPr>
        <w:t>des thématiques liées à la paix et la sécurité</w:t>
      </w:r>
      <w:r w:rsidR="000E39D4">
        <w:rPr>
          <w:color w:val="002060"/>
          <w:lang w:val="fr-FR"/>
        </w:rPr>
        <w:t>, à l’initiative de l’Association des Jeunes Filles d’</w:t>
      </w:r>
      <w:proofErr w:type="spellStart"/>
      <w:r w:rsidR="000E39D4">
        <w:rPr>
          <w:color w:val="002060"/>
          <w:lang w:val="fr-FR"/>
        </w:rPr>
        <w:t>Agbekoi</w:t>
      </w:r>
      <w:proofErr w:type="spellEnd"/>
      <w:r w:rsidR="000E39D4">
        <w:rPr>
          <w:color w:val="002060"/>
          <w:lang w:val="fr-FR"/>
        </w:rPr>
        <w:t xml:space="preserve">. </w:t>
      </w:r>
    </w:p>
    <w:p w14:paraId="0ABAEFB5" w14:textId="70F92FC2" w:rsidR="00597FD1" w:rsidRDefault="00C53A9C" w:rsidP="00322A70">
      <w:pPr>
        <w:ind w:left="-810"/>
        <w:jc w:val="both"/>
        <w:rPr>
          <w:color w:val="002060"/>
          <w:lang w:val="fr-FR"/>
        </w:rPr>
      </w:pPr>
      <w:r>
        <w:rPr>
          <w:color w:val="002060"/>
          <w:lang w:val="fr-FR"/>
        </w:rPr>
        <w:t>Plus d’exemples sont disponible dans le recueil d’</w:t>
      </w:r>
      <w:hyperlink r:id="rId20" w:history="1">
        <w:r w:rsidRPr="00BD2739">
          <w:rPr>
            <w:rStyle w:val="Lienhypertexte"/>
            <w:lang w:val="fr-FR"/>
          </w:rPr>
          <w:t>histoires de changements</w:t>
        </w:r>
      </w:hyperlink>
      <w:r>
        <w:rPr>
          <w:color w:val="002060"/>
          <w:lang w:val="fr-FR"/>
        </w:rPr>
        <w:t xml:space="preserve">. </w:t>
      </w:r>
    </w:p>
    <w:p w14:paraId="16208936" w14:textId="77777777" w:rsidR="007712FB" w:rsidRPr="00F2061B" w:rsidRDefault="007712FB" w:rsidP="0078600B">
      <w:pPr>
        <w:rPr>
          <w:b/>
          <w:lang w:val="fr-FR"/>
        </w:rPr>
      </w:pPr>
    </w:p>
    <w:p w14:paraId="793C9A94" w14:textId="35EA1012" w:rsidR="00F5504F" w:rsidRPr="00476758" w:rsidRDefault="00476758" w:rsidP="00476758">
      <w:pPr>
        <w:rPr>
          <w:b/>
          <w:u w:val="single"/>
          <w:lang w:val="fr-FR"/>
        </w:rPr>
      </w:pPr>
      <w:r w:rsidRPr="00476758">
        <w:rPr>
          <w:b/>
          <w:u w:val="single"/>
          <w:lang w:val="fr-FR"/>
        </w:rPr>
        <w:t>Partie II</w:t>
      </w:r>
      <w:r w:rsidR="0090773F">
        <w:rPr>
          <w:b/>
          <w:u w:val="single"/>
          <w:lang w:val="fr-FR"/>
        </w:rPr>
        <w:t> </w:t>
      </w:r>
      <w:r w:rsidRPr="00476758">
        <w:rPr>
          <w:b/>
          <w:u w:val="single"/>
          <w:lang w:val="fr-FR"/>
        </w:rPr>
        <w:t>: Progrès par Résultat du projet</w:t>
      </w:r>
    </w:p>
    <w:p w14:paraId="25032849" w14:textId="77777777" w:rsidR="00476758" w:rsidRPr="00476758" w:rsidRDefault="00476758" w:rsidP="00476758">
      <w:pPr>
        <w:rPr>
          <w:b/>
          <w:u w:val="single"/>
          <w:lang w:val="fr-FR"/>
        </w:rPr>
      </w:pPr>
    </w:p>
    <w:p w14:paraId="052D5090" w14:textId="0D45717F"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90773F">
        <w:rPr>
          <w:i/>
          <w:lang w:val="fr-FR"/>
        </w:rPr>
        <w:t> </w:t>
      </w:r>
      <w:r w:rsidRPr="005D15A3">
        <w:rPr>
          <w:i/>
          <w:lang w:val="fr-FR"/>
        </w:rPr>
        <w:t>: janvier-juin</w:t>
      </w:r>
      <w:r w:rsidR="0090773F">
        <w:rPr>
          <w:i/>
          <w:lang w:val="fr-FR"/>
        </w:rPr>
        <w:t> </w:t>
      </w:r>
      <w:r>
        <w:rPr>
          <w:i/>
          <w:lang w:val="fr-FR"/>
        </w:rPr>
        <w:t>;</w:t>
      </w:r>
      <w:r w:rsidRPr="005D15A3">
        <w:rPr>
          <w:i/>
          <w:lang w:val="fr-FR"/>
        </w:rPr>
        <w:t xml:space="preserve"> pour les rapports de novembre</w:t>
      </w:r>
      <w:r w:rsidR="0090773F">
        <w:rPr>
          <w:i/>
          <w:lang w:val="fr-FR"/>
        </w:rPr>
        <w:t> </w:t>
      </w:r>
      <w:r w:rsidRPr="005D15A3">
        <w:rPr>
          <w:i/>
          <w:lang w:val="fr-FR"/>
        </w:rPr>
        <w:t>: janvier-novembre</w:t>
      </w:r>
      <w:r w:rsidR="0090773F">
        <w:rPr>
          <w:i/>
          <w:lang w:val="fr-FR"/>
        </w:rPr>
        <w:t> </w:t>
      </w:r>
      <w:r>
        <w:rPr>
          <w:i/>
          <w:lang w:val="fr-FR"/>
        </w:rPr>
        <w:t>;</w:t>
      </w:r>
      <w:r w:rsidRPr="005D15A3">
        <w:rPr>
          <w:i/>
          <w:lang w:val="fr-FR"/>
        </w:rPr>
        <w:t xml:space="preserve"> pour les rapports finaux</w:t>
      </w:r>
      <w:r w:rsidR="0090773F">
        <w:rPr>
          <w:i/>
          <w:lang w:val="fr-FR"/>
        </w:rPr>
        <w:t>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2C9C06F9" w:rsidR="005D15A3" w:rsidRPr="005D15A3" w:rsidRDefault="008364E5" w:rsidP="007118F5">
      <w:pPr>
        <w:numPr>
          <w:ilvl w:val="0"/>
          <w:numId w:val="46"/>
        </w:numPr>
        <w:rPr>
          <w:i/>
          <w:lang w:val="fr-FR"/>
        </w:rPr>
      </w:pPr>
      <w:r w:rsidRPr="005D15A3">
        <w:rPr>
          <w:i/>
          <w:lang w:val="fr-FR"/>
        </w:rPr>
        <w:lastRenderedPageBreak/>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w:t>
      </w:r>
      <w:r w:rsidR="0090773F">
        <w:rPr>
          <w:i/>
          <w:lang w:val="fr-FR"/>
        </w:rPr>
        <w:t>’</w:t>
      </w:r>
      <w:r w:rsidR="005D15A3" w:rsidRPr="005D15A3">
        <w:rPr>
          <w:i/>
          <w:lang w:val="fr-FR"/>
        </w:rPr>
        <w:t>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w:t>
      </w:r>
      <w:r w:rsidR="0090773F">
        <w:rPr>
          <w:i/>
          <w:lang w:val="fr-FR"/>
        </w:rPr>
        <w:t> </w:t>
      </w:r>
      <w:r w:rsidR="005D15A3">
        <w:rPr>
          <w:i/>
          <w:lang w:val="fr-FR"/>
        </w:rPr>
        <w:t>;</w:t>
      </w:r>
    </w:p>
    <w:p w14:paraId="3B143288" w14:textId="78C44962"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0090773F">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CBD6823" w:rsidR="005D15A3" w:rsidRPr="00615EA3" w:rsidRDefault="005D15A3" w:rsidP="00102646">
      <w:pPr>
        <w:shd w:val="clear" w:color="auto" w:fill="D9E2F3" w:themeFill="accent1" w:themeFillTint="33"/>
        <w:ind w:left="-720"/>
        <w:rPr>
          <w:b/>
          <w:lang w:val="fr-FR"/>
        </w:rPr>
      </w:pPr>
      <w:r w:rsidRPr="00615EA3">
        <w:rPr>
          <w:b/>
          <w:u w:val="single"/>
          <w:lang w:val="fr-FR"/>
        </w:rPr>
        <w:t>Résultat 1</w:t>
      </w:r>
      <w:r w:rsidR="0090773F">
        <w:rPr>
          <w:b/>
          <w:u w:val="single"/>
          <w:lang w:val="fr-FR"/>
        </w:rPr>
        <w:t> </w:t>
      </w:r>
      <w:r w:rsidRPr="00615EA3">
        <w:rPr>
          <w:b/>
          <w:u w:val="single"/>
          <w:lang w:val="fr-FR"/>
        </w:rPr>
        <w:t>:</w:t>
      </w:r>
      <w:r w:rsidRPr="00615EA3">
        <w:rPr>
          <w:b/>
          <w:lang w:val="fr-FR"/>
        </w:rPr>
        <w:t xml:space="preserve"> </w:t>
      </w:r>
      <w:r w:rsidR="00DC0EF7" w:rsidRPr="00DC0EF7">
        <w:rPr>
          <w:b/>
          <w:lang w:val="fr-FR"/>
        </w:rPr>
        <w:t>Les jeunes leaders sont capables de mener eux-mêmes une analyse critique de la participation de la jeunesse à la violence politique et à sa prévention.</w:t>
      </w:r>
      <w:r w:rsidRPr="00615EA3">
        <w:rPr>
          <w:b/>
          <w:lang w:val="fr-FR"/>
        </w:rPr>
        <w:t xml:space="preserve"> </w:t>
      </w:r>
    </w:p>
    <w:p w14:paraId="6A528501" w14:textId="77777777" w:rsidR="005D15A3" w:rsidRPr="00615EA3" w:rsidRDefault="005D15A3" w:rsidP="005D15A3">
      <w:pPr>
        <w:ind w:left="-720"/>
        <w:rPr>
          <w:b/>
          <w:lang w:val="fr-FR"/>
        </w:rPr>
      </w:pPr>
    </w:p>
    <w:p w14:paraId="02835EA1" w14:textId="1D402705" w:rsidR="002E1CED" w:rsidRDefault="005D15A3" w:rsidP="00B77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w:t>
      </w:r>
      <w:r w:rsidR="0090773F">
        <w:rPr>
          <w:rFonts w:ascii="inherit" w:hAnsi="inherit"/>
          <w:color w:val="212121"/>
          <w:lang w:val="fr-FR"/>
        </w:rPr>
        <w:t>’</w:t>
      </w:r>
      <w:r w:rsidRPr="00615EA3">
        <w:rPr>
          <w:rFonts w:ascii="inherit" w:hAnsi="inherit"/>
          <w:color w:val="212121"/>
          <w:lang w:val="fr-FR"/>
        </w:rPr>
        <w:t xml:space="preserve">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90773F">
        <w:rPr>
          <w:rFonts w:ascii="inherit" w:hAnsi="inherit"/>
          <w:color w:val="212121"/>
          <w:lang w:val="fr-FR"/>
        </w:rPr>
        <w:t> </w:t>
      </w:r>
      <w:r w:rsidRPr="009C39D0">
        <w:rPr>
          <w:rFonts w:ascii="inherit" w:hAnsi="inherit"/>
          <w:color w:val="212121"/>
          <w:lang w:val="fr-FR"/>
        </w:rPr>
        <w:t>:</w:t>
      </w:r>
      <w:r w:rsidRPr="00615EA3">
        <w:rPr>
          <w:b/>
          <w:lang w:val="fr-FR"/>
        </w:rPr>
        <w:t xml:space="preserve"> </w:t>
      </w:r>
      <w:r w:rsidR="00B7743B" w:rsidRPr="00B7743B">
        <w:rPr>
          <w:b/>
          <w:lang w:val="fr-FR"/>
        </w:rPr>
        <w:t xml:space="preserve">on </w:t>
      </w:r>
      <w:proofErr w:type="spellStart"/>
      <w:r w:rsidR="00B7743B" w:rsidRPr="00B7743B">
        <w:rPr>
          <w:b/>
          <w:lang w:val="fr-FR"/>
        </w:rPr>
        <w:t>track</w:t>
      </w:r>
      <w:proofErr w:type="spellEnd"/>
      <w:r w:rsidR="00B7743B" w:rsidRPr="00B7743B">
        <w:rPr>
          <w:b/>
          <w:lang w:val="fr-FR"/>
        </w:rPr>
        <w:t xml:space="preserve"> </w:t>
      </w:r>
      <w:proofErr w:type="spellStart"/>
      <w:r w:rsidR="00B7743B" w:rsidRPr="00B7743B">
        <w:rPr>
          <w:b/>
          <w:lang w:val="fr-FR"/>
        </w:rPr>
        <w:t>with</w:t>
      </w:r>
      <w:proofErr w:type="spellEnd"/>
      <w:r w:rsidR="00B7743B" w:rsidRPr="00B7743B">
        <w:rPr>
          <w:b/>
          <w:lang w:val="fr-FR"/>
        </w:rPr>
        <w:t xml:space="preserve"> </w:t>
      </w:r>
      <w:proofErr w:type="spellStart"/>
      <w:r w:rsidR="00B7743B" w:rsidRPr="00B7743B">
        <w:rPr>
          <w:b/>
          <w:lang w:val="fr-FR"/>
        </w:rPr>
        <w:t>significant</w:t>
      </w:r>
      <w:proofErr w:type="spellEnd"/>
      <w:r w:rsidR="00B7743B" w:rsidRPr="00B7743B">
        <w:rPr>
          <w:b/>
          <w:lang w:val="fr-FR"/>
        </w:rPr>
        <w:t xml:space="preserve"> </w:t>
      </w:r>
      <w:proofErr w:type="spellStart"/>
      <w:r w:rsidR="00B7743B" w:rsidRPr="00B7743B">
        <w:rPr>
          <w:b/>
          <w:lang w:val="fr-FR"/>
        </w:rPr>
        <w:t>peacebuilding</w:t>
      </w:r>
      <w:proofErr w:type="spellEnd"/>
      <w:r w:rsidR="00B7743B" w:rsidRPr="00B7743B">
        <w:rPr>
          <w:b/>
          <w:lang w:val="fr-FR"/>
        </w:rPr>
        <w:t xml:space="preserve"> </w:t>
      </w:r>
      <w:proofErr w:type="spellStart"/>
      <w:r w:rsidR="00B7743B" w:rsidRPr="00B7743B">
        <w:rPr>
          <w:b/>
          <w:lang w:val="fr-FR"/>
        </w:rPr>
        <w:t>results</w:t>
      </w:r>
      <w:proofErr w:type="spellEnd"/>
    </w:p>
    <w:p w14:paraId="3CE62AD3" w14:textId="77777777" w:rsidR="00B7743B" w:rsidRPr="00B7743B" w:rsidRDefault="00B7743B" w:rsidP="00B77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30AB7A01"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90773F">
        <w:rPr>
          <w:rFonts w:ascii="inherit" w:hAnsi="inherit"/>
          <w:b/>
          <w:bCs/>
          <w:color w:val="212121"/>
          <w:lang w:val="fr-FR"/>
        </w:rPr>
        <w:t> </w:t>
      </w:r>
      <w:r w:rsidR="003235DF" w:rsidRPr="005D15A3">
        <w:rPr>
          <w:b/>
          <w:lang w:val="fr-FR"/>
        </w:rPr>
        <w:t xml:space="preserve">: </w:t>
      </w:r>
      <w:r>
        <w:rPr>
          <w:rFonts w:ascii="inherit" w:hAnsi="inherit"/>
          <w:color w:val="212121"/>
          <w:lang w:val="fr-FR"/>
        </w:rPr>
        <w:t>(Limite de 3000 caractères)</w:t>
      </w:r>
    </w:p>
    <w:p w14:paraId="0D0ADD2E" w14:textId="0DB91BE4" w:rsidR="00E857FF" w:rsidRDefault="003C17D0" w:rsidP="00046018">
      <w:pPr>
        <w:ind w:left="-720"/>
        <w:jc w:val="both"/>
        <w:rPr>
          <w:bCs/>
          <w:color w:val="002060"/>
          <w:lang w:val="fr-FR"/>
        </w:rPr>
      </w:pPr>
      <w:r w:rsidRPr="00046018">
        <w:rPr>
          <w:b/>
          <w:color w:val="002060"/>
          <w:lang w:val="fr-FR"/>
        </w:rPr>
        <w:t xml:space="preserve">Le résultat 1 avait été atteint </w:t>
      </w:r>
      <w:r w:rsidR="00FA1586" w:rsidRPr="00046018">
        <w:rPr>
          <w:b/>
          <w:color w:val="002060"/>
          <w:lang w:val="fr-FR"/>
        </w:rPr>
        <w:t>en fin d’année 2020</w:t>
      </w:r>
      <w:r w:rsidR="00FA1586" w:rsidRPr="00046018">
        <w:rPr>
          <w:bCs/>
          <w:color w:val="002060"/>
          <w:lang w:val="fr-FR"/>
        </w:rPr>
        <w:t xml:space="preserve"> comme expliqué dans le </w:t>
      </w:r>
      <w:r w:rsidRPr="00046018">
        <w:rPr>
          <w:bCs/>
          <w:color w:val="002060"/>
          <w:lang w:val="fr-FR"/>
        </w:rPr>
        <w:t xml:space="preserve">dernier rapport narratif. </w:t>
      </w:r>
      <w:r w:rsidR="00D8388B" w:rsidRPr="00046018">
        <w:rPr>
          <w:bCs/>
          <w:color w:val="002060"/>
          <w:lang w:val="fr-FR"/>
        </w:rPr>
        <w:t xml:space="preserve">40 </w:t>
      </w:r>
      <w:r w:rsidR="002B5E2D" w:rsidRPr="00046018">
        <w:rPr>
          <w:bCs/>
          <w:color w:val="002060"/>
          <w:lang w:val="fr-FR"/>
        </w:rPr>
        <w:t>jeunes avaient été formés à la Recherche Action Participative (RAP), approche consistant à engager les parties prenantes dans une dynamique collective et interactive de réflexion et de dialogue sur les problèmes propres à leurs sociétés et sur les moyens pour les résoudre. Ce processus contribue à créer une culture du dialogue et à améliorer les relations parmi des groupes parfois antagonistes, par le biais de rencontres répétées et structurées et d’une analyse conjointe des défis et des solutions à apporter. Après la formation, les jeunes leaders, accompagnés de leur mentor et d</w:t>
      </w:r>
      <w:r w:rsidR="00183853">
        <w:rPr>
          <w:bCs/>
          <w:color w:val="002060"/>
          <w:lang w:val="fr-FR"/>
        </w:rPr>
        <w:t>’</w:t>
      </w:r>
      <w:r w:rsidR="002B5E2D" w:rsidRPr="00046018">
        <w:rPr>
          <w:bCs/>
          <w:color w:val="002060"/>
          <w:lang w:val="fr-FR"/>
        </w:rPr>
        <w:t xml:space="preserve">Indigo, avaient mené la RAP dans les quartiers réputés violents et les quartiers paisibles des deux communes. </w:t>
      </w:r>
      <w:proofErr w:type="gramStart"/>
      <w:r w:rsidR="0004627C" w:rsidRPr="00046018">
        <w:rPr>
          <w:bCs/>
          <w:color w:val="002060"/>
          <w:lang w:val="fr-FR"/>
        </w:rPr>
        <w:t>Suite à</w:t>
      </w:r>
      <w:proofErr w:type="gramEnd"/>
      <w:r w:rsidR="0004627C" w:rsidRPr="00046018">
        <w:rPr>
          <w:bCs/>
          <w:color w:val="002060"/>
          <w:lang w:val="fr-FR"/>
        </w:rPr>
        <w:t xml:space="preserve"> cette phase d’apprentissage, l</w:t>
      </w:r>
      <w:r w:rsidR="00EA4D8C" w:rsidRPr="00046018">
        <w:rPr>
          <w:bCs/>
          <w:color w:val="002060"/>
          <w:lang w:val="fr-FR"/>
        </w:rPr>
        <w:t xml:space="preserve">a plupart des jeunes leaders </w:t>
      </w:r>
      <w:r w:rsidR="0004627C" w:rsidRPr="00046018">
        <w:rPr>
          <w:bCs/>
          <w:color w:val="002060"/>
          <w:lang w:val="fr-FR"/>
        </w:rPr>
        <w:t>étaient</w:t>
      </w:r>
      <w:r w:rsidR="00EA4D8C" w:rsidRPr="00046018">
        <w:rPr>
          <w:bCs/>
          <w:color w:val="002060"/>
          <w:lang w:val="fr-FR"/>
        </w:rPr>
        <w:t xml:space="preserve"> capables de mener une analyse critique de la participation de la jeunesse à la violence politique et à sa prévention. Ces capacités avaient été démontrées lors du débriefing et de l</w:t>
      </w:r>
      <w:r w:rsidR="0090773F" w:rsidRPr="00046018">
        <w:rPr>
          <w:bCs/>
          <w:color w:val="002060"/>
          <w:lang w:val="fr-FR"/>
        </w:rPr>
        <w:t>’</w:t>
      </w:r>
      <w:r w:rsidR="00EA4D8C" w:rsidRPr="00046018">
        <w:rPr>
          <w:bCs/>
          <w:color w:val="002060"/>
          <w:lang w:val="fr-FR"/>
        </w:rPr>
        <w:t>atelier d</w:t>
      </w:r>
      <w:r w:rsidR="0090773F" w:rsidRPr="00046018">
        <w:rPr>
          <w:bCs/>
          <w:color w:val="002060"/>
          <w:lang w:val="fr-FR"/>
        </w:rPr>
        <w:t>’</w:t>
      </w:r>
      <w:r w:rsidR="00EA4D8C" w:rsidRPr="00046018">
        <w:rPr>
          <w:bCs/>
          <w:color w:val="002060"/>
          <w:lang w:val="fr-FR"/>
        </w:rPr>
        <w:t>analyse systémique</w:t>
      </w:r>
      <w:r w:rsidR="003558EE" w:rsidRPr="00046018">
        <w:rPr>
          <w:bCs/>
          <w:color w:val="002060"/>
          <w:lang w:val="fr-FR"/>
        </w:rPr>
        <w:t xml:space="preserve"> au cours desquels les jeunes avaient analysé les différentes dynamiques de violence politique et identifié les </w:t>
      </w:r>
      <w:r w:rsidR="00D45EEB" w:rsidRPr="00046018">
        <w:rPr>
          <w:bCs/>
          <w:color w:val="002060"/>
          <w:lang w:val="fr-FR"/>
        </w:rPr>
        <w:t>différentes opportunités pour la prévenir</w:t>
      </w:r>
      <w:r w:rsidR="00EA4D8C" w:rsidRPr="00046018">
        <w:rPr>
          <w:bCs/>
          <w:color w:val="002060"/>
          <w:lang w:val="fr-FR"/>
        </w:rPr>
        <w:t>. De plus, Indigo avait constaté des changements d</w:t>
      </w:r>
      <w:r w:rsidR="0090773F" w:rsidRPr="00046018">
        <w:rPr>
          <w:bCs/>
          <w:color w:val="002060"/>
          <w:lang w:val="fr-FR"/>
        </w:rPr>
        <w:t>’</w:t>
      </w:r>
      <w:r w:rsidR="00EA4D8C" w:rsidRPr="00046018">
        <w:rPr>
          <w:bCs/>
          <w:color w:val="002060"/>
          <w:lang w:val="fr-FR"/>
        </w:rPr>
        <w:t xml:space="preserve">attitudes positifs chez </w:t>
      </w:r>
      <w:r w:rsidR="009115E3">
        <w:rPr>
          <w:bCs/>
          <w:color w:val="002060"/>
          <w:lang w:val="fr-FR"/>
        </w:rPr>
        <w:t>c</w:t>
      </w:r>
      <w:r w:rsidR="00EA4D8C" w:rsidRPr="00046018">
        <w:rPr>
          <w:bCs/>
          <w:color w:val="002060"/>
          <w:lang w:val="fr-FR"/>
        </w:rPr>
        <w:t>es jeunes, tels qu</w:t>
      </w:r>
      <w:r w:rsidR="0090773F" w:rsidRPr="00046018">
        <w:rPr>
          <w:bCs/>
          <w:color w:val="002060"/>
          <w:lang w:val="fr-FR"/>
        </w:rPr>
        <w:t>’</w:t>
      </w:r>
      <w:r w:rsidR="00EA4D8C" w:rsidRPr="00046018">
        <w:rPr>
          <w:bCs/>
          <w:color w:val="002060"/>
          <w:lang w:val="fr-FR"/>
        </w:rPr>
        <w:t>un meilleur esprit critique, une meilleure empathie, une capacité d</w:t>
      </w:r>
      <w:r w:rsidR="0090773F" w:rsidRPr="00046018">
        <w:rPr>
          <w:bCs/>
          <w:color w:val="002060"/>
          <w:lang w:val="fr-FR"/>
        </w:rPr>
        <w:t>’</w:t>
      </w:r>
      <w:r w:rsidR="00EA4D8C" w:rsidRPr="00046018">
        <w:rPr>
          <w:bCs/>
          <w:color w:val="002060"/>
          <w:lang w:val="fr-FR"/>
        </w:rPr>
        <w:t>analyse de leur environnement et une capacité de nuance.</w:t>
      </w:r>
      <w:r w:rsidR="005B47B5" w:rsidRPr="00046018">
        <w:rPr>
          <w:bCs/>
          <w:color w:val="002060"/>
          <w:lang w:val="fr-FR"/>
        </w:rPr>
        <w:t xml:space="preserve"> </w:t>
      </w:r>
      <w:r w:rsidR="009A7E56" w:rsidRPr="00046018">
        <w:rPr>
          <w:bCs/>
          <w:color w:val="002060"/>
          <w:lang w:val="fr-FR"/>
        </w:rPr>
        <w:t xml:space="preserve">Ce constat </w:t>
      </w:r>
      <w:r w:rsidR="00457F95" w:rsidRPr="00046018">
        <w:rPr>
          <w:bCs/>
          <w:color w:val="002060"/>
          <w:lang w:val="fr-FR"/>
        </w:rPr>
        <w:t>a été observé</w:t>
      </w:r>
      <w:r w:rsidR="00617190" w:rsidRPr="00046018">
        <w:rPr>
          <w:bCs/>
          <w:color w:val="002060"/>
          <w:lang w:val="fr-FR"/>
        </w:rPr>
        <w:t xml:space="preserve"> par les</w:t>
      </w:r>
      <w:r w:rsidR="00D64311" w:rsidRPr="00046018">
        <w:rPr>
          <w:bCs/>
          <w:color w:val="002060"/>
          <w:lang w:val="fr-FR"/>
        </w:rPr>
        <w:t xml:space="preserve"> membres de l’</w:t>
      </w:r>
      <w:r w:rsidR="00617190" w:rsidRPr="00046018">
        <w:rPr>
          <w:bCs/>
          <w:color w:val="002060"/>
          <w:lang w:val="fr-FR"/>
        </w:rPr>
        <w:t>équipe étant à leur contact plusieurs fois par semaine</w:t>
      </w:r>
      <w:r w:rsidR="00457F95" w:rsidRPr="00046018">
        <w:rPr>
          <w:bCs/>
          <w:color w:val="002060"/>
          <w:lang w:val="fr-FR"/>
        </w:rPr>
        <w:t>, et est</w:t>
      </w:r>
      <w:r w:rsidR="00650D44" w:rsidRPr="00046018">
        <w:rPr>
          <w:bCs/>
          <w:color w:val="002060"/>
          <w:lang w:val="fr-FR"/>
        </w:rPr>
        <w:t xml:space="preserve"> documenté dans un mécanisme de suivi des changements individuel avec l’outil </w:t>
      </w:r>
      <w:proofErr w:type="spellStart"/>
      <w:r w:rsidR="00650D44" w:rsidRPr="00046018">
        <w:rPr>
          <w:bCs/>
          <w:color w:val="002060"/>
          <w:lang w:val="fr-FR"/>
        </w:rPr>
        <w:t>KoBo</w:t>
      </w:r>
      <w:proofErr w:type="spellEnd"/>
      <w:r w:rsidR="0090773F" w:rsidRPr="00046018">
        <w:rPr>
          <w:bCs/>
          <w:color w:val="002060"/>
          <w:lang w:val="fr-FR"/>
        </w:rPr>
        <w:t xml:space="preserve"> (</w:t>
      </w:r>
      <w:r w:rsidR="00597C80" w:rsidRPr="00046018">
        <w:rPr>
          <w:bCs/>
          <w:color w:val="002060"/>
          <w:lang w:val="fr-FR"/>
        </w:rPr>
        <w:t>dont les analyses seront faites en fin de projet)</w:t>
      </w:r>
      <w:r w:rsidR="00EA4D8C" w:rsidRPr="00046018">
        <w:rPr>
          <w:bCs/>
          <w:color w:val="002060"/>
          <w:lang w:val="fr-FR"/>
        </w:rPr>
        <w:t xml:space="preserve">. </w:t>
      </w:r>
    </w:p>
    <w:p w14:paraId="27AD9CC6" w14:textId="0C7B9336" w:rsidR="00E857FF" w:rsidRDefault="00E857FF" w:rsidP="00C26768">
      <w:pPr>
        <w:jc w:val="both"/>
        <w:rPr>
          <w:bCs/>
          <w:color w:val="002060"/>
          <w:lang w:val="fr-FR"/>
        </w:rPr>
      </w:pPr>
      <w:r w:rsidRPr="00E857FF">
        <w:rPr>
          <w:bCs/>
          <w:color w:val="002060"/>
          <w:lang w:val="fr-FR"/>
        </w:rPr>
        <w:t xml:space="preserve">« </w:t>
      </w:r>
      <w:r w:rsidRPr="0052495F">
        <w:rPr>
          <w:bCs/>
          <w:i/>
          <w:iCs/>
          <w:color w:val="002060"/>
          <w:lang w:val="fr-FR"/>
        </w:rPr>
        <w:t>Avec la RAP, je peux dire que ce n’est pas au leader seul de prendre les décisions dans une organisation donnée, toutes les intelligences et les compétences comptent. Dans la mise en œuvre de cette RAP, il faut se dire que tu seras confronté à plusieurs mondes</w:t>
      </w:r>
      <w:r w:rsidR="00053A3E">
        <w:rPr>
          <w:rStyle w:val="Appelnotedebasdep"/>
          <w:bCs/>
          <w:i/>
          <w:iCs/>
          <w:color w:val="002060"/>
          <w:lang w:val="fr-FR"/>
        </w:rPr>
        <w:footnoteReference w:id="3"/>
      </w:r>
      <w:r w:rsidRPr="0052495F">
        <w:rPr>
          <w:bCs/>
          <w:i/>
          <w:iCs/>
          <w:color w:val="002060"/>
          <w:lang w:val="fr-FR"/>
        </w:rPr>
        <w:t xml:space="preserve"> que tu avais peur de confronter. Tu associeras ces mondes dans tes projets car ils seront pertinents dans la mise en œuvre de tes projets dans une communauté donnée. Aujourd’hui je comprends qu’avec cette méthode, qu’on soit dans un contexte de violence politique ou communautaire ou même dans un cadre de travail, la mise en œuvre de cette approche de la RAP reste la même. Je ne décide pas de façon directe, je prends l’avis de tous. Leur manière de voir n’est pas ma manière de voir et je prends </w:t>
      </w:r>
      <w:r w:rsidRPr="0052495F">
        <w:rPr>
          <w:bCs/>
          <w:i/>
          <w:iCs/>
          <w:color w:val="002060"/>
          <w:lang w:val="fr-FR"/>
        </w:rPr>
        <w:lastRenderedPageBreak/>
        <w:t>en compte toutes les tendances par rapport à la question donnée</w:t>
      </w:r>
      <w:r w:rsidRPr="00E857FF">
        <w:rPr>
          <w:bCs/>
          <w:color w:val="002060"/>
          <w:lang w:val="fr-FR"/>
        </w:rPr>
        <w:t xml:space="preserve"> » Jean-Luc Konan, membre de Young </w:t>
      </w:r>
      <w:proofErr w:type="spellStart"/>
      <w:r w:rsidRPr="00E857FF">
        <w:rPr>
          <w:bCs/>
          <w:color w:val="002060"/>
          <w:lang w:val="fr-FR"/>
        </w:rPr>
        <w:t>Ivoirian</w:t>
      </w:r>
      <w:proofErr w:type="spellEnd"/>
      <w:r w:rsidRPr="00E857FF">
        <w:rPr>
          <w:bCs/>
          <w:color w:val="002060"/>
          <w:lang w:val="fr-FR"/>
        </w:rPr>
        <w:t xml:space="preserve"> </w:t>
      </w:r>
      <w:proofErr w:type="spellStart"/>
      <w:r w:rsidRPr="00E857FF">
        <w:rPr>
          <w:bCs/>
          <w:color w:val="002060"/>
          <w:lang w:val="fr-FR"/>
        </w:rPr>
        <w:t>Promoters</w:t>
      </w:r>
      <w:proofErr w:type="spellEnd"/>
      <w:r w:rsidRPr="00E857FF">
        <w:rPr>
          <w:bCs/>
          <w:color w:val="002060"/>
          <w:lang w:val="fr-FR"/>
        </w:rPr>
        <w:t xml:space="preserve"> of English  </w:t>
      </w:r>
    </w:p>
    <w:p w14:paraId="6418B35F" w14:textId="4D70A8D7" w:rsidR="00FA1586" w:rsidRPr="00655B28" w:rsidRDefault="00EA4D8C" w:rsidP="00046018">
      <w:pPr>
        <w:ind w:left="-720"/>
        <w:jc w:val="both"/>
        <w:rPr>
          <w:b/>
          <w:color w:val="002060"/>
          <w:lang w:val="fr-FR"/>
        </w:rPr>
      </w:pPr>
      <w:r w:rsidRPr="00046018">
        <w:rPr>
          <w:bCs/>
          <w:color w:val="002060"/>
          <w:lang w:val="fr-FR"/>
        </w:rPr>
        <w:t>Les jeunes avaient aussi montré un fort intérêt pour tout le processus</w:t>
      </w:r>
      <w:r w:rsidR="009A3093" w:rsidRPr="00046018">
        <w:rPr>
          <w:bCs/>
          <w:color w:val="002060"/>
          <w:lang w:val="fr-FR"/>
        </w:rPr>
        <w:t xml:space="preserve"> : </w:t>
      </w:r>
      <w:r w:rsidR="009A3093" w:rsidRPr="00046018">
        <w:rPr>
          <w:color w:val="002060"/>
          <w:lang w:val="fr-FR"/>
        </w:rPr>
        <w:t xml:space="preserve">ils </w:t>
      </w:r>
      <w:r w:rsidR="00E9605F">
        <w:rPr>
          <w:color w:val="002060"/>
          <w:lang w:val="fr-FR"/>
        </w:rPr>
        <w:t>avaient</w:t>
      </w:r>
      <w:r w:rsidR="009A3093" w:rsidRPr="00046018">
        <w:rPr>
          <w:color w:val="002060"/>
          <w:lang w:val="fr-FR"/>
        </w:rPr>
        <w:t xml:space="preserve"> participé avec enthousiasme à la RAP, </w:t>
      </w:r>
      <w:r w:rsidR="00E9605F">
        <w:rPr>
          <w:color w:val="002060"/>
          <w:lang w:val="fr-FR"/>
        </w:rPr>
        <w:t>avaient</w:t>
      </w:r>
      <w:r w:rsidR="009A3093" w:rsidRPr="00046018">
        <w:rPr>
          <w:color w:val="002060"/>
          <w:lang w:val="fr-FR"/>
        </w:rPr>
        <w:t xml:space="preserve"> apprécié non seulement</w:t>
      </w:r>
      <w:r w:rsidR="00772CFE" w:rsidRPr="00046018">
        <w:rPr>
          <w:color w:val="002060"/>
          <w:lang w:val="fr-FR"/>
        </w:rPr>
        <w:t xml:space="preserve"> de</w:t>
      </w:r>
      <w:r w:rsidR="009A3093" w:rsidRPr="00046018">
        <w:rPr>
          <w:color w:val="002060"/>
          <w:lang w:val="fr-FR"/>
        </w:rPr>
        <w:t xml:space="preserve"> recevoir la formation mais </w:t>
      </w:r>
      <w:r w:rsidR="00772CFE" w:rsidRPr="00046018">
        <w:rPr>
          <w:color w:val="002060"/>
          <w:lang w:val="fr-FR"/>
        </w:rPr>
        <w:t xml:space="preserve">aussi de </w:t>
      </w:r>
      <w:r w:rsidR="009A3093" w:rsidRPr="00046018">
        <w:rPr>
          <w:color w:val="002060"/>
          <w:lang w:val="fr-FR"/>
        </w:rPr>
        <w:t xml:space="preserve">la mettre en œuvre. Leur implication dans la facilitation des focus groups, la prise de note, la prise de vidéo, </w:t>
      </w:r>
      <w:proofErr w:type="gramStart"/>
      <w:r w:rsidR="009A3093" w:rsidRPr="00046018">
        <w:rPr>
          <w:color w:val="002060"/>
          <w:lang w:val="fr-FR"/>
        </w:rPr>
        <w:t>le debriefing</w:t>
      </w:r>
      <w:proofErr w:type="gramEnd"/>
      <w:r w:rsidR="009A3093" w:rsidRPr="00046018">
        <w:rPr>
          <w:color w:val="002060"/>
          <w:lang w:val="fr-FR"/>
        </w:rPr>
        <w:t xml:space="preserve"> et l’analyse systémique en </w:t>
      </w:r>
      <w:r w:rsidR="008E3B0F">
        <w:rPr>
          <w:color w:val="002060"/>
          <w:lang w:val="fr-FR"/>
        </w:rPr>
        <w:t>étaient</w:t>
      </w:r>
      <w:r w:rsidR="009A3093" w:rsidRPr="00046018">
        <w:rPr>
          <w:color w:val="002060"/>
          <w:lang w:val="fr-FR"/>
        </w:rPr>
        <w:t xml:space="preserve"> des exemples. Certains jeunes </w:t>
      </w:r>
      <w:r w:rsidR="00AF61DB" w:rsidRPr="00046018">
        <w:rPr>
          <w:color w:val="002060"/>
          <w:lang w:val="fr-FR"/>
        </w:rPr>
        <w:t xml:space="preserve">de 3 initiatives </w:t>
      </w:r>
      <w:r w:rsidR="009A3093" w:rsidRPr="00046018">
        <w:rPr>
          <w:color w:val="002060"/>
          <w:lang w:val="fr-FR"/>
        </w:rPr>
        <w:t xml:space="preserve">ont même répliqué certains exercices (cartographie des acteurs et facilitation de dialogue) au sein de leur propre initiative, avant la conception d’action communautaire dans la phase 2 du projet. Certains ont aussi demandé à plusieurs reprises à l’équipe d’Indigo de leur fournir des outils (guide de cartographie et de facilitation de dialogue) pour pouvoir continuer à mener </w:t>
      </w:r>
      <w:r w:rsidR="00DF22C3" w:rsidRPr="00046018">
        <w:rPr>
          <w:color w:val="002060"/>
          <w:lang w:val="fr-FR"/>
        </w:rPr>
        <w:t>des</w:t>
      </w:r>
      <w:r w:rsidR="009A3093" w:rsidRPr="00046018">
        <w:rPr>
          <w:color w:val="002060"/>
          <w:lang w:val="fr-FR"/>
        </w:rPr>
        <w:t xml:space="preserve"> </w:t>
      </w:r>
      <w:r w:rsidR="001A6B9F" w:rsidRPr="00046018">
        <w:rPr>
          <w:color w:val="002060"/>
          <w:lang w:val="fr-FR"/>
        </w:rPr>
        <w:t>dialogues inclusifs</w:t>
      </w:r>
      <w:r w:rsidR="009A3093" w:rsidRPr="00046018">
        <w:rPr>
          <w:color w:val="002060"/>
          <w:lang w:val="fr-FR"/>
        </w:rPr>
        <w:t xml:space="preserve"> au sein de leurs initiatives et transmettre ces connaissances à leurs pairs.</w:t>
      </w:r>
      <w:r w:rsidR="004857DE" w:rsidRPr="00046018">
        <w:rPr>
          <w:bCs/>
          <w:color w:val="002060"/>
          <w:lang w:val="fr-FR"/>
        </w:rPr>
        <w:t xml:space="preserve"> </w:t>
      </w:r>
      <w:r w:rsidR="001E3DB0">
        <w:rPr>
          <w:b/>
          <w:color w:val="002060"/>
          <w:lang w:val="fr-FR"/>
        </w:rPr>
        <w:t xml:space="preserve">En </w:t>
      </w:r>
      <w:r w:rsidR="004857DE" w:rsidRPr="00655B28">
        <w:rPr>
          <w:b/>
          <w:color w:val="002060"/>
          <w:lang w:val="fr-FR"/>
        </w:rPr>
        <w:t xml:space="preserve">2021, rien de plus n’a été réalisé pour atteindre le résultat 1, qui avait déjà été atteint à la fin de l’année 2020. </w:t>
      </w:r>
    </w:p>
    <w:p w14:paraId="085234AE" w14:textId="35CCFC29" w:rsidR="00627A1C" w:rsidRPr="00046018" w:rsidRDefault="00FD789E" w:rsidP="00046018">
      <w:pPr>
        <w:ind w:left="-720"/>
        <w:jc w:val="both"/>
        <w:rPr>
          <w:b/>
          <w:color w:val="002060"/>
          <w:lang w:val="fr-FR"/>
        </w:rPr>
      </w:pPr>
      <w:r w:rsidRPr="00046018">
        <w:rPr>
          <w:bCs/>
          <w:color w:val="002060"/>
          <w:lang w:val="fr-FR"/>
        </w:rPr>
        <w:t xml:space="preserve">Dans la mise en œuvre subséquente de leurs </w:t>
      </w:r>
      <w:r w:rsidR="00EA4D8C" w:rsidRPr="00046018">
        <w:rPr>
          <w:bCs/>
          <w:color w:val="002060"/>
          <w:lang w:val="fr-FR"/>
        </w:rPr>
        <w:t>actions communautaires</w:t>
      </w:r>
      <w:r w:rsidR="00375C2B" w:rsidRPr="00046018">
        <w:rPr>
          <w:bCs/>
          <w:color w:val="002060"/>
          <w:lang w:val="fr-FR"/>
        </w:rPr>
        <w:t xml:space="preserve"> (Résultat 2</w:t>
      </w:r>
      <w:r w:rsidR="0004627C" w:rsidRPr="00046018">
        <w:rPr>
          <w:bCs/>
          <w:color w:val="002060"/>
          <w:lang w:val="fr-FR"/>
        </w:rPr>
        <w:t xml:space="preserve"> – 1</w:t>
      </w:r>
      <w:r w:rsidR="0004627C" w:rsidRPr="00046018">
        <w:rPr>
          <w:bCs/>
          <w:color w:val="002060"/>
          <w:vertAlign w:val="superscript"/>
          <w:lang w:val="fr-FR"/>
        </w:rPr>
        <w:t>er</w:t>
      </w:r>
      <w:r w:rsidR="0004627C" w:rsidRPr="00046018">
        <w:rPr>
          <w:bCs/>
          <w:color w:val="002060"/>
          <w:lang w:val="fr-FR"/>
        </w:rPr>
        <w:t xml:space="preserve"> semestre 2021</w:t>
      </w:r>
      <w:r w:rsidR="00375C2B" w:rsidRPr="00046018">
        <w:rPr>
          <w:bCs/>
          <w:color w:val="002060"/>
          <w:lang w:val="fr-FR"/>
        </w:rPr>
        <w:t>)</w:t>
      </w:r>
      <w:r w:rsidRPr="00046018">
        <w:rPr>
          <w:bCs/>
          <w:color w:val="002060"/>
          <w:lang w:val="fr-FR"/>
        </w:rPr>
        <w:t>, les jeunes ont</w:t>
      </w:r>
      <w:r w:rsidR="00A8699E" w:rsidRPr="00046018">
        <w:rPr>
          <w:bCs/>
          <w:color w:val="002060"/>
          <w:lang w:val="fr-FR"/>
        </w:rPr>
        <w:t xml:space="preserve"> néanmoins</w:t>
      </w:r>
      <w:r w:rsidRPr="00046018">
        <w:rPr>
          <w:bCs/>
          <w:color w:val="002060"/>
          <w:lang w:val="fr-FR"/>
        </w:rPr>
        <w:t xml:space="preserve"> r</w:t>
      </w:r>
      <w:r w:rsidR="00AF41C9" w:rsidRPr="00046018">
        <w:rPr>
          <w:bCs/>
          <w:color w:val="002060"/>
          <w:lang w:val="fr-FR"/>
        </w:rPr>
        <w:t xml:space="preserve">épliqué </w:t>
      </w:r>
      <w:r w:rsidR="0004627C" w:rsidRPr="00046018">
        <w:rPr>
          <w:bCs/>
          <w:color w:val="002060"/>
          <w:lang w:val="fr-FR"/>
        </w:rPr>
        <w:t>certaines étapes de la RAP (</w:t>
      </w:r>
      <w:r w:rsidR="00AF41C9" w:rsidRPr="00046018">
        <w:rPr>
          <w:bCs/>
          <w:color w:val="002060"/>
          <w:lang w:val="fr-FR"/>
        </w:rPr>
        <w:t>cartographie des parties prenantes</w:t>
      </w:r>
      <w:r w:rsidR="007760D6" w:rsidRPr="00046018">
        <w:rPr>
          <w:bCs/>
          <w:color w:val="002060"/>
          <w:lang w:val="fr-FR"/>
        </w:rPr>
        <w:t>, focus group</w:t>
      </w:r>
      <w:r w:rsidR="0004627C" w:rsidRPr="00046018">
        <w:rPr>
          <w:bCs/>
          <w:color w:val="002060"/>
          <w:lang w:val="fr-FR"/>
        </w:rPr>
        <w:t xml:space="preserve">, </w:t>
      </w:r>
      <w:r w:rsidR="007760D6" w:rsidRPr="00046018">
        <w:rPr>
          <w:bCs/>
          <w:color w:val="002060"/>
          <w:lang w:val="fr-FR"/>
        </w:rPr>
        <w:t>entretiens</w:t>
      </w:r>
      <w:r w:rsidR="0004627C" w:rsidRPr="00046018">
        <w:rPr>
          <w:bCs/>
          <w:color w:val="002060"/>
          <w:lang w:val="fr-FR"/>
        </w:rPr>
        <w:t>, analyse)</w:t>
      </w:r>
      <w:r w:rsidR="007760D6" w:rsidRPr="00046018">
        <w:rPr>
          <w:bCs/>
          <w:color w:val="002060"/>
          <w:lang w:val="fr-FR"/>
        </w:rPr>
        <w:t xml:space="preserve"> afin de mieux analyser le</w:t>
      </w:r>
      <w:r w:rsidR="0004627C" w:rsidRPr="00046018">
        <w:rPr>
          <w:bCs/>
          <w:color w:val="002060"/>
          <w:lang w:val="fr-FR"/>
        </w:rPr>
        <w:t>s</w:t>
      </w:r>
      <w:r w:rsidR="007760D6" w:rsidRPr="00046018">
        <w:rPr>
          <w:bCs/>
          <w:color w:val="002060"/>
          <w:lang w:val="fr-FR"/>
        </w:rPr>
        <w:t xml:space="preserve"> problème</w:t>
      </w:r>
      <w:r w:rsidR="0004627C" w:rsidRPr="00046018">
        <w:rPr>
          <w:bCs/>
          <w:color w:val="002060"/>
          <w:lang w:val="fr-FR"/>
        </w:rPr>
        <w:t>s</w:t>
      </w:r>
      <w:r w:rsidR="007760D6" w:rsidRPr="00046018">
        <w:rPr>
          <w:bCs/>
          <w:color w:val="002060"/>
          <w:lang w:val="fr-FR"/>
        </w:rPr>
        <w:t xml:space="preserve"> de violence </w:t>
      </w:r>
      <w:r w:rsidR="007A1719" w:rsidRPr="00046018">
        <w:rPr>
          <w:bCs/>
          <w:color w:val="002060"/>
          <w:lang w:val="fr-FR"/>
        </w:rPr>
        <w:t>qu’ils voulaient résoudre</w:t>
      </w:r>
      <w:r w:rsidR="0004627C" w:rsidRPr="00046018">
        <w:rPr>
          <w:bCs/>
          <w:color w:val="002060"/>
          <w:lang w:val="fr-FR"/>
        </w:rPr>
        <w:t>, et ainsi mieux adapter leurs réponses.</w:t>
      </w:r>
      <w:r w:rsidR="002D7EA8">
        <w:rPr>
          <w:bCs/>
          <w:color w:val="002060"/>
          <w:lang w:val="fr-FR"/>
        </w:rPr>
        <w:t xml:space="preserve"> </w:t>
      </w:r>
    </w:p>
    <w:p w14:paraId="54BBBF6E" w14:textId="77777777" w:rsidR="00627A1C" w:rsidRPr="00A62E18" w:rsidRDefault="00627A1C" w:rsidP="00627A1C">
      <w:pPr>
        <w:ind w:left="-720"/>
        <w:rPr>
          <w:b/>
          <w:lang w:val="fr-FR"/>
        </w:rPr>
      </w:pPr>
    </w:p>
    <w:p w14:paraId="41ABD3CD" w14:textId="77777777" w:rsidR="00161D02" w:rsidRPr="005D15A3" w:rsidRDefault="005D15A3" w:rsidP="00984112">
      <w:pPr>
        <w:ind w:left="-720"/>
        <w:jc w:val="both"/>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02CF3AFA" w14:textId="77777777" w:rsidR="00C26768" w:rsidRDefault="001008AB" w:rsidP="00030324">
      <w:pPr>
        <w:ind w:left="-720"/>
        <w:jc w:val="both"/>
        <w:rPr>
          <w:bCs/>
          <w:color w:val="002060"/>
          <w:lang w:val="fr-FR"/>
        </w:rPr>
      </w:pPr>
      <w:r w:rsidRPr="00104E44">
        <w:rPr>
          <w:bCs/>
          <w:color w:val="002060"/>
          <w:lang w:val="fr-FR"/>
        </w:rPr>
        <w:t>Au lancement du projet</w:t>
      </w:r>
      <w:r w:rsidR="005E5338" w:rsidRPr="00104E44">
        <w:rPr>
          <w:bCs/>
          <w:color w:val="002060"/>
          <w:lang w:val="fr-FR"/>
        </w:rPr>
        <w:t>, l</w:t>
      </w:r>
      <w:r w:rsidR="00A517B1" w:rsidRPr="00104E44">
        <w:rPr>
          <w:bCs/>
          <w:color w:val="002060"/>
          <w:lang w:val="fr-FR"/>
        </w:rPr>
        <w:t>a participation des femmes et des jeunes de moins de 25 ans constitu</w:t>
      </w:r>
      <w:r w:rsidR="002D7595" w:rsidRPr="00104E44">
        <w:rPr>
          <w:bCs/>
          <w:color w:val="002060"/>
          <w:lang w:val="fr-FR"/>
        </w:rPr>
        <w:t>ait</w:t>
      </w:r>
      <w:r w:rsidR="00A517B1" w:rsidRPr="00104E44">
        <w:rPr>
          <w:bCs/>
          <w:color w:val="002060"/>
          <w:lang w:val="fr-FR"/>
        </w:rPr>
        <w:t xml:space="preserve"> un défi</w:t>
      </w:r>
      <w:r w:rsidR="005E5338" w:rsidRPr="00104E44">
        <w:rPr>
          <w:bCs/>
          <w:color w:val="002060"/>
          <w:lang w:val="fr-FR"/>
        </w:rPr>
        <w:t xml:space="preserve"> important</w:t>
      </w:r>
      <w:r w:rsidR="00A517B1" w:rsidRPr="00104E44">
        <w:rPr>
          <w:bCs/>
          <w:color w:val="002060"/>
          <w:lang w:val="fr-FR"/>
        </w:rPr>
        <w:t xml:space="preserve">. Peu des 53 initiatives cartographiées étaient menées par des moins de 25 ans ou des femmes, et dans les initiatives mixtes, les femmes avaient souvent un rôle 'type' (secrétariat, comptabilité). </w:t>
      </w:r>
      <w:r w:rsidR="007C5C9A" w:rsidRPr="00104E44">
        <w:rPr>
          <w:bCs/>
          <w:color w:val="002060"/>
          <w:lang w:val="fr-FR"/>
        </w:rPr>
        <w:t xml:space="preserve">Dans sa sélection, </w:t>
      </w:r>
      <w:r w:rsidR="00A517B1" w:rsidRPr="00104E44">
        <w:rPr>
          <w:bCs/>
          <w:color w:val="002060"/>
          <w:lang w:val="fr-FR"/>
        </w:rPr>
        <w:t>Indigo a</w:t>
      </w:r>
      <w:r w:rsidR="00EC2D25" w:rsidRPr="00104E44">
        <w:rPr>
          <w:bCs/>
          <w:color w:val="002060"/>
          <w:lang w:val="fr-FR"/>
        </w:rPr>
        <w:t>vait</w:t>
      </w:r>
      <w:r w:rsidR="00A517B1" w:rsidRPr="00104E44">
        <w:rPr>
          <w:bCs/>
          <w:color w:val="002060"/>
          <w:lang w:val="fr-FR"/>
        </w:rPr>
        <w:t xml:space="preserve"> donc </w:t>
      </w:r>
      <w:r w:rsidR="00C37D42" w:rsidRPr="00104E44">
        <w:rPr>
          <w:bCs/>
          <w:color w:val="002060"/>
          <w:lang w:val="fr-FR"/>
        </w:rPr>
        <w:t>choisi</w:t>
      </w:r>
      <w:r w:rsidR="00A517B1" w:rsidRPr="00104E44">
        <w:rPr>
          <w:bCs/>
          <w:color w:val="002060"/>
          <w:lang w:val="fr-FR"/>
        </w:rPr>
        <w:t xml:space="preserve"> 3 initiatives menées par des filles ; et parmi les </w:t>
      </w:r>
      <w:r w:rsidR="00C5236A" w:rsidRPr="00104E44">
        <w:rPr>
          <w:bCs/>
          <w:color w:val="002060"/>
          <w:lang w:val="fr-FR"/>
        </w:rPr>
        <w:t xml:space="preserve">jeunes </w:t>
      </w:r>
      <w:r w:rsidR="00A517B1" w:rsidRPr="00104E44">
        <w:rPr>
          <w:bCs/>
          <w:color w:val="002060"/>
          <w:lang w:val="fr-FR"/>
        </w:rPr>
        <w:t xml:space="preserve">leaders sélectionnés, 45% </w:t>
      </w:r>
      <w:r w:rsidR="00C5236A" w:rsidRPr="00104E44">
        <w:rPr>
          <w:bCs/>
          <w:color w:val="002060"/>
          <w:lang w:val="fr-FR"/>
        </w:rPr>
        <w:t xml:space="preserve">étaient </w:t>
      </w:r>
      <w:r w:rsidR="00A517B1" w:rsidRPr="00104E44">
        <w:rPr>
          <w:bCs/>
          <w:color w:val="002060"/>
          <w:lang w:val="fr-FR"/>
        </w:rPr>
        <w:t>de</w:t>
      </w:r>
      <w:r w:rsidR="00C5236A" w:rsidRPr="00104E44">
        <w:rPr>
          <w:bCs/>
          <w:color w:val="002060"/>
          <w:lang w:val="fr-FR"/>
        </w:rPr>
        <w:t>s</w:t>
      </w:r>
      <w:r w:rsidR="00A517B1" w:rsidRPr="00104E44">
        <w:rPr>
          <w:bCs/>
          <w:color w:val="002060"/>
          <w:lang w:val="fr-FR"/>
        </w:rPr>
        <w:t xml:space="preserve"> femmes et 56% de</w:t>
      </w:r>
      <w:r w:rsidR="00C5236A" w:rsidRPr="00104E44">
        <w:rPr>
          <w:bCs/>
          <w:color w:val="002060"/>
          <w:lang w:val="fr-FR"/>
        </w:rPr>
        <w:t>s</w:t>
      </w:r>
      <w:r w:rsidR="00A517B1" w:rsidRPr="00104E44">
        <w:rPr>
          <w:bCs/>
          <w:color w:val="002060"/>
          <w:lang w:val="fr-FR"/>
        </w:rPr>
        <w:t xml:space="preserve"> jeunes de moins de 25ans. Au début du projet, les</w:t>
      </w:r>
      <w:r w:rsidR="0075347F">
        <w:rPr>
          <w:bCs/>
          <w:color w:val="002060"/>
          <w:lang w:val="fr-FR"/>
        </w:rPr>
        <w:t xml:space="preserve"> plus</w:t>
      </w:r>
      <w:r w:rsidR="00A517B1" w:rsidRPr="00104E44">
        <w:rPr>
          <w:bCs/>
          <w:color w:val="002060"/>
          <w:lang w:val="fr-FR"/>
        </w:rPr>
        <w:t xml:space="preserve"> jeunes et les filles étaient plus réservés, surtout à Abobo, mais Indigo a promu leur participation active en créant la confiance et en leur offrant une plateforme d'expression. Les résultats ont porté leurs fruits lors de la mise en œuvre de la RAP. Tous les âges et genres </w:t>
      </w:r>
      <w:r w:rsidR="00EC2D25" w:rsidRPr="00104E44">
        <w:rPr>
          <w:bCs/>
          <w:color w:val="002060"/>
          <w:lang w:val="fr-FR"/>
        </w:rPr>
        <w:t>avaient</w:t>
      </w:r>
      <w:r w:rsidR="00A517B1" w:rsidRPr="00104E44">
        <w:rPr>
          <w:bCs/>
          <w:color w:val="002060"/>
          <w:lang w:val="fr-FR"/>
        </w:rPr>
        <w:t xml:space="preserve"> participé activement et s</w:t>
      </w:r>
      <w:r w:rsidR="00EC2D25" w:rsidRPr="00104E44">
        <w:rPr>
          <w:bCs/>
          <w:color w:val="002060"/>
          <w:lang w:val="fr-FR"/>
        </w:rPr>
        <w:t>’étaient</w:t>
      </w:r>
      <w:r w:rsidR="00A517B1" w:rsidRPr="00104E44">
        <w:rPr>
          <w:bCs/>
          <w:color w:val="002060"/>
          <w:lang w:val="fr-FR"/>
        </w:rPr>
        <w:t xml:space="preserve"> sentis valorisés. Les plus timides parl</w:t>
      </w:r>
      <w:r w:rsidR="00712CF1">
        <w:rPr>
          <w:bCs/>
          <w:color w:val="002060"/>
          <w:lang w:val="fr-FR"/>
        </w:rPr>
        <w:t>ai</w:t>
      </w:r>
      <w:r w:rsidR="000F4A2F" w:rsidRPr="00104E44">
        <w:rPr>
          <w:bCs/>
          <w:color w:val="002060"/>
          <w:lang w:val="fr-FR"/>
        </w:rPr>
        <w:t>e</w:t>
      </w:r>
      <w:r w:rsidR="00A517B1" w:rsidRPr="00104E44">
        <w:rPr>
          <w:bCs/>
          <w:color w:val="002060"/>
          <w:lang w:val="fr-FR"/>
        </w:rPr>
        <w:t>nt désormais en public.</w:t>
      </w:r>
      <w:r w:rsidR="005C3F68" w:rsidRPr="00104E44">
        <w:rPr>
          <w:bCs/>
          <w:color w:val="002060"/>
          <w:lang w:val="fr-FR"/>
        </w:rPr>
        <w:t xml:space="preserve"> </w:t>
      </w:r>
      <w:r w:rsidR="00A517B1" w:rsidRPr="00104E44">
        <w:rPr>
          <w:bCs/>
          <w:color w:val="002060"/>
          <w:lang w:val="fr-FR"/>
        </w:rPr>
        <w:t>Les garçons et les leaders de plus de 25 ans laissent aussi plus de place à leurs camarades.</w:t>
      </w:r>
      <w:r w:rsidR="004F0AD6">
        <w:rPr>
          <w:bCs/>
          <w:color w:val="002060"/>
          <w:lang w:val="fr-FR"/>
        </w:rPr>
        <w:t xml:space="preserve"> </w:t>
      </w:r>
    </w:p>
    <w:p w14:paraId="52119149" w14:textId="6EF331ED" w:rsidR="00A517B1" w:rsidRPr="00104E44" w:rsidRDefault="004F0AD6" w:rsidP="00C26768">
      <w:pPr>
        <w:jc w:val="both"/>
        <w:rPr>
          <w:bCs/>
          <w:color w:val="002060"/>
          <w:lang w:val="fr-FR"/>
        </w:rPr>
      </w:pPr>
      <w:r w:rsidRPr="004F0AD6">
        <w:rPr>
          <w:bCs/>
          <w:color w:val="002060"/>
          <w:lang w:val="fr-FR"/>
        </w:rPr>
        <w:t xml:space="preserve">« </w:t>
      </w:r>
      <w:r w:rsidRPr="004F0AD6">
        <w:rPr>
          <w:bCs/>
          <w:i/>
          <w:iCs/>
          <w:color w:val="002060"/>
          <w:lang w:val="fr-FR"/>
        </w:rPr>
        <w:t>Au début, en tant que cadette dans le groupe, j’avais peur de m’engager et de parler pendant les formations. Je croyais que la formation n’était pas de mon niveau, je n’arrivais pas à m’exprimer, j’avais honte. Mais lors des premiers groupes de discussion, moi Aminata j’ai facilité. Lorsque je passe dans le quartier aujourd’hui, mes camarades me voient autrement. Je me sens valorisée</w:t>
      </w:r>
      <w:r w:rsidRPr="004F0AD6">
        <w:rPr>
          <w:bCs/>
          <w:color w:val="002060"/>
          <w:lang w:val="fr-FR"/>
        </w:rPr>
        <w:t xml:space="preserve"> ». Aminata</w:t>
      </w:r>
      <w:r>
        <w:rPr>
          <w:bCs/>
          <w:color w:val="002060"/>
          <w:lang w:val="fr-FR"/>
        </w:rPr>
        <w:t xml:space="preserve"> Traore</w:t>
      </w:r>
      <w:r w:rsidRPr="004F0AD6">
        <w:rPr>
          <w:bCs/>
          <w:color w:val="002060"/>
          <w:lang w:val="fr-FR"/>
        </w:rPr>
        <w:t>, membre de l’Association des jeunes filles d’</w:t>
      </w:r>
      <w:proofErr w:type="spellStart"/>
      <w:r w:rsidRPr="004F0AD6">
        <w:rPr>
          <w:bCs/>
          <w:color w:val="002060"/>
          <w:lang w:val="fr-FR"/>
        </w:rPr>
        <w:t>Agbekoi</w:t>
      </w:r>
      <w:proofErr w:type="spellEnd"/>
      <w:r w:rsidRPr="004F0AD6">
        <w:rPr>
          <w:bCs/>
          <w:color w:val="002060"/>
          <w:lang w:val="fr-FR"/>
        </w:rPr>
        <w:t>.</w:t>
      </w:r>
    </w:p>
    <w:p w14:paraId="4B6AAB29" w14:textId="77777777" w:rsidR="00323ABC" w:rsidRPr="00A517B1" w:rsidRDefault="00323ABC" w:rsidP="007E4FA1">
      <w:pPr>
        <w:rPr>
          <w:b/>
          <w:lang w:val="fr-FR"/>
        </w:rPr>
      </w:pPr>
    </w:p>
    <w:p w14:paraId="563533E9" w14:textId="653E1BCC" w:rsidR="00675507" w:rsidRPr="00615EA3" w:rsidRDefault="00675507" w:rsidP="00984112">
      <w:pPr>
        <w:shd w:val="clear" w:color="auto" w:fill="D9E2F3" w:themeFill="accent1" w:themeFillTint="33"/>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A86EEA" w:rsidRPr="00A86EEA">
        <w:rPr>
          <w:b/>
          <w:lang w:val="fr-FR"/>
        </w:rPr>
        <w:t xml:space="preserve">Les initiatives des jeunes ciblées en prévention de la violence politique sont plus stratégiques, inclusives, synergiques et impactantes </w:t>
      </w:r>
      <w:r w:rsidRPr="00615EA3">
        <w:rPr>
          <w:b/>
          <w:lang w:val="fr-FR"/>
        </w:rPr>
        <w:t xml:space="preserve"> </w:t>
      </w:r>
    </w:p>
    <w:p w14:paraId="521560B0" w14:textId="77777777" w:rsidR="00675507" w:rsidRPr="00615EA3" w:rsidRDefault="00675507" w:rsidP="00675507">
      <w:pPr>
        <w:ind w:left="-720"/>
        <w:rPr>
          <w:b/>
          <w:lang w:val="fr-FR"/>
        </w:rPr>
      </w:pPr>
    </w:p>
    <w:p w14:paraId="26A26C4B" w14:textId="35552612" w:rsidR="00675507" w:rsidRDefault="00675507" w:rsidP="00EA5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inherit" w:hAnsi="inherit"/>
          <w:b/>
          <w:bCs/>
          <w:color w:val="212121"/>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EA5DF0" w:rsidRPr="002C7F6E">
        <w:rPr>
          <w:rFonts w:ascii="inherit" w:hAnsi="inherit"/>
          <w:b/>
          <w:bCs/>
          <w:color w:val="212121"/>
          <w:lang w:val="fr-FR"/>
        </w:rPr>
        <w:t xml:space="preserve">on </w:t>
      </w:r>
      <w:proofErr w:type="spellStart"/>
      <w:r w:rsidR="00EA5DF0" w:rsidRPr="002C7F6E">
        <w:rPr>
          <w:rFonts w:ascii="inherit" w:hAnsi="inherit"/>
          <w:b/>
          <w:bCs/>
          <w:color w:val="212121"/>
          <w:lang w:val="fr-FR"/>
        </w:rPr>
        <w:t>track</w:t>
      </w:r>
      <w:proofErr w:type="spellEnd"/>
      <w:r w:rsidR="00EA5DF0">
        <w:rPr>
          <w:rFonts w:ascii="inherit" w:hAnsi="inherit"/>
          <w:b/>
          <w:bCs/>
          <w:color w:val="212121"/>
          <w:lang w:val="fr-FR"/>
        </w:rPr>
        <w:t xml:space="preserve"> </w:t>
      </w:r>
      <w:proofErr w:type="spellStart"/>
      <w:r w:rsidR="00EA5DF0" w:rsidRPr="00EA5DF0">
        <w:rPr>
          <w:rFonts w:ascii="inherit" w:hAnsi="inherit"/>
          <w:b/>
          <w:bCs/>
          <w:color w:val="212121"/>
          <w:lang w:val="fr-FR"/>
        </w:rPr>
        <w:t>with</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significant</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peacebuilding</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results</w:t>
      </w:r>
      <w:proofErr w:type="spellEnd"/>
    </w:p>
    <w:p w14:paraId="1EA251FD" w14:textId="77777777" w:rsidR="00EA5DF0" w:rsidRPr="005D15A3" w:rsidRDefault="00EA5DF0" w:rsidP="00EA5D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p>
    <w:p w14:paraId="40213E68" w14:textId="731CBF18"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F92687F" w14:textId="16C78E6F" w:rsidR="00210F84" w:rsidRDefault="00210F84" w:rsidP="00B97A5B">
      <w:pPr>
        <w:ind w:left="-720"/>
        <w:jc w:val="both"/>
        <w:rPr>
          <w:bCs/>
          <w:color w:val="002060"/>
          <w:lang w:val="fr-FR"/>
        </w:rPr>
      </w:pPr>
    </w:p>
    <w:p w14:paraId="651FD7C9" w14:textId="77777777" w:rsidR="00C26768" w:rsidRDefault="00210F84" w:rsidP="00B97A5B">
      <w:pPr>
        <w:ind w:left="-720"/>
        <w:jc w:val="both"/>
        <w:rPr>
          <w:color w:val="002060"/>
          <w:lang w:val="fr-BE"/>
        </w:rPr>
      </w:pPr>
      <w:r w:rsidRPr="0026200D">
        <w:rPr>
          <w:b/>
          <w:color w:val="002060"/>
          <w:lang w:val="fr-FR"/>
        </w:rPr>
        <w:lastRenderedPageBreak/>
        <w:t>Le Résultat 2 est aujourd’hui atteint car les initiatives sont plus stratégiques, inclusives, synergiques et impactantes qu’au début du projet</w:t>
      </w:r>
      <w:r>
        <w:rPr>
          <w:bCs/>
          <w:color w:val="002060"/>
          <w:lang w:val="fr-FR"/>
        </w:rPr>
        <w:t>. Suite aux ateliers d’auto-critique</w:t>
      </w:r>
      <w:r w:rsidR="000E0629">
        <w:rPr>
          <w:bCs/>
          <w:color w:val="002060"/>
          <w:lang w:val="fr-FR"/>
        </w:rPr>
        <w:t xml:space="preserve"> </w:t>
      </w:r>
      <w:r w:rsidR="000E0629" w:rsidRPr="007332ED">
        <w:rPr>
          <w:bCs/>
          <w:color w:val="002060"/>
          <w:lang w:val="fr-FR"/>
        </w:rPr>
        <w:t>(A.2.1.1)</w:t>
      </w:r>
      <w:r>
        <w:rPr>
          <w:bCs/>
          <w:color w:val="002060"/>
          <w:lang w:val="fr-FR"/>
        </w:rPr>
        <w:t xml:space="preserve">, à la rédaction de </w:t>
      </w:r>
      <w:hyperlink r:id="rId21" w:history="1">
        <w:r w:rsidRPr="00F74653">
          <w:rPr>
            <w:rStyle w:val="Lienhypertexte"/>
            <w:bCs/>
            <w:lang w:val="fr-FR"/>
          </w:rPr>
          <w:t>plan</w:t>
        </w:r>
        <w:r w:rsidRPr="00F74653">
          <w:rPr>
            <w:rStyle w:val="Lienhypertexte"/>
            <w:bCs/>
            <w:lang w:val="fr-FR"/>
          </w:rPr>
          <w:t>s</w:t>
        </w:r>
        <w:r w:rsidRPr="00F74653">
          <w:rPr>
            <w:rStyle w:val="Lienhypertexte"/>
            <w:bCs/>
            <w:lang w:val="fr-FR"/>
          </w:rPr>
          <w:t xml:space="preserve"> d’a</w:t>
        </w:r>
        <w:r w:rsidR="00F74653" w:rsidRPr="00F74653">
          <w:rPr>
            <w:rStyle w:val="Lienhypertexte"/>
            <w:bCs/>
            <w:lang w:val="fr-FR"/>
          </w:rPr>
          <w:t>ction</w:t>
        </w:r>
      </w:hyperlink>
      <w:r>
        <w:rPr>
          <w:bCs/>
          <w:color w:val="002060"/>
          <w:lang w:val="fr-FR"/>
        </w:rPr>
        <w:t xml:space="preserve"> </w:t>
      </w:r>
      <w:r w:rsidR="000E0629">
        <w:rPr>
          <w:bCs/>
          <w:color w:val="002060"/>
          <w:lang w:val="fr-FR"/>
        </w:rPr>
        <w:t>(</w:t>
      </w:r>
      <w:r w:rsidR="000E0629" w:rsidRPr="007332ED">
        <w:rPr>
          <w:bCs/>
          <w:color w:val="002060"/>
          <w:lang w:val="fr-FR"/>
        </w:rPr>
        <w:t>A.2.1.2</w:t>
      </w:r>
      <w:r w:rsidR="000E0629">
        <w:rPr>
          <w:bCs/>
          <w:color w:val="002060"/>
          <w:lang w:val="fr-FR"/>
        </w:rPr>
        <w:t xml:space="preserve">) </w:t>
      </w:r>
      <w:r>
        <w:rPr>
          <w:bCs/>
          <w:color w:val="002060"/>
          <w:lang w:val="fr-FR"/>
        </w:rPr>
        <w:t>et au</w:t>
      </w:r>
      <w:r w:rsidR="000E0629">
        <w:rPr>
          <w:bCs/>
          <w:color w:val="002060"/>
          <w:lang w:val="fr-FR"/>
        </w:rPr>
        <w:t xml:space="preserve">x séances de </w:t>
      </w:r>
      <w:r>
        <w:rPr>
          <w:bCs/>
          <w:color w:val="002060"/>
          <w:lang w:val="fr-FR"/>
        </w:rPr>
        <w:t>coaching</w:t>
      </w:r>
      <w:r w:rsidR="000E0629">
        <w:rPr>
          <w:bCs/>
          <w:color w:val="002060"/>
          <w:lang w:val="fr-FR"/>
        </w:rPr>
        <w:t>-</w:t>
      </w:r>
      <w:proofErr w:type="spellStart"/>
      <w:r w:rsidR="000E0629">
        <w:rPr>
          <w:bCs/>
          <w:color w:val="002060"/>
          <w:lang w:val="fr-FR"/>
        </w:rPr>
        <w:t>mentorship</w:t>
      </w:r>
      <w:proofErr w:type="spellEnd"/>
      <w:r>
        <w:rPr>
          <w:bCs/>
          <w:color w:val="002060"/>
          <w:lang w:val="fr-FR"/>
        </w:rPr>
        <w:t xml:space="preserve"> d’Indigo</w:t>
      </w:r>
      <w:r w:rsidR="000E0629">
        <w:rPr>
          <w:bCs/>
          <w:color w:val="002060"/>
          <w:lang w:val="fr-FR"/>
        </w:rPr>
        <w:t xml:space="preserve"> </w:t>
      </w:r>
      <w:r w:rsidR="000E0629" w:rsidRPr="007332ED">
        <w:rPr>
          <w:bCs/>
          <w:color w:val="002060"/>
          <w:lang w:val="fr-FR"/>
        </w:rPr>
        <w:t>(A.2.1.3)</w:t>
      </w:r>
      <w:r>
        <w:rPr>
          <w:bCs/>
          <w:color w:val="002060"/>
          <w:lang w:val="fr-FR"/>
        </w:rPr>
        <w:t xml:space="preserve">, </w:t>
      </w:r>
      <w:r w:rsidR="00B95263">
        <w:rPr>
          <w:bCs/>
          <w:color w:val="002060"/>
          <w:lang w:val="fr-FR"/>
        </w:rPr>
        <w:t>quatre</w:t>
      </w:r>
      <w:r>
        <w:rPr>
          <w:bCs/>
          <w:color w:val="002060"/>
          <w:lang w:val="fr-FR"/>
        </w:rPr>
        <w:t xml:space="preserve"> initiatives ont revu leur structure organisationnelle </w:t>
      </w:r>
      <w:r>
        <w:rPr>
          <w:color w:val="002060"/>
          <w:lang w:val="fr-BE"/>
        </w:rPr>
        <w:t xml:space="preserve">pour définir plus précisément les rôles de chacun, déconcentrer les prises de décisions, autonomiser les membres de l’organisation dans la prise d’initiative et la mise en œuvre d’actions, notamment les </w:t>
      </w:r>
      <w:r w:rsidR="008826F7">
        <w:rPr>
          <w:color w:val="002060"/>
          <w:lang w:val="fr-BE"/>
        </w:rPr>
        <w:t xml:space="preserve">femmes et les </w:t>
      </w:r>
      <w:r>
        <w:rPr>
          <w:color w:val="002060"/>
          <w:lang w:val="fr-BE"/>
        </w:rPr>
        <w:t xml:space="preserve">jeunes de </w:t>
      </w:r>
      <w:r w:rsidR="006D3E9A">
        <w:rPr>
          <w:color w:val="002060"/>
          <w:lang w:val="fr-BE"/>
        </w:rPr>
        <w:t>moins</w:t>
      </w:r>
      <w:r>
        <w:rPr>
          <w:color w:val="002060"/>
          <w:lang w:val="fr-BE"/>
        </w:rPr>
        <w:t xml:space="preserve"> de 25 ans. </w:t>
      </w:r>
      <w:r w:rsidR="00A33C42">
        <w:rPr>
          <w:color w:val="002060"/>
          <w:lang w:val="fr-BE"/>
        </w:rPr>
        <w:t xml:space="preserve">Le secrétaire général de la Jeunesse Unie de Belleville témoigne </w:t>
      </w:r>
      <w:r w:rsidR="002373ED">
        <w:rPr>
          <w:color w:val="002060"/>
          <w:lang w:val="fr-BE"/>
        </w:rPr>
        <w:t xml:space="preserve">que </w:t>
      </w:r>
      <w:r w:rsidR="00C82D09">
        <w:rPr>
          <w:color w:val="002060"/>
          <w:lang w:val="fr-BE"/>
        </w:rPr>
        <w:t>les nouvelles prises d’initiatives des membres ont</w:t>
      </w:r>
      <w:r w:rsidR="002373ED">
        <w:rPr>
          <w:color w:val="002060"/>
          <w:lang w:val="fr-BE"/>
        </w:rPr>
        <w:t xml:space="preserve"> permis une plus grande efficacité dans l</w:t>
      </w:r>
      <w:r w:rsidR="009503F8">
        <w:rPr>
          <w:color w:val="002060"/>
          <w:lang w:val="fr-BE"/>
        </w:rPr>
        <w:t>a</w:t>
      </w:r>
      <w:r w:rsidR="002373ED">
        <w:rPr>
          <w:color w:val="002060"/>
          <w:lang w:val="fr-BE"/>
        </w:rPr>
        <w:t xml:space="preserve"> gestion des activités</w:t>
      </w:r>
      <w:r w:rsidR="00C82D09">
        <w:rPr>
          <w:color w:val="002060"/>
          <w:lang w:val="fr-BE"/>
        </w:rPr>
        <w:t xml:space="preserve">, il dit se sentir </w:t>
      </w:r>
      <w:r w:rsidR="0013612E">
        <w:rPr>
          <w:color w:val="002060"/>
          <w:lang w:val="fr-BE"/>
        </w:rPr>
        <w:t>« </w:t>
      </w:r>
      <w:r w:rsidR="0013612E" w:rsidRPr="006D3E9A">
        <w:rPr>
          <w:i/>
          <w:iCs/>
          <w:color w:val="002060"/>
          <w:lang w:val="fr-BE"/>
        </w:rPr>
        <w:t>fort d’être entouré de personnes dynamiques</w:t>
      </w:r>
      <w:r w:rsidR="0013612E">
        <w:rPr>
          <w:color w:val="002060"/>
          <w:lang w:val="fr-BE"/>
        </w:rPr>
        <w:t xml:space="preserve"> ». </w:t>
      </w:r>
      <w:r w:rsidR="004B1D55">
        <w:rPr>
          <w:color w:val="002060"/>
          <w:lang w:val="fr-BE"/>
        </w:rPr>
        <w:t>Un membre de</w:t>
      </w:r>
      <w:r w:rsidR="007016C7">
        <w:rPr>
          <w:color w:val="002060"/>
          <w:lang w:val="fr-BE"/>
        </w:rPr>
        <w:t xml:space="preserve">s </w:t>
      </w:r>
      <w:r w:rsidR="009D63FA">
        <w:rPr>
          <w:color w:val="002060"/>
          <w:lang w:val="fr-BE"/>
        </w:rPr>
        <w:t>Y</w:t>
      </w:r>
      <w:r w:rsidR="007016C7">
        <w:rPr>
          <w:color w:val="002060"/>
          <w:lang w:val="fr-BE"/>
        </w:rPr>
        <w:t xml:space="preserve">oung </w:t>
      </w:r>
      <w:proofErr w:type="spellStart"/>
      <w:r w:rsidR="007016C7">
        <w:rPr>
          <w:color w:val="002060"/>
          <w:lang w:val="fr-BE"/>
        </w:rPr>
        <w:t>Ivoirian</w:t>
      </w:r>
      <w:proofErr w:type="spellEnd"/>
      <w:r w:rsidR="007016C7">
        <w:rPr>
          <w:color w:val="002060"/>
          <w:lang w:val="fr-BE"/>
        </w:rPr>
        <w:t xml:space="preserve"> </w:t>
      </w:r>
      <w:proofErr w:type="spellStart"/>
      <w:r w:rsidR="00B74EAC">
        <w:rPr>
          <w:color w:val="002060"/>
          <w:lang w:val="fr-BE"/>
        </w:rPr>
        <w:t>Promoting</w:t>
      </w:r>
      <w:proofErr w:type="spellEnd"/>
      <w:r w:rsidR="007016C7">
        <w:rPr>
          <w:color w:val="002060"/>
          <w:lang w:val="fr-BE"/>
        </w:rPr>
        <w:t xml:space="preserve"> English </w:t>
      </w:r>
      <w:r w:rsidR="00020DC1">
        <w:rPr>
          <w:color w:val="002060"/>
          <w:lang w:val="fr-BE"/>
        </w:rPr>
        <w:t xml:space="preserve">(YIPE) </w:t>
      </w:r>
      <w:r w:rsidR="007016C7">
        <w:rPr>
          <w:color w:val="002060"/>
          <w:lang w:val="fr-BE"/>
        </w:rPr>
        <w:t xml:space="preserve">souligne que le président de l’association accompagne les membres </w:t>
      </w:r>
      <w:r w:rsidR="00802C62">
        <w:rPr>
          <w:color w:val="002060"/>
          <w:lang w:val="fr-BE"/>
        </w:rPr>
        <w:t xml:space="preserve">dans leur développement </w:t>
      </w:r>
      <w:r w:rsidR="00251D40">
        <w:rPr>
          <w:color w:val="002060"/>
          <w:lang w:val="fr-BE"/>
        </w:rPr>
        <w:t>afin qu’ils soient un jour en charge de l’association « </w:t>
      </w:r>
      <w:r w:rsidR="00251D40" w:rsidRPr="00B74EAC">
        <w:rPr>
          <w:i/>
          <w:iCs/>
          <w:color w:val="002060"/>
          <w:lang w:val="fr-BE"/>
        </w:rPr>
        <w:t xml:space="preserve">il faut que tu te retires pour permettre à </w:t>
      </w:r>
      <w:r w:rsidR="009503F8" w:rsidRPr="00B74EAC">
        <w:rPr>
          <w:i/>
          <w:iCs/>
          <w:color w:val="002060"/>
          <w:lang w:val="fr-BE"/>
        </w:rPr>
        <w:t>une nouvelle génération</w:t>
      </w:r>
      <w:r w:rsidR="00251D40" w:rsidRPr="00B74EAC">
        <w:rPr>
          <w:i/>
          <w:iCs/>
          <w:color w:val="002060"/>
          <w:lang w:val="fr-BE"/>
        </w:rPr>
        <w:t xml:space="preserve"> d’évoluer</w:t>
      </w:r>
      <w:r w:rsidR="00251D40">
        <w:rPr>
          <w:color w:val="002060"/>
          <w:lang w:val="fr-BE"/>
        </w:rPr>
        <w:t> ».</w:t>
      </w:r>
      <w:r w:rsidR="009503F8">
        <w:rPr>
          <w:color w:val="002060"/>
          <w:lang w:val="fr-BE"/>
        </w:rPr>
        <w:t xml:space="preserve"> </w:t>
      </w:r>
      <w:r w:rsidRPr="00176337">
        <w:rPr>
          <w:color w:val="002060"/>
          <w:lang w:val="fr-BE"/>
        </w:rPr>
        <w:t>Cela</w:t>
      </w:r>
      <w:r>
        <w:rPr>
          <w:color w:val="002060"/>
          <w:lang w:val="fr-BE"/>
        </w:rPr>
        <w:t xml:space="preserve"> montre un véritable changement de leadership, plus inclusif et participatif. La collaboration accrue entre initiatives, y compris entre Abobo et Yopougon est un marqueur de progrès, en comparaison du contexte de compétition qui prévalait au début du projet. Les initiatives ont aussi gagné en stratégie, car dans la mise en œuvre de leurs actions communautaires, elles réalisent d’abord une analyse inclusive et participative du problème à résoudre (en utilisant des outils de la RAP) avant de concevoir des activités répondant aux besoins identifiés.</w:t>
      </w:r>
      <w:r w:rsidR="00085B31">
        <w:rPr>
          <w:color w:val="002060"/>
          <w:lang w:val="fr-BE"/>
        </w:rPr>
        <w:t xml:space="preserve"> </w:t>
      </w:r>
    </w:p>
    <w:p w14:paraId="77594772" w14:textId="77777777" w:rsidR="00C26768" w:rsidRDefault="00085B31" w:rsidP="00C26768">
      <w:pPr>
        <w:jc w:val="both"/>
        <w:rPr>
          <w:color w:val="002060"/>
          <w:lang w:val="fr-BE"/>
        </w:rPr>
      </w:pPr>
      <w:r>
        <w:rPr>
          <w:bCs/>
          <w:color w:val="002060"/>
          <w:lang w:val="fr-FR"/>
        </w:rPr>
        <w:t>« </w:t>
      </w:r>
      <w:r w:rsidRPr="00D131C8">
        <w:rPr>
          <w:bCs/>
          <w:i/>
          <w:iCs/>
          <w:color w:val="002060"/>
          <w:lang w:val="fr-FR"/>
        </w:rPr>
        <w:t>Au départ, la JUD n’écoutait pas, si je peux dire ainsi, les populations pour pouvoir déterminer le problème. On a compris aujourd’hui que pour déterminer un problème, il faut l’avis des différentes communautés qui sont concernées par le problème. (…) Donc désormais, à la JUD, on associe l’avis des différentes populations dans le processus de définition du problème</w:t>
      </w:r>
      <w:r w:rsidRPr="002D7EA8">
        <w:rPr>
          <w:bCs/>
          <w:color w:val="002060"/>
          <w:lang w:val="fr-FR"/>
        </w:rPr>
        <w:t xml:space="preserve"> ». Mariama </w:t>
      </w:r>
      <w:proofErr w:type="spellStart"/>
      <w:r w:rsidRPr="002D7EA8">
        <w:rPr>
          <w:bCs/>
          <w:color w:val="002060"/>
          <w:lang w:val="fr-FR"/>
        </w:rPr>
        <w:t>Diomande</w:t>
      </w:r>
      <w:proofErr w:type="spellEnd"/>
      <w:r w:rsidRPr="002D7EA8">
        <w:rPr>
          <w:bCs/>
          <w:color w:val="002060"/>
          <w:lang w:val="fr-FR"/>
        </w:rPr>
        <w:t>, membre de la Jeunesse unie pour le développement (JUD).</w:t>
      </w:r>
      <w:r w:rsidR="00210F84">
        <w:rPr>
          <w:color w:val="002060"/>
          <w:lang w:val="fr-BE"/>
        </w:rPr>
        <w:t xml:space="preserve"> </w:t>
      </w:r>
    </w:p>
    <w:p w14:paraId="563D9F05" w14:textId="77777777" w:rsidR="00C26768" w:rsidRDefault="00210F84" w:rsidP="00B97A5B">
      <w:pPr>
        <w:ind w:left="-720"/>
        <w:jc w:val="both"/>
        <w:rPr>
          <w:color w:val="002060"/>
          <w:lang w:val="fr-BE"/>
        </w:rPr>
      </w:pPr>
      <w:r>
        <w:rPr>
          <w:color w:val="002060"/>
          <w:lang w:val="fr-BE"/>
        </w:rPr>
        <w:t xml:space="preserve">Certaines initiatives utilisent aussi </w:t>
      </w:r>
      <w:r w:rsidRPr="00C76523">
        <w:rPr>
          <w:color w:val="002060"/>
          <w:lang w:val="fr-BE"/>
        </w:rPr>
        <w:t xml:space="preserve">stratégiquement l’appui des mentors pour </w:t>
      </w:r>
      <w:r>
        <w:rPr>
          <w:color w:val="002060"/>
          <w:lang w:val="fr-BE"/>
        </w:rPr>
        <w:t xml:space="preserve">engager des aînés sociaux dans leurs actions – </w:t>
      </w:r>
      <w:r w:rsidR="000A6096">
        <w:rPr>
          <w:color w:val="002060"/>
          <w:lang w:val="fr-BE"/>
        </w:rPr>
        <w:t xml:space="preserve">difficilement accessibles aux </w:t>
      </w:r>
      <w:r>
        <w:rPr>
          <w:color w:val="002060"/>
          <w:lang w:val="fr-BE"/>
        </w:rPr>
        <w:t>jeunes personnes</w:t>
      </w:r>
      <w:r w:rsidR="000A6096">
        <w:rPr>
          <w:color w:val="002060"/>
          <w:lang w:val="fr-BE"/>
        </w:rPr>
        <w:t xml:space="preserve"> en temps normal</w:t>
      </w:r>
      <w:r>
        <w:rPr>
          <w:color w:val="002060"/>
          <w:lang w:val="fr-BE"/>
        </w:rPr>
        <w:t>.</w:t>
      </w:r>
      <w:r w:rsidR="008C451D">
        <w:rPr>
          <w:color w:val="002060"/>
          <w:lang w:val="fr-BE"/>
        </w:rPr>
        <w:t xml:space="preserve"> </w:t>
      </w:r>
      <w:r w:rsidR="00AD2B07">
        <w:rPr>
          <w:color w:val="002060"/>
          <w:lang w:val="fr-BE"/>
        </w:rPr>
        <w:t xml:space="preserve">Par exemple, </w:t>
      </w:r>
      <w:r w:rsidR="008C451D">
        <w:rPr>
          <w:color w:val="002060"/>
          <w:lang w:val="fr-BE"/>
        </w:rPr>
        <w:t xml:space="preserve">Monsieur </w:t>
      </w:r>
      <w:r w:rsidR="00D6022C">
        <w:rPr>
          <w:color w:val="002060"/>
          <w:lang w:val="fr-BE"/>
        </w:rPr>
        <w:t>Kone</w:t>
      </w:r>
      <w:r w:rsidR="008C451D">
        <w:rPr>
          <w:color w:val="002060"/>
          <w:lang w:val="fr-BE"/>
        </w:rPr>
        <w:t xml:space="preserve">, mentor à </w:t>
      </w:r>
      <w:proofErr w:type="spellStart"/>
      <w:r w:rsidR="008C451D">
        <w:rPr>
          <w:color w:val="002060"/>
          <w:lang w:val="fr-BE"/>
        </w:rPr>
        <w:t>B</w:t>
      </w:r>
      <w:r w:rsidR="00437E40">
        <w:rPr>
          <w:color w:val="002060"/>
          <w:lang w:val="fr-BE"/>
        </w:rPr>
        <w:t>ocabo</w:t>
      </w:r>
      <w:proofErr w:type="spellEnd"/>
      <w:r w:rsidR="00437E40">
        <w:rPr>
          <w:color w:val="002060"/>
          <w:lang w:val="fr-BE"/>
        </w:rPr>
        <w:t xml:space="preserve"> (Abobo), </w:t>
      </w:r>
      <w:r w:rsidR="00B07099">
        <w:rPr>
          <w:color w:val="002060"/>
          <w:lang w:val="fr-BE"/>
        </w:rPr>
        <w:t xml:space="preserve">a </w:t>
      </w:r>
      <w:r w:rsidR="00D06425">
        <w:rPr>
          <w:color w:val="002060"/>
          <w:lang w:val="fr-BE"/>
        </w:rPr>
        <w:t xml:space="preserve">utilisé son statut d’aîné social reconnu dans la communauté </w:t>
      </w:r>
      <w:r w:rsidR="00183709">
        <w:rPr>
          <w:color w:val="002060"/>
          <w:lang w:val="fr-BE"/>
        </w:rPr>
        <w:t>pour aider</w:t>
      </w:r>
      <w:r w:rsidR="00437E40">
        <w:rPr>
          <w:color w:val="002060"/>
          <w:lang w:val="fr-BE"/>
        </w:rPr>
        <w:t xml:space="preserve"> les jeunes leaders </w:t>
      </w:r>
      <w:r w:rsidR="00183709">
        <w:rPr>
          <w:color w:val="002060"/>
          <w:lang w:val="fr-BE"/>
        </w:rPr>
        <w:t xml:space="preserve">à réunir </w:t>
      </w:r>
      <w:r w:rsidR="00437E40">
        <w:rPr>
          <w:color w:val="002060"/>
          <w:lang w:val="fr-BE"/>
        </w:rPr>
        <w:t xml:space="preserve">les ainés sociaux </w:t>
      </w:r>
      <w:r w:rsidR="00183709">
        <w:rPr>
          <w:color w:val="002060"/>
          <w:lang w:val="fr-BE"/>
        </w:rPr>
        <w:t>et</w:t>
      </w:r>
      <w:r w:rsidR="00244C60">
        <w:rPr>
          <w:color w:val="002060"/>
          <w:lang w:val="fr-BE"/>
        </w:rPr>
        <w:t xml:space="preserve"> entamer un dialogue constructif leur permettant de mener à bien une médiation des conflits intergénérationnels</w:t>
      </w:r>
      <w:r w:rsidR="00AD2B07">
        <w:rPr>
          <w:color w:val="002060"/>
          <w:lang w:val="fr-BE"/>
        </w:rPr>
        <w:t>.</w:t>
      </w:r>
      <w:r w:rsidR="0025533D">
        <w:rPr>
          <w:color w:val="002060"/>
          <w:lang w:val="fr-BE"/>
        </w:rPr>
        <w:t xml:space="preserve"> </w:t>
      </w:r>
    </w:p>
    <w:p w14:paraId="4E6855CF" w14:textId="00FF1E64" w:rsidR="00F7188D" w:rsidRDefault="00183709" w:rsidP="00C26768">
      <w:pPr>
        <w:jc w:val="both"/>
        <w:rPr>
          <w:bCs/>
          <w:color w:val="002060"/>
          <w:lang w:val="fr-FR"/>
        </w:rPr>
      </w:pPr>
      <w:proofErr w:type="gramStart"/>
      <w:r w:rsidRPr="00183709">
        <w:rPr>
          <w:color w:val="002060"/>
          <w:lang w:val="fr-BE"/>
        </w:rPr>
        <w:t>«</w:t>
      </w:r>
      <w:r w:rsidRPr="0027442D">
        <w:rPr>
          <w:i/>
          <w:iCs/>
          <w:color w:val="002060"/>
          <w:lang w:val="fr-BE"/>
        </w:rPr>
        <w:t>Notre</w:t>
      </w:r>
      <w:proofErr w:type="gramEnd"/>
      <w:r w:rsidRPr="0027442D">
        <w:rPr>
          <w:i/>
          <w:iCs/>
          <w:color w:val="002060"/>
          <w:lang w:val="fr-BE"/>
        </w:rPr>
        <w:t xml:space="preserve"> objectif était de faciliter les initiatives des jeunes dans la communauté. Le rôle de l’ainé social c’est d’être volontaire, solidaire, écouter au mieux pour pouvoir travailler ensemble. Notre rôle n’était pas d’imposer notre vision. Les jeunes mettent en place leurs initiatives, quand ils doutent, nous leur apportons notre expérience.</w:t>
      </w:r>
      <w:r w:rsidRPr="00183709">
        <w:rPr>
          <w:color w:val="002060"/>
          <w:lang w:val="fr-BE"/>
        </w:rPr>
        <w:t xml:space="preserve"> » M. Koné</w:t>
      </w:r>
      <w:r w:rsidR="00975678">
        <w:rPr>
          <w:color w:val="002060"/>
          <w:lang w:val="fr-BE"/>
        </w:rPr>
        <w:t>.</w:t>
      </w:r>
    </w:p>
    <w:p w14:paraId="28B24A52" w14:textId="2AEFC8F2" w:rsidR="00F970A0" w:rsidRDefault="006B7AE0" w:rsidP="00F970A0">
      <w:pPr>
        <w:ind w:left="-720"/>
        <w:jc w:val="both"/>
        <w:rPr>
          <w:bCs/>
          <w:color w:val="002060"/>
          <w:lang w:val="fr-FR"/>
        </w:rPr>
      </w:pPr>
      <w:r>
        <w:rPr>
          <w:bCs/>
          <w:color w:val="002060"/>
          <w:lang w:val="fr-FR"/>
        </w:rPr>
        <w:t xml:space="preserve">Le </w:t>
      </w:r>
      <w:proofErr w:type="spellStart"/>
      <w:r w:rsidRPr="00B2008E">
        <w:rPr>
          <w:bCs/>
          <w:color w:val="002060"/>
          <w:lang w:val="fr-FR"/>
        </w:rPr>
        <w:t>MEcanisme</w:t>
      </w:r>
      <w:proofErr w:type="spellEnd"/>
      <w:r w:rsidRPr="00B2008E">
        <w:rPr>
          <w:bCs/>
          <w:color w:val="002060"/>
          <w:lang w:val="fr-FR"/>
        </w:rPr>
        <w:t xml:space="preserve"> </w:t>
      </w:r>
      <w:proofErr w:type="spellStart"/>
      <w:r w:rsidRPr="00B2008E">
        <w:rPr>
          <w:bCs/>
          <w:color w:val="002060"/>
          <w:lang w:val="fr-FR"/>
        </w:rPr>
        <w:t>PArticipatif</w:t>
      </w:r>
      <w:proofErr w:type="spellEnd"/>
      <w:r w:rsidRPr="00B2008E">
        <w:rPr>
          <w:bCs/>
          <w:color w:val="002060"/>
          <w:lang w:val="fr-FR"/>
        </w:rPr>
        <w:t>-pilote de Soutien technique et financier (MEPAS)</w:t>
      </w:r>
      <w:r w:rsidRPr="003A4438">
        <w:rPr>
          <w:bCs/>
          <w:color w:val="002060"/>
          <w:lang w:val="fr-FR"/>
        </w:rPr>
        <w:t xml:space="preserve"> </w:t>
      </w:r>
      <w:r>
        <w:rPr>
          <w:bCs/>
          <w:color w:val="002060"/>
          <w:lang w:val="fr-FR"/>
        </w:rPr>
        <w:t>(A.2.2.3</w:t>
      </w:r>
      <w:r w:rsidR="002C06BB">
        <w:rPr>
          <w:bCs/>
          <w:color w:val="002060"/>
          <w:lang w:val="fr-FR"/>
        </w:rPr>
        <w:t>, A 2.2.4</w:t>
      </w:r>
      <w:r>
        <w:rPr>
          <w:bCs/>
          <w:color w:val="002060"/>
          <w:lang w:val="fr-FR"/>
        </w:rPr>
        <w:t>) constitué de 2 représentants de chaque initiative du projet et de 2 membres d’Indigo</w:t>
      </w:r>
      <w:r w:rsidR="002C06BB">
        <w:rPr>
          <w:bCs/>
          <w:color w:val="002060"/>
          <w:lang w:val="fr-FR"/>
        </w:rPr>
        <w:t xml:space="preserve">, a apporté un accompagnement technique et financier aux </w:t>
      </w:r>
      <w:r w:rsidR="004D49FA">
        <w:rPr>
          <w:bCs/>
          <w:color w:val="002060"/>
          <w:lang w:val="fr-FR"/>
        </w:rPr>
        <w:t>initiatives</w:t>
      </w:r>
      <w:r w:rsidR="002C06BB">
        <w:rPr>
          <w:bCs/>
          <w:color w:val="002060"/>
          <w:lang w:val="fr-FR"/>
        </w:rPr>
        <w:t xml:space="preserve"> dans la mise en œuvre de leurs projets</w:t>
      </w:r>
      <w:r w:rsidR="004D49FA">
        <w:rPr>
          <w:bCs/>
          <w:color w:val="002060"/>
          <w:lang w:val="fr-FR"/>
        </w:rPr>
        <w:t xml:space="preserve"> (plans d’action). En examinant les demandes de fonds formulées par les initiatives et en exigeant des pièces justificatives, les membres du MEPAS et les jeunes leaders des initiatives ont pu professionnaliser l</w:t>
      </w:r>
      <w:r w:rsidR="0093011C">
        <w:rPr>
          <w:bCs/>
          <w:color w:val="002060"/>
          <w:lang w:val="fr-FR"/>
        </w:rPr>
        <w:t xml:space="preserve">eur gestion administrative et financière de leur initiative. </w:t>
      </w:r>
    </w:p>
    <w:p w14:paraId="4624656B" w14:textId="5246EDDF" w:rsidR="00F970A0" w:rsidRDefault="00304F6E" w:rsidP="00C26768">
      <w:pPr>
        <w:jc w:val="both"/>
        <w:rPr>
          <w:bCs/>
          <w:color w:val="002060"/>
          <w:lang w:val="fr-FR"/>
        </w:rPr>
      </w:pPr>
      <w:r w:rsidRPr="00304F6E">
        <w:rPr>
          <w:bCs/>
          <w:color w:val="002060"/>
          <w:lang w:val="fr-FR"/>
        </w:rPr>
        <w:t xml:space="preserve">« </w:t>
      </w:r>
      <w:r w:rsidRPr="00DC58D4">
        <w:rPr>
          <w:bCs/>
          <w:i/>
          <w:iCs/>
          <w:color w:val="002060"/>
          <w:lang w:val="fr-FR"/>
        </w:rPr>
        <w:t>Avant dans nos différentes initiatives on faisait des activités mais quand on finit les activités, c’est fini, on n’a pas de compte à rendre à qui que ce soit. Aujourd’hui dans notre manière de travailler, on a compris que quand on réalise une activité il faut faire un rapport financier et un rapport narratif de l’activité</w:t>
      </w:r>
      <w:r w:rsidRPr="00304F6E">
        <w:rPr>
          <w:bCs/>
          <w:color w:val="002060"/>
          <w:lang w:val="fr-FR"/>
        </w:rPr>
        <w:t xml:space="preserve">. » </w:t>
      </w:r>
      <w:proofErr w:type="spellStart"/>
      <w:r w:rsidRPr="00304F6E">
        <w:rPr>
          <w:bCs/>
          <w:color w:val="002060"/>
          <w:lang w:val="fr-FR"/>
        </w:rPr>
        <w:t>Kit</w:t>
      </w:r>
      <w:r w:rsidR="003456EB">
        <w:rPr>
          <w:bCs/>
          <w:color w:val="002060"/>
          <w:lang w:val="fr-FR"/>
        </w:rPr>
        <w:t>é</w:t>
      </w:r>
      <w:r w:rsidRPr="00304F6E">
        <w:rPr>
          <w:bCs/>
          <w:color w:val="002060"/>
          <w:lang w:val="fr-FR"/>
        </w:rPr>
        <w:t>ni</w:t>
      </w:r>
      <w:proofErr w:type="spellEnd"/>
      <w:r w:rsidRPr="00304F6E">
        <w:rPr>
          <w:bCs/>
          <w:color w:val="002060"/>
          <w:lang w:val="fr-FR"/>
        </w:rPr>
        <w:t xml:space="preserve"> Yeo, membre de </w:t>
      </w:r>
      <w:proofErr w:type="spellStart"/>
      <w:r w:rsidRPr="00304F6E">
        <w:rPr>
          <w:bCs/>
          <w:color w:val="002060"/>
          <w:lang w:val="fr-FR"/>
        </w:rPr>
        <w:t>Tchêlê</w:t>
      </w:r>
      <w:proofErr w:type="spellEnd"/>
      <w:r w:rsidRPr="00304F6E">
        <w:rPr>
          <w:bCs/>
          <w:color w:val="002060"/>
          <w:lang w:val="fr-FR"/>
        </w:rPr>
        <w:t xml:space="preserve"> </w:t>
      </w:r>
      <w:proofErr w:type="spellStart"/>
      <w:r w:rsidRPr="00304F6E">
        <w:rPr>
          <w:bCs/>
          <w:color w:val="002060"/>
          <w:lang w:val="fr-FR"/>
        </w:rPr>
        <w:t>Woyê</w:t>
      </w:r>
      <w:proofErr w:type="spellEnd"/>
      <w:r>
        <w:rPr>
          <w:bCs/>
          <w:color w:val="002060"/>
          <w:lang w:val="fr-FR"/>
        </w:rPr>
        <w:t xml:space="preserve">. </w:t>
      </w:r>
    </w:p>
    <w:p w14:paraId="4A4F2DA2" w14:textId="77777777" w:rsidR="00C26768" w:rsidRDefault="00A24C75" w:rsidP="00C26768">
      <w:pPr>
        <w:ind w:left="-720"/>
        <w:jc w:val="both"/>
        <w:rPr>
          <w:bCs/>
          <w:color w:val="002060"/>
          <w:lang w:val="fr-FR"/>
        </w:rPr>
      </w:pPr>
      <w:r>
        <w:rPr>
          <w:bCs/>
          <w:color w:val="002060"/>
          <w:lang w:val="fr-FR"/>
        </w:rPr>
        <w:lastRenderedPageBreak/>
        <w:t xml:space="preserve">Le MEPAS a également encouragé une collaboration et une entraide entre </w:t>
      </w:r>
      <w:r w:rsidR="009B2EEB">
        <w:rPr>
          <w:bCs/>
          <w:color w:val="002060"/>
          <w:lang w:val="fr-FR"/>
        </w:rPr>
        <w:t xml:space="preserve">jeunes leaders, s’apportant un soutien mutuel à la mise en œuvre de leurs activités. </w:t>
      </w:r>
    </w:p>
    <w:p w14:paraId="0CDF49FA" w14:textId="150A619B" w:rsidR="00F970A0" w:rsidRDefault="00525285" w:rsidP="00C26768">
      <w:pPr>
        <w:jc w:val="both"/>
        <w:rPr>
          <w:bCs/>
          <w:color w:val="002060"/>
          <w:lang w:val="fr-FR"/>
        </w:rPr>
      </w:pPr>
      <w:r w:rsidRPr="00525285">
        <w:rPr>
          <w:bCs/>
          <w:color w:val="002060"/>
          <w:lang w:val="fr-FR"/>
        </w:rPr>
        <w:t xml:space="preserve">« </w:t>
      </w:r>
      <w:r w:rsidRPr="00DC58D4">
        <w:rPr>
          <w:bCs/>
          <w:i/>
          <w:iCs/>
          <w:color w:val="002060"/>
          <w:lang w:val="fr-FR"/>
        </w:rPr>
        <w:t xml:space="preserve">Dans le cadre des activités en synergie, la participation des membres de l’ONG </w:t>
      </w:r>
      <w:proofErr w:type="spellStart"/>
      <w:r w:rsidRPr="00DC58D4">
        <w:rPr>
          <w:bCs/>
          <w:i/>
          <w:iCs/>
          <w:color w:val="002060"/>
          <w:lang w:val="fr-FR"/>
        </w:rPr>
        <w:t>Tchêlê</w:t>
      </w:r>
      <w:proofErr w:type="spellEnd"/>
      <w:r w:rsidRPr="00DC58D4">
        <w:rPr>
          <w:bCs/>
          <w:i/>
          <w:iCs/>
          <w:color w:val="002060"/>
          <w:lang w:val="fr-FR"/>
        </w:rPr>
        <w:t xml:space="preserve"> </w:t>
      </w:r>
      <w:proofErr w:type="spellStart"/>
      <w:r w:rsidRPr="00DC58D4">
        <w:rPr>
          <w:bCs/>
          <w:i/>
          <w:iCs/>
          <w:color w:val="002060"/>
          <w:lang w:val="fr-FR"/>
        </w:rPr>
        <w:t>Woyê</w:t>
      </w:r>
      <w:proofErr w:type="spellEnd"/>
      <w:r w:rsidRPr="00DC58D4">
        <w:rPr>
          <w:bCs/>
          <w:i/>
          <w:iCs/>
          <w:color w:val="002060"/>
          <w:lang w:val="fr-FR"/>
        </w:rPr>
        <w:t xml:space="preserve"> qui travaille pour la femme aux focus group des filles d’</w:t>
      </w:r>
      <w:proofErr w:type="spellStart"/>
      <w:r w:rsidRPr="00DC58D4">
        <w:rPr>
          <w:bCs/>
          <w:i/>
          <w:iCs/>
          <w:color w:val="002060"/>
          <w:lang w:val="fr-FR"/>
        </w:rPr>
        <w:t>Agbékoi</w:t>
      </w:r>
      <w:proofErr w:type="spellEnd"/>
      <w:r w:rsidRPr="00DC58D4">
        <w:rPr>
          <w:bCs/>
          <w:i/>
          <w:iCs/>
          <w:color w:val="002060"/>
          <w:lang w:val="fr-FR"/>
        </w:rPr>
        <w:t xml:space="preserve"> a permis d’encadrer et rassurer l’initiative y compris les participantes</w:t>
      </w:r>
      <w:proofErr w:type="gramStart"/>
      <w:r w:rsidRPr="00525285">
        <w:rPr>
          <w:bCs/>
          <w:color w:val="002060"/>
          <w:lang w:val="fr-FR"/>
        </w:rPr>
        <w:t>.»</w:t>
      </w:r>
      <w:proofErr w:type="gramEnd"/>
      <w:r w:rsidRPr="00525285">
        <w:rPr>
          <w:bCs/>
          <w:color w:val="002060"/>
          <w:lang w:val="fr-FR"/>
        </w:rPr>
        <w:t xml:space="preserve"> Aïcha Diabate, Association des Jeunes Filles d’</w:t>
      </w:r>
      <w:proofErr w:type="spellStart"/>
      <w:r w:rsidRPr="00525285">
        <w:rPr>
          <w:bCs/>
          <w:color w:val="002060"/>
          <w:lang w:val="fr-FR"/>
        </w:rPr>
        <w:t>Agbekoi</w:t>
      </w:r>
      <w:proofErr w:type="spellEnd"/>
      <w:r w:rsidR="005026BE">
        <w:rPr>
          <w:bCs/>
          <w:color w:val="002060"/>
          <w:lang w:val="fr-FR"/>
        </w:rPr>
        <w:t xml:space="preserve">. </w:t>
      </w:r>
    </w:p>
    <w:p w14:paraId="224D58F6" w14:textId="1A7661FA" w:rsidR="00F970A0" w:rsidRDefault="00B247B8" w:rsidP="00B97A5B">
      <w:pPr>
        <w:ind w:left="-720"/>
        <w:jc w:val="both"/>
        <w:rPr>
          <w:bCs/>
          <w:color w:val="002060"/>
          <w:lang w:val="fr-FR"/>
        </w:rPr>
      </w:pPr>
      <w:r>
        <w:rPr>
          <w:bCs/>
          <w:color w:val="002060"/>
          <w:lang w:val="fr-FR"/>
        </w:rPr>
        <w:t xml:space="preserve">Les membres du MEPAS ont </w:t>
      </w:r>
      <w:r w:rsidR="00B303B4">
        <w:rPr>
          <w:bCs/>
          <w:color w:val="002060"/>
          <w:lang w:val="fr-FR"/>
        </w:rPr>
        <w:t>aussi</w:t>
      </w:r>
      <w:r>
        <w:rPr>
          <w:bCs/>
          <w:color w:val="002060"/>
          <w:lang w:val="fr-FR"/>
        </w:rPr>
        <w:t xml:space="preserve"> cartographié</w:t>
      </w:r>
      <w:r w:rsidR="003456EB">
        <w:rPr>
          <w:bCs/>
          <w:color w:val="002060"/>
          <w:lang w:val="fr-FR"/>
        </w:rPr>
        <w:t xml:space="preserve"> d’autres initiatives existantes et </w:t>
      </w:r>
      <w:r w:rsidR="00FA098C">
        <w:rPr>
          <w:bCs/>
          <w:color w:val="002060"/>
          <w:lang w:val="fr-FR"/>
        </w:rPr>
        <w:t>en ont sélectionné</w:t>
      </w:r>
      <w:r w:rsidR="00C26768">
        <w:rPr>
          <w:bCs/>
          <w:color w:val="002060"/>
          <w:lang w:val="fr-FR"/>
        </w:rPr>
        <w:t>es</w:t>
      </w:r>
      <w:r w:rsidR="00FA098C">
        <w:rPr>
          <w:bCs/>
          <w:color w:val="002060"/>
          <w:lang w:val="fr-FR"/>
        </w:rPr>
        <w:t xml:space="preserve"> deux pour les accompagner dans l’amélioration de leurs projet</w:t>
      </w:r>
      <w:r w:rsidR="00F15926">
        <w:rPr>
          <w:bCs/>
          <w:color w:val="002060"/>
          <w:lang w:val="fr-FR"/>
        </w:rPr>
        <w:t>s</w:t>
      </w:r>
      <w:r w:rsidR="00FA098C">
        <w:rPr>
          <w:bCs/>
          <w:color w:val="002060"/>
          <w:lang w:val="fr-FR"/>
        </w:rPr>
        <w:t xml:space="preserve">. </w:t>
      </w:r>
      <w:r w:rsidR="00F15926">
        <w:rPr>
          <w:bCs/>
          <w:color w:val="002060"/>
          <w:lang w:val="fr-FR"/>
        </w:rPr>
        <w:t>E</w:t>
      </w:r>
      <w:r w:rsidR="00FA098C">
        <w:rPr>
          <w:bCs/>
          <w:color w:val="002060"/>
          <w:lang w:val="fr-FR"/>
        </w:rPr>
        <w:t>n transférant le</w:t>
      </w:r>
      <w:r w:rsidR="00F15926">
        <w:rPr>
          <w:bCs/>
          <w:color w:val="002060"/>
          <w:lang w:val="fr-FR"/>
        </w:rPr>
        <w:t xml:space="preserve">s connaissances acquises au cours du projet, les jeunes leaders ont pu mieux se les approprier. Ils ont également commencé à construire un réseau d’entraide. </w:t>
      </w:r>
    </w:p>
    <w:p w14:paraId="7F85A78A" w14:textId="28DE1B88" w:rsidR="006B7AE0" w:rsidRDefault="00F15926" w:rsidP="00C26768">
      <w:pPr>
        <w:jc w:val="both"/>
        <w:rPr>
          <w:bCs/>
          <w:color w:val="002060"/>
          <w:lang w:val="fr-FR"/>
        </w:rPr>
      </w:pPr>
      <w:r w:rsidRPr="00F15926">
        <w:rPr>
          <w:bCs/>
          <w:color w:val="002060"/>
          <w:lang w:val="fr-FR"/>
        </w:rPr>
        <w:t xml:space="preserve">« </w:t>
      </w:r>
      <w:r w:rsidRPr="00DC58D4">
        <w:rPr>
          <w:bCs/>
          <w:i/>
          <w:iCs/>
          <w:color w:val="002060"/>
          <w:lang w:val="fr-FR"/>
        </w:rPr>
        <w:t>Lors de la mise en œuvre de notre plan d’action, la collaboration et notre accompagnement par l’Association des jeunes unis de Belleville (AJUB) nous a permis d’adopter une stratégie plus pertinente pour mener nos activités. Nous n’avions pas participé aux formations à la RAP, mais avec l’appui de l’AJUB à chaque activité, nous avons pu mener des séances de discussion avec les jeunes</w:t>
      </w:r>
      <w:r w:rsidRPr="00F15926">
        <w:rPr>
          <w:bCs/>
          <w:color w:val="002060"/>
          <w:lang w:val="fr-FR"/>
        </w:rPr>
        <w:t xml:space="preserve"> ». Jocelyn </w:t>
      </w:r>
      <w:proofErr w:type="spellStart"/>
      <w:r w:rsidRPr="00F15926">
        <w:rPr>
          <w:bCs/>
          <w:color w:val="002060"/>
          <w:lang w:val="fr-FR"/>
        </w:rPr>
        <w:t>Ahibey</w:t>
      </w:r>
      <w:proofErr w:type="spellEnd"/>
      <w:r w:rsidRPr="00F15926">
        <w:rPr>
          <w:bCs/>
          <w:color w:val="002060"/>
          <w:lang w:val="fr-FR"/>
        </w:rPr>
        <w:t>, membre d’</w:t>
      </w:r>
      <w:proofErr w:type="spellStart"/>
      <w:r w:rsidRPr="00F15926">
        <w:rPr>
          <w:bCs/>
          <w:color w:val="002060"/>
          <w:lang w:val="fr-FR"/>
        </w:rPr>
        <w:t>Africa</w:t>
      </w:r>
      <w:proofErr w:type="spellEnd"/>
      <w:r w:rsidRPr="00F15926">
        <w:rPr>
          <w:bCs/>
          <w:color w:val="002060"/>
          <w:lang w:val="fr-FR"/>
        </w:rPr>
        <w:t xml:space="preserve"> Stop Immigration by Entreprenariat, sélectionné et accompagné par le MEPAS.</w:t>
      </w:r>
    </w:p>
    <w:p w14:paraId="3535EBB6" w14:textId="2FE68E82" w:rsidR="007D363F" w:rsidRDefault="00E30394" w:rsidP="007D363F">
      <w:pPr>
        <w:ind w:left="-720"/>
        <w:jc w:val="both"/>
        <w:rPr>
          <w:bCs/>
          <w:color w:val="002060"/>
          <w:lang w:val="fr-FR"/>
        </w:rPr>
      </w:pPr>
      <w:r w:rsidRPr="00E30394">
        <w:rPr>
          <w:bCs/>
          <w:color w:val="002060"/>
          <w:lang w:val="fr-FR"/>
        </w:rPr>
        <w:t xml:space="preserve">La mise en œuvre </w:t>
      </w:r>
      <w:r w:rsidR="00B27502">
        <w:rPr>
          <w:bCs/>
          <w:color w:val="002060"/>
          <w:lang w:val="fr-FR"/>
        </w:rPr>
        <w:t>de projets</w:t>
      </w:r>
      <w:r w:rsidRPr="00E30394">
        <w:rPr>
          <w:bCs/>
          <w:color w:val="002060"/>
          <w:lang w:val="fr-FR"/>
        </w:rPr>
        <w:t xml:space="preserve"> par les initiatives </w:t>
      </w:r>
      <w:r>
        <w:rPr>
          <w:bCs/>
          <w:color w:val="002060"/>
          <w:lang w:val="fr-FR"/>
        </w:rPr>
        <w:t xml:space="preserve">et l’apport fourni par le MEPAS </w:t>
      </w:r>
      <w:r w:rsidRPr="00631ECE">
        <w:rPr>
          <w:bCs/>
          <w:color w:val="002060"/>
          <w:lang w:val="fr-FR"/>
        </w:rPr>
        <w:t>constitu</w:t>
      </w:r>
      <w:r w:rsidR="00337ABC" w:rsidRPr="00631ECE">
        <w:rPr>
          <w:bCs/>
          <w:color w:val="002060"/>
          <w:lang w:val="fr-FR"/>
        </w:rPr>
        <w:t>ai</w:t>
      </w:r>
      <w:r w:rsidRPr="00631ECE">
        <w:rPr>
          <w:bCs/>
          <w:color w:val="002060"/>
          <w:lang w:val="fr-FR"/>
        </w:rPr>
        <w:t>ent la phase</w:t>
      </w:r>
      <w:r w:rsidRPr="00E30394">
        <w:rPr>
          <w:bCs/>
          <w:color w:val="002060"/>
          <w:lang w:val="fr-FR"/>
        </w:rPr>
        <w:t xml:space="preserve"> pratique qui suit les formations en gestion de projet. Elle </w:t>
      </w:r>
      <w:r w:rsidR="00167A06">
        <w:rPr>
          <w:bCs/>
          <w:color w:val="002060"/>
          <w:lang w:val="fr-FR"/>
        </w:rPr>
        <w:t>a permis aux jeunes</w:t>
      </w:r>
      <w:r w:rsidRPr="00E30394">
        <w:rPr>
          <w:bCs/>
          <w:color w:val="002060"/>
          <w:lang w:val="fr-FR"/>
        </w:rPr>
        <w:t xml:space="preserve"> d’appliquer les enseignements reçus lors de la mise en œuvre de la RAP</w:t>
      </w:r>
      <w:r w:rsidR="00AD4D00">
        <w:rPr>
          <w:bCs/>
          <w:color w:val="002060"/>
          <w:lang w:val="fr-FR"/>
        </w:rPr>
        <w:t xml:space="preserve"> (cartographie inclusive des</w:t>
      </w:r>
      <w:r w:rsidR="00C21C70">
        <w:rPr>
          <w:bCs/>
          <w:color w:val="002060"/>
          <w:lang w:val="fr-FR"/>
        </w:rPr>
        <w:t xml:space="preserve"> parties prenantes, y compris les </w:t>
      </w:r>
      <w:r w:rsidR="008C2D3D">
        <w:rPr>
          <w:bCs/>
          <w:color w:val="002060"/>
          <w:lang w:val="fr-FR"/>
        </w:rPr>
        <w:t>porteurs de violence</w:t>
      </w:r>
      <w:r w:rsidR="00C21C70">
        <w:rPr>
          <w:bCs/>
          <w:color w:val="002060"/>
          <w:lang w:val="fr-FR"/>
        </w:rPr>
        <w:t xml:space="preserve">, </w:t>
      </w:r>
      <w:r w:rsidR="00752459">
        <w:rPr>
          <w:bCs/>
          <w:color w:val="002060"/>
          <w:lang w:val="fr-FR"/>
        </w:rPr>
        <w:t>organisation de dialogues inclusifs et participatifs pour analyser le conflit à résoudre</w:t>
      </w:r>
      <w:r w:rsidR="00AF0CFE">
        <w:rPr>
          <w:bCs/>
          <w:color w:val="002060"/>
          <w:lang w:val="fr-FR"/>
        </w:rPr>
        <w:t xml:space="preserve"> et informer les activités à mener</w:t>
      </w:r>
      <w:r w:rsidR="008C2D3D">
        <w:rPr>
          <w:bCs/>
          <w:color w:val="002060"/>
          <w:lang w:val="fr-FR"/>
        </w:rPr>
        <w:t>)</w:t>
      </w:r>
      <w:r w:rsidR="00880061">
        <w:rPr>
          <w:bCs/>
          <w:color w:val="002060"/>
          <w:lang w:val="fr-FR"/>
        </w:rPr>
        <w:t>.</w:t>
      </w:r>
      <w:r w:rsidR="00E526E8">
        <w:rPr>
          <w:bCs/>
          <w:color w:val="002060"/>
          <w:lang w:val="fr-FR"/>
        </w:rPr>
        <w:t xml:space="preserve"> </w:t>
      </w:r>
      <w:r w:rsidR="006332A5" w:rsidRPr="005B3AF2">
        <w:rPr>
          <w:b/>
          <w:color w:val="002060"/>
          <w:lang w:val="fr-FR"/>
        </w:rPr>
        <w:t xml:space="preserve">Ainsi, certaines initiatives ont adopté </w:t>
      </w:r>
      <w:r w:rsidR="00CF68BC" w:rsidRPr="005B3AF2">
        <w:rPr>
          <w:b/>
          <w:color w:val="002060"/>
          <w:lang w:val="fr-FR"/>
        </w:rPr>
        <w:t>une</w:t>
      </w:r>
      <w:r w:rsidR="006332A5" w:rsidRPr="005B3AF2">
        <w:rPr>
          <w:b/>
          <w:color w:val="002060"/>
          <w:lang w:val="fr-FR"/>
        </w:rPr>
        <w:t xml:space="preserve"> démarche</w:t>
      </w:r>
      <w:r w:rsidR="009475B4" w:rsidRPr="005B3AF2">
        <w:rPr>
          <w:b/>
          <w:color w:val="002060"/>
          <w:lang w:val="fr-FR"/>
        </w:rPr>
        <w:t xml:space="preserve"> novatrice, plus </w:t>
      </w:r>
      <w:r w:rsidR="00CC69DC" w:rsidRPr="005B3AF2">
        <w:rPr>
          <w:b/>
          <w:color w:val="002060"/>
          <w:lang w:val="fr-FR"/>
        </w:rPr>
        <w:t>inclusive et participative</w:t>
      </w:r>
      <w:r w:rsidR="006332A5" w:rsidRPr="005B3AF2">
        <w:rPr>
          <w:b/>
          <w:color w:val="002060"/>
          <w:lang w:val="fr-FR"/>
        </w:rPr>
        <w:t xml:space="preserve"> pour résoudre les conflits dans leur quartier</w:t>
      </w:r>
      <w:r w:rsidR="006332A5">
        <w:rPr>
          <w:bCs/>
          <w:color w:val="002060"/>
          <w:lang w:val="fr-FR"/>
        </w:rPr>
        <w:t xml:space="preserve"> (</w:t>
      </w:r>
      <w:r w:rsidR="00CF68BC">
        <w:rPr>
          <w:bCs/>
          <w:color w:val="002060"/>
          <w:lang w:val="fr-FR"/>
        </w:rPr>
        <w:t>conflits</w:t>
      </w:r>
      <w:r w:rsidR="006332A5">
        <w:rPr>
          <w:bCs/>
          <w:color w:val="002060"/>
          <w:lang w:val="fr-FR"/>
        </w:rPr>
        <w:t xml:space="preserve"> </w:t>
      </w:r>
      <w:r w:rsidR="00C46E31">
        <w:rPr>
          <w:bCs/>
          <w:color w:val="002060"/>
          <w:lang w:val="fr-FR"/>
        </w:rPr>
        <w:t>inter</w:t>
      </w:r>
      <w:r w:rsidR="006332A5">
        <w:rPr>
          <w:bCs/>
          <w:color w:val="002060"/>
          <w:lang w:val="fr-FR"/>
        </w:rPr>
        <w:t xml:space="preserve">communautaires </w:t>
      </w:r>
      <w:r w:rsidR="00101A8D">
        <w:rPr>
          <w:bCs/>
          <w:color w:val="002060"/>
          <w:lang w:val="fr-FR"/>
        </w:rPr>
        <w:t>entre</w:t>
      </w:r>
      <w:r w:rsidR="006332A5">
        <w:rPr>
          <w:bCs/>
          <w:color w:val="002060"/>
          <w:lang w:val="fr-FR"/>
        </w:rPr>
        <w:t xml:space="preserve"> Doukouré</w:t>
      </w:r>
      <w:r w:rsidR="00101A8D">
        <w:rPr>
          <w:bCs/>
          <w:color w:val="002060"/>
          <w:lang w:val="fr-FR"/>
        </w:rPr>
        <w:t xml:space="preserve"> et Yao</w:t>
      </w:r>
      <w:r w:rsidR="00EE4E1F">
        <w:rPr>
          <w:bCs/>
          <w:color w:val="002060"/>
          <w:lang w:val="fr-FR"/>
        </w:rPr>
        <w:t xml:space="preserve"> </w:t>
      </w:r>
      <w:proofErr w:type="spellStart"/>
      <w:r w:rsidR="00EE4E1F">
        <w:rPr>
          <w:bCs/>
          <w:color w:val="002060"/>
          <w:lang w:val="fr-FR"/>
        </w:rPr>
        <w:t>Séhi</w:t>
      </w:r>
      <w:proofErr w:type="spellEnd"/>
      <w:r w:rsidR="006332A5">
        <w:rPr>
          <w:bCs/>
          <w:color w:val="002060"/>
          <w:lang w:val="fr-FR"/>
        </w:rPr>
        <w:t>, Yopougon</w:t>
      </w:r>
      <w:r w:rsidR="00EE4E1F">
        <w:rPr>
          <w:bCs/>
          <w:color w:val="002060"/>
          <w:lang w:val="fr-FR"/>
        </w:rPr>
        <w:t>, par la JUD</w:t>
      </w:r>
      <w:r w:rsidR="006332A5">
        <w:rPr>
          <w:bCs/>
          <w:color w:val="002060"/>
          <w:lang w:val="fr-FR"/>
        </w:rPr>
        <w:t>,</w:t>
      </w:r>
      <w:r w:rsidR="00EE4E1F">
        <w:rPr>
          <w:bCs/>
          <w:color w:val="002060"/>
          <w:lang w:val="fr-FR"/>
        </w:rPr>
        <w:t xml:space="preserve"> </w:t>
      </w:r>
      <w:r w:rsidR="00644DC3">
        <w:rPr>
          <w:bCs/>
          <w:color w:val="002060"/>
          <w:lang w:val="fr-FR"/>
        </w:rPr>
        <w:t>et</w:t>
      </w:r>
      <w:r w:rsidR="00EE4E1F">
        <w:rPr>
          <w:bCs/>
          <w:color w:val="002060"/>
          <w:lang w:val="fr-FR"/>
        </w:rPr>
        <w:t xml:space="preserve"> entre jeunes femmes à</w:t>
      </w:r>
      <w:r w:rsidR="00644DC3">
        <w:rPr>
          <w:bCs/>
          <w:color w:val="002060"/>
          <w:lang w:val="fr-FR"/>
        </w:rPr>
        <w:t xml:space="preserve"> </w:t>
      </w:r>
      <w:proofErr w:type="spellStart"/>
      <w:r w:rsidR="006332A5">
        <w:rPr>
          <w:bCs/>
          <w:color w:val="002060"/>
          <w:lang w:val="fr-FR"/>
        </w:rPr>
        <w:t>Agbekoi</w:t>
      </w:r>
      <w:proofErr w:type="spellEnd"/>
      <w:r w:rsidR="006332A5">
        <w:rPr>
          <w:bCs/>
          <w:color w:val="002060"/>
          <w:lang w:val="fr-FR"/>
        </w:rPr>
        <w:t>, Abobo</w:t>
      </w:r>
      <w:r w:rsidR="00CF68BC">
        <w:rPr>
          <w:bCs/>
          <w:color w:val="002060"/>
          <w:lang w:val="fr-FR"/>
        </w:rPr>
        <w:t> ; conflit</w:t>
      </w:r>
      <w:r w:rsidR="00EE4E1F">
        <w:rPr>
          <w:bCs/>
          <w:color w:val="002060"/>
          <w:lang w:val="fr-FR"/>
        </w:rPr>
        <w:t>s</w:t>
      </w:r>
      <w:r w:rsidR="00CF68BC">
        <w:rPr>
          <w:bCs/>
          <w:color w:val="002060"/>
          <w:lang w:val="fr-FR"/>
        </w:rPr>
        <w:t xml:space="preserve"> intergénérationnel</w:t>
      </w:r>
      <w:r w:rsidR="00644DC3">
        <w:rPr>
          <w:bCs/>
          <w:color w:val="002060"/>
          <w:lang w:val="fr-FR"/>
        </w:rPr>
        <w:t>s</w:t>
      </w:r>
      <w:r w:rsidR="00CF68BC">
        <w:rPr>
          <w:bCs/>
          <w:color w:val="002060"/>
          <w:lang w:val="fr-FR"/>
        </w:rPr>
        <w:t xml:space="preserve"> à </w:t>
      </w:r>
      <w:proofErr w:type="spellStart"/>
      <w:r w:rsidR="00CF68BC">
        <w:rPr>
          <w:bCs/>
          <w:color w:val="002060"/>
          <w:lang w:val="fr-FR"/>
        </w:rPr>
        <w:t>Bocabo</w:t>
      </w:r>
      <w:proofErr w:type="spellEnd"/>
      <w:r w:rsidR="00CF68BC">
        <w:rPr>
          <w:bCs/>
          <w:color w:val="002060"/>
          <w:lang w:val="fr-FR"/>
        </w:rPr>
        <w:t xml:space="preserve"> et Belleville, Abobo)</w:t>
      </w:r>
      <w:r w:rsidR="007A3565">
        <w:rPr>
          <w:bCs/>
          <w:color w:val="002060"/>
          <w:lang w:val="fr-FR"/>
        </w:rPr>
        <w:t>,</w:t>
      </w:r>
      <w:r w:rsidR="00CC69DC">
        <w:rPr>
          <w:bCs/>
          <w:color w:val="002060"/>
          <w:lang w:val="fr-FR"/>
        </w:rPr>
        <w:t xml:space="preserve"> </w:t>
      </w:r>
      <w:r w:rsidR="00CC69DC" w:rsidRPr="005B3AF2">
        <w:rPr>
          <w:b/>
          <w:color w:val="002060"/>
          <w:lang w:val="fr-FR"/>
        </w:rPr>
        <w:t>prévenir d’autres conflits</w:t>
      </w:r>
      <w:r w:rsidR="00CC69DC">
        <w:rPr>
          <w:bCs/>
          <w:color w:val="002060"/>
          <w:lang w:val="fr-FR"/>
        </w:rPr>
        <w:t xml:space="preserve"> (cellule anti-fake news de YIPE</w:t>
      </w:r>
      <w:r w:rsidR="00644DC3">
        <w:rPr>
          <w:bCs/>
          <w:color w:val="002060"/>
          <w:lang w:val="fr-FR"/>
        </w:rPr>
        <w:t xml:space="preserve"> à Toit Rouge, Yopougon</w:t>
      </w:r>
      <w:r w:rsidR="00CC69DC">
        <w:rPr>
          <w:bCs/>
          <w:color w:val="002060"/>
          <w:lang w:val="fr-FR"/>
        </w:rPr>
        <w:t>, pacification du secteur Acad</w:t>
      </w:r>
      <w:r w:rsidR="00EE50DF">
        <w:rPr>
          <w:bCs/>
          <w:color w:val="002060"/>
          <w:lang w:val="fr-FR"/>
        </w:rPr>
        <w:t>é</w:t>
      </w:r>
      <w:r w:rsidR="00CC69DC">
        <w:rPr>
          <w:bCs/>
          <w:color w:val="002060"/>
          <w:lang w:val="fr-FR"/>
        </w:rPr>
        <w:t xml:space="preserve">mie, Yopougon par </w:t>
      </w:r>
      <w:proofErr w:type="spellStart"/>
      <w:r w:rsidR="00CC69DC">
        <w:rPr>
          <w:bCs/>
          <w:color w:val="002060"/>
          <w:lang w:val="fr-FR"/>
        </w:rPr>
        <w:t>T</w:t>
      </w:r>
      <w:r w:rsidR="00B950C6">
        <w:rPr>
          <w:bCs/>
          <w:color w:val="002060"/>
          <w:lang w:val="fr-FR"/>
        </w:rPr>
        <w:t>c</w:t>
      </w:r>
      <w:r w:rsidR="00CC69DC">
        <w:rPr>
          <w:bCs/>
          <w:color w:val="002060"/>
          <w:lang w:val="fr-FR"/>
        </w:rPr>
        <w:t>hélé</w:t>
      </w:r>
      <w:proofErr w:type="spellEnd"/>
      <w:r w:rsidR="00CC69DC">
        <w:rPr>
          <w:bCs/>
          <w:color w:val="002060"/>
          <w:lang w:val="fr-FR"/>
        </w:rPr>
        <w:t xml:space="preserve"> </w:t>
      </w:r>
      <w:proofErr w:type="spellStart"/>
      <w:r w:rsidR="00CC69DC">
        <w:rPr>
          <w:bCs/>
          <w:color w:val="002060"/>
          <w:lang w:val="fr-FR"/>
        </w:rPr>
        <w:t>Woyé</w:t>
      </w:r>
      <w:proofErr w:type="spellEnd"/>
      <w:r w:rsidR="00EE50DF">
        <w:rPr>
          <w:bCs/>
          <w:color w:val="002060"/>
          <w:lang w:val="fr-FR"/>
        </w:rPr>
        <w:t xml:space="preserve"> et réduction de la violence à Mami </w:t>
      </w:r>
      <w:proofErr w:type="spellStart"/>
      <w:r w:rsidR="00EE50DF">
        <w:rPr>
          <w:bCs/>
          <w:color w:val="002060"/>
          <w:lang w:val="fr-FR"/>
        </w:rPr>
        <w:t>Faitai</w:t>
      </w:r>
      <w:proofErr w:type="spellEnd"/>
      <w:r w:rsidR="00EE50DF">
        <w:rPr>
          <w:bCs/>
          <w:color w:val="002060"/>
          <w:lang w:val="fr-FR"/>
        </w:rPr>
        <w:t>, Yopougon par Femme Progrès</w:t>
      </w:r>
      <w:r w:rsidR="007A3565">
        <w:rPr>
          <w:bCs/>
          <w:color w:val="002060"/>
          <w:lang w:val="fr-FR"/>
        </w:rPr>
        <w:t xml:space="preserve">) ou </w:t>
      </w:r>
      <w:r w:rsidR="007A3565" w:rsidRPr="005B3AF2">
        <w:rPr>
          <w:b/>
          <w:color w:val="002060"/>
          <w:lang w:val="fr-FR"/>
        </w:rPr>
        <w:t xml:space="preserve">explorer d’autres causes de </w:t>
      </w:r>
      <w:r w:rsidR="00F86990">
        <w:rPr>
          <w:b/>
          <w:color w:val="002060"/>
          <w:lang w:val="fr-FR"/>
        </w:rPr>
        <w:t xml:space="preserve">la </w:t>
      </w:r>
      <w:r w:rsidR="007A3565" w:rsidRPr="005B3AF2">
        <w:rPr>
          <w:b/>
          <w:color w:val="002060"/>
          <w:lang w:val="fr-FR"/>
        </w:rPr>
        <w:t>violence politique</w:t>
      </w:r>
      <w:r w:rsidR="007A3565">
        <w:rPr>
          <w:bCs/>
          <w:color w:val="002060"/>
          <w:lang w:val="fr-FR"/>
        </w:rPr>
        <w:t xml:space="preserve"> (liens avec les migrations </w:t>
      </w:r>
      <w:r w:rsidR="00C46E31">
        <w:rPr>
          <w:bCs/>
          <w:color w:val="002060"/>
          <w:lang w:val="fr-FR"/>
        </w:rPr>
        <w:t xml:space="preserve">clandestines pour ASIE et avec le secteur du transport </w:t>
      </w:r>
      <w:proofErr w:type="spellStart"/>
      <w:r w:rsidR="00C46E31">
        <w:rPr>
          <w:bCs/>
          <w:color w:val="002060"/>
          <w:lang w:val="fr-FR"/>
        </w:rPr>
        <w:t>AFEECoCI</w:t>
      </w:r>
      <w:proofErr w:type="spellEnd"/>
      <w:r w:rsidR="00C46E31">
        <w:rPr>
          <w:bCs/>
          <w:color w:val="002060"/>
          <w:lang w:val="fr-FR"/>
        </w:rPr>
        <w:t>).</w:t>
      </w:r>
      <w:r w:rsidR="007D363F">
        <w:rPr>
          <w:bCs/>
          <w:color w:val="002060"/>
          <w:lang w:val="fr-FR"/>
        </w:rPr>
        <w:t xml:space="preserve">Les initiatives ont aussi amélioré la stratégie de leurs projets en concevant un dispositif de suivi (A </w:t>
      </w:r>
      <w:r w:rsidR="00412D74">
        <w:rPr>
          <w:bCs/>
          <w:color w:val="002060"/>
          <w:lang w:val="fr-FR"/>
        </w:rPr>
        <w:t>2.1.4)</w:t>
      </w:r>
      <w:r w:rsidR="007D363F">
        <w:rPr>
          <w:bCs/>
          <w:color w:val="002060"/>
          <w:lang w:val="fr-FR"/>
        </w:rPr>
        <w:t>, aussi bien au niveau des activités réalisées que des changements observés dans la communauté.</w:t>
      </w:r>
    </w:p>
    <w:p w14:paraId="23636F39" w14:textId="3AF5E9B8" w:rsidR="0081772E" w:rsidRDefault="00A37BF7" w:rsidP="00B97A5B">
      <w:pPr>
        <w:ind w:left="-720"/>
        <w:jc w:val="both"/>
        <w:rPr>
          <w:bCs/>
          <w:color w:val="002060"/>
          <w:lang w:val="fr-FR"/>
        </w:rPr>
      </w:pPr>
      <w:r w:rsidRPr="00631ECE">
        <w:rPr>
          <w:bCs/>
          <w:color w:val="002060"/>
          <w:lang w:val="fr-FR"/>
        </w:rPr>
        <w:t>Enfin</w:t>
      </w:r>
      <w:r w:rsidR="007255B0" w:rsidRPr="00631ECE">
        <w:rPr>
          <w:bCs/>
          <w:color w:val="002060"/>
          <w:lang w:val="fr-FR"/>
        </w:rPr>
        <w:t xml:space="preserve">, </w:t>
      </w:r>
      <w:r w:rsidRPr="00631ECE">
        <w:rPr>
          <w:bCs/>
          <w:color w:val="002060"/>
          <w:lang w:val="fr-FR"/>
        </w:rPr>
        <w:t xml:space="preserve">des </w:t>
      </w:r>
      <w:r w:rsidR="007255B0" w:rsidRPr="00631ECE">
        <w:rPr>
          <w:bCs/>
          <w:color w:val="002060"/>
          <w:lang w:val="fr-FR"/>
        </w:rPr>
        <w:t>session</w:t>
      </w:r>
      <w:r w:rsidRPr="00631ECE">
        <w:rPr>
          <w:bCs/>
          <w:color w:val="002060"/>
          <w:lang w:val="fr-FR"/>
        </w:rPr>
        <w:t>s</w:t>
      </w:r>
      <w:r w:rsidR="007255B0" w:rsidRPr="00631ECE">
        <w:rPr>
          <w:bCs/>
          <w:color w:val="002060"/>
          <w:lang w:val="fr-FR"/>
        </w:rPr>
        <w:t xml:space="preserve"> de partage d’expériences, de bonnes pratiques et de collecte des résultats (A.2.1.6) </w:t>
      </w:r>
      <w:r w:rsidRPr="00631ECE">
        <w:rPr>
          <w:bCs/>
          <w:color w:val="002060"/>
          <w:lang w:val="fr-FR"/>
        </w:rPr>
        <w:t>ont</w:t>
      </w:r>
      <w:r w:rsidR="007255B0" w:rsidRPr="00631ECE">
        <w:rPr>
          <w:bCs/>
          <w:color w:val="002060"/>
          <w:lang w:val="fr-FR"/>
        </w:rPr>
        <w:t xml:space="preserve"> été menée</w:t>
      </w:r>
      <w:r w:rsidRPr="00631ECE">
        <w:rPr>
          <w:bCs/>
          <w:color w:val="002060"/>
          <w:lang w:val="fr-FR"/>
        </w:rPr>
        <w:t>s</w:t>
      </w:r>
      <w:r w:rsidR="007255B0" w:rsidRPr="00631ECE">
        <w:rPr>
          <w:bCs/>
          <w:color w:val="002060"/>
          <w:lang w:val="fr-FR"/>
        </w:rPr>
        <w:t xml:space="preserve"> et </w:t>
      </w:r>
      <w:r w:rsidRPr="00631ECE">
        <w:rPr>
          <w:bCs/>
          <w:color w:val="002060"/>
          <w:lang w:val="fr-FR"/>
        </w:rPr>
        <w:t>ont</w:t>
      </w:r>
      <w:r w:rsidR="007255B0" w:rsidRPr="00631ECE">
        <w:rPr>
          <w:bCs/>
          <w:color w:val="002060"/>
          <w:lang w:val="fr-FR"/>
        </w:rPr>
        <w:t xml:space="preserve"> permis</w:t>
      </w:r>
      <w:r w:rsidR="00DD2159" w:rsidRPr="00631ECE">
        <w:rPr>
          <w:bCs/>
          <w:color w:val="002060"/>
          <w:lang w:val="fr-FR"/>
        </w:rPr>
        <w:t xml:space="preserve"> un apprentissage collectif et</w:t>
      </w:r>
      <w:r w:rsidR="007255B0" w:rsidRPr="00631ECE">
        <w:rPr>
          <w:bCs/>
          <w:color w:val="002060"/>
          <w:lang w:val="fr-FR"/>
        </w:rPr>
        <w:t xml:space="preserve"> l’élaboration du recueil d’</w:t>
      </w:r>
      <w:hyperlink r:id="rId22" w:history="1">
        <w:r w:rsidR="007255B0" w:rsidRPr="00BD2739">
          <w:rPr>
            <w:rStyle w:val="Lienhypertexte"/>
            <w:bCs/>
            <w:lang w:val="fr-FR"/>
          </w:rPr>
          <w:t>histoires de changement</w:t>
        </w:r>
      </w:hyperlink>
      <w:r w:rsidR="00DD2159" w:rsidRPr="00631ECE">
        <w:rPr>
          <w:bCs/>
          <w:color w:val="002060"/>
          <w:lang w:val="fr-FR"/>
        </w:rPr>
        <w:t>, montrant l’impact des projets dans les communautés</w:t>
      </w:r>
    </w:p>
    <w:p w14:paraId="51D5DD53" w14:textId="77777777" w:rsidR="00675507" w:rsidRPr="00064190" w:rsidRDefault="00675507" w:rsidP="00675507">
      <w:pPr>
        <w:ind w:left="-720"/>
        <w:rPr>
          <w:b/>
          <w:lang w:val="fr-FR"/>
        </w:rPr>
      </w:pPr>
    </w:p>
    <w:p w14:paraId="14989312" w14:textId="2ED2C01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5EDE632" w14:textId="5EF7F0FA" w:rsidR="00627A1C" w:rsidRDefault="009C1872" w:rsidP="002A1423">
      <w:pPr>
        <w:ind w:left="-720"/>
        <w:jc w:val="both"/>
        <w:rPr>
          <w:bCs/>
          <w:color w:val="002060"/>
          <w:lang w:val="fr-FR"/>
        </w:rPr>
      </w:pPr>
      <w:r w:rsidRPr="007332ED">
        <w:rPr>
          <w:bCs/>
          <w:color w:val="002060"/>
          <w:lang w:val="fr-FR"/>
        </w:rPr>
        <w:t xml:space="preserve">Dans </w:t>
      </w:r>
      <w:r w:rsidR="00EF0375">
        <w:rPr>
          <w:bCs/>
          <w:color w:val="002060"/>
          <w:lang w:val="fr-FR"/>
        </w:rPr>
        <w:t>la mise en œuvre de l’action</w:t>
      </w:r>
      <w:r w:rsidRPr="007332ED">
        <w:rPr>
          <w:bCs/>
          <w:color w:val="002060"/>
          <w:lang w:val="fr-FR"/>
        </w:rPr>
        <w:t xml:space="preserve">, </w:t>
      </w:r>
      <w:r w:rsidR="000C6DF9">
        <w:rPr>
          <w:bCs/>
          <w:color w:val="002060"/>
          <w:lang w:val="fr-FR"/>
        </w:rPr>
        <w:t>c</w:t>
      </w:r>
      <w:r w:rsidR="002D47E0">
        <w:rPr>
          <w:bCs/>
          <w:color w:val="002060"/>
          <w:lang w:val="fr-FR"/>
        </w:rPr>
        <w:t>ertaines initiatives ont revu leur mode de gouvernance pour donner plus de responsabilités aux – de 25 ans</w:t>
      </w:r>
      <w:r w:rsidR="000E5F5F">
        <w:rPr>
          <w:bCs/>
          <w:color w:val="002060"/>
          <w:lang w:val="fr-FR"/>
        </w:rPr>
        <w:t xml:space="preserve"> et aux femmes. Plusieurs jeunes filles de </w:t>
      </w:r>
      <w:r w:rsidR="00202120">
        <w:rPr>
          <w:bCs/>
          <w:color w:val="002060"/>
          <w:lang w:val="fr-FR"/>
        </w:rPr>
        <w:t>moins</w:t>
      </w:r>
      <w:r w:rsidR="000E5F5F">
        <w:rPr>
          <w:bCs/>
          <w:color w:val="002060"/>
          <w:lang w:val="fr-FR"/>
        </w:rPr>
        <w:t xml:space="preserve"> de 25 ans témoignent positivement de leurs nouvelles </w:t>
      </w:r>
      <w:r w:rsidR="005F0826">
        <w:rPr>
          <w:bCs/>
          <w:color w:val="002060"/>
          <w:lang w:val="fr-FR"/>
        </w:rPr>
        <w:t xml:space="preserve">responsabilités et libertés d’actions au sein des initiatives. </w:t>
      </w:r>
      <w:r w:rsidR="00984112">
        <w:rPr>
          <w:bCs/>
          <w:color w:val="002060"/>
          <w:lang w:val="fr-FR"/>
        </w:rPr>
        <w:t xml:space="preserve">Une </w:t>
      </w:r>
      <w:r w:rsidR="004C61B0">
        <w:rPr>
          <w:bCs/>
          <w:color w:val="002060"/>
          <w:lang w:val="fr-FR"/>
        </w:rPr>
        <w:t>jeune fille d’</w:t>
      </w:r>
      <w:proofErr w:type="spellStart"/>
      <w:r w:rsidR="004C61B0">
        <w:rPr>
          <w:bCs/>
          <w:color w:val="002060"/>
          <w:lang w:val="fr-FR"/>
        </w:rPr>
        <w:t>Agbekoi</w:t>
      </w:r>
      <w:proofErr w:type="spellEnd"/>
      <w:r w:rsidR="004C61B0">
        <w:rPr>
          <w:bCs/>
          <w:color w:val="002060"/>
          <w:lang w:val="fr-FR"/>
        </w:rPr>
        <w:t xml:space="preserve"> </w:t>
      </w:r>
      <w:r w:rsidR="002B28C0">
        <w:rPr>
          <w:bCs/>
          <w:color w:val="002060"/>
          <w:lang w:val="fr-FR"/>
        </w:rPr>
        <w:t>témoigne « </w:t>
      </w:r>
      <w:r w:rsidR="004C61B0" w:rsidRPr="00DC7220">
        <w:rPr>
          <w:bCs/>
          <w:i/>
          <w:iCs/>
          <w:color w:val="002060"/>
          <w:lang w:val="fr-FR"/>
        </w:rPr>
        <w:t xml:space="preserve">auparavant </w:t>
      </w:r>
      <w:r w:rsidR="002B28C0" w:rsidRPr="00DC7220">
        <w:rPr>
          <w:bCs/>
          <w:i/>
          <w:iCs/>
          <w:color w:val="002060"/>
          <w:lang w:val="fr-FR"/>
        </w:rPr>
        <w:t>on</w:t>
      </w:r>
      <w:r w:rsidR="004C61B0" w:rsidRPr="00DC7220">
        <w:rPr>
          <w:bCs/>
          <w:i/>
          <w:iCs/>
          <w:color w:val="002060"/>
          <w:lang w:val="fr-FR"/>
        </w:rPr>
        <w:t> faisai</w:t>
      </w:r>
      <w:r w:rsidR="00723CA0" w:rsidRPr="00DC7220">
        <w:rPr>
          <w:bCs/>
          <w:i/>
          <w:iCs/>
          <w:color w:val="002060"/>
          <w:lang w:val="fr-FR"/>
        </w:rPr>
        <w:t>t</w:t>
      </w:r>
      <w:r w:rsidR="004C61B0" w:rsidRPr="00DC7220">
        <w:rPr>
          <w:bCs/>
          <w:i/>
          <w:iCs/>
          <w:color w:val="002060"/>
          <w:lang w:val="fr-FR"/>
        </w:rPr>
        <w:t xml:space="preserve"> des petits trucs, </w:t>
      </w:r>
      <w:r w:rsidR="002B28C0" w:rsidRPr="00DC7220">
        <w:rPr>
          <w:bCs/>
          <w:i/>
          <w:iCs/>
          <w:color w:val="002060"/>
          <w:lang w:val="fr-FR"/>
        </w:rPr>
        <w:t xml:space="preserve">on </w:t>
      </w:r>
      <w:proofErr w:type="spellStart"/>
      <w:r w:rsidR="00A74FD9" w:rsidRPr="00DC7220">
        <w:rPr>
          <w:bCs/>
          <w:i/>
          <w:iCs/>
          <w:color w:val="002060"/>
          <w:lang w:val="fr-FR"/>
        </w:rPr>
        <w:t>lavait</w:t>
      </w:r>
      <w:proofErr w:type="spellEnd"/>
      <w:r w:rsidR="00A74FD9" w:rsidRPr="00DC7220">
        <w:rPr>
          <w:bCs/>
          <w:i/>
          <w:iCs/>
          <w:color w:val="002060"/>
          <w:lang w:val="fr-FR"/>
        </w:rPr>
        <w:t xml:space="preserve"> les assiettes, </w:t>
      </w:r>
      <w:r w:rsidR="005A064D" w:rsidRPr="00DC7220">
        <w:rPr>
          <w:bCs/>
          <w:i/>
          <w:iCs/>
          <w:color w:val="002060"/>
          <w:lang w:val="fr-FR"/>
        </w:rPr>
        <w:t>on sentait</w:t>
      </w:r>
      <w:r w:rsidR="00A74FD9" w:rsidRPr="00DC7220">
        <w:rPr>
          <w:bCs/>
          <w:i/>
          <w:iCs/>
          <w:color w:val="002060"/>
          <w:lang w:val="fr-FR"/>
        </w:rPr>
        <w:t xml:space="preserve"> que </w:t>
      </w:r>
      <w:r w:rsidR="002B28C0" w:rsidRPr="00DC7220">
        <w:rPr>
          <w:bCs/>
          <w:i/>
          <w:iCs/>
          <w:color w:val="002060"/>
          <w:lang w:val="fr-FR"/>
        </w:rPr>
        <w:t>notre</w:t>
      </w:r>
      <w:r w:rsidR="00A74FD9" w:rsidRPr="00DC7220">
        <w:rPr>
          <w:bCs/>
          <w:i/>
          <w:iCs/>
          <w:color w:val="002060"/>
          <w:lang w:val="fr-FR"/>
        </w:rPr>
        <w:t xml:space="preserve"> présence était inutile, que </w:t>
      </w:r>
      <w:r w:rsidR="002B28C0" w:rsidRPr="00DC7220">
        <w:rPr>
          <w:bCs/>
          <w:i/>
          <w:iCs/>
          <w:color w:val="002060"/>
          <w:lang w:val="fr-FR"/>
        </w:rPr>
        <w:t>notre</w:t>
      </w:r>
      <w:r w:rsidR="00A74FD9" w:rsidRPr="00DC7220">
        <w:rPr>
          <w:bCs/>
          <w:i/>
          <w:iCs/>
          <w:color w:val="002060"/>
          <w:lang w:val="fr-FR"/>
        </w:rPr>
        <w:t xml:space="preserve"> avis ne comptait pas</w:t>
      </w:r>
      <w:r w:rsidR="00C7282C" w:rsidRPr="00DC7220">
        <w:rPr>
          <w:bCs/>
          <w:i/>
          <w:iCs/>
          <w:color w:val="002060"/>
          <w:lang w:val="fr-FR"/>
        </w:rPr>
        <w:t>.</w:t>
      </w:r>
      <w:r w:rsidR="00A74FD9" w:rsidRPr="00DC7220">
        <w:rPr>
          <w:bCs/>
          <w:i/>
          <w:iCs/>
          <w:color w:val="002060"/>
          <w:lang w:val="fr-FR"/>
        </w:rPr>
        <w:t> </w:t>
      </w:r>
      <w:r w:rsidR="006413E3" w:rsidRPr="00DC7220">
        <w:rPr>
          <w:bCs/>
          <w:i/>
          <w:iCs/>
          <w:color w:val="002060"/>
          <w:lang w:val="fr-FR"/>
        </w:rPr>
        <w:t>– Aujourd’hui on nous écoute, mon avis compte</w:t>
      </w:r>
      <w:r w:rsidR="00723CA0" w:rsidRPr="00DC7220">
        <w:rPr>
          <w:bCs/>
          <w:i/>
          <w:iCs/>
          <w:color w:val="002060"/>
          <w:lang w:val="fr-FR"/>
        </w:rPr>
        <w:t>.</w:t>
      </w:r>
      <w:r w:rsidR="00103015" w:rsidRPr="00DC7220">
        <w:rPr>
          <w:bCs/>
          <w:i/>
          <w:iCs/>
          <w:color w:val="002060"/>
          <w:lang w:val="fr-FR"/>
        </w:rPr>
        <w:t xml:space="preserve"> On me dit ‘</w:t>
      </w:r>
      <w:proofErr w:type="spellStart"/>
      <w:r w:rsidR="00103015" w:rsidRPr="00DC7220">
        <w:rPr>
          <w:bCs/>
          <w:i/>
          <w:iCs/>
          <w:color w:val="002060"/>
          <w:lang w:val="fr-FR"/>
        </w:rPr>
        <w:t>Débo</w:t>
      </w:r>
      <w:proofErr w:type="spellEnd"/>
      <w:r w:rsidR="00103015" w:rsidRPr="00DC7220">
        <w:rPr>
          <w:bCs/>
          <w:i/>
          <w:iCs/>
          <w:color w:val="002060"/>
          <w:lang w:val="fr-FR"/>
        </w:rPr>
        <w:t>, faut venir à la réunion’</w:t>
      </w:r>
      <w:r w:rsidR="00103015">
        <w:rPr>
          <w:bCs/>
          <w:color w:val="002060"/>
          <w:lang w:val="fr-FR"/>
        </w:rPr>
        <w:t> »</w:t>
      </w:r>
      <w:r w:rsidR="00D01402">
        <w:rPr>
          <w:bCs/>
          <w:color w:val="002060"/>
          <w:lang w:val="fr-FR"/>
        </w:rPr>
        <w:t>.</w:t>
      </w:r>
      <w:r w:rsidR="00723CA0">
        <w:rPr>
          <w:bCs/>
          <w:color w:val="002060"/>
          <w:lang w:val="fr-FR"/>
        </w:rPr>
        <w:t xml:space="preserve"> </w:t>
      </w:r>
      <w:r w:rsidR="005F0826">
        <w:rPr>
          <w:bCs/>
          <w:color w:val="002060"/>
          <w:lang w:val="fr-FR"/>
        </w:rPr>
        <w:t>Si certaines témoignent également de la difficulté d’être prises au sérieux par leurs interlocuteurs</w:t>
      </w:r>
      <w:r w:rsidR="00083D44">
        <w:rPr>
          <w:bCs/>
          <w:color w:val="002060"/>
          <w:lang w:val="fr-FR"/>
        </w:rPr>
        <w:t xml:space="preserve"> pour mener des actions relatives à la paix et la sécurité</w:t>
      </w:r>
      <w:r w:rsidR="005F0826">
        <w:rPr>
          <w:bCs/>
          <w:color w:val="002060"/>
          <w:lang w:val="fr-FR"/>
        </w:rPr>
        <w:t xml:space="preserve">, </w:t>
      </w:r>
      <w:r w:rsidR="00083D44">
        <w:rPr>
          <w:bCs/>
          <w:color w:val="002060"/>
          <w:lang w:val="fr-FR"/>
        </w:rPr>
        <w:t xml:space="preserve">elles affirment </w:t>
      </w:r>
      <w:r w:rsidR="004F199E">
        <w:rPr>
          <w:bCs/>
          <w:color w:val="002060"/>
          <w:lang w:val="fr-FR"/>
        </w:rPr>
        <w:t xml:space="preserve">leur légitimité à travailler sur ces questions. </w:t>
      </w:r>
      <w:r w:rsidR="00D01402">
        <w:rPr>
          <w:color w:val="002060"/>
          <w:lang w:val="fr-BE"/>
        </w:rPr>
        <w:t xml:space="preserve">Lors d’une phase d’entretien pour l’analyse </w:t>
      </w:r>
      <w:r w:rsidR="00D01402">
        <w:rPr>
          <w:color w:val="002060"/>
          <w:lang w:val="fr-BE"/>
        </w:rPr>
        <w:lastRenderedPageBreak/>
        <w:t xml:space="preserve">contextuelle de l’action communautaire, un </w:t>
      </w:r>
      <w:r w:rsidR="005B3AF2">
        <w:rPr>
          <w:color w:val="002060"/>
          <w:lang w:val="fr-BE"/>
        </w:rPr>
        <w:t xml:space="preserve">homme </w:t>
      </w:r>
      <w:r w:rsidR="00D01402">
        <w:rPr>
          <w:color w:val="002060"/>
          <w:lang w:val="fr-BE"/>
        </w:rPr>
        <w:t xml:space="preserve">avait demandé à </w:t>
      </w:r>
      <w:r w:rsidR="00845402">
        <w:rPr>
          <w:color w:val="002060"/>
          <w:lang w:val="fr-BE"/>
        </w:rPr>
        <w:t>Fatoumata</w:t>
      </w:r>
      <w:r w:rsidR="00D01402">
        <w:rPr>
          <w:color w:val="002060"/>
          <w:lang w:val="fr-BE"/>
        </w:rPr>
        <w:t xml:space="preserve"> de l’initiative </w:t>
      </w:r>
      <w:proofErr w:type="spellStart"/>
      <w:r w:rsidR="00D01402">
        <w:rPr>
          <w:color w:val="002060"/>
          <w:lang w:val="fr-BE"/>
        </w:rPr>
        <w:t>Tchélé</w:t>
      </w:r>
      <w:proofErr w:type="spellEnd"/>
      <w:r w:rsidR="00D01402">
        <w:rPr>
          <w:color w:val="002060"/>
          <w:lang w:val="fr-BE"/>
        </w:rPr>
        <w:t xml:space="preserve"> </w:t>
      </w:r>
      <w:proofErr w:type="spellStart"/>
      <w:r w:rsidR="00D01402">
        <w:rPr>
          <w:color w:val="002060"/>
          <w:lang w:val="fr-BE"/>
        </w:rPr>
        <w:t>Woyê</w:t>
      </w:r>
      <w:proofErr w:type="spellEnd"/>
      <w:r w:rsidR="00D01402">
        <w:rPr>
          <w:color w:val="002060"/>
          <w:lang w:val="fr-BE"/>
        </w:rPr>
        <w:t xml:space="preserve"> si elle n’était pas trop jeune pour participer à de questions de paix et de sécurité. Cette dernière avait répondu « </w:t>
      </w:r>
      <w:r w:rsidR="00D01402" w:rsidRPr="00DC7220">
        <w:rPr>
          <w:i/>
          <w:iCs/>
          <w:color w:val="002060"/>
          <w:lang w:val="fr-BE"/>
        </w:rPr>
        <w:t>c’est parce que je suis jeune que je peux participer</w:t>
      </w:r>
      <w:r w:rsidR="00D01402">
        <w:rPr>
          <w:color w:val="002060"/>
          <w:lang w:val="fr-BE"/>
        </w:rPr>
        <w:t> ».</w:t>
      </w:r>
    </w:p>
    <w:p w14:paraId="4274E462" w14:textId="77777777" w:rsidR="009C1872" w:rsidRPr="009C1872" w:rsidRDefault="009C1872" w:rsidP="00627A1C">
      <w:pPr>
        <w:ind w:left="-720"/>
        <w:rPr>
          <w:b/>
          <w:lang w:val="fr-FR"/>
        </w:rPr>
      </w:pPr>
    </w:p>
    <w:p w14:paraId="02A4DAC5" w14:textId="0D63CC99" w:rsidR="00675507" w:rsidRPr="00615EA3" w:rsidRDefault="00675507" w:rsidP="002A1423">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AA0948" w:rsidRPr="00AA0948">
        <w:rPr>
          <w:b/>
          <w:lang w:val="fr-FR"/>
        </w:rPr>
        <w:t xml:space="preserve">Les jeunes leaders et les décideurs politiques nationaux et internationaux savent mieux comment optimiser l’implication de la jeunesse ainsi que leur collaboration sur les questions « Jeunes, paix et sécurité (YPS) ».  </w:t>
      </w:r>
    </w:p>
    <w:p w14:paraId="09695970" w14:textId="77777777" w:rsidR="00675507" w:rsidRPr="00615EA3" w:rsidRDefault="00675507" w:rsidP="00675507">
      <w:pPr>
        <w:ind w:left="-720"/>
        <w:rPr>
          <w:b/>
          <w:lang w:val="fr-FR"/>
        </w:rPr>
      </w:pPr>
    </w:p>
    <w:p w14:paraId="2998D510" w14:textId="1FFC9E20" w:rsidR="00675507" w:rsidRPr="002C7F6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C7F6E" w:rsidRPr="002C7F6E">
        <w:rPr>
          <w:rFonts w:ascii="inherit" w:hAnsi="inherit"/>
          <w:b/>
          <w:bCs/>
          <w:color w:val="212121"/>
          <w:lang w:val="fr-FR"/>
        </w:rPr>
        <w:t xml:space="preserve">on </w:t>
      </w:r>
      <w:proofErr w:type="spellStart"/>
      <w:r w:rsidR="002C7F6E" w:rsidRPr="002C7F6E">
        <w:rPr>
          <w:rFonts w:ascii="inherit" w:hAnsi="inherit"/>
          <w:b/>
          <w:bCs/>
          <w:color w:val="212121"/>
          <w:lang w:val="fr-FR"/>
        </w:rPr>
        <w:t>track</w:t>
      </w:r>
      <w:proofErr w:type="spellEnd"/>
      <w:r w:rsidR="00EA5DF0">
        <w:rPr>
          <w:rFonts w:ascii="inherit" w:hAnsi="inherit"/>
          <w:b/>
          <w:bCs/>
          <w:color w:val="212121"/>
          <w:lang w:val="fr-FR"/>
        </w:rPr>
        <w:t xml:space="preserve"> </w:t>
      </w:r>
      <w:proofErr w:type="spellStart"/>
      <w:r w:rsidR="00EA5DF0" w:rsidRPr="00EA5DF0">
        <w:rPr>
          <w:rFonts w:ascii="inherit" w:hAnsi="inherit"/>
          <w:b/>
          <w:bCs/>
          <w:color w:val="212121"/>
          <w:lang w:val="fr-FR"/>
        </w:rPr>
        <w:t>with</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significant</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peacebuilding</w:t>
      </w:r>
      <w:proofErr w:type="spellEnd"/>
      <w:r w:rsidR="00EA5DF0" w:rsidRPr="00EA5DF0">
        <w:rPr>
          <w:rFonts w:ascii="inherit" w:hAnsi="inherit"/>
          <w:b/>
          <w:bCs/>
          <w:color w:val="212121"/>
          <w:lang w:val="fr-FR"/>
        </w:rPr>
        <w:t xml:space="preserve"> </w:t>
      </w:r>
      <w:proofErr w:type="spellStart"/>
      <w:r w:rsidR="00EA5DF0" w:rsidRPr="00EA5DF0">
        <w:rPr>
          <w:rFonts w:ascii="inherit" w:hAnsi="inherit"/>
          <w:b/>
          <w:bCs/>
          <w:color w:val="212121"/>
          <w:lang w:val="fr-FR"/>
        </w:rPr>
        <w:t>results</w:t>
      </w:r>
      <w:proofErr w:type="spellEnd"/>
    </w:p>
    <w:p w14:paraId="67329A32" w14:textId="77777777" w:rsidR="00675507" w:rsidRPr="005D15A3" w:rsidRDefault="00675507" w:rsidP="00675507">
      <w:pPr>
        <w:ind w:left="-720"/>
        <w:jc w:val="both"/>
        <w:rPr>
          <w:b/>
          <w:lang w:val="fr-FR"/>
        </w:rPr>
      </w:pPr>
    </w:p>
    <w:p w14:paraId="1B52677D" w14:textId="65A730D3"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015C856F" w14:textId="1D7DF254" w:rsidR="00EC2065" w:rsidRDefault="003D425E" w:rsidP="00F35AE9">
      <w:pPr>
        <w:ind w:left="-720"/>
        <w:jc w:val="both"/>
        <w:rPr>
          <w:bCs/>
          <w:color w:val="002060"/>
          <w:lang w:val="fr-FR"/>
        </w:rPr>
      </w:pPr>
      <w:r>
        <w:rPr>
          <w:bCs/>
          <w:color w:val="002060"/>
          <w:lang w:val="fr-FR"/>
        </w:rPr>
        <w:t xml:space="preserve">Le résultat 3 est </w:t>
      </w:r>
      <w:r w:rsidR="00F35AE9">
        <w:rPr>
          <w:bCs/>
          <w:color w:val="002060"/>
          <w:lang w:val="fr-FR"/>
        </w:rPr>
        <w:t xml:space="preserve">aujourd’hui quasiment atteint. </w:t>
      </w:r>
      <w:r w:rsidR="00167EC3">
        <w:rPr>
          <w:color w:val="002060"/>
          <w:lang w:val="fr-FR"/>
        </w:rPr>
        <w:t xml:space="preserve">Les jeunes leaders ont su améliorer leur communication sur leurs actions et leur légitimité à agir pour la paix et la sécurité en publiant régulièrement </w:t>
      </w:r>
      <w:r w:rsidR="00D94F3E">
        <w:rPr>
          <w:color w:val="002060"/>
          <w:lang w:val="fr-FR"/>
        </w:rPr>
        <w:t xml:space="preserve">des textes, photos et capsules vidéos </w:t>
      </w:r>
      <w:r w:rsidR="00167EC3">
        <w:rPr>
          <w:color w:val="002060"/>
          <w:lang w:val="fr-FR"/>
        </w:rPr>
        <w:t xml:space="preserve">sur les réseaux sociaux à propos de leurs activités et en participants à des </w:t>
      </w:r>
      <w:hyperlink r:id="rId23" w:history="1">
        <w:r w:rsidR="00167EC3" w:rsidRPr="004312AA">
          <w:rPr>
            <w:rStyle w:val="Lienhypertexte"/>
            <w:lang w:val="fr-FR"/>
          </w:rPr>
          <w:t>émissions radio</w:t>
        </w:r>
      </w:hyperlink>
      <w:r w:rsidR="004312AA">
        <w:rPr>
          <w:color w:val="002060"/>
          <w:lang w:val="fr-FR"/>
        </w:rPr>
        <w:t xml:space="preserve"> (A 3.1.1 à A 3.1.3)</w:t>
      </w:r>
      <w:r w:rsidR="001D084C">
        <w:rPr>
          <w:bCs/>
          <w:color w:val="002060"/>
          <w:lang w:val="fr-FR"/>
        </w:rPr>
        <w:t xml:space="preserve"> En septembre, </w:t>
      </w:r>
      <w:r w:rsidR="00820C2B">
        <w:rPr>
          <w:bCs/>
          <w:color w:val="002060"/>
          <w:lang w:val="fr-FR"/>
        </w:rPr>
        <w:t xml:space="preserve">ils </w:t>
      </w:r>
      <w:r w:rsidR="001D084C">
        <w:rPr>
          <w:bCs/>
          <w:color w:val="002060"/>
          <w:lang w:val="fr-FR"/>
        </w:rPr>
        <w:t xml:space="preserve">ont </w:t>
      </w:r>
      <w:r w:rsidR="00D94F3E">
        <w:rPr>
          <w:bCs/>
          <w:color w:val="002060"/>
          <w:lang w:val="fr-FR"/>
        </w:rPr>
        <w:t xml:space="preserve">notamment </w:t>
      </w:r>
      <w:r w:rsidR="001D084C">
        <w:rPr>
          <w:bCs/>
          <w:color w:val="002060"/>
          <w:lang w:val="fr-FR"/>
        </w:rPr>
        <w:t xml:space="preserve">participé à des panels </w:t>
      </w:r>
      <w:r w:rsidR="005E2C77">
        <w:rPr>
          <w:bCs/>
          <w:color w:val="002060"/>
          <w:lang w:val="fr-FR"/>
        </w:rPr>
        <w:t xml:space="preserve">de discussion </w:t>
      </w:r>
      <w:r w:rsidR="00CC5967">
        <w:rPr>
          <w:bCs/>
          <w:color w:val="002060"/>
          <w:lang w:val="fr-FR"/>
        </w:rPr>
        <w:t xml:space="preserve">radiophoniques </w:t>
      </w:r>
      <w:r w:rsidR="005E2C77">
        <w:rPr>
          <w:bCs/>
          <w:color w:val="002060"/>
          <w:lang w:val="fr-FR"/>
        </w:rPr>
        <w:t>sur le rôle des jeunes et des filles dans les questions de paix et sécurité</w:t>
      </w:r>
      <w:r w:rsidR="00CC5967">
        <w:rPr>
          <w:bCs/>
          <w:color w:val="002060"/>
          <w:lang w:val="fr-FR"/>
        </w:rPr>
        <w:t xml:space="preserve"> </w:t>
      </w:r>
      <w:r w:rsidR="00E74199" w:rsidRPr="00D773C5">
        <w:rPr>
          <w:bCs/>
          <w:color w:val="002060"/>
          <w:lang w:val="fr-FR"/>
        </w:rPr>
        <w:t>(A.3.1.3).</w:t>
      </w:r>
      <w:r w:rsidR="00D50028">
        <w:rPr>
          <w:bCs/>
          <w:color w:val="002060"/>
          <w:lang w:val="fr-FR"/>
        </w:rPr>
        <w:t xml:space="preserve"> </w:t>
      </w:r>
    </w:p>
    <w:p w14:paraId="54FE6B4E" w14:textId="1C220EFF" w:rsidR="00EC2065" w:rsidRDefault="00D50028" w:rsidP="00F35AE9">
      <w:pPr>
        <w:ind w:left="-720"/>
        <w:jc w:val="both"/>
        <w:rPr>
          <w:bCs/>
          <w:color w:val="002060"/>
          <w:lang w:val="fr-FR"/>
        </w:rPr>
      </w:pPr>
      <w:r>
        <w:rPr>
          <w:bCs/>
          <w:color w:val="002060"/>
          <w:lang w:val="fr-FR"/>
        </w:rPr>
        <w:t xml:space="preserve">Le livre blanc sur les bonnes pratiques pour la mise en œuvre de l’agenda YPS a été rédigé </w:t>
      </w:r>
      <w:r w:rsidR="00BA6E1B">
        <w:rPr>
          <w:bCs/>
          <w:color w:val="002060"/>
          <w:lang w:val="fr-FR"/>
        </w:rPr>
        <w:t xml:space="preserve">par </w:t>
      </w:r>
      <w:proofErr w:type="spellStart"/>
      <w:r w:rsidR="00BA6E1B">
        <w:rPr>
          <w:bCs/>
          <w:color w:val="002060"/>
          <w:lang w:val="fr-FR"/>
        </w:rPr>
        <w:t>I</w:t>
      </w:r>
      <w:r w:rsidR="00CD0DD7">
        <w:rPr>
          <w:bCs/>
          <w:color w:val="002060"/>
          <w:lang w:val="fr-FR"/>
        </w:rPr>
        <w:t>nterpeace</w:t>
      </w:r>
      <w:proofErr w:type="spellEnd"/>
      <w:r w:rsidR="00CD0DD7">
        <w:rPr>
          <w:bCs/>
          <w:color w:val="002060"/>
          <w:lang w:val="fr-FR"/>
        </w:rPr>
        <w:t xml:space="preserve">, Indigo CI et les </w:t>
      </w:r>
      <w:r w:rsidR="001817F4">
        <w:rPr>
          <w:bCs/>
          <w:color w:val="002060"/>
          <w:lang w:val="fr-FR"/>
        </w:rPr>
        <w:t xml:space="preserve">jeunes </w:t>
      </w:r>
      <w:r w:rsidR="00CD0DD7">
        <w:rPr>
          <w:bCs/>
          <w:color w:val="002060"/>
          <w:lang w:val="fr-FR"/>
        </w:rPr>
        <w:t>participants du projet</w:t>
      </w:r>
      <w:r w:rsidR="00BF769B">
        <w:rPr>
          <w:bCs/>
          <w:color w:val="002060"/>
          <w:lang w:val="fr-FR"/>
        </w:rPr>
        <w:t xml:space="preserve"> de juin à août 2021</w:t>
      </w:r>
      <w:r w:rsidR="0095005F">
        <w:rPr>
          <w:bCs/>
          <w:color w:val="002060"/>
          <w:lang w:val="fr-FR"/>
        </w:rPr>
        <w:t xml:space="preserve"> (A 3.2.1</w:t>
      </w:r>
      <w:r w:rsidR="001E3460">
        <w:rPr>
          <w:bCs/>
          <w:color w:val="002060"/>
          <w:lang w:val="fr-FR"/>
        </w:rPr>
        <w:t xml:space="preserve"> à </w:t>
      </w:r>
      <w:r w:rsidR="0095005F">
        <w:rPr>
          <w:bCs/>
          <w:color w:val="002060"/>
          <w:lang w:val="fr-FR"/>
        </w:rPr>
        <w:t xml:space="preserve">3.2.3). Il a été présenté le 7 septembre lors d’un </w:t>
      </w:r>
      <w:hyperlink r:id="rId24" w:history="1">
        <w:r w:rsidR="0095005F" w:rsidRPr="00542531">
          <w:rPr>
            <w:rStyle w:val="Lienhypertexte"/>
            <w:bCs/>
            <w:lang w:val="fr-FR"/>
          </w:rPr>
          <w:t>événement</w:t>
        </w:r>
      </w:hyperlink>
      <w:r w:rsidR="0095005F">
        <w:rPr>
          <w:bCs/>
          <w:color w:val="002060"/>
          <w:lang w:val="fr-FR"/>
        </w:rPr>
        <w:t xml:space="preserve"> rassemblant </w:t>
      </w:r>
      <w:r w:rsidR="006E7D2A">
        <w:rPr>
          <w:bCs/>
          <w:color w:val="002060"/>
          <w:lang w:val="fr-FR"/>
        </w:rPr>
        <w:t xml:space="preserve">près de 80 </w:t>
      </w:r>
      <w:r w:rsidR="0095005F">
        <w:rPr>
          <w:bCs/>
          <w:color w:val="002060"/>
          <w:lang w:val="fr-FR"/>
        </w:rPr>
        <w:t>décideurs nationaux (</w:t>
      </w:r>
      <w:r w:rsidR="005343E4">
        <w:rPr>
          <w:bCs/>
          <w:color w:val="002060"/>
          <w:lang w:val="fr-FR"/>
        </w:rPr>
        <w:t xml:space="preserve">notamment les </w:t>
      </w:r>
      <w:r w:rsidR="0095005F">
        <w:rPr>
          <w:bCs/>
          <w:color w:val="002060"/>
          <w:lang w:val="fr-FR"/>
        </w:rPr>
        <w:t>Min</w:t>
      </w:r>
      <w:r w:rsidR="005343E4">
        <w:rPr>
          <w:bCs/>
          <w:color w:val="002060"/>
          <w:lang w:val="fr-FR"/>
        </w:rPr>
        <w:t>istères</w:t>
      </w:r>
      <w:r w:rsidR="0095005F">
        <w:rPr>
          <w:bCs/>
          <w:color w:val="002060"/>
          <w:lang w:val="fr-FR"/>
        </w:rPr>
        <w:t xml:space="preserve"> de la Jeunesse, de l’Intérieur, de la Réconciliation, </w:t>
      </w:r>
      <w:r w:rsidR="005343E4">
        <w:rPr>
          <w:bCs/>
          <w:color w:val="002060"/>
          <w:lang w:val="fr-FR"/>
        </w:rPr>
        <w:t xml:space="preserve">et la </w:t>
      </w:r>
      <w:r w:rsidR="0095005F">
        <w:rPr>
          <w:bCs/>
          <w:color w:val="002060"/>
          <w:lang w:val="fr-FR"/>
        </w:rPr>
        <w:t>Mairie d’Abobo</w:t>
      </w:r>
      <w:r w:rsidR="005343E4">
        <w:rPr>
          <w:bCs/>
          <w:color w:val="002060"/>
          <w:lang w:val="fr-FR"/>
        </w:rPr>
        <w:t>)</w:t>
      </w:r>
      <w:r w:rsidR="00CE1390">
        <w:rPr>
          <w:bCs/>
          <w:color w:val="002060"/>
          <w:lang w:val="fr-FR"/>
        </w:rPr>
        <w:t>, ONG nationales et internationales, et partenaires techniques et financiers</w:t>
      </w:r>
      <w:r w:rsidR="005343E4">
        <w:rPr>
          <w:bCs/>
          <w:color w:val="002060"/>
          <w:lang w:val="fr-FR"/>
        </w:rPr>
        <w:t xml:space="preserve"> </w:t>
      </w:r>
      <w:r w:rsidR="00CE1390">
        <w:rPr>
          <w:bCs/>
          <w:color w:val="002060"/>
          <w:lang w:val="fr-FR"/>
        </w:rPr>
        <w:t>(3.3.3). Cet événement a aussi été l’occasion pour les jeunes leader</w:t>
      </w:r>
      <w:r w:rsidR="0072726F">
        <w:rPr>
          <w:bCs/>
          <w:color w:val="002060"/>
          <w:lang w:val="fr-FR"/>
        </w:rPr>
        <w:t>s</w:t>
      </w:r>
      <w:r w:rsidR="00CE1390">
        <w:rPr>
          <w:bCs/>
          <w:color w:val="002060"/>
          <w:lang w:val="fr-FR"/>
        </w:rPr>
        <w:t xml:space="preserve"> </w:t>
      </w:r>
      <w:r w:rsidR="00A54C5F">
        <w:rPr>
          <w:bCs/>
          <w:color w:val="002060"/>
          <w:lang w:val="fr-FR"/>
        </w:rPr>
        <w:t xml:space="preserve">de </w:t>
      </w:r>
      <w:r w:rsidR="0072726F">
        <w:rPr>
          <w:bCs/>
          <w:color w:val="002060"/>
          <w:lang w:val="fr-FR"/>
        </w:rPr>
        <w:t>présenter aux invité</w:t>
      </w:r>
      <w:r w:rsidR="007957AA">
        <w:rPr>
          <w:bCs/>
          <w:color w:val="002060"/>
          <w:lang w:val="fr-FR"/>
        </w:rPr>
        <w:t>s</w:t>
      </w:r>
      <w:r w:rsidR="0072726F">
        <w:rPr>
          <w:bCs/>
          <w:color w:val="002060"/>
          <w:lang w:val="fr-FR"/>
        </w:rPr>
        <w:t xml:space="preserve"> leurs actions pour la cohésion sociale et la </w:t>
      </w:r>
      <w:r w:rsidR="00F87EFF">
        <w:rPr>
          <w:bCs/>
          <w:color w:val="002060"/>
          <w:lang w:val="fr-FR"/>
        </w:rPr>
        <w:t>prévention</w:t>
      </w:r>
      <w:r w:rsidR="0072726F">
        <w:rPr>
          <w:bCs/>
          <w:color w:val="002060"/>
          <w:lang w:val="fr-FR"/>
        </w:rPr>
        <w:t xml:space="preserve"> des violence</w:t>
      </w:r>
      <w:r w:rsidR="00F87EFF">
        <w:rPr>
          <w:bCs/>
          <w:color w:val="002060"/>
          <w:lang w:val="fr-FR"/>
        </w:rPr>
        <w:t>s</w:t>
      </w:r>
      <w:r w:rsidR="00A64810">
        <w:rPr>
          <w:bCs/>
          <w:color w:val="002060"/>
          <w:lang w:val="fr-FR"/>
        </w:rPr>
        <w:t xml:space="preserve"> politiques</w:t>
      </w:r>
      <w:r w:rsidR="00F87EFF">
        <w:rPr>
          <w:bCs/>
          <w:color w:val="002060"/>
          <w:lang w:val="fr-FR"/>
        </w:rPr>
        <w:t xml:space="preserve"> et donc la pertinence d’engager les jeunes </w:t>
      </w:r>
      <w:r w:rsidR="00A64810">
        <w:rPr>
          <w:bCs/>
          <w:color w:val="002060"/>
          <w:lang w:val="fr-FR"/>
        </w:rPr>
        <w:t>sur ces thématiques</w:t>
      </w:r>
      <w:r w:rsidR="00F87EFF">
        <w:rPr>
          <w:bCs/>
          <w:color w:val="002060"/>
          <w:lang w:val="fr-FR"/>
        </w:rPr>
        <w:t>.</w:t>
      </w:r>
      <w:r w:rsidR="00BF5024">
        <w:rPr>
          <w:bCs/>
          <w:color w:val="002060"/>
          <w:lang w:val="fr-FR"/>
        </w:rPr>
        <w:t xml:space="preserve"> Les jeunes leaders ont également eu l’opportunité de préciser la façon dont ils souhaitaient être accompagnés par les décideurs et PTF </w:t>
      </w:r>
      <w:r w:rsidR="0062475D">
        <w:rPr>
          <w:bCs/>
          <w:color w:val="002060"/>
          <w:lang w:val="fr-FR"/>
        </w:rPr>
        <w:t xml:space="preserve">afin de mieux contribuer à la paix dans leurs quartiers. </w:t>
      </w:r>
    </w:p>
    <w:p w14:paraId="03BAD5C6" w14:textId="108DE2FC" w:rsidR="00E5623E" w:rsidRDefault="00A23148" w:rsidP="00F35AE9">
      <w:pPr>
        <w:ind w:left="-720"/>
        <w:jc w:val="both"/>
        <w:rPr>
          <w:bCs/>
          <w:color w:val="002060"/>
          <w:lang w:val="fr-FR"/>
        </w:rPr>
      </w:pPr>
      <w:r>
        <w:rPr>
          <w:bCs/>
          <w:color w:val="002060"/>
          <w:lang w:val="fr-FR"/>
        </w:rPr>
        <w:t>D’autres actions d’engagement (</w:t>
      </w:r>
      <w:r w:rsidR="00F3172A">
        <w:rPr>
          <w:bCs/>
          <w:color w:val="002060"/>
          <w:lang w:val="fr-FR"/>
        </w:rPr>
        <w:t>A 3.3.2) ont également eu lieu : u</w:t>
      </w:r>
      <w:r w:rsidR="00F3172A" w:rsidRPr="00D773C5">
        <w:rPr>
          <w:bCs/>
          <w:color w:val="002060"/>
          <w:lang w:val="fr-FR"/>
        </w:rPr>
        <w:t>ne visite de terrain</w:t>
      </w:r>
      <w:r w:rsidR="003B0FFF">
        <w:rPr>
          <w:bCs/>
          <w:color w:val="002060"/>
          <w:lang w:val="fr-FR"/>
        </w:rPr>
        <w:t xml:space="preserve"> auprès des jeunes leaders</w:t>
      </w:r>
      <w:r w:rsidR="00F3172A" w:rsidRPr="00D773C5">
        <w:rPr>
          <w:bCs/>
          <w:color w:val="002060"/>
          <w:lang w:val="fr-FR"/>
        </w:rPr>
        <w:t xml:space="preserve"> du secrétariat technique du PBF, d</w:t>
      </w:r>
      <w:r w:rsidR="00F3172A">
        <w:rPr>
          <w:bCs/>
          <w:color w:val="002060"/>
          <w:lang w:val="fr-FR"/>
        </w:rPr>
        <w:t>e la</w:t>
      </w:r>
      <w:r w:rsidR="00F3172A" w:rsidRPr="00D773C5">
        <w:rPr>
          <w:bCs/>
          <w:color w:val="002060"/>
          <w:lang w:val="fr-FR"/>
        </w:rPr>
        <w:t xml:space="preserve"> </w:t>
      </w:r>
      <w:r w:rsidR="00F3172A">
        <w:rPr>
          <w:bCs/>
          <w:color w:val="002060"/>
          <w:lang w:val="fr-FR"/>
        </w:rPr>
        <w:t>C</w:t>
      </w:r>
      <w:r w:rsidR="00F3172A" w:rsidRPr="00D773C5">
        <w:rPr>
          <w:bCs/>
          <w:color w:val="002060"/>
          <w:lang w:val="fr-FR"/>
        </w:rPr>
        <w:t xml:space="preserve">onseillère et </w:t>
      </w:r>
      <w:r w:rsidR="00F3172A">
        <w:rPr>
          <w:bCs/>
          <w:color w:val="002060"/>
          <w:lang w:val="fr-FR"/>
        </w:rPr>
        <w:t>l’A</w:t>
      </w:r>
      <w:r w:rsidR="00F3172A" w:rsidRPr="00D773C5">
        <w:rPr>
          <w:bCs/>
          <w:color w:val="002060"/>
          <w:lang w:val="fr-FR"/>
        </w:rPr>
        <w:t xml:space="preserve">nalyste en </w:t>
      </w:r>
      <w:r w:rsidR="00F3172A">
        <w:rPr>
          <w:bCs/>
          <w:color w:val="002060"/>
          <w:lang w:val="fr-FR"/>
        </w:rPr>
        <w:t>P</w:t>
      </w:r>
      <w:r w:rsidR="00F3172A" w:rsidRPr="00D773C5">
        <w:rPr>
          <w:bCs/>
          <w:color w:val="002060"/>
          <w:lang w:val="fr-FR"/>
        </w:rPr>
        <w:t xml:space="preserve">aix et </w:t>
      </w:r>
      <w:r w:rsidR="00F3172A">
        <w:rPr>
          <w:bCs/>
          <w:color w:val="002060"/>
          <w:lang w:val="fr-FR"/>
        </w:rPr>
        <w:t>D</w:t>
      </w:r>
      <w:r w:rsidR="00F3172A" w:rsidRPr="00D773C5">
        <w:rPr>
          <w:bCs/>
          <w:color w:val="002060"/>
          <w:lang w:val="fr-FR"/>
        </w:rPr>
        <w:t>éveloppement auprès du Résident Coordinateur et d’un représentant du P</w:t>
      </w:r>
      <w:r w:rsidR="00F3172A">
        <w:rPr>
          <w:bCs/>
          <w:color w:val="002060"/>
          <w:lang w:val="fr-FR"/>
        </w:rPr>
        <w:t>NUD</w:t>
      </w:r>
      <w:r w:rsidR="003B0FFF">
        <w:rPr>
          <w:bCs/>
          <w:color w:val="002060"/>
          <w:lang w:val="fr-FR"/>
        </w:rPr>
        <w:t> ;</w:t>
      </w:r>
      <w:r w:rsidR="00F3172A">
        <w:rPr>
          <w:bCs/>
          <w:color w:val="002060"/>
          <w:lang w:val="fr-FR"/>
        </w:rPr>
        <w:t xml:space="preserve"> une rencontre </w:t>
      </w:r>
      <w:r w:rsidR="008B22D6">
        <w:rPr>
          <w:bCs/>
          <w:color w:val="002060"/>
          <w:lang w:val="fr-FR"/>
        </w:rPr>
        <w:t xml:space="preserve">entre des représentants de la Mairie d’Abobo, un jeune leader, </w:t>
      </w:r>
      <w:proofErr w:type="spellStart"/>
      <w:r w:rsidR="008B22D6">
        <w:rPr>
          <w:bCs/>
          <w:color w:val="002060"/>
          <w:lang w:val="fr-FR"/>
        </w:rPr>
        <w:t>Interpeace</w:t>
      </w:r>
      <w:proofErr w:type="spellEnd"/>
      <w:r w:rsidR="008B22D6">
        <w:rPr>
          <w:bCs/>
          <w:color w:val="002060"/>
          <w:lang w:val="fr-FR"/>
        </w:rPr>
        <w:t xml:space="preserve"> et Indigo </w:t>
      </w:r>
      <w:r w:rsidR="003B0FFF">
        <w:rPr>
          <w:bCs/>
          <w:color w:val="002060"/>
          <w:lang w:val="fr-FR"/>
        </w:rPr>
        <w:t>; une rencontre entre les jeunes leaders</w:t>
      </w:r>
      <w:r w:rsidR="00CE7D71">
        <w:rPr>
          <w:bCs/>
          <w:color w:val="002060"/>
          <w:lang w:val="fr-FR"/>
        </w:rPr>
        <w:t xml:space="preserve">, </w:t>
      </w:r>
      <w:r w:rsidR="002331E9">
        <w:rPr>
          <w:bCs/>
          <w:color w:val="002060"/>
          <w:lang w:val="fr-FR"/>
        </w:rPr>
        <w:t xml:space="preserve">des </w:t>
      </w:r>
      <w:r w:rsidR="00CE7D71">
        <w:rPr>
          <w:bCs/>
          <w:color w:val="002060"/>
          <w:lang w:val="fr-FR"/>
        </w:rPr>
        <w:t>représentant</w:t>
      </w:r>
      <w:r w:rsidR="002331E9">
        <w:rPr>
          <w:bCs/>
          <w:color w:val="002060"/>
          <w:lang w:val="fr-FR"/>
        </w:rPr>
        <w:t>s</w:t>
      </w:r>
      <w:r w:rsidR="00CE7D71">
        <w:rPr>
          <w:bCs/>
          <w:color w:val="002060"/>
          <w:lang w:val="fr-FR"/>
        </w:rPr>
        <w:t xml:space="preserve"> du ministère de la jeunesse</w:t>
      </w:r>
      <w:r w:rsidR="00670B11">
        <w:rPr>
          <w:bCs/>
          <w:color w:val="002060"/>
          <w:lang w:val="fr-FR"/>
        </w:rPr>
        <w:t xml:space="preserve"> et du Conseil National de la Jeunesse</w:t>
      </w:r>
      <w:r w:rsidR="00AF19A3">
        <w:rPr>
          <w:bCs/>
          <w:color w:val="002060"/>
          <w:lang w:val="fr-FR"/>
        </w:rPr>
        <w:t xml:space="preserve">. </w:t>
      </w:r>
      <w:r w:rsidR="00C509E8">
        <w:rPr>
          <w:color w:val="002060"/>
          <w:lang w:val="fr-FR"/>
        </w:rPr>
        <w:t xml:space="preserve">Des </w:t>
      </w:r>
      <w:r w:rsidR="00C509E8" w:rsidRPr="00A64D0A">
        <w:rPr>
          <w:b/>
          <w:bCs/>
          <w:color w:val="002060"/>
          <w:lang w:val="fr-FR"/>
        </w:rPr>
        <w:t>ponts</w:t>
      </w:r>
      <w:r w:rsidR="00C509E8">
        <w:rPr>
          <w:color w:val="002060"/>
          <w:lang w:val="fr-FR"/>
        </w:rPr>
        <w:t xml:space="preserve"> ont </w:t>
      </w:r>
      <w:r w:rsidR="00CF49C6">
        <w:rPr>
          <w:color w:val="002060"/>
          <w:lang w:val="fr-FR"/>
        </w:rPr>
        <w:t>ainsi</w:t>
      </w:r>
      <w:r w:rsidR="00C509E8">
        <w:rPr>
          <w:color w:val="002060"/>
          <w:lang w:val="fr-FR"/>
        </w:rPr>
        <w:t xml:space="preserve"> été créés entre les </w:t>
      </w:r>
      <w:r w:rsidR="00C509E8" w:rsidRPr="00A64D0A">
        <w:rPr>
          <w:b/>
          <w:bCs/>
          <w:color w:val="002060"/>
          <w:lang w:val="fr-FR"/>
        </w:rPr>
        <w:t xml:space="preserve">jeunes </w:t>
      </w:r>
      <w:r w:rsidR="00C509E8">
        <w:rPr>
          <w:b/>
          <w:bCs/>
          <w:color w:val="002060"/>
          <w:lang w:val="fr-FR"/>
        </w:rPr>
        <w:t>leaders</w:t>
      </w:r>
      <w:r w:rsidR="00C509E8">
        <w:rPr>
          <w:color w:val="002060"/>
          <w:lang w:val="fr-FR"/>
        </w:rPr>
        <w:t xml:space="preserve">, et </w:t>
      </w:r>
      <w:r w:rsidR="00CF49C6">
        <w:rPr>
          <w:b/>
          <w:bCs/>
          <w:color w:val="002060"/>
          <w:lang w:val="fr-FR"/>
        </w:rPr>
        <w:t>ces décideurs</w:t>
      </w:r>
      <w:r w:rsidR="00CF49C6" w:rsidRPr="00445C34">
        <w:rPr>
          <w:color w:val="002060"/>
          <w:lang w:val="fr-FR"/>
        </w:rPr>
        <w:t>, lorsque ces dernier</w:t>
      </w:r>
      <w:r w:rsidR="00445C34" w:rsidRPr="00445C34">
        <w:rPr>
          <w:color w:val="002060"/>
          <w:lang w:val="fr-FR"/>
        </w:rPr>
        <w:t>s</w:t>
      </w:r>
      <w:r w:rsidR="00C509E8">
        <w:rPr>
          <w:color w:val="002060"/>
          <w:lang w:val="fr-FR"/>
        </w:rPr>
        <w:t xml:space="preserve"> ont partagé des informations sur les mandats, priorités et modes d’accès à leurs institutions, écouté attentivement les expériences et besoins d’appui des jeunes leaders, et échangé les contacts</w:t>
      </w:r>
      <w:r w:rsidR="00445C34">
        <w:rPr>
          <w:color w:val="002060"/>
          <w:lang w:val="fr-FR"/>
        </w:rPr>
        <w:t>.</w:t>
      </w:r>
      <w:r w:rsidR="006A1748">
        <w:rPr>
          <w:bCs/>
          <w:color w:val="002060"/>
          <w:lang w:val="fr-FR"/>
        </w:rPr>
        <w:t xml:space="preserve"> </w:t>
      </w:r>
      <w:proofErr w:type="spellStart"/>
      <w:r w:rsidR="00AF19A3">
        <w:rPr>
          <w:bCs/>
          <w:color w:val="002060"/>
          <w:lang w:val="fr-FR"/>
        </w:rPr>
        <w:t>Interpeace</w:t>
      </w:r>
      <w:proofErr w:type="spellEnd"/>
      <w:r w:rsidR="00AF19A3">
        <w:rPr>
          <w:bCs/>
          <w:color w:val="002060"/>
          <w:lang w:val="fr-FR"/>
        </w:rPr>
        <w:t xml:space="preserve"> et Indigo ont également mené des réunions bilatérales avec des représentants </w:t>
      </w:r>
      <w:r w:rsidR="00852223">
        <w:rPr>
          <w:bCs/>
          <w:color w:val="002060"/>
          <w:lang w:val="fr-FR"/>
        </w:rPr>
        <w:t xml:space="preserve">de l’Observatoire de la Solidarité et de la Cohésion Sociale et </w:t>
      </w:r>
      <w:r w:rsidR="00AF19A3">
        <w:rPr>
          <w:bCs/>
          <w:color w:val="002060"/>
          <w:lang w:val="fr-FR"/>
        </w:rPr>
        <w:t>des ministères de l’Int</w:t>
      </w:r>
      <w:r w:rsidR="00C17411">
        <w:rPr>
          <w:bCs/>
          <w:color w:val="002060"/>
          <w:lang w:val="fr-FR"/>
        </w:rPr>
        <w:t>é</w:t>
      </w:r>
      <w:r w:rsidR="00AF19A3">
        <w:rPr>
          <w:bCs/>
          <w:color w:val="002060"/>
          <w:lang w:val="fr-FR"/>
        </w:rPr>
        <w:t>rieur</w:t>
      </w:r>
      <w:r w:rsidR="00852223">
        <w:rPr>
          <w:bCs/>
          <w:color w:val="002060"/>
          <w:lang w:val="fr-FR"/>
        </w:rPr>
        <w:t xml:space="preserve"> et</w:t>
      </w:r>
      <w:r w:rsidR="00AF19A3">
        <w:rPr>
          <w:bCs/>
          <w:color w:val="002060"/>
          <w:lang w:val="fr-FR"/>
        </w:rPr>
        <w:t xml:space="preserve"> de la </w:t>
      </w:r>
      <w:r w:rsidR="00702313">
        <w:rPr>
          <w:bCs/>
          <w:color w:val="002060"/>
          <w:lang w:val="fr-FR"/>
        </w:rPr>
        <w:t xml:space="preserve">Réconciliation. </w:t>
      </w:r>
      <w:r w:rsidR="00500F80">
        <w:rPr>
          <w:bCs/>
          <w:color w:val="002060"/>
          <w:lang w:val="fr-FR"/>
        </w:rPr>
        <w:t>Cette stratégie d’engagement (A 3.3.1)</w:t>
      </w:r>
      <w:r w:rsidR="00C10251">
        <w:rPr>
          <w:bCs/>
          <w:color w:val="002060"/>
          <w:lang w:val="fr-FR"/>
        </w:rPr>
        <w:t xml:space="preserve"> à plusieurs niveaux a permis </w:t>
      </w:r>
      <w:r w:rsidR="000626C9">
        <w:rPr>
          <w:bCs/>
          <w:color w:val="002060"/>
          <w:lang w:val="fr-FR"/>
        </w:rPr>
        <w:t xml:space="preserve">d’une part </w:t>
      </w:r>
      <w:r w:rsidR="00C10251">
        <w:rPr>
          <w:bCs/>
          <w:color w:val="002060"/>
          <w:lang w:val="fr-FR"/>
        </w:rPr>
        <w:t>de</w:t>
      </w:r>
      <w:r w:rsidR="00B92A67">
        <w:rPr>
          <w:bCs/>
          <w:color w:val="002060"/>
          <w:lang w:val="fr-FR"/>
        </w:rPr>
        <w:t> </w:t>
      </w:r>
      <w:r w:rsidR="00C10251">
        <w:rPr>
          <w:bCs/>
          <w:color w:val="002060"/>
          <w:lang w:val="fr-FR"/>
        </w:rPr>
        <w:t>présenter</w:t>
      </w:r>
      <w:r w:rsidR="00847AA3">
        <w:rPr>
          <w:bCs/>
          <w:color w:val="002060"/>
          <w:lang w:val="fr-FR"/>
        </w:rPr>
        <w:t xml:space="preserve"> à tous ces acteurs</w:t>
      </w:r>
      <w:r w:rsidR="00C10251">
        <w:rPr>
          <w:bCs/>
          <w:color w:val="002060"/>
          <w:lang w:val="fr-FR"/>
        </w:rPr>
        <w:t xml:space="preserve"> l’approche </w:t>
      </w:r>
      <w:r w:rsidR="00C10251" w:rsidRPr="00B92A67">
        <w:rPr>
          <w:bCs/>
          <w:i/>
          <w:iCs/>
          <w:color w:val="002060"/>
          <w:lang w:val="fr-FR"/>
        </w:rPr>
        <w:t>YPS en pratique</w:t>
      </w:r>
      <w:r w:rsidR="00C10251">
        <w:rPr>
          <w:bCs/>
          <w:color w:val="002060"/>
          <w:lang w:val="fr-FR"/>
        </w:rPr>
        <w:t xml:space="preserve"> </w:t>
      </w:r>
      <w:r w:rsidR="006C3FEF">
        <w:rPr>
          <w:bCs/>
          <w:color w:val="002060"/>
          <w:lang w:val="fr-FR"/>
        </w:rPr>
        <w:t>qui positionne les jeunes aux manettes de leur</w:t>
      </w:r>
      <w:r w:rsidR="000626C9">
        <w:rPr>
          <w:bCs/>
          <w:color w:val="002060"/>
          <w:lang w:val="fr-FR"/>
        </w:rPr>
        <w:t>s</w:t>
      </w:r>
      <w:r w:rsidR="006C3FEF">
        <w:rPr>
          <w:bCs/>
          <w:color w:val="002060"/>
          <w:lang w:val="fr-FR"/>
        </w:rPr>
        <w:t xml:space="preserve"> propre</w:t>
      </w:r>
      <w:r w:rsidR="000626C9">
        <w:rPr>
          <w:bCs/>
          <w:color w:val="002060"/>
          <w:lang w:val="fr-FR"/>
        </w:rPr>
        <w:t>s</w:t>
      </w:r>
      <w:r w:rsidR="006C3FEF">
        <w:rPr>
          <w:bCs/>
          <w:color w:val="002060"/>
          <w:lang w:val="fr-FR"/>
        </w:rPr>
        <w:t xml:space="preserve"> initiatives</w:t>
      </w:r>
      <w:r w:rsidR="00B92A67">
        <w:rPr>
          <w:bCs/>
          <w:color w:val="002060"/>
          <w:lang w:val="fr-FR"/>
        </w:rPr>
        <w:t xml:space="preserve"> et relègue aux organisation</w:t>
      </w:r>
      <w:r w:rsidR="000626C9">
        <w:rPr>
          <w:bCs/>
          <w:color w:val="002060"/>
          <w:lang w:val="fr-FR"/>
        </w:rPr>
        <w:t>s</w:t>
      </w:r>
      <w:r w:rsidR="00B92A67">
        <w:rPr>
          <w:bCs/>
          <w:color w:val="002060"/>
          <w:lang w:val="fr-FR"/>
        </w:rPr>
        <w:t xml:space="preserve"> exécutrice</w:t>
      </w:r>
      <w:r w:rsidR="000626C9">
        <w:rPr>
          <w:bCs/>
          <w:color w:val="002060"/>
          <w:lang w:val="fr-FR"/>
        </w:rPr>
        <w:t>s</w:t>
      </w:r>
      <w:r w:rsidR="00B92A67">
        <w:rPr>
          <w:bCs/>
          <w:color w:val="002060"/>
          <w:lang w:val="fr-FR"/>
        </w:rPr>
        <w:t xml:space="preserve"> un rôle d’accompagnement</w:t>
      </w:r>
      <w:r w:rsidR="0046456C">
        <w:rPr>
          <w:bCs/>
          <w:color w:val="002060"/>
          <w:lang w:val="fr-FR"/>
        </w:rPr>
        <w:t> ;</w:t>
      </w:r>
      <w:r w:rsidR="00847AA3">
        <w:rPr>
          <w:bCs/>
          <w:color w:val="002060"/>
          <w:lang w:val="fr-FR"/>
        </w:rPr>
        <w:t xml:space="preserve"> </w:t>
      </w:r>
      <w:r w:rsidR="000626C9">
        <w:rPr>
          <w:bCs/>
          <w:color w:val="002060"/>
          <w:lang w:val="fr-FR"/>
        </w:rPr>
        <w:t>et d’autre part</w:t>
      </w:r>
      <w:r w:rsidR="00847AA3">
        <w:rPr>
          <w:bCs/>
          <w:color w:val="002060"/>
          <w:lang w:val="fr-FR"/>
        </w:rPr>
        <w:t xml:space="preserve"> </w:t>
      </w:r>
      <w:r w:rsidR="00F02EEC">
        <w:rPr>
          <w:bCs/>
          <w:color w:val="002060"/>
          <w:lang w:val="fr-FR"/>
        </w:rPr>
        <w:t xml:space="preserve">de faire connaître </w:t>
      </w:r>
      <w:r w:rsidR="00B92A67">
        <w:rPr>
          <w:bCs/>
          <w:color w:val="002060"/>
          <w:lang w:val="fr-FR"/>
        </w:rPr>
        <w:t>les jeunes leaders</w:t>
      </w:r>
      <w:r w:rsidR="00F02EEC">
        <w:rPr>
          <w:bCs/>
          <w:color w:val="002060"/>
          <w:lang w:val="fr-FR"/>
        </w:rPr>
        <w:t xml:space="preserve"> du projet</w:t>
      </w:r>
      <w:r w:rsidR="00B92A67">
        <w:rPr>
          <w:bCs/>
          <w:color w:val="002060"/>
          <w:lang w:val="fr-FR"/>
        </w:rPr>
        <w:t>, leurs initiatives, leurs résultats et leurs capacités d’action</w:t>
      </w:r>
      <w:r w:rsidR="00F02EEC">
        <w:rPr>
          <w:bCs/>
          <w:color w:val="002060"/>
          <w:lang w:val="fr-FR"/>
        </w:rPr>
        <w:t xml:space="preserve">. </w:t>
      </w:r>
      <w:r w:rsidR="003C3C4D">
        <w:rPr>
          <w:bCs/>
          <w:color w:val="002060"/>
          <w:lang w:val="fr-FR"/>
        </w:rPr>
        <w:t xml:space="preserve">Tous </w:t>
      </w:r>
      <w:r w:rsidR="000626C9">
        <w:rPr>
          <w:bCs/>
          <w:color w:val="002060"/>
          <w:lang w:val="fr-FR"/>
        </w:rPr>
        <w:t>les</w:t>
      </w:r>
      <w:r w:rsidR="003C3C4D">
        <w:rPr>
          <w:bCs/>
          <w:color w:val="002060"/>
          <w:lang w:val="fr-FR"/>
        </w:rPr>
        <w:t xml:space="preserve"> acteurs</w:t>
      </w:r>
      <w:r w:rsidR="000626C9">
        <w:rPr>
          <w:bCs/>
          <w:color w:val="002060"/>
          <w:lang w:val="fr-FR"/>
        </w:rPr>
        <w:t xml:space="preserve"> ciblés</w:t>
      </w:r>
      <w:r w:rsidR="003C3C4D">
        <w:rPr>
          <w:bCs/>
          <w:color w:val="002060"/>
          <w:lang w:val="fr-FR"/>
        </w:rPr>
        <w:t xml:space="preserve"> ont été positivement impressionnés par les jeunes leaders et l’approche. </w:t>
      </w:r>
      <w:r w:rsidR="0062372B">
        <w:rPr>
          <w:bCs/>
          <w:color w:val="002060"/>
          <w:lang w:val="fr-FR"/>
        </w:rPr>
        <w:t xml:space="preserve">Le représentant du ministère de la </w:t>
      </w:r>
      <w:r w:rsidR="00956B56">
        <w:rPr>
          <w:bCs/>
          <w:color w:val="002060"/>
          <w:lang w:val="fr-FR"/>
        </w:rPr>
        <w:t>R</w:t>
      </w:r>
      <w:r w:rsidR="0062372B">
        <w:rPr>
          <w:bCs/>
          <w:color w:val="002060"/>
          <w:lang w:val="fr-FR"/>
        </w:rPr>
        <w:t>éconciliation a été surpris de savoir que des je</w:t>
      </w:r>
      <w:r w:rsidR="0015119E">
        <w:rPr>
          <w:bCs/>
          <w:color w:val="002060"/>
          <w:lang w:val="fr-FR"/>
        </w:rPr>
        <w:t xml:space="preserve">unes s’engageaient pour la paix et la sécurité à Abobo et Yopougon, </w:t>
      </w:r>
      <w:r w:rsidR="00956B56">
        <w:rPr>
          <w:bCs/>
          <w:color w:val="002060"/>
          <w:lang w:val="fr-FR"/>
        </w:rPr>
        <w:t>celui</w:t>
      </w:r>
      <w:r w:rsidR="002F053F">
        <w:rPr>
          <w:bCs/>
          <w:color w:val="002060"/>
          <w:lang w:val="fr-FR"/>
        </w:rPr>
        <w:t xml:space="preserve"> du ministère de l’</w:t>
      </w:r>
      <w:r w:rsidR="00956B56">
        <w:rPr>
          <w:bCs/>
          <w:color w:val="002060"/>
          <w:lang w:val="fr-FR"/>
        </w:rPr>
        <w:t>I</w:t>
      </w:r>
      <w:r w:rsidR="002F053F">
        <w:rPr>
          <w:bCs/>
          <w:color w:val="002060"/>
          <w:lang w:val="fr-FR"/>
        </w:rPr>
        <w:t>ntérieur a indiqué être di</w:t>
      </w:r>
      <w:r w:rsidR="00A07EB7">
        <w:rPr>
          <w:bCs/>
          <w:color w:val="002060"/>
          <w:lang w:val="fr-FR"/>
        </w:rPr>
        <w:t xml:space="preserve">sposé à accompagner </w:t>
      </w:r>
      <w:proofErr w:type="spellStart"/>
      <w:r w:rsidR="00A07EB7">
        <w:rPr>
          <w:bCs/>
          <w:color w:val="002060"/>
          <w:lang w:val="fr-FR"/>
        </w:rPr>
        <w:t>Interpeace</w:t>
      </w:r>
      <w:proofErr w:type="spellEnd"/>
      <w:r w:rsidR="00A07EB7">
        <w:rPr>
          <w:bCs/>
          <w:color w:val="002060"/>
          <w:lang w:val="fr-FR"/>
        </w:rPr>
        <w:t xml:space="preserve"> et Indigo CI pour la mise en œuvre des bonnes pratiques du Livre Blanc, </w:t>
      </w:r>
      <w:r w:rsidR="00956B56">
        <w:rPr>
          <w:bCs/>
          <w:color w:val="002060"/>
          <w:lang w:val="fr-FR"/>
        </w:rPr>
        <w:t>celui</w:t>
      </w:r>
      <w:r w:rsidR="0015119E">
        <w:rPr>
          <w:bCs/>
          <w:color w:val="002060"/>
          <w:lang w:val="fr-FR"/>
        </w:rPr>
        <w:t xml:space="preserve"> du ministère de la </w:t>
      </w:r>
      <w:r w:rsidR="00956B56">
        <w:rPr>
          <w:bCs/>
          <w:color w:val="002060"/>
          <w:lang w:val="fr-FR"/>
        </w:rPr>
        <w:t>J</w:t>
      </w:r>
      <w:r w:rsidR="0015119E">
        <w:rPr>
          <w:bCs/>
          <w:color w:val="002060"/>
          <w:lang w:val="fr-FR"/>
        </w:rPr>
        <w:t xml:space="preserve">eunesse </w:t>
      </w:r>
      <w:r w:rsidR="00607625">
        <w:rPr>
          <w:bCs/>
          <w:color w:val="002060"/>
          <w:lang w:val="fr-FR"/>
        </w:rPr>
        <w:t xml:space="preserve">s’est montré intéressé par </w:t>
      </w:r>
      <w:r w:rsidR="00607625">
        <w:rPr>
          <w:bCs/>
          <w:color w:val="002060"/>
          <w:lang w:val="fr-FR"/>
        </w:rPr>
        <w:lastRenderedPageBreak/>
        <w:t>l’utilisation de la RAP et la facilitation de dialogue</w:t>
      </w:r>
      <w:r w:rsidR="00956B56">
        <w:rPr>
          <w:bCs/>
          <w:color w:val="002060"/>
          <w:lang w:val="fr-FR"/>
        </w:rPr>
        <w:t>s</w:t>
      </w:r>
      <w:r w:rsidR="00607625">
        <w:rPr>
          <w:bCs/>
          <w:color w:val="002060"/>
          <w:lang w:val="fr-FR"/>
        </w:rPr>
        <w:t xml:space="preserve"> par les jeunes leaders</w:t>
      </w:r>
      <w:r w:rsidR="008F17FD">
        <w:rPr>
          <w:bCs/>
          <w:color w:val="002060"/>
          <w:lang w:val="fr-FR"/>
        </w:rPr>
        <w:t xml:space="preserve"> pour adresser les conflits intercommunautaires, la mairie d’Abobo a </w:t>
      </w:r>
      <w:r w:rsidR="00244954">
        <w:rPr>
          <w:bCs/>
          <w:color w:val="002060"/>
          <w:lang w:val="fr-FR"/>
        </w:rPr>
        <w:t>ajouté les initiatives à sa base de données,</w:t>
      </w:r>
      <w:r w:rsidR="008F4083">
        <w:rPr>
          <w:bCs/>
          <w:color w:val="002060"/>
          <w:lang w:val="fr-FR"/>
        </w:rPr>
        <w:t xml:space="preserve"> et</w:t>
      </w:r>
      <w:r w:rsidR="00244954">
        <w:rPr>
          <w:bCs/>
          <w:color w:val="002060"/>
          <w:lang w:val="fr-FR"/>
        </w:rPr>
        <w:t xml:space="preserve"> le représentant de l’Ambassade de France a indiqué </w:t>
      </w:r>
      <w:r w:rsidR="006143D8">
        <w:rPr>
          <w:bCs/>
          <w:color w:val="002060"/>
          <w:lang w:val="fr-FR"/>
        </w:rPr>
        <w:t xml:space="preserve">vouloir </w:t>
      </w:r>
      <w:r w:rsidR="005F2538">
        <w:rPr>
          <w:bCs/>
          <w:color w:val="002060"/>
          <w:lang w:val="fr-FR"/>
        </w:rPr>
        <w:t>répliquer l’approche</w:t>
      </w:r>
      <w:r w:rsidR="006143D8">
        <w:rPr>
          <w:bCs/>
          <w:color w:val="002060"/>
          <w:lang w:val="fr-FR"/>
        </w:rPr>
        <w:t xml:space="preserve"> dans leurs futurs projets</w:t>
      </w:r>
      <w:r w:rsidR="001002BC">
        <w:rPr>
          <w:bCs/>
          <w:color w:val="002060"/>
          <w:lang w:val="fr-FR"/>
        </w:rPr>
        <w:t xml:space="preserve"> de soutien d’initiatives locales</w:t>
      </w:r>
      <w:r w:rsidR="001817D4">
        <w:rPr>
          <w:bCs/>
          <w:color w:val="002060"/>
          <w:lang w:val="fr-FR"/>
        </w:rPr>
        <w:t xml:space="preserve">. </w:t>
      </w:r>
      <w:r w:rsidR="002B2413">
        <w:rPr>
          <w:bCs/>
          <w:color w:val="002060"/>
          <w:lang w:val="fr-FR"/>
        </w:rPr>
        <w:t>Tous ces témoignages montre</w:t>
      </w:r>
      <w:r w:rsidR="00B660CD">
        <w:rPr>
          <w:bCs/>
          <w:color w:val="002060"/>
          <w:lang w:val="fr-FR"/>
        </w:rPr>
        <w:t>nt</w:t>
      </w:r>
      <w:r w:rsidR="002B2413">
        <w:rPr>
          <w:bCs/>
          <w:color w:val="002060"/>
          <w:lang w:val="fr-FR"/>
        </w:rPr>
        <w:t xml:space="preserve"> un </w:t>
      </w:r>
      <w:r w:rsidR="00B660CD">
        <w:rPr>
          <w:bCs/>
          <w:color w:val="002060"/>
          <w:lang w:val="fr-FR"/>
        </w:rPr>
        <w:t>attrait</w:t>
      </w:r>
      <w:r w:rsidR="002B2413">
        <w:rPr>
          <w:bCs/>
          <w:color w:val="002060"/>
          <w:lang w:val="fr-FR"/>
        </w:rPr>
        <w:t xml:space="preserve"> certain de ces acteurs sur </w:t>
      </w:r>
      <w:r w:rsidR="00AF12CB">
        <w:rPr>
          <w:bCs/>
          <w:color w:val="002060"/>
          <w:lang w:val="fr-FR"/>
        </w:rPr>
        <w:t>la pertinence et la manière</w:t>
      </w:r>
      <w:r w:rsidR="002B2413">
        <w:rPr>
          <w:bCs/>
          <w:color w:val="002060"/>
          <w:lang w:val="fr-FR"/>
        </w:rPr>
        <w:t xml:space="preserve"> d’engager les jeunes hommes et femmes dans les actions de paix et de sécurité</w:t>
      </w:r>
      <w:r w:rsidR="00B660CD">
        <w:rPr>
          <w:bCs/>
          <w:color w:val="002060"/>
          <w:lang w:val="fr-FR"/>
        </w:rPr>
        <w:t>.</w:t>
      </w:r>
      <w:r w:rsidR="00B71CE0">
        <w:rPr>
          <w:bCs/>
          <w:color w:val="002060"/>
          <w:lang w:val="fr-FR"/>
        </w:rPr>
        <w:t xml:space="preserve"> Dans</w:t>
      </w:r>
      <w:r w:rsidR="002B7E99">
        <w:rPr>
          <w:bCs/>
          <w:color w:val="002060"/>
          <w:lang w:val="fr-FR"/>
        </w:rPr>
        <w:t xml:space="preserve"> le</w:t>
      </w:r>
      <w:r w:rsidR="00B71CE0">
        <w:rPr>
          <w:bCs/>
          <w:color w:val="002060"/>
          <w:lang w:val="fr-FR"/>
        </w:rPr>
        <w:t xml:space="preserve"> cadre du résultat 3, un webinar de présentation du livre blanc auprès de la coalition </w:t>
      </w:r>
      <w:r w:rsidR="002B7E99">
        <w:rPr>
          <w:bCs/>
          <w:color w:val="002060"/>
          <w:lang w:val="fr-FR"/>
        </w:rPr>
        <w:t>internationale</w:t>
      </w:r>
      <w:r w:rsidR="00AC0810">
        <w:rPr>
          <w:bCs/>
          <w:color w:val="002060"/>
          <w:lang w:val="fr-FR"/>
        </w:rPr>
        <w:t xml:space="preserve"> </w:t>
      </w:r>
      <w:r w:rsidR="00B71CE0">
        <w:rPr>
          <w:bCs/>
          <w:color w:val="002060"/>
          <w:lang w:val="fr-FR"/>
        </w:rPr>
        <w:t>Youth4Peace est prévu</w:t>
      </w:r>
      <w:r w:rsidR="00193BF8">
        <w:rPr>
          <w:bCs/>
          <w:color w:val="002060"/>
          <w:lang w:val="fr-FR"/>
        </w:rPr>
        <w:t xml:space="preserve"> pour </w:t>
      </w:r>
      <w:r w:rsidR="00785E1D">
        <w:rPr>
          <w:bCs/>
          <w:color w:val="002060"/>
          <w:lang w:val="fr-FR"/>
        </w:rPr>
        <w:t>décembre</w:t>
      </w:r>
      <w:r w:rsidR="00193BF8">
        <w:rPr>
          <w:bCs/>
          <w:color w:val="002060"/>
          <w:lang w:val="fr-FR"/>
        </w:rPr>
        <w:t xml:space="preserve">. </w:t>
      </w:r>
      <w:r w:rsidR="00193BF8">
        <w:rPr>
          <w:color w:val="002060"/>
          <w:lang w:val="fr-FR"/>
        </w:rPr>
        <w:t xml:space="preserve">Une vidéo d’apprentissage documentant les bonnes pratiques du projet est également en cours de finalisation. Au-delà du cadre de ce projet, </w:t>
      </w:r>
      <w:proofErr w:type="spellStart"/>
      <w:r w:rsidR="00193BF8">
        <w:rPr>
          <w:color w:val="002060"/>
          <w:lang w:val="fr-FR"/>
        </w:rPr>
        <w:t>Interpeace</w:t>
      </w:r>
      <w:proofErr w:type="spellEnd"/>
      <w:r w:rsidR="00193BF8">
        <w:rPr>
          <w:color w:val="002060"/>
          <w:lang w:val="fr-FR"/>
        </w:rPr>
        <w:t xml:space="preserve"> en utilisera les résultats et les produits (vidéo, livre blanc</w:t>
      </w:r>
      <w:r w:rsidR="00AE75D9">
        <w:rPr>
          <w:color w:val="002060"/>
          <w:lang w:val="fr-FR"/>
        </w:rPr>
        <w:t xml:space="preserve">, histoires de changement) </w:t>
      </w:r>
      <w:r w:rsidR="00193BF8">
        <w:rPr>
          <w:color w:val="002060"/>
          <w:lang w:val="fr-FR"/>
        </w:rPr>
        <w:t xml:space="preserve">pour promouvoir l’approche </w:t>
      </w:r>
      <w:r w:rsidR="00737784">
        <w:rPr>
          <w:color w:val="002060"/>
          <w:lang w:val="fr-FR"/>
        </w:rPr>
        <w:t>« </w:t>
      </w:r>
      <w:r w:rsidR="00193BF8">
        <w:rPr>
          <w:color w:val="002060"/>
          <w:lang w:val="fr-FR"/>
        </w:rPr>
        <w:t>YPS en Pratique</w:t>
      </w:r>
      <w:r w:rsidR="00737784">
        <w:rPr>
          <w:color w:val="002060"/>
          <w:lang w:val="fr-FR"/>
        </w:rPr>
        <w:t> »</w:t>
      </w:r>
      <w:r w:rsidR="00AE75D9">
        <w:rPr>
          <w:color w:val="002060"/>
          <w:lang w:val="fr-FR"/>
        </w:rPr>
        <w:t xml:space="preserve"> auprès de différentes parties prenantes. </w:t>
      </w:r>
    </w:p>
    <w:p w14:paraId="0B482A8F" w14:textId="77777777" w:rsidR="00E5623E" w:rsidRDefault="00E5623E" w:rsidP="002A1423">
      <w:pPr>
        <w:ind w:left="-720"/>
        <w:jc w:val="both"/>
        <w:rPr>
          <w:bCs/>
          <w:color w:val="002060"/>
          <w:lang w:val="fr-FR"/>
        </w:rPr>
      </w:pPr>
    </w:p>
    <w:p w14:paraId="470F9892" w14:textId="77777777" w:rsidR="00675507" w:rsidRPr="000461BF"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2C27B258" w:rsidR="00675507" w:rsidRPr="000F31D8" w:rsidRDefault="00AD17DB" w:rsidP="00DB0933">
      <w:pPr>
        <w:ind w:left="-720"/>
        <w:jc w:val="both"/>
        <w:rPr>
          <w:bCs/>
          <w:color w:val="002060"/>
          <w:lang w:val="fr-FR"/>
        </w:rPr>
      </w:pPr>
      <w:r w:rsidRPr="000F31D8">
        <w:rPr>
          <w:bCs/>
          <w:color w:val="002060"/>
          <w:lang w:val="fr-FR"/>
        </w:rPr>
        <w:t>L’inclusion des femmes et des plus jeunes</w:t>
      </w:r>
      <w:r w:rsidR="0021211C" w:rsidRPr="000F31D8">
        <w:rPr>
          <w:bCs/>
          <w:color w:val="002060"/>
          <w:lang w:val="fr-FR"/>
        </w:rPr>
        <w:t xml:space="preserve"> est d’abord promue à travers les messages et clips </w:t>
      </w:r>
      <w:r w:rsidR="00363E37" w:rsidRPr="000F31D8">
        <w:rPr>
          <w:bCs/>
          <w:color w:val="002060"/>
          <w:lang w:val="fr-FR"/>
        </w:rPr>
        <w:t>vidéo</w:t>
      </w:r>
      <w:r w:rsidR="0021211C" w:rsidRPr="000F31D8">
        <w:rPr>
          <w:bCs/>
          <w:color w:val="002060"/>
          <w:lang w:val="fr-FR"/>
        </w:rPr>
        <w:t xml:space="preserve"> que les jeunes publient sur les réseaux sociaux, où ils </w:t>
      </w:r>
      <w:r w:rsidR="00EF1278">
        <w:rPr>
          <w:bCs/>
          <w:color w:val="002060"/>
          <w:lang w:val="fr-FR"/>
        </w:rPr>
        <w:t>encouragent</w:t>
      </w:r>
      <w:r w:rsidR="0021211C" w:rsidRPr="000F31D8">
        <w:rPr>
          <w:bCs/>
          <w:color w:val="002060"/>
          <w:lang w:val="fr-FR"/>
        </w:rPr>
        <w:t xml:space="preserve"> </w:t>
      </w:r>
      <w:r w:rsidR="009839A6" w:rsidRPr="000F31D8">
        <w:rPr>
          <w:bCs/>
          <w:color w:val="002060"/>
          <w:lang w:val="fr-FR"/>
        </w:rPr>
        <w:t>la responsabilisation et la légitima</w:t>
      </w:r>
      <w:r w:rsidR="0023772A" w:rsidRPr="000F31D8">
        <w:rPr>
          <w:bCs/>
          <w:color w:val="002060"/>
          <w:lang w:val="fr-FR"/>
        </w:rPr>
        <w:t>ti</w:t>
      </w:r>
      <w:r w:rsidR="009839A6" w:rsidRPr="000F31D8">
        <w:rPr>
          <w:bCs/>
          <w:color w:val="002060"/>
          <w:lang w:val="fr-FR"/>
        </w:rPr>
        <w:t xml:space="preserve">on des plus jeunes et des femmes dans les actions de paix et de sécurité. </w:t>
      </w:r>
      <w:r w:rsidR="009003A3" w:rsidRPr="000F31D8">
        <w:rPr>
          <w:bCs/>
          <w:color w:val="002060"/>
          <w:lang w:val="fr-FR"/>
        </w:rPr>
        <w:t>L’</w:t>
      </w:r>
      <w:r w:rsidR="00C72C3C">
        <w:rPr>
          <w:bCs/>
          <w:color w:val="002060"/>
          <w:lang w:val="fr-FR"/>
        </w:rPr>
        <w:t>inclusion, l’</w:t>
      </w:r>
      <w:r w:rsidR="009003A3" w:rsidRPr="000F31D8">
        <w:rPr>
          <w:bCs/>
          <w:color w:val="002060"/>
          <w:lang w:val="fr-FR"/>
        </w:rPr>
        <w:t>autonomisation</w:t>
      </w:r>
      <w:r w:rsidR="00C72C3C">
        <w:rPr>
          <w:bCs/>
          <w:color w:val="002060"/>
          <w:lang w:val="fr-FR"/>
        </w:rPr>
        <w:t xml:space="preserve"> et la responsabilisation </w:t>
      </w:r>
      <w:r w:rsidR="009003A3" w:rsidRPr="000F31D8">
        <w:rPr>
          <w:bCs/>
          <w:color w:val="002060"/>
          <w:lang w:val="fr-FR"/>
        </w:rPr>
        <w:t xml:space="preserve">des jeunes et des femmes </w:t>
      </w:r>
      <w:r w:rsidR="00C72C3C">
        <w:rPr>
          <w:bCs/>
          <w:color w:val="002060"/>
          <w:lang w:val="fr-FR"/>
        </w:rPr>
        <w:t>sont également promues dans les</w:t>
      </w:r>
      <w:r w:rsidR="00702A66">
        <w:rPr>
          <w:bCs/>
          <w:color w:val="002060"/>
          <w:lang w:val="fr-FR"/>
        </w:rPr>
        <w:t xml:space="preserve"> bonnes pratiques du </w:t>
      </w:r>
      <w:r w:rsidR="00C72C3C">
        <w:rPr>
          <w:bCs/>
          <w:color w:val="002060"/>
          <w:lang w:val="fr-FR"/>
        </w:rPr>
        <w:t>L</w:t>
      </w:r>
      <w:r w:rsidR="00702A66">
        <w:rPr>
          <w:bCs/>
          <w:color w:val="002060"/>
          <w:lang w:val="fr-FR"/>
        </w:rPr>
        <w:t>ivre blanc sur la mise en œuvre de l’agenda YPS</w:t>
      </w:r>
      <w:r w:rsidR="0010703D">
        <w:rPr>
          <w:bCs/>
          <w:color w:val="002060"/>
          <w:lang w:val="fr-FR"/>
        </w:rPr>
        <w:t xml:space="preserve"> et </w:t>
      </w:r>
      <w:r w:rsidR="00C72C3C">
        <w:rPr>
          <w:bCs/>
          <w:color w:val="002060"/>
          <w:lang w:val="fr-FR"/>
        </w:rPr>
        <w:t xml:space="preserve">dans </w:t>
      </w:r>
      <w:r w:rsidR="0010703D">
        <w:rPr>
          <w:bCs/>
          <w:color w:val="002060"/>
          <w:lang w:val="fr-FR"/>
        </w:rPr>
        <w:t xml:space="preserve">la vidéo d’apprentissage. </w:t>
      </w:r>
    </w:p>
    <w:p w14:paraId="7111774C" w14:textId="77777777" w:rsidR="00627A1C" w:rsidRPr="0021211C" w:rsidRDefault="00627A1C" w:rsidP="00627A1C">
      <w:pPr>
        <w:ind w:left="-720"/>
        <w:rPr>
          <w:b/>
          <w:lang w:val="fr-FR"/>
        </w:rPr>
      </w:pPr>
    </w:p>
    <w:p w14:paraId="461A9093" w14:textId="0CA19A3C"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624DE7" w:rsidRPr="00875374">
        <w:rPr>
          <w:b/>
          <w:lang w:val="fr-FR"/>
        </w:rPr>
        <w:t>N/A</w:t>
      </w:r>
    </w:p>
    <w:p w14:paraId="04293BE3" w14:textId="77777777" w:rsidR="00675507" w:rsidRPr="00615EA3" w:rsidRDefault="00675507" w:rsidP="00675507">
      <w:pPr>
        <w:ind w:left="-720"/>
        <w:rPr>
          <w:b/>
          <w:lang w:val="fr-FR"/>
        </w:rPr>
      </w:pPr>
    </w:p>
    <w:p w14:paraId="3CEB16D5" w14:textId="73BE517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C7F6E">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C7F6E" w:rsidRPr="002C7F6E">
        <w:rPr>
          <w:rFonts w:ascii="Arial Narrow" w:hAnsi="Arial Narrow"/>
          <w:b/>
          <w:sz w:val="22"/>
          <w:szCs w:val="22"/>
          <w:lang w:val="fr-FR"/>
        </w:rPr>
        <w:instrText xml:space="preserve"> FORMDROPDOWN </w:instrText>
      </w:r>
      <w:r w:rsidR="00D469B1">
        <w:rPr>
          <w:rFonts w:ascii="Arial Narrow" w:hAnsi="Arial Narrow"/>
          <w:b/>
          <w:sz w:val="22"/>
          <w:szCs w:val="22"/>
        </w:rPr>
      </w:r>
      <w:r w:rsidR="00D469B1">
        <w:rPr>
          <w:rFonts w:ascii="Arial Narrow" w:hAnsi="Arial Narrow"/>
          <w:b/>
          <w:sz w:val="22"/>
          <w:szCs w:val="22"/>
        </w:rPr>
        <w:fldChar w:fldCharType="separate"/>
      </w:r>
      <w:r w:rsidR="002C7F6E">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C1169B" w14:paraId="3278E054" w14:textId="77777777" w:rsidTr="007F7257">
        <w:tc>
          <w:tcPr>
            <w:tcW w:w="4230" w:type="dxa"/>
            <w:shd w:val="clear" w:color="auto" w:fill="auto"/>
          </w:tcPr>
          <w:p w14:paraId="1A9F4B35" w14:textId="5D2FB133"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2C7C36E7" w:rsidR="007118F5" w:rsidRDefault="007118F5" w:rsidP="00234A5E">
            <w:pPr>
              <w:rPr>
                <w:iCs/>
                <w:lang w:val="fr-FR"/>
              </w:rPr>
            </w:pPr>
          </w:p>
          <w:p w14:paraId="5135A1B7" w14:textId="0726243C" w:rsidR="002A3720" w:rsidRPr="00C6351A" w:rsidRDefault="002A3720" w:rsidP="002A3720">
            <w:pPr>
              <w:rPr>
                <w:iCs/>
                <w:color w:val="002060"/>
                <w:lang w:val="fr-FR"/>
              </w:rPr>
            </w:pPr>
            <w:r w:rsidRPr="00C6351A">
              <w:rPr>
                <w:iCs/>
                <w:color w:val="002060"/>
                <w:lang w:val="fr-FR"/>
              </w:rPr>
              <w:t xml:space="preserve">Le suivi de la mise en œuvre </w:t>
            </w:r>
            <w:r w:rsidR="005D3D7C">
              <w:rPr>
                <w:iCs/>
                <w:color w:val="002060"/>
                <w:lang w:val="fr-FR"/>
              </w:rPr>
              <w:t>était</w:t>
            </w:r>
            <w:r w:rsidRPr="00C6351A">
              <w:rPr>
                <w:iCs/>
                <w:color w:val="002060"/>
                <w:lang w:val="fr-FR"/>
              </w:rPr>
              <w:t xml:space="preserve"> assuré à travers des échanges hebdomadaires bilatéraux entre la Chargée de projet chez Indigo Côte d’Ivoire et la Point focal du </w:t>
            </w:r>
            <w:r w:rsidRPr="00C6351A">
              <w:rPr>
                <w:iCs/>
                <w:color w:val="002060"/>
                <w:lang w:val="fr-FR"/>
              </w:rPr>
              <w:lastRenderedPageBreak/>
              <w:t xml:space="preserve">projet chez </w:t>
            </w:r>
            <w:proofErr w:type="spellStart"/>
            <w:r w:rsidRPr="00C6351A">
              <w:rPr>
                <w:iCs/>
                <w:color w:val="002060"/>
                <w:lang w:val="fr-FR"/>
              </w:rPr>
              <w:t>Interpeace</w:t>
            </w:r>
            <w:proofErr w:type="spellEnd"/>
            <w:r w:rsidRPr="00C6351A">
              <w:rPr>
                <w:iCs/>
                <w:color w:val="002060"/>
                <w:lang w:val="fr-FR"/>
              </w:rPr>
              <w:t xml:space="preserve">. </w:t>
            </w:r>
            <w:r w:rsidR="00AB68B9">
              <w:rPr>
                <w:iCs/>
                <w:color w:val="002060"/>
                <w:lang w:val="fr-FR"/>
              </w:rPr>
              <w:t>Des</w:t>
            </w:r>
            <w:r w:rsidRPr="00C6351A">
              <w:rPr>
                <w:iCs/>
                <w:color w:val="002060"/>
                <w:lang w:val="fr-FR"/>
              </w:rPr>
              <w:t xml:space="preserve"> réunions d’équipe plus larges entre Indigo et </w:t>
            </w:r>
            <w:proofErr w:type="spellStart"/>
            <w:r w:rsidRPr="00C6351A">
              <w:rPr>
                <w:iCs/>
                <w:color w:val="002060"/>
                <w:lang w:val="fr-FR"/>
              </w:rPr>
              <w:t>Interpeace</w:t>
            </w:r>
            <w:proofErr w:type="spellEnd"/>
            <w:r w:rsidRPr="00C6351A">
              <w:rPr>
                <w:iCs/>
                <w:color w:val="002060"/>
                <w:lang w:val="fr-FR"/>
              </w:rPr>
              <w:t xml:space="preserve">, à des moments </w:t>
            </w:r>
            <w:r w:rsidR="00C73718">
              <w:rPr>
                <w:iCs/>
                <w:color w:val="002060"/>
                <w:lang w:val="fr-FR"/>
              </w:rPr>
              <w:t>précis</w:t>
            </w:r>
            <w:r w:rsidR="00C73718" w:rsidRPr="00C6351A">
              <w:rPr>
                <w:iCs/>
                <w:color w:val="002060"/>
                <w:lang w:val="fr-FR"/>
              </w:rPr>
              <w:t xml:space="preserve"> </w:t>
            </w:r>
            <w:r w:rsidRPr="00C6351A">
              <w:rPr>
                <w:iCs/>
                <w:color w:val="002060"/>
                <w:lang w:val="fr-FR"/>
              </w:rPr>
              <w:t>de la mise en œuvre</w:t>
            </w:r>
            <w:r w:rsidR="00713255">
              <w:rPr>
                <w:iCs/>
                <w:color w:val="002060"/>
                <w:lang w:val="fr-FR"/>
              </w:rPr>
              <w:t xml:space="preserve"> </w:t>
            </w:r>
            <w:r w:rsidR="00AB68B9">
              <w:rPr>
                <w:iCs/>
                <w:color w:val="002060"/>
                <w:lang w:val="fr-FR"/>
              </w:rPr>
              <w:t>permettaient</w:t>
            </w:r>
            <w:r w:rsidRPr="00C6351A">
              <w:rPr>
                <w:iCs/>
                <w:color w:val="002060"/>
                <w:lang w:val="fr-FR"/>
              </w:rPr>
              <w:t xml:space="preserve"> d'aborder des questions stratégiques et techniques et de faire le bilan des avancements. </w:t>
            </w:r>
            <w:proofErr w:type="spellStart"/>
            <w:r w:rsidRPr="00C6351A">
              <w:rPr>
                <w:iCs/>
                <w:color w:val="002060"/>
                <w:lang w:val="fr-FR"/>
              </w:rPr>
              <w:t>Interpeace</w:t>
            </w:r>
            <w:proofErr w:type="spellEnd"/>
            <w:r w:rsidRPr="00C6351A">
              <w:rPr>
                <w:iCs/>
                <w:color w:val="002060"/>
                <w:lang w:val="fr-FR"/>
              </w:rPr>
              <w:t xml:space="preserve"> </w:t>
            </w:r>
            <w:r w:rsidR="00AB68B9">
              <w:rPr>
                <w:iCs/>
                <w:color w:val="002060"/>
                <w:lang w:val="fr-FR"/>
              </w:rPr>
              <w:t>et</w:t>
            </w:r>
            <w:r w:rsidRPr="00C6351A">
              <w:rPr>
                <w:iCs/>
                <w:color w:val="002060"/>
                <w:lang w:val="fr-FR"/>
              </w:rPr>
              <w:t xml:space="preserve"> Indigo </w:t>
            </w:r>
            <w:r w:rsidR="00AB68B9">
              <w:rPr>
                <w:iCs/>
                <w:color w:val="002060"/>
                <w:lang w:val="fr-FR"/>
              </w:rPr>
              <w:t>suivaient</w:t>
            </w:r>
            <w:r w:rsidRPr="00C6351A">
              <w:rPr>
                <w:iCs/>
                <w:color w:val="002060"/>
                <w:lang w:val="fr-FR"/>
              </w:rPr>
              <w:t xml:space="preserve"> la mise en œuvre des activités, mais aussi l'atteinte des indicateurs, les changements obtenus et l'adaptation du projet aux besoins des </w:t>
            </w:r>
            <w:r w:rsidR="00AB68B9">
              <w:rPr>
                <w:iCs/>
                <w:color w:val="002060"/>
                <w:lang w:val="fr-FR"/>
              </w:rPr>
              <w:t xml:space="preserve">participants </w:t>
            </w:r>
            <w:r w:rsidRPr="00C6351A">
              <w:rPr>
                <w:iCs/>
                <w:color w:val="002060"/>
                <w:lang w:val="fr-FR"/>
              </w:rPr>
              <w:t>et au contexte. Indigo envo</w:t>
            </w:r>
            <w:r w:rsidR="00AB68B9">
              <w:rPr>
                <w:iCs/>
                <w:color w:val="002060"/>
                <w:lang w:val="fr-FR"/>
              </w:rPr>
              <w:t>yait</w:t>
            </w:r>
            <w:r w:rsidRPr="00C6351A">
              <w:rPr>
                <w:iCs/>
                <w:color w:val="002060"/>
                <w:lang w:val="fr-FR"/>
              </w:rPr>
              <w:t xml:space="preserve"> régulièrement les documents de vérifications</w:t>
            </w:r>
            <w:r w:rsidR="00D52BBB">
              <w:rPr>
                <w:iCs/>
                <w:color w:val="002060"/>
                <w:lang w:val="fr-FR"/>
              </w:rPr>
              <w:t xml:space="preserve"> à </w:t>
            </w:r>
            <w:proofErr w:type="spellStart"/>
            <w:r w:rsidR="00D52BBB">
              <w:rPr>
                <w:iCs/>
                <w:color w:val="002060"/>
                <w:lang w:val="fr-FR"/>
              </w:rPr>
              <w:t>Interpeace</w:t>
            </w:r>
            <w:proofErr w:type="spellEnd"/>
            <w:r w:rsidRPr="00C6351A">
              <w:rPr>
                <w:iCs/>
                <w:color w:val="002060"/>
                <w:lang w:val="fr-FR"/>
              </w:rPr>
              <w:t>.</w:t>
            </w:r>
            <w:r>
              <w:rPr>
                <w:iCs/>
                <w:color w:val="002060"/>
                <w:lang w:val="fr-FR"/>
              </w:rPr>
              <w:t xml:space="preserve"> </w:t>
            </w:r>
            <w:r w:rsidR="00D87582">
              <w:rPr>
                <w:iCs/>
                <w:color w:val="002060"/>
                <w:lang w:val="fr-FR"/>
              </w:rPr>
              <w:t>Un</w:t>
            </w:r>
            <w:r>
              <w:rPr>
                <w:iCs/>
                <w:color w:val="002060"/>
                <w:lang w:val="fr-FR"/>
              </w:rPr>
              <w:t xml:space="preserve"> système de suivi de changements individuels et collectifs chez les jeunes leaders a été mis</w:t>
            </w:r>
            <w:r w:rsidRPr="00C6351A">
              <w:rPr>
                <w:iCs/>
                <w:color w:val="002060"/>
                <w:lang w:val="fr-FR"/>
              </w:rPr>
              <w:t xml:space="preserve"> </w:t>
            </w:r>
            <w:r>
              <w:rPr>
                <w:iCs/>
                <w:color w:val="002060"/>
                <w:lang w:val="fr-FR"/>
              </w:rPr>
              <w:t xml:space="preserve">en place </w:t>
            </w:r>
            <w:r w:rsidR="009E4018">
              <w:rPr>
                <w:iCs/>
                <w:color w:val="002060"/>
                <w:lang w:val="fr-FR"/>
              </w:rPr>
              <w:t xml:space="preserve">avec l’outil </w:t>
            </w:r>
            <w:proofErr w:type="spellStart"/>
            <w:r w:rsidR="009E4018">
              <w:rPr>
                <w:iCs/>
                <w:color w:val="002060"/>
                <w:lang w:val="fr-FR"/>
              </w:rPr>
              <w:t>Kobo</w:t>
            </w:r>
            <w:proofErr w:type="spellEnd"/>
            <w:r w:rsidR="009E4018">
              <w:rPr>
                <w:iCs/>
                <w:color w:val="002060"/>
                <w:lang w:val="fr-FR"/>
              </w:rPr>
              <w:t xml:space="preserve">. </w:t>
            </w:r>
            <w:r w:rsidR="00AC4899" w:rsidRPr="00BB056A">
              <w:rPr>
                <w:iCs/>
                <w:color w:val="002060"/>
                <w:lang w:val="fr-FR"/>
              </w:rPr>
              <w:t xml:space="preserve">Une session de </w:t>
            </w:r>
            <w:r w:rsidR="007B5170" w:rsidRPr="00BB056A">
              <w:rPr>
                <w:iCs/>
                <w:color w:val="002060"/>
                <w:lang w:val="fr-FR"/>
              </w:rPr>
              <w:t>collecte des histoires de changements nées des projets des initiatives a été menée</w:t>
            </w:r>
            <w:r w:rsidR="009E4018" w:rsidRPr="00BB056A">
              <w:rPr>
                <w:iCs/>
                <w:color w:val="002060"/>
                <w:lang w:val="fr-FR"/>
              </w:rPr>
              <w:t xml:space="preserve"> avec les participants</w:t>
            </w:r>
            <w:r w:rsidR="00DA721D" w:rsidRPr="00BB056A">
              <w:rPr>
                <w:iCs/>
                <w:color w:val="002060"/>
                <w:lang w:val="fr-FR"/>
              </w:rPr>
              <w:t xml:space="preserve"> et a mené à un </w:t>
            </w:r>
            <w:hyperlink r:id="rId25" w:history="1">
              <w:r w:rsidR="00DA721D" w:rsidRPr="00BB056A">
                <w:rPr>
                  <w:rStyle w:val="Lienhypertexte"/>
                  <w:iCs/>
                  <w:lang w:val="fr-FR"/>
                </w:rPr>
                <w:t>recueil d’histoires de changement</w:t>
              </w:r>
            </w:hyperlink>
            <w:r w:rsidR="007B5170" w:rsidRPr="00BB056A">
              <w:rPr>
                <w:iCs/>
                <w:color w:val="002060"/>
                <w:lang w:val="fr-FR"/>
              </w:rPr>
              <w:t xml:space="preserve">. Un questionnaire a été distribué pour </w:t>
            </w:r>
            <w:r w:rsidR="00592CB9" w:rsidRPr="00BB056A">
              <w:rPr>
                <w:iCs/>
                <w:color w:val="002060"/>
                <w:lang w:val="fr-FR"/>
              </w:rPr>
              <w:t>évaluer ce que les jeunes leaders avaient retenu des formations</w:t>
            </w:r>
            <w:r w:rsidR="00F22379" w:rsidRPr="00BB056A">
              <w:rPr>
                <w:iCs/>
                <w:color w:val="002060"/>
                <w:lang w:val="fr-FR"/>
              </w:rPr>
              <w:t xml:space="preserve">. </w:t>
            </w:r>
            <w:r w:rsidR="00592CB9" w:rsidRPr="00BB056A">
              <w:rPr>
                <w:iCs/>
                <w:color w:val="002060"/>
                <w:lang w:val="fr-FR"/>
              </w:rPr>
              <w:t xml:space="preserve">Une vidéo </w:t>
            </w:r>
            <w:r w:rsidR="00592CB9" w:rsidRPr="00BB056A">
              <w:rPr>
                <w:color w:val="002060"/>
                <w:lang w:val="fr-FR"/>
              </w:rPr>
              <w:t>documentant les bonnes pratiques du projet est également en cours de finalisation.</w:t>
            </w:r>
          </w:p>
          <w:p w14:paraId="21BD62AD" w14:textId="4DE8264C" w:rsidR="007118F5" w:rsidRPr="002A3720" w:rsidRDefault="002A3720" w:rsidP="002A3720">
            <w:pPr>
              <w:rPr>
                <w:iCs/>
                <w:color w:val="002060"/>
                <w:lang w:val="fr-FR"/>
              </w:rPr>
            </w:pPr>
            <w:r w:rsidRPr="00C6351A">
              <w:rPr>
                <w:iCs/>
                <w:color w:val="002060"/>
                <w:lang w:val="fr-FR"/>
              </w:rPr>
              <w:t xml:space="preserve">    </w:t>
            </w:r>
          </w:p>
        </w:tc>
        <w:tc>
          <w:tcPr>
            <w:tcW w:w="5940" w:type="dxa"/>
            <w:shd w:val="clear" w:color="auto" w:fill="auto"/>
          </w:tcPr>
          <w:p w14:paraId="797F499B" w14:textId="02DD8222" w:rsidR="00997347" w:rsidRPr="008B4F66" w:rsidRDefault="00675507" w:rsidP="00AD73D3">
            <w:pPr>
              <w:rPr>
                <w:color w:val="002060"/>
                <w:lang w:val="fr-FR"/>
              </w:rPr>
            </w:pPr>
            <w:r w:rsidRPr="00675507">
              <w:rPr>
                <w:lang w:val="fr-FR"/>
              </w:rPr>
              <w:lastRenderedPageBreak/>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826466" w:rsidRPr="001A6545">
              <w:rPr>
                <w:color w:val="002060"/>
                <w:lang w:val="fr-CH"/>
              </w:rPr>
              <w:t>Oui</w:t>
            </w:r>
          </w:p>
          <w:p w14:paraId="2337B972" w14:textId="77777777" w:rsidR="007118F5" w:rsidRPr="00675507" w:rsidRDefault="007118F5" w:rsidP="00AD73D3">
            <w:pPr>
              <w:rPr>
                <w:lang w:val="fr-FR"/>
              </w:rPr>
            </w:pPr>
          </w:p>
          <w:p w14:paraId="200E3D9F" w14:textId="77777777" w:rsidR="007118F5" w:rsidRDefault="00675507" w:rsidP="00AD73D3">
            <w:pPr>
              <w:rPr>
                <w:color w:val="002060"/>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proofErr w:type="spellStart"/>
            <w:r w:rsidR="00826466" w:rsidRPr="008B4F66">
              <w:rPr>
                <w:color w:val="002060"/>
              </w:rPr>
              <w:t>Oui</w:t>
            </w:r>
            <w:proofErr w:type="spellEnd"/>
          </w:p>
          <w:p w14:paraId="167350A0" w14:textId="77777777" w:rsidR="002A4D8C" w:rsidRPr="007932F6" w:rsidRDefault="002A4D8C" w:rsidP="002A4D8C">
            <w:pPr>
              <w:rPr>
                <w:lang w:val="fr-FR"/>
              </w:rPr>
            </w:pPr>
          </w:p>
          <w:p w14:paraId="5DE0B60B" w14:textId="77777777" w:rsidR="002A4D8C" w:rsidRPr="007932F6" w:rsidRDefault="002A4D8C">
            <w:pPr>
              <w:rPr>
                <w:lang w:val="fr-FR"/>
              </w:rPr>
            </w:pPr>
          </w:p>
          <w:p w14:paraId="7F6AC621" w14:textId="77777777" w:rsidR="002A4D8C" w:rsidRPr="007932F6" w:rsidRDefault="002A4D8C">
            <w:pPr>
              <w:rPr>
                <w:lang w:val="fr-FR"/>
              </w:rPr>
            </w:pPr>
          </w:p>
          <w:p w14:paraId="34A23CE0" w14:textId="77777777" w:rsidR="002A4D8C" w:rsidRPr="007932F6" w:rsidRDefault="002A4D8C">
            <w:pPr>
              <w:rPr>
                <w:lang w:val="fr-FR"/>
              </w:rPr>
            </w:pPr>
          </w:p>
          <w:p w14:paraId="3A730252" w14:textId="77777777" w:rsidR="002A4D8C" w:rsidRPr="007932F6" w:rsidRDefault="002A4D8C">
            <w:pPr>
              <w:rPr>
                <w:lang w:val="fr-FR"/>
              </w:rPr>
            </w:pPr>
          </w:p>
          <w:p w14:paraId="7736F291" w14:textId="77777777" w:rsidR="002A4D8C" w:rsidRPr="007932F6" w:rsidRDefault="002A4D8C">
            <w:pPr>
              <w:rPr>
                <w:lang w:val="fr-FR"/>
              </w:rPr>
            </w:pPr>
          </w:p>
          <w:p w14:paraId="53F1A30B" w14:textId="77777777" w:rsidR="002A4D8C" w:rsidRPr="007932F6" w:rsidRDefault="002A4D8C">
            <w:pPr>
              <w:rPr>
                <w:lang w:val="fr-FR"/>
              </w:rPr>
            </w:pPr>
          </w:p>
          <w:p w14:paraId="02C810FE" w14:textId="77777777" w:rsidR="002A4D8C" w:rsidRPr="007932F6" w:rsidRDefault="002A4D8C">
            <w:pPr>
              <w:rPr>
                <w:lang w:val="fr-FR"/>
              </w:rPr>
            </w:pPr>
          </w:p>
          <w:p w14:paraId="5A70A767" w14:textId="77777777" w:rsidR="002A4D8C" w:rsidRPr="007932F6" w:rsidRDefault="002A4D8C">
            <w:pPr>
              <w:rPr>
                <w:lang w:val="fr-FR"/>
              </w:rPr>
            </w:pPr>
          </w:p>
          <w:p w14:paraId="70A05ABD" w14:textId="77777777" w:rsidR="002A4D8C" w:rsidRPr="007932F6" w:rsidRDefault="002A4D8C">
            <w:pPr>
              <w:rPr>
                <w:lang w:val="fr-FR"/>
              </w:rPr>
            </w:pPr>
          </w:p>
          <w:p w14:paraId="0DC4715B" w14:textId="77777777" w:rsidR="002A4D8C" w:rsidRPr="007932F6" w:rsidRDefault="002A4D8C">
            <w:pPr>
              <w:rPr>
                <w:lang w:val="fr-FR"/>
              </w:rPr>
            </w:pPr>
          </w:p>
          <w:p w14:paraId="005D04C0" w14:textId="77777777" w:rsidR="002A4D8C" w:rsidRPr="007932F6" w:rsidRDefault="002A4D8C">
            <w:pPr>
              <w:rPr>
                <w:lang w:val="fr-FR"/>
              </w:rPr>
            </w:pPr>
          </w:p>
          <w:p w14:paraId="11410572" w14:textId="77777777" w:rsidR="002A4D8C" w:rsidRPr="007932F6" w:rsidRDefault="002A4D8C">
            <w:pPr>
              <w:rPr>
                <w:lang w:val="fr-FR"/>
              </w:rPr>
            </w:pPr>
          </w:p>
          <w:p w14:paraId="2AD839B9" w14:textId="77777777" w:rsidR="002A4D8C" w:rsidRPr="007932F6" w:rsidRDefault="002A4D8C">
            <w:pPr>
              <w:rPr>
                <w:lang w:val="fr-FR"/>
              </w:rPr>
            </w:pPr>
          </w:p>
          <w:p w14:paraId="482EFBDC" w14:textId="77777777" w:rsidR="002A4D8C" w:rsidRPr="007932F6" w:rsidRDefault="002A4D8C">
            <w:pPr>
              <w:rPr>
                <w:lang w:val="fr-FR"/>
              </w:rPr>
            </w:pPr>
          </w:p>
          <w:p w14:paraId="687FF096" w14:textId="77777777" w:rsidR="002A4D8C" w:rsidRPr="007932F6" w:rsidRDefault="002A4D8C">
            <w:pPr>
              <w:rPr>
                <w:lang w:val="fr-FR"/>
              </w:rPr>
            </w:pPr>
          </w:p>
          <w:p w14:paraId="4C00DDE1" w14:textId="77777777" w:rsidR="002A4D8C" w:rsidRDefault="002A4D8C" w:rsidP="002A4D8C">
            <w:pPr>
              <w:rPr>
                <w:color w:val="002060"/>
              </w:rPr>
            </w:pPr>
          </w:p>
          <w:p w14:paraId="2BD200E3" w14:textId="0F3DAC1F" w:rsidR="007118F5" w:rsidRPr="00675507" w:rsidRDefault="007118F5" w:rsidP="00520D79">
            <w:pPr>
              <w:jc w:val="right"/>
              <w:rPr>
                <w:lang w:val="fr-FR"/>
              </w:rPr>
            </w:pPr>
          </w:p>
        </w:tc>
      </w:tr>
      <w:tr w:rsidR="006C1819" w:rsidRPr="00D469B1"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lastRenderedPageBreak/>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B50BB97" w:rsidR="007118F5" w:rsidRPr="00627A1C" w:rsidRDefault="003F4DC5" w:rsidP="007118F5">
            <w:proofErr w:type="spellStart"/>
            <w:r>
              <w:rPr>
                <w:color w:val="002060"/>
              </w:rPr>
              <w:t>Oui</w:t>
            </w:r>
            <w:proofErr w:type="spellEnd"/>
          </w:p>
        </w:tc>
        <w:tc>
          <w:tcPr>
            <w:tcW w:w="5940" w:type="dxa"/>
            <w:shd w:val="clear" w:color="auto" w:fill="auto"/>
          </w:tcPr>
          <w:p w14:paraId="7B8CF898" w14:textId="09542AD8" w:rsidR="006C1819" w:rsidRPr="00B813D6"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B813D6" w:rsidRPr="00B813D6">
              <w:rPr>
                <w:color w:val="002060"/>
                <w:lang w:val="fr-FR"/>
              </w:rPr>
              <w:t>$ 20 000</w:t>
            </w:r>
          </w:p>
          <w:p w14:paraId="6A29E557" w14:textId="77777777" w:rsidR="004D141E" w:rsidRPr="00675507" w:rsidRDefault="004D141E" w:rsidP="00E76CA1">
            <w:pPr>
              <w:rPr>
                <w:lang w:val="fr-FR"/>
              </w:rPr>
            </w:pPr>
          </w:p>
          <w:p w14:paraId="645019D6" w14:textId="6F909D8D" w:rsidR="004D141E" w:rsidRPr="00BC4DEB" w:rsidRDefault="00675507" w:rsidP="00E76CA1">
            <w:pPr>
              <w:rPr>
                <w:color w:val="002060"/>
                <w:lang w:val="fr-FR"/>
              </w:rPr>
            </w:pPr>
            <w:r w:rsidRPr="00DC7220">
              <w:rPr>
                <w:lang w:val="fr-FR"/>
              </w:rPr>
              <w:t>Si le projet se termine dans les 6 prochains mois, décrire les préparatifs pour l’évaluation</w:t>
            </w:r>
            <w:r w:rsidR="00156C4C" w:rsidRPr="00DC7220">
              <w:rPr>
                <w:lang w:val="fr-FR"/>
              </w:rPr>
              <w:t xml:space="preserve"> </w:t>
            </w:r>
            <w:r w:rsidR="00156C4C" w:rsidRPr="00DC7220">
              <w:rPr>
                <w:i/>
                <w:lang w:val="fr-FR"/>
              </w:rPr>
              <w:t>(</w:t>
            </w:r>
            <w:r w:rsidRPr="00DC7220">
              <w:rPr>
                <w:lang w:val="fr-FR"/>
              </w:rPr>
              <w:t>Limite de 1500 caractères</w:t>
            </w:r>
            <w:proofErr w:type="gramStart"/>
            <w:r w:rsidR="00156C4C" w:rsidRPr="00DC7220">
              <w:rPr>
                <w:i/>
                <w:lang w:val="fr-FR"/>
              </w:rPr>
              <w:t>)</w:t>
            </w:r>
            <w:r w:rsidR="004D141E" w:rsidRPr="00DC7220">
              <w:rPr>
                <w:lang w:val="fr-FR"/>
              </w:rPr>
              <w:t>:</w:t>
            </w:r>
            <w:proofErr w:type="gramEnd"/>
            <w:r w:rsidR="004D141E" w:rsidRPr="00DC7220">
              <w:rPr>
                <w:lang w:val="fr-FR"/>
              </w:rPr>
              <w:t xml:space="preserve"> </w:t>
            </w:r>
            <w:r w:rsidR="003F4DC5" w:rsidRPr="00C40DF8">
              <w:rPr>
                <w:color w:val="002060"/>
                <w:lang w:val="fr-FR"/>
              </w:rPr>
              <w:t>L</w:t>
            </w:r>
            <w:r w:rsidR="00873794" w:rsidRPr="00C40DF8">
              <w:rPr>
                <w:color w:val="002060"/>
                <w:lang w:val="fr-FR"/>
              </w:rPr>
              <w:t xml:space="preserve">a première version du rapport final d’évaluation est en relecture par </w:t>
            </w:r>
            <w:proofErr w:type="spellStart"/>
            <w:r w:rsidR="00873794" w:rsidRPr="00C40DF8">
              <w:rPr>
                <w:color w:val="002060"/>
                <w:lang w:val="fr-FR"/>
              </w:rPr>
              <w:t>Interpeace</w:t>
            </w:r>
            <w:proofErr w:type="spellEnd"/>
            <w:r w:rsidR="00873794" w:rsidRPr="00C40DF8">
              <w:rPr>
                <w:color w:val="002060"/>
                <w:lang w:val="fr-FR"/>
              </w:rPr>
              <w:t>, Indigo CI, le PBF, le BCR et le PBSO.</w:t>
            </w:r>
            <w:r w:rsidR="00873794" w:rsidRPr="00EA721E">
              <w:rPr>
                <w:color w:val="002060"/>
                <w:lang w:val="fr-FR"/>
              </w:rPr>
              <w:t xml:space="preserve"> </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
            <w:r w:rsidRPr="00627A1C">
              <w:t xml:space="preserve">                          </w:t>
            </w:r>
            <w:r w:rsidRPr="00627A1C">
              <w:fldChar w:fldCharType="begin">
                <w:ffData>
                  <w:name w:val="Text48"/>
                  <w:enabled/>
                  <w:calcOnExit w:val="0"/>
                  <w:textInput>
                    <w:type w:val="number"/>
                    <w:format w:val="0.00"/>
                  </w:textInput>
                </w:ffData>
              </w:fldChar>
            </w:r>
            <w:bookmarkStart w:id="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50"/>
                  <w:enabled/>
                  <w:calcOnExit w:val="0"/>
                  <w:textInput>
                    <w:type w:val="number"/>
                    <w:format w:val="0.00"/>
                  </w:textInput>
                </w:ffData>
              </w:fldChar>
            </w:r>
            <w:bookmarkStart w:id="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tc>
      </w:tr>
      <w:tr w:rsidR="002C187A" w:rsidRPr="00D469B1"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43B896F0" w:rsidR="007118F5" w:rsidRDefault="00AC71AB" w:rsidP="00E76CA1">
            <w:pPr>
              <w:rPr>
                <w:color w:val="002060"/>
                <w:lang w:val="fr-FR"/>
              </w:rPr>
            </w:pPr>
            <w:r>
              <w:rPr>
                <w:color w:val="002060"/>
                <w:lang w:val="fr-FR"/>
              </w:rPr>
              <w:lastRenderedPageBreak/>
              <w:t xml:space="preserve">A la fin du projet et lors des rencontres d’engagement, les jeunes leaders ont </w:t>
            </w:r>
            <w:r w:rsidR="005C1B7A">
              <w:rPr>
                <w:color w:val="002060"/>
                <w:lang w:val="fr-FR"/>
              </w:rPr>
              <w:t>fait part de leur</w:t>
            </w:r>
            <w:r w:rsidR="009D308D">
              <w:rPr>
                <w:color w:val="002060"/>
                <w:lang w:val="fr-FR"/>
              </w:rPr>
              <w:t xml:space="preserve"> </w:t>
            </w:r>
            <w:r w:rsidR="002629B5">
              <w:rPr>
                <w:color w:val="002060"/>
                <w:lang w:val="fr-FR"/>
              </w:rPr>
              <w:t>désir</w:t>
            </w:r>
            <w:r w:rsidR="009D308D">
              <w:rPr>
                <w:color w:val="002060"/>
                <w:lang w:val="fr-FR"/>
              </w:rPr>
              <w:t xml:space="preserve"> de</w:t>
            </w:r>
            <w:r w:rsidR="00A5075C">
              <w:rPr>
                <w:color w:val="002060"/>
                <w:lang w:val="fr-FR"/>
              </w:rPr>
              <w:t xml:space="preserve"> </w:t>
            </w:r>
            <w:r w:rsidR="00017A69">
              <w:rPr>
                <w:color w:val="002060"/>
                <w:lang w:val="fr-FR"/>
              </w:rPr>
              <w:t>poursuivre</w:t>
            </w:r>
            <w:r w:rsidR="00017A69" w:rsidDel="00643BAF">
              <w:rPr>
                <w:color w:val="002060"/>
                <w:lang w:val="fr-FR"/>
              </w:rPr>
              <w:t xml:space="preserve"> </w:t>
            </w:r>
            <w:r w:rsidR="006051C9">
              <w:rPr>
                <w:color w:val="002060"/>
                <w:lang w:val="fr-FR"/>
              </w:rPr>
              <w:t>leur renforcement</w:t>
            </w:r>
            <w:r w:rsidR="00AB7B29">
              <w:rPr>
                <w:color w:val="002060"/>
                <w:lang w:val="fr-FR"/>
              </w:rPr>
              <w:t xml:space="preserve"> et </w:t>
            </w:r>
            <w:r w:rsidR="002629B5">
              <w:rPr>
                <w:color w:val="002060"/>
                <w:lang w:val="fr-FR"/>
              </w:rPr>
              <w:t>de bénéficier d’appuis</w:t>
            </w:r>
            <w:r w:rsidR="009D308D">
              <w:rPr>
                <w:color w:val="002060"/>
                <w:lang w:val="fr-FR"/>
              </w:rPr>
              <w:t xml:space="preserve"> </w:t>
            </w:r>
            <w:r w:rsidR="00C829CB">
              <w:rPr>
                <w:color w:val="002060"/>
                <w:lang w:val="fr-FR"/>
              </w:rPr>
              <w:t xml:space="preserve">continus </w:t>
            </w:r>
            <w:r w:rsidR="009D308D">
              <w:rPr>
                <w:color w:val="002060"/>
                <w:lang w:val="fr-FR"/>
              </w:rPr>
              <w:t xml:space="preserve">pour </w:t>
            </w:r>
            <w:r w:rsidR="002A2085">
              <w:rPr>
                <w:color w:val="002060"/>
                <w:lang w:val="fr-FR"/>
              </w:rPr>
              <w:t>favoriser</w:t>
            </w:r>
            <w:r w:rsidR="00AB7B29">
              <w:rPr>
                <w:color w:val="002060"/>
                <w:lang w:val="fr-FR"/>
              </w:rPr>
              <w:t xml:space="preserve"> </w:t>
            </w:r>
            <w:r w:rsidR="006051C9">
              <w:rPr>
                <w:color w:val="002060"/>
                <w:lang w:val="fr-FR"/>
              </w:rPr>
              <w:t>la conduite d’</w:t>
            </w:r>
            <w:r w:rsidR="00A5075C">
              <w:rPr>
                <w:color w:val="002060"/>
                <w:lang w:val="fr-FR"/>
              </w:rPr>
              <w:t xml:space="preserve">actions </w:t>
            </w:r>
            <w:r w:rsidR="006051C9">
              <w:rPr>
                <w:color w:val="002060"/>
                <w:lang w:val="fr-FR"/>
              </w:rPr>
              <w:t xml:space="preserve">stratégiques </w:t>
            </w:r>
            <w:r w:rsidR="00A5075C">
              <w:rPr>
                <w:color w:val="002060"/>
                <w:lang w:val="fr-FR"/>
              </w:rPr>
              <w:t>en faveur de la cohésion sociale dans leur</w:t>
            </w:r>
            <w:r w:rsidR="006051C9">
              <w:rPr>
                <w:color w:val="002060"/>
                <w:lang w:val="fr-FR"/>
              </w:rPr>
              <w:t>s</w:t>
            </w:r>
            <w:r w:rsidR="00A5075C">
              <w:rPr>
                <w:color w:val="002060"/>
                <w:lang w:val="fr-FR"/>
              </w:rPr>
              <w:t xml:space="preserve"> quartier</w:t>
            </w:r>
            <w:r w:rsidR="006051C9">
              <w:rPr>
                <w:color w:val="002060"/>
                <w:lang w:val="fr-FR"/>
              </w:rPr>
              <w:t>s. Il s’agit notamment :</w:t>
            </w:r>
            <w:r w:rsidR="005C1B7A">
              <w:rPr>
                <w:color w:val="002060"/>
                <w:lang w:val="fr-FR"/>
              </w:rPr>
              <w:t xml:space="preserve"> </w:t>
            </w:r>
          </w:p>
          <w:p w14:paraId="2ED9B57A" w14:textId="1B8342AA" w:rsidR="00A5075C" w:rsidRDefault="00C225F9" w:rsidP="00145187">
            <w:pPr>
              <w:pStyle w:val="Paragraphedeliste"/>
              <w:numPr>
                <w:ilvl w:val="1"/>
                <w:numId w:val="44"/>
              </w:numPr>
              <w:rPr>
                <w:color w:val="002060"/>
                <w:lang w:val="fr-FR"/>
              </w:rPr>
            </w:pPr>
            <w:r>
              <w:rPr>
                <w:color w:val="002060"/>
                <w:lang w:val="fr-FR"/>
              </w:rPr>
              <w:lastRenderedPageBreak/>
              <w:t>D’u</w:t>
            </w:r>
            <w:r w:rsidR="00A5075C">
              <w:rPr>
                <w:color w:val="002060"/>
                <w:lang w:val="fr-FR"/>
              </w:rPr>
              <w:t xml:space="preserve">n appui institutionnel de la part des décideurs </w:t>
            </w:r>
            <w:r w:rsidR="000C043D">
              <w:rPr>
                <w:color w:val="002060"/>
                <w:lang w:val="fr-FR"/>
              </w:rPr>
              <w:t>pour donner de la force à leurs actions</w:t>
            </w:r>
            <w:r>
              <w:rPr>
                <w:color w:val="002060"/>
                <w:lang w:val="fr-FR"/>
              </w:rPr>
              <w:t xml:space="preserve"> (réponse aux </w:t>
            </w:r>
            <w:r w:rsidR="002E5D0F">
              <w:rPr>
                <w:color w:val="002060"/>
                <w:lang w:val="fr-FR"/>
              </w:rPr>
              <w:t>courriers</w:t>
            </w:r>
            <w:r>
              <w:rPr>
                <w:color w:val="002060"/>
                <w:lang w:val="fr-FR"/>
              </w:rPr>
              <w:t xml:space="preserve">, présence </w:t>
            </w:r>
            <w:r w:rsidR="00EA17B7">
              <w:rPr>
                <w:color w:val="002060"/>
                <w:lang w:val="fr-FR"/>
              </w:rPr>
              <w:t>et appui</w:t>
            </w:r>
            <w:r>
              <w:rPr>
                <w:color w:val="002060"/>
                <w:lang w:val="fr-FR"/>
              </w:rPr>
              <w:t xml:space="preserve"> aux activités</w:t>
            </w:r>
            <w:r w:rsidR="002E5D0F">
              <w:rPr>
                <w:color w:val="002060"/>
                <w:lang w:val="fr-FR"/>
              </w:rPr>
              <w:t>).</w:t>
            </w:r>
          </w:p>
          <w:p w14:paraId="450360D3" w14:textId="6E429334" w:rsidR="000C043D" w:rsidRDefault="000C043D" w:rsidP="00145187">
            <w:pPr>
              <w:pStyle w:val="Paragraphedeliste"/>
              <w:numPr>
                <w:ilvl w:val="1"/>
                <w:numId w:val="44"/>
              </w:numPr>
              <w:rPr>
                <w:color w:val="002060"/>
                <w:lang w:val="fr-FR"/>
              </w:rPr>
            </w:pPr>
            <w:r>
              <w:rPr>
                <w:color w:val="002060"/>
                <w:lang w:val="fr-FR"/>
              </w:rPr>
              <w:t xml:space="preserve">Un appui logistique </w:t>
            </w:r>
            <w:r w:rsidR="00C76EF1">
              <w:rPr>
                <w:color w:val="002060"/>
                <w:lang w:val="fr-FR"/>
              </w:rPr>
              <w:t xml:space="preserve">et financier pour leur permettre de disposer d’un local, </w:t>
            </w:r>
            <w:r w:rsidR="00EB2B6F">
              <w:rPr>
                <w:color w:val="002060"/>
                <w:lang w:val="fr-FR"/>
              </w:rPr>
              <w:t>ou d’acheter des</w:t>
            </w:r>
            <w:r>
              <w:rPr>
                <w:color w:val="002060"/>
                <w:lang w:val="fr-FR"/>
              </w:rPr>
              <w:t xml:space="preserve"> tables ou de</w:t>
            </w:r>
            <w:r w:rsidR="00EB2B6F">
              <w:rPr>
                <w:color w:val="002060"/>
                <w:lang w:val="fr-FR"/>
              </w:rPr>
              <w:t>s</w:t>
            </w:r>
            <w:r>
              <w:rPr>
                <w:color w:val="002060"/>
                <w:lang w:val="fr-FR"/>
              </w:rPr>
              <w:t xml:space="preserve"> chaises pour tenir des activités</w:t>
            </w:r>
            <w:r w:rsidR="00EB2B6F">
              <w:rPr>
                <w:color w:val="002060"/>
                <w:lang w:val="fr-FR"/>
              </w:rPr>
              <w:t>.</w:t>
            </w:r>
          </w:p>
          <w:p w14:paraId="38AF58B7" w14:textId="6C814091" w:rsidR="000C043D" w:rsidRDefault="000C043D" w:rsidP="00145187">
            <w:pPr>
              <w:pStyle w:val="Paragraphedeliste"/>
              <w:numPr>
                <w:ilvl w:val="1"/>
                <w:numId w:val="44"/>
              </w:numPr>
              <w:rPr>
                <w:color w:val="002060"/>
                <w:lang w:val="fr-FR"/>
              </w:rPr>
            </w:pPr>
            <w:r>
              <w:rPr>
                <w:color w:val="002060"/>
                <w:lang w:val="fr-FR"/>
              </w:rPr>
              <w:t>D</w:t>
            </w:r>
            <w:r w:rsidR="00F23E58">
              <w:rPr>
                <w:color w:val="002060"/>
                <w:lang w:val="fr-FR"/>
              </w:rPr>
              <w:t>es opportunités de</w:t>
            </w:r>
            <w:r>
              <w:rPr>
                <w:color w:val="002060"/>
                <w:lang w:val="fr-FR"/>
              </w:rPr>
              <w:t xml:space="preserve"> renforcement de capacités </w:t>
            </w:r>
            <w:r w:rsidR="0021730F">
              <w:rPr>
                <w:color w:val="002060"/>
                <w:lang w:val="fr-FR"/>
              </w:rPr>
              <w:t xml:space="preserve">pour continuer d’apprendre sur </w:t>
            </w:r>
            <w:r>
              <w:rPr>
                <w:color w:val="002060"/>
                <w:lang w:val="fr-FR"/>
              </w:rPr>
              <w:t>la gestion de projet et la gestion financière</w:t>
            </w:r>
            <w:r w:rsidR="0021730F">
              <w:rPr>
                <w:color w:val="002060"/>
                <w:lang w:val="fr-FR"/>
              </w:rPr>
              <w:t>.</w:t>
            </w:r>
          </w:p>
          <w:p w14:paraId="429903F1" w14:textId="5E60D932" w:rsidR="002C187A" w:rsidRPr="005E02B1" w:rsidRDefault="0021730F" w:rsidP="00787C5C">
            <w:pPr>
              <w:pStyle w:val="Paragraphedeliste"/>
              <w:numPr>
                <w:ilvl w:val="1"/>
                <w:numId w:val="44"/>
              </w:numPr>
              <w:rPr>
                <w:color w:val="002060"/>
                <w:lang w:val="fr-FR"/>
              </w:rPr>
            </w:pPr>
            <w:r w:rsidRPr="005E02B1">
              <w:rPr>
                <w:color w:val="002060"/>
                <w:lang w:val="fr-FR"/>
              </w:rPr>
              <w:t>De</w:t>
            </w:r>
            <w:r w:rsidR="005E02B1">
              <w:rPr>
                <w:color w:val="002060"/>
                <w:lang w:val="fr-FR"/>
              </w:rPr>
              <w:t>s opportunités de</w:t>
            </w:r>
            <w:r w:rsidRPr="005E02B1">
              <w:rPr>
                <w:color w:val="002060"/>
                <w:lang w:val="fr-FR"/>
              </w:rPr>
              <w:t xml:space="preserve"> mise en réseau avec d’autres organisations </w:t>
            </w:r>
            <w:r w:rsidR="005E02B1" w:rsidRPr="005E02B1">
              <w:rPr>
                <w:color w:val="002060"/>
                <w:lang w:val="fr-FR"/>
              </w:rPr>
              <w:t>de la société civile et initiatives de jeunes</w:t>
            </w:r>
            <w:r w:rsidR="005E02B1">
              <w:rPr>
                <w:color w:val="002060"/>
                <w:lang w:val="fr-FR"/>
              </w:rPr>
              <w:t xml:space="preserve"> dans le domaine de la paix, de la sécurité et de la cohésion sociale.</w:t>
            </w:r>
          </w:p>
          <w:p w14:paraId="4187770E" w14:textId="499A6171" w:rsidR="005B3E75" w:rsidRPr="00A5075C" w:rsidRDefault="005B3E75" w:rsidP="00E76CA1">
            <w:pPr>
              <w:rPr>
                <w:color w:val="002060"/>
                <w:lang w:val="fr-FR"/>
              </w:rPr>
            </w:pPr>
          </w:p>
        </w:tc>
      </w:tr>
    </w:tbl>
    <w:p w14:paraId="682EBE58" w14:textId="77777777" w:rsidR="00673D6E" w:rsidRPr="00787C5C" w:rsidRDefault="00673D6E" w:rsidP="00E76CA1">
      <w:pPr>
        <w:rPr>
          <w:b/>
          <w:lang w:val="fr-CH"/>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1E2EC864" w:rsidR="00600B5F" w:rsidRPr="00827875" w:rsidRDefault="00204B92" w:rsidP="005176B9">
      <w:pPr>
        <w:ind w:left="720"/>
        <w:jc w:val="both"/>
        <w:rPr>
          <w:color w:val="002060"/>
          <w:lang w:val="fr-FR"/>
        </w:rPr>
      </w:pPr>
      <w:r>
        <w:rPr>
          <w:color w:val="002060"/>
          <w:lang w:val="fr-FR"/>
        </w:rPr>
        <w:t>Les retards encourus par le projet, notamment en raison de la pandémie de COVID-19 ont permis une extension sans coût de trois mois, permettant de finaliser les activités, l’accompagnement des jeunes dans la mise en œuvre de leur projet</w:t>
      </w:r>
      <w:r w:rsidR="004A3352">
        <w:rPr>
          <w:color w:val="002060"/>
          <w:lang w:val="fr-FR"/>
        </w:rPr>
        <w:t xml:space="preserve"> et d’atteindre le</w:t>
      </w:r>
      <w:r w:rsidR="00B64AE8">
        <w:rPr>
          <w:color w:val="002060"/>
          <w:lang w:val="fr-FR"/>
        </w:rPr>
        <w:t xml:space="preserve">s résultats souhaités. Pendant l’année 2021, </w:t>
      </w:r>
      <w:r w:rsidR="009847B6" w:rsidRPr="00827875">
        <w:rPr>
          <w:color w:val="002060"/>
          <w:lang w:val="fr-FR"/>
        </w:rPr>
        <w:t>le projet n’a pas subi d’</w:t>
      </w:r>
      <w:r w:rsidR="00B64AE8">
        <w:rPr>
          <w:color w:val="002060"/>
          <w:lang w:val="fr-FR"/>
        </w:rPr>
        <w:t xml:space="preserve">autres </w:t>
      </w:r>
      <w:r w:rsidR="00186094" w:rsidRPr="00827875">
        <w:rPr>
          <w:color w:val="002060"/>
          <w:lang w:val="fr-FR"/>
        </w:rPr>
        <w:t>ajustements financiers</w:t>
      </w:r>
      <w:r w:rsidR="009847B6" w:rsidRPr="00827875">
        <w:rPr>
          <w:color w:val="002060"/>
          <w:lang w:val="fr-FR"/>
        </w:rPr>
        <w:t xml:space="preserve"> ou non-financiers en raison de la pandémie de COVID-19. Cependant, pendant l’année 2020, certaines activités avaient été adaptées voir dédoublées afin d’</w:t>
      </w:r>
      <w:r w:rsidR="00544EE7" w:rsidRPr="00827875">
        <w:rPr>
          <w:color w:val="002060"/>
          <w:lang w:val="fr-FR"/>
        </w:rPr>
        <w:t>éviter</w:t>
      </w:r>
      <w:r w:rsidR="009847B6" w:rsidRPr="00827875">
        <w:rPr>
          <w:color w:val="002060"/>
          <w:lang w:val="fr-FR"/>
        </w:rPr>
        <w:t xml:space="preserve"> des rassemblements trop importants. Le rapport narratif annuel 2020 (15 novembre 2020), détaille tous les ajustements financiers et non-financiers du projet. </w:t>
      </w:r>
      <w:r w:rsidR="00600B5F" w:rsidRPr="00827875">
        <w:rPr>
          <w:color w:val="002060"/>
        </w:rPr>
        <w:fldChar w:fldCharType="begin">
          <w:ffData>
            <w:name w:val=""/>
            <w:enabled/>
            <w:calcOnExit w:val="0"/>
            <w:textInput>
              <w:maxLength w:val="2000"/>
              <w:format w:val="FIRST CAPITAL"/>
            </w:textInput>
          </w:ffData>
        </w:fldChar>
      </w:r>
      <w:r w:rsidR="00600B5F" w:rsidRPr="00827875">
        <w:rPr>
          <w:color w:val="002060"/>
          <w:lang w:val="fr-FR"/>
        </w:rPr>
        <w:instrText xml:space="preserve"> FORMTEXT </w:instrText>
      </w:r>
      <w:r w:rsidR="00600B5F" w:rsidRPr="00827875">
        <w:rPr>
          <w:color w:val="002060"/>
        </w:rPr>
      </w:r>
      <w:r w:rsidR="00600B5F" w:rsidRPr="00827875">
        <w:rPr>
          <w:color w:val="002060"/>
        </w:rPr>
        <w:fldChar w:fldCharType="separate"/>
      </w:r>
      <w:r w:rsidR="00600B5F" w:rsidRPr="00827875">
        <w:rPr>
          <w:noProof/>
          <w:color w:val="002060"/>
        </w:rPr>
        <w:t> </w:t>
      </w:r>
      <w:r w:rsidR="00600B5F" w:rsidRPr="00827875">
        <w:rPr>
          <w:noProof/>
          <w:color w:val="002060"/>
        </w:rPr>
        <w:t> </w:t>
      </w:r>
      <w:r w:rsidR="00600B5F" w:rsidRPr="00827875">
        <w:rPr>
          <w:noProof/>
          <w:color w:val="002060"/>
        </w:rPr>
        <w:t> </w:t>
      </w:r>
      <w:r w:rsidR="00600B5F" w:rsidRPr="00827875">
        <w:rPr>
          <w:noProof/>
          <w:color w:val="002060"/>
        </w:rPr>
        <w:t> </w:t>
      </w:r>
      <w:r w:rsidR="00600B5F" w:rsidRPr="00827875">
        <w:rPr>
          <w:noProof/>
          <w:color w:val="002060"/>
        </w:rPr>
        <w:t> </w:t>
      </w:r>
      <w:r w:rsidR="00600B5F" w:rsidRPr="00827875">
        <w:rPr>
          <w:color w:val="002060"/>
        </w:rPr>
        <w:fldChar w:fldCharType="end"/>
      </w:r>
    </w:p>
    <w:p w14:paraId="678F86D1" w14:textId="301E21B6" w:rsidR="00600B5F" w:rsidRPr="00DC7220" w:rsidRDefault="00457F95" w:rsidP="00DC7220">
      <w:pPr>
        <w:tabs>
          <w:tab w:val="left" w:pos="1861"/>
        </w:tabs>
        <w:rPr>
          <w:lang w:val="fr-FR"/>
        </w:rPr>
      </w:pPr>
      <w:r w:rsidRPr="00DC7220">
        <w:rPr>
          <w:lang w:val="fr-FR"/>
        </w:rPr>
        <w:tab/>
      </w: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D469B1"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469B1"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469B1"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469B1"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469B1"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F3088F" w:rsidRDefault="00D469B1"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F3088F">
            <w:rPr>
              <w:rFonts w:ascii="MS Gothic" w:eastAsia="MS Gothic" w:hAnsi="MS Gothic" w:hint="eastAsia"/>
              <w:lang w:val="fr-FR"/>
            </w:rPr>
            <w:t>☐</w:t>
          </w:r>
        </w:sdtContent>
      </w:sdt>
      <w:r w:rsidR="00600B5F" w:rsidRPr="00F3088F">
        <w:rPr>
          <w:lang w:val="fr-FR"/>
        </w:rPr>
        <w:t xml:space="preserve"> </w:t>
      </w:r>
      <w:r w:rsidR="00970D92" w:rsidRPr="00F3088F">
        <w:rPr>
          <w:lang w:val="fr-FR"/>
        </w:rPr>
        <w:t>Autres</w:t>
      </w:r>
      <w:r w:rsidR="00600B5F" w:rsidRPr="00F3088F">
        <w:rPr>
          <w:lang w:val="fr-FR"/>
        </w:rPr>
        <w:t xml:space="preserve"> (</w:t>
      </w:r>
      <w:r w:rsidR="00970D92" w:rsidRPr="00F3088F">
        <w:rPr>
          <w:lang w:val="fr-FR"/>
        </w:rPr>
        <w:t xml:space="preserve">veuillez </w:t>
      </w:r>
      <w:r w:rsidR="00B82E71" w:rsidRPr="00F3088F">
        <w:rPr>
          <w:lang w:val="fr-FR"/>
        </w:rPr>
        <w:t>préciser</w:t>
      </w:r>
      <w:proofErr w:type="gramStart"/>
      <w:r w:rsidR="00600B5F" w:rsidRPr="00F3088F">
        <w:rPr>
          <w:lang w:val="fr-FR"/>
        </w:rPr>
        <w:t>):</w:t>
      </w:r>
      <w:proofErr w:type="gramEnd"/>
      <w:r w:rsidR="00600B5F" w:rsidRPr="00F3088F">
        <w:rPr>
          <w:lang w:val="fr-FR"/>
        </w:rPr>
        <w:t xml:space="preserve"> </w:t>
      </w:r>
      <w:r w:rsidR="00600B5F">
        <w:fldChar w:fldCharType="begin">
          <w:ffData>
            <w:name w:val=""/>
            <w:enabled/>
            <w:calcOnExit w:val="0"/>
            <w:textInput>
              <w:maxLength w:val="1500"/>
              <w:format w:val="FIRST CAPITAL"/>
            </w:textInput>
          </w:ffData>
        </w:fldChar>
      </w:r>
      <w:r w:rsidR="00600B5F" w:rsidRPr="00F3088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F3088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lastRenderedPageBreak/>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5E1EB0CC"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171"/>
        <w:gridCol w:w="1429"/>
        <w:gridCol w:w="1620"/>
        <w:gridCol w:w="2070"/>
        <w:gridCol w:w="2070"/>
        <w:gridCol w:w="4140"/>
      </w:tblGrid>
      <w:tr w:rsidR="00D95507" w:rsidRPr="00D469B1" w14:paraId="1F95DD41" w14:textId="77777777" w:rsidTr="00DC7220">
        <w:trPr>
          <w:tblHeader/>
        </w:trPr>
        <w:tc>
          <w:tcPr>
            <w:tcW w:w="1530" w:type="dxa"/>
          </w:tcPr>
          <w:p w14:paraId="16A136A7" w14:textId="77777777" w:rsidR="00D95507" w:rsidRPr="005176B9" w:rsidRDefault="00D95507" w:rsidP="00D95507">
            <w:pPr>
              <w:jc w:val="center"/>
              <w:rPr>
                <w:rFonts w:cs="Tahoma"/>
                <w:b/>
                <w:sz w:val="22"/>
                <w:szCs w:val="22"/>
                <w:lang w:val="fr-FR"/>
              </w:rPr>
            </w:pPr>
          </w:p>
        </w:tc>
        <w:tc>
          <w:tcPr>
            <w:tcW w:w="2171" w:type="dxa"/>
            <w:shd w:val="clear" w:color="auto" w:fill="EEECE1"/>
          </w:tcPr>
          <w:p w14:paraId="41BA6C3A" w14:textId="77777777" w:rsidR="00D95507" w:rsidRPr="005176B9" w:rsidRDefault="00D95507" w:rsidP="00D95507">
            <w:pPr>
              <w:jc w:val="center"/>
              <w:rPr>
                <w:rFonts w:cs="Tahoma"/>
                <w:b/>
                <w:sz w:val="22"/>
                <w:szCs w:val="22"/>
              </w:rPr>
            </w:pPr>
            <w:proofErr w:type="spellStart"/>
            <w:r w:rsidRPr="005176B9">
              <w:rPr>
                <w:rFonts w:cs="Tahoma"/>
                <w:b/>
                <w:sz w:val="22"/>
                <w:szCs w:val="22"/>
              </w:rPr>
              <w:t>Indicateurs</w:t>
            </w:r>
            <w:proofErr w:type="spellEnd"/>
          </w:p>
        </w:tc>
        <w:tc>
          <w:tcPr>
            <w:tcW w:w="1429" w:type="dxa"/>
            <w:shd w:val="clear" w:color="auto" w:fill="EEECE1"/>
          </w:tcPr>
          <w:p w14:paraId="27D6B275" w14:textId="77777777" w:rsidR="00D95507" w:rsidRPr="005176B9" w:rsidRDefault="00D95507" w:rsidP="00D95507">
            <w:pPr>
              <w:jc w:val="center"/>
              <w:rPr>
                <w:rFonts w:cs="Tahoma"/>
                <w:b/>
                <w:sz w:val="22"/>
                <w:szCs w:val="22"/>
              </w:rPr>
            </w:pPr>
            <w:r w:rsidRPr="005176B9">
              <w:rPr>
                <w:rFonts w:cs="Tahoma"/>
                <w:b/>
                <w:sz w:val="22"/>
                <w:szCs w:val="22"/>
              </w:rPr>
              <w:t xml:space="preserve">Base de </w:t>
            </w:r>
            <w:proofErr w:type="spellStart"/>
            <w:r w:rsidRPr="005176B9">
              <w:rPr>
                <w:rFonts w:cs="Tahoma"/>
                <w:b/>
                <w:sz w:val="22"/>
                <w:szCs w:val="22"/>
              </w:rPr>
              <w:t>donnée</w:t>
            </w:r>
            <w:proofErr w:type="spellEnd"/>
          </w:p>
        </w:tc>
        <w:tc>
          <w:tcPr>
            <w:tcW w:w="1620" w:type="dxa"/>
            <w:shd w:val="clear" w:color="auto" w:fill="EEECE1"/>
          </w:tcPr>
          <w:p w14:paraId="7288ED9F" w14:textId="77777777" w:rsidR="00D95507" w:rsidRPr="005176B9" w:rsidRDefault="00D95507" w:rsidP="00D95507">
            <w:pPr>
              <w:jc w:val="center"/>
              <w:rPr>
                <w:rFonts w:cs="Tahoma"/>
                <w:b/>
                <w:sz w:val="22"/>
                <w:szCs w:val="22"/>
                <w:lang w:val="fr-FR"/>
              </w:rPr>
            </w:pPr>
            <w:r w:rsidRPr="005176B9">
              <w:rPr>
                <w:rFonts w:cs="Tahoma"/>
                <w:b/>
                <w:sz w:val="22"/>
                <w:szCs w:val="22"/>
                <w:lang w:val="fr-FR"/>
              </w:rPr>
              <w:t>Cible de fin de projet</w:t>
            </w:r>
          </w:p>
        </w:tc>
        <w:tc>
          <w:tcPr>
            <w:tcW w:w="2070" w:type="dxa"/>
          </w:tcPr>
          <w:p w14:paraId="0A10D2AB" w14:textId="77777777" w:rsidR="00D95507" w:rsidRPr="005176B9" w:rsidRDefault="00D95507" w:rsidP="00D95507">
            <w:pPr>
              <w:jc w:val="center"/>
              <w:rPr>
                <w:rFonts w:cs="Tahoma"/>
                <w:b/>
                <w:sz w:val="22"/>
                <w:szCs w:val="22"/>
              </w:rPr>
            </w:pPr>
            <w:proofErr w:type="spellStart"/>
            <w:r w:rsidRPr="005176B9">
              <w:rPr>
                <w:rFonts w:cs="Tahoma"/>
                <w:b/>
                <w:sz w:val="22"/>
                <w:szCs w:val="22"/>
              </w:rPr>
              <w:t>Etapes</w:t>
            </w:r>
            <w:proofErr w:type="spellEnd"/>
            <w:r w:rsidRPr="005176B9">
              <w:rPr>
                <w:rFonts w:cs="Tahoma"/>
                <w:b/>
                <w:sz w:val="22"/>
                <w:szCs w:val="22"/>
              </w:rPr>
              <w:t xml:space="preserve"> </w:t>
            </w:r>
            <w:proofErr w:type="spellStart"/>
            <w:r w:rsidRPr="005176B9">
              <w:rPr>
                <w:rFonts w:cs="Tahoma"/>
                <w:b/>
                <w:sz w:val="22"/>
                <w:szCs w:val="22"/>
              </w:rPr>
              <w:t>d'indicateur</w:t>
            </w:r>
            <w:proofErr w:type="spellEnd"/>
            <w:r w:rsidRPr="005176B9">
              <w:rPr>
                <w:rFonts w:cs="Tahoma"/>
                <w:b/>
                <w:sz w:val="22"/>
                <w:szCs w:val="22"/>
              </w:rPr>
              <w:t>/ milestone</w:t>
            </w:r>
          </w:p>
        </w:tc>
        <w:tc>
          <w:tcPr>
            <w:tcW w:w="2070" w:type="dxa"/>
          </w:tcPr>
          <w:p w14:paraId="426E9ECC" w14:textId="77777777" w:rsidR="00D95507" w:rsidRPr="005176B9" w:rsidRDefault="00D95507" w:rsidP="00D95507">
            <w:pPr>
              <w:jc w:val="center"/>
              <w:rPr>
                <w:rFonts w:cs="Tahoma"/>
                <w:b/>
                <w:sz w:val="22"/>
                <w:szCs w:val="22"/>
              </w:rPr>
            </w:pPr>
            <w:proofErr w:type="spellStart"/>
            <w:r w:rsidRPr="005176B9">
              <w:rPr>
                <w:rFonts w:cs="Tahoma"/>
                <w:b/>
                <w:sz w:val="22"/>
                <w:szCs w:val="22"/>
              </w:rPr>
              <w:t>Progrès</w:t>
            </w:r>
            <w:proofErr w:type="spellEnd"/>
            <w:r w:rsidRPr="005176B9">
              <w:rPr>
                <w:rFonts w:cs="Tahoma"/>
                <w:b/>
                <w:sz w:val="22"/>
                <w:szCs w:val="22"/>
              </w:rPr>
              <w:t xml:space="preserve"> </w:t>
            </w:r>
            <w:proofErr w:type="spellStart"/>
            <w:r w:rsidRPr="005176B9">
              <w:rPr>
                <w:rFonts w:cs="Tahoma"/>
                <w:b/>
                <w:sz w:val="22"/>
                <w:szCs w:val="22"/>
              </w:rPr>
              <w:t>actuel</w:t>
            </w:r>
            <w:proofErr w:type="spellEnd"/>
            <w:r w:rsidRPr="005176B9">
              <w:rPr>
                <w:rFonts w:cs="Tahoma"/>
                <w:b/>
                <w:sz w:val="22"/>
                <w:szCs w:val="22"/>
              </w:rPr>
              <w:t xml:space="preserve"> de </w:t>
            </w:r>
            <w:proofErr w:type="spellStart"/>
            <w:r w:rsidRPr="005176B9">
              <w:rPr>
                <w:rFonts w:cs="Tahoma"/>
                <w:b/>
                <w:sz w:val="22"/>
                <w:szCs w:val="22"/>
              </w:rPr>
              <w:t>l'indicateur</w:t>
            </w:r>
            <w:proofErr w:type="spellEnd"/>
          </w:p>
        </w:tc>
        <w:tc>
          <w:tcPr>
            <w:tcW w:w="4140" w:type="dxa"/>
          </w:tcPr>
          <w:p w14:paraId="28CEC630" w14:textId="77777777" w:rsidR="00D95507" w:rsidRPr="005176B9" w:rsidRDefault="00D95507" w:rsidP="00D95507">
            <w:pPr>
              <w:jc w:val="center"/>
              <w:rPr>
                <w:rFonts w:cs="Tahoma"/>
                <w:b/>
                <w:sz w:val="22"/>
                <w:szCs w:val="22"/>
                <w:lang w:val="fr-FR"/>
              </w:rPr>
            </w:pPr>
            <w:r w:rsidRPr="005176B9">
              <w:rPr>
                <w:rFonts w:cs="Tahoma"/>
                <w:b/>
                <w:sz w:val="22"/>
                <w:szCs w:val="22"/>
                <w:lang w:val="fr-FR"/>
              </w:rPr>
              <w:t>Raisons pour les retards ou changements</w:t>
            </w:r>
          </w:p>
        </w:tc>
      </w:tr>
      <w:tr w:rsidR="00D95507" w:rsidRPr="00D469B1" w14:paraId="2E3535DE" w14:textId="77777777" w:rsidTr="00DC7220">
        <w:trPr>
          <w:trHeight w:val="548"/>
        </w:trPr>
        <w:tc>
          <w:tcPr>
            <w:tcW w:w="1530" w:type="dxa"/>
            <w:vMerge w:val="restart"/>
          </w:tcPr>
          <w:p w14:paraId="5355DAD5" w14:textId="77777777" w:rsidR="00D95507" w:rsidRPr="006A35DA" w:rsidRDefault="00D95507" w:rsidP="00D95507">
            <w:pPr>
              <w:rPr>
                <w:rFonts w:cs="Tahoma"/>
                <w:b/>
                <w:sz w:val="22"/>
                <w:szCs w:val="22"/>
                <w:lang w:val="fr-FR"/>
              </w:rPr>
            </w:pPr>
            <w:r w:rsidRPr="006A35DA">
              <w:rPr>
                <w:rFonts w:cs="Tahoma"/>
                <w:b/>
                <w:sz w:val="22"/>
                <w:szCs w:val="22"/>
                <w:lang w:val="fr-FR"/>
              </w:rPr>
              <w:t>Résultat 1</w:t>
            </w:r>
          </w:p>
          <w:p w14:paraId="1FB8FD84" w14:textId="77777777" w:rsidR="00D95507" w:rsidRPr="006A35DA" w:rsidRDefault="00D95507" w:rsidP="00D95507">
            <w:pPr>
              <w:rPr>
                <w:rFonts w:cs="Tahoma"/>
                <w:b/>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6A35DA">
              <w:rPr>
                <w:sz w:val="22"/>
                <w:szCs w:val="22"/>
                <w:lang w:val="fr-FR"/>
              </w:rPr>
              <w:t>Les jeunes leaders sont capables de mener eux-mêmes une analyse critique de la participation de la jeunesse à la violence politique et à sa prévention.</w:t>
            </w:r>
            <w:r w:rsidRPr="00DC217E">
              <w:rPr>
                <w:b/>
                <w:sz w:val="22"/>
                <w:szCs w:val="22"/>
              </w:rPr>
              <w:t> </w:t>
            </w:r>
            <w:r w:rsidRPr="008525A1">
              <w:rPr>
                <w:b/>
                <w:sz w:val="22"/>
                <w:szCs w:val="22"/>
              </w:rPr>
              <w:fldChar w:fldCharType="end"/>
            </w:r>
          </w:p>
        </w:tc>
        <w:tc>
          <w:tcPr>
            <w:tcW w:w="2171" w:type="dxa"/>
            <w:shd w:val="clear" w:color="auto" w:fill="EEECE1"/>
          </w:tcPr>
          <w:p w14:paraId="16E26628" w14:textId="77777777" w:rsidR="00D95507" w:rsidRPr="006A35DA" w:rsidRDefault="00D95507" w:rsidP="00D95507">
            <w:pPr>
              <w:jc w:val="both"/>
              <w:rPr>
                <w:rFonts w:cs="Tahoma"/>
                <w:sz w:val="22"/>
                <w:szCs w:val="22"/>
                <w:lang w:val="fr-FR"/>
              </w:rPr>
            </w:pPr>
            <w:r w:rsidRPr="006A35DA">
              <w:rPr>
                <w:rFonts w:cs="Tahoma"/>
                <w:sz w:val="22"/>
                <w:szCs w:val="22"/>
                <w:lang w:val="fr-FR"/>
              </w:rPr>
              <w:t>Indicateur 1.1</w:t>
            </w:r>
          </w:p>
          <w:p w14:paraId="0675BEAA" w14:textId="77777777" w:rsidR="00D95507" w:rsidRPr="006A35D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6A35DA">
              <w:rPr>
                <w:sz w:val="22"/>
                <w:szCs w:val="22"/>
                <w:lang w:val="fr-FR"/>
              </w:rPr>
              <w:t>Des jeunes leaders témoignent d’une manière concrète concernant le renforcement de leurs capacités en termes d’analyse de la participation de la jeunesse à la violence politique et à sa prévention.</w:t>
            </w:r>
            <w:r w:rsidRPr="00DC217E">
              <w:rPr>
                <w:b/>
                <w:sz w:val="22"/>
                <w:szCs w:val="22"/>
              </w:rPr>
              <w:t> </w:t>
            </w:r>
            <w:r w:rsidRPr="008525A1">
              <w:rPr>
                <w:b/>
                <w:sz w:val="22"/>
                <w:szCs w:val="22"/>
              </w:rPr>
              <w:fldChar w:fldCharType="end"/>
            </w:r>
          </w:p>
        </w:tc>
        <w:tc>
          <w:tcPr>
            <w:tcW w:w="1429" w:type="dxa"/>
            <w:shd w:val="clear" w:color="auto" w:fill="EEECE1"/>
          </w:tcPr>
          <w:p w14:paraId="6E2020B9" w14:textId="77777777" w:rsidR="00D95507" w:rsidRPr="006A35DA" w:rsidRDefault="00D95507" w:rsidP="00D95507">
            <w:pPr>
              <w:rPr>
                <w:rFonts w:cs="Tahoma"/>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6A35D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61945669" w14:textId="77777777" w:rsidR="00D95507" w:rsidRPr="006A35DA" w:rsidRDefault="00D95507" w:rsidP="00D95507">
            <w:pPr>
              <w:rPr>
                <w:sz w:val="22"/>
                <w:szCs w:val="22"/>
              </w:rPr>
            </w:pPr>
            <w:r w:rsidRPr="006A35DA">
              <w:rPr>
                <w:sz w:val="22"/>
                <w:szCs w:val="22"/>
                <w:highlight w:val="lightGray"/>
              </w:rPr>
              <w:t xml:space="preserve">80% des </w:t>
            </w:r>
            <w:proofErr w:type="spellStart"/>
            <w:r w:rsidRPr="006A35DA">
              <w:rPr>
                <w:sz w:val="22"/>
                <w:szCs w:val="22"/>
                <w:highlight w:val="lightGray"/>
              </w:rPr>
              <w:t>jeunes</w:t>
            </w:r>
            <w:proofErr w:type="spellEnd"/>
            <w:r w:rsidRPr="006A35DA">
              <w:rPr>
                <w:sz w:val="22"/>
                <w:szCs w:val="22"/>
                <w:highlight w:val="lightGray"/>
              </w:rPr>
              <w:t xml:space="preserve"> leaders </w:t>
            </w:r>
            <w:proofErr w:type="spellStart"/>
            <w:r w:rsidRPr="006A35DA">
              <w:rPr>
                <w:sz w:val="22"/>
                <w:szCs w:val="22"/>
                <w:highlight w:val="lightGray"/>
              </w:rPr>
              <w:t>s’expriment</w:t>
            </w:r>
            <w:proofErr w:type="spellEnd"/>
            <w:r w:rsidRPr="006A35DA">
              <w:rPr>
                <w:sz w:val="22"/>
                <w:szCs w:val="22"/>
                <w:highlight w:val="lightGray"/>
              </w:rPr>
              <w:t xml:space="preserve"> </w:t>
            </w:r>
          </w:p>
        </w:tc>
        <w:tc>
          <w:tcPr>
            <w:tcW w:w="2070" w:type="dxa"/>
          </w:tcPr>
          <w:p w14:paraId="12C3E811" w14:textId="0F75DEF0" w:rsidR="00D95507" w:rsidRPr="006A35DA" w:rsidRDefault="001F61FD" w:rsidP="00D95507">
            <w:pPr>
              <w:rPr>
                <w:sz w:val="22"/>
                <w:szCs w:val="22"/>
              </w:rPr>
            </w:pPr>
            <w:r w:rsidRPr="00DC217E">
              <w:rPr>
                <w:b/>
                <w:sz w:val="22"/>
                <w:szCs w:val="22"/>
              </w:rPr>
              <w:t>NA</w:t>
            </w:r>
          </w:p>
        </w:tc>
        <w:tc>
          <w:tcPr>
            <w:tcW w:w="2070" w:type="dxa"/>
          </w:tcPr>
          <w:p w14:paraId="2ADB5905" w14:textId="432AAFE3" w:rsidR="00216B66" w:rsidRDefault="00466185" w:rsidP="00D95507">
            <w:pPr>
              <w:rPr>
                <w:bCs/>
                <w:sz w:val="22"/>
                <w:szCs w:val="22"/>
                <w:lang w:val="fr-FR"/>
              </w:rPr>
            </w:pPr>
            <w:r>
              <w:rPr>
                <w:bCs/>
                <w:sz w:val="22"/>
                <w:szCs w:val="22"/>
                <w:lang w:val="fr-FR"/>
              </w:rPr>
              <w:t>87</w:t>
            </w:r>
            <w:r w:rsidR="002778EB" w:rsidRPr="002778EB">
              <w:rPr>
                <w:bCs/>
                <w:sz w:val="22"/>
                <w:szCs w:val="22"/>
                <w:lang w:val="fr-FR"/>
              </w:rPr>
              <w:t xml:space="preserve">% </w:t>
            </w:r>
          </w:p>
          <w:p w14:paraId="00AA9990" w14:textId="37A74EFC" w:rsidR="00D95507" w:rsidRPr="002778EB" w:rsidRDefault="00DB288E" w:rsidP="00D95507">
            <w:pPr>
              <w:rPr>
                <w:bCs/>
                <w:sz w:val="22"/>
                <w:szCs w:val="22"/>
                <w:lang w:val="fr-FR"/>
              </w:rPr>
            </w:pPr>
            <w:proofErr w:type="gramStart"/>
            <w:r>
              <w:rPr>
                <w:bCs/>
                <w:sz w:val="22"/>
                <w:szCs w:val="22"/>
                <w:lang w:val="fr-FR"/>
              </w:rPr>
              <w:t>des</w:t>
            </w:r>
            <w:proofErr w:type="gramEnd"/>
            <w:r w:rsidR="002778EB" w:rsidRPr="002778EB">
              <w:rPr>
                <w:bCs/>
                <w:sz w:val="22"/>
                <w:szCs w:val="22"/>
                <w:lang w:val="fr-FR"/>
              </w:rPr>
              <w:t xml:space="preserve"> </w:t>
            </w:r>
            <w:r>
              <w:rPr>
                <w:bCs/>
                <w:sz w:val="22"/>
                <w:szCs w:val="22"/>
                <w:lang w:val="fr-FR"/>
              </w:rPr>
              <w:t>31</w:t>
            </w:r>
            <w:r w:rsidR="00EA3967">
              <w:rPr>
                <w:bCs/>
                <w:sz w:val="22"/>
                <w:szCs w:val="22"/>
                <w:lang w:val="fr-FR"/>
              </w:rPr>
              <w:t xml:space="preserve"> </w:t>
            </w:r>
            <w:r w:rsidR="002778EB" w:rsidRPr="002778EB">
              <w:rPr>
                <w:bCs/>
                <w:sz w:val="22"/>
                <w:szCs w:val="22"/>
                <w:lang w:val="fr-FR"/>
              </w:rPr>
              <w:t xml:space="preserve">jeunes interrogés </w:t>
            </w:r>
            <w:r w:rsidR="002778EB">
              <w:rPr>
                <w:bCs/>
                <w:sz w:val="22"/>
                <w:szCs w:val="22"/>
                <w:lang w:val="fr-FR"/>
              </w:rPr>
              <w:t xml:space="preserve">lors du questionnaire de fin de projet </w:t>
            </w:r>
            <w:r w:rsidR="00A37C57">
              <w:rPr>
                <w:bCs/>
                <w:sz w:val="22"/>
                <w:szCs w:val="22"/>
                <w:lang w:val="fr-FR"/>
              </w:rPr>
              <w:t>témoignent de leur changement d’analyse des raisons de la participation des jeunes à la violence politique, suite</w:t>
            </w:r>
            <w:r w:rsidR="00216B66">
              <w:rPr>
                <w:bCs/>
                <w:sz w:val="22"/>
                <w:szCs w:val="22"/>
                <w:lang w:val="fr-FR"/>
              </w:rPr>
              <w:t xml:space="preserve"> au projet</w:t>
            </w:r>
          </w:p>
        </w:tc>
        <w:tc>
          <w:tcPr>
            <w:tcW w:w="4140" w:type="dxa"/>
          </w:tcPr>
          <w:p w14:paraId="2BD1E46F" w14:textId="2CC321C9" w:rsidR="00365789" w:rsidRPr="006A35DA" w:rsidRDefault="00365789" w:rsidP="00D95507">
            <w:pPr>
              <w:rPr>
                <w:sz w:val="22"/>
                <w:szCs w:val="22"/>
                <w:lang w:val="fr-FR"/>
              </w:rPr>
            </w:pPr>
          </w:p>
        </w:tc>
      </w:tr>
      <w:tr w:rsidR="00D95507" w:rsidRPr="00DC217E" w14:paraId="731FE218" w14:textId="77777777" w:rsidTr="00DC7220">
        <w:trPr>
          <w:trHeight w:val="548"/>
        </w:trPr>
        <w:tc>
          <w:tcPr>
            <w:tcW w:w="1530" w:type="dxa"/>
            <w:vMerge/>
          </w:tcPr>
          <w:p w14:paraId="4A6045D3" w14:textId="77777777" w:rsidR="00D95507" w:rsidRPr="006A35DA" w:rsidRDefault="00D95507" w:rsidP="00D95507">
            <w:pPr>
              <w:rPr>
                <w:rFonts w:cs="Tahoma"/>
                <w:b/>
                <w:sz w:val="22"/>
                <w:szCs w:val="22"/>
                <w:lang w:val="fr-FR"/>
              </w:rPr>
            </w:pPr>
          </w:p>
        </w:tc>
        <w:tc>
          <w:tcPr>
            <w:tcW w:w="2171" w:type="dxa"/>
            <w:shd w:val="clear" w:color="auto" w:fill="EEECE1"/>
          </w:tcPr>
          <w:p w14:paraId="6A638C60" w14:textId="77777777" w:rsidR="00D95507" w:rsidRPr="006A35DA" w:rsidRDefault="00D95507" w:rsidP="00D95507">
            <w:pPr>
              <w:jc w:val="both"/>
              <w:rPr>
                <w:rFonts w:cs="Tahoma"/>
                <w:sz w:val="22"/>
                <w:szCs w:val="22"/>
                <w:lang w:val="fr-FR"/>
              </w:rPr>
            </w:pPr>
            <w:r w:rsidRPr="006A35DA">
              <w:rPr>
                <w:rFonts w:cs="Tahoma"/>
                <w:sz w:val="22"/>
                <w:szCs w:val="22"/>
                <w:lang w:val="fr-FR"/>
              </w:rPr>
              <w:t>Indicateur 1.2</w:t>
            </w:r>
          </w:p>
          <w:p w14:paraId="080D236F" w14:textId="77777777" w:rsidR="00D95507" w:rsidRPr="001011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6A35DA">
              <w:rPr>
                <w:sz w:val="22"/>
                <w:szCs w:val="22"/>
                <w:lang w:val="fr-FR"/>
              </w:rPr>
              <w:t xml:space="preserve">Réalisation d’une recherche action participative (RAP) développée et menée par les jeunes du projet mettant en avant des leviers de mobilisation - et de </w:t>
            </w:r>
            <w:r w:rsidRPr="006A35DA">
              <w:rPr>
                <w:sz w:val="22"/>
                <w:szCs w:val="22"/>
                <w:lang w:val="fr-FR"/>
              </w:rPr>
              <w:lastRenderedPageBreak/>
              <w:t>prévention de la participation des jeunesses à la violence politique.</w:t>
            </w:r>
            <w:r w:rsidRPr="006A35DA">
              <w:rPr>
                <w:sz w:val="22"/>
                <w:szCs w:val="22"/>
                <w:lang w:val="fr-FR"/>
              </w:rPr>
              <w:br/>
            </w:r>
            <w:r w:rsidRPr="006A35DA">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7B1503A8" w14:textId="77777777" w:rsidR="00D95507" w:rsidRPr="006A35DA"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6A35D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703A35EB" w14:textId="77777777" w:rsidR="00D95507" w:rsidRPr="006A35DA" w:rsidRDefault="00D95507" w:rsidP="00D95507">
            <w:pPr>
              <w:rPr>
                <w:sz w:val="22"/>
                <w:szCs w:val="22"/>
                <w:lang w:val="fr-FR"/>
              </w:rPr>
            </w:pPr>
            <w:r w:rsidRPr="006A35DA">
              <w:rPr>
                <w:sz w:val="22"/>
                <w:szCs w:val="22"/>
                <w:highlight w:val="lightGray"/>
                <w:lang w:val="fr-FR"/>
              </w:rPr>
              <w:t>1 RAP développée menée par les jeunes du projet</w:t>
            </w:r>
          </w:p>
        </w:tc>
        <w:tc>
          <w:tcPr>
            <w:tcW w:w="2070" w:type="dxa"/>
          </w:tcPr>
          <w:p w14:paraId="04337C2D"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 xml:space="preserve"> - 2020: 1           </w:t>
            </w:r>
            <w:r w:rsidRPr="00DC217E">
              <w:rPr>
                <w:b/>
                <w:sz w:val="22"/>
                <w:szCs w:val="22"/>
              </w:rPr>
              <w:t> </w:t>
            </w:r>
            <w:r w:rsidRPr="008525A1">
              <w:rPr>
                <w:b/>
                <w:sz w:val="22"/>
                <w:szCs w:val="22"/>
              </w:rPr>
              <w:fldChar w:fldCharType="end"/>
            </w:r>
          </w:p>
        </w:tc>
        <w:tc>
          <w:tcPr>
            <w:tcW w:w="2070" w:type="dxa"/>
          </w:tcPr>
          <w:p w14:paraId="462F6AF1" w14:textId="14DA8B0B" w:rsidR="00D95507" w:rsidRPr="0000439C" w:rsidRDefault="00216B66" w:rsidP="00D95507">
            <w:pPr>
              <w:rPr>
                <w:sz w:val="22"/>
                <w:szCs w:val="22"/>
              </w:rPr>
            </w:pPr>
            <w:r w:rsidRPr="00520D79">
              <w:rPr>
                <w:sz w:val="22"/>
                <w:szCs w:val="22"/>
              </w:rPr>
              <w:t>1</w:t>
            </w:r>
          </w:p>
        </w:tc>
        <w:tc>
          <w:tcPr>
            <w:tcW w:w="4140" w:type="dxa"/>
          </w:tcPr>
          <w:p w14:paraId="242679EB"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r>
      <w:tr w:rsidR="00D95507" w:rsidRPr="00DC217E" w14:paraId="6ED1961C" w14:textId="77777777" w:rsidTr="00DC7220">
        <w:trPr>
          <w:trHeight w:val="548"/>
        </w:trPr>
        <w:tc>
          <w:tcPr>
            <w:tcW w:w="1530" w:type="dxa"/>
            <w:vMerge/>
          </w:tcPr>
          <w:p w14:paraId="293195A0" w14:textId="77777777" w:rsidR="00D95507" w:rsidRPr="001011FA" w:rsidRDefault="00D95507" w:rsidP="00D95507">
            <w:pPr>
              <w:rPr>
                <w:rFonts w:cs="Tahoma"/>
                <w:sz w:val="22"/>
                <w:szCs w:val="22"/>
              </w:rPr>
            </w:pPr>
          </w:p>
        </w:tc>
        <w:tc>
          <w:tcPr>
            <w:tcW w:w="2171" w:type="dxa"/>
            <w:shd w:val="clear" w:color="auto" w:fill="EEECE1"/>
          </w:tcPr>
          <w:p w14:paraId="6E45EBF8" w14:textId="77777777" w:rsidR="00D95507" w:rsidRPr="001011FA" w:rsidRDefault="00D95507" w:rsidP="00D95507">
            <w:pPr>
              <w:jc w:val="both"/>
              <w:rPr>
                <w:rFonts w:cs="Tahoma"/>
                <w:sz w:val="22"/>
                <w:szCs w:val="22"/>
                <w:lang w:val="fr-FR"/>
              </w:rPr>
            </w:pPr>
            <w:r w:rsidRPr="001011FA">
              <w:rPr>
                <w:rFonts w:cs="Tahoma"/>
                <w:sz w:val="22"/>
                <w:szCs w:val="22"/>
                <w:lang w:val="fr-FR"/>
              </w:rPr>
              <w:t>Indicateur 1.3</w:t>
            </w:r>
          </w:p>
          <w:p w14:paraId="0B7A88ED" w14:textId="77777777" w:rsidR="00D95507" w:rsidRPr="001011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 xml:space="preserve">Diversité de profil des jeunes leaders et des jeunes consultés par les jeunes leaders (groupes socio-économique divers) et désagrégés par genre) </w:t>
            </w:r>
            <w:r w:rsidRPr="001011FA">
              <w:rPr>
                <w:sz w:val="22"/>
                <w:szCs w:val="22"/>
                <w:lang w:val="fr-FR"/>
              </w:rPr>
              <w:br/>
            </w:r>
            <w:r w:rsidRPr="001011FA">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76E39B13"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14C123D6" w14:textId="77777777" w:rsidR="00D95507" w:rsidRPr="001011FA" w:rsidRDefault="00D95507" w:rsidP="00D95507">
            <w:pPr>
              <w:rPr>
                <w:sz w:val="22"/>
                <w:szCs w:val="22"/>
                <w:lang w:val="fr-FR"/>
              </w:rPr>
            </w:pPr>
            <w:proofErr w:type="gramStart"/>
            <w:r w:rsidRPr="001011FA">
              <w:rPr>
                <w:sz w:val="22"/>
                <w:szCs w:val="22"/>
                <w:highlight w:val="lightGray"/>
                <w:lang w:val="fr-FR"/>
              </w:rPr>
              <w:t>au</w:t>
            </w:r>
            <w:proofErr w:type="gramEnd"/>
            <w:r w:rsidRPr="001011FA">
              <w:rPr>
                <w:sz w:val="22"/>
                <w:szCs w:val="22"/>
                <w:highlight w:val="lightGray"/>
                <w:lang w:val="fr-FR"/>
              </w:rPr>
              <w:t xml:space="preserve"> moins 5 types de groupes socio-économiques de jeunes différents avec au moins 30% de filles et au moins 30% de jeunes de moins de 25 ans</w:t>
            </w:r>
          </w:p>
        </w:tc>
        <w:tc>
          <w:tcPr>
            <w:tcW w:w="2070" w:type="dxa"/>
          </w:tcPr>
          <w:p w14:paraId="50888D00"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 xml:space="preserve"> - 2020: 5           </w:t>
            </w:r>
            <w:r w:rsidRPr="00DC217E">
              <w:rPr>
                <w:b/>
                <w:sz w:val="22"/>
                <w:szCs w:val="22"/>
              </w:rPr>
              <w:t> </w:t>
            </w:r>
            <w:r w:rsidRPr="008525A1">
              <w:rPr>
                <w:b/>
                <w:sz w:val="22"/>
                <w:szCs w:val="22"/>
              </w:rPr>
              <w:fldChar w:fldCharType="end"/>
            </w:r>
          </w:p>
        </w:tc>
        <w:tc>
          <w:tcPr>
            <w:tcW w:w="2070" w:type="dxa"/>
          </w:tcPr>
          <w:p w14:paraId="390DCCD2" w14:textId="77777777" w:rsidR="00636223" w:rsidRPr="00520D79" w:rsidRDefault="00B90C17" w:rsidP="00D95507">
            <w:pPr>
              <w:rPr>
                <w:sz w:val="22"/>
                <w:szCs w:val="22"/>
                <w:lang w:val="fr-FR"/>
              </w:rPr>
            </w:pPr>
            <w:r w:rsidRPr="00520D79">
              <w:rPr>
                <w:sz w:val="22"/>
                <w:szCs w:val="22"/>
                <w:lang w:val="fr-FR"/>
              </w:rPr>
              <w:t>5</w:t>
            </w:r>
          </w:p>
          <w:p w14:paraId="063D9DF0" w14:textId="0E05B9D0" w:rsidR="00636223" w:rsidRPr="001011FA" w:rsidRDefault="000165DD" w:rsidP="00636223">
            <w:pPr>
              <w:rPr>
                <w:sz w:val="22"/>
                <w:szCs w:val="22"/>
                <w:lang w:val="fr-FR"/>
              </w:rPr>
            </w:pPr>
            <w:r w:rsidRPr="001011FA">
              <w:rPr>
                <w:sz w:val="22"/>
                <w:szCs w:val="22"/>
                <w:lang w:val="fr-FR"/>
              </w:rPr>
              <w:t>Parmi les leader</w:t>
            </w:r>
            <w:r w:rsidR="00772CFE" w:rsidRPr="001011FA">
              <w:rPr>
                <w:sz w:val="22"/>
                <w:szCs w:val="22"/>
                <w:lang w:val="fr-FR"/>
              </w:rPr>
              <w:t>s</w:t>
            </w:r>
            <w:r w:rsidRPr="001011FA">
              <w:rPr>
                <w:sz w:val="22"/>
                <w:szCs w:val="22"/>
                <w:lang w:val="fr-FR"/>
              </w:rPr>
              <w:t>, l</w:t>
            </w:r>
            <w:r w:rsidR="00636223" w:rsidRPr="001011FA">
              <w:rPr>
                <w:sz w:val="22"/>
                <w:szCs w:val="22"/>
                <w:lang w:val="fr-FR"/>
              </w:rPr>
              <w:t xml:space="preserve">es mondes socio-économiques en présence </w:t>
            </w:r>
            <w:proofErr w:type="gramStart"/>
            <w:r w:rsidR="00636223" w:rsidRPr="001011FA">
              <w:rPr>
                <w:sz w:val="22"/>
                <w:szCs w:val="22"/>
                <w:lang w:val="fr-FR"/>
              </w:rPr>
              <w:t>sont:</w:t>
            </w:r>
            <w:proofErr w:type="gramEnd"/>
          </w:p>
          <w:p w14:paraId="04E0AF19" w14:textId="77777777" w:rsidR="00636223" w:rsidRPr="001011FA" w:rsidRDefault="00636223" w:rsidP="00636223">
            <w:pPr>
              <w:rPr>
                <w:sz w:val="22"/>
                <w:szCs w:val="22"/>
                <w:lang w:val="fr-FR"/>
              </w:rPr>
            </w:pPr>
            <w:r w:rsidRPr="001011FA">
              <w:rPr>
                <w:sz w:val="22"/>
                <w:szCs w:val="22"/>
                <w:lang w:val="fr-FR"/>
              </w:rPr>
              <w:t>- les élèves et étudiants (initiative YIPE, FACEA),</w:t>
            </w:r>
          </w:p>
          <w:p w14:paraId="3AA9FA52" w14:textId="77777777" w:rsidR="00636223" w:rsidRPr="001011FA" w:rsidRDefault="00636223" w:rsidP="00636223">
            <w:pPr>
              <w:rPr>
                <w:sz w:val="22"/>
                <w:szCs w:val="22"/>
                <w:lang w:val="fr-FR"/>
              </w:rPr>
            </w:pPr>
            <w:r w:rsidRPr="001011FA">
              <w:rPr>
                <w:sz w:val="22"/>
                <w:szCs w:val="22"/>
                <w:lang w:val="fr-FR"/>
              </w:rPr>
              <w:t>- les tontines (Association de jeunes filles d'</w:t>
            </w:r>
            <w:proofErr w:type="spellStart"/>
            <w:r w:rsidRPr="001011FA">
              <w:rPr>
                <w:sz w:val="22"/>
                <w:szCs w:val="22"/>
                <w:lang w:val="fr-FR"/>
              </w:rPr>
              <w:t>Agbekoi</w:t>
            </w:r>
            <w:proofErr w:type="spellEnd"/>
            <w:r w:rsidRPr="001011FA">
              <w:rPr>
                <w:sz w:val="22"/>
                <w:szCs w:val="22"/>
                <w:lang w:val="fr-FR"/>
              </w:rPr>
              <w:t>),</w:t>
            </w:r>
          </w:p>
          <w:p w14:paraId="25F4E406" w14:textId="030B2431" w:rsidR="00636223" w:rsidRPr="001011FA" w:rsidRDefault="00636223" w:rsidP="00636223">
            <w:pPr>
              <w:rPr>
                <w:sz w:val="22"/>
                <w:szCs w:val="22"/>
                <w:lang w:val="fr-FR"/>
              </w:rPr>
            </w:pPr>
            <w:r w:rsidRPr="001011FA">
              <w:rPr>
                <w:sz w:val="22"/>
                <w:szCs w:val="22"/>
                <w:lang w:val="fr-FR"/>
              </w:rPr>
              <w:t>- les activistes communautaires (</w:t>
            </w:r>
            <w:proofErr w:type="spellStart"/>
            <w:r w:rsidRPr="001011FA">
              <w:rPr>
                <w:sz w:val="22"/>
                <w:szCs w:val="22"/>
                <w:lang w:val="fr-FR"/>
              </w:rPr>
              <w:t>Tchélé</w:t>
            </w:r>
            <w:proofErr w:type="spellEnd"/>
            <w:r w:rsidRPr="001011FA">
              <w:rPr>
                <w:sz w:val="22"/>
                <w:szCs w:val="22"/>
                <w:lang w:val="fr-FR"/>
              </w:rPr>
              <w:t xml:space="preserve"> </w:t>
            </w:r>
            <w:proofErr w:type="spellStart"/>
            <w:r w:rsidRPr="001011FA">
              <w:rPr>
                <w:sz w:val="22"/>
                <w:szCs w:val="22"/>
                <w:lang w:val="fr-FR"/>
              </w:rPr>
              <w:t>Woyê</w:t>
            </w:r>
            <w:proofErr w:type="spellEnd"/>
            <w:r w:rsidRPr="001011FA">
              <w:rPr>
                <w:sz w:val="22"/>
                <w:szCs w:val="22"/>
                <w:lang w:val="fr-FR"/>
              </w:rPr>
              <w:t>),</w:t>
            </w:r>
          </w:p>
          <w:p w14:paraId="3EDC718D" w14:textId="77777777" w:rsidR="00636223" w:rsidRPr="001011FA" w:rsidRDefault="00636223" w:rsidP="00636223">
            <w:pPr>
              <w:rPr>
                <w:sz w:val="22"/>
                <w:szCs w:val="22"/>
                <w:lang w:val="fr-FR"/>
              </w:rPr>
            </w:pPr>
            <w:r w:rsidRPr="001011FA">
              <w:rPr>
                <w:sz w:val="22"/>
                <w:szCs w:val="22"/>
                <w:lang w:val="fr-FR"/>
              </w:rPr>
              <w:t xml:space="preserve">- les commerçants et artisans (Associations de jeunes de </w:t>
            </w:r>
            <w:proofErr w:type="spellStart"/>
            <w:r w:rsidRPr="001011FA">
              <w:rPr>
                <w:sz w:val="22"/>
                <w:szCs w:val="22"/>
                <w:lang w:val="fr-FR"/>
              </w:rPr>
              <w:t>Bocabo</w:t>
            </w:r>
            <w:proofErr w:type="spellEnd"/>
            <w:r w:rsidRPr="001011FA">
              <w:rPr>
                <w:sz w:val="22"/>
                <w:szCs w:val="22"/>
                <w:lang w:val="fr-FR"/>
              </w:rPr>
              <w:t>, Association de jeunes filles d'</w:t>
            </w:r>
            <w:proofErr w:type="spellStart"/>
            <w:r w:rsidRPr="001011FA">
              <w:rPr>
                <w:sz w:val="22"/>
                <w:szCs w:val="22"/>
                <w:lang w:val="fr-FR"/>
              </w:rPr>
              <w:t>Agbekoi</w:t>
            </w:r>
            <w:proofErr w:type="spellEnd"/>
            <w:r w:rsidRPr="001011FA">
              <w:rPr>
                <w:sz w:val="22"/>
                <w:szCs w:val="22"/>
                <w:lang w:val="fr-FR"/>
              </w:rPr>
              <w:t>),</w:t>
            </w:r>
          </w:p>
          <w:p w14:paraId="7C94962D" w14:textId="6B2401C8" w:rsidR="00636223" w:rsidRPr="001011FA" w:rsidRDefault="00636223" w:rsidP="00636223">
            <w:pPr>
              <w:rPr>
                <w:sz w:val="22"/>
                <w:szCs w:val="22"/>
                <w:lang w:val="fr-FR"/>
              </w:rPr>
            </w:pPr>
            <w:r w:rsidRPr="001011FA">
              <w:rPr>
                <w:sz w:val="22"/>
                <w:szCs w:val="22"/>
                <w:lang w:val="fr-FR"/>
              </w:rPr>
              <w:lastRenderedPageBreak/>
              <w:t xml:space="preserve">- les jeunes politiques (Association des jeunes unis de Belleville). </w:t>
            </w:r>
          </w:p>
          <w:p w14:paraId="5F653D21" w14:textId="77777777" w:rsidR="003E5E8F" w:rsidRPr="001011FA" w:rsidRDefault="003E5E8F" w:rsidP="00636223">
            <w:pPr>
              <w:rPr>
                <w:sz w:val="22"/>
                <w:szCs w:val="22"/>
                <w:lang w:val="fr-FR"/>
              </w:rPr>
            </w:pPr>
          </w:p>
          <w:p w14:paraId="4D73B8C3" w14:textId="5A22264B" w:rsidR="00636223" w:rsidRPr="001011FA" w:rsidRDefault="003E5E8F" w:rsidP="00636223">
            <w:pPr>
              <w:rPr>
                <w:sz w:val="22"/>
                <w:szCs w:val="22"/>
                <w:lang w:val="fr-FR"/>
              </w:rPr>
            </w:pPr>
            <w:r w:rsidRPr="001011FA">
              <w:rPr>
                <w:sz w:val="22"/>
                <w:szCs w:val="22"/>
                <w:lang w:val="fr-FR"/>
              </w:rPr>
              <w:t>45% de femmes, 56% de jeunes de moins de 25ans.</w:t>
            </w:r>
          </w:p>
          <w:p w14:paraId="497C022F" w14:textId="77777777" w:rsidR="00636223" w:rsidRPr="001011FA" w:rsidRDefault="00636223" w:rsidP="00636223">
            <w:pPr>
              <w:rPr>
                <w:sz w:val="22"/>
                <w:szCs w:val="22"/>
                <w:lang w:val="fr-FR"/>
              </w:rPr>
            </w:pPr>
          </w:p>
          <w:p w14:paraId="5C60461C" w14:textId="77777777" w:rsidR="000165DD" w:rsidRPr="001011FA" w:rsidRDefault="000165DD" w:rsidP="000165DD">
            <w:pPr>
              <w:rPr>
                <w:sz w:val="22"/>
                <w:szCs w:val="22"/>
                <w:lang w:val="fr-FR"/>
              </w:rPr>
            </w:pPr>
            <w:r w:rsidRPr="001011FA">
              <w:rPr>
                <w:sz w:val="22"/>
                <w:szCs w:val="22"/>
                <w:lang w:val="fr-FR"/>
              </w:rPr>
              <w:t xml:space="preserve">Parmi les personnes consultées, les mondes socio-économiques en présence </w:t>
            </w:r>
            <w:proofErr w:type="gramStart"/>
            <w:r w:rsidRPr="001011FA">
              <w:rPr>
                <w:sz w:val="22"/>
                <w:szCs w:val="22"/>
                <w:lang w:val="fr-FR"/>
              </w:rPr>
              <w:t>sont:</w:t>
            </w:r>
            <w:proofErr w:type="gramEnd"/>
          </w:p>
          <w:p w14:paraId="746E8A91" w14:textId="77777777" w:rsidR="000165DD" w:rsidRPr="001011FA" w:rsidRDefault="000165DD" w:rsidP="000165DD">
            <w:pPr>
              <w:rPr>
                <w:sz w:val="22"/>
                <w:szCs w:val="22"/>
                <w:lang w:val="fr-FR"/>
              </w:rPr>
            </w:pPr>
            <w:r w:rsidRPr="001011FA">
              <w:rPr>
                <w:sz w:val="22"/>
                <w:szCs w:val="22"/>
                <w:lang w:val="fr-FR"/>
              </w:rPr>
              <w:t>- les commerçants et artisans,</w:t>
            </w:r>
          </w:p>
          <w:p w14:paraId="4FC6DA2E" w14:textId="77777777" w:rsidR="000165DD" w:rsidRPr="001011FA" w:rsidRDefault="000165DD" w:rsidP="000165DD">
            <w:pPr>
              <w:rPr>
                <w:sz w:val="22"/>
                <w:szCs w:val="22"/>
                <w:lang w:val="fr-FR"/>
              </w:rPr>
            </w:pPr>
            <w:r w:rsidRPr="001011FA">
              <w:rPr>
                <w:sz w:val="22"/>
                <w:szCs w:val="22"/>
                <w:lang w:val="fr-FR"/>
              </w:rPr>
              <w:t>- les étudiants et les élèves,</w:t>
            </w:r>
          </w:p>
          <w:p w14:paraId="1AACFA25" w14:textId="77777777" w:rsidR="000165DD" w:rsidRPr="001011FA" w:rsidRDefault="000165DD" w:rsidP="000165DD">
            <w:pPr>
              <w:rPr>
                <w:sz w:val="22"/>
                <w:szCs w:val="22"/>
                <w:lang w:val="fr-FR"/>
              </w:rPr>
            </w:pPr>
            <w:r w:rsidRPr="001011FA">
              <w:rPr>
                <w:sz w:val="22"/>
                <w:szCs w:val="22"/>
                <w:lang w:val="fr-FR"/>
              </w:rPr>
              <w:t xml:space="preserve">- les activistes communautaires, </w:t>
            </w:r>
          </w:p>
          <w:p w14:paraId="79051256" w14:textId="77777777" w:rsidR="000165DD" w:rsidRPr="001011FA" w:rsidRDefault="000165DD" w:rsidP="000165DD">
            <w:pPr>
              <w:rPr>
                <w:sz w:val="22"/>
                <w:szCs w:val="22"/>
                <w:lang w:val="fr-FR"/>
              </w:rPr>
            </w:pPr>
            <w:r w:rsidRPr="001011FA">
              <w:rPr>
                <w:sz w:val="22"/>
                <w:szCs w:val="22"/>
                <w:lang w:val="fr-FR"/>
              </w:rPr>
              <w:t>- les leaders des partis politiques,</w:t>
            </w:r>
          </w:p>
          <w:p w14:paraId="529D7696" w14:textId="77777777" w:rsidR="000165DD" w:rsidRPr="001011FA" w:rsidRDefault="000165DD" w:rsidP="000165DD">
            <w:pPr>
              <w:rPr>
                <w:sz w:val="22"/>
                <w:szCs w:val="22"/>
                <w:lang w:val="fr-FR"/>
              </w:rPr>
            </w:pPr>
            <w:r w:rsidRPr="001011FA">
              <w:rPr>
                <w:sz w:val="22"/>
                <w:szCs w:val="22"/>
                <w:lang w:val="fr-FR"/>
              </w:rPr>
              <w:t xml:space="preserve">- le monde de la </w:t>
            </w:r>
            <w:proofErr w:type="gramStart"/>
            <w:r w:rsidRPr="001011FA">
              <w:rPr>
                <w:sz w:val="22"/>
                <w:szCs w:val="22"/>
                <w:lang w:val="fr-FR"/>
              </w:rPr>
              <w:t>rue:</w:t>
            </w:r>
            <w:proofErr w:type="gramEnd"/>
          </w:p>
          <w:p w14:paraId="7DDB3061" w14:textId="77777777" w:rsidR="000165DD" w:rsidRPr="001011FA" w:rsidRDefault="000165DD" w:rsidP="000165DD">
            <w:pPr>
              <w:rPr>
                <w:sz w:val="22"/>
                <w:szCs w:val="22"/>
                <w:lang w:val="fr-FR"/>
              </w:rPr>
            </w:pPr>
            <w:r w:rsidRPr="001011FA">
              <w:rPr>
                <w:sz w:val="22"/>
                <w:szCs w:val="22"/>
                <w:lang w:val="fr-FR"/>
              </w:rPr>
              <w:t>-- le monde des fumoirs</w:t>
            </w:r>
          </w:p>
          <w:p w14:paraId="5CDBFBE9" w14:textId="77777777" w:rsidR="000165DD" w:rsidRPr="001011FA" w:rsidRDefault="000165DD" w:rsidP="000165DD">
            <w:pPr>
              <w:rPr>
                <w:sz w:val="22"/>
                <w:szCs w:val="22"/>
                <w:lang w:val="fr-FR"/>
              </w:rPr>
            </w:pPr>
            <w:r w:rsidRPr="001011FA">
              <w:rPr>
                <w:sz w:val="22"/>
                <w:szCs w:val="22"/>
                <w:lang w:val="fr-FR"/>
              </w:rPr>
              <w:t>-- le monde des transports</w:t>
            </w:r>
          </w:p>
          <w:p w14:paraId="2196250C" w14:textId="7E5C1174" w:rsidR="000165DD" w:rsidRPr="001011FA" w:rsidRDefault="000165DD" w:rsidP="000165DD">
            <w:pPr>
              <w:rPr>
                <w:sz w:val="22"/>
                <w:szCs w:val="22"/>
                <w:lang w:val="fr-FR"/>
              </w:rPr>
            </w:pPr>
            <w:r w:rsidRPr="001011FA">
              <w:rPr>
                <w:sz w:val="22"/>
                <w:szCs w:val="22"/>
                <w:lang w:val="fr-FR"/>
              </w:rPr>
              <w:lastRenderedPageBreak/>
              <w:t>32,6% de femmes, 48,7% de jeunes de moins de 25ans</w:t>
            </w:r>
          </w:p>
        </w:tc>
        <w:tc>
          <w:tcPr>
            <w:tcW w:w="4140" w:type="dxa"/>
          </w:tcPr>
          <w:p w14:paraId="1818145B" w14:textId="77777777" w:rsidR="00D95507" w:rsidRPr="001011FA"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r>
      <w:tr w:rsidR="00D95507" w:rsidRPr="00D469B1" w14:paraId="5A5208A6" w14:textId="77777777" w:rsidTr="00DC7220">
        <w:trPr>
          <w:trHeight w:val="548"/>
        </w:trPr>
        <w:tc>
          <w:tcPr>
            <w:tcW w:w="1530" w:type="dxa"/>
            <w:vMerge w:val="restart"/>
          </w:tcPr>
          <w:p w14:paraId="7978B312" w14:textId="77777777" w:rsidR="00D95507" w:rsidRPr="001011FA" w:rsidRDefault="00D95507" w:rsidP="00D95507">
            <w:pPr>
              <w:rPr>
                <w:rFonts w:cs="Tahoma"/>
                <w:sz w:val="22"/>
                <w:szCs w:val="22"/>
                <w:lang w:val="fr-FR"/>
              </w:rPr>
            </w:pPr>
            <w:r w:rsidRPr="001011FA">
              <w:rPr>
                <w:rFonts w:cs="Tahoma"/>
                <w:sz w:val="22"/>
                <w:szCs w:val="22"/>
                <w:lang w:val="fr-FR"/>
              </w:rPr>
              <w:lastRenderedPageBreak/>
              <w:t>Produit 1.1</w:t>
            </w:r>
          </w:p>
          <w:p w14:paraId="267A9FF8" w14:textId="77777777" w:rsidR="00D95507" w:rsidRPr="001011FA" w:rsidRDefault="00D95507" w:rsidP="00D95507">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Cartographie des acteurs et des initiatives de prévention de la violence de jeunes dans différents milieux ou « mondes de jeunes</w:t>
            </w:r>
            <w:r w:rsidRPr="00DC217E">
              <w:rPr>
                <w:b/>
                <w:sz w:val="22"/>
                <w:szCs w:val="22"/>
              </w:rPr>
              <w:t> </w:t>
            </w:r>
            <w:r w:rsidRPr="008525A1">
              <w:rPr>
                <w:b/>
                <w:sz w:val="22"/>
                <w:szCs w:val="22"/>
              </w:rPr>
              <w:fldChar w:fldCharType="end"/>
            </w:r>
          </w:p>
          <w:p w14:paraId="4957AC42" w14:textId="77777777" w:rsidR="00D95507" w:rsidRPr="001011FA" w:rsidRDefault="00D95507" w:rsidP="00D95507">
            <w:pPr>
              <w:rPr>
                <w:rFonts w:cs="Tahoma"/>
                <w:b/>
                <w:sz w:val="22"/>
                <w:szCs w:val="22"/>
                <w:lang w:val="fr-FR"/>
              </w:rPr>
            </w:pPr>
          </w:p>
        </w:tc>
        <w:tc>
          <w:tcPr>
            <w:tcW w:w="2171" w:type="dxa"/>
            <w:shd w:val="clear" w:color="auto" w:fill="EEECE1"/>
          </w:tcPr>
          <w:p w14:paraId="43783E89" w14:textId="77777777" w:rsidR="00D95507" w:rsidRPr="001011FA" w:rsidRDefault="00D95507" w:rsidP="00D95507">
            <w:pPr>
              <w:jc w:val="both"/>
              <w:rPr>
                <w:rFonts w:cs="Tahoma"/>
                <w:sz w:val="22"/>
                <w:szCs w:val="22"/>
                <w:lang w:val="fr-FR"/>
              </w:rPr>
            </w:pPr>
            <w:proofErr w:type="gramStart"/>
            <w:r w:rsidRPr="001011FA">
              <w:rPr>
                <w:rFonts w:cs="Tahoma"/>
                <w:sz w:val="22"/>
                <w:szCs w:val="22"/>
                <w:lang w:val="fr-FR"/>
              </w:rPr>
              <w:t>Indicateur  1.1.1</w:t>
            </w:r>
            <w:proofErr w:type="gramEnd"/>
          </w:p>
          <w:p w14:paraId="7703F072" w14:textId="77777777" w:rsidR="00D95507" w:rsidRPr="001011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Nombre total d’initiatives cartographiées, dont au moins 30% d’initiatives portées majoritairement par les filles et au moins 30% d’initiatives portées par les jeunes de moins de 25 ans</w:t>
            </w:r>
            <w:r w:rsidRPr="001011FA">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6D2C4E15"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57BC6175" w14:textId="77777777" w:rsidR="00D95507" w:rsidRPr="001011FA" w:rsidRDefault="00D95507" w:rsidP="00D95507">
            <w:pPr>
              <w:rPr>
                <w:sz w:val="22"/>
                <w:szCs w:val="22"/>
                <w:lang w:val="fr-FR"/>
              </w:rPr>
            </w:pPr>
            <w:proofErr w:type="gramStart"/>
            <w:r w:rsidRPr="001011FA">
              <w:rPr>
                <w:sz w:val="22"/>
                <w:szCs w:val="22"/>
                <w:highlight w:val="lightGray"/>
                <w:lang w:val="fr-FR"/>
              </w:rPr>
              <w:t>au</w:t>
            </w:r>
            <w:proofErr w:type="gramEnd"/>
            <w:r w:rsidRPr="001011FA">
              <w:rPr>
                <w:sz w:val="22"/>
                <w:szCs w:val="22"/>
                <w:highlight w:val="lightGray"/>
                <w:lang w:val="fr-FR"/>
              </w:rPr>
              <w:t xml:space="preserve"> moins 30 initiatives par commune</w:t>
            </w:r>
          </w:p>
        </w:tc>
        <w:tc>
          <w:tcPr>
            <w:tcW w:w="2070" w:type="dxa"/>
          </w:tcPr>
          <w:p w14:paraId="70F399A5"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 xml:space="preserve"> - 2020: 60           </w:t>
            </w:r>
            <w:r w:rsidRPr="00DC217E">
              <w:rPr>
                <w:b/>
                <w:sz w:val="22"/>
                <w:szCs w:val="22"/>
              </w:rPr>
              <w:t> </w:t>
            </w:r>
            <w:r w:rsidRPr="008525A1">
              <w:rPr>
                <w:b/>
                <w:sz w:val="22"/>
                <w:szCs w:val="22"/>
              </w:rPr>
              <w:fldChar w:fldCharType="end"/>
            </w:r>
          </w:p>
        </w:tc>
        <w:tc>
          <w:tcPr>
            <w:tcW w:w="2070" w:type="dxa"/>
          </w:tcPr>
          <w:p w14:paraId="4C5A4E78"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 xml:space="preserve">Parmi les 53 initiatives identifiées, 30% sont menées par des jeunes filles. En revanche, seulement 22% sont portées par des jeunes de moins de 25 ans. Cela s’explique par le fait que de nombreuses initiatives de "jeunes" sont en réalité menées par des adultes. </w:t>
            </w:r>
            <w:r w:rsidRPr="001011FA">
              <w:rPr>
                <w:sz w:val="22"/>
                <w:szCs w:val="22"/>
              </w:rPr>
              <w:t>(chiffre clé:53)</w:t>
            </w:r>
            <w:r w:rsidRPr="00DC217E">
              <w:rPr>
                <w:b/>
                <w:sz w:val="22"/>
                <w:szCs w:val="22"/>
              </w:rPr>
              <w:t> </w:t>
            </w:r>
            <w:r w:rsidRPr="008525A1">
              <w:rPr>
                <w:b/>
                <w:sz w:val="22"/>
                <w:szCs w:val="22"/>
              </w:rPr>
              <w:fldChar w:fldCharType="end"/>
            </w:r>
          </w:p>
        </w:tc>
        <w:tc>
          <w:tcPr>
            <w:tcW w:w="4140" w:type="dxa"/>
          </w:tcPr>
          <w:p w14:paraId="3F81316D" w14:textId="77777777" w:rsidR="00D95507" w:rsidRPr="001011FA" w:rsidRDefault="00D95507" w:rsidP="00D95507">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 xml:space="preserve">Dû aux mesures édictées par le Gouvernement Ivoirien dans le contexte du COVID-19, les descentes sur le terrain étaient impossibles à partir de mi-mars. Par conséquent, le nombre d’initiatives identifiées dans les deux communes s’élève à 53 (25 à Abobo et 28 à Yopougon) au lieu de 60. </w:t>
            </w:r>
            <w:r w:rsidRPr="00DC217E">
              <w:rPr>
                <w:b/>
                <w:sz w:val="22"/>
                <w:szCs w:val="22"/>
              </w:rPr>
              <w:t> </w:t>
            </w:r>
            <w:r w:rsidRPr="008525A1">
              <w:rPr>
                <w:b/>
                <w:sz w:val="22"/>
                <w:szCs w:val="22"/>
              </w:rPr>
              <w:fldChar w:fldCharType="end"/>
            </w:r>
          </w:p>
        </w:tc>
      </w:tr>
      <w:tr w:rsidR="00D95507" w:rsidRPr="00D469B1" w14:paraId="2313E7C8" w14:textId="77777777" w:rsidTr="00DC7220">
        <w:trPr>
          <w:trHeight w:val="512"/>
        </w:trPr>
        <w:tc>
          <w:tcPr>
            <w:tcW w:w="1530" w:type="dxa"/>
            <w:vMerge/>
          </w:tcPr>
          <w:p w14:paraId="1822B148" w14:textId="77777777" w:rsidR="00D95507" w:rsidRPr="001011FA" w:rsidRDefault="00D95507" w:rsidP="00D95507">
            <w:pPr>
              <w:rPr>
                <w:rFonts w:cs="Tahoma"/>
                <w:b/>
                <w:sz w:val="22"/>
                <w:szCs w:val="22"/>
                <w:lang w:val="fr-FR"/>
              </w:rPr>
            </w:pPr>
          </w:p>
        </w:tc>
        <w:tc>
          <w:tcPr>
            <w:tcW w:w="2171" w:type="dxa"/>
            <w:shd w:val="clear" w:color="auto" w:fill="EEECE1"/>
          </w:tcPr>
          <w:p w14:paraId="05F7DCFE" w14:textId="77777777" w:rsidR="00D95507" w:rsidRPr="001011FA" w:rsidRDefault="00D95507" w:rsidP="00D95507">
            <w:pPr>
              <w:jc w:val="both"/>
              <w:rPr>
                <w:rFonts w:cs="Tahoma"/>
                <w:sz w:val="22"/>
                <w:szCs w:val="22"/>
                <w:lang w:val="fr-FR"/>
              </w:rPr>
            </w:pPr>
            <w:r w:rsidRPr="001011FA">
              <w:rPr>
                <w:rFonts w:cs="Tahoma"/>
                <w:sz w:val="22"/>
                <w:szCs w:val="22"/>
                <w:lang w:val="fr-FR"/>
              </w:rPr>
              <w:t>Indicateur 1.1.2</w:t>
            </w:r>
          </w:p>
          <w:p w14:paraId="10E5BAD7" w14:textId="77777777" w:rsidR="00D95507" w:rsidRPr="001011FA" w:rsidRDefault="00D95507" w:rsidP="00D95507">
            <w:pPr>
              <w:jc w:val="both"/>
              <w:rPr>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1011FA">
              <w:rPr>
                <w:sz w:val="22"/>
                <w:szCs w:val="22"/>
                <w:lang w:val="fr-FR"/>
              </w:rPr>
              <w:t xml:space="preserve">Nombre d’acteurs de consolidation de la paix/décideurs politiques nationaux et internationaux cartographiés </w:t>
            </w:r>
            <w:r w:rsidRPr="00DC217E">
              <w:rPr>
                <w:b/>
                <w:sz w:val="22"/>
                <w:szCs w:val="22"/>
              </w:rPr>
              <w:t> </w:t>
            </w:r>
            <w:r w:rsidRPr="008525A1">
              <w:rPr>
                <w:b/>
                <w:sz w:val="22"/>
                <w:szCs w:val="22"/>
              </w:rPr>
              <w:fldChar w:fldCharType="end"/>
            </w:r>
          </w:p>
        </w:tc>
        <w:tc>
          <w:tcPr>
            <w:tcW w:w="1429" w:type="dxa"/>
            <w:shd w:val="clear" w:color="auto" w:fill="EEECE1"/>
          </w:tcPr>
          <w:p w14:paraId="583D9748"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4DE18271" w14:textId="77777777" w:rsidR="00D95507" w:rsidRPr="001011FA" w:rsidRDefault="00D95507" w:rsidP="00D95507">
            <w:pPr>
              <w:rPr>
                <w:sz w:val="22"/>
                <w:szCs w:val="22"/>
              </w:rPr>
            </w:pPr>
            <w:r w:rsidRPr="001011FA">
              <w:rPr>
                <w:sz w:val="22"/>
                <w:szCs w:val="22"/>
                <w:highlight w:val="lightGray"/>
              </w:rPr>
              <w:t xml:space="preserve">au </w:t>
            </w:r>
            <w:proofErr w:type="spellStart"/>
            <w:r w:rsidRPr="001011FA">
              <w:rPr>
                <w:sz w:val="22"/>
                <w:szCs w:val="22"/>
                <w:highlight w:val="lightGray"/>
              </w:rPr>
              <w:t>moins</w:t>
            </w:r>
            <w:proofErr w:type="spellEnd"/>
            <w:r w:rsidRPr="001011FA">
              <w:rPr>
                <w:sz w:val="22"/>
                <w:szCs w:val="22"/>
                <w:highlight w:val="lightGray"/>
              </w:rPr>
              <w:t xml:space="preserve"> 20 </w:t>
            </w:r>
            <w:proofErr w:type="spellStart"/>
            <w:r w:rsidRPr="001011FA">
              <w:rPr>
                <w:sz w:val="22"/>
                <w:szCs w:val="22"/>
                <w:highlight w:val="lightGray"/>
              </w:rPr>
              <w:t>acteurs</w:t>
            </w:r>
            <w:proofErr w:type="spellEnd"/>
            <w:r w:rsidRPr="001011FA">
              <w:rPr>
                <w:sz w:val="22"/>
                <w:szCs w:val="22"/>
                <w:highlight w:val="lightGray"/>
              </w:rPr>
              <w:t xml:space="preserve"> </w:t>
            </w:r>
            <w:proofErr w:type="spellStart"/>
            <w:r w:rsidRPr="001011FA">
              <w:rPr>
                <w:sz w:val="22"/>
                <w:szCs w:val="22"/>
                <w:highlight w:val="lightGray"/>
              </w:rPr>
              <w:t>cartographiés</w:t>
            </w:r>
            <w:proofErr w:type="spellEnd"/>
          </w:p>
          <w:p w14:paraId="5F56085C" w14:textId="77777777" w:rsidR="00D95507" w:rsidRPr="001011FA" w:rsidRDefault="00D95507" w:rsidP="00D95507">
            <w:pPr>
              <w:rPr>
                <w:sz w:val="22"/>
                <w:szCs w:val="22"/>
              </w:rPr>
            </w:pPr>
          </w:p>
        </w:tc>
        <w:tc>
          <w:tcPr>
            <w:tcW w:w="2070" w:type="dxa"/>
          </w:tcPr>
          <w:p w14:paraId="028B8D10"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 xml:space="preserve"> - 2020: 20           </w:t>
            </w:r>
            <w:r w:rsidRPr="00DC217E">
              <w:rPr>
                <w:b/>
                <w:sz w:val="22"/>
                <w:szCs w:val="22"/>
              </w:rPr>
              <w:t> </w:t>
            </w:r>
            <w:r w:rsidRPr="008525A1">
              <w:rPr>
                <w:b/>
                <w:sz w:val="22"/>
                <w:szCs w:val="22"/>
              </w:rPr>
              <w:fldChar w:fldCharType="end"/>
            </w:r>
          </w:p>
        </w:tc>
        <w:tc>
          <w:tcPr>
            <w:tcW w:w="2070" w:type="dxa"/>
          </w:tcPr>
          <w:p w14:paraId="3EAF57E9" w14:textId="539DEBD8" w:rsidR="00D95507" w:rsidRPr="001011FA" w:rsidRDefault="00B43A64" w:rsidP="00D95507">
            <w:pPr>
              <w:rPr>
                <w:bCs/>
                <w:sz w:val="22"/>
                <w:szCs w:val="22"/>
                <w:lang w:val="fr-FR"/>
              </w:rPr>
            </w:pPr>
            <w:proofErr w:type="gramStart"/>
            <w:r w:rsidRPr="001011FA">
              <w:rPr>
                <w:bCs/>
                <w:sz w:val="22"/>
                <w:szCs w:val="22"/>
                <w:lang w:val="fr-FR"/>
              </w:rPr>
              <w:t xml:space="preserve">14 </w:t>
            </w:r>
            <w:r w:rsidR="006F1307">
              <w:rPr>
                <w:bCs/>
                <w:sz w:val="22"/>
                <w:szCs w:val="22"/>
                <w:lang w:val="fr-FR"/>
              </w:rPr>
              <w:t xml:space="preserve"> acteurs</w:t>
            </w:r>
            <w:proofErr w:type="gramEnd"/>
            <w:r w:rsidR="006F1307">
              <w:rPr>
                <w:bCs/>
                <w:sz w:val="22"/>
                <w:szCs w:val="22"/>
                <w:lang w:val="fr-FR"/>
              </w:rPr>
              <w:t xml:space="preserve"> </w:t>
            </w:r>
            <w:r w:rsidR="002B1F99">
              <w:rPr>
                <w:bCs/>
                <w:sz w:val="22"/>
                <w:szCs w:val="22"/>
                <w:lang w:val="fr-FR"/>
              </w:rPr>
              <w:t>locaux, nationaux et internationaux cartographiés selon les critères de pertinence, légitimité, influence et disponibilité.</w:t>
            </w:r>
          </w:p>
        </w:tc>
        <w:tc>
          <w:tcPr>
            <w:tcW w:w="4140" w:type="dxa"/>
          </w:tcPr>
          <w:p w14:paraId="67CC48DB" w14:textId="6A5431C2" w:rsidR="00D95507" w:rsidRPr="001011FA" w:rsidRDefault="00D95507" w:rsidP="00D95507">
            <w:pPr>
              <w:rPr>
                <w:sz w:val="22"/>
                <w:szCs w:val="22"/>
                <w:lang w:val="fr-CH"/>
              </w:rPr>
            </w:pPr>
          </w:p>
        </w:tc>
      </w:tr>
      <w:tr w:rsidR="00D95507" w:rsidRPr="00DC217E" w14:paraId="0C54FF33" w14:textId="77777777" w:rsidTr="00DC7220">
        <w:trPr>
          <w:trHeight w:val="512"/>
        </w:trPr>
        <w:tc>
          <w:tcPr>
            <w:tcW w:w="1530" w:type="dxa"/>
            <w:vMerge/>
          </w:tcPr>
          <w:p w14:paraId="4DAF9E8D" w14:textId="77777777" w:rsidR="00D95507" w:rsidRPr="001011FA" w:rsidRDefault="00D95507" w:rsidP="00D95507">
            <w:pPr>
              <w:rPr>
                <w:rFonts w:cs="Tahoma"/>
                <w:b/>
                <w:sz w:val="22"/>
                <w:szCs w:val="22"/>
                <w:lang w:val="fr-CH"/>
              </w:rPr>
            </w:pPr>
          </w:p>
        </w:tc>
        <w:tc>
          <w:tcPr>
            <w:tcW w:w="2171" w:type="dxa"/>
            <w:shd w:val="clear" w:color="auto" w:fill="EEECE1"/>
          </w:tcPr>
          <w:p w14:paraId="65625838" w14:textId="77777777" w:rsidR="00D95507" w:rsidRPr="001011FA" w:rsidRDefault="00D95507" w:rsidP="00D95507">
            <w:pPr>
              <w:jc w:val="both"/>
              <w:rPr>
                <w:rFonts w:cs="Tahoma"/>
                <w:sz w:val="22"/>
                <w:szCs w:val="22"/>
                <w:lang w:val="fr-FR"/>
              </w:rPr>
            </w:pPr>
            <w:r w:rsidRPr="001011FA">
              <w:rPr>
                <w:rFonts w:cs="Tahoma"/>
                <w:sz w:val="22"/>
                <w:szCs w:val="22"/>
                <w:lang w:val="fr-FR"/>
              </w:rPr>
              <w:t>Indicateur 1.1.3</w:t>
            </w:r>
          </w:p>
          <w:p w14:paraId="08DF43C0" w14:textId="77777777" w:rsidR="00D95507" w:rsidRPr="001011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1011FA">
              <w:rPr>
                <w:sz w:val="22"/>
                <w:szCs w:val="22"/>
                <w:lang w:val="fr-FR"/>
              </w:rPr>
              <w:t>Nombre de mentors cartographiés pouvant accompagner les initiatives des jeunes dans le cadre du projet</w:t>
            </w:r>
            <w:r w:rsidRPr="001011FA">
              <w:rPr>
                <w:sz w:val="22"/>
                <w:szCs w:val="22"/>
                <w:lang w:val="fr-FR"/>
              </w:rPr>
              <w:br/>
            </w:r>
            <w:r w:rsidRPr="001011FA">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7836C356" w14:textId="77777777" w:rsidR="00D95507" w:rsidRPr="00DC217E" w:rsidRDefault="00D95507" w:rsidP="00D95507">
            <w:pPr>
              <w:rPr>
                <w:b/>
                <w:sz w:val="22"/>
                <w:szCs w:val="22"/>
              </w:rPr>
            </w:pPr>
            <w:r w:rsidRPr="001011FA">
              <w:rPr>
                <w:sz w:val="22"/>
                <w:szCs w:val="22"/>
                <w:highlight w:val="lightGray"/>
              </w:rPr>
              <w:t>0</w:t>
            </w:r>
          </w:p>
        </w:tc>
        <w:tc>
          <w:tcPr>
            <w:tcW w:w="1620" w:type="dxa"/>
            <w:shd w:val="clear" w:color="auto" w:fill="EEECE1"/>
          </w:tcPr>
          <w:p w14:paraId="67F0A8FC" w14:textId="77777777" w:rsidR="00D95507" w:rsidRPr="00DC217E" w:rsidRDefault="00D95507" w:rsidP="00D95507">
            <w:pPr>
              <w:rPr>
                <w:b/>
                <w:sz w:val="22"/>
                <w:szCs w:val="22"/>
              </w:rPr>
            </w:pPr>
            <w:r w:rsidRPr="001011FA">
              <w:rPr>
                <w:sz w:val="22"/>
                <w:szCs w:val="22"/>
                <w:highlight w:val="lightGray"/>
              </w:rPr>
              <w:t xml:space="preserve">au </w:t>
            </w:r>
            <w:proofErr w:type="spellStart"/>
            <w:r w:rsidRPr="001011FA">
              <w:rPr>
                <w:sz w:val="22"/>
                <w:szCs w:val="22"/>
                <w:highlight w:val="lightGray"/>
              </w:rPr>
              <w:t>moins</w:t>
            </w:r>
            <w:proofErr w:type="spellEnd"/>
            <w:r w:rsidRPr="001011FA">
              <w:rPr>
                <w:sz w:val="22"/>
                <w:szCs w:val="22"/>
                <w:highlight w:val="lightGray"/>
              </w:rPr>
              <w:t xml:space="preserve"> 30 mentors </w:t>
            </w:r>
            <w:proofErr w:type="spellStart"/>
            <w:r w:rsidRPr="001011FA">
              <w:rPr>
                <w:sz w:val="22"/>
                <w:szCs w:val="22"/>
                <w:highlight w:val="lightGray"/>
              </w:rPr>
              <w:t>cartographiés</w:t>
            </w:r>
            <w:proofErr w:type="spellEnd"/>
            <w:r w:rsidRPr="001011FA">
              <w:rPr>
                <w:sz w:val="22"/>
                <w:szCs w:val="22"/>
                <w:highlight w:val="lightGray"/>
              </w:rPr>
              <w:t xml:space="preserve">  </w:t>
            </w:r>
          </w:p>
        </w:tc>
        <w:tc>
          <w:tcPr>
            <w:tcW w:w="2070" w:type="dxa"/>
          </w:tcPr>
          <w:p w14:paraId="168FB75F" w14:textId="77777777" w:rsidR="00D95507" w:rsidRPr="00DC217E" w:rsidRDefault="00D95507" w:rsidP="00D95507">
            <w:pPr>
              <w:rPr>
                <w:b/>
                <w:sz w:val="22"/>
                <w:szCs w:val="22"/>
              </w:rPr>
            </w:pPr>
            <w:r w:rsidRPr="001011FA">
              <w:rPr>
                <w:sz w:val="22"/>
                <w:szCs w:val="22"/>
                <w:highlight w:val="lightGray"/>
              </w:rPr>
              <w:t xml:space="preserve"> - 2020: 30           </w:t>
            </w:r>
          </w:p>
        </w:tc>
        <w:tc>
          <w:tcPr>
            <w:tcW w:w="2070" w:type="dxa"/>
          </w:tcPr>
          <w:p w14:paraId="227A799A" w14:textId="77777777" w:rsidR="00D95507" w:rsidRPr="00DC217E" w:rsidRDefault="00D95507" w:rsidP="00D95507">
            <w:pPr>
              <w:rPr>
                <w:b/>
                <w:sz w:val="22"/>
                <w:szCs w:val="22"/>
              </w:rPr>
            </w:pPr>
            <w:r w:rsidRPr="001011FA">
              <w:rPr>
                <w:sz w:val="22"/>
                <w:szCs w:val="22"/>
                <w:highlight w:val="lightGray"/>
                <w:lang w:val="fr-FR"/>
              </w:rPr>
              <w:t xml:space="preserve">Le nombre de mentors identifiés est de 11 pour Abobo et de 27 pour Yopougon, donc d'un total de 38 pour les deux localités. </w:t>
            </w:r>
            <w:r w:rsidRPr="001011FA">
              <w:rPr>
                <w:sz w:val="22"/>
                <w:szCs w:val="22"/>
                <w:highlight w:val="lightGray"/>
              </w:rPr>
              <w:t>(chiffre clé:38)</w:t>
            </w:r>
          </w:p>
        </w:tc>
        <w:tc>
          <w:tcPr>
            <w:tcW w:w="4140" w:type="dxa"/>
          </w:tcPr>
          <w:p w14:paraId="4F97C45D" w14:textId="77777777" w:rsidR="00D95507" w:rsidRPr="00DC217E" w:rsidRDefault="00D95507" w:rsidP="00D95507">
            <w:pPr>
              <w:rPr>
                <w:b/>
                <w:sz w:val="22"/>
                <w:szCs w:val="22"/>
              </w:rPr>
            </w:pPr>
          </w:p>
        </w:tc>
      </w:tr>
      <w:tr w:rsidR="00D95507" w:rsidRPr="00DC217E" w14:paraId="4D1555F6" w14:textId="77777777" w:rsidTr="00DC7220">
        <w:trPr>
          <w:trHeight w:val="440"/>
        </w:trPr>
        <w:tc>
          <w:tcPr>
            <w:tcW w:w="1530" w:type="dxa"/>
            <w:vMerge w:val="restart"/>
          </w:tcPr>
          <w:p w14:paraId="33CF1215" w14:textId="77777777" w:rsidR="00D95507" w:rsidRPr="001011FA" w:rsidRDefault="00D95507" w:rsidP="00D95507">
            <w:pPr>
              <w:rPr>
                <w:rFonts w:cs="Tahoma"/>
                <w:sz w:val="22"/>
                <w:szCs w:val="22"/>
                <w:lang w:val="fr-FR"/>
              </w:rPr>
            </w:pPr>
            <w:r w:rsidRPr="001011FA">
              <w:rPr>
                <w:rFonts w:cs="Tahoma"/>
                <w:sz w:val="22"/>
                <w:szCs w:val="22"/>
                <w:lang w:val="fr-FR"/>
              </w:rPr>
              <w:t>Produit 1.2</w:t>
            </w:r>
          </w:p>
          <w:p w14:paraId="29F57F34" w14:textId="77777777" w:rsidR="00D95507" w:rsidRPr="001011FA" w:rsidRDefault="00D95507" w:rsidP="00D95507">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 xml:space="preserve">Sélection de max. 7 initiatives de jeunes en prévention de la violence politiques qui seront renforcées par le projet, issues de différents « mondes » de jeunes (dont 2 à 3 initiatives menées par des filles) et sélection de leurs « </w:t>
            </w:r>
            <w:r w:rsidRPr="001011FA">
              <w:rPr>
                <w:sz w:val="22"/>
                <w:szCs w:val="22"/>
                <w:lang w:val="fr-FR"/>
              </w:rPr>
              <w:lastRenderedPageBreak/>
              <w:t>mentors » et des acteurs de consolidation de la paix pour le groupe d’appui au projet (GAP)</w:t>
            </w:r>
            <w:r w:rsidRPr="00DC217E">
              <w:rPr>
                <w:b/>
                <w:sz w:val="22"/>
                <w:szCs w:val="22"/>
              </w:rPr>
              <w:t> </w:t>
            </w:r>
            <w:r w:rsidRPr="008525A1">
              <w:rPr>
                <w:b/>
                <w:sz w:val="22"/>
                <w:szCs w:val="22"/>
              </w:rPr>
              <w:fldChar w:fldCharType="end"/>
            </w:r>
          </w:p>
        </w:tc>
        <w:tc>
          <w:tcPr>
            <w:tcW w:w="2171" w:type="dxa"/>
            <w:shd w:val="clear" w:color="auto" w:fill="EEECE1"/>
          </w:tcPr>
          <w:p w14:paraId="4A1DC3FC" w14:textId="77777777" w:rsidR="00D95507" w:rsidRPr="001011FA" w:rsidRDefault="00D95507" w:rsidP="00D95507">
            <w:pPr>
              <w:jc w:val="both"/>
              <w:rPr>
                <w:rFonts w:cs="Tahoma"/>
                <w:sz w:val="22"/>
                <w:szCs w:val="22"/>
                <w:lang w:val="fr-FR"/>
              </w:rPr>
            </w:pPr>
            <w:proofErr w:type="gramStart"/>
            <w:r w:rsidRPr="001011FA">
              <w:rPr>
                <w:rFonts w:cs="Tahoma"/>
                <w:sz w:val="22"/>
                <w:szCs w:val="22"/>
                <w:lang w:val="fr-FR"/>
              </w:rPr>
              <w:lastRenderedPageBreak/>
              <w:t>Indicateur  1.2.1</w:t>
            </w:r>
            <w:proofErr w:type="gramEnd"/>
          </w:p>
          <w:p w14:paraId="72F46912" w14:textId="77777777" w:rsidR="00D95507" w:rsidRPr="001011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lang w:val="fr-FR"/>
              </w:rPr>
              <w:t xml:space="preserve">Nombre d’initiatives sélectionnées et désagrégées par genre, âge et affiliation aux initiatives PBF  </w:t>
            </w:r>
            <w:r w:rsidRPr="00DC217E">
              <w:rPr>
                <w:b/>
                <w:sz w:val="22"/>
                <w:szCs w:val="22"/>
              </w:rPr>
              <w:t> </w:t>
            </w:r>
            <w:r w:rsidRPr="008525A1">
              <w:rPr>
                <w:b/>
                <w:sz w:val="22"/>
                <w:szCs w:val="22"/>
              </w:rPr>
              <w:fldChar w:fldCharType="end"/>
            </w:r>
          </w:p>
        </w:tc>
        <w:tc>
          <w:tcPr>
            <w:tcW w:w="1429" w:type="dxa"/>
            <w:shd w:val="clear" w:color="auto" w:fill="EEECE1"/>
          </w:tcPr>
          <w:p w14:paraId="256FBF2B"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4B059030" w14:textId="77777777" w:rsidR="00D95507" w:rsidRPr="001011FA" w:rsidRDefault="00D95507" w:rsidP="00D95507">
            <w:pPr>
              <w:rPr>
                <w:sz w:val="22"/>
                <w:szCs w:val="22"/>
                <w:lang w:val="fr-FR"/>
              </w:rPr>
            </w:pPr>
            <w:proofErr w:type="gramStart"/>
            <w:r w:rsidRPr="001011FA">
              <w:rPr>
                <w:sz w:val="22"/>
                <w:szCs w:val="22"/>
                <w:highlight w:val="lightGray"/>
                <w:lang w:val="fr-FR"/>
              </w:rPr>
              <w:t>au</w:t>
            </w:r>
            <w:proofErr w:type="gramEnd"/>
            <w:r w:rsidRPr="001011FA">
              <w:rPr>
                <w:sz w:val="22"/>
                <w:szCs w:val="22"/>
                <w:highlight w:val="lightGray"/>
                <w:lang w:val="fr-FR"/>
              </w:rPr>
              <w:t xml:space="preserve"> moins 2 initiatives menées majoritairement par les filles, au moins 2 initiatives menées par les jeunes de moins de 25 ans et au moins 2 affiliations aux initiatives PB</w:t>
            </w:r>
          </w:p>
        </w:tc>
        <w:tc>
          <w:tcPr>
            <w:tcW w:w="2070" w:type="dxa"/>
          </w:tcPr>
          <w:p w14:paraId="2F796ACA" w14:textId="77777777" w:rsidR="00D95507" w:rsidRPr="001011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11FA">
              <w:rPr>
                <w:sz w:val="22"/>
                <w:szCs w:val="22"/>
              </w:rPr>
              <w:t xml:space="preserve"> - 2020: 7           </w:t>
            </w:r>
            <w:r w:rsidRPr="00DC217E">
              <w:rPr>
                <w:b/>
                <w:sz w:val="22"/>
                <w:szCs w:val="22"/>
              </w:rPr>
              <w:t> </w:t>
            </w:r>
            <w:r w:rsidRPr="008525A1">
              <w:rPr>
                <w:b/>
                <w:sz w:val="22"/>
                <w:szCs w:val="22"/>
              </w:rPr>
              <w:fldChar w:fldCharType="end"/>
            </w:r>
          </w:p>
        </w:tc>
        <w:tc>
          <w:tcPr>
            <w:tcW w:w="2070" w:type="dxa"/>
          </w:tcPr>
          <w:p w14:paraId="5BC8AFD3" w14:textId="2841934E" w:rsidR="00CC4F9E" w:rsidRPr="007932F6" w:rsidRDefault="00CC4F9E" w:rsidP="00D95507">
            <w:pPr>
              <w:rPr>
                <w:b/>
                <w:sz w:val="22"/>
                <w:szCs w:val="22"/>
                <w:lang w:val="fr-FR"/>
              </w:rPr>
            </w:pPr>
            <w:r w:rsidRPr="007932F6">
              <w:rPr>
                <w:b/>
                <w:sz w:val="22"/>
                <w:szCs w:val="22"/>
                <w:lang w:val="fr-FR"/>
              </w:rPr>
              <w:t xml:space="preserve">7 </w:t>
            </w:r>
          </w:p>
          <w:p w14:paraId="14524F95" w14:textId="49CE2C53" w:rsidR="00CC4F9E" w:rsidRPr="006B5015" w:rsidRDefault="00CC4F9E" w:rsidP="00D95507">
            <w:pPr>
              <w:rPr>
                <w:bCs/>
                <w:sz w:val="22"/>
                <w:szCs w:val="22"/>
                <w:lang w:val="fr-FR"/>
              </w:rPr>
            </w:pPr>
            <w:r w:rsidRPr="006B5015">
              <w:rPr>
                <w:bCs/>
                <w:sz w:val="22"/>
                <w:szCs w:val="22"/>
                <w:lang w:val="fr-FR"/>
              </w:rPr>
              <w:t>7 initiatives avaient initialement été sélectionnées. Une 8</w:t>
            </w:r>
            <w:r w:rsidRPr="006B5015">
              <w:rPr>
                <w:bCs/>
                <w:sz w:val="22"/>
                <w:szCs w:val="22"/>
                <w:vertAlign w:val="superscript"/>
                <w:lang w:val="fr-FR"/>
              </w:rPr>
              <w:t>ème</w:t>
            </w:r>
            <w:r w:rsidRPr="006B5015">
              <w:rPr>
                <w:bCs/>
                <w:sz w:val="22"/>
                <w:szCs w:val="22"/>
                <w:lang w:val="fr-FR"/>
              </w:rPr>
              <w:t xml:space="preserve"> avait été sélectionnée pendant la période COVID d’abord de manière temporaire</w:t>
            </w:r>
            <w:r w:rsidR="004F251B" w:rsidRPr="006B5015">
              <w:rPr>
                <w:bCs/>
                <w:sz w:val="22"/>
                <w:szCs w:val="22"/>
                <w:lang w:val="fr-FR"/>
              </w:rPr>
              <w:t xml:space="preserve">. Au vu de sa détermination, cette initiative est restée. Mais après la première phase, </w:t>
            </w:r>
          </w:p>
          <w:p w14:paraId="600289B1" w14:textId="00F842B0" w:rsidR="003A73CF" w:rsidRPr="0021695D" w:rsidRDefault="003A73CF" w:rsidP="00D95507">
            <w:pPr>
              <w:rPr>
                <w:sz w:val="22"/>
                <w:szCs w:val="22"/>
                <w:lang w:val="fr-FR"/>
              </w:rPr>
            </w:pPr>
            <w:r w:rsidRPr="002212E8">
              <w:rPr>
                <w:sz w:val="22"/>
                <w:szCs w:val="22"/>
                <w:lang w:val="fr-FR"/>
              </w:rPr>
              <w:t xml:space="preserve">, une </w:t>
            </w:r>
            <w:r w:rsidR="006B5015">
              <w:rPr>
                <w:sz w:val="22"/>
                <w:szCs w:val="22"/>
                <w:lang w:val="fr-FR"/>
              </w:rPr>
              <w:t xml:space="preserve">des premières </w:t>
            </w:r>
            <w:r w:rsidRPr="002212E8">
              <w:rPr>
                <w:sz w:val="22"/>
                <w:szCs w:val="22"/>
                <w:lang w:val="fr-FR"/>
              </w:rPr>
              <w:t>initiative</w:t>
            </w:r>
            <w:r w:rsidR="006B5015">
              <w:rPr>
                <w:sz w:val="22"/>
                <w:szCs w:val="22"/>
                <w:lang w:val="fr-FR"/>
              </w:rPr>
              <w:t>s sélectionnées</w:t>
            </w:r>
            <w:r w:rsidRPr="002212E8">
              <w:rPr>
                <w:sz w:val="22"/>
                <w:szCs w:val="22"/>
                <w:lang w:val="fr-FR"/>
              </w:rPr>
              <w:t xml:space="preserve"> a décidé d’arrêter le projet car son leader désir</w:t>
            </w:r>
            <w:r w:rsidR="004F251B">
              <w:rPr>
                <w:sz w:val="22"/>
                <w:szCs w:val="22"/>
                <w:lang w:val="fr-FR"/>
              </w:rPr>
              <w:t>ait</w:t>
            </w:r>
            <w:r w:rsidRPr="002212E8">
              <w:rPr>
                <w:sz w:val="22"/>
                <w:szCs w:val="22"/>
                <w:lang w:val="fr-FR"/>
              </w:rPr>
              <w:t xml:space="preserve"> transformer </w:t>
            </w:r>
            <w:r w:rsidR="00AE0350" w:rsidRPr="002212E8">
              <w:rPr>
                <w:sz w:val="22"/>
                <w:szCs w:val="22"/>
                <w:lang w:val="fr-FR"/>
              </w:rPr>
              <w:t>le</w:t>
            </w:r>
            <w:r w:rsidRPr="002212E8">
              <w:rPr>
                <w:sz w:val="22"/>
                <w:szCs w:val="22"/>
                <w:lang w:val="fr-FR"/>
              </w:rPr>
              <w:t xml:space="preserve"> caractère </w:t>
            </w:r>
            <w:r w:rsidRPr="002212E8">
              <w:rPr>
                <w:sz w:val="22"/>
                <w:szCs w:val="22"/>
                <w:lang w:val="fr-FR"/>
              </w:rPr>
              <w:lastRenderedPageBreak/>
              <w:t xml:space="preserve">associatif </w:t>
            </w:r>
            <w:r w:rsidR="00AE0350" w:rsidRPr="002212E8">
              <w:rPr>
                <w:sz w:val="22"/>
                <w:szCs w:val="22"/>
                <w:lang w:val="fr-FR"/>
              </w:rPr>
              <w:t xml:space="preserve">de son initiative </w:t>
            </w:r>
            <w:r w:rsidRPr="002212E8">
              <w:rPr>
                <w:sz w:val="22"/>
                <w:szCs w:val="22"/>
                <w:lang w:val="fr-FR"/>
              </w:rPr>
              <w:t>en entreprise professionnelle.</w:t>
            </w:r>
            <w:r w:rsidR="00856A4F">
              <w:rPr>
                <w:sz w:val="22"/>
                <w:szCs w:val="22"/>
                <w:lang w:val="fr-FR"/>
              </w:rPr>
              <w:t xml:space="preserve"> Les nouvelles ambitions de fonctionnement de cette initiative </w:t>
            </w:r>
            <w:r w:rsidR="007B6BEC">
              <w:rPr>
                <w:sz w:val="22"/>
                <w:szCs w:val="22"/>
                <w:lang w:val="fr-FR"/>
              </w:rPr>
              <w:t>l’empêchaient</w:t>
            </w:r>
            <w:r w:rsidR="00856A4F">
              <w:rPr>
                <w:sz w:val="22"/>
                <w:szCs w:val="22"/>
                <w:lang w:val="fr-FR"/>
              </w:rPr>
              <w:t xml:space="preserve"> de rester dans le projet.</w:t>
            </w:r>
            <w:r w:rsidRPr="002212E8">
              <w:rPr>
                <w:sz w:val="22"/>
                <w:szCs w:val="22"/>
                <w:lang w:val="fr-FR"/>
              </w:rPr>
              <w:t xml:space="preserve"> Une autre initiative avait un temps lâché le projet mais </w:t>
            </w:r>
            <w:r w:rsidR="007E1A5F">
              <w:rPr>
                <w:sz w:val="22"/>
                <w:szCs w:val="22"/>
                <w:lang w:val="fr-FR"/>
              </w:rPr>
              <w:t>était revenue pa</w:t>
            </w:r>
            <w:r w:rsidR="006B5015">
              <w:rPr>
                <w:sz w:val="22"/>
                <w:szCs w:val="22"/>
                <w:lang w:val="fr-FR"/>
              </w:rPr>
              <w:t xml:space="preserve">r la suite avec de nouveaux participants qui ont fait beaucoup d’effort pour rattraper leur retard. De manière générale, le projet a oscillé entre 6 et 8 initiatives. </w:t>
            </w:r>
          </w:p>
        </w:tc>
        <w:tc>
          <w:tcPr>
            <w:tcW w:w="4140" w:type="dxa"/>
          </w:tcPr>
          <w:p w14:paraId="5C6941FC" w14:textId="77777777" w:rsidR="00D95507" w:rsidRPr="002212E8"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r>
      <w:tr w:rsidR="00D95507" w:rsidRPr="00DC217E" w14:paraId="32C26B9C" w14:textId="77777777" w:rsidTr="00DC7220">
        <w:trPr>
          <w:trHeight w:val="467"/>
        </w:trPr>
        <w:tc>
          <w:tcPr>
            <w:tcW w:w="1530" w:type="dxa"/>
            <w:vMerge/>
          </w:tcPr>
          <w:p w14:paraId="468F8A0B" w14:textId="77777777" w:rsidR="00D95507" w:rsidRPr="0021695D" w:rsidRDefault="00D95507" w:rsidP="00D95507">
            <w:pPr>
              <w:rPr>
                <w:rFonts w:cs="Tahoma"/>
                <w:b/>
                <w:sz w:val="22"/>
                <w:szCs w:val="22"/>
              </w:rPr>
            </w:pPr>
          </w:p>
        </w:tc>
        <w:tc>
          <w:tcPr>
            <w:tcW w:w="2171" w:type="dxa"/>
            <w:shd w:val="clear" w:color="auto" w:fill="EEECE1"/>
          </w:tcPr>
          <w:p w14:paraId="0BAFB35F" w14:textId="77777777" w:rsidR="00D95507" w:rsidRPr="0021695D" w:rsidRDefault="00D95507" w:rsidP="00D95507">
            <w:pPr>
              <w:jc w:val="both"/>
              <w:rPr>
                <w:rFonts w:cs="Tahoma"/>
                <w:sz w:val="22"/>
                <w:szCs w:val="22"/>
                <w:lang w:val="fr-FR"/>
              </w:rPr>
            </w:pPr>
            <w:r w:rsidRPr="0021695D">
              <w:rPr>
                <w:rFonts w:cs="Tahoma"/>
                <w:sz w:val="22"/>
                <w:szCs w:val="22"/>
                <w:lang w:val="fr-FR"/>
              </w:rPr>
              <w:t>Indicateur 1.2.2</w:t>
            </w:r>
          </w:p>
          <w:p w14:paraId="6E810226" w14:textId="77777777" w:rsidR="00D95507" w:rsidRPr="0021695D" w:rsidRDefault="00D95507" w:rsidP="00D95507">
            <w:pPr>
              <w:jc w:val="both"/>
              <w:rPr>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212E8">
              <w:rPr>
                <w:sz w:val="22"/>
                <w:szCs w:val="22"/>
                <w:lang w:val="fr-FR"/>
              </w:rPr>
              <w:t xml:space="preserve">Nombre de jeunes identifiés dans chacune des 7 initiatives de </w:t>
            </w:r>
            <w:r w:rsidRPr="002212E8">
              <w:rPr>
                <w:sz w:val="22"/>
                <w:szCs w:val="22"/>
                <w:lang w:val="fr-FR"/>
              </w:rPr>
              <w:lastRenderedPageBreak/>
              <w:t>prévention de la violence politique</w:t>
            </w:r>
            <w:r w:rsidRPr="00DC217E">
              <w:rPr>
                <w:b/>
                <w:sz w:val="22"/>
                <w:szCs w:val="22"/>
              </w:rPr>
              <w:t> </w:t>
            </w:r>
            <w:r w:rsidRPr="008525A1">
              <w:rPr>
                <w:b/>
                <w:sz w:val="22"/>
                <w:szCs w:val="22"/>
              </w:rPr>
              <w:fldChar w:fldCharType="end"/>
            </w:r>
          </w:p>
        </w:tc>
        <w:tc>
          <w:tcPr>
            <w:tcW w:w="1429" w:type="dxa"/>
            <w:shd w:val="clear" w:color="auto" w:fill="EEECE1"/>
          </w:tcPr>
          <w:p w14:paraId="663C664F" w14:textId="77777777" w:rsidR="00D95507" w:rsidRPr="0021695D" w:rsidRDefault="00D95507" w:rsidP="00D95507">
            <w:pPr>
              <w:rPr>
                <w:sz w:val="22"/>
                <w:szCs w:val="22"/>
              </w:rPr>
            </w:pPr>
            <w:r w:rsidRPr="0021695D">
              <w:rPr>
                <w:sz w:val="22"/>
                <w:szCs w:val="22"/>
                <w:highlight w:val="lightGray"/>
              </w:rPr>
              <w:lastRenderedPageBreak/>
              <w:t>0</w:t>
            </w:r>
          </w:p>
          <w:p w14:paraId="362DE44E" w14:textId="77777777" w:rsidR="00D95507" w:rsidRPr="0021695D" w:rsidRDefault="00D95507" w:rsidP="00D95507">
            <w:pPr>
              <w:rPr>
                <w:sz w:val="22"/>
                <w:szCs w:val="22"/>
                <w:lang w:val="fr-FR"/>
              </w:rPr>
            </w:pPr>
          </w:p>
        </w:tc>
        <w:tc>
          <w:tcPr>
            <w:tcW w:w="1620" w:type="dxa"/>
            <w:shd w:val="clear" w:color="auto" w:fill="EEECE1"/>
          </w:tcPr>
          <w:p w14:paraId="199C44A1" w14:textId="77777777" w:rsidR="00D95507" w:rsidRPr="0021695D" w:rsidRDefault="00D95507" w:rsidP="00D95507">
            <w:pPr>
              <w:rPr>
                <w:sz w:val="22"/>
                <w:szCs w:val="22"/>
                <w:lang w:val="fr-FR"/>
              </w:rPr>
            </w:pPr>
            <w:proofErr w:type="gramStart"/>
            <w:r w:rsidRPr="0021695D">
              <w:rPr>
                <w:sz w:val="22"/>
                <w:szCs w:val="22"/>
                <w:highlight w:val="lightGray"/>
                <w:lang w:val="fr-FR"/>
              </w:rPr>
              <w:t>au</w:t>
            </w:r>
            <w:proofErr w:type="gramEnd"/>
            <w:r w:rsidRPr="0021695D">
              <w:rPr>
                <w:sz w:val="22"/>
                <w:szCs w:val="22"/>
                <w:highlight w:val="lightGray"/>
                <w:lang w:val="fr-FR"/>
              </w:rPr>
              <w:t xml:space="preserve"> moins 3 jeunes par initiative (total : jusqu’à 35 jeunes leaders, </w:t>
            </w:r>
            <w:r w:rsidRPr="0021695D">
              <w:rPr>
                <w:sz w:val="22"/>
                <w:szCs w:val="22"/>
                <w:highlight w:val="lightGray"/>
                <w:lang w:val="fr-FR"/>
              </w:rPr>
              <w:lastRenderedPageBreak/>
              <w:t>répartis parmi 7 initiatives)</w:t>
            </w:r>
          </w:p>
        </w:tc>
        <w:tc>
          <w:tcPr>
            <w:tcW w:w="2070" w:type="dxa"/>
          </w:tcPr>
          <w:p w14:paraId="1B01821F" w14:textId="77777777" w:rsidR="00D95507" w:rsidRPr="0021695D"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rPr>
              <w:t xml:space="preserve"> - 2020: 35           </w:t>
            </w:r>
            <w:r w:rsidRPr="00DC217E">
              <w:rPr>
                <w:b/>
                <w:sz w:val="22"/>
                <w:szCs w:val="22"/>
              </w:rPr>
              <w:t> </w:t>
            </w:r>
            <w:r w:rsidRPr="008525A1">
              <w:rPr>
                <w:b/>
                <w:sz w:val="22"/>
                <w:szCs w:val="22"/>
              </w:rPr>
              <w:fldChar w:fldCharType="end"/>
            </w:r>
          </w:p>
        </w:tc>
        <w:tc>
          <w:tcPr>
            <w:tcW w:w="2070" w:type="dxa"/>
          </w:tcPr>
          <w:p w14:paraId="23E9AA7E" w14:textId="0A74EB85" w:rsidR="00D95507" w:rsidRPr="0021695D"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lang w:val="fr-FR"/>
              </w:rPr>
              <w:t>  </w:t>
            </w:r>
            <w:r w:rsidRPr="0021695D">
              <w:rPr>
                <w:sz w:val="22"/>
                <w:szCs w:val="22"/>
                <w:lang w:val="fr-FR"/>
              </w:rPr>
              <w:t xml:space="preserve">Parmi les 35 jeunes sélectionnés, 19 sont des filles et 16 sont des jeunes de moins de 25 ans. Cinq jeunes </w:t>
            </w:r>
            <w:r w:rsidRPr="0021695D">
              <w:rPr>
                <w:sz w:val="22"/>
                <w:szCs w:val="22"/>
                <w:lang w:val="fr-FR"/>
              </w:rPr>
              <w:lastRenderedPageBreak/>
              <w:t xml:space="preserve">supplémentaires, issus d'une initiative à Belleville (Abobo) et engagés dans la sensibilisation autour du COVID-19, ont été retenus afin d'être associés à des actions en début de projet. </w:t>
            </w:r>
            <w:r w:rsidRPr="0021695D">
              <w:rPr>
                <w:sz w:val="22"/>
                <w:szCs w:val="22"/>
              </w:rPr>
              <w:t>(chiffre clé:35)</w:t>
            </w:r>
            <w:r w:rsidRPr="00DC217E">
              <w:rPr>
                <w:b/>
                <w:sz w:val="22"/>
                <w:szCs w:val="22"/>
              </w:rPr>
              <w:t> </w:t>
            </w:r>
            <w:r w:rsidRPr="008525A1">
              <w:rPr>
                <w:b/>
                <w:sz w:val="22"/>
                <w:szCs w:val="22"/>
              </w:rPr>
              <w:fldChar w:fldCharType="end"/>
            </w:r>
          </w:p>
        </w:tc>
        <w:tc>
          <w:tcPr>
            <w:tcW w:w="4140" w:type="dxa"/>
          </w:tcPr>
          <w:p w14:paraId="563E6556" w14:textId="77777777" w:rsidR="00D95507" w:rsidRPr="0021695D"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r>
      <w:tr w:rsidR="00D95507" w:rsidRPr="00D469B1" w14:paraId="40BC313E" w14:textId="77777777" w:rsidTr="00DC7220">
        <w:trPr>
          <w:trHeight w:val="467"/>
        </w:trPr>
        <w:tc>
          <w:tcPr>
            <w:tcW w:w="1530" w:type="dxa"/>
            <w:vMerge/>
          </w:tcPr>
          <w:p w14:paraId="67A71191" w14:textId="77777777" w:rsidR="00D95507" w:rsidRPr="00697450" w:rsidRDefault="00D95507" w:rsidP="00D95507">
            <w:pPr>
              <w:rPr>
                <w:rFonts w:cs="Tahoma"/>
                <w:b/>
                <w:sz w:val="22"/>
                <w:szCs w:val="22"/>
              </w:rPr>
            </w:pPr>
          </w:p>
        </w:tc>
        <w:tc>
          <w:tcPr>
            <w:tcW w:w="2171" w:type="dxa"/>
            <w:shd w:val="clear" w:color="auto" w:fill="EEECE1"/>
          </w:tcPr>
          <w:p w14:paraId="0F59D5F9" w14:textId="77777777" w:rsidR="00D95507" w:rsidRPr="00697450" w:rsidRDefault="00D95507" w:rsidP="00D95507">
            <w:pPr>
              <w:jc w:val="both"/>
              <w:rPr>
                <w:rFonts w:cs="Tahoma"/>
                <w:sz w:val="22"/>
                <w:szCs w:val="22"/>
                <w:lang w:val="fr-FR"/>
              </w:rPr>
            </w:pPr>
            <w:r w:rsidRPr="00697450">
              <w:rPr>
                <w:rFonts w:cs="Tahoma"/>
                <w:sz w:val="22"/>
                <w:szCs w:val="22"/>
                <w:lang w:val="fr-FR"/>
              </w:rPr>
              <w:t>Indicateur 1.2.3</w:t>
            </w:r>
          </w:p>
          <w:p w14:paraId="04727353" w14:textId="77777777" w:rsidR="00D95507" w:rsidRPr="0021695D"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lang w:val="fr-FR"/>
              </w:rPr>
              <w:t>Nombre de mentors et d’acteurs de consolidation de la paix identifiés (respectivement, pour accompagner les initiatives des jeunes et intégrer le Groupe d’appui au projet  - GAP).</w:t>
            </w:r>
            <w:r w:rsidRPr="00DC217E">
              <w:rPr>
                <w:b/>
                <w:sz w:val="22"/>
                <w:szCs w:val="22"/>
              </w:rPr>
              <w:t> </w:t>
            </w:r>
            <w:r w:rsidRPr="008525A1">
              <w:rPr>
                <w:b/>
                <w:sz w:val="22"/>
                <w:szCs w:val="22"/>
              </w:rPr>
              <w:fldChar w:fldCharType="end"/>
            </w:r>
          </w:p>
        </w:tc>
        <w:tc>
          <w:tcPr>
            <w:tcW w:w="1429" w:type="dxa"/>
            <w:shd w:val="clear" w:color="auto" w:fill="EEECE1"/>
          </w:tcPr>
          <w:p w14:paraId="35BEDDAB" w14:textId="77777777" w:rsidR="00D95507" w:rsidRPr="00DC217E" w:rsidRDefault="00D95507" w:rsidP="00D95507">
            <w:pPr>
              <w:rPr>
                <w:b/>
                <w:sz w:val="22"/>
                <w:szCs w:val="22"/>
              </w:rPr>
            </w:pPr>
            <w:r w:rsidRPr="0021695D">
              <w:rPr>
                <w:sz w:val="22"/>
                <w:szCs w:val="22"/>
                <w:highlight w:val="lightGray"/>
              </w:rPr>
              <w:t>0</w:t>
            </w:r>
          </w:p>
        </w:tc>
        <w:tc>
          <w:tcPr>
            <w:tcW w:w="1620" w:type="dxa"/>
            <w:shd w:val="clear" w:color="auto" w:fill="EEECE1"/>
          </w:tcPr>
          <w:p w14:paraId="764AAA88" w14:textId="77777777" w:rsidR="00D95507" w:rsidRPr="00DC217E" w:rsidRDefault="00D95507" w:rsidP="00D95507">
            <w:pPr>
              <w:rPr>
                <w:b/>
                <w:sz w:val="22"/>
                <w:szCs w:val="22"/>
                <w:lang w:val="fr-FR"/>
              </w:rPr>
            </w:pPr>
            <w:r w:rsidRPr="0021695D">
              <w:rPr>
                <w:sz w:val="22"/>
                <w:szCs w:val="22"/>
                <w:highlight w:val="lightGray"/>
                <w:lang w:val="fr-FR"/>
              </w:rPr>
              <w:t>7 mentors, dont au moins 2 femmes et 2 mentors dits ‘parrains numériques’ avec des compétences et/ou de l’influence par rapport aux réseaux sociaux et au moins 5 acteurs-clés de la consolidation de la paix sélectionnés</w:t>
            </w:r>
          </w:p>
        </w:tc>
        <w:tc>
          <w:tcPr>
            <w:tcW w:w="2070" w:type="dxa"/>
          </w:tcPr>
          <w:p w14:paraId="297D1333" w14:textId="77777777" w:rsidR="00D95507" w:rsidRPr="00DC217E" w:rsidRDefault="00D95507" w:rsidP="00D95507">
            <w:pPr>
              <w:rPr>
                <w:b/>
                <w:sz w:val="22"/>
                <w:szCs w:val="22"/>
              </w:rPr>
            </w:pPr>
            <w:r w:rsidRPr="0021695D">
              <w:rPr>
                <w:sz w:val="22"/>
                <w:szCs w:val="22"/>
                <w:highlight w:val="lightGray"/>
                <w:lang w:val="fr-FR"/>
              </w:rPr>
              <w:t xml:space="preserve"> </w:t>
            </w:r>
            <w:r w:rsidRPr="0021695D">
              <w:rPr>
                <w:sz w:val="22"/>
                <w:szCs w:val="22"/>
                <w:highlight w:val="lightGray"/>
              </w:rPr>
              <w:t xml:space="preserve">- 2020: 7           </w:t>
            </w:r>
          </w:p>
        </w:tc>
        <w:tc>
          <w:tcPr>
            <w:tcW w:w="2070" w:type="dxa"/>
          </w:tcPr>
          <w:p w14:paraId="3E5665AB" w14:textId="046AB76B" w:rsidR="00D95507" w:rsidRPr="00DC217E" w:rsidRDefault="00D95507" w:rsidP="00D95507">
            <w:pPr>
              <w:rPr>
                <w:b/>
                <w:sz w:val="22"/>
                <w:szCs w:val="22"/>
                <w:lang w:val="fr-FR"/>
              </w:rPr>
            </w:pPr>
            <w:r w:rsidRPr="0021695D">
              <w:rPr>
                <w:sz w:val="22"/>
                <w:szCs w:val="22"/>
                <w:highlight w:val="lightGray"/>
                <w:lang w:val="fr-FR"/>
              </w:rPr>
              <w:t xml:space="preserve">Parmi les sept mentors </w:t>
            </w:r>
            <w:proofErr w:type="spellStart"/>
            <w:r w:rsidRPr="0021695D">
              <w:rPr>
                <w:sz w:val="22"/>
                <w:szCs w:val="22"/>
                <w:highlight w:val="lightGray"/>
                <w:lang w:val="fr-FR"/>
              </w:rPr>
              <w:t>sélectionné.</w:t>
            </w:r>
            <w:proofErr w:type="gramStart"/>
            <w:r w:rsidRPr="0021695D">
              <w:rPr>
                <w:sz w:val="22"/>
                <w:szCs w:val="22"/>
                <w:highlight w:val="lightGray"/>
                <w:lang w:val="fr-FR"/>
              </w:rPr>
              <w:t>e.s</w:t>
            </w:r>
            <w:proofErr w:type="spellEnd"/>
            <w:proofErr w:type="gramEnd"/>
            <w:r w:rsidRPr="0021695D">
              <w:rPr>
                <w:sz w:val="22"/>
                <w:szCs w:val="22"/>
                <w:highlight w:val="lightGray"/>
                <w:lang w:val="fr-FR"/>
              </w:rPr>
              <w:t xml:space="preserve">, deux sont des femmes et trois ont des capacités particulières dans l'audio-visuel. </w:t>
            </w:r>
            <w:r w:rsidRPr="0021695D">
              <w:rPr>
                <w:sz w:val="22"/>
                <w:szCs w:val="22"/>
                <w:highlight w:val="lightGray"/>
                <w:lang w:val="fr-FR"/>
              </w:rPr>
              <w:br/>
            </w:r>
          </w:p>
        </w:tc>
        <w:tc>
          <w:tcPr>
            <w:tcW w:w="4140" w:type="dxa"/>
          </w:tcPr>
          <w:p w14:paraId="068C95DC" w14:textId="77777777" w:rsidR="00D95507" w:rsidRPr="0021695D" w:rsidRDefault="009A4036" w:rsidP="00D95507">
            <w:pPr>
              <w:rPr>
                <w:sz w:val="22"/>
                <w:szCs w:val="22"/>
                <w:lang w:val="fr-FR"/>
              </w:rPr>
            </w:pPr>
            <w:proofErr w:type="gramStart"/>
            <w:r w:rsidRPr="0021695D">
              <w:rPr>
                <w:sz w:val="22"/>
                <w:szCs w:val="22"/>
                <w:lang w:val="fr-FR"/>
              </w:rPr>
              <w:t>Suite à une</w:t>
            </w:r>
            <w:proofErr w:type="gramEnd"/>
            <w:r w:rsidRPr="0021695D">
              <w:rPr>
                <w:sz w:val="22"/>
                <w:szCs w:val="22"/>
                <w:lang w:val="fr-FR"/>
              </w:rPr>
              <w:t xml:space="preserve"> réflexion interne et avec accord du PBF, l’idée du GAP a été abandonnée pour un engagement bilatéral d’acteurs de consolidation de la paix. Des rendez-vous bilatéraux </w:t>
            </w:r>
            <w:r w:rsidR="00A00972" w:rsidRPr="0021695D">
              <w:rPr>
                <w:sz w:val="22"/>
                <w:szCs w:val="22"/>
                <w:lang w:val="fr-FR"/>
              </w:rPr>
              <w:t xml:space="preserve">entre </w:t>
            </w:r>
            <w:proofErr w:type="spellStart"/>
            <w:r w:rsidR="00A00972" w:rsidRPr="0021695D">
              <w:rPr>
                <w:sz w:val="22"/>
                <w:szCs w:val="22"/>
                <w:lang w:val="fr-FR"/>
              </w:rPr>
              <w:t>Interpeace</w:t>
            </w:r>
            <w:proofErr w:type="spellEnd"/>
            <w:r w:rsidR="00A00972" w:rsidRPr="0021695D">
              <w:rPr>
                <w:sz w:val="22"/>
                <w:szCs w:val="22"/>
                <w:lang w:val="fr-FR"/>
              </w:rPr>
              <w:t>, Indigo CI et les acteurs suivants ont eu lieu :</w:t>
            </w:r>
          </w:p>
          <w:p w14:paraId="0DE240D2" w14:textId="74405EDC" w:rsidR="00A00972" w:rsidRPr="0021695D" w:rsidRDefault="00A00972" w:rsidP="005D5C51">
            <w:pPr>
              <w:pStyle w:val="Paragraphedeliste"/>
              <w:numPr>
                <w:ilvl w:val="0"/>
                <w:numId w:val="44"/>
              </w:numPr>
              <w:ind w:left="360"/>
              <w:rPr>
                <w:bCs/>
                <w:sz w:val="22"/>
                <w:szCs w:val="22"/>
                <w:lang w:val="fr-FR"/>
              </w:rPr>
            </w:pPr>
            <w:r w:rsidRPr="0021695D">
              <w:rPr>
                <w:bCs/>
                <w:sz w:val="22"/>
                <w:szCs w:val="22"/>
                <w:lang w:val="fr-FR"/>
              </w:rPr>
              <w:t xml:space="preserve">Ministère de la Promotion de la Jeunesse, </w:t>
            </w:r>
            <w:r w:rsidR="00074E99" w:rsidRPr="0021695D">
              <w:rPr>
                <w:bCs/>
                <w:sz w:val="22"/>
                <w:szCs w:val="22"/>
                <w:lang w:val="fr-FR"/>
              </w:rPr>
              <w:t xml:space="preserve">de l'Insertion Professionnelle </w:t>
            </w:r>
            <w:r w:rsidRPr="0021695D">
              <w:rPr>
                <w:bCs/>
                <w:sz w:val="22"/>
                <w:szCs w:val="22"/>
                <w:lang w:val="fr-FR"/>
              </w:rPr>
              <w:t xml:space="preserve">et du </w:t>
            </w:r>
            <w:r w:rsidR="00074E99" w:rsidRPr="0021695D">
              <w:rPr>
                <w:bCs/>
                <w:sz w:val="22"/>
                <w:szCs w:val="22"/>
                <w:lang w:val="fr-FR"/>
              </w:rPr>
              <w:t>S</w:t>
            </w:r>
            <w:r w:rsidRPr="0021695D">
              <w:rPr>
                <w:bCs/>
                <w:sz w:val="22"/>
                <w:szCs w:val="22"/>
                <w:lang w:val="fr-FR"/>
              </w:rPr>
              <w:t xml:space="preserve">ervice </w:t>
            </w:r>
            <w:r w:rsidR="00074E99" w:rsidRPr="0021695D">
              <w:rPr>
                <w:bCs/>
                <w:sz w:val="22"/>
                <w:szCs w:val="22"/>
                <w:lang w:val="fr-FR"/>
              </w:rPr>
              <w:t>C</w:t>
            </w:r>
            <w:r w:rsidRPr="0021695D">
              <w:rPr>
                <w:bCs/>
                <w:sz w:val="22"/>
                <w:szCs w:val="22"/>
                <w:lang w:val="fr-FR"/>
              </w:rPr>
              <w:t>ivique,</w:t>
            </w:r>
          </w:p>
          <w:p w14:paraId="64EA7A7C" w14:textId="526D9104" w:rsidR="00A00972" w:rsidRPr="0021695D" w:rsidRDefault="00A00972" w:rsidP="005D5C51">
            <w:pPr>
              <w:pStyle w:val="Paragraphedeliste"/>
              <w:numPr>
                <w:ilvl w:val="0"/>
                <w:numId w:val="44"/>
              </w:numPr>
              <w:ind w:left="360"/>
              <w:rPr>
                <w:bCs/>
                <w:sz w:val="22"/>
                <w:szCs w:val="22"/>
                <w:lang w:val="fr-FR"/>
              </w:rPr>
            </w:pPr>
            <w:r w:rsidRPr="0021695D">
              <w:rPr>
                <w:bCs/>
                <w:sz w:val="22"/>
                <w:szCs w:val="22"/>
                <w:lang w:val="fr-FR"/>
              </w:rPr>
              <w:t xml:space="preserve">Ministère de l’Intérieur et de la </w:t>
            </w:r>
            <w:r w:rsidR="00074E99" w:rsidRPr="0021695D">
              <w:rPr>
                <w:bCs/>
                <w:sz w:val="22"/>
                <w:szCs w:val="22"/>
                <w:lang w:val="fr-FR"/>
              </w:rPr>
              <w:t>S</w:t>
            </w:r>
            <w:r w:rsidRPr="0021695D">
              <w:rPr>
                <w:bCs/>
                <w:sz w:val="22"/>
                <w:szCs w:val="22"/>
                <w:lang w:val="fr-FR"/>
              </w:rPr>
              <w:t>écurité</w:t>
            </w:r>
            <w:r w:rsidR="00074E99" w:rsidRPr="0021695D">
              <w:rPr>
                <w:bCs/>
                <w:sz w:val="22"/>
                <w:szCs w:val="22"/>
                <w:lang w:val="fr-FR"/>
              </w:rPr>
              <w:t>,</w:t>
            </w:r>
          </w:p>
          <w:p w14:paraId="00845560" w14:textId="5F45EDF8" w:rsidR="00A00972" w:rsidRPr="0021695D" w:rsidRDefault="00A00972" w:rsidP="005D5C51">
            <w:pPr>
              <w:pStyle w:val="Paragraphedeliste"/>
              <w:numPr>
                <w:ilvl w:val="0"/>
                <w:numId w:val="44"/>
              </w:numPr>
              <w:ind w:left="360"/>
              <w:rPr>
                <w:bCs/>
                <w:sz w:val="22"/>
                <w:szCs w:val="22"/>
                <w:lang w:val="fr-FR"/>
              </w:rPr>
            </w:pPr>
            <w:r w:rsidRPr="0021695D">
              <w:rPr>
                <w:bCs/>
                <w:sz w:val="22"/>
                <w:szCs w:val="22"/>
                <w:lang w:val="fr-FR"/>
              </w:rPr>
              <w:t xml:space="preserve">Ministère de la Réconciliation et de la </w:t>
            </w:r>
            <w:r w:rsidR="00074E99" w:rsidRPr="0021695D">
              <w:rPr>
                <w:bCs/>
                <w:sz w:val="22"/>
                <w:szCs w:val="22"/>
                <w:lang w:val="fr-FR"/>
              </w:rPr>
              <w:t>C</w:t>
            </w:r>
            <w:r w:rsidRPr="0021695D">
              <w:rPr>
                <w:bCs/>
                <w:sz w:val="22"/>
                <w:szCs w:val="22"/>
                <w:lang w:val="fr-FR"/>
              </w:rPr>
              <w:t xml:space="preserve">ohésion </w:t>
            </w:r>
            <w:r w:rsidR="00074E99" w:rsidRPr="0021695D">
              <w:rPr>
                <w:bCs/>
                <w:sz w:val="22"/>
                <w:szCs w:val="22"/>
                <w:lang w:val="fr-FR"/>
              </w:rPr>
              <w:t>N</w:t>
            </w:r>
            <w:r w:rsidRPr="0021695D">
              <w:rPr>
                <w:bCs/>
                <w:sz w:val="22"/>
                <w:szCs w:val="22"/>
                <w:lang w:val="fr-FR"/>
              </w:rPr>
              <w:t>ationale</w:t>
            </w:r>
            <w:r w:rsidR="00074E99" w:rsidRPr="0021695D">
              <w:rPr>
                <w:bCs/>
                <w:sz w:val="22"/>
                <w:szCs w:val="22"/>
                <w:lang w:val="fr-FR"/>
              </w:rPr>
              <w:t>,</w:t>
            </w:r>
          </w:p>
          <w:p w14:paraId="18C73AC2" w14:textId="3F753A18" w:rsidR="00074E99" w:rsidRPr="0021695D" w:rsidRDefault="00074E99" w:rsidP="005D5C51">
            <w:pPr>
              <w:pStyle w:val="Paragraphedeliste"/>
              <w:numPr>
                <w:ilvl w:val="0"/>
                <w:numId w:val="44"/>
              </w:numPr>
              <w:ind w:left="360"/>
              <w:rPr>
                <w:bCs/>
                <w:sz w:val="22"/>
                <w:szCs w:val="22"/>
                <w:lang w:val="fr-FR"/>
              </w:rPr>
            </w:pPr>
            <w:r w:rsidRPr="0021695D">
              <w:rPr>
                <w:bCs/>
                <w:sz w:val="22"/>
                <w:szCs w:val="22"/>
                <w:lang w:val="fr-FR"/>
              </w:rPr>
              <w:t xml:space="preserve">L’Observatoire de la Solidarité et de la </w:t>
            </w:r>
            <w:r w:rsidR="00F716F0" w:rsidRPr="0021695D">
              <w:rPr>
                <w:bCs/>
                <w:sz w:val="22"/>
                <w:szCs w:val="22"/>
                <w:lang w:val="fr-FR"/>
              </w:rPr>
              <w:t>Cohésion Sociale.</w:t>
            </w:r>
          </w:p>
          <w:p w14:paraId="0F42761A" w14:textId="415FCD46" w:rsidR="00F716F0" w:rsidRPr="0021695D" w:rsidRDefault="00F716F0" w:rsidP="005D5C51">
            <w:pPr>
              <w:pStyle w:val="Paragraphedeliste"/>
              <w:numPr>
                <w:ilvl w:val="0"/>
                <w:numId w:val="44"/>
              </w:numPr>
              <w:ind w:left="360"/>
              <w:rPr>
                <w:bCs/>
                <w:sz w:val="22"/>
                <w:szCs w:val="22"/>
                <w:lang w:val="fr-FR"/>
              </w:rPr>
            </w:pPr>
            <w:r w:rsidRPr="0021695D">
              <w:rPr>
                <w:bCs/>
                <w:sz w:val="22"/>
                <w:szCs w:val="22"/>
                <w:lang w:val="fr-FR"/>
              </w:rPr>
              <w:t xml:space="preserve">Une rencontre entre avec la Mairie d’Abobo, </w:t>
            </w:r>
            <w:proofErr w:type="spellStart"/>
            <w:r w:rsidRPr="0021695D">
              <w:rPr>
                <w:bCs/>
                <w:sz w:val="22"/>
                <w:szCs w:val="22"/>
                <w:lang w:val="fr-FR"/>
              </w:rPr>
              <w:t>Interpeace</w:t>
            </w:r>
            <w:proofErr w:type="spellEnd"/>
            <w:r w:rsidRPr="0021695D">
              <w:rPr>
                <w:bCs/>
                <w:sz w:val="22"/>
                <w:szCs w:val="22"/>
                <w:lang w:val="fr-FR"/>
              </w:rPr>
              <w:t xml:space="preserve">, Indigo CI et un </w:t>
            </w:r>
            <w:r w:rsidRPr="0021695D">
              <w:rPr>
                <w:bCs/>
                <w:sz w:val="22"/>
                <w:szCs w:val="22"/>
                <w:lang w:val="fr-FR"/>
              </w:rPr>
              <w:lastRenderedPageBreak/>
              <w:t>représentant des jeunes leaders a également eu lieu.</w:t>
            </w:r>
          </w:p>
          <w:p w14:paraId="5D16D5E8" w14:textId="77777777" w:rsidR="00A01231" w:rsidRPr="0021695D" w:rsidRDefault="00F716F0" w:rsidP="00A01231">
            <w:pPr>
              <w:rPr>
                <w:bCs/>
                <w:sz w:val="22"/>
                <w:szCs w:val="22"/>
                <w:lang w:val="fr-FR"/>
              </w:rPr>
            </w:pPr>
            <w:r w:rsidRPr="0021695D">
              <w:rPr>
                <w:bCs/>
                <w:sz w:val="22"/>
                <w:szCs w:val="22"/>
                <w:lang w:val="fr-FR"/>
              </w:rPr>
              <w:t>Tous ces acteurs étaient présents à l’événement de présentation du Livre Blanc</w:t>
            </w:r>
            <w:r w:rsidR="005D5C51" w:rsidRPr="0021695D">
              <w:rPr>
                <w:bCs/>
                <w:sz w:val="22"/>
                <w:szCs w:val="22"/>
                <w:lang w:val="fr-FR"/>
              </w:rPr>
              <w:t xml:space="preserve">. </w:t>
            </w:r>
          </w:p>
          <w:p w14:paraId="1352DBBC" w14:textId="338B4917" w:rsidR="00F716F0" w:rsidRPr="0021695D" w:rsidRDefault="005D5C51" w:rsidP="00A01231">
            <w:pPr>
              <w:pStyle w:val="Paragraphedeliste"/>
              <w:numPr>
                <w:ilvl w:val="0"/>
                <w:numId w:val="44"/>
              </w:numPr>
              <w:ind w:left="360"/>
              <w:rPr>
                <w:bCs/>
                <w:sz w:val="22"/>
                <w:szCs w:val="22"/>
                <w:lang w:val="fr-FR"/>
              </w:rPr>
            </w:pPr>
            <w:r w:rsidRPr="0021695D">
              <w:rPr>
                <w:bCs/>
                <w:sz w:val="22"/>
                <w:szCs w:val="22"/>
                <w:lang w:val="fr-FR"/>
              </w:rPr>
              <w:t>Une rencontre a eu lieu ultérieurement entre les jeunes du projet, le représentant du ministère de la jeunesse et des représentants du Conseil National de la Jeunesse.</w:t>
            </w:r>
          </w:p>
          <w:p w14:paraId="57072E13" w14:textId="77777777" w:rsidR="005B0B96" w:rsidRPr="0021695D" w:rsidRDefault="005B0B96" w:rsidP="005B0B96">
            <w:pPr>
              <w:pStyle w:val="Paragraphedeliste"/>
              <w:numPr>
                <w:ilvl w:val="0"/>
                <w:numId w:val="44"/>
              </w:numPr>
              <w:ind w:left="360"/>
              <w:rPr>
                <w:sz w:val="22"/>
                <w:szCs w:val="22"/>
                <w:lang w:val="fr-FR"/>
              </w:rPr>
            </w:pPr>
            <w:r w:rsidRPr="0021695D">
              <w:rPr>
                <w:sz w:val="22"/>
                <w:szCs w:val="22"/>
                <w:lang w:val="fr-FR"/>
              </w:rPr>
              <w:t>Une visite de terrain a également permis aux jeunes leaders de rencontrer le ST PBF et des membres du BCR.</w:t>
            </w:r>
          </w:p>
          <w:p w14:paraId="1387184E" w14:textId="3E5290A8" w:rsidR="00A00972" w:rsidRPr="00DC217E" w:rsidRDefault="00A00972" w:rsidP="00A00972">
            <w:pPr>
              <w:pStyle w:val="Paragraphedeliste"/>
              <w:numPr>
                <w:ilvl w:val="0"/>
                <w:numId w:val="44"/>
              </w:numPr>
              <w:rPr>
                <w:b/>
                <w:sz w:val="22"/>
                <w:szCs w:val="22"/>
                <w:lang w:val="fr-FR"/>
              </w:rPr>
            </w:pPr>
          </w:p>
        </w:tc>
      </w:tr>
      <w:tr w:rsidR="00D95507" w:rsidRPr="00DC217E" w14:paraId="4615AD2E" w14:textId="77777777" w:rsidTr="00DC7220">
        <w:trPr>
          <w:trHeight w:val="422"/>
        </w:trPr>
        <w:tc>
          <w:tcPr>
            <w:tcW w:w="1530" w:type="dxa"/>
            <w:vMerge w:val="restart"/>
          </w:tcPr>
          <w:p w14:paraId="0EB9E740" w14:textId="77777777" w:rsidR="00D95507" w:rsidRPr="0021695D" w:rsidRDefault="00D95507" w:rsidP="00D95507">
            <w:pPr>
              <w:rPr>
                <w:rFonts w:cs="Tahoma"/>
                <w:sz w:val="22"/>
                <w:szCs w:val="22"/>
                <w:lang w:val="fr-FR"/>
              </w:rPr>
            </w:pPr>
            <w:r w:rsidRPr="0021695D">
              <w:rPr>
                <w:rFonts w:cs="Tahoma"/>
                <w:sz w:val="22"/>
                <w:szCs w:val="22"/>
                <w:lang w:val="fr-FR"/>
              </w:rPr>
              <w:lastRenderedPageBreak/>
              <w:t>Produit 1.3</w:t>
            </w:r>
          </w:p>
          <w:p w14:paraId="0CE93FEB" w14:textId="77777777" w:rsidR="00D95507" w:rsidRPr="0021695D" w:rsidRDefault="00D95507" w:rsidP="00D95507">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lang w:val="fr-FR"/>
              </w:rPr>
              <w:t xml:space="preserve">Cadre d’analyse des leviers de mobilisation - et de prévention de la participation des jeunesses à la violence politique, développé avec et par les jeunes leaders, </w:t>
            </w:r>
            <w:r w:rsidRPr="0021695D">
              <w:rPr>
                <w:sz w:val="22"/>
                <w:szCs w:val="22"/>
                <w:lang w:val="fr-FR"/>
              </w:rPr>
              <w:lastRenderedPageBreak/>
              <w:t>avec une attention particulière aux différences basées sur le genre</w:t>
            </w:r>
            <w:r w:rsidRPr="00DC217E">
              <w:rPr>
                <w:b/>
                <w:sz w:val="22"/>
                <w:szCs w:val="22"/>
              </w:rPr>
              <w:t> </w:t>
            </w:r>
            <w:r w:rsidRPr="008525A1">
              <w:rPr>
                <w:b/>
                <w:sz w:val="22"/>
                <w:szCs w:val="22"/>
              </w:rPr>
              <w:fldChar w:fldCharType="end"/>
            </w:r>
          </w:p>
        </w:tc>
        <w:tc>
          <w:tcPr>
            <w:tcW w:w="2171" w:type="dxa"/>
            <w:shd w:val="clear" w:color="auto" w:fill="EEECE1"/>
          </w:tcPr>
          <w:p w14:paraId="6B45E0A7" w14:textId="77777777" w:rsidR="00D95507" w:rsidRPr="0021695D" w:rsidRDefault="00D95507" w:rsidP="00D95507">
            <w:pPr>
              <w:jc w:val="both"/>
              <w:rPr>
                <w:rFonts w:cs="Tahoma"/>
                <w:sz w:val="22"/>
                <w:szCs w:val="22"/>
                <w:lang w:val="fr-FR"/>
              </w:rPr>
            </w:pPr>
            <w:r w:rsidRPr="0021695D">
              <w:rPr>
                <w:rFonts w:cs="Tahoma"/>
                <w:sz w:val="22"/>
                <w:szCs w:val="22"/>
                <w:lang w:val="fr-FR"/>
              </w:rPr>
              <w:lastRenderedPageBreak/>
              <w:t>Indicateur 1.3.1</w:t>
            </w:r>
          </w:p>
          <w:p w14:paraId="72C84F0A" w14:textId="77777777" w:rsidR="00D95507" w:rsidRPr="0021695D"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lang w:val="fr-FR"/>
              </w:rPr>
              <w:t>Nombre d’outils d’identification/analyse des leviers de mobilisation et de prévention de la participation des jeunesses à la violence politique sensibles à la dimension genre</w:t>
            </w:r>
            <w:r w:rsidRPr="0021695D">
              <w:rPr>
                <w:sz w:val="22"/>
                <w:szCs w:val="22"/>
                <w:lang w:val="fr-FR"/>
              </w:rPr>
              <w:br/>
            </w:r>
            <w:r w:rsidRPr="0021695D">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098D33E3" w14:textId="77777777" w:rsidR="00D95507" w:rsidRPr="0021695D"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090C4BAF" w14:textId="77777777" w:rsidR="00D95507" w:rsidRPr="0021695D" w:rsidRDefault="00D95507" w:rsidP="00D95507">
            <w:pPr>
              <w:rPr>
                <w:sz w:val="22"/>
                <w:szCs w:val="22"/>
              </w:rPr>
            </w:pPr>
            <w:r w:rsidRPr="0021695D">
              <w:rPr>
                <w:sz w:val="22"/>
                <w:szCs w:val="22"/>
                <w:highlight w:val="lightGray"/>
              </w:rPr>
              <w:t xml:space="preserve">au </w:t>
            </w:r>
            <w:proofErr w:type="spellStart"/>
            <w:r w:rsidRPr="0021695D">
              <w:rPr>
                <w:sz w:val="22"/>
                <w:szCs w:val="22"/>
                <w:highlight w:val="lightGray"/>
              </w:rPr>
              <w:t>moins</w:t>
            </w:r>
            <w:proofErr w:type="spellEnd"/>
            <w:r w:rsidRPr="0021695D">
              <w:rPr>
                <w:sz w:val="22"/>
                <w:szCs w:val="22"/>
                <w:highlight w:val="lightGray"/>
              </w:rPr>
              <w:t xml:space="preserve"> 2 </w:t>
            </w:r>
            <w:proofErr w:type="spellStart"/>
            <w:r w:rsidRPr="0021695D">
              <w:rPr>
                <w:sz w:val="22"/>
                <w:szCs w:val="22"/>
                <w:highlight w:val="lightGray"/>
              </w:rPr>
              <w:t>outils</w:t>
            </w:r>
            <w:proofErr w:type="spellEnd"/>
            <w:r w:rsidRPr="0021695D">
              <w:rPr>
                <w:sz w:val="22"/>
                <w:szCs w:val="22"/>
                <w:highlight w:val="lightGray"/>
              </w:rPr>
              <w:t xml:space="preserve"> </w:t>
            </w:r>
          </w:p>
        </w:tc>
        <w:tc>
          <w:tcPr>
            <w:tcW w:w="2070" w:type="dxa"/>
          </w:tcPr>
          <w:p w14:paraId="37C01F3D" w14:textId="77777777" w:rsidR="00D95507" w:rsidRPr="0021695D"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1695D">
              <w:rPr>
                <w:sz w:val="22"/>
                <w:szCs w:val="22"/>
              </w:rPr>
              <w:t xml:space="preserve"> - 2020: 2           </w:t>
            </w:r>
            <w:r w:rsidRPr="00DC217E">
              <w:rPr>
                <w:b/>
                <w:sz w:val="22"/>
                <w:szCs w:val="22"/>
              </w:rPr>
              <w:t> </w:t>
            </w:r>
            <w:r w:rsidRPr="008525A1">
              <w:rPr>
                <w:b/>
                <w:sz w:val="22"/>
                <w:szCs w:val="22"/>
              </w:rPr>
              <w:fldChar w:fldCharType="end"/>
            </w:r>
          </w:p>
        </w:tc>
        <w:tc>
          <w:tcPr>
            <w:tcW w:w="2070" w:type="dxa"/>
          </w:tcPr>
          <w:p w14:paraId="259D98B0" w14:textId="77777777" w:rsidR="00661086" w:rsidRPr="00661086" w:rsidRDefault="00661086" w:rsidP="00D95507">
            <w:pPr>
              <w:rPr>
                <w:b/>
                <w:sz w:val="22"/>
                <w:szCs w:val="22"/>
                <w:lang w:val="fr-FR"/>
              </w:rPr>
            </w:pPr>
            <w:r w:rsidRPr="00661086">
              <w:rPr>
                <w:b/>
                <w:sz w:val="22"/>
                <w:szCs w:val="22"/>
                <w:lang w:val="fr-FR"/>
              </w:rPr>
              <w:t>2</w:t>
            </w:r>
          </w:p>
          <w:p w14:paraId="607B3682" w14:textId="09754F97" w:rsidR="007718F8" w:rsidRPr="00661086" w:rsidRDefault="005E3342" w:rsidP="00D95507">
            <w:pPr>
              <w:rPr>
                <w:sz w:val="22"/>
                <w:szCs w:val="22"/>
                <w:lang w:val="fr-FR"/>
              </w:rPr>
            </w:pPr>
            <w:r w:rsidRPr="00661086">
              <w:rPr>
                <w:sz w:val="22"/>
                <w:szCs w:val="22"/>
                <w:lang w:val="fr-FR"/>
              </w:rPr>
              <w:t xml:space="preserve">Un guide de facilitation de focus group (dialogue) et une matrice de cartographie des acteurs, organisations et intérêts ont été transmis aux jeunes. Ces derniers les </w:t>
            </w:r>
            <w:r w:rsidR="002C7882" w:rsidRPr="00661086">
              <w:rPr>
                <w:sz w:val="22"/>
                <w:szCs w:val="22"/>
                <w:lang w:val="fr-FR"/>
              </w:rPr>
              <w:t xml:space="preserve">ont </w:t>
            </w:r>
            <w:r w:rsidRPr="00661086">
              <w:rPr>
                <w:sz w:val="22"/>
                <w:szCs w:val="22"/>
                <w:lang w:val="fr-FR"/>
              </w:rPr>
              <w:t>utilis</w:t>
            </w:r>
            <w:r w:rsidR="002C7882" w:rsidRPr="00661086">
              <w:rPr>
                <w:sz w:val="22"/>
                <w:szCs w:val="22"/>
                <w:lang w:val="fr-FR"/>
              </w:rPr>
              <w:t>é</w:t>
            </w:r>
            <w:r w:rsidR="008151F1" w:rsidRPr="00661086">
              <w:rPr>
                <w:sz w:val="22"/>
                <w:szCs w:val="22"/>
                <w:lang w:val="fr-FR"/>
              </w:rPr>
              <w:t>s</w:t>
            </w:r>
            <w:r w:rsidRPr="00661086">
              <w:rPr>
                <w:sz w:val="22"/>
                <w:szCs w:val="22"/>
                <w:lang w:val="fr-FR"/>
              </w:rPr>
              <w:t xml:space="preserve"> dans leurs mini-projets et dans d’autres activités extérieures au projet </w:t>
            </w:r>
            <w:r w:rsidRPr="00661086">
              <w:rPr>
                <w:sz w:val="22"/>
                <w:szCs w:val="22"/>
                <w:lang w:val="fr-FR"/>
              </w:rPr>
              <w:lastRenderedPageBreak/>
              <w:t>YPS.</w:t>
            </w:r>
            <w:r w:rsidR="00DA48DF" w:rsidRPr="00661086">
              <w:rPr>
                <w:sz w:val="22"/>
                <w:szCs w:val="22"/>
                <w:lang w:val="fr-FR"/>
              </w:rPr>
              <w:t xml:space="preserve"> Le guide de facilitation conseille d’avoir des critères </w:t>
            </w:r>
            <w:r w:rsidR="003A72FF" w:rsidRPr="00661086">
              <w:rPr>
                <w:sz w:val="22"/>
                <w:szCs w:val="22"/>
                <w:lang w:val="fr-FR"/>
              </w:rPr>
              <w:t>clairs de sélection des participants aux focus groups</w:t>
            </w:r>
            <w:r w:rsidR="00C111F6" w:rsidRPr="00661086">
              <w:rPr>
                <w:sz w:val="22"/>
                <w:szCs w:val="22"/>
                <w:lang w:val="fr-FR"/>
              </w:rPr>
              <w:t xml:space="preserve"> afin d’assurer une représentativité et un équilibre du groupe et la présence des sans-voix. </w:t>
            </w:r>
            <w:r w:rsidR="003A72FF" w:rsidRPr="00661086">
              <w:rPr>
                <w:sz w:val="22"/>
                <w:szCs w:val="22"/>
                <w:lang w:val="fr-FR"/>
              </w:rPr>
              <w:t>Sur la question du genre</w:t>
            </w:r>
            <w:r w:rsidR="00DB1779" w:rsidRPr="00661086">
              <w:rPr>
                <w:sz w:val="22"/>
                <w:szCs w:val="22"/>
                <w:lang w:val="fr-FR"/>
              </w:rPr>
              <w:t xml:space="preserve"> spécifiquement</w:t>
            </w:r>
            <w:r w:rsidR="003A72FF" w:rsidRPr="00661086">
              <w:rPr>
                <w:sz w:val="22"/>
                <w:szCs w:val="22"/>
                <w:lang w:val="fr-FR"/>
              </w:rPr>
              <w:t>, le guide conseille de</w:t>
            </w:r>
            <w:r w:rsidR="00EB1C22" w:rsidRPr="00661086">
              <w:rPr>
                <w:sz w:val="22"/>
                <w:szCs w:val="22"/>
                <w:lang w:val="fr-FR"/>
              </w:rPr>
              <w:t xml:space="preserve"> sélectionner </w:t>
            </w:r>
            <w:r w:rsidR="00843641" w:rsidRPr="00661086">
              <w:rPr>
                <w:sz w:val="22"/>
                <w:szCs w:val="22"/>
                <w:lang w:val="fr-FR"/>
              </w:rPr>
              <w:t>en priorité</w:t>
            </w:r>
            <w:r w:rsidR="00EB1C22" w:rsidRPr="00661086">
              <w:rPr>
                <w:sz w:val="22"/>
                <w:szCs w:val="22"/>
                <w:lang w:val="fr-FR"/>
              </w:rPr>
              <w:t xml:space="preserve"> </w:t>
            </w:r>
            <w:r w:rsidR="00843641" w:rsidRPr="00661086">
              <w:rPr>
                <w:sz w:val="22"/>
                <w:szCs w:val="22"/>
                <w:lang w:val="fr-FR"/>
              </w:rPr>
              <w:t>les femmes</w:t>
            </w:r>
            <w:r w:rsidR="00EB1C22" w:rsidRPr="00661086">
              <w:rPr>
                <w:sz w:val="22"/>
                <w:szCs w:val="22"/>
                <w:lang w:val="fr-FR"/>
              </w:rPr>
              <w:t xml:space="preserve"> qui ne sont pas souvent consultées ou qui ont une expérience pertinente à partager.</w:t>
            </w:r>
            <w:r w:rsidR="0068192D" w:rsidRPr="00661086">
              <w:rPr>
                <w:sz w:val="22"/>
                <w:szCs w:val="22"/>
                <w:lang w:val="fr-FR"/>
              </w:rPr>
              <w:t xml:space="preserve"> La matrice de la </w:t>
            </w:r>
            <w:r w:rsidR="00091EF9" w:rsidRPr="00661086">
              <w:rPr>
                <w:sz w:val="22"/>
                <w:szCs w:val="22"/>
                <w:lang w:val="fr-FR"/>
              </w:rPr>
              <w:t>cartographie</w:t>
            </w:r>
            <w:r w:rsidR="0068192D" w:rsidRPr="00661086">
              <w:rPr>
                <w:sz w:val="22"/>
                <w:szCs w:val="22"/>
                <w:lang w:val="fr-FR"/>
              </w:rPr>
              <w:t xml:space="preserve"> </w:t>
            </w:r>
            <w:r w:rsidR="00091EF9" w:rsidRPr="00661086">
              <w:rPr>
                <w:sz w:val="22"/>
                <w:szCs w:val="22"/>
                <w:lang w:val="fr-FR"/>
              </w:rPr>
              <w:t xml:space="preserve">indique </w:t>
            </w:r>
            <w:r w:rsidR="009938E9">
              <w:rPr>
                <w:sz w:val="22"/>
                <w:szCs w:val="22"/>
                <w:lang w:val="fr-FR"/>
              </w:rPr>
              <w:t xml:space="preserve">que </w:t>
            </w:r>
            <w:r w:rsidR="00091EF9" w:rsidRPr="00661086">
              <w:rPr>
                <w:sz w:val="22"/>
                <w:szCs w:val="22"/>
                <w:lang w:val="fr-FR"/>
              </w:rPr>
              <w:t>cet outil permet de g</w:t>
            </w:r>
            <w:r w:rsidR="0068192D" w:rsidRPr="00661086">
              <w:rPr>
                <w:sz w:val="22"/>
                <w:szCs w:val="22"/>
                <w:lang w:val="fr-FR"/>
              </w:rPr>
              <w:t xml:space="preserve">arantir l’inclusivité et la représentativité des groupes d’acteurs </w:t>
            </w:r>
            <w:r w:rsidR="0068192D" w:rsidRPr="00661086">
              <w:rPr>
                <w:sz w:val="22"/>
                <w:szCs w:val="22"/>
                <w:lang w:val="fr-FR"/>
              </w:rPr>
              <w:lastRenderedPageBreak/>
              <w:t>pendant le diagnostic du problème, la recherche de solution ainsi que l’implémentation de la solution</w:t>
            </w:r>
            <w:r w:rsidR="00DB1779" w:rsidRPr="00661086">
              <w:rPr>
                <w:sz w:val="22"/>
                <w:szCs w:val="22"/>
                <w:lang w:val="fr-FR"/>
              </w:rPr>
              <w:t>. Elle indique aussi que cet outil permet de comprendre les dynamiques locales entre acteurs et groupes d’acteurs (relations de pouvoir, rôle des acteurs, les intérêts…) par rapport à un problème donné. En ce sens, l’inclusion des femmes et des hommes est primordial</w:t>
            </w:r>
            <w:r w:rsidR="00661086">
              <w:rPr>
                <w:sz w:val="22"/>
                <w:szCs w:val="22"/>
                <w:lang w:val="fr-FR"/>
              </w:rPr>
              <w:t>e</w:t>
            </w:r>
            <w:r w:rsidR="00DB1779" w:rsidRPr="00661086">
              <w:rPr>
                <w:sz w:val="22"/>
                <w:szCs w:val="22"/>
                <w:lang w:val="fr-FR"/>
              </w:rPr>
              <w:t xml:space="preserve"> pour atteindre ces deux objectifs.</w:t>
            </w:r>
          </w:p>
        </w:tc>
        <w:tc>
          <w:tcPr>
            <w:tcW w:w="4140" w:type="dxa"/>
          </w:tcPr>
          <w:p w14:paraId="71E700C6" w14:textId="77777777" w:rsidR="00D95507" w:rsidRPr="0021695D"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r>
      <w:tr w:rsidR="00D95507" w:rsidRPr="001E31A3" w14:paraId="73DA957F" w14:textId="77777777" w:rsidTr="00DC7220">
        <w:trPr>
          <w:trHeight w:val="422"/>
        </w:trPr>
        <w:tc>
          <w:tcPr>
            <w:tcW w:w="1530" w:type="dxa"/>
            <w:vMerge/>
          </w:tcPr>
          <w:p w14:paraId="48A1A44A" w14:textId="77777777" w:rsidR="00D95507" w:rsidRPr="00D73067" w:rsidRDefault="00D95507" w:rsidP="00D95507">
            <w:pPr>
              <w:rPr>
                <w:rFonts w:cs="Tahoma"/>
                <w:b/>
                <w:sz w:val="22"/>
                <w:szCs w:val="22"/>
              </w:rPr>
            </w:pPr>
          </w:p>
        </w:tc>
        <w:tc>
          <w:tcPr>
            <w:tcW w:w="2171" w:type="dxa"/>
            <w:shd w:val="clear" w:color="auto" w:fill="EEECE1"/>
          </w:tcPr>
          <w:p w14:paraId="7C2877E8" w14:textId="77777777" w:rsidR="00D95507" w:rsidRPr="00D73067" w:rsidRDefault="00D95507" w:rsidP="00D95507">
            <w:pPr>
              <w:jc w:val="both"/>
              <w:rPr>
                <w:rFonts w:cs="Tahoma"/>
                <w:sz w:val="22"/>
                <w:szCs w:val="22"/>
                <w:lang w:val="fr-FR"/>
              </w:rPr>
            </w:pPr>
            <w:r w:rsidRPr="00D73067">
              <w:rPr>
                <w:rFonts w:cs="Tahoma"/>
                <w:sz w:val="22"/>
                <w:szCs w:val="22"/>
                <w:lang w:val="fr-FR"/>
              </w:rPr>
              <w:t>Indicateur 1.3.2</w:t>
            </w:r>
          </w:p>
          <w:p w14:paraId="378CF4FF" w14:textId="77777777" w:rsidR="00D95507" w:rsidRPr="00D73067" w:rsidRDefault="00D95507" w:rsidP="00D95507">
            <w:pPr>
              <w:jc w:val="both"/>
              <w:rPr>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73067">
              <w:rPr>
                <w:sz w:val="22"/>
                <w:szCs w:val="22"/>
                <w:lang w:val="fr-FR"/>
              </w:rPr>
              <w:t xml:space="preserve">Nombre de jeunes leaders témoignant de </w:t>
            </w:r>
            <w:r w:rsidRPr="00D73067">
              <w:rPr>
                <w:sz w:val="22"/>
                <w:szCs w:val="22"/>
                <w:lang w:val="fr-FR"/>
              </w:rPr>
              <w:lastRenderedPageBreak/>
              <w:t>l’approfondissement de leur compréhension des leviers grâce à un des outils développés</w:t>
            </w:r>
            <w:r w:rsidRPr="00D73067">
              <w:rPr>
                <w:sz w:val="22"/>
                <w:szCs w:val="22"/>
                <w:lang w:val="fr-FR"/>
              </w:rPr>
              <w:br/>
            </w:r>
            <w:r w:rsidRPr="00D73067">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359F9BE6" w14:textId="77777777" w:rsidR="00D95507" w:rsidRPr="001D1040" w:rsidRDefault="00D95507" w:rsidP="00D95507">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D1040">
              <w:rPr>
                <w:sz w:val="22"/>
                <w:szCs w:val="22"/>
              </w:rPr>
              <w:t>0%</w:t>
            </w:r>
          </w:p>
          <w:p w14:paraId="472CA869" w14:textId="77777777" w:rsidR="00D95507" w:rsidRPr="001D1040" w:rsidRDefault="00D95507" w:rsidP="00D95507">
            <w:pPr>
              <w:rPr>
                <w:sz w:val="22"/>
                <w:szCs w:val="22"/>
              </w:rPr>
            </w:pPr>
            <w:r w:rsidRPr="008525A1">
              <w:rPr>
                <w:b/>
                <w:sz w:val="22"/>
                <w:szCs w:val="22"/>
              </w:rPr>
              <w:fldChar w:fldCharType="end"/>
            </w:r>
          </w:p>
        </w:tc>
        <w:tc>
          <w:tcPr>
            <w:tcW w:w="1620" w:type="dxa"/>
            <w:shd w:val="clear" w:color="auto" w:fill="EEECE1"/>
          </w:tcPr>
          <w:p w14:paraId="1745A687" w14:textId="77777777" w:rsidR="00D95507" w:rsidRPr="001D1040" w:rsidRDefault="00D95507" w:rsidP="00D95507">
            <w:pPr>
              <w:rPr>
                <w:sz w:val="22"/>
                <w:szCs w:val="22"/>
                <w:lang w:val="fr-FR"/>
              </w:rPr>
            </w:pPr>
            <w:proofErr w:type="gramStart"/>
            <w:r w:rsidRPr="001D1040">
              <w:rPr>
                <w:sz w:val="22"/>
                <w:szCs w:val="22"/>
                <w:highlight w:val="lightGray"/>
                <w:lang w:val="fr-FR"/>
              </w:rPr>
              <w:t>au</w:t>
            </w:r>
            <w:proofErr w:type="gramEnd"/>
            <w:r w:rsidRPr="001D1040">
              <w:rPr>
                <w:sz w:val="22"/>
                <w:szCs w:val="22"/>
                <w:highlight w:val="lightGray"/>
                <w:lang w:val="fr-FR"/>
              </w:rPr>
              <w:t xml:space="preserve"> moins 80% des jeunes leaders </w:t>
            </w:r>
            <w:r w:rsidRPr="001D1040">
              <w:rPr>
                <w:sz w:val="22"/>
                <w:szCs w:val="22"/>
                <w:highlight w:val="lightGray"/>
                <w:lang w:val="fr-FR"/>
              </w:rPr>
              <w:lastRenderedPageBreak/>
              <w:t>témoignent d’une compréhension approfondie</w:t>
            </w:r>
          </w:p>
        </w:tc>
        <w:tc>
          <w:tcPr>
            <w:tcW w:w="2070" w:type="dxa"/>
          </w:tcPr>
          <w:p w14:paraId="66124F79" w14:textId="0D9DB26B" w:rsidR="00D95507" w:rsidRPr="001D1040" w:rsidRDefault="001A22BC" w:rsidP="00D95507">
            <w:pPr>
              <w:rPr>
                <w:sz w:val="22"/>
                <w:szCs w:val="22"/>
              </w:rPr>
            </w:pPr>
            <w:r w:rsidRPr="00DC217E">
              <w:rPr>
                <w:b/>
                <w:sz w:val="22"/>
                <w:szCs w:val="22"/>
              </w:rPr>
              <w:lastRenderedPageBreak/>
              <w:t>N/A</w:t>
            </w:r>
          </w:p>
        </w:tc>
        <w:tc>
          <w:tcPr>
            <w:tcW w:w="2070" w:type="dxa"/>
          </w:tcPr>
          <w:p w14:paraId="03D722D8" w14:textId="306A2AD9" w:rsidR="00614646" w:rsidRDefault="00614646" w:rsidP="00D95507">
            <w:pPr>
              <w:rPr>
                <w:sz w:val="22"/>
                <w:szCs w:val="22"/>
                <w:lang w:val="fr-FR"/>
              </w:rPr>
            </w:pPr>
            <w:r>
              <w:rPr>
                <w:sz w:val="22"/>
                <w:szCs w:val="22"/>
                <w:lang w:val="fr-FR"/>
              </w:rPr>
              <w:t>5</w:t>
            </w:r>
            <w:r w:rsidR="00024212">
              <w:rPr>
                <w:sz w:val="22"/>
                <w:szCs w:val="22"/>
                <w:lang w:val="fr-FR"/>
              </w:rPr>
              <w:t>5</w:t>
            </w:r>
            <w:r>
              <w:rPr>
                <w:sz w:val="22"/>
                <w:szCs w:val="22"/>
                <w:lang w:val="fr-FR"/>
              </w:rPr>
              <w:t>%</w:t>
            </w:r>
          </w:p>
          <w:p w14:paraId="677FCB44" w14:textId="08E9D142" w:rsidR="00614646" w:rsidRPr="001D1040" w:rsidRDefault="00614646" w:rsidP="00D95507">
            <w:pPr>
              <w:rPr>
                <w:sz w:val="22"/>
                <w:szCs w:val="22"/>
                <w:lang w:val="fr-FR"/>
              </w:rPr>
            </w:pPr>
            <w:r>
              <w:rPr>
                <w:sz w:val="22"/>
                <w:szCs w:val="22"/>
                <w:lang w:val="fr-FR"/>
              </w:rPr>
              <w:t>17 jeunes sur 3</w:t>
            </w:r>
            <w:r w:rsidR="00466185">
              <w:rPr>
                <w:sz w:val="22"/>
                <w:szCs w:val="22"/>
                <w:lang w:val="fr-FR"/>
              </w:rPr>
              <w:t>1</w:t>
            </w:r>
            <w:r>
              <w:rPr>
                <w:sz w:val="22"/>
                <w:szCs w:val="22"/>
                <w:lang w:val="fr-FR"/>
              </w:rPr>
              <w:t xml:space="preserve"> interrogés dans le </w:t>
            </w:r>
            <w:r>
              <w:rPr>
                <w:sz w:val="22"/>
                <w:szCs w:val="22"/>
                <w:lang w:val="fr-FR"/>
              </w:rPr>
              <w:lastRenderedPageBreak/>
              <w:t xml:space="preserve">questionnaire de fin de projet </w:t>
            </w:r>
            <w:r w:rsidR="0061246B">
              <w:rPr>
                <w:sz w:val="22"/>
                <w:szCs w:val="22"/>
                <w:lang w:val="fr-FR"/>
              </w:rPr>
              <w:t xml:space="preserve">mentionnent explicitement </w:t>
            </w:r>
            <w:r w:rsidR="006D6D4F">
              <w:rPr>
                <w:sz w:val="22"/>
                <w:szCs w:val="22"/>
                <w:lang w:val="fr-FR"/>
              </w:rPr>
              <w:t>des outils ou étapes de formations du projet les a</w:t>
            </w:r>
            <w:r w:rsidR="009161D6">
              <w:rPr>
                <w:sz w:val="22"/>
                <w:szCs w:val="22"/>
                <w:lang w:val="fr-FR"/>
              </w:rPr>
              <w:t>y</w:t>
            </w:r>
            <w:r w:rsidR="006D6D4F">
              <w:rPr>
                <w:sz w:val="22"/>
                <w:szCs w:val="22"/>
                <w:lang w:val="fr-FR"/>
              </w:rPr>
              <w:t>ant</w:t>
            </w:r>
            <w:r w:rsidR="00E956D0">
              <w:rPr>
                <w:sz w:val="22"/>
                <w:szCs w:val="22"/>
                <w:lang w:val="fr-FR"/>
              </w:rPr>
              <w:t xml:space="preserve"> </w:t>
            </w:r>
            <w:proofErr w:type="gramStart"/>
            <w:r w:rsidR="00E956D0">
              <w:rPr>
                <w:sz w:val="22"/>
                <w:szCs w:val="22"/>
                <w:lang w:val="fr-FR"/>
              </w:rPr>
              <w:t>aidé</w:t>
            </w:r>
            <w:proofErr w:type="gramEnd"/>
            <w:r w:rsidR="00E956D0">
              <w:rPr>
                <w:sz w:val="22"/>
                <w:szCs w:val="22"/>
                <w:lang w:val="fr-FR"/>
              </w:rPr>
              <w:t xml:space="preserve"> à approfondir leur compréhension des leviers de mobilisation des jeunes à la violence politique. </w:t>
            </w:r>
          </w:p>
        </w:tc>
        <w:tc>
          <w:tcPr>
            <w:tcW w:w="4140" w:type="dxa"/>
          </w:tcPr>
          <w:p w14:paraId="2CA5E8A4" w14:textId="2C922DDA" w:rsidR="00D95507" w:rsidRPr="001D1040" w:rsidRDefault="00D95507" w:rsidP="00D95507">
            <w:pPr>
              <w:rPr>
                <w:sz w:val="22"/>
                <w:szCs w:val="22"/>
                <w:lang w:val="fr-FR"/>
              </w:rPr>
            </w:pPr>
            <w:r w:rsidRPr="008525A1">
              <w:rPr>
                <w:b/>
                <w:sz w:val="22"/>
                <w:szCs w:val="22"/>
              </w:rPr>
              <w:lastRenderedPageBreak/>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D1040">
              <w:rPr>
                <w:sz w:val="22"/>
                <w:szCs w:val="22"/>
                <w:lang w:val="fr-FR"/>
              </w:rPr>
              <w:t xml:space="preserve">      </w:t>
            </w:r>
            <w:r w:rsidRPr="00DC217E">
              <w:rPr>
                <w:b/>
                <w:sz w:val="22"/>
                <w:szCs w:val="22"/>
              </w:rPr>
              <w:t> </w:t>
            </w:r>
            <w:r w:rsidRPr="008525A1">
              <w:rPr>
                <w:b/>
                <w:sz w:val="22"/>
                <w:szCs w:val="22"/>
              </w:rPr>
              <w:fldChar w:fldCharType="end"/>
            </w:r>
          </w:p>
        </w:tc>
      </w:tr>
      <w:tr w:rsidR="00D95507" w:rsidRPr="00DC217E" w14:paraId="34C31B01" w14:textId="77777777" w:rsidTr="00DC7220">
        <w:trPr>
          <w:trHeight w:val="422"/>
        </w:trPr>
        <w:tc>
          <w:tcPr>
            <w:tcW w:w="1530" w:type="dxa"/>
            <w:vMerge w:val="restart"/>
          </w:tcPr>
          <w:p w14:paraId="4D09C17B" w14:textId="77777777" w:rsidR="00D95507" w:rsidRPr="001D1040" w:rsidRDefault="00D95507" w:rsidP="00D95507">
            <w:pPr>
              <w:rPr>
                <w:rFonts w:cs="Tahoma"/>
                <w:b/>
                <w:sz w:val="22"/>
                <w:szCs w:val="22"/>
                <w:lang w:val="fr-FR"/>
              </w:rPr>
            </w:pPr>
            <w:r w:rsidRPr="001D1040">
              <w:rPr>
                <w:rFonts w:cs="Tahoma"/>
                <w:b/>
                <w:sz w:val="22"/>
                <w:szCs w:val="22"/>
                <w:lang w:val="fr-FR"/>
              </w:rPr>
              <w:t>Résultat 2</w:t>
            </w:r>
          </w:p>
          <w:p w14:paraId="0A507363" w14:textId="77777777" w:rsidR="00D95507" w:rsidRPr="001D1040" w:rsidRDefault="00D95507" w:rsidP="00D95507">
            <w:pPr>
              <w:rPr>
                <w:rFonts w:cs="Tahoma"/>
                <w:b/>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D1040">
              <w:rPr>
                <w:sz w:val="22"/>
                <w:szCs w:val="22"/>
                <w:lang w:val="fr-FR"/>
              </w:rPr>
              <w:t xml:space="preserve">Les initiatives des jeunes ciblées en prévention de la violence politique sont plus stratégiques, inclusives, synergiques et impactantes </w:t>
            </w:r>
            <w:r w:rsidRPr="00DC217E">
              <w:rPr>
                <w:b/>
                <w:sz w:val="22"/>
                <w:szCs w:val="22"/>
                <w:lang w:val="fr-FR"/>
              </w:rPr>
              <w:t>  </w:t>
            </w:r>
            <w:r w:rsidRPr="008525A1">
              <w:rPr>
                <w:b/>
                <w:sz w:val="22"/>
                <w:szCs w:val="22"/>
              </w:rPr>
              <w:fldChar w:fldCharType="end"/>
            </w:r>
          </w:p>
          <w:p w14:paraId="4B675F6D" w14:textId="77777777" w:rsidR="00D95507" w:rsidRPr="001D1040" w:rsidRDefault="00D95507" w:rsidP="00D95507">
            <w:pPr>
              <w:rPr>
                <w:rFonts w:cs="Tahoma"/>
                <w:b/>
                <w:sz w:val="22"/>
                <w:szCs w:val="22"/>
                <w:lang w:val="fr-FR"/>
              </w:rPr>
            </w:pPr>
          </w:p>
        </w:tc>
        <w:tc>
          <w:tcPr>
            <w:tcW w:w="2171" w:type="dxa"/>
            <w:shd w:val="clear" w:color="auto" w:fill="EEECE1"/>
          </w:tcPr>
          <w:p w14:paraId="57C4B6DB" w14:textId="77777777" w:rsidR="00D95507" w:rsidRPr="001D1040" w:rsidRDefault="00D95507" w:rsidP="00D95507">
            <w:pPr>
              <w:jc w:val="both"/>
              <w:rPr>
                <w:rFonts w:cs="Tahoma"/>
                <w:sz w:val="22"/>
                <w:szCs w:val="22"/>
                <w:lang w:val="fr-FR"/>
              </w:rPr>
            </w:pPr>
            <w:r w:rsidRPr="001D1040">
              <w:rPr>
                <w:rFonts w:cs="Tahoma"/>
                <w:sz w:val="22"/>
                <w:szCs w:val="22"/>
                <w:lang w:val="fr-FR"/>
              </w:rPr>
              <w:t>Indicateur 2.1</w:t>
            </w:r>
          </w:p>
          <w:p w14:paraId="30A7DCBB" w14:textId="77777777" w:rsidR="00D95507" w:rsidRPr="00E773FA" w:rsidRDefault="00D95507" w:rsidP="00D95507">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E773FA">
              <w:rPr>
                <w:sz w:val="22"/>
                <w:szCs w:val="22"/>
                <w:lang w:val="fr-FR"/>
              </w:rPr>
              <w:t>Nombre de plans d’action d’amélioration des initiatives des jeunes élaborés par les jeunes leaders et leurs mentors</w:t>
            </w:r>
            <w:r w:rsidRPr="00DC217E">
              <w:rPr>
                <w:b/>
                <w:sz w:val="22"/>
                <w:szCs w:val="22"/>
              </w:rPr>
              <w:t> </w:t>
            </w:r>
            <w:r w:rsidRPr="008525A1">
              <w:rPr>
                <w:b/>
                <w:sz w:val="22"/>
                <w:szCs w:val="22"/>
              </w:rPr>
              <w:fldChar w:fldCharType="end"/>
            </w:r>
          </w:p>
        </w:tc>
        <w:tc>
          <w:tcPr>
            <w:tcW w:w="1429" w:type="dxa"/>
            <w:shd w:val="clear" w:color="auto" w:fill="EEECE1"/>
          </w:tcPr>
          <w:p w14:paraId="32CBBE5D" w14:textId="77777777" w:rsidR="00D95507" w:rsidRPr="00E773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E773FA">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4D52B3C0" w14:textId="77777777" w:rsidR="00D95507" w:rsidRPr="00E773FA" w:rsidRDefault="00D95507" w:rsidP="00D95507">
            <w:pPr>
              <w:rPr>
                <w:sz w:val="22"/>
                <w:szCs w:val="22"/>
              </w:rPr>
            </w:pPr>
            <w:r w:rsidRPr="00E773FA">
              <w:rPr>
                <w:sz w:val="22"/>
                <w:szCs w:val="22"/>
                <w:highlight w:val="lightGray"/>
              </w:rPr>
              <w:t xml:space="preserve">7 plans </w:t>
            </w:r>
            <w:proofErr w:type="spellStart"/>
            <w:r w:rsidRPr="00E773FA">
              <w:rPr>
                <w:sz w:val="22"/>
                <w:szCs w:val="22"/>
                <w:highlight w:val="lightGray"/>
              </w:rPr>
              <w:t>d’action</w:t>
            </w:r>
            <w:proofErr w:type="spellEnd"/>
          </w:p>
        </w:tc>
        <w:tc>
          <w:tcPr>
            <w:tcW w:w="2070" w:type="dxa"/>
          </w:tcPr>
          <w:p w14:paraId="78C6AEE7" w14:textId="77777777" w:rsidR="00D95507" w:rsidRPr="00E773FA" w:rsidRDefault="00D95507" w:rsidP="00D95507">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E773FA">
              <w:rPr>
                <w:sz w:val="22"/>
                <w:szCs w:val="22"/>
              </w:rPr>
              <w:t xml:space="preserve"> - 2020: 7           </w:t>
            </w:r>
            <w:r w:rsidRPr="00DC217E">
              <w:rPr>
                <w:b/>
                <w:sz w:val="22"/>
                <w:szCs w:val="22"/>
              </w:rPr>
              <w:t> </w:t>
            </w:r>
            <w:r w:rsidRPr="008525A1">
              <w:rPr>
                <w:b/>
                <w:sz w:val="22"/>
                <w:szCs w:val="22"/>
              </w:rPr>
              <w:fldChar w:fldCharType="end"/>
            </w:r>
          </w:p>
        </w:tc>
        <w:tc>
          <w:tcPr>
            <w:tcW w:w="2070" w:type="dxa"/>
          </w:tcPr>
          <w:p w14:paraId="5F698D99" w14:textId="66EDC77D" w:rsidR="00D95507" w:rsidRPr="00DC217E" w:rsidRDefault="007518BE" w:rsidP="00D95507">
            <w:pPr>
              <w:rPr>
                <w:b/>
                <w:sz w:val="22"/>
                <w:szCs w:val="22"/>
              </w:rPr>
            </w:pPr>
            <w:r>
              <w:rPr>
                <w:b/>
                <w:sz w:val="22"/>
                <w:szCs w:val="22"/>
              </w:rPr>
              <w:t>7</w:t>
            </w:r>
          </w:p>
          <w:p w14:paraId="7930D22B" w14:textId="6F6A0D9B" w:rsidR="001A22BC" w:rsidRPr="00245B3E" w:rsidRDefault="00D469B1" w:rsidP="00D95507">
            <w:pPr>
              <w:rPr>
                <w:sz w:val="22"/>
                <w:szCs w:val="22"/>
              </w:rPr>
            </w:pPr>
            <w:hyperlink r:id="rId26" w:history="1">
              <w:r w:rsidR="001A22BC" w:rsidRPr="00DC217E">
                <w:rPr>
                  <w:rStyle w:val="Lienhypertexte"/>
                  <w:bCs/>
                  <w:sz w:val="22"/>
                  <w:szCs w:val="22"/>
                  <w:lang w:val="fr-FR"/>
                </w:rPr>
                <w:t>Dossier</w:t>
              </w:r>
            </w:hyperlink>
            <w:r w:rsidR="001A22BC" w:rsidRPr="00DC217E">
              <w:rPr>
                <w:bCs/>
                <w:sz w:val="22"/>
                <w:szCs w:val="22"/>
                <w:lang w:val="fr-FR"/>
              </w:rPr>
              <w:t xml:space="preserve"> des plans d’action.</w:t>
            </w:r>
          </w:p>
        </w:tc>
        <w:tc>
          <w:tcPr>
            <w:tcW w:w="4140" w:type="dxa"/>
          </w:tcPr>
          <w:p w14:paraId="27450C9F" w14:textId="77777777" w:rsidR="00D95507" w:rsidRPr="00DC217E" w:rsidRDefault="00D95507" w:rsidP="00D95507">
            <w:pPr>
              <w:rPr>
                <w:b/>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E773FA">
              <w:rPr>
                <w:sz w:val="22"/>
                <w:szCs w:val="22"/>
              </w:rPr>
              <w:t xml:space="preserve">      </w:t>
            </w:r>
            <w:r w:rsidRPr="00DC217E">
              <w:rPr>
                <w:b/>
                <w:sz w:val="22"/>
                <w:szCs w:val="22"/>
              </w:rPr>
              <w:t> </w:t>
            </w:r>
            <w:r w:rsidRPr="008525A1">
              <w:rPr>
                <w:b/>
                <w:sz w:val="22"/>
                <w:szCs w:val="22"/>
              </w:rPr>
              <w:fldChar w:fldCharType="end"/>
            </w:r>
          </w:p>
          <w:p w14:paraId="60FBBE5F" w14:textId="4E99CB51" w:rsidR="001A22BC" w:rsidRPr="00E773FA" w:rsidRDefault="001A22BC" w:rsidP="00D95507">
            <w:pPr>
              <w:rPr>
                <w:bCs/>
                <w:sz w:val="22"/>
                <w:szCs w:val="22"/>
                <w:lang w:val="fr-FR"/>
              </w:rPr>
            </w:pPr>
          </w:p>
        </w:tc>
      </w:tr>
      <w:tr w:rsidR="00B85684" w:rsidRPr="00DC217E" w14:paraId="5AEED8E1" w14:textId="77777777" w:rsidTr="00DC7220">
        <w:trPr>
          <w:trHeight w:val="422"/>
        </w:trPr>
        <w:tc>
          <w:tcPr>
            <w:tcW w:w="1530" w:type="dxa"/>
            <w:vMerge/>
          </w:tcPr>
          <w:p w14:paraId="3BEFBCB2" w14:textId="77777777" w:rsidR="00B85684" w:rsidRPr="00245B3E" w:rsidRDefault="00B85684" w:rsidP="00B85684">
            <w:pPr>
              <w:rPr>
                <w:rFonts w:cs="Tahoma"/>
                <w:sz w:val="22"/>
                <w:szCs w:val="22"/>
                <w:lang w:val="fr-FR"/>
              </w:rPr>
            </w:pPr>
          </w:p>
        </w:tc>
        <w:tc>
          <w:tcPr>
            <w:tcW w:w="2171" w:type="dxa"/>
            <w:shd w:val="clear" w:color="auto" w:fill="EEECE1"/>
          </w:tcPr>
          <w:p w14:paraId="7726CF81" w14:textId="77777777" w:rsidR="00B85684" w:rsidRPr="00245B3E" w:rsidRDefault="00B85684" w:rsidP="00B85684">
            <w:pPr>
              <w:jc w:val="both"/>
              <w:rPr>
                <w:rFonts w:cs="Tahoma"/>
                <w:sz w:val="22"/>
                <w:szCs w:val="22"/>
                <w:lang w:val="fr-FR"/>
              </w:rPr>
            </w:pPr>
            <w:r w:rsidRPr="00245B3E">
              <w:rPr>
                <w:rFonts w:cs="Tahoma"/>
                <w:sz w:val="22"/>
                <w:szCs w:val="22"/>
                <w:lang w:val="fr-FR"/>
              </w:rPr>
              <w:t>Indicateur 2.2</w:t>
            </w:r>
          </w:p>
          <w:p w14:paraId="26F375B6" w14:textId="77777777" w:rsidR="00B85684" w:rsidRPr="00245B3E"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45B3E">
              <w:rPr>
                <w:sz w:val="22"/>
                <w:szCs w:val="22"/>
                <w:lang w:val="fr-FR"/>
              </w:rPr>
              <w:t xml:space="preserve">Nombre de mondes de jeunes différents qui collaborent conjointement dans les actions, </w:t>
            </w:r>
            <w:r w:rsidRPr="00245B3E">
              <w:rPr>
                <w:sz w:val="22"/>
                <w:szCs w:val="22"/>
                <w:lang w:val="fr-FR"/>
              </w:rPr>
              <w:lastRenderedPageBreak/>
              <w:t>désagrégés par genre et âge</w:t>
            </w:r>
            <w:r w:rsidRPr="00DC217E">
              <w:rPr>
                <w:b/>
                <w:sz w:val="22"/>
                <w:szCs w:val="22"/>
              </w:rPr>
              <w:t> </w:t>
            </w:r>
            <w:r w:rsidRPr="008525A1">
              <w:rPr>
                <w:b/>
                <w:sz w:val="22"/>
                <w:szCs w:val="22"/>
              </w:rPr>
              <w:fldChar w:fldCharType="end"/>
            </w:r>
          </w:p>
        </w:tc>
        <w:tc>
          <w:tcPr>
            <w:tcW w:w="1429" w:type="dxa"/>
            <w:shd w:val="clear" w:color="auto" w:fill="EEECE1"/>
          </w:tcPr>
          <w:p w14:paraId="64F785AE" w14:textId="77777777" w:rsidR="00B85684" w:rsidRPr="00245B3E"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45B3E">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06D057C1" w14:textId="77777777" w:rsidR="00B85684" w:rsidRPr="00245B3E" w:rsidRDefault="00B85684" w:rsidP="00B85684">
            <w:pPr>
              <w:rPr>
                <w:sz w:val="22"/>
                <w:szCs w:val="22"/>
                <w:lang w:val="fr-FR"/>
              </w:rPr>
            </w:pPr>
            <w:r w:rsidRPr="00245B3E">
              <w:rPr>
                <w:sz w:val="22"/>
                <w:szCs w:val="22"/>
                <w:highlight w:val="lightGray"/>
                <w:lang w:val="fr-FR"/>
              </w:rPr>
              <w:t xml:space="preserve">5 mondes de jeunes (voir indicateur 1c), dont au moins 30% de filles et 30% de jeunes </w:t>
            </w:r>
            <w:r w:rsidRPr="00245B3E">
              <w:rPr>
                <w:sz w:val="22"/>
                <w:szCs w:val="22"/>
                <w:highlight w:val="lightGray"/>
                <w:lang w:val="fr-FR"/>
              </w:rPr>
              <w:lastRenderedPageBreak/>
              <w:t>de moins de 25 ans</w:t>
            </w:r>
          </w:p>
        </w:tc>
        <w:tc>
          <w:tcPr>
            <w:tcW w:w="2070" w:type="dxa"/>
          </w:tcPr>
          <w:p w14:paraId="01C33E0A" w14:textId="77777777" w:rsidR="00B85684" w:rsidRPr="00245B3E"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c>
          <w:tcPr>
            <w:tcW w:w="2070" w:type="dxa"/>
          </w:tcPr>
          <w:p w14:paraId="3A2FBE94" w14:textId="44D5F402" w:rsidR="00B85684" w:rsidRPr="00245B3E" w:rsidRDefault="00B85684" w:rsidP="00B85684">
            <w:pPr>
              <w:rPr>
                <w:sz w:val="22"/>
                <w:szCs w:val="22"/>
                <w:lang w:val="fr-FR"/>
              </w:rPr>
            </w:pPr>
            <w:r w:rsidRPr="00245B3E">
              <w:rPr>
                <w:sz w:val="22"/>
                <w:szCs w:val="22"/>
                <w:lang w:val="fr-CA"/>
              </w:rPr>
              <w:t xml:space="preserve">Les initiatives sélectionnées rassemblent déjà les 5 mondes, les 30% de filles et de jeunes des – de 25ans (voir 1c). Parmi les </w:t>
            </w:r>
            <w:r w:rsidRPr="00245B3E">
              <w:rPr>
                <w:sz w:val="22"/>
                <w:szCs w:val="22"/>
                <w:lang w:val="fr-CA"/>
              </w:rPr>
              <w:lastRenderedPageBreak/>
              <w:t>collaborations ayant émergé</w:t>
            </w:r>
            <w:r w:rsidR="00875374" w:rsidRPr="00245B3E">
              <w:rPr>
                <w:sz w:val="22"/>
                <w:szCs w:val="22"/>
                <w:lang w:val="fr-CA"/>
              </w:rPr>
              <w:t>,</w:t>
            </w:r>
            <w:r w:rsidRPr="00245B3E">
              <w:rPr>
                <w:sz w:val="22"/>
                <w:szCs w:val="22"/>
                <w:lang w:val="fr-CA"/>
              </w:rPr>
              <w:t xml:space="preserve"> </w:t>
            </w:r>
            <w:r w:rsidR="00875374" w:rsidRPr="00245B3E">
              <w:rPr>
                <w:sz w:val="22"/>
                <w:szCs w:val="22"/>
                <w:lang w:val="fr-CA"/>
              </w:rPr>
              <w:t xml:space="preserve">l’initiative de </w:t>
            </w:r>
            <w:proofErr w:type="spellStart"/>
            <w:r w:rsidR="00875374" w:rsidRPr="00245B3E">
              <w:rPr>
                <w:sz w:val="22"/>
                <w:szCs w:val="22"/>
                <w:lang w:val="fr-CA"/>
              </w:rPr>
              <w:t>Tchélé</w:t>
            </w:r>
            <w:proofErr w:type="spellEnd"/>
            <w:r w:rsidR="00875374" w:rsidRPr="00245B3E">
              <w:rPr>
                <w:sz w:val="22"/>
                <w:szCs w:val="22"/>
                <w:lang w:val="fr-CA"/>
              </w:rPr>
              <w:t xml:space="preserve"> </w:t>
            </w:r>
            <w:proofErr w:type="spellStart"/>
            <w:r w:rsidR="00875374" w:rsidRPr="00245B3E">
              <w:rPr>
                <w:sz w:val="22"/>
                <w:szCs w:val="22"/>
                <w:lang w:val="fr-CA"/>
              </w:rPr>
              <w:t>Woyê</w:t>
            </w:r>
            <w:proofErr w:type="spellEnd"/>
            <w:r w:rsidR="00875374" w:rsidRPr="00245B3E">
              <w:rPr>
                <w:sz w:val="22"/>
                <w:szCs w:val="22"/>
                <w:lang w:val="fr-CA"/>
              </w:rPr>
              <w:t xml:space="preserve"> (Yopougon) a par exemple épaulé les Jeunes Filles d’</w:t>
            </w:r>
            <w:proofErr w:type="spellStart"/>
            <w:r w:rsidR="00875374" w:rsidRPr="00245B3E">
              <w:rPr>
                <w:sz w:val="22"/>
                <w:szCs w:val="22"/>
                <w:lang w:val="fr-CA"/>
              </w:rPr>
              <w:t>Agbekoi</w:t>
            </w:r>
            <w:proofErr w:type="spellEnd"/>
            <w:r w:rsidR="00875374" w:rsidRPr="00245B3E">
              <w:rPr>
                <w:sz w:val="22"/>
                <w:szCs w:val="22"/>
                <w:lang w:val="fr-CA"/>
              </w:rPr>
              <w:t xml:space="preserve"> (Abobo) pour faciliter leur première activité et rassembler des jeunes filles rivales autour d’un premier débat. Jeunesse Unie pour le Développement et les Young </w:t>
            </w:r>
            <w:proofErr w:type="spellStart"/>
            <w:r w:rsidR="00875374" w:rsidRPr="00245B3E">
              <w:rPr>
                <w:sz w:val="22"/>
                <w:szCs w:val="22"/>
                <w:lang w:val="fr-CA"/>
              </w:rPr>
              <w:t>Ivorians</w:t>
            </w:r>
            <w:proofErr w:type="spellEnd"/>
            <w:r w:rsidR="00875374" w:rsidRPr="00245B3E">
              <w:rPr>
                <w:sz w:val="22"/>
                <w:szCs w:val="22"/>
                <w:lang w:val="fr-CA"/>
              </w:rPr>
              <w:t xml:space="preserve"> Promoteur of English </w:t>
            </w:r>
            <w:proofErr w:type="gramStart"/>
            <w:r w:rsidR="00875374" w:rsidRPr="00245B3E">
              <w:rPr>
                <w:sz w:val="22"/>
                <w:szCs w:val="22"/>
                <w:lang w:val="fr-CA"/>
              </w:rPr>
              <w:t>ont</w:t>
            </w:r>
            <w:proofErr w:type="gramEnd"/>
            <w:r w:rsidR="00875374" w:rsidRPr="00245B3E">
              <w:rPr>
                <w:sz w:val="22"/>
                <w:szCs w:val="22"/>
                <w:lang w:val="fr-CA"/>
              </w:rPr>
              <w:t xml:space="preserve"> aidé </w:t>
            </w:r>
            <w:proofErr w:type="spellStart"/>
            <w:r w:rsidR="00875374" w:rsidRPr="00245B3E">
              <w:rPr>
                <w:sz w:val="22"/>
                <w:szCs w:val="22"/>
                <w:lang w:val="fr-CA"/>
              </w:rPr>
              <w:t>Tchélé</w:t>
            </w:r>
            <w:proofErr w:type="spellEnd"/>
            <w:r w:rsidR="00875374" w:rsidRPr="00245B3E">
              <w:rPr>
                <w:sz w:val="22"/>
                <w:szCs w:val="22"/>
                <w:lang w:val="fr-CA"/>
              </w:rPr>
              <w:t xml:space="preserve"> </w:t>
            </w:r>
            <w:proofErr w:type="spellStart"/>
            <w:r w:rsidR="00875374" w:rsidRPr="00245B3E">
              <w:rPr>
                <w:sz w:val="22"/>
                <w:szCs w:val="22"/>
                <w:lang w:val="fr-CA"/>
              </w:rPr>
              <w:t>Woyê</w:t>
            </w:r>
            <w:proofErr w:type="spellEnd"/>
            <w:r w:rsidR="00875374" w:rsidRPr="00245B3E">
              <w:rPr>
                <w:sz w:val="22"/>
                <w:szCs w:val="22"/>
                <w:lang w:val="fr-CA"/>
              </w:rPr>
              <w:t xml:space="preserve"> à préparer son activité de restitution. Les initiatives de </w:t>
            </w:r>
            <w:proofErr w:type="spellStart"/>
            <w:r w:rsidR="00875374" w:rsidRPr="00245B3E">
              <w:rPr>
                <w:sz w:val="22"/>
                <w:szCs w:val="22"/>
                <w:lang w:val="fr-CA"/>
              </w:rPr>
              <w:t>Bocabo</w:t>
            </w:r>
            <w:proofErr w:type="spellEnd"/>
            <w:r w:rsidR="00875374" w:rsidRPr="00245B3E">
              <w:rPr>
                <w:sz w:val="22"/>
                <w:szCs w:val="22"/>
                <w:lang w:val="fr-CA"/>
              </w:rPr>
              <w:t xml:space="preserve"> et Belleville se viennent mutuellement en aide pour faciliter des focus groups.</w:t>
            </w:r>
          </w:p>
        </w:tc>
        <w:tc>
          <w:tcPr>
            <w:tcW w:w="4140" w:type="dxa"/>
          </w:tcPr>
          <w:p w14:paraId="54AF0F68" w14:textId="77777777" w:rsidR="00B85684" w:rsidRPr="00245B3E"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45B3E">
              <w:rPr>
                <w:sz w:val="22"/>
                <w:szCs w:val="22"/>
              </w:rPr>
              <w:t xml:space="preserve">      </w:t>
            </w:r>
            <w:r w:rsidRPr="00DC217E">
              <w:rPr>
                <w:b/>
                <w:sz w:val="22"/>
                <w:szCs w:val="22"/>
              </w:rPr>
              <w:t> </w:t>
            </w:r>
            <w:r w:rsidRPr="008525A1">
              <w:rPr>
                <w:b/>
                <w:sz w:val="22"/>
                <w:szCs w:val="22"/>
              </w:rPr>
              <w:fldChar w:fldCharType="end"/>
            </w:r>
          </w:p>
        </w:tc>
      </w:tr>
      <w:tr w:rsidR="00B85684" w:rsidRPr="00DC217E" w14:paraId="50C88E82" w14:textId="77777777" w:rsidTr="00DC7220">
        <w:trPr>
          <w:trHeight w:val="422"/>
        </w:trPr>
        <w:tc>
          <w:tcPr>
            <w:tcW w:w="1530" w:type="dxa"/>
            <w:vMerge/>
          </w:tcPr>
          <w:p w14:paraId="18031040" w14:textId="77777777" w:rsidR="00B85684" w:rsidRPr="00245B3E" w:rsidRDefault="00B85684" w:rsidP="00B85684">
            <w:pPr>
              <w:rPr>
                <w:rFonts w:cs="Tahoma"/>
                <w:sz w:val="22"/>
                <w:szCs w:val="22"/>
              </w:rPr>
            </w:pPr>
          </w:p>
        </w:tc>
        <w:tc>
          <w:tcPr>
            <w:tcW w:w="2171" w:type="dxa"/>
            <w:shd w:val="clear" w:color="auto" w:fill="EEECE1"/>
          </w:tcPr>
          <w:p w14:paraId="489318ED" w14:textId="77777777" w:rsidR="00B85684" w:rsidRPr="00245B3E" w:rsidRDefault="00B85684" w:rsidP="00B85684">
            <w:pPr>
              <w:jc w:val="both"/>
              <w:rPr>
                <w:rFonts w:cs="Tahoma"/>
                <w:sz w:val="22"/>
                <w:szCs w:val="22"/>
                <w:lang w:val="fr-FR"/>
              </w:rPr>
            </w:pPr>
            <w:r w:rsidRPr="00245B3E">
              <w:rPr>
                <w:rFonts w:cs="Tahoma"/>
                <w:sz w:val="22"/>
                <w:szCs w:val="22"/>
                <w:lang w:val="fr-FR"/>
              </w:rPr>
              <w:t>Indicateur 2.3</w:t>
            </w:r>
          </w:p>
          <w:p w14:paraId="4E302658" w14:textId="77777777" w:rsidR="00B85684" w:rsidRPr="00245B3E"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45B3E">
              <w:rPr>
                <w:sz w:val="22"/>
                <w:szCs w:val="22"/>
                <w:lang w:val="fr-FR"/>
              </w:rPr>
              <w:t>Témoignage de la valeur ajoutée du travail en synergie entre les différents jeunes au sein de chaque action, et en particulier entre garçons et filles, et de son impact sur la contribution à la paix</w:t>
            </w:r>
            <w:r w:rsidRPr="00245B3E">
              <w:rPr>
                <w:sz w:val="22"/>
                <w:szCs w:val="22"/>
                <w:lang w:val="fr-FR"/>
              </w:rPr>
              <w:br/>
            </w:r>
            <w:r w:rsidRPr="00245B3E">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283BED8A" w14:textId="77777777" w:rsidR="00B85684" w:rsidRPr="00245B3E"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245B3E">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1E148C5E" w14:textId="77777777" w:rsidR="00B85684" w:rsidRPr="00245B3E" w:rsidRDefault="00B85684" w:rsidP="00B85684">
            <w:pPr>
              <w:rPr>
                <w:sz w:val="22"/>
                <w:szCs w:val="22"/>
                <w:lang w:val="fr-FR"/>
              </w:rPr>
            </w:pPr>
            <w:proofErr w:type="gramStart"/>
            <w:r w:rsidRPr="00245B3E">
              <w:rPr>
                <w:sz w:val="22"/>
                <w:szCs w:val="22"/>
                <w:highlight w:val="lightGray"/>
                <w:lang w:val="fr-FR"/>
              </w:rPr>
              <w:t>au</w:t>
            </w:r>
            <w:proofErr w:type="gramEnd"/>
            <w:r w:rsidRPr="00245B3E">
              <w:rPr>
                <w:sz w:val="22"/>
                <w:szCs w:val="22"/>
                <w:highlight w:val="lightGray"/>
                <w:lang w:val="fr-FR"/>
              </w:rPr>
              <w:t xml:space="preserve"> moins 3 témoignages par action</w:t>
            </w:r>
          </w:p>
        </w:tc>
        <w:tc>
          <w:tcPr>
            <w:tcW w:w="2070" w:type="dxa"/>
          </w:tcPr>
          <w:p w14:paraId="67D8AAC4" w14:textId="0586263C" w:rsidR="00D30580" w:rsidRPr="00245B3E"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245B3E">
              <w:rPr>
                <w:sz w:val="22"/>
                <w:szCs w:val="22"/>
              </w:rPr>
              <w:t xml:space="preserve">- 2020: 3            </w:t>
            </w:r>
          </w:p>
          <w:p w14:paraId="1559C5B2" w14:textId="54053BEC" w:rsidR="00B85684" w:rsidRPr="000712B3" w:rsidRDefault="00B85684" w:rsidP="00B85684">
            <w:pPr>
              <w:rPr>
                <w:sz w:val="22"/>
                <w:szCs w:val="22"/>
              </w:rPr>
            </w:pPr>
            <w:r w:rsidRPr="00245B3E">
              <w:rPr>
                <w:sz w:val="22"/>
                <w:szCs w:val="22"/>
              </w:rPr>
              <w:t xml:space="preserve">- 2021: 9           </w:t>
            </w:r>
            <w:r w:rsidRPr="00DC217E">
              <w:rPr>
                <w:b/>
                <w:sz w:val="22"/>
                <w:szCs w:val="22"/>
              </w:rPr>
              <w:t> </w:t>
            </w:r>
            <w:r w:rsidRPr="008525A1">
              <w:rPr>
                <w:b/>
                <w:sz w:val="22"/>
                <w:szCs w:val="22"/>
              </w:rPr>
              <w:fldChar w:fldCharType="end"/>
            </w:r>
          </w:p>
        </w:tc>
        <w:tc>
          <w:tcPr>
            <w:tcW w:w="2070" w:type="dxa"/>
          </w:tcPr>
          <w:p w14:paraId="2D7EFC32" w14:textId="6CF11CAD" w:rsidR="00B85684" w:rsidRPr="000712B3" w:rsidRDefault="00554807" w:rsidP="00B85684">
            <w:pPr>
              <w:rPr>
                <w:sz w:val="22"/>
                <w:szCs w:val="22"/>
                <w:lang w:val="fr-CA"/>
              </w:rPr>
            </w:pPr>
            <w:r>
              <w:rPr>
                <w:sz w:val="22"/>
                <w:szCs w:val="22"/>
                <w:lang w:val="fr-CA"/>
              </w:rPr>
              <w:t>22</w:t>
            </w:r>
            <w:r w:rsidR="005B0AB5" w:rsidRPr="000712B3">
              <w:rPr>
                <w:sz w:val="22"/>
                <w:szCs w:val="22"/>
                <w:lang w:val="fr-CA"/>
              </w:rPr>
              <w:t xml:space="preserve"> </w:t>
            </w:r>
            <w:r w:rsidR="000E3E38">
              <w:rPr>
                <w:sz w:val="22"/>
                <w:szCs w:val="22"/>
                <w:lang w:val="fr-CA"/>
              </w:rPr>
              <w:t xml:space="preserve">témoignages de </w:t>
            </w:r>
            <w:r w:rsidR="005B0AB5" w:rsidRPr="000712B3">
              <w:rPr>
                <w:sz w:val="22"/>
                <w:szCs w:val="22"/>
                <w:lang w:val="fr-CA"/>
              </w:rPr>
              <w:t xml:space="preserve">jeunes leaders </w:t>
            </w:r>
            <w:r w:rsidR="00584D4C">
              <w:rPr>
                <w:sz w:val="22"/>
                <w:szCs w:val="22"/>
                <w:lang w:val="fr-CA"/>
              </w:rPr>
              <w:t>(</w:t>
            </w:r>
            <w:r w:rsidR="005B0AB5" w:rsidRPr="000712B3">
              <w:rPr>
                <w:sz w:val="22"/>
                <w:szCs w:val="22"/>
                <w:lang w:val="fr-CA"/>
              </w:rPr>
              <w:t xml:space="preserve">issus de </w:t>
            </w:r>
            <w:r w:rsidR="00313514">
              <w:rPr>
                <w:sz w:val="22"/>
                <w:szCs w:val="22"/>
                <w:lang w:val="fr-CA"/>
              </w:rPr>
              <w:t>5</w:t>
            </w:r>
            <w:r w:rsidR="00487A93">
              <w:rPr>
                <w:sz w:val="22"/>
                <w:szCs w:val="22"/>
                <w:lang w:val="fr-CA"/>
              </w:rPr>
              <w:t xml:space="preserve"> </w:t>
            </w:r>
            <w:r w:rsidR="005B0AB5" w:rsidRPr="000712B3">
              <w:rPr>
                <w:sz w:val="22"/>
                <w:szCs w:val="22"/>
                <w:lang w:val="fr-CA"/>
              </w:rPr>
              <w:t>initiatives</w:t>
            </w:r>
            <w:r w:rsidR="00584D4C">
              <w:rPr>
                <w:sz w:val="22"/>
                <w:szCs w:val="22"/>
                <w:lang w:val="fr-CA"/>
              </w:rPr>
              <w:t>)</w:t>
            </w:r>
            <w:r w:rsidR="005B0AB5" w:rsidRPr="000712B3">
              <w:rPr>
                <w:sz w:val="22"/>
                <w:szCs w:val="22"/>
                <w:lang w:val="fr-CA"/>
              </w:rPr>
              <w:t xml:space="preserve"> </w:t>
            </w:r>
            <w:r w:rsidR="00584D4C">
              <w:rPr>
                <w:sz w:val="22"/>
                <w:szCs w:val="22"/>
                <w:lang w:val="fr-CA"/>
              </w:rPr>
              <w:t>sur</w:t>
            </w:r>
            <w:r w:rsidR="005B0AB5" w:rsidRPr="000712B3">
              <w:rPr>
                <w:sz w:val="22"/>
                <w:szCs w:val="22"/>
                <w:lang w:val="fr-CA"/>
              </w:rPr>
              <w:t xml:space="preserve"> la valeur ajoutée </w:t>
            </w:r>
            <w:r w:rsidR="007E777D" w:rsidRPr="000712B3">
              <w:rPr>
                <w:sz w:val="22"/>
                <w:szCs w:val="22"/>
                <w:lang w:val="fr-CA"/>
              </w:rPr>
              <w:t xml:space="preserve">de la collaboration </w:t>
            </w:r>
            <w:r w:rsidR="00B82177">
              <w:rPr>
                <w:sz w:val="22"/>
                <w:szCs w:val="22"/>
                <w:lang w:val="fr-CA"/>
              </w:rPr>
              <w:t xml:space="preserve">et du travail en </w:t>
            </w:r>
            <w:r w:rsidR="0088064F">
              <w:rPr>
                <w:sz w:val="22"/>
                <w:szCs w:val="22"/>
                <w:lang w:val="fr-CA"/>
              </w:rPr>
              <w:t>synergie</w:t>
            </w:r>
            <w:r w:rsidR="00B82177">
              <w:rPr>
                <w:sz w:val="22"/>
                <w:szCs w:val="22"/>
                <w:lang w:val="fr-CA"/>
              </w:rPr>
              <w:t xml:space="preserve"> </w:t>
            </w:r>
            <w:r w:rsidR="007E777D" w:rsidRPr="000712B3">
              <w:rPr>
                <w:sz w:val="22"/>
                <w:szCs w:val="22"/>
                <w:lang w:val="fr-CA"/>
              </w:rPr>
              <w:t>entre initiatives</w:t>
            </w:r>
            <w:r w:rsidR="00E4433F">
              <w:rPr>
                <w:sz w:val="22"/>
                <w:szCs w:val="22"/>
                <w:lang w:val="fr-CA"/>
              </w:rPr>
              <w:t xml:space="preserve"> </w:t>
            </w:r>
            <w:r w:rsidR="00CF223F" w:rsidRPr="000712B3">
              <w:rPr>
                <w:sz w:val="22"/>
                <w:szCs w:val="22"/>
                <w:lang w:val="fr-CA"/>
              </w:rPr>
              <w:t>(</w:t>
            </w:r>
            <w:r w:rsidR="004F1666" w:rsidRPr="000712B3">
              <w:rPr>
                <w:sz w:val="22"/>
                <w:szCs w:val="22"/>
                <w:lang w:val="fr-CA"/>
              </w:rPr>
              <w:t>Association des jeunes filles d’</w:t>
            </w:r>
            <w:proofErr w:type="spellStart"/>
            <w:r w:rsidR="004F1666" w:rsidRPr="000712B3">
              <w:rPr>
                <w:sz w:val="22"/>
                <w:szCs w:val="22"/>
                <w:lang w:val="fr-CA"/>
              </w:rPr>
              <w:t>Agbekoi</w:t>
            </w:r>
            <w:proofErr w:type="spellEnd"/>
            <w:r w:rsidR="004F1666" w:rsidRPr="000712B3">
              <w:rPr>
                <w:sz w:val="22"/>
                <w:szCs w:val="22"/>
                <w:lang w:val="fr-CA"/>
              </w:rPr>
              <w:t xml:space="preserve">, </w:t>
            </w:r>
            <w:proofErr w:type="spellStart"/>
            <w:r w:rsidR="004F1666" w:rsidRPr="000712B3">
              <w:rPr>
                <w:sz w:val="22"/>
                <w:szCs w:val="22"/>
                <w:lang w:val="fr-CA"/>
              </w:rPr>
              <w:t>Tchélé</w:t>
            </w:r>
            <w:proofErr w:type="spellEnd"/>
            <w:r w:rsidR="004F1666" w:rsidRPr="000712B3">
              <w:rPr>
                <w:sz w:val="22"/>
                <w:szCs w:val="22"/>
                <w:lang w:val="fr-CA"/>
              </w:rPr>
              <w:t xml:space="preserve"> </w:t>
            </w:r>
            <w:proofErr w:type="spellStart"/>
            <w:r w:rsidR="004F1666" w:rsidRPr="000712B3">
              <w:rPr>
                <w:sz w:val="22"/>
                <w:szCs w:val="22"/>
                <w:lang w:val="fr-CA"/>
              </w:rPr>
              <w:t>Woyê</w:t>
            </w:r>
            <w:proofErr w:type="spellEnd"/>
            <w:r w:rsidR="004F1666" w:rsidRPr="000712B3">
              <w:rPr>
                <w:sz w:val="22"/>
                <w:szCs w:val="22"/>
                <w:lang w:val="fr-CA"/>
              </w:rPr>
              <w:t>, YIPE</w:t>
            </w:r>
            <w:r>
              <w:rPr>
                <w:sz w:val="22"/>
                <w:szCs w:val="22"/>
                <w:lang w:val="fr-CA"/>
              </w:rPr>
              <w:t>, Association des Jeunes Unis</w:t>
            </w:r>
            <w:r w:rsidR="000E6DC0">
              <w:rPr>
                <w:sz w:val="22"/>
                <w:szCs w:val="22"/>
                <w:lang w:val="fr-CA"/>
              </w:rPr>
              <w:t xml:space="preserve"> de Belleville</w:t>
            </w:r>
            <w:r w:rsidR="004F1666" w:rsidRPr="000712B3">
              <w:rPr>
                <w:sz w:val="22"/>
                <w:szCs w:val="22"/>
                <w:lang w:val="fr-CA"/>
              </w:rPr>
              <w:t xml:space="preserve"> et Jeunesse Unie </w:t>
            </w:r>
            <w:r w:rsidR="00CF223F" w:rsidRPr="000712B3">
              <w:rPr>
                <w:sz w:val="22"/>
                <w:szCs w:val="22"/>
                <w:lang w:val="fr-CA"/>
              </w:rPr>
              <w:t>pour le Développement)</w:t>
            </w:r>
            <w:r w:rsidR="00E4433F">
              <w:rPr>
                <w:sz w:val="22"/>
                <w:szCs w:val="22"/>
                <w:lang w:val="fr-CA"/>
              </w:rPr>
              <w:t>.</w:t>
            </w:r>
          </w:p>
          <w:p w14:paraId="4963B42A" w14:textId="77777777" w:rsidR="00E4433F" w:rsidRPr="000712B3" w:rsidRDefault="00E4433F" w:rsidP="00B85684">
            <w:pPr>
              <w:rPr>
                <w:sz w:val="22"/>
                <w:szCs w:val="22"/>
                <w:lang w:val="fr-CA"/>
              </w:rPr>
            </w:pPr>
          </w:p>
          <w:p w14:paraId="7302C086" w14:textId="76E1CCE6" w:rsidR="00584D4C" w:rsidRDefault="00313514" w:rsidP="004F1666">
            <w:pPr>
              <w:rPr>
                <w:sz w:val="22"/>
                <w:szCs w:val="22"/>
                <w:lang w:val="fr-CA"/>
              </w:rPr>
            </w:pPr>
            <w:r>
              <w:rPr>
                <w:sz w:val="22"/>
                <w:szCs w:val="22"/>
                <w:lang w:val="fr-CA"/>
              </w:rPr>
              <w:t xml:space="preserve">14 </w:t>
            </w:r>
            <w:r w:rsidR="00584D4C">
              <w:rPr>
                <w:sz w:val="22"/>
                <w:szCs w:val="22"/>
                <w:lang w:val="fr-CA"/>
              </w:rPr>
              <w:t>témoignages</w:t>
            </w:r>
            <w:r>
              <w:rPr>
                <w:sz w:val="22"/>
                <w:szCs w:val="22"/>
                <w:lang w:val="fr-CA"/>
              </w:rPr>
              <w:t xml:space="preserve"> </w:t>
            </w:r>
            <w:r w:rsidR="00584D4C">
              <w:rPr>
                <w:sz w:val="22"/>
                <w:szCs w:val="22"/>
                <w:lang w:val="fr-CA"/>
              </w:rPr>
              <w:t>(</w:t>
            </w:r>
            <w:r>
              <w:rPr>
                <w:sz w:val="22"/>
                <w:szCs w:val="22"/>
                <w:lang w:val="fr-CA"/>
              </w:rPr>
              <w:t xml:space="preserve">issus de 4 initiatives AJFA, AJUB, YIPE, JUD) </w:t>
            </w:r>
            <w:r w:rsidR="00584D4C">
              <w:rPr>
                <w:sz w:val="22"/>
                <w:szCs w:val="22"/>
                <w:lang w:val="fr-CA"/>
              </w:rPr>
              <w:t>sur</w:t>
            </w:r>
            <w:r>
              <w:rPr>
                <w:sz w:val="22"/>
                <w:szCs w:val="22"/>
                <w:lang w:val="fr-CA"/>
              </w:rPr>
              <w:t xml:space="preserve"> la meilleure collaboration entre garçons et filles</w:t>
            </w:r>
            <w:r w:rsidR="00584D4C">
              <w:rPr>
                <w:sz w:val="22"/>
                <w:szCs w:val="22"/>
                <w:lang w:val="fr-CA"/>
              </w:rPr>
              <w:t>.</w:t>
            </w:r>
          </w:p>
          <w:p w14:paraId="0F01C68E" w14:textId="77777777" w:rsidR="00584D4C" w:rsidRDefault="00584D4C" w:rsidP="004F1666">
            <w:pPr>
              <w:rPr>
                <w:sz w:val="22"/>
                <w:szCs w:val="22"/>
                <w:lang w:val="fr-CA"/>
              </w:rPr>
            </w:pPr>
          </w:p>
          <w:p w14:paraId="6FAEB528" w14:textId="4F7E9687" w:rsidR="004F1666" w:rsidRPr="000712B3" w:rsidRDefault="00584D4C" w:rsidP="004F1666">
            <w:pPr>
              <w:rPr>
                <w:sz w:val="22"/>
                <w:szCs w:val="22"/>
                <w:lang w:val="fr-CA"/>
              </w:rPr>
            </w:pPr>
            <w:r>
              <w:rPr>
                <w:sz w:val="22"/>
                <w:szCs w:val="22"/>
                <w:lang w:val="fr-CA"/>
              </w:rPr>
              <w:lastRenderedPageBreak/>
              <w:t xml:space="preserve">Source : </w:t>
            </w:r>
            <w:r w:rsidR="00313514">
              <w:rPr>
                <w:sz w:val="22"/>
                <w:szCs w:val="22"/>
                <w:lang w:val="fr-CA"/>
              </w:rPr>
              <w:t>questi</w:t>
            </w:r>
            <w:r w:rsidR="00440E81">
              <w:rPr>
                <w:sz w:val="22"/>
                <w:szCs w:val="22"/>
                <w:lang w:val="fr-CA"/>
              </w:rPr>
              <w:t>onnaire de fin de projet.</w:t>
            </w:r>
          </w:p>
          <w:p w14:paraId="30020572" w14:textId="220345E5" w:rsidR="004F1666" w:rsidRPr="000712B3" w:rsidRDefault="004F1666" w:rsidP="00520D79">
            <w:pPr>
              <w:rPr>
                <w:sz w:val="22"/>
                <w:szCs w:val="22"/>
                <w:lang w:val="fr-CA"/>
              </w:rPr>
            </w:pPr>
          </w:p>
        </w:tc>
        <w:tc>
          <w:tcPr>
            <w:tcW w:w="4140" w:type="dxa"/>
          </w:tcPr>
          <w:p w14:paraId="5897C0B4" w14:textId="77777777" w:rsidR="00B85684" w:rsidRPr="000712B3"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0712B3">
              <w:rPr>
                <w:sz w:val="22"/>
                <w:szCs w:val="22"/>
              </w:rPr>
              <w:t xml:space="preserve">      </w:t>
            </w:r>
            <w:r w:rsidRPr="00DC217E">
              <w:rPr>
                <w:b/>
                <w:sz w:val="22"/>
                <w:szCs w:val="22"/>
              </w:rPr>
              <w:t> </w:t>
            </w:r>
            <w:r w:rsidRPr="008525A1">
              <w:rPr>
                <w:b/>
                <w:sz w:val="22"/>
                <w:szCs w:val="22"/>
              </w:rPr>
              <w:fldChar w:fldCharType="end"/>
            </w:r>
          </w:p>
        </w:tc>
      </w:tr>
      <w:tr w:rsidR="00B85684" w:rsidRPr="00D469B1" w14:paraId="0CB108E5" w14:textId="77777777" w:rsidTr="00DC7220">
        <w:trPr>
          <w:trHeight w:val="422"/>
        </w:trPr>
        <w:tc>
          <w:tcPr>
            <w:tcW w:w="1530" w:type="dxa"/>
            <w:vMerge w:val="restart"/>
          </w:tcPr>
          <w:p w14:paraId="390FF841" w14:textId="77777777" w:rsidR="00B85684" w:rsidRPr="000712B3" w:rsidRDefault="00B85684" w:rsidP="00B85684">
            <w:pPr>
              <w:rPr>
                <w:rFonts w:cs="Tahoma"/>
                <w:sz w:val="22"/>
                <w:szCs w:val="22"/>
                <w:lang w:val="fr-FR"/>
              </w:rPr>
            </w:pPr>
            <w:r w:rsidRPr="000712B3">
              <w:rPr>
                <w:rFonts w:cs="Tahoma"/>
                <w:sz w:val="22"/>
                <w:szCs w:val="22"/>
                <w:lang w:val="fr-FR"/>
              </w:rPr>
              <w:lastRenderedPageBreak/>
              <w:t>Produit 2.1</w:t>
            </w:r>
          </w:p>
          <w:p w14:paraId="34B3A616" w14:textId="77777777" w:rsidR="00B85684" w:rsidRPr="00D93889" w:rsidRDefault="00B85684" w:rsidP="00B85684">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93889">
              <w:rPr>
                <w:sz w:val="22"/>
                <w:szCs w:val="22"/>
                <w:lang w:val="fr-FR"/>
              </w:rPr>
              <w:t xml:space="preserve">Les capacités des jeunes leaders sont renforcées (de manière participative) en matière de conception, leadership (responsabilisation), mise en œuvre et (auto-)évaluation d’initiatives de prévention de la violence politique. </w:t>
            </w:r>
            <w:r w:rsidRPr="00DC217E">
              <w:rPr>
                <w:b/>
                <w:sz w:val="22"/>
                <w:szCs w:val="22"/>
              </w:rPr>
              <w:t> </w:t>
            </w:r>
            <w:r w:rsidRPr="008525A1">
              <w:rPr>
                <w:b/>
                <w:sz w:val="22"/>
                <w:szCs w:val="22"/>
              </w:rPr>
              <w:fldChar w:fldCharType="end"/>
            </w:r>
          </w:p>
          <w:p w14:paraId="6AF776FA" w14:textId="77777777" w:rsidR="00B85684" w:rsidRPr="00D93889" w:rsidRDefault="00B85684" w:rsidP="00B85684">
            <w:pPr>
              <w:rPr>
                <w:rFonts w:cs="Tahoma"/>
                <w:b/>
                <w:sz w:val="22"/>
                <w:szCs w:val="22"/>
                <w:lang w:val="fr-FR"/>
              </w:rPr>
            </w:pPr>
          </w:p>
        </w:tc>
        <w:tc>
          <w:tcPr>
            <w:tcW w:w="2171" w:type="dxa"/>
            <w:shd w:val="clear" w:color="auto" w:fill="EEECE1"/>
          </w:tcPr>
          <w:p w14:paraId="329C3E9F" w14:textId="77777777" w:rsidR="00B85684" w:rsidRPr="00D93889" w:rsidRDefault="00B85684" w:rsidP="00B85684">
            <w:pPr>
              <w:jc w:val="both"/>
              <w:rPr>
                <w:rFonts w:cs="Tahoma"/>
                <w:sz w:val="22"/>
                <w:szCs w:val="22"/>
                <w:lang w:val="fr-FR"/>
              </w:rPr>
            </w:pPr>
            <w:proofErr w:type="gramStart"/>
            <w:r w:rsidRPr="00D93889">
              <w:rPr>
                <w:rFonts w:cs="Tahoma"/>
                <w:sz w:val="22"/>
                <w:szCs w:val="22"/>
                <w:lang w:val="fr-FR"/>
              </w:rPr>
              <w:t>Indicateur  2.1.1</w:t>
            </w:r>
            <w:proofErr w:type="gramEnd"/>
          </w:p>
          <w:p w14:paraId="2F1B1F85"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93889">
              <w:rPr>
                <w:sz w:val="22"/>
                <w:szCs w:val="22"/>
                <w:lang w:val="fr-FR"/>
              </w:rPr>
              <w:t>Nombre d’ateliers de renforcement de capacités en évaluation avec un résultat concret</w:t>
            </w:r>
            <w:r w:rsidRPr="00D93889">
              <w:rPr>
                <w:sz w:val="22"/>
                <w:szCs w:val="22"/>
                <w:lang w:val="fr-FR"/>
              </w:rPr>
              <w:br/>
            </w:r>
            <w:r w:rsidRPr="00D93889">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3E950F47"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7777E816" w14:textId="77777777" w:rsidR="00B85684" w:rsidRPr="00102646" w:rsidRDefault="00B85684" w:rsidP="00B85684">
            <w:pPr>
              <w:rPr>
                <w:sz w:val="22"/>
                <w:szCs w:val="22"/>
              </w:rPr>
            </w:pPr>
            <w:r w:rsidRPr="00102646">
              <w:rPr>
                <w:sz w:val="22"/>
                <w:szCs w:val="22"/>
              </w:rPr>
              <w:t>6 ateliers</w:t>
            </w:r>
          </w:p>
        </w:tc>
        <w:tc>
          <w:tcPr>
            <w:tcW w:w="2070" w:type="dxa"/>
          </w:tcPr>
          <w:p w14:paraId="4E0F9744"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3            - 2021: 6           </w:t>
            </w:r>
            <w:r w:rsidRPr="00DC217E">
              <w:rPr>
                <w:b/>
                <w:sz w:val="22"/>
                <w:szCs w:val="22"/>
              </w:rPr>
              <w:t> </w:t>
            </w:r>
            <w:r w:rsidRPr="008525A1">
              <w:rPr>
                <w:b/>
                <w:sz w:val="22"/>
                <w:szCs w:val="22"/>
              </w:rPr>
              <w:fldChar w:fldCharType="end"/>
            </w:r>
          </w:p>
        </w:tc>
        <w:tc>
          <w:tcPr>
            <w:tcW w:w="2070" w:type="dxa"/>
          </w:tcPr>
          <w:p w14:paraId="472AEE89" w14:textId="729D1EBB" w:rsidR="00B85684" w:rsidRPr="00102646" w:rsidRDefault="00D95D1B" w:rsidP="00B85684">
            <w:pPr>
              <w:rPr>
                <w:sz w:val="22"/>
                <w:szCs w:val="22"/>
              </w:rPr>
            </w:pPr>
            <w:r>
              <w:rPr>
                <w:b/>
                <w:sz w:val="22"/>
                <w:szCs w:val="22"/>
              </w:rPr>
              <w:t>4</w:t>
            </w:r>
          </w:p>
        </w:tc>
        <w:tc>
          <w:tcPr>
            <w:tcW w:w="4140" w:type="dxa"/>
          </w:tcPr>
          <w:p w14:paraId="550DC7A6" w14:textId="4B886F44" w:rsidR="00B85684" w:rsidRPr="00BF6B0B" w:rsidRDefault="00BF6B0B" w:rsidP="00B85684">
            <w:pPr>
              <w:rPr>
                <w:sz w:val="22"/>
                <w:szCs w:val="22"/>
                <w:lang w:val="fr-FR"/>
              </w:rPr>
            </w:pPr>
            <w:r w:rsidRPr="00BF6B0B">
              <w:rPr>
                <w:sz w:val="22"/>
                <w:szCs w:val="22"/>
                <w:lang w:val="fr-FR"/>
              </w:rPr>
              <w:t>Le budget de 2 des 6 atel</w:t>
            </w:r>
            <w:r>
              <w:rPr>
                <w:sz w:val="22"/>
                <w:szCs w:val="22"/>
                <w:lang w:val="fr-FR"/>
              </w:rPr>
              <w:t xml:space="preserve">iers avait été utilisé en 2020 pour acheter du matériel de prévention contre le </w:t>
            </w:r>
            <w:proofErr w:type="spellStart"/>
            <w:r>
              <w:rPr>
                <w:sz w:val="22"/>
                <w:szCs w:val="22"/>
                <w:lang w:val="fr-FR"/>
              </w:rPr>
              <w:t>Covid</w:t>
            </w:r>
            <w:proofErr w:type="spellEnd"/>
            <w:r>
              <w:rPr>
                <w:sz w:val="22"/>
                <w:szCs w:val="22"/>
                <w:lang w:val="fr-FR"/>
              </w:rPr>
              <w:t xml:space="preserve"> (bidon, gels, savon, masques) que les initiatives avaient redistribués dans leurs communautés </w:t>
            </w:r>
            <w:r w:rsidR="00A4281C">
              <w:rPr>
                <w:sz w:val="22"/>
                <w:szCs w:val="22"/>
                <w:lang w:val="fr-FR"/>
              </w:rPr>
              <w:t xml:space="preserve">lors de leurs activités. </w:t>
            </w:r>
          </w:p>
        </w:tc>
      </w:tr>
      <w:tr w:rsidR="00B85684" w:rsidRPr="00D469B1" w14:paraId="21396472" w14:textId="77777777" w:rsidTr="00DC7220">
        <w:trPr>
          <w:trHeight w:val="458"/>
        </w:trPr>
        <w:tc>
          <w:tcPr>
            <w:tcW w:w="1530" w:type="dxa"/>
            <w:vMerge/>
          </w:tcPr>
          <w:p w14:paraId="7EAEE7A5" w14:textId="77777777" w:rsidR="00B85684" w:rsidRPr="00BF6B0B" w:rsidRDefault="00B85684" w:rsidP="00B85684">
            <w:pPr>
              <w:rPr>
                <w:rFonts w:cs="Tahoma"/>
                <w:b/>
                <w:sz w:val="22"/>
                <w:szCs w:val="22"/>
                <w:lang w:val="fr-FR"/>
              </w:rPr>
            </w:pPr>
          </w:p>
        </w:tc>
        <w:tc>
          <w:tcPr>
            <w:tcW w:w="2171" w:type="dxa"/>
            <w:shd w:val="clear" w:color="auto" w:fill="EEECE1"/>
          </w:tcPr>
          <w:p w14:paraId="16F99676" w14:textId="77777777" w:rsidR="00B85684" w:rsidRPr="00102646" w:rsidRDefault="00B85684" w:rsidP="00B85684">
            <w:pPr>
              <w:jc w:val="both"/>
              <w:rPr>
                <w:rFonts w:cs="Tahoma"/>
                <w:sz w:val="22"/>
                <w:szCs w:val="22"/>
                <w:lang w:val="fr-FR"/>
              </w:rPr>
            </w:pPr>
            <w:proofErr w:type="gramStart"/>
            <w:r w:rsidRPr="00102646">
              <w:rPr>
                <w:rFonts w:cs="Tahoma"/>
                <w:sz w:val="22"/>
                <w:szCs w:val="22"/>
                <w:lang w:val="fr-FR"/>
              </w:rPr>
              <w:t>Indicateur  2.1.2</w:t>
            </w:r>
            <w:proofErr w:type="gramEnd"/>
          </w:p>
          <w:p w14:paraId="000DE78A"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Témoignage des jeunes leaders y compris des filles et des jeunes femmes, sur leurs capacités renforcées en fonction de leurs besoins suite aux séances de coaching</w:t>
            </w:r>
            <w:r w:rsidRPr="00DC217E">
              <w:rPr>
                <w:b/>
                <w:sz w:val="22"/>
                <w:szCs w:val="22"/>
              </w:rPr>
              <w:t> </w:t>
            </w:r>
            <w:r w:rsidRPr="008525A1">
              <w:rPr>
                <w:b/>
                <w:sz w:val="22"/>
                <w:szCs w:val="22"/>
              </w:rPr>
              <w:fldChar w:fldCharType="end"/>
            </w:r>
          </w:p>
        </w:tc>
        <w:tc>
          <w:tcPr>
            <w:tcW w:w="1429" w:type="dxa"/>
            <w:shd w:val="clear" w:color="auto" w:fill="EEECE1"/>
          </w:tcPr>
          <w:p w14:paraId="3078553A"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136A5F7A" w14:textId="77777777" w:rsidR="00B85684" w:rsidRPr="00102646" w:rsidRDefault="00B85684" w:rsidP="00B85684">
            <w:pPr>
              <w:rPr>
                <w:sz w:val="22"/>
                <w:szCs w:val="22"/>
                <w:lang w:val="fr-FR"/>
              </w:rPr>
            </w:pPr>
            <w:r w:rsidRPr="00102646">
              <w:rPr>
                <w:sz w:val="22"/>
                <w:szCs w:val="22"/>
                <w:highlight w:val="lightGray"/>
                <w:lang w:val="fr-FR"/>
              </w:rPr>
              <w:t>Au moins 80% de jeunes témoignent d’un renforcement de leurs capacités, dont 80% des filles et jeunes femmes</w:t>
            </w:r>
          </w:p>
        </w:tc>
        <w:tc>
          <w:tcPr>
            <w:tcW w:w="2070" w:type="dxa"/>
          </w:tcPr>
          <w:p w14:paraId="72DD7E6B" w14:textId="77777777" w:rsidR="00B85684" w:rsidRPr="00102646" w:rsidRDefault="00B85684" w:rsidP="00B85684">
            <w:pPr>
              <w:rPr>
                <w:sz w:val="22"/>
                <w:szCs w:val="22"/>
              </w:rPr>
            </w:pPr>
            <w:r w:rsidRPr="0000439C">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00439C">
              <w:rPr>
                <w:b/>
                <w:sz w:val="22"/>
                <w:szCs w:val="22"/>
              </w:rPr>
            </w:r>
            <w:r w:rsidRPr="0000439C">
              <w:rPr>
                <w:b/>
                <w:sz w:val="22"/>
                <w:szCs w:val="22"/>
              </w:rPr>
              <w:fldChar w:fldCharType="separate"/>
            </w:r>
            <w:r w:rsidRPr="00DC217E">
              <w:rPr>
                <w:b/>
                <w:sz w:val="22"/>
                <w:szCs w:val="22"/>
              </w:rPr>
              <w:t> </w:t>
            </w:r>
            <w:r w:rsidRPr="00102646">
              <w:rPr>
                <w:sz w:val="22"/>
                <w:szCs w:val="22"/>
              </w:rPr>
              <w:t xml:space="preserve"> - 2020: 40            - 2021: </w:t>
            </w:r>
            <w:r w:rsidRPr="00520D79">
              <w:rPr>
                <w:sz w:val="22"/>
                <w:szCs w:val="22"/>
              </w:rPr>
              <w:t>80</w:t>
            </w:r>
            <w:r w:rsidRPr="00102646">
              <w:rPr>
                <w:sz w:val="22"/>
                <w:szCs w:val="22"/>
              </w:rPr>
              <w:t xml:space="preserve">           </w:t>
            </w:r>
            <w:r w:rsidRPr="00DC217E">
              <w:rPr>
                <w:b/>
                <w:sz w:val="22"/>
                <w:szCs w:val="22"/>
              </w:rPr>
              <w:t> </w:t>
            </w:r>
            <w:r w:rsidRPr="0000439C">
              <w:rPr>
                <w:b/>
                <w:sz w:val="22"/>
                <w:szCs w:val="22"/>
              </w:rPr>
              <w:fldChar w:fldCharType="end"/>
            </w:r>
          </w:p>
        </w:tc>
        <w:tc>
          <w:tcPr>
            <w:tcW w:w="2070" w:type="dxa"/>
          </w:tcPr>
          <w:p w14:paraId="3647CA6E" w14:textId="653F23EB" w:rsidR="00AD7A1F" w:rsidRPr="00102646" w:rsidRDefault="00681EAF" w:rsidP="00B85684">
            <w:pPr>
              <w:rPr>
                <w:bCs/>
                <w:sz w:val="22"/>
                <w:szCs w:val="22"/>
                <w:lang w:val="fr-FR"/>
              </w:rPr>
            </w:pPr>
            <w:r>
              <w:rPr>
                <w:bCs/>
                <w:sz w:val="22"/>
                <w:szCs w:val="22"/>
                <w:lang w:val="fr-FR"/>
              </w:rPr>
              <w:t xml:space="preserve">84% des 31 participants </w:t>
            </w:r>
            <w:r w:rsidR="00FF228C">
              <w:rPr>
                <w:bCs/>
                <w:sz w:val="22"/>
                <w:szCs w:val="22"/>
                <w:lang w:val="fr-FR"/>
              </w:rPr>
              <w:t>(garçons et filles)</w:t>
            </w:r>
            <w:r>
              <w:rPr>
                <w:bCs/>
                <w:sz w:val="22"/>
                <w:szCs w:val="22"/>
                <w:lang w:val="fr-FR"/>
              </w:rPr>
              <w:t xml:space="preserve"> </w:t>
            </w:r>
            <w:r w:rsidR="006D3FDA">
              <w:rPr>
                <w:bCs/>
                <w:sz w:val="22"/>
                <w:szCs w:val="22"/>
                <w:lang w:val="fr-FR"/>
              </w:rPr>
              <w:t xml:space="preserve">et 93% des 14 </w:t>
            </w:r>
            <w:r w:rsidR="00FF228C">
              <w:rPr>
                <w:bCs/>
                <w:sz w:val="22"/>
                <w:szCs w:val="22"/>
                <w:lang w:val="fr-FR"/>
              </w:rPr>
              <w:t>participantes int</w:t>
            </w:r>
            <w:r>
              <w:rPr>
                <w:bCs/>
                <w:sz w:val="22"/>
                <w:szCs w:val="22"/>
                <w:lang w:val="fr-FR"/>
              </w:rPr>
              <w:t>e</w:t>
            </w:r>
            <w:r w:rsidR="00FF228C">
              <w:rPr>
                <w:bCs/>
                <w:sz w:val="22"/>
                <w:szCs w:val="22"/>
                <w:lang w:val="fr-FR"/>
              </w:rPr>
              <w:t>rrogés en</w:t>
            </w:r>
            <w:r>
              <w:rPr>
                <w:bCs/>
                <w:sz w:val="22"/>
                <w:szCs w:val="22"/>
                <w:lang w:val="fr-FR"/>
              </w:rPr>
              <w:t xml:space="preserve"> fin de projet estiment avoir renforcé</w:t>
            </w:r>
            <w:r w:rsidR="00117142">
              <w:rPr>
                <w:bCs/>
                <w:sz w:val="22"/>
                <w:szCs w:val="22"/>
                <w:lang w:val="fr-FR"/>
              </w:rPr>
              <w:t xml:space="preserve"> leurs capacités, en particulier en techniques de facilitation et cartographie. </w:t>
            </w:r>
            <w:r w:rsidR="00FF228C">
              <w:rPr>
                <w:bCs/>
                <w:sz w:val="22"/>
                <w:szCs w:val="22"/>
                <w:lang w:val="fr-FR"/>
              </w:rPr>
              <w:t xml:space="preserve">La plupart mentionnent néanmoins le besoin de plus de renforcement de </w:t>
            </w:r>
            <w:r w:rsidR="00FF228C">
              <w:rPr>
                <w:bCs/>
                <w:sz w:val="22"/>
                <w:szCs w:val="22"/>
                <w:lang w:val="fr-FR"/>
              </w:rPr>
              <w:lastRenderedPageBreak/>
              <w:t xml:space="preserve">capacité en gestion financière de projet. </w:t>
            </w:r>
          </w:p>
        </w:tc>
        <w:tc>
          <w:tcPr>
            <w:tcW w:w="4140" w:type="dxa"/>
          </w:tcPr>
          <w:p w14:paraId="7B2DA5AA" w14:textId="390ACBDA" w:rsidR="00B85684" w:rsidRPr="00102646" w:rsidRDefault="00B85684" w:rsidP="00B85684">
            <w:pPr>
              <w:rPr>
                <w:sz w:val="22"/>
                <w:szCs w:val="22"/>
                <w:lang w:val="fr-FR"/>
              </w:rPr>
            </w:pPr>
          </w:p>
        </w:tc>
      </w:tr>
      <w:tr w:rsidR="00B85684" w:rsidRPr="00DC217E" w14:paraId="6CE060C5" w14:textId="77777777" w:rsidTr="00DC7220">
        <w:trPr>
          <w:trHeight w:val="458"/>
        </w:trPr>
        <w:tc>
          <w:tcPr>
            <w:tcW w:w="1530" w:type="dxa"/>
            <w:vMerge/>
          </w:tcPr>
          <w:p w14:paraId="31CF1C4B" w14:textId="77777777" w:rsidR="00B85684" w:rsidRPr="00102646" w:rsidRDefault="00B85684" w:rsidP="00B85684">
            <w:pPr>
              <w:rPr>
                <w:rFonts w:cs="Tahoma"/>
                <w:b/>
                <w:sz w:val="22"/>
                <w:szCs w:val="22"/>
                <w:lang w:val="fr-FR"/>
              </w:rPr>
            </w:pPr>
          </w:p>
        </w:tc>
        <w:tc>
          <w:tcPr>
            <w:tcW w:w="2171" w:type="dxa"/>
            <w:shd w:val="clear" w:color="auto" w:fill="EEECE1"/>
          </w:tcPr>
          <w:p w14:paraId="717D2988" w14:textId="77777777" w:rsidR="00B85684" w:rsidRPr="00102646" w:rsidRDefault="00B85684" w:rsidP="00B85684">
            <w:pPr>
              <w:jc w:val="both"/>
              <w:rPr>
                <w:rFonts w:cs="Tahoma"/>
                <w:sz w:val="22"/>
                <w:szCs w:val="22"/>
                <w:lang w:val="fr-FR"/>
              </w:rPr>
            </w:pPr>
            <w:proofErr w:type="gramStart"/>
            <w:r w:rsidRPr="00102646">
              <w:rPr>
                <w:rFonts w:cs="Tahoma"/>
                <w:sz w:val="22"/>
                <w:szCs w:val="22"/>
                <w:lang w:val="fr-FR"/>
              </w:rPr>
              <w:t>Indicateur  2.1.3</w:t>
            </w:r>
            <w:proofErr w:type="gramEnd"/>
          </w:p>
          <w:p w14:paraId="69AF40C3"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Nombre de dispositifs de suivi et d’évaluation de leurs initiatives et de leur impact mis en place par les jeunes eux-mêmes</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03546A83" w14:textId="77777777" w:rsidR="00B85684" w:rsidRPr="00DC217E" w:rsidRDefault="00B85684" w:rsidP="00B85684">
            <w:pPr>
              <w:rPr>
                <w:b/>
                <w:sz w:val="22"/>
                <w:szCs w:val="22"/>
              </w:rPr>
            </w:pPr>
            <w:r w:rsidRPr="00102646">
              <w:rPr>
                <w:sz w:val="22"/>
                <w:szCs w:val="22"/>
                <w:highlight w:val="lightGray"/>
              </w:rPr>
              <w:t>0</w:t>
            </w:r>
          </w:p>
        </w:tc>
        <w:tc>
          <w:tcPr>
            <w:tcW w:w="1620" w:type="dxa"/>
            <w:shd w:val="clear" w:color="auto" w:fill="EEECE1"/>
          </w:tcPr>
          <w:p w14:paraId="5886C5C2" w14:textId="77777777" w:rsidR="00B85684" w:rsidRPr="00DC217E" w:rsidRDefault="00B85684" w:rsidP="00B85684">
            <w:pPr>
              <w:rPr>
                <w:b/>
                <w:sz w:val="22"/>
                <w:szCs w:val="22"/>
                <w:lang w:val="fr-FR"/>
              </w:rPr>
            </w:pPr>
            <w:r w:rsidRPr="00102646">
              <w:rPr>
                <w:sz w:val="22"/>
                <w:szCs w:val="22"/>
                <w:highlight w:val="lightGray"/>
                <w:lang w:val="fr-FR"/>
              </w:rPr>
              <w:t xml:space="preserve">7 dispositifs de suivi et d’évaluation </w:t>
            </w:r>
          </w:p>
        </w:tc>
        <w:tc>
          <w:tcPr>
            <w:tcW w:w="2070" w:type="dxa"/>
          </w:tcPr>
          <w:p w14:paraId="455D76B9" w14:textId="77777777" w:rsidR="00B85684" w:rsidRPr="00DC217E" w:rsidRDefault="00B85684" w:rsidP="00B85684">
            <w:pPr>
              <w:rPr>
                <w:b/>
                <w:sz w:val="22"/>
                <w:szCs w:val="22"/>
              </w:rPr>
            </w:pPr>
            <w:r w:rsidRPr="00102646">
              <w:rPr>
                <w:sz w:val="22"/>
                <w:szCs w:val="22"/>
                <w:highlight w:val="lightGray"/>
                <w:lang w:val="fr-FR"/>
              </w:rPr>
              <w:t xml:space="preserve"> </w:t>
            </w:r>
            <w:r w:rsidRPr="00102646">
              <w:rPr>
                <w:sz w:val="22"/>
                <w:szCs w:val="22"/>
                <w:highlight w:val="lightGray"/>
              </w:rPr>
              <w:t xml:space="preserve">- 2020: 7           </w:t>
            </w:r>
          </w:p>
        </w:tc>
        <w:tc>
          <w:tcPr>
            <w:tcW w:w="2070" w:type="dxa"/>
          </w:tcPr>
          <w:p w14:paraId="2DA0807C" w14:textId="37843CD0" w:rsidR="00B85684" w:rsidRPr="00DC217E" w:rsidRDefault="00AA1328" w:rsidP="00B85684">
            <w:pPr>
              <w:rPr>
                <w:b/>
                <w:sz w:val="22"/>
                <w:szCs w:val="22"/>
              </w:rPr>
            </w:pPr>
            <w:r w:rsidRPr="00102646">
              <w:rPr>
                <w:sz w:val="22"/>
                <w:szCs w:val="22"/>
              </w:rPr>
              <w:t xml:space="preserve">7 </w:t>
            </w:r>
          </w:p>
        </w:tc>
        <w:tc>
          <w:tcPr>
            <w:tcW w:w="4140" w:type="dxa"/>
          </w:tcPr>
          <w:p w14:paraId="016DD065" w14:textId="77777777" w:rsidR="00B85684" w:rsidRPr="00DC217E" w:rsidRDefault="00B85684" w:rsidP="00B85684">
            <w:pPr>
              <w:rPr>
                <w:b/>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w:t>
            </w:r>
            <w:r w:rsidRPr="00DC217E">
              <w:rPr>
                <w:b/>
                <w:sz w:val="22"/>
                <w:szCs w:val="22"/>
              </w:rPr>
              <w:t> </w:t>
            </w:r>
            <w:r w:rsidRPr="008525A1">
              <w:rPr>
                <w:b/>
                <w:sz w:val="22"/>
                <w:szCs w:val="22"/>
              </w:rPr>
              <w:fldChar w:fldCharType="end"/>
            </w:r>
          </w:p>
        </w:tc>
      </w:tr>
      <w:tr w:rsidR="00B85684" w:rsidRPr="00DC217E" w14:paraId="71D6D462" w14:textId="77777777" w:rsidTr="00DC7220">
        <w:trPr>
          <w:trHeight w:val="512"/>
        </w:trPr>
        <w:tc>
          <w:tcPr>
            <w:tcW w:w="1530" w:type="dxa"/>
            <w:vMerge w:val="restart"/>
          </w:tcPr>
          <w:p w14:paraId="76ED5A9A" w14:textId="77777777" w:rsidR="00B85684" w:rsidRPr="00102646" w:rsidRDefault="00B85684" w:rsidP="00B85684">
            <w:pPr>
              <w:rPr>
                <w:rFonts w:cs="Tahoma"/>
                <w:b/>
                <w:sz w:val="22"/>
                <w:szCs w:val="22"/>
                <w:lang w:val="fr-FR"/>
              </w:rPr>
            </w:pPr>
          </w:p>
          <w:p w14:paraId="0AB9C70D" w14:textId="77777777" w:rsidR="00B85684" w:rsidRPr="00102646" w:rsidRDefault="00B85684" w:rsidP="00B85684">
            <w:pPr>
              <w:rPr>
                <w:rFonts w:cs="Tahoma"/>
                <w:sz w:val="22"/>
                <w:szCs w:val="22"/>
                <w:lang w:val="fr-FR"/>
              </w:rPr>
            </w:pPr>
            <w:r w:rsidRPr="00102646">
              <w:rPr>
                <w:rFonts w:cs="Tahoma"/>
                <w:sz w:val="22"/>
                <w:szCs w:val="22"/>
                <w:lang w:val="fr-FR"/>
              </w:rPr>
              <w:t>Produit 2.2</w:t>
            </w:r>
          </w:p>
          <w:p w14:paraId="1415F001" w14:textId="77777777" w:rsidR="00B85684" w:rsidRPr="00102646" w:rsidRDefault="00B85684" w:rsidP="00B85684">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Mécanisme Participatif-pilote de Soutien technique et financier (MEPAS) aux initiatives des jeunes leaders ciblés menées en synergie. </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2171" w:type="dxa"/>
            <w:shd w:val="clear" w:color="auto" w:fill="EEECE1"/>
          </w:tcPr>
          <w:p w14:paraId="28A50545" w14:textId="77777777" w:rsidR="00B85684" w:rsidRPr="00102646" w:rsidRDefault="00B85684" w:rsidP="00B85684">
            <w:pPr>
              <w:jc w:val="both"/>
              <w:rPr>
                <w:rFonts w:cs="Tahoma"/>
                <w:sz w:val="22"/>
                <w:szCs w:val="22"/>
                <w:lang w:val="fr-FR"/>
              </w:rPr>
            </w:pPr>
            <w:proofErr w:type="gramStart"/>
            <w:r w:rsidRPr="00102646">
              <w:rPr>
                <w:rFonts w:cs="Tahoma"/>
                <w:sz w:val="22"/>
                <w:szCs w:val="22"/>
                <w:lang w:val="fr-FR"/>
              </w:rPr>
              <w:t>Indicateur  2.2.1</w:t>
            </w:r>
            <w:proofErr w:type="gramEnd"/>
          </w:p>
          <w:p w14:paraId="5DC7F6AA"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Fonctionnement régulier du comité de gestion et d’accompagnement, de sa mise en place jusqu’à la fin des activités du mécanisme, </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5B4EC65A"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781C486D" w14:textId="77777777" w:rsidR="00B85684" w:rsidRPr="00102646" w:rsidRDefault="00B85684" w:rsidP="00B85684">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au moins 1 réunion du comité stratégique et d’accompagnement par mois</w:t>
            </w:r>
            <w:r w:rsidRPr="00DC217E">
              <w:rPr>
                <w:b/>
                <w:sz w:val="22"/>
                <w:szCs w:val="22"/>
              </w:rPr>
              <w:t> </w:t>
            </w:r>
            <w:r w:rsidRPr="008525A1">
              <w:rPr>
                <w:b/>
                <w:sz w:val="22"/>
                <w:szCs w:val="22"/>
              </w:rPr>
              <w:fldChar w:fldCharType="end"/>
            </w:r>
          </w:p>
        </w:tc>
        <w:tc>
          <w:tcPr>
            <w:tcW w:w="2070" w:type="dxa"/>
          </w:tcPr>
          <w:p w14:paraId="701386B7"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6            - 2021: 9           </w:t>
            </w:r>
            <w:r w:rsidRPr="00DC217E">
              <w:rPr>
                <w:b/>
                <w:sz w:val="22"/>
                <w:szCs w:val="22"/>
              </w:rPr>
              <w:t> </w:t>
            </w:r>
            <w:r w:rsidRPr="008525A1">
              <w:rPr>
                <w:b/>
                <w:sz w:val="22"/>
                <w:szCs w:val="22"/>
              </w:rPr>
              <w:fldChar w:fldCharType="end"/>
            </w:r>
          </w:p>
        </w:tc>
        <w:tc>
          <w:tcPr>
            <w:tcW w:w="2070" w:type="dxa"/>
          </w:tcPr>
          <w:p w14:paraId="5DAB942B" w14:textId="3EE0E1A2" w:rsidR="00165682" w:rsidRPr="00102646" w:rsidRDefault="0070498C" w:rsidP="00B85684">
            <w:pPr>
              <w:rPr>
                <w:sz w:val="22"/>
                <w:szCs w:val="22"/>
                <w:lang w:val="fr-FR"/>
              </w:rPr>
            </w:pPr>
            <w:r w:rsidRPr="00102646">
              <w:rPr>
                <w:sz w:val="22"/>
                <w:szCs w:val="22"/>
                <w:lang w:val="fr-FR"/>
              </w:rPr>
              <w:t>9</w:t>
            </w:r>
          </w:p>
          <w:p w14:paraId="382403E8" w14:textId="55077A44" w:rsidR="00B85684" w:rsidRPr="00102646" w:rsidRDefault="00FD3594" w:rsidP="00B85684">
            <w:pPr>
              <w:rPr>
                <w:sz w:val="22"/>
                <w:szCs w:val="22"/>
                <w:lang w:val="fr-FR"/>
              </w:rPr>
            </w:pPr>
            <w:r w:rsidRPr="00102646">
              <w:rPr>
                <w:sz w:val="22"/>
                <w:szCs w:val="22"/>
                <w:lang w:val="fr-FR"/>
              </w:rPr>
              <w:t>Le MEPAS s</w:t>
            </w:r>
            <w:r w:rsidR="00FE5F60" w:rsidRPr="00102646">
              <w:rPr>
                <w:sz w:val="22"/>
                <w:szCs w:val="22"/>
                <w:lang w:val="fr-FR"/>
              </w:rPr>
              <w:t>’est</w:t>
            </w:r>
            <w:r w:rsidRPr="00102646">
              <w:rPr>
                <w:sz w:val="22"/>
                <w:szCs w:val="22"/>
                <w:lang w:val="fr-FR"/>
              </w:rPr>
              <w:t xml:space="preserve"> réuni tous les 15 jours </w:t>
            </w:r>
            <w:r w:rsidR="00FE5F60" w:rsidRPr="00102646">
              <w:rPr>
                <w:sz w:val="22"/>
                <w:szCs w:val="22"/>
                <w:lang w:val="fr-FR"/>
              </w:rPr>
              <w:t xml:space="preserve">à partir de sa création </w:t>
            </w:r>
            <w:r w:rsidRPr="00102646">
              <w:rPr>
                <w:sz w:val="22"/>
                <w:szCs w:val="22"/>
                <w:lang w:val="fr-FR"/>
              </w:rPr>
              <w:t>pour faire le poin</w:t>
            </w:r>
            <w:r w:rsidR="00165682" w:rsidRPr="00102646">
              <w:rPr>
                <w:sz w:val="22"/>
                <w:szCs w:val="22"/>
                <w:lang w:val="fr-FR"/>
              </w:rPr>
              <w:t>t</w:t>
            </w:r>
            <w:r w:rsidRPr="00102646">
              <w:rPr>
                <w:sz w:val="22"/>
                <w:szCs w:val="22"/>
                <w:lang w:val="fr-FR"/>
              </w:rPr>
              <w:t xml:space="preserve"> sur l’avancement de activités, </w:t>
            </w:r>
            <w:r w:rsidR="00A67480" w:rsidRPr="00102646">
              <w:rPr>
                <w:sz w:val="22"/>
                <w:szCs w:val="22"/>
                <w:lang w:val="fr-FR"/>
              </w:rPr>
              <w:t>partager les difficultés et demander conseils. Les RAF traitent des demandes de décaissements présentées par les autres membres du MEPAS.</w:t>
            </w:r>
          </w:p>
        </w:tc>
        <w:tc>
          <w:tcPr>
            <w:tcW w:w="4140" w:type="dxa"/>
          </w:tcPr>
          <w:p w14:paraId="58B6A4A3"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102646">
              <w:rPr>
                <w:sz w:val="22"/>
                <w:szCs w:val="22"/>
              </w:rPr>
              <w:t xml:space="preserve">      </w:t>
            </w:r>
            <w:r w:rsidRPr="00DC217E">
              <w:rPr>
                <w:b/>
                <w:sz w:val="22"/>
                <w:szCs w:val="22"/>
              </w:rPr>
              <w:t> </w:t>
            </w:r>
            <w:r w:rsidRPr="008525A1">
              <w:rPr>
                <w:b/>
                <w:sz w:val="22"/>
                <w:szCs w:val="22"/>
              </w:rPr>
              <w:fldChar w:fldCharType="end"/>
            </w:r>
            <w:r w:rsidRPr="00DC217E">
              <w:rPr>
                <w:b/>
                <w:sz w:val="22"/>
                <w:szCs w:val="22"/>
              </w:rPr>
              <w:t> </w:t>
            </w:r>
            <w:r w:rsidRPr="008525A1">
              <w:rPr>
                <w:b/>
                <w:sz w:val="22"/>
                <w:szCs w:val="22"/>
              </w:rPr>
              <w:fldChar w:fldCharType="end"/>
            </w:r>
          </w:p>
        </w:tc>
      </w:tr>
      <w:tr w:rsidR="00B85684" w:rsidRPr="00DC217E" w14:paraId="0278087F" w14:textId="77777777" w:rsidTr="00DC7220">
        <w:trPr>
          <w:trHeight w:val="458"/>
        </w:trPr>
        <w:tc>
          <w:tcPr>
            <w:tcW w:w="1530" w:type="dxa"/>
            <w:vMerge/>
          </w:tcPr>
          <w:p w14:paraId="599EA544" w14:textId="77777777" w:rsidR="00B85684" w:rsidRPr="00102646" w:rsidRDefault="00B85684" w:rsidP="00B85684">
            <w:pPr>
              <w:rPr>
                <w:rFonts w:cs="Tahoma"/>
                <w:b/>
                <w:sz w:val="22"/>
                <w:szCs w:val="22"/>
              </w:rPr>
            </w:pPr>
          </w:p>
        </w:tc>
        <w:tc>
          <w:tcPr>
            <w:tcW w:w="2171" w:type="dxa"/>
            <w:shd w:val="clear" w:color="auto" w:fill="EEECE1"/>
          </w:tcPr>
          <w:p w14:paraId="363710AC" w14:textId="77777777" w:rsidR="00B85684" w:rsidRPr="00102646" w:rsidRDefault="00B85684" w:rsidP="00B85684">
            <w:pPr>
              <w:jc w:val="both"/>
              <w:rPr>
                <w:rFonts w:cs="Tahoma"/>
                <w:sz w:val="22"/>
                <w:szCs w:val="22"/>
                <w:lang w:val="fr-FR"/>
              </w:rPr>
            </w:pPr>
            <w:proofErr w:type="gramStart"/>
            <w:r w:rsidRPr="00102646">
              <w:rPr>
                <w:rFonts w:cs="Tahoma"/>
                <w:sz w:val="22"/>
                <w:szCs w:val="22"/>
                <w:lang w:val="fr-FR"/>
              </w:rPr>
              <w:t>Indicateur  2.2.2</w:t>
            </w:r>
            <w:proofErr w:type="gramEnd"/>
          </w:p>
          <w:p w14:paraId="798770B2"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Nombre d’initiatives des jeunes subventionnées et accompagnées par le comité de gestion et d’accompagnement désagrégées par genre et âge</w:t>
            </w:r>
            <w:r w:rsidRPr="00DC217E">
              <w:rPr>
                <w:b/>
                <w:sz w:val="22"/>
                <w:szCs w:val="22"/>
              </w:rPr>
              <w:t> </w:t>
            </w:r>
            <w:r w:rsidRPr="008525A1">
              <w:rPr>
                <w:b/>
                <w:sz w:val="22"/>
                <w:szCs w:val="22"/>
              </w:rPr>
              <w:fldChar w:fldCharType="end"/>
            </w:r>
          </w:p>
        </w:tc>
        <w:tc>
          <w:tcPr>
            <w:tcW w:w="1429" w:type="dxa"/>
            <w:shd w:val="clear" w:color="auto" w:fill="EEECE1"/>
          </w:tcPr>
          <w:p w14:paraId="5BFB512D"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53661692" w14:textId="77777777" w:rsidR="00B85684" w:rsidRPr="00102646" w:rsidRDefault="00B85684" w:rsidP="00B85684">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Maximum 9 initiatives soutenues, dont maximum 2 initiatives externes, et dont au moins 2 initiatives menées par des filles, et dont au moins 2 initiatives portées par les jeunes de moins de 25 ans</w:t>
            </w:r>
            <w:r w:rsidRPr="00DC217E">
              <w:rPr>
                <w:b/>
                <w:sz w:val="22"/>
                <w:szCs w:val="22"/>
              </w:rPr>
              <w:t> </w:t>
            </w:r>
            <w:r w:rsidRPr="008525A1">
              <w:rPr>
                <w:b/>
                <w:sz w:val="22"/>
                <w:szCs w:val="22"/>
              </w:rPr>
              <w:fldChar w:fldCharType="end"/>
            </w:r>
          </w:p>
        </w:tc>
        <w:tc>
          <w:tcPr>
            <w:tcW w:w="2070" w:type="dxa"/>
          </w:tcPr>
          <w:p w14:paraId="0E7CB61C"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- 2021: 9           </w:t>
            </w:r>
            <w:r w:rsidRPr="00DC217E">
              <w:rPr>
                <w:b/>
                <w:sz w:val="22"/>
                <w:szCs w:val="22"/>
              </w:rPr>
              <w:t> </w:t>
            </w:r>
            <w:r w:rsidRPr="008525A1">
              <w:rPr>
                <w:b/>
                <w:sz w:val="22"/>
                <w:szCs w:val="22"/>
              </w:rPr>
              <w:fldChar w:fldCharType="end"/>
            </w:r>
          </w:p>
        </w:tc>
        <w:tc>
          <w:tcPr>
            <w:tcW w:w="2070" w:type="dxa"/>
          </w:tcPr>
          <w:p w14:paraId="05EB9F77" w14:textId="77777777" w:rsidR="00B85684" w:rsidRPr="00102646" w:rsidRDefault="00CE7976" w:rsidP="00B85684">
            <w:pPr>
              <w:rPr>
                <w:bCs/>
                <w:sz w:val="22"/>
                <w:szCs w:val="22"/>
                <w:lang w:val="fr-FR"/>
              </w:rPr>
            </w:pPr>
            <w:r w:rsidRPr="00102646">
              <w:rPr>
                <w:bCs/>
                <w:sz w:val="22"/>
                <w:szCs w:val="22"/>
                <w:lang w:val="fr-FR"/>
              </w:rPr>
              <w:t>9</w:t>
            </w:r>
          </w:p>
          <w:p w14:paraId="61630632" w14:textId="4A3D186D" w:rsidR="00CE7976" w:rsidRPr="00102646" w:rsidRDefault="007934A3" w:rsidP="00B85684">
            <w:pPr>
              <w:rPr>
                <w:sz w:val="22"/>
                <w:szCs w:val="22"/>
                <w:lang w:val="fr-FR"/>
              </w:rPr>
            </w:pPr>
            <w:r w:rsidRPr="00102646">
              <w:rPr>
                <w:bCs/>
                <w:sz w:val="22"/>
                <w:szCs w:val="22"/>
                <w:lang w:val="fr-FR"/>
              </w:rPr>
              <w:t xml:space="preserve">Les 7 initiatives originales du projet sont soutenues par le MEPAS dans la mise en œuvre de leurs actions communautaires. </w:t>
            </w:r>
            <w:r w:rsidR="00F34BD5" w:rsidRPr="00102646">
              <w:rPr>
                <w:bCs/>
                <w:sz w:val="22"/>
                <w:szCs w:val="22"/>
                <w:lang w:val="fr-FR"/>
              </w:rPr>
              <w:t>Les membr</w:t>
            </w:r>
            <w:r w:rsidR="00AD3B73" w:rsidRPr="00102646">
              <w:rPr>
                <w:bCs/>
                <w:sz w:val="22"/>
                <w:szCs w:val="22"/>
                <w:lang w:val="fr-FR"/>
              </w:rPr>
              <w:t>e</w:t>
            </w:r>
            <w:r w:rsidR="00F34BD5" w:rsidRPr="00102646">
              <w:rPr>
                <w:bCs/>
                <w:sz w:val="22"/>
                <w:szCs w:val="22"/>
                <w:lang w:val="fr-FR"/>
              </w:rPr>
              <w:t>s du MEPAS ont aussi sélectionnés 2 autres initiatives à accompagner : l’ASIE (</w:t>
            </w:r>
            <w:proofErr w:type="spellStart"/>
            <w:r w:rsidR="00F34BD5" w:rsidRPr="00102646">
              <w:rPr>
                <w:bCs/>
                <w:sz w:val="22"/>
                <w:szCs w:val="22"/>
                <w:lang w:val="fr-FR"/>
              </w:rPr>
              <w:t>African</w:t>
            </w:r>
            <w:proofErr w:type="spellEnd"/>
            <w:r w:rsidR="00F34BD5" w:rsidRPr="00102646">
              <w:rPr>
                <w:bCs/>
                <w:sz w:val="22"/>
                <w:szCs w:val="22"/>
                <w:lang w:val="fr-FR"/>
              </w:rPr>
              <w:t xml:space="preserve"> Stop Immigration </w:t>
            </w:r>
            <w:r w:rsidR="009052C1" w:rsidRPr="00102646">
              <w:rPr>
                <w:bCs/>
                <w:sz w:val="22"/>
                <w:szCs w:val="22"/>
                <w:lang w:val="fr-FR"/>
              </w:rPr>
              <w:t>b</w:t>
            </w:r>
            <w:r w:rsidR="00F34BD5" w:rsidRPr="00102646">
              <w:rPr>
                <w:bCs/>
                <w:sz w:val="22"/>
                <w:szCs w:val="22"/>
                <w:lang w:val="fr-FR"/>
              </w:rPr>
              <w:t xml:space="preserve">y </w:t>
            </w:r>
            <w:r w:rsidR="009052C1" w:rsidRPr="00102646">
              <w:rPr>
                <w:bCs/>
                <w:sz w:val="22"/>
                <w:szCs w:val="22"/>
                <w:lang w:val="fr-FR"/>
              </w:rPr>
              <w:t>Entreprenariat</w:t>
            </w:r>
            <w:r w:rsidR="00AD3B73" w:rsidRPr="00102646">
              <w:rPr>
                <w:bCs/>
                <w:sz w:val="22"/>
                <w:szCs w:val="22"/>
                <w:lang w:val="fr-FR"/>
              </w:rPr>
              <w:t xml:space="preserve">) qui cherche à comprendre </w:t>
            </w:r>
            <w:proofErr w:type="gramStart"/>
            <w:r w:rsidR="00AD3B73" w:rsidRPr="00102646">
              <w:rPr>
                <w:bCs/>
                <w:sz w:val="22"/>
                <w:szCs w:val="22"/>
                <w:lang w:val="fr-FR"/>
              </w:rPr>
              <w:t>le liens</w:t>
            </w:r>
            <w:proofErr w:type="gramEnd"/>
            <w:r w:rsidR="00AD3B73" w:rsidRPr="00102646">
              <w:rPr>
                <w:bCs/>
                <w:sz w:val="22"/>
                <w:szCs w:val="22"/>
                <w:lang w:val="fr-FR"/>
              </w:rPr>
              <w:t xml:space="preserve"> entre violence politique et retour malheureux d’une expérience d’émigration clandestine ; et l’</w:t>
            </w:r>
            <w:proofErr w:type="spellStart"/>
            <w:r w:rsidR="00AD3B73" w:rsidRPr="00102646">
              <w:rPr>
                <w:bCs/>
                <w:sz w:val="22"/>
                <w:szCs w:val="22"/>
                <w:lang w:val="fr-FR"/>
              </w:rPr>
              <w:t>AFEECoCI</w:t>
            </w:r>
            <w:proofErr w:type="spellEnd"/>
            <w:r w:rsidR="00AD3B73" w:rsidRPr="00102646">
              <w:rPr>
                <w:bCs/>
                <w:sz w:val="22"/>
                <w:szCs w:val="22"/>
                <w:lang w:val="fr-FR"/>
              </w:rPr>
              <w:t xml:space="preserve"> (Association des Femmes </w:t>
            </w:r>
            <w:r w:rsidR="009052C1" w:rsidRPr="00102646">
              <w:rPr>
                <w:bCs/>
                <w:sz w:val="22"/>
                <w:szCs w:val="22"/>
                <w:lang w:val="fr-FR"/>
              </w:rPr>
              <w:t xml:space="preserve">Emancipées </w:t>
            </w:r>
            <w:r w:rsidR="00AD3B73" w:rsidRPr="00102646">
              <w:rPr>
                <w:bCs/>
                <w:sz w:val="22"/>
                <w:szCs w:val="22"/>
                <w:lang w:val="fr-FR"/>
              </w:rPr>
              <w:t xml:space="preserve">Epouses </w:t>
            </w:r>
            <w:r w:rsidR="00AD3B73" w:rsidRPr="00102646">
              <w:rPr>
                <w:bCs/>
                <w:sz w:val="22"/>
                <w:szCs w:val="22"/>
                <w:lang w:val="fr-FR"/>
              </w:rPr>
              <w:lastRenderedPageBreak/>
              <w:t xml:space="preserve">des Conducteurs de Côte d’Ivoire) qui s’intéresse au rôle </w:t>
            </w:r>
            <w:r w:rsidR="00F72B9C" w:rsidRPr="00102646">
              <w:rPr>
                <w:bCs/>
                <w:sz w:val="22"/>
                <w:szCs w:val="22"/>
                <w:lang w:val="fr-FR"/>
              </w:rPr>
              <w:t>positif des acteurs du milieu de</w:t>
            </w:r>
            <w:r w:rsidR="00F304DF" w:rsidRPr="00102646">
              <w:rPr>
                <w:bCs/>
                <w:sz w:val="22"/>
                <w:szCs w:val="22"/>
                <w:lang w:val="fr-FR"/>
              </w:rPr>
              <w:t xml:space="preserve">s transports pour la prévention de la violence </w:t>
            </w:r>
            <w:r w:rsidR="00DA0725" w:rsidRPr="00102646">
              <w:rPr>
                <w:bCs/>
                <w:sz w:val="22"/>
                <w:szCs w:val="22"/>
                <w:lang w:val="fr-FR"/>
              </w:rPr>
              <w:t>politique, notamment</w:t>
            </w:r>
            <w:r w:rsidR="00DA0842" w:rsidRPr="00102646">
              <w:rPr>
                <w:bCs/>
                <w:sz w:val="22"/>
                <w:szCs w:val="22"/>
                <w:lang w:val="fr-FR"/>
              </w:rPr>
              <w:t xml:space="preserve"> chez les jeunes.</w:t>
            </w:r>
            <w:r w:rsidR="00AD3B73" w:rsidRPr="00102646">
              <w:rPr>
                <w:bCs/>
                <w:sz w:val="22"/>
                <w:szCs w:val="22"/>
                <w:lang w:val="fr-FR"/>
              </w:rPr>
              <w:t xml:space="preserve"> </w:t>
            </w:r>
          </w:p>
        </w:tc>
        <w:tc>
          <w:tcPr>
            <w:tcW w:w="4140" w:type="dxa"/>
          </w:tcPr>
          <w:p w14:paraId="2EF18495" w14:textId="77777777" w:rsidR="00B85684" w:rsidRPr="00102646"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w:t>
            </w:r>
            <w:r w:rsidRPr="00DC217E">
              <w:rPr>
                <w:b/>
                <w:sz w:val="22"/>
                <w:szCs w:val="22"/>
              </w:rPr>
              <w:t> </w:t>
            </w:r>
            <w:r w:rsidRPr="008525A1">
              <w:rPr>
                <w:b/>
                <w:sz w:val="22"/>
                <w:szCs w:val="22"/>
              </w:rPr>
              <w:fldChar w:fldCharType="end"/>
            </w:r>
            <w:r w:rsidRPr="00DC217E">
              <w:rPr>
                <w:b/>
                <w:sz w:val="22"/>
                <w:szCs w:val="22"/>
              </w:rPr>
              <w:t> </w:t>
            </w:r>
            <w:r w:rsidRPr="008525A1">
              <w:rPr>
                <w:b/>
                <w:sz w:val="22"/>
                <w:szCs w:val="22"/>
              </w:rPr>
              <w:fldChar w:fldCharType="end"/>
            </w:r>
          </w:p>
        </w:tc>
      </w:tr>
      <w:tr w:rsidR="00B85684" w:rsidRPr="00DC217E" w14:paraId="65D2B749" w14:textId="77777777" w:rsidTr="00DC7220">
        <w:trPr>
          <w:trHeight w:val="458"/>
        </w:trPr>
        <w:tc>
          <w:tcPr>
            <w:tcW w:w="1530" w:type="dxa"/>
            <w:vMerge/>
          </w:tcPr>
          <w:p w14:paraId="51EAA4BC" w14:textId="77777777" w:rsidR="00B85684" w:rsidRPr="00102646" w:rsidRDefault="00B85684" w:rsidP="00B85684">
            <w:pPr>
              <w:rPr>
                <w:rFonts w:cs="Tahoma"/>
                <w:b/>
                <w:sz w:val="22"/>
                <w:szCs w:val="22"/>
              </w:rPr>
            </w:pPr>
          </w:p>
        </w:tc>
        <w:tc>
          <w:tcPr>
            <w:tcW w:w="2171" w:type="dxa"/>
            <w:shd w:val="clear" w:color="auto" w:fill="EEECE1"/>
          </w:tcPr>
          <w:p w14:paraId="31BEADC5" w14:textId="77777777" w:rsidR="00B85684" w:rsidRPr="00102646" w:rsidRDefault="00B85684" w:rsidP="00B85684">
            <w:pPr>
              <w:jc w:val="both"/>
              <w:rPr>
                <w:rFonts w:cs="Tahoma"/>
                <w:sz w:val="22"/>
                <w:szCs w:val="22"/>
                <w:lang w:val="fr-FR"/>
              </w:rPr>
            </w:pPr>
            <w:proofErr w:type="gramStart"/>
            <w:r w:rsidRPr="00102646">
              <w:rPr>
                <w:rFonts w:cs="Tahoma"/>
                <w:sz w:val="22"/>
                <w:szCs w:val="22"/>
                <w:lang w:val="fr-FR"/>
              </w:rPr>
              <w:t>Indicateur  2.2.3</w:t>
            </w:r>
            <w:proofErr w:type="gramEnd"/>
          </w:p>
          <w:p w14:paraId="7B1D3781"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Nombre total d’actions conjointes entre les (maximum 9) initiatives appuyées, avec la participation des filles et jeunes femmes et des jeunes de moins de 25 ans </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2AE74102" w14:textId="77777777" w:rsidR="00B85684" w:rsidRPr="00DC217E" w:rsidRDefault="00B85684" w:rsidP="00B85684">
            <w:pPr>
              <w:rPr>
                <w:b/>
                <w:sz w:val="22"/>
                <w:szCs w:val="22"/>
              </w:rPr>
            </w:pPr>
            <w:r w:rsidRPr="00102646">
              <w:rPr>
                <w:sz w:val="22"/>
                <w:szCs w:val="22"/>
                <w:highlight w:val="lightGray"/>
              </w:rPr>
              <w:t>0</w:t>
            </w:r>
          </w:p>
        </w:tc>
        <w:tc>
          <w:tcPr>
            <w:tcW w:w="1620" w:type="dxa"/>
            <w:shd w:val="clear" w:color="auto" w:fill="EEECE1"/>
          </w:tcPr>
          <w:p w14:paraId="04B5A7FF" w14:textId="77777777" w:rsidR="00B85684" w:rsidRPr="00DC217E" w:rsidRDefault="00B85684" w:rsidP="00B85684">
            <w:pPr>
              <w:rPr>
                <w:b/>
                <w:sz w:val="22"/>
                <w:szCs w:val="22"/>
                <w:lang w:val="fr-FR"/>
              </w:rPr>
            </w:pPr>
            <w:proofErr w:type="gramStart"/>
            <w:r w:rsidRPr="00102646">
              <w:rPr>
                <w:sz w:val="22"/>
                <w:szCs w:val="22"/>
                <w:highlight w:val="lightGray"/>
                <w:lang w:val="fr-FR"/>
              </w:rPr>
              <w:t>au</w:t>
            </w:r>
            <w:proofErr w:type="gramEnd"/>
            <w:r w:rsidRPr="00102646">
              <w:rPr>
                <w:sz w:val="22"/>
                <w:szCs w:val="22"/>
                <w:highlight w:val="lightGray"/>
                <w:lang w:val="fr-FR"/>
              </w:rPr>
              <w:t xml:space="preserve"> moins 1 et au plus 3 actions réalisées en synergie, avec au moins 30% de filles et 30% de jeunes de moins de 25 ans qui y participent </w:t>
            </w:r>
          </w:p>
        </w:tc>
        <w:tc>
          <w:tcPr>
            <w:tcW w:w="2070" w:type="dxa"/>
          </w:tcPr>
          <w:p w14:paraId="47FA92F0" w14:textId="77777777" w:rsidR="00B85684" w:rsidRPr="00DC217E" w:rsidRDefault="00B85684" w:rsidP="00B85684">
            <w:pPr>
              <w:rPr>
                <w:b/>
                <w:sz w:val="22"/>
                <w:szCs w:val="22"/>
                <w:lang w:val="fr-FR"/>
              </w:rPr>
            </w:pPr>
          </w:p>
        </w:tc>
        <w:tc>
          <w:tcPr>
            <w:tcW w:w="2070" w:type="dxa"/>
          </w:tcPr>
          <w:p w14:paraId="6E22DC07" w14:textId="1D20102E" w:rsidR="00681C0B" w:rsidRPr="00102646" w:rsidRDefault="008F27FE" w:rsidP="00B85684">
            <w:pPr>
              <w:rPr>
                <w:sz w:val="22"/>
                <w:szCs w:val="22"/>
                <w:highlight w:val="lightGray"/>
                <w:lang w:val="fr-FR"/>
              </w:rPr>
            </w:pPr>
            <w:r w:rsidRPr="00102646">
              <w:rPr>
                <w:sz w:val="22"/>
                <w:szCs w:val="22"/>
                <w:highlight w:val="lightGray"/>
                <w:lang w:val="fr-FR"/>
              </w:rPr>
              <w:t>6</w:t>
            </w:r>
          </w:p>
          <w:p w14:paraId="58842ECA" w14:textId="3D9F6DC5" w:rsidR="005C1600" w:rsidRPr="00102646" w:rsidRDefault="005C1600" w:rsidP="00B85684">
            <w:pPr>
              <w:rPr>
                <w:sz w:val="22"/>
                <w:szCs w:val="22"/>
                <w:lang w:val="fr-CA"/>
              </w:rPr>
            </w:pPr>
            <w:r w:rsidRPr="00102646">
              <w:rPr>
                <w:sz w:val="22"/>
                <w:szCs w:val="22"/>
                <w:lang w:val="fr-CA"/>
              </w:rPr>
              <w:t xml:space="preserve">L’initiative de </w:t>
            </w:r>
            <w:proofErr w:type="spellStart"/>
            <w:r w:rsidRPr="00102646">
              <w:rPr>
                <w:sz w:val="22"/>
                <w:szCs w:val="22"/>
                <w:lang w:val="fr-CA"/>
              </w:rPr>
              <w:t>Tchélé</w:t>
            </w:r>
            <w:proofErr w:type="spellEnd"/>
            <w:r w:rsidRPr="00102646">
              <w:rPr>
                <w:sz w:val="22"/>
                <w:szCs w:val="22"/>
                <w:lang w:val="fr-CA"/>
              </w:rPr>
              <w:t xml:space="preserve"> </w:t>
            </w:r>
            <w:proofErr w:type="spellStart"/>
            <w:r w:rsidRPr="00102646">
              <w:rPr>
                <w:sz w:val="22"/>
                <w:szCs w:val="22"/>
                <w:lang w:val="fr-CA"/>
              </w:rPr>
              <w:t>Woyê</w:t>
            </w:r>
            <w:proofErr w:type="spellEnd"/>
            <w:r w:rsidRPr="00102646">
              <w:rPr>
                <w:sz w:val="22"/>
                <w:szCs w:val="22"/>
                <w:lang w:val="fr-CA"/>
              </w:rPr>
              <w:t xml:space="preserve"> (Yopougon) </w:t>
            </w:r>
            <w:r w:rsidRPr="005E5BE5">
              <w:rPr>
                <w:sz w:val="22"/>
                <w:szCs w:val="22"/>
                <w:lang w:val="fr-CA"/>
              </w:rPr>
              <w:t xml:space="preserve">a épaulé </w:t>
            </w:r>
            <w:r w:rsidRPr="00102646">
              <w:rPr>
                <w:sz w:val="22"/>
                <w:szCs w:val="22"/>
                <w:lang w:val="fr-CA"/>
              </w:rPr>
              <w:t>les Jeunes Filles d’</w:t>
            </w:r>
            <w:proofErr w:type="spellStart"/>
            <w:r w:rsidRPr="00102646">
              <w:rPr>
                <w:sz w:val="22"/>
                <w:szCs w:val="22"/>
                <w:lang w:val="fr-CA"/>
              </w:rPr>
              <w:t>Agbekoi</w:t>
            </w:r>
            <w:proofErr w:type="spellEnd"/>
            <w:r w:rsidRPr="00102646">
              <w:rPr>
                <w:sz w:val="22"/>
                <w:szCs w:val="22"/>
                <w:lang w:val="fr-CA"/>
              </w:rPr>
              <w:t xml:space="preserve"> (Abobo) pour faciliter leur première activité et rassembler des jeunes filles rivales autour d’un premier débat. </w:t>
            </w:r>
          </w:p>
          <w:p w14:paraId="485F9A25" w14:textId="77777777" w:rsidR="005C1600" w:rsidRPr="008525A1" w:rsidRDefault="005C1600" w:rsidP="00B85684">
            <w:pPr>
              <w:rPr>
                <w:sz w:val="22"/>
                <w:szCs w:val="22"/>
                <w:lang w:val="fr-CA"/>
              </w:rPr>
            </w:pPr>
          </w:p>
          <w:p w14:paraId="7B43C2C7" w14:textId="27BEDCE8" w:rsidR="005C1600" w:rsidRPr="00102646" w:rsidRDefault="005C1600" w:rsidP="00B85684">
            <w:pPr>
              <w:rPr>
                <w:sz w:val="22"/>
                <w:szCs w:val="22"/>
                <w:lang w:val="fr-CA"/>
              </w:rPr>
            </w:pPr>
            <w:r w:rsidRPr="00102646">
              <w:rPr>
                <w:sz w:val="22"/>
                <w:szCs w:val="22"/>
                <w:lang w:val="fr-CA"/>
              </w:rPr>
              <w:t xml:space="preserve">Jeunesse Unie pour le Développement et les Young </w:t>
            </w:r>
            <w:proofErr w:type="spellStart"/>
            <w:r w:rsidRPr="00102646">
              <w:rPr>
                <w:sz w:val="22"/>
                <w:szCs w:val="22"/>
                <w:lang w:val="fr-CA"/>
              </w:rPr>
              <w:t>Ivorians</w:t>
            </w:r>
            <w:proofErr w:type="spellEnd"/>
            <w:r w:rsidRPr="00102646">
              <w:rPr>
                <w:sz w:val="22"/>
                <w:szCs w:val="22"/>
                <w:lang w:val="fr-CA"/>
              </w:rPr>
              <w:t xml:space="preserve"> Promoteur of </w:t>
            </w:r>
            <w:r w:rsidRPr="00102646">
              <w:rPr>
                <w:sz w:val="22"/>
                <w:szCs w:val="22"/>
                <w:lang w:val="fr-CA"/>
              </w:rPr>
              <w:lastRenderedPageBreak/>
              <w:t xml:space="preserve">English </w:t>
            </w:r>
            <w:proofErr w:type="gramStart"/>
            <w:r w:rsidRPr="00102646">
              <w:rPr>
                <w:sz w:val="22"/>
                <w:szCs w:val="22"/>
                <w:lang w:val="fr-CA"/>
              </w:rPr>
              <w:t>ont</w:t>
            </w:r>
            <w:proofErr w:type="gramEnd"/>
            <w:r w:rsidRPr="00102646">
              <w:rPr>
                <w:sz w:val="22"/>
                <w:szCs w:val="22"/>
                <w:lang w:val="fr-CA"/>
              </w:rPr>
              <w:t xml:space="preserve"> aidé </w:t>
            </w:r>
            <w:proofErr w:type="spellStart"/>
            <w:r w:rsidRPr="00102646">
              <w:rPr>
                <w:sz w:val="22"/>
                <w:szCs w:val="22"/>
                <w:lang w:val="fr-CA"/>
              </w:rPr>
              <w:t>Tchélé</w:t>
            </w:r>
            <w:proofErr w:type="spellEnd"/>
            <w:r w:rsidRPr="00102646">
              <w:rPr>
                <w:sz w:val="22"/>
                <w:szCs w:val="22"/>
                <w:lang w:val="fr-CA"/>
              </w:rPr>
              <w:t xml:space="preserve"> </w:t>
            </w:r>
            <w:proofErr w:type="spellStart"/>
            <w:r w:rsidRPr="00102646">
              <w:rPr>
                <w:sz w:val="22"/>
                <w:szCs w:val="22"/>
                <w:lang w:val="fr-CA"/>
              </w:rPr>
              <w:t>Woyê</w:t>
            </w:r>
            <w:proofErr w:type="spellEnd"/>
            <w:r w:rsidRPr="00102646">
              <w:rPr>
                <w:sz w:val="22"/>
                <w:szCs w:val="22"/>
                <w:lang w:val="fr-CA"/>
              </w:rPr>
              <w:t xml:space="preserve"> à préparer </w:t>
            </w:r>
            <w:r w:rsidR="00A05750" w:rsidRPr="00024212">
              <w:rPr>
                <w:sz w:val="22"/>
                <w:szCs w:val="22"/>
                <w:lang w:val="fr-CA"/>
              </w:rPr>
              <w:t xml:space="preserve">leur </w:t>
            </w:r>
            <w:r w:rsidRPr="00102646">
              <w:rPr>
                <w:sz w:val="22"/>
                <w:szCs w:val="22"/>
                <w:lang w:val="fr-CA"/>
              </w:rPr>
              <w:t xml:space="preserve">activité de restitution. </w:t>
            </w:r>
          </w:p>
          <w:p w14:paraId="6338BF6F" w14:textId="77777777" w:rsidR="005C1600" w:rsidRPr="00102646" w:rsidRDefault="005C1600" w:rsidP="00B85684">
            <w:pPr>
              <w:rPr>
                <w:sz w:val="22"/>
                <w:szCs w:val="22"/>
                <w:lang w:val="fr-CA"/>
              </w:rPr>
            </w:pPr>
          </w:p>
          <w:p w14:paraId="2EB17C58" w14:textId="77777777" w:rsidR="00B85684" w:rsidRPr="00102646" w:rsidRDefault="005C1600" w:rsidP="00B85684">
            <w:pPr>
              <w:rPr>
                <w:sz w:val="22"/>
                <w:szCs w:val="22"/>
                <w:lang w:val="fr-CA"/>
              </w:rPr>
            </w:pPr>
            <w:r w:rsidRPr="00102646">
              <w:rPr>
                <w:sz w:val="22"/>
                <w:szCs w:val="22"/>
                <w:lang w:val="fr-CA"/>
              </w:rPr>
              <w:t xml:space="preserve">Les initiatives de </w:t>
            </w:r>
            <w:proofErr w:type="spellStart"/>
            <w:r w:rsidRPr="00102646">
              <w:rPr>
                <w:sz w:val="22"/>
                <w:szCs w:val="22"/>
                <w:lang w:val="fr-CA"/>
              </w:rPr>
              <w:t>Bocabo</w:t>
            </w:r>
            <w:proofErr w:type="spellEnd"/>
            <w:r w:rsidRPr="00102646">
              <w:rPr>
                <w:sz w:val="22"/>
                <w:szCs w:val="22"/>
                <w:lang w:val="fr-CA"/>
              </w:rPr>
              <w:t xml:space="preserve"> et Belleville se viennent mutuellement en aide pour faciliter des focus groups.</w:t>
            </w:r>
          </w:p>
          <w:p w14:paraId="04B87094" w14:textId="77777777" w:rsidR="00CA122A" w:rsidRPr="008525A1" w:rsidRDefault="00CA122A" w:rsidP="00B85684">
            <w:pPr>
              <w:rPr>
                <w:sz w:val="22"/>
                <w:szCs w:val="22"/>
                <w:lang w:val="fr-CA"/>
              </w:rPr>
            </w:pPr>
          </w:p>
          <w:p w14:paraId="04D66533" w14:textId="77777777" w:rsidR="00CA122A" w:rsidRPr="00102646" w:rsidRDefault="00CA122A" w:rsidP="00B85684">
            <w:pPr>
              <w:rPr>
                <w:sz w:val="22"/>
                <w:szCs w:val="22"/>
                <w:lang w:val="fr-CA"/>
              </w:rPr>
            </w:pPr>
            <w:r w:rsidRPr="00102646">
              <w:rPr>
                <w:sz w:val="22"/>
                <w:szCs w:val="22"/>
                <w:lang w:val="fr-CA"/>
              </w:rPr>
              <w:t xml:space="preserve">Femme Progrès a été accompagné par la JUD </w:t>
            </w:r>
            <w:r w:rsidR="008F27FE" w:rsidRPr="00102646">
              <w:rPr>
                <w:sz w:val="22"/>
                <w:szCs w:val="22"/>
                <w:lang w:val="fr-CA"/>
              </w:rPr>
              <w:t>et ses mentors dans la mise en place de ses activités.</w:t>
            </w:r>
          </w:p>
          <w:p w14:paraId="649B51BA" w14:textId="72197479" w:rsidR="008F27FE" w:rsidRPr="00102646" w:rsidRDefault="008F27FE" w:rsidP="00B85684">
            <w:pPr>
              <w:rPr>
                <w:sz w:val="22"/>
                <w:szCs w:val="22"/>
                <w:lang w:val="fr-CA"/>
              </w:rPr>
            </w:pPr>
          </w:p>
          <w:p w14:paraId="244205E2" w14:textId="77777777" w:rsidR="006C3B8D" w:rsidRPr="00102646" w:rsidRDefault="005907F2" w:rsidP="006C3B8D">
            <w:pPr>
              <w:rPr>
                <w:sz w:val="22"/>
                <w:szCs w:val="22"/>
                <w:lang w:val="fr-CA"/>
              </w:rPr>
            </w:pPr>
            <w:r w:rsidRPr="00102646">
              <w:rPr>
                <w:sz w:val="22"/>
                <w:szCs w:val="22"/>
                <w:lang w:val="fr-CA"/>
              </w:rPr>
              <w:t xml:space="preserve">Jeunesse Unie de Belleville coach ASIE </w:t>
            </w:r>
            <w:r w:rsidR="006C3B8D" w:rsidRPr="00102646">
              <w:rPr>
                <w:sz w:val="22"/>
                <w:szCs w:val="22"/>
                <w:lang w:val="fr-CA"/>
              </w:rPr>
              <w:t xml:space="preserve">et Jeunesse Unie pour le Développement coach </w:t>
            </w:r>
            <w:proofErr w:type="spellStart"/>
            <w:r w:rsidR="006C3B8D" w:rsidRPr="00102646">
              <w:rPr>
                <w:sz w:val="22"/>
                <w:szCs w:val="22"/>
                <w:lang w:val="fr-CA"/>
              </w:rPr>
              <w:t>AFEECoCI</w:t>
            </w:r>
            <w:proofErr w:type="spellEnd"/>
          </w:p>
          <w:p w14:paraId="559635E6" w14:textId="13E86AD3" w:rsidR="008F27FE" w:rsidRPr="00102646" w:rsidRDefault="004A1FE3" w:rsidP="00B85684">
            <w:pPr>
              <w:rPr>
                <w:sz w:val="22"/>
                <w:szCs w:val="22"/>
                <w:lang w:val="fr-CA"/>
              </w:rPr>
            </w:pPr>
            <w:r w:rsidRPr="00102646">
              <w:rPr>
                <w:sz w:val="22"/>
                <w:szCs w:val="22"/>
                <w:lang w:val="fr-CA"/>
              </w:rPr>
              <w:t>(</w:t>
            </w:r>
            <w:proofErr w:type="gramStart"/>
            <w:r w:rsidRPr="00102646">
              <w:rPr>
                <w:sz w:val="22"/>
                <w:szCs w:val="22"/>
                <w:lang w:val="fr-CA"/>
              </w:rPr>
              <w:t>l</w:t>
            </w:r>
            <w:r w:rsidR="006C3B8D" w:rsidRPr="00102646">
              <w:rPr>
                <w:sz w:val="22"/>
                <w:szCs w:val="22"/>
                <w:lang w:val="fr-CA"/>
              </w:rPr>
              <w:t>es</w:t>
            </w:r>
            <w:proofErr w:type="gramEnd"/>
            <w:r w:rsidRPr="00102646">
              <w:rPr>
                <w:sz w:val="22"/>
                <w:szCs w:val="22"/>
                <w:lang w:val="fr-CA"/>
              </w:rPr>
              <w:t xml:space="preserve"> nouvelle</w:t>
            </w:r>
            <w:r w:rsidR="006C3B8D" w:rsidRPr="00102646">
              <w:rPr>
                <w:sz w:val="22"/>
                <w:szCs w:val="22"/>
                <w:lang w:val="fr-CA"/>
              </w:rPr>
              <w:t>s</w:t>
            </w:r>
            <w:r w:rsidRPr="00102646">
              <w:rPr>
                <w:sz w:val="22"/>
                <w:szCs w:val="22"/>
                <w:lang w:val="fr-CA"/>
              </w:rPr>
              <w:t xml:space="preserve"> initiative</w:t>
            </w:r>
            <w:r w:rsidR="006C3B8D" w:rsidRPr="00102646">
              <w:rPr>
                <w:sz w:val="22"/>
                <w:szCs w:val="22"/>
                <w:lang w:val="fr-CA"/>
              </w:rPr>
              <w:t>s</w:t>
            </w:r>
            <w:r w:rsidRPr="00102646">
              <w:rPr>
                <w:sz w:val="22"/>
                <w:szCs w:val="22"/>
                <w:lang w:val="fr-CA"/>
              </w:rPr>
              <w:t xml:space="preserve"> sélectionnées) pour </w:t>
            </w:r>
            <w:r w:rsidRPr="00102646">
              <w:rPr>
                <w:sz w:val="22"/>
                <w:szCs w:val="22"/>
                <w:lang w:val="fr-CA"/>
              </w:rPr>
              <w:lastRenderedPageBreak/>
              <w:t xml:space="preserve">la mise en œuvre de </w:t>
            </w:r>
            <w:r w:rsidR="006C3B8D" w:rsidRPr="00102646">
              <w:rPr>
                <w:sz w:val="22"/>
                <w:szCs w:val="22"/>
                <w:lang w:val="fr-CA"/>
              </w:rPr>
              <w:t>leurs</w:t>
            </w:r>
            <w:r w:rsidRPr="00102646">
              <w:rPr>
                <w:sz w:val="22"/>
                <w:szCs w:val="22"/>
                <w:lang w:val="fr-CA"/>
              </w:rPr>
              <w:t xml:space="preserve"> activités.</w:t>
            </w:r>
          </w:p>
          <w:p w14:paraId="72E3EEF4" w14:textId="2FF4FD04" w:rsidR="008F27FE" w:rsidRPr="008525A1" w:rsidRDefault="008F27FE" w:rsidP="006C3B8D">
            <w:pPr>
              <w:rPr>
                <w:sz w:val="22"/>
                <w:szCs w:val="22"/>
                <w:lang w:val="fr-CA"/>
              </w:rPr>
            </w:pPr>
          </w:p>
        </w:tc>
        <w:tc>
          <w:tcPr>
            <w:tcW w:w="4140" w:type="dxa"/>
          </w:tcPr>
          <w:p w14:paraId="2D530AD1" w14:textId="77777777" w:rsidR="00B85684" w:rsidRPr="00DC217E" w:rsidRDefault="00B85684" w:rsidP="00B85684">
            <w:pPr>
              <w:rPr>
                <w:b/>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w:t>
            </w:r>
            <w:r w:rsidRPr="00DC217E">
              <w:rPr>
                <w:b/>
                <w:sz w:val="22"/>
                <w:szCs w:val="22"/>
              </w:rPr>
              <w:t> </w:t>
            </w:r>
            <w:r w:rsidRPr="008525A1">
              <w:rPr>
                <w:b/>
                <w:sz w:val="22"/>
                <w:szCs w:val="22"/>
              </w:rPr>
              <w:fldChar w:fldCharType="end"/>
            </w:r>
          </w:p>
        </w:tc>
      </w:tr>
      <w:tr w:rsidR="00B85684" w:rsidRPr="00D469B1" w14:paraId="69698E8F" w14:textId="77777777" w:rsidTr="00DC7220">
        <w:trPr>
          <w:trHeight w:val="458"/>
        </w:trPr>
        <w:tc>
          <w:tcPr>
            <w:tcW w:w="1530" w:type="dxa"/>
            <w:vMerge w:val="restart"/>
          </w:tcPr>
          <w:p w14:paraId="2D9816F8" w14:textId="77777777" w:rsidR="00B85684" w:rsidRPr="00102646" w:rsidRDefault="00B85684" w:rsidP="00B85684">
            <w:pPr>
              <w:rPr>
                <w:rFonts w:cs="Tahoma"/>
                <w:b/>
                <w:sz w:val="22"/>
                <w:szCs w:val="22"/>
                <w:lang w:val="fr-FR"/>
              </w:rPr>
            </w:pPr>
            <w:r w:rsidRPr="00102646">
              <w:rPr>
                <w:rFonts w:cs="Tahoma"/>
                <w:b/>
                <w:sz w:val="22"/>
                <w:szCs w:val="22"/>
                <w:lang w:val="fr-FR"/>
              </w:rPr>
              <w:lastRenderedPageBreak/>
              <w:t>Résultat 3</w:t>
            </w:r>
          </w:p>
          <w:p w14:paraId="3EB5EE9A" w14:textId="77777777" w:rsidR="00B85684" w:rsidRPr="00102646" w:rsidRDefault="00B85684" w:rsidP="00B85684">
            <w:pPr>
              <w:rPr>
                <w:rFonts w:cs="Tahoma"/>
                <w:b/>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Les jeunes leaders et les décideurs politiques nationaux et internationaux savent mieux comment optimiser l’implication de la jeunesse ainsi que leur collaboration sur les questions « Jeunes, paix et sécurité (YPS) ». </w:t>
            </w:r>
            <w:r w:rsidRPr="00DC217E">
              <w:rPr>
                <w:b/>
                <w:sz w:val="22"/>
                <w:szCs w:val="22"/>
              </w:rPr>
              <w:t> </w:t>
            </w:r>
            <w:r w:rsidRPr="008525A1">
              <w:rPr>
                <w:b/>
                <w:sz w:val="22"/>
                <w:szCs w:val="22"/>
              </w:rPr>
              <w:fldChar w:fldCharType="end"/>
            </w:r>
          </w:p>
        </w:tc>
        <w:tc>
          <w:tcPr>
            <w:tcW w:w="2171" w:type="dxa"/>
            <w:shd w:val="clear" w:color="auto" w:fill="EEECE1"/>
          </w:tcPr>
          <w:p w14:paraId="648F60DC" w14:textId="77777777" w:rsidR="00B85684" w:rsidRPr="00102646" w:rsidRDefault="00B85684" w:rsidP="00B85684">
            <w:pPr>
              <w:jc w:val="both"/>
              <w:rPr>
                <w:rFonts w:cs="Tahoma"/>
                <w:sz w:val="22"/>
                <w:szCs w:val="22"/>
                <w:lang w:val="fr-FR"/>
              </w:rPr>
            </w:pPr>
            <w:r w:rsidRPr="00102646">
              <w:rPr>
                <w:rFonts w:cs="Tahoma"/>
                <w:sz w:val="22"/>
                <w:szCs w:val="22"/>
                <w:lang w:val="fr-FR"/>
              </w:rPr>
              <w:t>Indicateur 3.1</w:t>
            </w:r>
          </w:p>
          <w:p w14:paraId="6B83CCBC"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Témoignages des membres du Groupe d’appui au projet sur l’approfondissement de leurs connaissances par rapport à la pertinence et aux modes de collaboration avec/implication des jeunes dans le cadre de leurs initiatives (YPS)</w:t>
            </w:r>
            <w:r w:rsidRPr="00DC217E">
              <w:rPr>
                <w:b/>
                <w:sz w:val="22"/>
                <w:szCs w:val="22"/>
              </w:rPr>
              <w:t> </w:t>
            </w:r>
            <w:r w:rsidRPr="008525A1">
              <w:rPr>
                <w:b/>
                <w:sz w:val="22"/>
                <w:szCs w:val="22"/>
              </w:rPr>
              <w:fldChar w:fldCharType="end"/>
            </w:r>
          </w:p>
        </w:tc>
        <w:tc>
          <w:tcPr>
            <w:tcW w:w="1429" w:type="dxa"/>
            <w:shd w:val="clear" w:color="auto" w:fill="EEECE1"/>
          </w:tcPr>
          <w:p w14:paraId="3A5228F4"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7CF9FEC4" w14:textId="77777777" w:rsidR="00B85684" w:rsidRPr="00102646" w:rsidRDefault="00B85684" w:rsidP="00B85684">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Au moins 5 témoignages des institutions/ structures différentes</w:t>
            </w:r>
            <w:r w:rsidRPr="00DC217E">
              <w:rPr>
                <w:b/>
                <w:sz w:val="22"/>
                <w:szCs w:val="22"/>
              </w:rPr>
              <w:t> </w:t>
            </w:r>
            <w:r w:rsidRPr="008525A1">
              <w:rPr>
                <w:b/>
                <w:sz w:val="22"/>
                <w:szCs w:val="22"/>
              </w:rPr>
              <w:fldChar w:fldCharType="end"/>
            </w:r>
          </w:p>
        </w:tc>
        <w:tc>
          <w:tcPr>
            <w:tcW w:w="2070" w:type="dxa"/>
          </w:tcPr>
          <w:p w14:paraId="1DAF9526"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2            - 2021: 5           </w:t>
            </w:r>
            <w:r w:rsidRPr="00DC217E">
              <w:rPr>
                <w:b/>
                <w:sz w:val="22"/>
                <w:szCs w:val="22"/>
              </w:rPr>
              <w:t> </w:t>
            </w:r>
            <w:r w:rsidRPr="008525A1">
              <w:rPr>
                <w:b/>
                <w:sz w:val="22"/>
                <w:szCs w:val="22"/>
              </w:rPr>
              <w:fldChar w:fldCharType="end"/>
            </w:r>
          </w:p>
        </w:tc>
        <w:tc>
          <w:tcPr>
            <w:tcW w:w="2070" w:type="dxa"/>
          </w:tcPr>
          <w:p w14:paraId="73F994AA" w14:textId="30AED0CC" w:rsidR="00B85684" w:rsidRPr="00102646" w:rsidRDefault="004E3E71" w:rsidP="00B85684">
            <w:pPr>
              <w:rPr>
                <w:sz w:val="22"/>
                <w:szCs w:val="22"/>
              </w:rPr>
            </w:pPr>
            <w:r w:rsidRPr="00DC217E">
              <w:rPr>
                <w:b/>
                <w:sz w:val="22"/>
                <w:szCs w:val="22"/>
              </w:rPr>
              <w:t>N/A</w:t>
            </w:r>
          </w:p>
        </w:tc>
        <w:tc>
          <w:tcPr>
            <w:tcW w:w="4140" w:type="dxa"/>
          </w:tcPr>
          <w:p w14:paraId="48C930FF" w14:textId="5FCB26C2" w:rsidR="00B85684" w:rsidRPr="00102646" w:rsidRDefault="00B85684" w:rsidP="00B85684">
            <w:pPr>
              <w:rPr>
                <w:bCs/>
                <w:sz w:val="22"/>
                <w:szCs w:val="22"/>
                <w:lang w:val="fr-FR"/>
              </w:rPr>
            </w:pPr>
            <w:r w:rsidRPr="00102646">
              <w:rPr>
                <w:bCs/>
                <w:sz w:val="22"/>
                <w:szCs w:val="22"/>
              </w:rPr>
              <w:fldChar w:fldCharType="begin">
                <w:ffData>
                  <w:name w:val=""/>
                  <w:enabled/>
                  <w:calcOnExit w:val="0"/>
                  <w:textInput>
                    <w:maxLength w:val="300"/>
                  </w:textInput>
                </w:ffData>
              </w:fldChar>
            </w:r>
            <w:r w:rsidRPr="00102646">
              <w:rPr>
                <w:bCs/>
                <w:sz w:val="22"/>
                <w:szCs w:val="22"/>
                <w:lang w:val="fr-FR"/>
              </w:rPr>
              <w:instrText xml:space="preserve"> FORMTEXT </w:instrText>
            </w:r>
            <w:r w:rsidRPr="00102646">
              <w:rPr>
                <w:bCs/>
                <w:sz w:val="22"/>
                <w:szCs w:val="22"/>
              </w:rPr>
            </w:r>
            <w:r w:rsidRPr="00102646">
              <w:rPr>
                <w:bCs/>
                <w:sz w:val="22"/>
                <w:szCs w:val="22"/>
              </w:rPr>
              <w:fldChar w:fldCharType="separate"/>
            </w:r>
            <w:r w:rsidRPr="00102646">
              <w:rPr>
                <w:bCs/>
                <w:sz w:val="22"/>
                <w:szCs w:val="22"/>
              </w:rPr>
              <w:t> </w:t>
            </w:r>
            <w:r w:rsidR="00BC16DD" w:rsidRPr="00102646">
              <w:rPr>
                <w:bCs/>
                <w:sz w:val="22"/>
                <w:szCs w:val="22"/>
                <w:lang w:val="fr-FR"/>
              </w:rPr>
              <w:t xml:space="preserve">Suite à une réflexion interne, et après approbation du PBF, il a été décidé de remplacer le Groupe d'Appui au Projet par des engagements bilatéraux d'acteurs clefs. La constitution d'un GAP nous paraissait moins efficace. En l'absence d'un GAP, nous ne pouvons répondre à cet indicateur. </w:t>
            </w:r>
            <w:r w:rsidRPr="00102646">
              <w:rPr>
                <w:bCs/>
                <w:sz w:val="22"/>
                <w:szCs w:val="22"/>
              </w:rPr>
              <w:t> </w:t>
            </w:r>
            <w:r w:rsidRPr="00102646">
              <w:rPr>
                <w:bCs/>
                <w:sz w:val="22"/>
                <w:szCs w:val="22"/>
              </w:rPr>
              <w:fldChar w:fldCharType="end"/>
            </w:r>
          </w:p>
        </w:tc>
      </w:tr>
      <w:tr w:rsidR="00B85684" w:rsidRPr="00D469B1" w14:paraId="2B12A9B3" w14:textId="77777777" w:rsidTr="00DC7220">
        <w:trPr>
          <w:trHeight w:val="458"/>
        </w:trPr>
        <w:tc>
          <w:tcPr>
            <w:tcW w:w="1530" w:type="dxa"/>
            <w:vMerge/>
          </w:tcPr>
          <w:p w14:paraId="118F01AF" w14:textId="77777777" w:rsidR="00B85684" w:rsidRPr="00102646" w:rsidRDefault="00B85684" w:rsidP="00B85684">
            <w:pPr>
              <w:rPr>
                <w:rFonts w:cs="Tahoma"/>
                <w:sz w:val="22"/>
                <w:szCs w:val="22"/>
                <w:lang w:val="fr-FR"/>
              </w:rPr>
            </w:pPr>
          </w:p>
        </w:tc>
        <w:tc>
          <w:tcPr>
            <w:tcW w:w="2171" w:type="dxa"/>
            <w:shd w:val="clear" w:color="auto" w:fill="EEECE1"/>
          </w:tcPr>
          <w:p w14:paraId="3640421C" w14:textId="77777777" w:rsidR="00B85684" w:rsidRPr="00102646" w:rsidRDefault="00B85684" w:rsidP="00B85684">
            <w:pPr>
              <w:jc w:val="both"/>
              <w:rPr>
                <w:rFonts w:cs="Tahoma"/>
                <w:sz w:val="22"/>
                <w:szCs w:val="22"/>
                <w:lang w:val="fr-FR"/>
              </w:rPr>
            </w:pPr>
            <w:r w:rsidRPr="00102646">
              <w:rPr>
                <w:rFonts w:cs="Tahoma"/>
                <w:sz w:val="22"/>
                <w:szCs w:val="22"/>
                <w:lang w:val="fr-FR"/>
              </w:rPr>
              <w:t>Indicateur 3.2</w:t>
            </w:r>
          </w:p>
          <w:p w14:paraId="5A34F41A"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Stratégie d’engagement des acteurs nationaux et internationaux élaborée par les jeunes leaders afin d’optimiser l’implication de la jeunesse en général et </w:t>
            </w:r>
            <w:r w:rsidRPr="00102646">
              <w:rPr>
                <w:sz w:val="22"/>
                <w:szCs w:val="22"/>
                <w:lang w:val="fr-FR"/>
              </w:rPr>
              <w:lastRenderedPageBreak/>
              <w:t xml:space="preserve">en particulier sur les questions YPS. </w:t>
            </w:r>
            <w:r w:rsidRPr="00DC217E">
              <w:rPr>
                <w:b/>
                <w:sz w:val="22"/>
                <w:szCs w:val="22"/>
              </w:rPr>
              <w:t> </w:t>
            </w:r>
            <w:r w:rsidRPr="008525A1">
              <w:rPr>
                <w:b/>
                <w:sz w:val="22"/>
                <w:szCs w:val="22"/>
              </w:rPr>
              <w:fldChar w:fldCharType="end"/>
            </w:r>
          </w:p>
        </w:tc>
        <w:tc>
          <w:tcPr>
            <w:tcW w:w="1429" w:type="dxa"/>
            <w:shd w:val="clear" w:color="auto" w:fill="EEECE1"/>
          </w:tcPr>
          <w:p w14:paraId="3C8571AC" w14:textId="77777777" w:rsidR="00B85684" w:rsidRPr="00102646"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6666A05C"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1 Stratégie</w:t>
            </w:r>
            <w:r w:rsidRPr="00DC217E">
              <w:rPr>
                <w:b/>
                <w:sz w:val="22"/>
                <w:szCs w:val="22"/>
              </w:rPr>
              <w:t> </w:t>
            </w:r>
            <w:r w:rsidRPr="008525A1">
              <w:rPr>
                <w:b/>
                <w:sz w:val="22"/>
                <w:szCs w:val="22"/>
              </w:rPr>
              <w:fldChar w:fldCharType="end"/>
            </w:r>
          </w:p>
        </w:tc>
        <w:tc>
          <w:tcPr>
            <w:tcW w:w="2070" w:type="dxa"/>
          </w:tcPr>
          <w:p w14:paraId="0A22D133"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- 2021: 1           </w:t>
            </w:r>
            <w:r w:rsidRPr="00DC217E">
              <w:rPr>
                <w:b/>
                <w:sz w:val="22"/>
                <w:szCs w:val="22"/>
              </w:rPr>
              <w:t> </w:t>
            </w:r>
            <w:r w:rsidRPr="008525A1">
              <w:rPr>
                <w:b/>
                <w:sz w:val="22"/>
                <w:szCs w:val="22"/>
              </w:rPr>
              <w:fldChar w:fldCharType="end"/>
            </w:r>
          </w:p>
        </w:tc>
        <w:tc>
          <w:tcPr>
            <w:tcW w:w="2070" w:type="dxa"/>
          </w:tcPr>
          <w:p w14:paraId="74C05AF4" w14:textId="60213F3A" w:rsidR="008C7570" w:rsidRPr="00102646" w:rsidRDefault="008C7570" w:rsidP="003334DE">
            <w:pPr>
              <w:rPr>
                <w:sz w:val="22"/>
                <w:szCs w:val="22"/>
                <w:lang w:val="fr-CH"/>
              </w:rPr>
            </w:pPr>
            <w:r w:rsidRPr="00102646">
              <w:rPr>
                <w:bCs/>
                <w:sz w:val="22"/>
                <w:szCs w:val="22"/>
                <w:lang w:val="fr-CH"/>
              </w:rPr>
              <w:t>1</w:t>
            </w:r>
            <w:r w:rsidR="00844E4D" w:rsidRPr="000B0125">
              <w:rPr>
                <w:bCs/>
                <w:sz w:val="22"/>
                <w:szCs w:val="22"/>
                <w:lang w:val="fr-CH"/>
              </w:rPr>
              <w:t xml:space="preserve"> </w:t>
            </w:r>
            <w:r w:rsidR="00844E4D" w:rsidRPr="00102646">
              <w:rPr>
                <w:bCs/>
                <w:sz w:val="22"/>
                <w:szCs w:val="22"/>
                <w:lang w:val="fr-CH"/>
              </w:rPr>
              <w:t xml:space="preserve">stratégie d’engagement </w:t>
            </w:r>
            <w:r w:rsidR="003334DE" w:rsidRPr="00DC217E">
              <w:rPr>
                <w:bCs/>
                <w:sz w:val="22"/>
                <w:szCs w:val="22"/>
                <w:lang w:val="fr-CH"/>
              </w:rPr>
              <w:t xml:space="preserve">a été </w:t>
            </w:r>
            <w:r w:rsidR="00844E4D" w:rsidRPr="00102646">
              <w:rPr>
                <w:bCs/>
                <w:sz w:val="22"/>
                <w:szCs w:val="22"/>
                <w:lang w:val="fr-CH"/>
              </w:rPr>
              <w:t xml:space="preserve">élaborée </w:t>
            </w:r>
            <w:r w:rsidR="006248B1" w:rsidRPr="00DC217E">
              <w:rPr>
                <w:bCs/>
                <w:sz w:val="22"/>
                <w:szCs w:val="22"/>
                <w:lang w:val="fr-CH"/>
              </w:rPr>
              <w:t xml:space="preserve">par </w:t>
            </w:r>
            <w:proofErr w:type="spellStart"/>
            <w:r w:rsidR="006248B1" w:rsidRPr="00DC217E">
              <w:rPr>
                <w:bCs/>
                <w:sz w:val="22"/>
                <w:szCs w:val="22"/>
                <w:lang w:val="fr-CH"/>
              </w:rPr>
              <w:t>Interpeace</w:t>
            </w:r>
            <w:proofErr w:type="spellEnd"/>
            <w:r w:rsidR="006248B1" w:rsidRPr="00DC217E">
              <w:rPr>
                <w:bCs/>
                <w:sz w:val="22"/>
                <w:szCs w:val="22"/>
                <w:lang w:val="fr-CH"/>
              </w:rPr>
              <w:t xml:space="preserve"> et Indigo </w:t>
            </w:r>
            <w:r w:rsidR="00152739" w:rsidRPr="00DC217E">
              <w:rPr>
                <w:bCs/>
                <w:sz w:val="22"/>
                <w:szCs w:val="22"/>
                <w:lang w:val="fr-CH"/>
              </w:rPr>
              <w:t xml:space="preserve">à partir des idées partagées par les jeunes leaders </w:t>
            </w:r>
            <w:r w:rsidR="006248B1" w:rsidRPr="00DC217E">
              <w:rPr>
                <w:bCs/>
                <w:sz w:val="22"/>
                <w:szCs w:val="22"/>
                <w:lang w:val="fr-CH"/>
              </w:rPr>
              <w:t xml:space="preserve">sur leurs besoins de </w:t>
            </w:r>
            <w:r w:rsidR="00712517" w:rsidRPr="00DC217E">
              <w:rPr>
                <w:bCs/>
                <w:sz w:val="22"/>
                <w:szCs w:val="22"/>
                <w:lang w:val="fr-CH"/>
              </w:rPr>
              <w:t>reconnaissance, de visibilité</w:t>
            </w:r>
            <w:r w:rsidR="006248B1" w:rsidRPr="00DC217E">
              <w:rPr>
                <w:bCs/>
                <w:sz w:val="22"/>
                <w:szCs w:val="22"/>
                <w:lang w:val="fr-CH"/>
              </w:rPr>
              <w:t xml:space="preserve"> et d’appui</w:t>
            </w:r>
            <w:r w:rsidR="00712517" w:rsidRPr="00DC217E">
              <w:rPr>
                <w:bCs/>
                <w:sz w:val="22"/>
                <w:szCs w:val="22"/>
                <w:lang w:val="fr-CH"/>
              </w:rPr>
              <w:t> ;</w:t>
            </w:r>
            <w:r w:rsidR="006248B1" w:rsidRPr="00DC217E">
              <w:rPr>
                <w:bCs/>
                <w:sz w:val="22"/>
                <w:szCs w:val="22"/>
                <w:lang w:val="fr-CH"/>
              </w:rPr>
              <w:t xml:space="preserve"> </w:t>
            </w:r>
            <w:r w:rsidR="00152739" w:rsidRPr="00DC217E">
              <w:rPr>
                <w:bCs/>
                <w:sz w:val="22"/>
                <w:szCs w:val="22"/>
                <w:lang w:val="fr-CH"/>
              </w:rPr>
              <w:t xml:space="preserve">et des connaissances </w:t>
            </w:r>
            <w:r w:rsidR="006248B1" w:rsidRPr="00DC217E">
              <w:rPr>
                <w:bCs/>
                <w:sz w:val="22"/>
                <w:szCs w:val="22"/>
                <w:lang w:val="fr-CH"/>
              </w:rPr>
              <w:lastRenderedPageBreak/>
              <w:t>d’</w:t>
            </w:r>
            <w:proofErr w:type="spellStart"/>
            <w:r w:rsidR="006248B1" w:rsidRPr="00DC217E">
              <w:rPr>
                <w:bCs/>
                <w:sz w:val="22"/>
                <w:szCs w:val="22"/>
                <w:lang w:val="fr-CH"/>
              </w:rPr>
              <w:t>Interpeace</w:t>
            </w:r>
            <w:proofErr w:type="spellEnd"/>
            <w:r w:rsidR="006248B1" w:rsidRPr="00DC217E">
              <w:rPr>
                <w:bCs/>
                <w:sz w:val="22"/>
                <w:szCs w:val="22"/>
                <w:lang w:val="fr-CH"/>
              </w:rPr>
              <w:t xml:space="preserve"> </w:t>
            </w:r>
            <w:r w:rsidR="00712517" w:rsidRPr="00DC217E">
              <w:rPr>
                <w:bCs/>
                <w:sz w:val="22"/>
                <w:szCs w:val="22"/>
                <w:lang w:val="fr-CH"/>
              </w:rPr>
              <w:t xml:space="preserve">et Indigo </w:t>
            </w:r>
            <w:r w:rsidR="00DF07F4" w:rsidRPr="00DC217E">
              <w:rPr>
                <w:bCs/>
                <w:sz w:val="22"/>
                <w:szCs w:val="22"/>
                <w:lang w:val="fr-CH"/>
              </w:rPr>
              <w:t>sur l</w:t>
            </w:r>
            <w:r w:rsidR="00152739" w:rsidRPr="00DC217E">
              <w:rPr>
                <w:bCs/>
                <w:sz w:val="22"/>
                <w:szCs w:val="22"/>
                <w:lang w:val="fr-CH"/>
              </w:rPr>
              <w:t xml:space="preserve">es acteurs </w:t>
            </w:r>
            <w:r w:rsidR="00712517" w:rsidRPr="00DC217E">
              <w:rPr>
                <w:bCs/>
                <w:sz w:val="22"/>
                <w:szCs w:val="22"/>
                <w:lang w:val="fr-CH"/>
              </w:rPr>
              <w:t>institutionnels stratégiques</w:t>
            </w:r>
            <w:r w:rsidR="00DF07F4" w:rsidRPr="00DC217E">
              <w:rPr>
                <w:bCs/>
                <w:sz w:val="22"/>
                <w:szCs w:val="22"/>
                <w:lang w:val="fr-CH"/>
              </w:rPr>
              <w:t xml:space="preserve"> à engager </w:t>
            </w:r>
            <w:r w:rsidR="003334DE" w:rsidRPr="00DC217E">
              <w:rPr>
                <w:bCs/>
                <w:sz w:val="22"/>
                <w:szCs w:val="22"/>
                <w:lang w:val="fr-CH"/>
              </w:rPr>
              <w:t>pour porter les résultats et bonnes pratiques du projet</w:t>
            </w:r>
            <w:r w:rsidR="003A3E05" w:rsidRPr="00DC217E">
              <w:rPr>
                <w:bCs/>
                <w:sz w:val="22"/>
                <w:szCs w:val="22"/>
                <w:lang w:val="fr-CH"/>
              </w:rPr>
              <w:t xml:space="preserve"> et pérenniser </w:t>
            </w:r>
            <w:r w:rsidR="00712517" w:rsidRPr="00DC217E">
              <w:rPr>
                <w:bCs/>
                <w:sz w:val="22"/>
                <w:szCs w:val="22"/>
                <w:lang w:val="fr-CH"/>
              </w:rPr>
              <w:t>les initiatives.</w:t>
            </w:r>
          </w:p>
        </w:tc>
        <w:tc>
          <w:tcPr>
            <w:tcW w:w="4140" w:type="dxa"/>
          </w:tcPr>
          <w:p w14:paraId="126E4325" w14:textId="65CF7BE6" w:rsidR="00CF1B18" w:rsidRPr="00DC217E" w:rsidRDefault="00CF1B18" w:rsidP="00102646">
            <w:pPr>
              <w:rPr>
                <w:sz w:val="22"/>
                <w:szCs w:val="22"/>
                <w:lang w:val="fr-FR"/>
              </w:rPr>
            </w:pPr>
          </w:p>
        </w:tc>
      </w:tr>
      <w:tr w:rsidR="00B85684" w:rsidRPr="00DC217E" w14:paraId="6E38EDEE" w14:textId="77777777" w:rsidTr="00DC7220">
        <w:trPr>
          <w:trHeight w:val="458"/>
        </w:trPr>
        <w:tc>
          <w:tcPr>
            <w:tcW w:w="1530" w:type="dxa"/>
            <w:vMerge/>
          </w:tcPr>
          <w:p w14:paraId="060507E8" w14:textId="77777777" w:rsidR="00B85684" w:rsidRPr="00102646" w:rsidRDefault="00B85684" w:rsidP="00B85684">
            <w:pPr>
              <w:rPr>
                <w:rFonts w:cs="Tahoma"/>
                <w:sz w:val="22"/>
                <w:szCs w:val="22"/>
                <w:lang w:val="fr-FR"/>
              </w:rPr>
            </w:pPr>
          </w:p>
        </w:tc>
        <w:tc>
          <w:tcPr>
            <w:tcW w:w="2171" w:type="dxa"/>
            <w:shd w:val="clear" w:color="auto" w:fill="EEECE1"/>
          </w:tcPr>
          <w:p w14:paraId="0A0CF486" w14:textId="77777777" w:rsidR="00B85684" w:rsidRPr="00102646" w:rsidRDefault="00B85684" w:rsidP="00B85684">
            <w:pPr>
              <w:jc w:val="both"/>
              <w:rPr>
                <w:rFonts w:cs="Tahoma"/>
                <w:sz w:val="22"/>
                <w:szCs w:val="22"/>
                <w:lang w:val="fr-FR"/>
              </w:rPr>
            </w:pPr>
            <w:r w:rsidRPr="00102646">
              <w:rPr>
                <w:rFonts w:cs="Tahoma"/>
                <w:sz w:val="22"/>
                <w:szCs w:val="22"/>
                <w:lang w:val="fr-FR"/>
              </w:rPr>
              <w:t>Indicateur 3.3</w:t>
            </w:r>
          </w:p>
          <w:p w14:paraId="2E0D76B9"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Cas d’implication des jeunes leaders ciblés par les décideurs politiques nationaux et internationaux dans leurs initiatives relatives aux questions de YPS</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559059F8"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1DD852DE"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au moins 3 cas</w:t>
            </w:r>
            <w:r w:rsidRPr="00DC217E">
              <w:rPr>
                <w:b/>
                <w:sz w:val="22"/>
                <w:szCs w:val="22"/>
              </w:rPr>
              <w:t> </w:t>
            </w:r>
            <w:r w:rsidRPr="008525A1">
              <w:rPr>
                <w:b/>
                <w:sz w:val="22"/>
                <w:szCs w:val="22"/>
              </w:rPr>
              <w:fldChar w:fldCharType="end"/>
            </w:r>
          </w:p>
        </w:tc>
        <w:tc>
          <w:tcPr>
            <w:tcW w:w="2070" w:type="dxa"/>
          </w:tcPr>
          <w:p w14:paraId="755C6DF6" w14:textId="77777777" w:rsidR="00127173" w:rsidRPr="000B0125"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1      </w:t>
            </w:r>
          </w:p>
          <w:p w14:paraId="0EEFC4FA" w14:textId="0B9B125A" w:rsidR="00B85684" w:rsidRPr="00102646" w:rsidRDefault="00B85684" w:rsidP="00B85684">
            <w:pPr>
              <w:rPr>
                <w:sz w:val="22"/>
                <w:szCs w:val="22"/>
              </w:rPr>
            </w:pPr>
            <w:r w:rsidRPr="00102646">
              <w:rPr>
                <w:sz w:val="22"/>
                <w:szCs w:val="22"/>
              </w:rPr>
              <w:t xml:space="preserve">   - 2021: 3           </w:t>
            </w:r>
            <w:r w:rsidRPr="00DC217E">
              <w:rPr>
                <w:b/>
                <w:sz w:val="22"/>
                <w:szCs w:val="22"/>
              </w:rPr>
              <w:t> </w:t>
            </w:r>
            <w:r w:rsidRPr="008525A1">
              <w:rPr>
                <w:b/>
                <w:sz w:val="22"/>
                <w:szCs w:val="22"/>
              </w:rPr>
              <w:fldChar w:fldCharType="end"/>
            </w:r>
          </w:p>
        </w:tc>
        <w:tc>
          <w:tcPr>
            <w:tcW w:w="2070" w:type="dxa"/>
          </w:tcPr>
          <w:p w14:paraId="3224D44A" w14:textId="389FB6D2" w:rsidR="00B76DA7" w:rsidRPr="00DC217E" w:rsidRDefault="00B76DA7" w:rsidP="00B85684">
            <w:pPr>
              <w:rPr>
                <w:b/>
                <w:sz w:val="22"/>
                <w:szCs w:val="22"/>
                <w:lang w:val="fr-FR"/>
              </w:rPr>
            </w:pPr>
            <w:r w:rsidRPr="00DC217E">
              <w:rPr>
                <w:b/>
                <w:sz w:val="22"/>
                <w:szCs w:val="22"/>
                <w:lang w:val="fr-FR"/>
              </w:rPr>
              <w:t>3</w:t>
            </w:r>
          </w:p>
          <w:p w14:paraId="4711B7D1" w14:textId="77777777" w:rsidR="00127173" w:rsidRPr="00D06718" w:rsidRDefault="00B85684" w:rsidP="00B85684">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06718">
              <w:rPr>
                <w:sz w:val="22"/>
                <w:szCs w:val="22"/>
                <w:lang w:val="fr-FR"/>
              </w:rPr>
              <w:t xml:space="preserve">L'initiative Festival artistique et culturel des écoles d'Abobo (FACEA) a été contactée par le ministère de la femme, de la famille et de l'enfant pour mener des sessions d'art thérapie avec des enfants des rues recueilli par des centres sociaux pendant la période de confinement (printemps 2020). L'art thérapie telle </w:t>
            </w:r>
            <w:r w:rsidRPr="00D06718">
              <w:rPr>
                <w:sz w:val="22"/>
                <w:szCs w:val="22"/>
                <w:lang w:val="fr-FR"/>
              </w:rPr>
              <w:lastRenderedPageBreak/>
              <w:t xml:space="preserve">que pratiquée par FACEA permet notamment aux jeunes violent de prendre du recul et d'analyser leurs traumatismes et leurs actions violentes, afin de les réduire. </w:t>
            </w:r>
            <w:r w:rsidRPr="00D06718">
              <w:rPr>
                <w:sz w:val="22"/>
                <w:szCs w:val="22"/>
                <w:lang w:val="fr-FR"/>
              </w:rPr>
              <w:br/>
            </w:r>
          </w:p>
          <w:p w14:paraId="33E278C7" w14:textId="745898FF" w:rsidR="00B85684" w:rsidRPr="00DC217E" w:rsidRDefault="00B85684" w:rsidP="00B85684">
            <w:pPr>
              <w:rPr>
                <w:b/>
                <w:sz w:val="22"/>
                <w:szCs w:val="22"/>
                <w:lang w:val="fr-CH"/>
              </w:rPr>
            </w:pPr>
            <w:r w:rsidRPr="00D06718">
              <w:rPr>
                <w:sz w:val="22"/>
                <w:szCs w:val="22"/>
                <w:lang w:val="fr-FR"/>
              </w:rPr>
              <w:t>L'initiative Jeunes Ivoiriens Promoteurs de la Langue Anglaise (YIPE) a travaillé avec l'UNICEF et l'Ambassade de Suisse pour sensibiliser sur les fake news pendant le COVID et ainsi promouvoir la cohésion sociale</w:t>
            </w:r>
            <w:r w:rsidRPr="00D06718">
              <w:rPr>
                <w:sz w:val="22"/>
                <w:szCs w:val="22"/>
                <w:lang w:val="fr-FR"/>
              </w:rPr>
              <w:br/>
              <w:t xml:space="preserve"> </w:t>
            </w:r>
            <w:r w:rsidRPr="00DC217E">
              <w:rPr>
                <w:b/>
                <w:sz w:val="22"/>
                <w:szCs w:val="22"/>
              </w:rPr>
              <w:t> </w:t>
            </w:r>
            <w:r w:rsidRPr="008525A1">
              <w:rPr>
                <w:b/>
                <w:sz w:val="22"/>
                <w:szCs w:val="22"/>
              </w:rPr>
              <w:fldChar w:fldCharType="end"/>
            </w:r>
          </w:p>
          <w:p w14:paraId="1F645263" w14:textId="36DDFA8A" w:rsidR="00B76DA7" w:rsidRPr="00102646" w:rsidRDefault="00027E18" w:rsidP="00B85684">
            <w:pPr>
              <w:rPr>
                <w:bCs/>
                <w:sz w:val="22"/>
                <w:szCs w:val="22"/>
                <w:lang w:val="fr-FR"/>
              </w:rPr>
            </w:pPr>
            <w:r w:rsidRPr="00D06718">
              <w:rPr>
                <w:bCs/>
                <w:sz w:val="22"/>
                <w:szCs w:val="22"/>
                <w:lang w:val="fr-CH"/>
              </w:rPr>
              <w:t xml:space="preserve">Mariama </w:t>
            </w:r>
            <w:proofErr w:type="spellStart"/>
            <w:r w:rsidRPr="00D06718">
              <w:rPr>
                <w:bCs/>
                <w:sz w:val="22"/>
                <w:szCs w:val="22"/>
                <w:lang w:val="fr-CH"/>
              </w:rPr>
              <w:t>Diomande</w:t>
            </w:r>
            <w:proofErr w:type="spellEnd"/>
            <w:r w:rsidRPr="00D06718">
              <w:rPr>
                <w:bCs/>
                <w:sz w:val="22"/>
                <w:szCs w:val="22"/>
                <w:lang w:val="fr-CH"/>
              </w:rPr>
              <w:t xml:space="preserve">, de la Jeunesse Unie pour le </w:t>
            </w:r>
            <w:r w:rsidRPr="00D06718">
              <w:rPr>
                <w:bCs/>
                <w:sz w:val="22"/>
                <w:szCs w:val="22"/>
                <w:lang w:val="fr-CH"/>
              </w:rPr>
              <w:lastRenderedPageBreak/>
              <w:t xml:space="preserve">Développement a été invitée </w:t>
            </w:r>
            <w:r w:rsidR="00494621" w:rsidRPr="00D06718">
              <w:rPr>
                <w:bCs/>
                <w:sz w:val="22"/>
                <w:szCs w:val="22"/>
                <w:lang w:val="fr-CH"/>
              </w:rPr>
              <w:t xml:space="preserve">par l’Union Européenne </w:t>
            </w:r>
            <w:r w:rsidRPr="00D06718">
              <w:rPr>
                <w:bCs/>
                <w:sz w:val="22"/>
                <w:szCs w:val="22"/>
                <w:lang w:val="fr-CH"/>
              </w:rPr>
              <w:t xml:space="preserve">à participer à un déjeuner </w:t>
            </w:r>
            <w:r w:rsidR="00127173" w:rsidRPr="00D06718">
              <w:rPr>
                <w:bCs/>
                <w:sz w:val="22"/>
                <w:szCs w:val="22"/>
                <w:lang w:val="fr-CH"/>
              </w:rPr>
              <w:t>à la r</w:t>
            </w:r>
            <w:r w:rsidR="00127173" w:rsidRPr="00DC217E">
              <w:rPr>
                <w:bCs/>
                <w:sz w:val="22"/>
                <w:szCs w:val="22"/>
                <w:lang w:val="fr-CH"/>
              </w:rPr>
              <w:t xml:space="preserve">ésidence de l’Ambassadeur </w:t>
            </w:r>
            <w:r w:rsidRPr="00D06718">
              <w:rPr>
                <w:bCs/>
                <w:sz w:val="22"/>
                <w:szCs w:val="22"/>
                <w:lang w:val="fr-CH"/>
              </w:rPr>
              <w:t>s</w:t>
            </w:r>
            <w:r w:rsidR="00494621" w:rsidRPr="00D06718">
              <w:rPr>
                <w:bCs/>
                <w:sz w:val="22"/>
                <w:szCs w:val="22"/>
                <w:lang w:val="fr-CH"/>
              </w:rPr>
              <w:t xml:space="preserve">ur la thématique de l’engagement citoyen des jeunes ivoiriens </w:t>
            </w:r>
            <w:r w:rsidR="00C3146A" w:rsidRPr="00D06718">
              <w:rPr>
                <w:bCs/>
                <w:sz w:val="22"/>
                <w:szCs w:val="22"/>
                <w:lang w:val="fr-CH"/>
              </w:rPr>
              <w:t>(Septembre 2021).</w:t>
            </w:r>
          </w:p>
        </w:tc>
        <w:tc>
          <w:tcPr>
            <w:tcW w:w="4140" w:type="dxa"/>
          </w:tcPr>
          <w:p w14:paraId="66B94FD8" w14:textId="77777777" w:rsidR="00B85684" w:rsidRPr="00102646" w:rsidRDefault="00B85684" w:rsidP="00B85684">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00D469B1">
              <w:rPr>
                <w:b/>
                <w:sz w:val="22"/>
                <w:szCs w:val="22"/>
              </w:rPr>
            </w:r>
            <w:r w:rsidR="00D469B1">
              <w:rPr>
                <w:b/>
                <w:sz w:val="22"/>
                <w:szCs w:val="22"/>
              </w:rPr>
              <w:fldChar w:fldCharType="separate"/>
            </w:r>
            <w:r w:rsidRPr="008525A1">
              <w:rPr>
                <w:b/>
                <w:sz w:val="22"/>
                <w:szCs w:val="22"/>
              </w:rPr>
              <w:fldChar w:fldCharType="end"/>
            </w:r>
            <w:r w:rsidRPr="00DC217E">
              <w:rPr>
                <w:b/>
                <w:sz w:val="22"/>
                <w:szCs w:val="22"/>
              </w:rPr>
              <w:t> </w:t>
            </w:r>
            <w:r w:rsidRPr="008525A1">
              <w:rPr>
                <w:b/>
                <w:sz w:val="22"/>
                <w:szCs w:val="22"/>
              </w:rPr>
              <w:fldChar w:fldCharType="end"/>
            </w:r>
          </w:p>
        </w:tc>
      </w:tr>
      <w:tr w:rsidR="00B85684" w:rsidRPr="00D469B1" w14:paraId="3DA1DC67" w14:textId="77777777" w:rsidTr="00DC7220">
        <w:trPr>
          <w:trHeight w:val="458"/>
        </w:trPr>
        <w:tc>
          <w:tcPr>
            <w:tcW w:w="1530" w:type="dxa"/>
            <w:vMerge w:val="restart"/>
          </w:tcPr>
          <w:p w14:paraId="190CA2D9" w14:textId="77777777" w:rsidR="00B85684" w:rsidRPr="00102646" w:rsidRDefault="00B85684" w:rsidP="00B85684">
            <w:pPr>
              <w:rPr>
                <w:rFonts w:cs="Tahoma"/>
                <w:sz w:val="22"/>
                <w:szCs w:val="22"/>
                <w:lang w:val="fr-FR"/>
              </w:rPr>
            </w:pPr>
            <w:r w:rsidRPr="00102646">
              <w:rPr>
                <w:rFonts w:cs="Tahoma"/>
                <w:sz w:val="22"/>
                <w:szCs w:val="22"/>
                <w:lang w:val="fr-FR"/>
              </w:rPr>
              <w:lastRenderedPageBreak/>
              <w:t>Produit 3.1</w:t>
            </w:r>
          </w:p>
          <w:p w14:paraId="14D01B27" w14:textId="77777777" w:rsidR="00B85684" w:rsidRPr="00102646" w:rsidRDefault="00B85684" w:rsidP="00B85684">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Campagne de communication sur les résultats des initiatives des jeunes par l’usage de la vidéo et de la photo participatives </w:t>
            </w:r>
            <w:r w:rsidRPr="00DC217E">
              <w:rPr>
                <w:b/>
                <w:sz w:val="22"/>
                <w:szCs w:val="22"/>
              </w:rPr>
              <w:t> </w:t>
            </w:r>
            <w:r w:rsidRPr="008525A1">
              <w:rPr>
                <w:b/>
                <w:sz w:val="22"/>
                <w:szCs w:val="22"/>
              </w:rPr>
              <w:fldChar w:fldCharType="end"/>
            </w:r>
          </w:p>
        </w:tc>
        <w:tc>
          <w:tcPr>
            <w:tcW w:w="2171" w:type="dxa"/>
            <w:shd w:val="clear" w:color="auto" w:fill="EEECE1"/>
          </w:tcPr>
          <w:p w14:paraId="0EAE631D" w14:textId="77777777" w:rsidR="00B85684" w:rsidRPr="00102646" w:rsidRDefault="00B85684" w:rsidP="00B85684">
            <w:pPr>
              <w:jc w:val="both"/>
              <w:rPr>
                <w:rFonts w:cs="Tahoma"/>
                <w:sz w:val="22"/>
                <w:szCs w:val="22"/>
                <w:lang w:val="fr-FR"/>
              </w:rPr>
            </w:pPr>
            <w:r w:rsidRPr="00102646">
              <w:rPr>
                <w:rFonts w:cs="Tahoma"/>
                <w:sz w:val="22"/>
                <w:szCs w:val="22"/>
                <w:lang w:val="fr-FR"/>
              </w:rPr>
              <w:t>Indicateur 3.1.1</w:t>
            </w:r>
          </w:p>
          <w:p w14:paraId="531D0F00" w14:textId="77777777" w:rsidR="00B85684" w:rsidRPr="00102646" w:rsidRDefault="00B85684" w:rsidP="00B85684">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Renforcement des capacités des jeunes leaders en matière de techniques participatives audio-visuelles de communication </w:t>
            </w:r>
            <w:r w:rsidRPr="00DC217E">
              <w:rPr>
                <w:b/>
                <w:sz w:val="22"/>
                <w:szCs w:val="22"/>
              </w:rPr>
              <w:t> </w:t>
            </w:r>
            <w:r w:rsidRPr="008525A1">
              <w:rPr>
                <w:b/>
                <w:sz w:val="22"/>
                <w:szCs w:val="22"/>
              </w:rPr>
              <w:fldChar w:fldCharType="end"/>
            </w:r>
          </w:p>
        </w:tc>
        <w:tc>
          <w:tcPr>
            <w:tcW w:w="1429" w:type="dxa"/>
            <w:shd w:val="clear" w:color="auto" w:fill="EEECE1"/>
          </w:tcPr>
          <w:p w14:paraId="1CD54712"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3D144FBC" w14:textId="77777777" w:rsidR="00B85684" w:rsidRPr="00102646" w:rsidRDefault="00B85684" w:rsidP="00B85684">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au moins 70% des jeunes leaders sont capables de réaliser des capsules vidéo ou photo pour diffusion sur les réseaux sociaux</w:t>
            </w:r>
            <w:r w:rsidRPr="00DC217E">
              <w:rPr>
                <w:b/>
                <w:sz w:val="22"/>
                <w:szCs w:val="22"/>
              </w:rPr>
              <w:t> </w:t>
            </w:r>
            <w:r w:rsidRPr="008525A1">
              <w:rPr>
                <w:b/>
                <w:sz w:val="22"/>
                <w:szCs w:val="22"/>
              </w:rPr>
              <w:fldChar w:fldCharType="end"/>
            </w:r>
          </w:p>
        </w:tc>
        <w:tc>
          <w:tcPr>
            <w:tcW w:w="2070" w:type="dxa"/>
          </w:tcPr>
          <w:p w14:paraId="4F43C31A" w14:textId="77777777" w:rsidR="00B85684" w:rsidRPr="00102646" w:rsidRDefault="00B85684" w:rsidP="00B85684">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70           </w:t>
            </w:r>
            <w:r w:rsidRPr="00DC217E">
              <w:rPr>
                <w:b/>
                <w:sz w:val="22"/>
                <w:szCs w:val="22"/>
              </w:rPr>
              <w:t> </w:t>
            </w:r>
            <w:r w:rsidRPr="008525A1">
              <w:rPr>
                <w:b/>
                <w:sz w:val="22"/>
                <w:szCs w:val="22"/>
              </w:rPr>
              <w:fldChar w:fldCharType="end"/>
            </w:r>
          </w:p>
        </w:tc>
        <w:tc>
          <w:tcPr>
            <w:tcW w:w="2070" w:type="dxa"/>
          </w:tcPr>
          <w:p w14:paraId="75A0942F" w14:textId="72A53F54" w:rsidR="000E1961" w:rsidRPr="00102646" w:rsidRDefault="00014E76" w:rsidP="000E1961">
            <w:pPr>
              <w:rPr>
                <w:bCs/>
                <w:sz w:val="22"/>
                <w:szCs w:val="22"/>
                <w:lang w:val="fr-FR"/>
              </w:rPr>
            </w:pPr>
            <w:r>
              <w:rPr>
                <w:bCs/>
                <w:sz w:val="22"/>
                <w:szCs w:val="22"/>
                <w:lang w:val="fr-FR"/>
              </w:rPr>
              <w:t xml:space="preserve">97% des 31 personnes interrogées par le questionnaire de fin </w:t>
            </w:r>
            <w:r w:rsidR="009768CB">
              <w:rPr>
                <w:bCs/>
                <w:sz w:val="22"/>
                <w:szCs w:val="22"/>
                <w:lang w:val="fr-FR"/>
              </w:rPr>
              <w:t>indiquent être capable de réaliser des photos et des vidéos à publier sur les réseaux sociaux, et s’engager à le faire régulièrement.</w:t>
            </w:r>
          </w:p>
        </w:tc>
        <w:tc>
          <w:tcPr>
            <w:tcW w:w="4140" w:type="dxa"/>
          </w:tcPr>
          <w:p w14:paraId="2C61C3D0" w14:textId="343FE43C" w:rsidR="00B85684" w:rsidRPr="00102646" w:rsidRDefault="00B85684" w:rsidP="00B85684">
            <w:pPr>
              <w:rPr>
                <w:sz w:val="22"/>
                <w:szCs w:val="22"/>
                <w:lang w:val="fr-FR"/>
              </w:rPr>
            </w:pPr>
          </w:p>
        </w:tc>
      </w:tr>
      <w:tr w:rsidR="00A76B1C" w:rsidRPr="00D469B1" w14:paraId="1F9E429E" w14:textId="77777777" w:rsidTr="00DC7220">
        <w:trPr>
          <w:trHeight w:val="458"/>
        </w:trPr>
        <w:tc>
          <w:tcPr>
            <w:tcW w:w="1530" w:type="dxa"/>
            <w:vMerge/>
          </w:tcPr>
          <w:p w14:paraId="05912D18" w14:textId="77777777" w:rsidR="00A76B1C" w:rsidRPr="00102646" w:rsidRDefault="00A76B1C" w:rsidP="00A76B1C">
            <w:pPr>
              <w:rPr>
                <w:rFonts w:cs="Tahoma"/>
                <w:sz w:val="22"/>
                <w:szCs w:val="22"/>
                <w:lang w:val="fr-FR"/>
              </w:rPr>
            </w:pPr>
          </w:p>
        </w:tc>
        <w:tc>
          <w:tcPr>
            <w:tcW w:w="2171" w:type="dxa"/>
            <w:shd w:val="clear" w:color="auto" w:fill="EEECE1"/>
          </w:tcPr>
          <w:p w14:paraId="2D7BA4BF" w14:textId="77777777" w:rsidR="00A76B1C" w:rsidRPr="00102646" w:rsidRDefault="00A76B1C" w:rsidP="00A76B1C">
            <w:pPr>
              <w:jc w:val="both"/>
              <w:rPr>
                <w:rFonts w:cs="Tahoma"/>
                <w:sz w:val="22"/>
                <w:szCs w:val="22"/>
                <w:lang w:val="fr-FR"/>
              </w:rPr>
            </w:pPr>
            <w:r w:rsidRPr="00102646">
              <w:rPr>
                <w:rFonts w:cs="Tahoma"/>
                <w:sz w:val="22"/>
                <w:szCs w:val="22"/>
                <w:lang w:val="fr-FR"/>
              </w:rPr>
              <w:t>Indicateur 3.1.2</w:t>
            </w:r>
          </w:p>
          <w:p w14:paraId="7B6C019C"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Nombre de communications et de publications portant sur les initiatives de </w:t>
            </w:r>
            <w:r w:rsidRPr="00102646">
              <w:rPr>
                <w:sz w:val="22"/>
                <w:szCs w:val="22"/>
                <w:lang w:val="fr-FR"/>
              </w:rPr>
              <w:lastRenderedPageBreak/>
              <w:t>prévention de la violence politique des jeunes avec appui d’Interpeace et Indigo Côte d’Ivoire</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7986AFC9" w14:textId="77777777" w:rsidR="00A76B1C" w:rsidRPr="00102646" w:rsidRDefault="00A76B1C" w:rsidP="00A76B1C">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3F12A46F" w14:textId="77777777" w:rsidR="00A76B1C"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au moins deux publications (audio)visuelles et/ou écrites sur réseaux </w:t>
            </w:r>
            <w:r w:rsidRPr="00102646">
              <w:rPr>
                <w:sz w:val="22"/>
                <w:szCs w:val="22"/>
                <w:lang w:val="fr-FR"/>
              </w:rPr>
              <w:lastRenderedPageBreak/>
              <w:t>sociaux par mois et par initiative, à partir du 3ème trimestre du projet</w:t>
            </w:r>
            <w:r w:rsidRPr="00DC217E">
              <w:rPr>
                <w:b/>
                <w:sz w:val="22"/>
                <w:szCs w:val="22"/>
              </w:rPr>
              <w:t> </w:t>
            </w:r>
            <w:r w:rsidRPr="008525A1">
              <w:rPr>
                <w:b/>
                <w:sz w:val="22"/>
                <w:szCs w:val="22"/>
              </w:rPr>
              <w:fldChar w:fldCharType="end"/>
            </w:r>
          </w:p>
        </w:tc>
        <w:tc>
          <w:tcPr>
            <w:tcW w:w="2070" w:type="dxa"/>
          </w:tcPr>
          <w:p w14:paraId="493B1E40" w14:textId="0F9ABCB7" w:rsidR="00A76B1C" w:rsidRPr="00102646" w:rsidRDefault="00B55AF0" w:rsidP="00A76B1C">
            <w:pPr>
              <w:rPr>
                <w:bCs/>
                <w:sz w:val="22"/>
                <w:szCs w:val="22"/>
              </w:rPr>
            </w:pPr>
            <w:r w:rsidRPr="00102646">
              <w:rPr>
                <w:bCs/>
                <w:sz w:val="22"/>
                <w:szCs w:val="22"/>
              </w:rPr>
              <w:lastRenderedPageBreak/>
              <w:t xml:space="preserve">- </w:t>
            </w:r>
            <w:proofErr w:type="gramStart"/>
            <w:r w:rsidRPr="00102646">
              <w:rPr>
                <w:bCs/>
                <w:sz w:val="22"/>
                <w:szCs w:val="22"/>
              </w:rPr>
              <w:t>2021 :</w:t>
            </w:r>
            <w:proofErr w:type="gramEnd"/>
            <w:r w:rsidRPr="00102646">
              <w:rPr>
                <w:bCs/>
                <w:sz w:val="22"/>
                <w:szCs w:val="22"/>
              </w:rPr>
              <w:t xml:space="preserve"> 126</w:t>
            </w:r>
          </w:p>
        </w:tc>
        <w:tc>
          <w:tcPr>
            <w:tcW w:w="2070" w:type="dxa"/>
          </w:tcPr>
          <w:p w14:paraId="7C04549D" w14:textId="1A357C15" w:rsidR="00A76B1C" w:rsidRPr="00102646" w:rsidRDefault="00D34FB3" w:rsidP="00A76B1C">
            <w:pPr>
              <w:rPr>
                <w:bCs/>
                <w:sz w:val="22"/>
                <w:szCs w:val="22"/>
              </w:rPr>
            </w:pPr>
            <w:r>
              <w:rPr>
                <w:bCs/>
                <w:sz w:val="22"/>
                <w:szCs w:val="22"/>
              </w:rPr>
              <w:t>96</w:t>
            </w:r>
          </w:p>
        </w:tc>
        <w:tc>
          <w:tcPr>
            <w:tcW w:w="4140" w:type="dxa"/>
          </w:tcPr>
          <w:p w14:paraId="4D2F034B" w14:textId="49062A03" w:rsidR="00A76B1C" w:rsidRPr="001E2338" w:rsidRDefault="00616EDA" w:rsidP="00A76B1C">
            <w:pPr>
              <w:rPr>
                <w:sz w:val="22"/>
                <w:szCs w:val="22"/>
                <w:lang w:val="fr-FR"/>
              </w:rPr>
            </w:pPr>
            <w:r w:rsidRPr="00102646">
              <w:rPr>
                <w:bCs/>
                <w:sz w:val="22"/>
                <w:szCs w:val="22"/>
                <w:lang w:val="fr-FR"/>
              </w:rPr>
              <w:t xml:space="preserve">Les jeunes leaders n’ont véritablement commencé à poster régulièrement sur les réseaux sociaux qu'en décembre et non comme prévu en septembre. De plus, toutes les initiatives n’ont pas le même niveau de </w:t>
            </w:r>
            <w:r w:rsidRPr="00102646">
              <w:rPr>
                <w:bCs/>
                <w:sz w:val="22"/>
                <w:szCs w:val="22"/>
                <w:lang w:val="fr-FR"/>
              </w:rPr>
              <w:lastRenderedPageBreak/>
              <w:t xml:space="preserve">connaissance, d’habitude et d’agilité pour poster régulièrement sur les réseaux sociaux des publications claires et impactantes. Ainsi, </w:t>
            </w:r>
            <w:proofErr w:type="spellStart"/>
            <w:r w:rsidRPr="00102646">
              <w:rPr>
                <w:bCs/>
                <w:sz w:val="22"/>
                <w:szCs w:val="22"/>
                <w:lang w:val="fr-FR"/>
              </w:rPr>
              <w:t>Tchélé</w:t>
            </w:r>
            <w:proofErr w:type="spellEnd"/>
            <w:r w:rsidRPr="00102646">
              <w:rPr>
                <w:bCs/>
                <w:sz w:val="22"/>
                <w:szCs w:val="22"/>
                <w:lang w:val="fr-FR"/>
              </w:rPr>
              <w:t xml:space="preserve"> </w:t>
            </w:r>
            <w:proofErr w:type="spellStart"/>
            <w:r w:rsidRPr="00102646">
              <w:rPr>
                <w:bCs/>
                <w:sz w:val="22"/>
                <w:szCs w:val="22"/>
                <w:lang w:val="fr-FR"/>
              </w:rPr>
              <w:t>Woyé</w:t>
            </w:r>
            <w:proofErr w:type="spellEnd"/>
            <w:r w:rsidRPr="00102646">
              <w:rPr>
                <w:bCs/>
                <w:sz w:val="22"/>
                <w:szCs w:val="22"/>
                <w:lang w:val="fr-FR"/>
              </w:rPr>
              <w:t xml:space="preserve"> </w:t>
            </w:r>
            <w:r w:rsidR="003C4CFE">
              <w:rPr>
                <w:bCs/>
                <w:sz w:val="22"/>
                <w:szCs w:val="22"/>
                <w:lang w:val="fr-FR"/>
              </w:rPr>
              <w:t>poste environ</w:t>
            </w:r>
            <w:r w:rsidRPr="00102646">
              <w:rPr>
                <w:bCs/>
                <w:sz w:val="22"/>
                <w:szCs w:val="22"/>
                <w:lang w:val="fr-FR"/>
              </w:rPr>
              <w:t xml:space="preserve"> 3 </w:t>
            </w:r>
            <w:r w:rsidR="003C4CFE">
              <w:rPr>
                <w:bCs/>
                <w:sz w:val="22"/>
                <w:szCs w:val="22"/>
                <w:lang w:val="fr-FR"/>
              </w:rPr>
              <w:t xml:space="preserve">publications </w:t>
            </w:r>
            <w:r w:rsidRPr="00102646">
              <w:rPr>
                <w:bCs/>
                <w:sz w:val="22"/>
                <w:szCs w:val="22"/>
                <w:lang w:val="fr-FR"/>
              </w:rPr>
              <w:t xml:space="preserve">par mois. YIPE et AJUB environ 1 par mois. </w:t>
            </w:r>
            <w:r w:rsidR="006F1294">
              <w:rPr>
                <w:bCs/>
                <w:sz w:val="22"/>
                <w:szCs w:val="22"/>
                <w:lang w:val="fr-FR"/>
              </w:rPr>
              <w:t>Les autres initiatives venant de découvrir l’outil publie</w:t>
            </w:r>
            <w:r w:rsidR="00345645">
              <w:rPr>
                <w:bCs/>
                <w:sz w:val="22"/>
                <w:szCs w:val="22"/>
                <w:lang w:val="fr-FR"/>
              </w:rPr>
              <w:t>nt</w:t>
            </w:r>
            <w:r w:rsidR="006F1294">
              <w:rPr>
                <w:bCs/>
                <w:sz w:val="22"/>
                <w:szCs w:val="22"/>
                <w:lang w:val="fr-FR"/>
              </w:rPr>
              <w:t xml:space="preserve"> de manière pour irrégulière</w:t>
            </w:r>
            <w:r w:rsidR="00A01FBB">
              <w:rPr>
                <w:bCs/>
                <w:sz w:val="22"/>
                <w:szCs w:val="22"/>
                <w:lang w:val="fr-FR"/>
              </w:rPr>
              <w:t>.</w:t>
            </w:r>
          </w:p>
        </w:tc>
      </w:tr>
      <w:tr w:rsidR="00A76B1C" w:rsidRPr="00D469B1" w14:paraId="5C707F6C" w14:textId="77777777" w:rsidTr="00DC7220">
        <w:trPr>
          <w:trHeight w:val="458"/>
        </w:trPr>
        <w:tc>
          <w:tcPr>
            <w:tcW w:w="1530" w:type="dxa"/>
            <w:vMerge/>
          </w:tcPr>
          <w:p w14:paraId="156E703B" w14:textId="77777777" w:rsidR="00A76B1C" w:rsidRPr="001E2338" w:rsidRDefault="00A76B1C" w:rsidP="00A76B1C">
            <w:pPr>
              <w:rPr>
                <w:rFonts w:cs="Tahoma"/>
                <w:sz w:val="22"/>
                <w:szCs w:val="22"/>
                <w:lang w:val="fr-FR"/>
              </w:rPr>
            </w:pPr>
          </w:p>
        </w:tc>
        <w:tc>
          <w:tcPr>
            <w:tcW w:w="2171" w:type="dxa"/>
            <w:shd w:val="clear" w:color="auto" w:fill="EEECE1"/>
          </w:tcPr>
          <w:p w14:paraId="48D45030" w14:textId="77777777" w:rsidR="00A76B1C" w:rsidRPr="00102646" w:rsidRDefault="00A76B1C" w:rsidP="00A76B1C">
            <w:pPr>
              <w:jc w:val="both"/>
              <w:rPr>
                <w:rFonts w:cs="Tahoma"/>
                <w:sz w:val="22"/>
                <w:szCs w:val="22"/>
                <w:lang w:val="fr-FR"/>
              </w:rPr>
            </w:pPr>
            <w:r w:rsidRPr="00102646">
              <w:rPr>
                <w:rFonts w:cs="Tahoma"/>
                <w:sz w:val="22"/>
                <w:szCs w:val="22"/>
                <w:lang w:val="fr-FR"/>
              </w:rPr>
              <w:t>Indicateur 3.1.3</w:t>
            </w:r>
          </w:p>
          <w:p w14:paraId="14152997"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Nombre de personnes touchées, via les réseaux sociaux, par les jeunes leaders concernant la participation de la jeunesse à la prévention de la violence politique</w:t>
            </w:r>
            <w:r w:rsidRPr="00DC217E">
              <w:rPr>
                <w:b/>
                <w:sz w:val="22"/>
                <w:szCs w:val="22"/>
              </w:rPr>
              <w:t> </w:t>
            </w:r>
            <w:r w:rsidRPr="008525A1">
              <w:rPr>
                <w:b/>
                <w:sz w:val="22"/>
                <w:szCs w:val="22"/>
              </w:rPr>
              <w:fldChar w:fldCharType="end"/>
            </w:r>
          </w:p>
        </w:tc>
        <w:tc>
          <w:tcPr>
            <w:tcW w:w="1429" w:type="dxa"/>
            <w:shd w:val="clear" w:color="auto" w:fill="EEECE1"/>
          </w:tcPr>
          <w:p w14:paraId="0AE94BC4" w14:textId="77777777" w:rsidR="00A76B1C" w:rsidRPr="00DC217E" w:rsidRDefault="00A76B1C" w:rsidP="00A76B1C">
            <w:pPr>
              <w:rPr>
                <w:b/>
                <w:sz w:val="22"/>
                <w:szCs w:val="22"/>
              </w:rPr>
            </w:pPr>
            <w:r w:rsidRPr="00102646">
              <w:rPr>
                <w:sz w:val="22"/>
                <w:szCs w:val="22"/>
                <w:highlight w:val="lightGray"/>
              </w:rPr>
              <w:t>0%</w:t>
            </w:r>
          </w:p>
        </w:tc>
        <w:tc>
          <w:tcPr>
            <w:tcW w:w="1620" w:type="dxa"/>
            <w:shd w:val="clear" w:color="auto" w:fill="EEECE1"/>
          </w:tcPr>
          <w:p w14:paraId="330C63BD" w14:textId="77777777" w:rsidR="00A76B1C" w:rsidRPr="00DC217E" w:rsidRDefault="00A76B1C" w:rsidP="00A76B1C">
            <w:pPr>
              <w:rPr>
                <w:b/>
                <w:sz w:val="22"/>
                <w:szCs w:val="22"/>
              </w:rPr>
            </w:pPr>
            <w:r w:rsidRPr="00102646">
              <w:rPr>
                <w:sz w:val="22"/>
                <w:szCs w:val="22"/>
                <w:highlight w:val="lightGray"/>
              </w:rPr>
              <w:t xml:space="preserve">500.000 </w:t>
            </w:r>
            <w:proofErr w:type="spellStart"/>
            <w:r w:rsidRPr="00102646">
              <w:rPr>
                <w:sz w:val="22"/>
                <w:szCs w:val="22"/>
                <w:highlight w:val="lightGray"/>
              </w:rPr>
              <w:t>personnes</w:t>
            </w:r>
            <w:proofErr w:type="spellEnd"/>
            <w:r w:rsidRPr="00102646">
              <w:rPr>
                <w:sz w:val="22"/>
                <w:szCs w:val="22"/>
                <w:highlight w:val="lightGray"/>
              </w:rPr>
              <w:t xml:space="preserve"> </w:t>
            </w:r>
            <w:proofErr w:type="spellStart"/>
            <w:r w:rsidRPr="00102646">
              <w:rPr>
                <w:sz w:val="22"/>
                <w:szCs w:val="22"/>
                <w:highlight w:val="lightGray"/>
              </w:rPr>
              <w:t>touchées</w:t>
            </w:r>
            <w:proofErr w:type="spellEnd"/>
            <w:r w:rsidRPr="00102646">
              <w:rPr>
                <w:sz w:val="22"/>
                <w:szCs w:val="22"/>
                <w:highlight w:val="lightGray"/>
              </w:rPr>
              <w:t xml:space="preserve"> </w:t>
            </w:r>
          </w:p>
        </w:tc>
        <w:tc>
          <w:tcPr>
            <w:tcW w:w="2070" w:type="dxa"/>
          </w:tcPr>
          <w:p w14:paraId="7D5B12B6" w14:textId="77777777" w:rsidR="00A76B1C" w:rsidRPr="00DC217E" w:rsidRDefault="00A76B1C" w:rsidP="00A76B1C">
            <w:pPr>
              <w:rPr>
                <w:b/>
                <w:sz w:val="22"/>
                <w:szCs w:val="22"/>
              </w:rPr>
            </w:pPr>
            <w:r w:rsidRPr="00102646">
              <w:rPr>
                <w:sz w:val="22"/>
                <w:szCs w:val="22"/>
                <w:highlight w:val="lightGray"/>
              </w:rPr>
              <w:t xml:space="preserve"> - 2020: 150000            - 2021: 500000           </w:t>
            </w:r>
          </w:p>
        </w:tc>
        <w:tc>
          <w:tcPr>
            <w:tcW w:w="2070" w:type="dxa"/>
          </w:tcPr>
          <w:p w14:paraId="1D0A19E4" w14:textId="67BE3DEC" w:rsidR="00330B11" w:rsidRPr="00102646" w:rsidRDefault="00CA4EA1" w:rsidP="00330B11">
            <w:pPr>
              <w:rPr>
                <w:sz w:val="22"/>
                <w:szCs w:val="22"/>
                <w:lang w:val="fr-FR"/>
              </w:rPr>
            </w:pPr>
            <w:r>
              <w:rPr>
                <w:sz w:val="22"/>
                <w:szCs w:val="22"/>
                <w:lang w:val="fr-FR"/>
              </w:rPr>
              <w:t>3816</w:t>
            </w:r>
            <w:r w:rsidR="00330B11" w:rsidRPr="002F0E5E">
              <w:rPr>
                <w:sz w:val="22"/>
                <w:szCs w:val="22"/>
                <w:lang w:val="fr-FR"/>
              </w:rPr>
              <w:t xml:space="preserve"> vues</w:t>
            </w:r>
            <w:r w:rsidR="00AF252F" w:rsidRPr="002F0E5E">
              <w:rPr>
                <w:sz w:val="22"/>
                <w:szCs w:val="22"/>
                <w:lang w:val="fr-FR"/>
              </w:rPr>
              <w:t xml:space="preserve"> des</w:t>
            </w:r>
            <w:r w:rsidR="00AF252F" w:rsidRPr="00102646">
              <w:rPr>
                <w:sz w:val="22"/>
                <w:szCs w:val="22"/>
                <w:lang w:val="fr-FR"/>
              </w:rPr>
              <w:t xml:space="preserve"> publications postées </w:t>
            </w:r>
            <w:r w:rsidR="000F30E9" w:rsidRPr="00102646">
              <w:rPr>
                <w:sz w:val="22"/>
                <w:szCs w:val="22"/>
                <w:lang w:val="fr-FR"/>
              </w:rPr>
              <w:t>sur les initiatives de prévention et cohésion sociale des jeunes leaders sur les réseaux sociaux</w:t>
            </w:r>
            <w:r w:rsidR="006631F9">
              <w:rPr>
                <w:sz w:val="22"/>
                <w:szCs w:val="22"/>
                <w:lang w:val="fr-FR"/>
              </w:rPr>
              <w:t xml:space="preserve"> et 1</w:t>
            </w:r>
            <w:r>
              <w:rPr>
                <w:sz w:val="22"/>
                <w:szCs w:val="22"/>
                <w:lang w:val="fr-FR"/>
              </w:rPr>
              <w:t>281</w:t>
            </w:r>
            <w:r w:rsidR="006631F9">
              <w:rPr>
                <w:sz w:val="22"/>
                <w:szCs w:val="22"/>
                <w:lang w:val="fr-FR"/>
              </w:rPr>
              <w:t xml:space="preserve"> engagements (commentaires </w:t>
            </w:r>
            <w:r w:rsidR="00DB1C28">
              <w:rPr>
                <w:sz w:val="22"/>
                <w:szCs w:val="22"/>
                <w:lang w:val="fr-FR"/>
              </w:rPr>
              <w:t>et partages</w:t>
            </w:r>
            <w:r w:rsidR="006631F9">
              <w:rPr>
                <w:sz w:val="22"/>
                <w:szCs w:val="22"/>
                <w:lang w:val="fr-FR"/>
              </w:rPr>
              <w:t>)</w:t>
            </w:r>
          </w:p>
          <w:p w14:paraId="1825380F" w14:textId="153BD52B" w:rsidR="00514002" w:rsidRPr="00F473AB" w:rsidRDefault="00514002" w:rsidP="00514002">
            <w:pPr>
              <w:rPr>
                <w:bCs/>
                <w:sz w:val="22"/>
                <w:szCs w:val="22"/>
                <w:lang w:val="fr-FR"/>
              </w:rPr>
            </w:pPr>
          </w:p>
          <w:p w14:paraId="2CCE31DC" w14:textId="77777777" w:rsidR="00A76B1C" w:rsidRPr="005E541A" w:rsidRDefault="00392ED9" w:rsidP="00330B11">
            <w:pPr>
              <w:rPr>
                <w:bCs/>
                <w:sz w:val="22"/>
                <w:szCs w:val="22"/>
                <w:lang w:val="fr-FR"/>
              </w:rPr>
            </w:pPr>
            <w:r w:rsidRPr="005E541A">
              <w:rPr>
                <w:bCs/>
                <w:sz w:val="22"/>
                <w:szCs w:val="22"/>
                <w:lang w:val="fr-FR"/>
              </w:rPr>
              <w:t xml:space="preserve">370 vues sur la </w:t>
            </w:r>
            <w:hyperlink r:id="rId27" w:history="1">
              <w:proofErr w:type="spellStart"/>
              <w:r w:rsidRPr="005E541A">
                <w:rPr>
                  <w:rStyle w:val="Lienhypertexte"/>
                  <w:bCs/>
                  <w:sz w:val="22"/>
                  <w:szCs w:val="22"/>
                  <w:lang w:val="fr-FR"/>
                </w:rPr>
                <w:t>webstory</w:t>
              </w:r>
              <w:proofErr w:type="spellEnd"/>
            </w:hyperlink>
            <w:r w:rsidRPr="005E541A">
              <w:rPr>
                <w:bCs/>
                <w:sz w:val="22"/>
                <w:szCs w:val="22"/>
                <w:lang w:val="fr-FR"/>
              </w:rPr>
              <w:t xml:space="preserve"> concernant </w:t>
            </w:r>
            <w:r w:rsidR="005761A7" w:rsidRPr="005E541A">
              <w:rPr>
                <w:bCs/>
                <w:sz w:val="22"/>
                <w:szCs w:val="22"/>
                <w:lang w:val="fr-FR"/>
              </w:rPr>
              <w:t>l’événement de présentation du livre blanc.</w:t>
            </w:r>
          </w:p>
          <w:p w14:paraId="3C76AC93" w14:textId="77777777" w:rsidR="007A66B7" w:rsidRPr="005E541A" w:rsidRDefault="007A66B7" w:rsidP="00330B11">
            <w:pPr>
              <w:rPr>
                <w:bCs/>
                <w:sz w:val="22"/>
                <w:szCs w:val="22"/>
                <w:lang w:val="fr-FR"/>
              </w:rPr>
            </w:pPr>
          </w:p>
          <w:p w14:paraId="29E9D424" w14:textId="67DADBE2" w:rsidR="007A66B7" w:rsidRPr="00DC217E" w:rsidRDefault="007A66B7" w:rsidP="00330B11">
            <w:pPr>
              <w:rPr>
                <w:b/>
                <w:sz w:val="22"/>
                <w:szCs w:val="22"/>
                <w:lang w:val="fr-FR"/>
              </w:rPr>
            </w:pPr>
            <w:r w:rsidRPr="005E541A">
              <w:rPr>
                <w:bCs/>
                <w:sz w:val="22"/>
                <w:szCs w:val="22"/>
                <w:lang w:val="fr-FR"/>
              </w:rPr>
              <w:t xml:space="preserve">3 613 vues et 291 engagements sur les </w:t>
            </w:r>
            <w:r w:rsidRPr="005E541A">
              <w:rPr>
                <w:bCs/>
                <w:sz w:val="22"/>
                <w:szCs w:val="22"/>
                <w:lang w:val="fr-FR"/>
              </w:rPr>
              <w:lastRenderedPageBreak/>
              <w:t xml:space="preserve">publications </w:t>
            </w:r>
            <w:r w:rsidR="005E541A" w:rsidRPr="005E541A">
              <w:rPr>
                <w:bCs/>
                <w:sz w:val="22"/>
                <w:szCs w:val="22"/>
                <w:lang w:val="fr-FR"/>
              </w:rPr>
              <w:t xml:space="preserve">sur les réseaux sociaux </w:t>
            </w:r>
            <w:r w:rsidRPr="005E541A">
              <w:rPr>
                <w:bCs/>
                <w:sz w:val="22"/>
                <w:szCs w:val="22"/>
                <w:lang w:val="fr-FR"/>
              </w:rPr>
              <w:t>d’</w:t>
            </w:r>
            <w:proofErr w:type="spellStart"/>
            <w:r w:rsidRPr="005E541A">
              <w:rPr>
                <w:bCs/>
                <w:sz w:val="22"/>
                <w:szCs w:val="22"/>
                <w:lang w:val="fr-FR"/>
              </w:rPr>
              <w:t>Interpeace</w:t>
            </w:r>
            <w:proofErr w:type="spellEnd"/>
            <w:r w:rsidRPr="005E541A">
              <w:rPr>
                <w:bCs/>
                <w:sz w:val="22"/>
                <w:szCs w:val="22"/>
                <w:lang w:val="fr-FR"/>
              </w:rPr>
              <w:t xml:space="preserve"> concernant l’événement de présentation du Livre Blanc</w:t>
            </w:r>
          </w:p>
        </w:tc>
        <w:tc>
          <w:tcPr>
            <w:tcW w:w="4140" w:type="dxa"/>
          </w:tcPr>
          <w:p w14:paraId="1324B74C" w14:textId="77777777" w:rsidR="001318A9" w:rsidRDefault="00514002">
            <w:pPr>
              <w:rPr>
                <w:sz w:val="22"/>
                <w:szCs w:val="22"/>
                <w:lang w:val="fr-FR"/>
              </w:rPr>
            </w:pPr>
            <w:r w:rsidRPr="00102646">
              <w:rPr>
                <w:bCs/>
                <w:sz w:val="22"/>
                <w:szCs w:val="22"/>
                <w:lang w:val="fr-FR"/>
              </w:rPr>
              <w:lastRenderedPageBreak/>
              <w:t>L</w:t>
            </w:r>
            <w:r w:rsidR="001318A9" w:rsidRPr="00102646">
              <w:rPr>
                <w:sz w:val="22"/>
                <w:szCs w:val="22"/>
                <w:lang w:val="fr-FR"/>
              </w:rPr>
              <w:t xml:space="preserve">'objectif </w:t>
            </w:r>
            <w:r w:rsidRPr="00102646">
              <w:rPr>
                <w:sz w:val="22"/>
                <w:szCs w:val="22"/>
                <w:lang w:val="fr-FR"/>
              </w:rPr>
              <w:t xml:space="preserve">initial </w:t>
            </w:r>
            <w:r w:rsidR="001318A9" w:rsidRPr="00102646">
              <w:rPr>
                <w:sz w:val="22"/>
                <w:szCs w:val="22"/>
                <w:lang w:val="fr-FR"/>
              </w:rPr>
              <w:t>des 500 000 vues</w:t>
            </w:r>
            <w:r w:rsidR="00E64CA3">
              <w:rPr>
                <w:sz w:val="22"/>
                <w:szCs w:val="22"/>
                <w:lang w:val="fr-FR"/>
              </w:rPr>
              <w:t xml:space="preserve"> pour les publications des jeunes</w:t>
            </w:r>
            <w:r w:rsidRPr="00102646">
              <w:rPr>
                <w:sz w:val="22"/>
                <w:szCs w:val="22"/>
                <w:lang w:val="fr-FR"/>
              </w:rPr>
              <w:t xml:space="preserve"> a</w:t>
            </w:r>
            <w:r w:rsidR="00F277D8" w:rsidRPr="00102646">
              <w:rPr>
                <w:sz w:val="22"/>
                <w:szCs w:val="22"/>
                <w:lang w:val="fr-FR"/>
              </w:rPr>
              <w:t xml:space="preserve">pparait a posteriori comme trop ambitieux </w:t>
            </w:r>
            <w:r w:rsidR="001318A9" w:rsidRPr="00102646">
              <w:rPr>
                <w:sz w:val="22"/>
                <w:szCs w:val="22"/>
                <w:lang w:val="fr-FR"/>
              </w:rPr>
              <w:t>par rapport au niveau de connaissance</w:t>
            </w:r>
            <w:r w:rsidR="000E1165" w:rsidRPr="00102646">
              <w:rPr>
                <w:sz w:val="22"/>
                <w:szCs w:val="22"/>
                <w:lang w:val="fr-FR"/>
              </w:rPr>
              <w:t xml:space="preserve"> et d’utilisation</w:t>
            </w:r>
            <w:r w:rsidR="001318A9" w:rsidRPr="00102646">
              <w:rPr>
                <w:sz w:val="22"/>
                <w:szCs w:val="22"/>
                <w:lang w:val="fr-FR"/>
              </w:rPr>
              <w:t xml:space="preserve"> des réseaux sociaux des jeunes des initiatives et de leur niveau d'exposition</w:t>
            </w:r>
            <w:r w:rsidR="00E64CA3" w:rsidRPr="00E64CA3">
              <w:rPr>
                <w:sz w:val="22"/>
                <w:szCs w:val="22"/>
                <w:lang w:val="fr-FR"/>
              </w:rPr>
              <w:t xml:space="preserve">. Des progrès notoires ont toutefois été observés dans la communication externe des initiatives (certaines n’ayant pas de pages sur les réseaux sociaux au début du projet) et leur ont servi à accroitre leur envergure et visibilité.  </w:t>
            </w:r>
            <w:r w:rsidR="00DB1C28">
              <w:rPr>
                <w:sz w:val="22"/>
                <w:szCs w:val="22"/>
                <w:lang w:val="fr-FR"/>
              </w:rPr>
              <w:t xml:space="preserve">De plus, ces pages parfois nouvelles n’ont pas beaucoup de followers, ces derniers étant souvent des </w:t>
            </w:r>
            <w:r w:rsidR="00E64CA3">
              <w:rPr>
                <w:sz w:val="22"/>
                <w:szCs w:val="22"/>
                <w:lang w:val="fr-FR"/>
              </w:rPr>
              <w:t>connaissances</w:t>
            </w:r>
            <w:r w:rsidR="00DB1C28">
              <w:rPr>
                <w:sz w:val="22"/>
                <w:szCs w:val="22"/>
                <w:lang w:val="fr-FR"/>
              </w:rPr>
              <w:t xml:space="preserve"> du quartier. </w:t>
            </w:r>
          </w:p>
          <w:p w14:paraId="0A7C4505" w14:textId="48604EB4" w:rsidR="00B85EDB" w:rsidRPr="00102646" w:rsidRDefault="00B85EDB">
            <w:pPr>
              <w:rPr>
                <w:bCs/>
                <w:sz w:val="22"/>
                <w:szCs w:val="22"/>
                <w:lang w:val="fr-FR"/>
              </w:rPr>
            </w:pPr>
            <w:r>
              <w:rPr>
                <w:sz w:val="22"/>
                <w:szCs w:val="22"/>
                <w:lang w:val="fr-FR"/>
              </w:rPr>
              <w:t>Des dernières données sur les publications du partenaire Indigo CI concernant le projet</w:t>
            </w:r>
            <w:r w:rsidR="007E05DB">
              <w:rPr>
                <w:sz w:val="22"/>
                <w:szCs w:val="22"/>
                <w:lang w:val="fr-FR"/>
              </w:rPr>
              <w:t xml:space="preserve"> ainsi que la campagne de communication menée par </w:t>
            </w:r>
            <w:proofErr w:type="spellStart"/>
            <w:r w:rsidR="007E05DB">
              <w:rPr>
                <w:sz w:val="22"/>
                <w:szCs w:val="22"/>
                <w:lang w:val="fr-FR"/>
              </w:rPr>
              <w:t>Interpeace</w:t>
            </w:r>
            <w:proofErr w:type="spellEnd"/>
            <w:r>
              <w:rPr>
                <w:sz w:val="22"/>
                <w:szCs w:val="22"/>
                <w:lang w:val="fr-FR"/>
              </w:rPr>
              <w:t xml:space="preserve"> étayeront le rapport final. </w:t>
            </w:r>
          </w:p>
        </w:tc>
      </w:tr>
      <w:tr w:rsidR="00A76B1C" w:rsidRPr="00DC217E" w14:paraId="49DB2533" w14:textId="77777777" w:rsidTr="00DC7220">
        <w:trPr>
          <w:trHeight w:val="458"/>
        </w:trPr>
        <w:tc>
          <w:tcPr>
            <w:tcW w:w="1530" w:type="dxa"/>
            <w:vMerge w:val="restart"/>
          </w:tcPr>
          <w:p w14:paraId="62D52B53" w14:textId="77777777" w:rsidR="00A76B1C" w:rsidRPr="00102646" w:rsidRDefault="00A76B1C" w:rsidP="00A76B1C">
            <w:pPr>
              <w:rPr>
                <w:rFonts w:cs="Tahoma"/>
                <w:sz w:val="22"/>
                <w:szCs w:val="22"/>
                <w:lang w:val="fr-FR"/>
              </w:rPr>
            </w:pPr>
            <w:r w:rsidRPr="00102646">
              <w:rPr>
                <w:rFonts w:cs="Tahoma"/>
                <w:sz w:val="22"/>
                <w:szCs w:val="22"/>
                <w:lang w:val="fr-FR"/>
              </w:rPr>
              <w:t>Produit 3.2</w:t>
            </w:r>
          </w:p>
          <w:p w14:paraId="26EBE7DF" w14:textId="77777777" w:rsidR="00A76B1C" w:rsidRPr="00102646" w:rsidRDefault="00A76B1C" w:rsidP="00A76B1C">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Livre blanc » sur « YPS en pratique » ou les contributions menées par les jeunes leaders en matière de prévention de la violence politique selon les jeunes : analyses, bonnes pratiques, différences basées sur le genre et recommandati</w:t>
            </w:r>
            <w:r w:rsidRPr="00102646">
              <w:rPr>
                <w:sz w:val="22"/>
                <w:szCs w:val="22"/>
                <w:lang w:val="fr-FR"/>
              </w:rPr>
              <w:lastRenderedPageBreak/>
              <w:t xml:space="preserve">ons, rédigé avec les jeunes </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2171" w:type="dxa"/>
            <w:shd w:val="clear" w:color="auto" w:fill="EEECE1"/>
          </w:tcPr>
          <w:p w14:paraId="432B0BE3" w14:textId="77777777" w:rsidR="00A76B1C" w:rsidRPr="00102646" w:rsidRDefault="00A76B1C" w:rsidP="00A76B1C">
            <w:pPr>
              <w:jc w:val="both"/>
              <w:rPr>
                <w:rFonts w:cs="Tahoma"/>
                <w:sz w:val="22"/>
                <w:szCs w:val="22"/>
                <w:lang w:val="fr-FR"/>
              </w:rPr>
            </w:pPr>
            <w:r w:rsidRPr="00102646">
              <w:rPr>
                <w:rFonts w:cs="Tahoma"/>
                <w:sz w:val="22"/>
                <w:szCs w:val="22"/>
                <w:lang w:val="fr-FR"/>
              </w:rPr>
              <w:lastRenderedPageBreak/>
              <w:t>Indicateur 3.2.1</w:t>
            </w:r>
          </w:p>
          <w:p w14:paraId="6573CDF1"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Nombre de modules et d’indicateurs généraux sur la participation des jeunes à la prévention de la violence politique.</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26B08585" w14:textId="77777777" w:rsidR="00A76B1C" w:rsidRPr="00102646"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5CFF1987" w14:textId="77777777" w:rsidR="00A76B1C"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1 Livre blanc, comprenant au moins 3 parties ou modules et 5 indicateurs généraux</w:t>
            </w:r>
            <w:r w:rsidRPr="00DC217E">
              <w:rPr>
                <w:b/>
                <w:sz w:val="22"/>
                <w:szCs w:val="22"/>
              </w:rPr>
              <w:t> </w:t>
            </w:r>
            <w:r w:rsidRPr="008525A1">
              <w:rPr>
                <w:b/>
                <w:sz w:val="22"/>
                <w:szCs w:val="22"/>
              </w:rPr>
              <w:fldChar w:fldCharType="end"/>
            </w:r>
          </w:p>
        </w:tc>
        <w:tc>
          <w:tcPr>
            <w:tcW w:w="2070" w:type="dxa"/>
          </w:tcPr>
          <w:p w14:paraId="4183448F" w14:textId="77777777" w:rsidR="00A76B1C" w:rsidRPr="00102646"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c>
          <w:tcPr>
            <w:tcW w:w="2070" w:type="dxa"/>
          </w:tcPr>
          <w:p w14:paraId="63E9E6BB" w14:textId="0AEA90E1" w:rsidR="00A76B1C" w:rsidRPr="00102646" w:rsidRDefault="007C57FF" w:rsidP="00A76B1C">
            <w:pPr>
              <w:rPr>
                <w:sz w:val="22"/>
                <w:szCs w:val="22"/>
                <w:lang w:val="fr-CH"/>
              </w:rPr>
            </w:pPr>
            <w:r w:rsidRPr="00102646">
              <w:rPr>
                <w:bCs/>
                <w:sz w:val="22"/>
                <w:szCs w:val="22"/>
                <w:lang w:val="fr-CH"/>
              </w:rPr>
              <w:t>1</w:t>
            </w:r>
            <w:r w:rsidR="00056467" w:rsidRPr="00102646">
              <w:rPr>
                <w:bCs/>
                <w:sz w:val="22"/>
                <w:szCs w:val="22"/>
                <w:lang w:val="fr-CH"/>
              </w:rPr>
              <w:t xml:space="preserve"> Livre blanc rédigé avec la contribution des jeunes leaders, compilant </w:t>
            </w:r>
            <w:r w:rsidR="00817C0E" w:rsidRPr="00102646">
              <w:rPr>
                <w:bCs/>
                <w:sz w:val="22"/>
                <w:szCs w:val="22"/>
                <w:lang w:val="fr-CH"/>
              </w:rPr>
              <w:t xml:space="preserve">3 parties et 7 bonnes pratiques à répliquer pour </w:t>
            </w:r>
            <w:r w:rsidR="00817C0E" w:rsidRPr="00DC217E">
              <w:rPr>
                <w:bCs/>
                <w:sz w:val="22"/>
                <w:szCs w:val="22"/>
                <w:lang w:val="fr-CH"/>
              </w:rPr>
              <w:t>renforcer la participation active des jeunes hommes et femmes aux efforts de paix et sécurité.</w:t>
            </w:r>
          </w:p>
        </w:tc>
        <w:tc>
          <w:tcPr>
            <w:tcW w:w="4140" w:type="dxa"/>
          </w:tcPr>
          <w:p w14:paraId="1F458A66" w14:textId="5A73C7B0" w:rsidR="00A76B1C"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lang w:val="fr-FR"/>
              </w:rPr>
              <w:t>  </w:t>
            </w:r>
            <w:r w:rsidRPr="00102646">
              <w:rPr>
                <w:sz w:val="22"/>
                <w:szCs w:val="22"/>
                <w:lang w:val="fr-FR"/>
              </w:rPr>
              <w:t xml:space="preserve">      </w:t>
            </w:r>
            <w:r w:rsidRPr="00DC217E">
              <w:rPr>
                <w:b/>
                <w:sz w:val="22"/>
                <w:szCs w:val="22"/>
              </w:rPr>
              <w:t> </w:t>
            </w:r>
            <w:r w:rsidRPr="008525A1">
              <w:rPr>
                <w:b/>
                <w:sz w:val="22"/>
                <w:szCs w:val="22"/>
              </w:rPr>
              <w:fldChar w:fldCharType="end"/>
            </w:r>
            <w:r w:rsidRPr="00DC217E">
              <w:rPr>
                <w:b/>
                <w:sz w:val="22"/>
                <w:szCs w:val="22"/>
              </w:rPr>
              <w:t> </w:t>
            </w:r>
            <w:r w:rsidRPr="008525A1">
              <w:rPr>
                <w:b/>
                <w:sz w:val="22"/>
                <w:szCs w:val="22"/>
              </w:rPr>
              <w:fldChar w:fldCharType="end"/>
            </w:r>
            <w:r w:rsidR="00170106" w:rsidRPr="00102646">
              <w:rPr>
                <w:sz w:val="22"/>
                <w:szCs w:val="22"/>
                <w:lang w:val="fr-FR"/>
              </w:rPr>
              <w:t xml:space="preserve"> </w:t>
            </w:r>
          </w:p>
        </w:tc>
      </w:tr>
      <w:tr w:rsidR="00A76B1C" w:rsidRPr="00D469B1" w14:paraId="43AB7393" w14:textId="77777777" w:rsidTr="00DC7220">
        <w:trPr>
          <w:trHeight w:val="458"/>
        </w:trPr>
        <w:tc>
          <w:tcPr>
            <w:tcW w:w="1530" w:type="dxa"/>
            <w:vMerge/>
          </w:tcPr>
          <w:p w14:paraId="772EED91" w14:textId="77777777" w:rsidR="00A76B1C" w:rsidRPr="00102646" w:rsidRDefault="00A76B1C" w:rsidP="00A76B1C">
            <w:pPr>
              <w:rPr>
                <w:rFonts w:cs="Tahoma"/>
                <w:b/>
                <w:sz w:val="22"/>
                <w:szCs w:val="22"/>
                <w:lang w:val="fr-FR"/>
              </w:rPr>
            </w:pPr>
          </w:p>
        </w:tc>
        <w:tc>
          <w:tcPr>
            <w:tcW w:w="2171" w:type="dxa"/>
            <w:shd w:val="clear" w:color="auto" w:fill="EEECE1"/>
          </w:tcPr>
          <w:p w14:paraId="5E5CBDEC" w14:textId="77777777" w:rsidR="00A76B1C" w:rsidRPr="00102646" w:rsidRDefault="00A76B1C" w:rsidP="00A76B1C">
            <w:pPr>
              <w:jc w:val="both"/>
              <w:rPr>
                <w:rFonts w:cs="Tahoma"/>
                <w:sz w:val="22"/>
                <w:szCs w:val="22"/>
                <w:lang w:val="fr-FR"/>
              </w:rPr>
            </w:pPr>
            <w:r w:rsidRPr="00102646">
              <w:rPr>
                <w:rFonts w:cs="Tahoma"/>
                <w:sz w:val="22"/>
                <w:szCs w:val="22"/>
                <w:lang w:val="fr-FR"/>
              </w:rPr>
              <w:t>Indicateur 3.2.2</w:t>
            </w:r>
          </w:p>
          <w:p w14:paraId="26EEF674"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Dissémination d’exemplaires du Livre blanc</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38719350" w14:textId="77777777" w:rsidR="00A76B1C" w:rsidRPr="00102646"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782D2F5D" w14:textId="7C3660C1" w:rsidR="00A76B1C" w:rsidRPr="00102646" w:rsidRDefault="00C661AC" w:rsidP="00A76B1C">
            <w:pPr>
              <w:rPr>
                <w:bCs/>
                <w:sz w:val="22"/>
                <w:szCs w:val="22"/>
                <w:lang w:val="fr-FR"/>
              </w:rPr>
            </w:pPr>
            <w:r w:rsidRPr="00102646">
              <w:rPr>
                <w:bCs/>
                <w:sz w:val="22"/>
                <w:szCs w:val="22"/>
                <w:lang w:val="fr-FR"/>
              </w:rPr>
              <w:t>Dissémination de 200 exemplaires aux décideurs politiques nationales et internationales</w:t>
            </w:r>
          </w:p>
        </w:tc>
        <w:tc>
          <w:tcPr>
            <w:tcW w:w="2070" w:type="dxa"/>
          </w:tcPr>
          <w:p w14:paraId="787EF1AD" w14:textId="77777777" w:rsidR="00A76B1C" w:rsidRPr="00102646"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DC217E">
              <w:rPr>
                <w:b/>
                <w:sz w:val="22"/>
                <w:szCs w:val="22"/>
              </w:rPr>
              <w:t> </w:t>
            </w:r>
            <w:r w:rsidRPr="008525A1">
              <w:rPr>
                <w:b/>
                <w:sz w:val="22"/>
                <w:szCs w:val="22"/>
              </w:rPr>
              <w:fldChar w:fldCharType="end"/>
            </w:r>
          </w:p>
        </w:tc>
        <w:tc>
          <w:tcPr>
            <w:tcW w:w="2070" w:type="dxa"/>
          </w:tcPr>
          <w:p w14:paraId="390A7375" w14:textId="7DBEE6E0" w:rsidR="00A76B1C" w:rsidRPr="00102646" w:rsidRDefault="0003689E" w:rsidP="00A76B1C">
            <w:pPr>
              <w:rPr>
                <w:bCs/>
                <w:sz w:val="22"/>
                <w:szCs w:val="22"/>
              </w:rPr>
            </w:pPr>
            <w:r w:rsidRPr="00102646">
              <w:rPr>
                <w:bCs/>
                <w:sz w:val="22"/>
                <w:szCs w:val="22"/>
              </w:rPr>
              <w:t>100</w:t>
            </w:r>
          </w:p>
        </w:tc>
        <w:tc>
          <w:tcPr>
            <w:tcW w:w="4140" w:type="dxa"/>
          </w:tcPr>
          <w:p w14:paraId="463BF411" w14:textId="4004291A" w:rsidR="00A76B1C" w:rsidRPr="009F19D9" w:rsidRDefault="0003689E" w:rsidP="00A76B1C">
            <w:pPr>
              <w:rPr>
                <w:bCs/>
                <w:sz w:val="22"/>
                <w:szCs w:val="22"/>
                <w:lang w:val="fr-FR"/>
              </w:rPr>
            </w:pPr>
            <w:r w:rsidRPr="009F19D9">
              <w:rPr>
                <w:bCs/>
                <w:sz w:val="22"/>
                <w:szCs w:val="22"/>
                <w:lang w:val="fr-FR"/>
              </w:rPr>
              <w:t xml:space="preserve">Le Livre Blanc a été distribué </w:t>
            </w:r>
            <w:r w:rsidR="001178DC" w:rsidRPr="009F19D9">
              <w:rPr>
                <w:bCs/>
                <w:sz w:val="22"/>
                <w:szCs w:val="22"/>
                <w:lang w:val="fr-FR"/>
              </w:rPr>
              <w:t xml:space="preserve">à </w:t>
            </w:r>
            <w:r w:rsidRPr="009F19D9">
              <w:rPr>
                <w:bCs/>
                <w:sz w:val="22"/>
                <w:szCs w:val="22"/>
                <w:lang w:val="fr-FR"/>
              </w:rPr>
              <w:t xml:space="preserve">100 personnes </w:t>
            </w:r>
            <w:r w:rsidR="001178DC" w:rsidRPr="009F19D9">
              <w:rPr>
                <w:bCs/>
                <w:sz w:val="22"/>
                <w:szCs w:val="22"/>
                <w:lang w:val="fr-FR"/>
              </w:rPr>
              <w:t xml:space="preserve">lors de son </w:t>
            </w:r>
            <w:r w:rsidRPr="009F19D9">
              <w:rPr>
                <w:bCs/>
                <w:sz w:val="22"/>
                <w:szCs w:val="22"/>
                <w:lang w:val="fr-FR"/>
              </w:rPr>
              <w:t>événement</w:t>
            </w:r>
            <w:r w:rsidR="001178DC" w:rsidRPr="009F19D9">
              <w:rPr>
                <w:bCs/>
                <w:sz w:val="22"/>
                <w:szCs w:val="22"/>
                <w:lang w:val="fr-FR"/>
              </w:rPr>
              <w:t xml:space="preserve"> de présentation en septembre</w:t>
            </w:r>
            <w:r w:rsidR="001A27DE" w:rsidRPr="009F19D9">
              <w:rPr>
                <w:bCs/>
                <w:sz w:val="22"/>
                <w:szCs w:val="22"/>
                <w:lang w:val="fr-FR"/>
              </w:rPr>
              <w:t xml:space="preserve">. </w:t>
            </w:r>
          </w:p>
          <w:p w14:paraId="60FC21D9" w14:textId="37CF734D" w:rsidR="005019CF" w:rsidRPr="00102646" w:rsidRDefault="005019CF" w:rsidP="00A76B1C">
            <w:pPr>
              <w:rPr>
                <w:sz w:val="22"/>
                <w:szCs w:val="22"/>
                <w:lang w:val="fr-FR"/>
              </w:rPr>
            </w:pPr>
            <w:r w:rsidRPr="009F19D9">
              <w:rPr>
                <w:bCs/>
                <w:sz w:val="22"/>
                <w:szCs w:val="22"/>
                <w:lang w:val="fr-FR"/>
              </w:rPr>
              <w:t xml:space="preserve">Il sera </w:t>
            </w:r>
            <w:r w:rsidR="001178DC" w:rsidRPr="009F19D9">
              <w:rPr>
                <w:bCs/>
                <w:sz w:val="22"/>
                <w:szCs w:val="22"/>
                <w:lang w:val="fr-FR"/>
              </w:rPr>
              <w:t>disséminé auprès</w:t>
            </w:r>
            <w:r w:rsidRPr="009F19D9">
              <w:rPr>
                <w:bCs/>
                <w:sz w:val="22"/>
                <w:szCs w:val="22"/>
                <w:lang w:val="fr-FR"/>
              </w:rPr>
              <w:t xml:space="preserve"> d’autres acteurs </w:t>
            </w:r>
            <w:r w:rsidR="001178DC" w:rsidRPr="009F19D9">
              <w:rPr>
                <w:bCs/>
                <w:sz w:val="22"/>
                <w:szCs w:val="22"/>
                <w:lang w:val="fr-FR"/>
              </w:rPr>
              <w:t xml:space="preserve">nationaux et internationaux </w:t>
            </w:r>
            <w:r w:rsidRPr="009F19D9">
              <w:rPr>
                <w:bCs/>
                <w:sz w:val="22"/>
                <w:szCs w:val="22"/>
                <w:lang w:val="fr-FR"/>
              </w:rPr>
              <w:t xml:space="preserve">dans le cadre d’une campagne de communication </w:t>
            </w:r>
            <w:proofErr w:type="gramStart"/>
            <w:r w:rsidRPr="009F19D9">
              <w:rPr>
                <w:bCs/>
                <w:sz w:val="22"/>
                <w:szCs w:val="22"/>
                <w:lang w:val="fr-FR"/>
              </w:rPr>
              <w:t>e-mail</w:t>
            </w:r>
            <w:proofErr w:type="gramEnd"/>
            <w:r w:rsidRPr="009F19D9">
              <w:rPr>
                <w:bCs/>
                <w:sz w:val="22"/>
                <w:szCs w:val="22"/>
                <w:lang w:val="fr-FR"/>
              </w:rPr>
              <w:t xml:space="preserve"> et lors d’un </w:t>
            </w:r>
            <w:r w:rsidR="00D629F0" w:rsidRPr="009F19D9">
              <w:rPr>
                <w:bCs/>
                <w:sz w:val="22"/>
                <w:szCs w:val="22"/>
                <w:lang w:val="fr-FR"/>
              </w:rPr>
              <w:t xml:space="preserve">évènement en ligne </w:t>
            </w:r>
            <w:r w:rsidRPr="009F19D9">
              <w:rPr>
                <w:bCs/>
                <w:sz w:val="22"/>
                <w:szCs w:val="22"/>
                <w:lang w:val="fr-FR"/>
              </w:rPr>
              <w:t>avec la plateforme Youth4Peace</w:t>
            </w:r>
            <w:r w:rsidR="00D629F0" w:rsidRPr="009F19D9">
              <w:rPr>
                <w:bCs/>
                <w:sz w:val="22"/>
                <w:szCs w:val="22"/>
                <w:lang w:val="fr-FR"/>
              </w:rPr>
              <w:t xml:space="preserve"> en </w:t>
            </w:r>
            <w:r w:rsidR="009F19D9">
              <w:rPr>
                <w:bCs/>
                <w:sz w:val="22"/>
                <w:szCs w:val="22"/>
                <w:lang w:val="fr-FR"/>
              </w:rPr>
              <w:t>décembre</w:t>
            </w:r>
            <w:r w:rsidR="00D629F0" w:rsidRPr="009F19D9">
              <w:rPr>
                <w:bCs/>
                <w:sz w:val="22"/>
                <w:szCs w:val="22"/>
                <w:lang w:val="fr-FR"/>
              </w:rPr>
              <w:t>.</w:t>
            </w:r>
          </w:p>
        </w:tc>
      </w:tr>
      <w:tr w:rsidR="00A76B1C" w:rsidRPr="00D469B1" w14:paraId="26CC5385" w14:textId="77777777" w:rsidTr="00DC7220">
        <w:trPr>
          <w:trHeight w:val="458"/>
        </w:trPr>
        <w:tc>
          <w:tcPr>
            <w:tcW w:w="1530" w:type="dxa"/>
            <w:vMerge/>
          </w:tcPr>
          <w:p w14:paraId="237D9DE7" w14:textId="77777777" w:rsidR="00A76B1C" w:rsidRPr="00102646" w:rsidRDefault="00A76B1C" w:rsidP="00A76B1C">
            <w:pPr>
              <w:rPr>
                <w:rFonts w:cs="Tahoma"/>
                <w:b/>
                <w:sz w:val="22"/>
                <w:szCs w:val="22"/>
                <w:lang w:val="fr-FR"/>
              </w:rPr>
            </w:pPr>
          </w:p>
        </w:tc>
        <w:tc>
          <w:tcPr>
            <w:tcW w:w="2171" w:type="dxa"/>
            <w:shd w:val="clear" w:color="auto" w:fill="EEECE1"/>
          </w:tcPr>
          <w:p w14:paraId="251F760B" w14:textId="77777777" w:rsidR="00A76B1C" w:rsidRPr="00102646" w:rsidRDefault="00A76B1C" w:rsidP="00A76B1C">
            <w:pPr>
              <w:jc w:val="both"/>
              <w:rPr>
                <w:rFonts w:cs="Tahoma"/>
                <w:sz w:val="22"/>
                <w:szCs w:val="22"/>
                <w:lang w:val="fr-CH"/>
              </w:rPr>
            </w:pPr>
            <w:r w:rsidRPr="00102646">
              <w:rPr>
                <w:rFonts w:cs="Tahoma"/>
                <w:sz w:val="22"/>
                <w:szCs w:val="22"/>
                <w:lang w:val="fr-CH"/>
              </w:rPr>
              <w:t>Indicateur 3.2.3</w:t>
            </w:r>
          </w:p>
          <w:p w14:paraId="6EABA189" w14:textId="77777777" w:rsidR="00A76B1C" w:rsidRPr="00DC217E" w:rsidRDefault="00A76B1C" w:rsidP="00A76B1C">
            <w:pPr>
              <w:jc w:val="both"/>
              <w:rPr>
                <w:b/>
                <w:sz w:val="22"/>
                <w:szCs w:val="22"/>
                <w:lang w:val="fr-CH"/>
              </w:rPr>
            </w:pPr>
            <w:r w:rsidRPr="008525A1">
              <w:rPr>
                <w:b/>
                <w:sz w:val="22"/>
                <w:szCs w:val="22"/>
              </w:rPr>
              <w:fldChar w:fldCharType="begin">
                <w:ffData>
                  <w:name w:val=""/>
                  <w:enabled/>
                  <w:calcOnExit w:val="0"/>
                  <w:textInput>
                    <w:maxLength w:val="250"/>
                  </w:textInput>
                </w:ffData>
              </w:fldChar>
            </w:r>
            <w:r w:rsidRPr="00DC217E">
              <w:rPr>
                <w:b/>
                <w:sz w:val="22"/>
                <w:szCs w:val="22"/>
                <w:lang w:val="fr-CH"/>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CH"/>
              </w:rPr>
              <w:t xml:space="preserve">      </w:t>
            </w:r>
            <w:r w:rsidRPr="00DC217E">
              <w:rPr>
                <w:b/>
                <w:sz w:val="22"/>
                <w:szCs w:val="22"/>
              </w:rPr>
              <w:t> </w:t>
            </w:r>
            <w:r w:rsidRPr="008525A1">
              <w:rPr>
                <w:b/>
                <w:sz w:val="22"/>
                <w:szCs w:val="22"/>
              </w:rPr>
              <w:fldChar w:fldCharType="end"/>
            </w:r>
          </w:p>
          <w:p w14:paraId="430056A4" w14:textId="27210ADD" w:rsidR="004369A2" w:rsidRPr="00102646" w:rsidRDefault="004369A2" w:rsidP="00A76B1C">
            <w:pPr>
              <w:jc w:val="both"/>
              <w:rPr>
                <w:rFonts w:cs="Tahoma"/>
                <w:sz w:val="22"/>
                <w:szCs w:val="22"/>
                <w:lang w:val="fr-FR"/>
              </w:rPr>
            </w:pPr>
            <w:r w:rsidRPr="00102646">
              <w:rPr>
                <w:rFonts w:cs="Tahoma"/>
                <w:sz w:val="22"/>
                <w:szCs w:val="22"/>
                <w:lang w:val="fr-FR"/>
              </w:rPr>
              <w:t>Nombre de jeunes leaders ayant directement participé à la rédaction et à la finalisation du « Livre blanc »</w:t>
            </w:r>
          </w:p>
        </w:tc>
        <w:tc>
          <w:tcPr>
            <w:tcW w:w="1429" w:type="dxa"/>
            <w:shd w:val="clear" w:color="auto" w:fill="EEECE1"/>
          </w:tcPr>
          <w:p w14:paraId="7F08B8D3" w14:textId="77777777" w:rsidR="00A76B1C" w:rsidRPr="00DC217E" w:rsidRDefault="00A76B1C" w:rsidP="00A76B1C">
            <w:pPr>
              <w:rPr>
                <w:b/>
                <w:sz w:val="22"/>
                <w:szCs w:val="22"/>
                <w:lang w:val="fr-FR"/>
              </w:rPr>
            </w:pPr>
            <w:r w:rsidRPr="00102646">
              <w:rPr>
                <w:sz w:val="22"/>
                <w:szCs w:val="22"/>
                <w:highlight w:val="lightGray"/>
                <w:lang w:val="fr-FR"/>
              </w:rPr>
              <w:t xml:space="preserve">      </w:t>
            </w:r>
          </w:p>
        </w:tc>
        <w:tc>
          <w:tcPr>
            <w:tcW w:w="1620" w:type="dxa"/>
            <w:shd w:val="clear" w:color="auto" w:fill="EEECE1"/>
          </w:tcPr>
          <w:p w14:paraId="0CA78266" w14:textId="697D20A8" w:rsidR="00A76B1C" w:rsidRPr="00DC217E" w:rsidRDefault="00A76B1C" w:rsidP="00A76B1C">
            <w:pPr>
              <w:rPr>
                <w:b/>
                <w:sz w:val="22"/>
                <w:szCs w:val="22"/>
                <w:lang w:val="fr-FR"/>
              </w:rPr>
            </w:pPr>
            <w:r w:rsidRPr="00102646">
              <w:rPr>
                <w:sz w:val="22"/>
                <w:szCs w:val="22"/>
                <w:highlight w:val="lightGray"/>
                <w:lang w:val="fr-FR"/>
              </w:rPr>
              <w:t xml:space="preserve">      </w:t>
            </w:r>
            <w:r w:rsidR="0006488C" w:rsidRPr="00102646">
              <w:rPr>
                <w:sz w:val="22"/>
                <w:szCs w:val="22"/>
                <w:lang w:val="fr-FR"/>
              </w:rPr>
              <w:t>Au moins 70% des jeunes</w:t>
            </w:r>
          </w:p>
        </w:tc>
        <w:tc>
          <w:tcPr>
            <w:tcW w:w="2070" w:type="dxa"/>
          </w:tcPr>
          <w:p w14:paraId="11422D64" w14:textId="77777777" w:rsidR="00A76B1C" w:rsidRPr="00DC217E" w:rsidRDefault="00A76B1C" w:rsidP="00A76B1C">
            <w:pPr>
              <w:rPr>
                <w:b/>
                <w:sz w:val="22"/>
                <w:szCs w:val="22"/>
                <w:lang w:val="fr-FR"/>
              </w:rPr>
            </w:pPr>
            <w:r w:rsidRPr="00102646">
              <w:rPr>
                <w:sz w:val="22"/>
                <w:szCs w:val="22"/>
                <w:highlight w:val="lightGray"/>
                <w:lang w:val="fr-FR"/>
              </w:rPr>
              <w:t xml:space="preserve">      </w:t>
            </w:r>
          </w:p>
        </w:tc>
        <w:tc>
          <w:tcPr>
            <w:tcW w:w="2070" w:type="dxa"/>
          </w:tcPr>
          <w:p w14:paraId="32D420DB" w14:textId="62B5680B" w:rsidR="00A76B1C" w:rsidRPr="00DC217E" w:rsidRDefault="00A76B1C" w:rsidP="00A76B1C">
            <w:pPr>
              <w:rPr>
                <w:b/>
                <w:sz w:val="22"/>
                <w:szCs w:val="22"/>
                <w:lang w:val="fr-FR"/>
              </w:rPr>
            </w:pPr>
            <w:r w:rsidRPr="00102646">
              <w:rPr>
                <w:sz w:val="22"/>
                <w:szCs w:val="22"/>
                <w:highlight w:val="lightGray"/>
                <w:lang w:val="fr-FR"/>
              </w:rPr>
              <w:t xml:space="preserve"> </w:t>
            </w:r>
            <w:r w:rsidR="0006488C" w:rsidRPr="00102646">
              <w:rPr>
                <w:sz w:val="22"/>
                <w:szCs w:val="22"/>
                <w:highlight w:val="lightGray"/>
                <w:lang w:val="fr-FR"/>
              </w:rPr>
              <w:t>40%</w:t>
            </w:r>
            <w:r w:rsidRPr="00102646">
              <w:rPr>
                <w:sz w:val="22"/>
                <w:szCs w:val="22"/>
                <w:highlight w:val="lightGray"/>
                <w:lang w:val="fr-FR"/>
              </w:rPr>
              <w:t xml:space="preserve">     </w:t>
            </w:r>
          </w:p>
        </w:tc>
        <w:tc>
          <w:tcPr>
            <w:tcW w:w="4140" w:type="dxa"/>
          </w:tcPr>
          <w:p w14:paraId="0EFD4EFF" w14:textId="0AA04084" w:rsidR="00A76B1C" w:rsidRPr="00DC217E" w:rsidRDefault="00A76B1C" w:rsidP="00A76B1C">
            <w:pPr>
              <w:rPr>
                <w:b/>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lang w:val="fr-FR"/>
              </w:rPr>
              <w:t>  </w:t>
            </w:r>
            <w:r w:rsidRPr="00102646">
              <w:rPr>
                <w:sz w:val="22"/>
                <w:szCs w:val="22"/>
                <w:lang w:val="fr-FR"/>
              </w:rPr>
              <w:t xml:space="preserve">      </w:t>
            </w:r>
            <w:r w:rsidRPr="00DC217E">
              <w:rPr>
                <w:b/>
                <w:sz w:val="22"/>
                <w:szCs w:val="22"/>
              </w:rPr>
              <w:t> </w:t>
            </w:r>
            <w:r w:rsidRPr="008525A1">
              <w:rPr>
                <w:b/>
                <w:sz w:val="22"/>
                <w:szCs w:val="22"/>
              </w:rPr>
              <w:fldChar w:fldCharType="end"/>
            </w:r>
            <w:r w:rsidR="0006488C" w:rsidRPr="00102646">
              <w:rPr>
                <w:bCs/>
                <w:sz w:val="22"/>
                <w:szCs w:val="22"/>
                <w:lang w:val="fr-FR"/>
              </w:rPr>
              <w:t xml:space="preserve">Seuls les </w:t>
            </w:r>
            <w:r w:rsidR="00792EE8" w:rsidRPr="00102646">
              <w:rPr>
                <w:bCs/>
                <w:sz w:val="22"/>
                <w:szCs w:val="22"/>
                <w:lang w:val="fr-FR"/>
              </w:rPr>
              <w:t>membres</w:t>
            </w:r>
            <w:r w:rsidR="0006488C" w:rsidRPr="00102646">
              <w:rPr>
                <w:bCs/>
                <w:sz w:val="22"/>
                <w:szCs w:val="22"/>
                <w:lang w:val="fr-FR"/>
              </w:rPr>
              <w:t xml:space="preserve"> du MEPAS, soit </w:t>
            </w:r>
            <w:r w:rsidR="00195C77" w:rsidRPr="00102646">
              <w:rPr>
                <w:bCs/>
                <w:sz w:val="22"/>
                <w:szCs w:val="22"/>
                <w:lang w:val="fr-FR"/>
              </w:rPr>
              <w:t xml:space="preserve">14 jeunes sur 35 au total ont participé à la rédaction du Livre Blanc. </w:t>
            </w:r>
            <w:r w:rsidR="00792EE8" w:rsidRPr="00102646">
              <w:rPr>
                <w:bCs/>
                <w:sz w:val="22"/>
                <w:szCs w:val="22"/>
                <w:lang w:val="fr-FR"/>
              </w:rPr>
              <w:t xml:space="preserve">Ce choix </w:t>
            </w:r>
            <w:r w:rsidR="00792EE8" w:rsidRPr="00C87816">
              <w:rPr>
                <w:bCs/>
                <w:sz w:val="22"/>
                <w:szCs w:val="22"/>
                <w:lang w:val="fr-FR"/>
              </w:rPr>
              <w:t xml:space="preserve">a été fait par l’équipe </w:t>
            </w:r>
            <w:r w:rsidR="00D629F0" w:rsidRPr="00C87816">
              <w:rPr>
                <w:bCs/>
                <w:sz w:val="22"/>
                <w:szCs w:val="22"/>
                <w:lang w:val="fr-FR"/>
              </w:rPr>
              <w:t xml:space="preserve">par souci d’efficacité </w:t>
            </w:r>
            <w:r w:rsidR="00792EE8" w:rsidRPr="00C87816">
              <w:rPr>
                <w:bCs/>
                <w:sz w:val="22"/>
                <w:szCs w:val="22"/>
                <w:lang w:val="fr-FR"/>
              </w:rPr>
              <w:t>compte</w:t>
            </w:r>
            <w:r w:rsidR="00792EE8" w:rsidRPr="00102646">
              <w:rPr>
                <w:bCs/>
                <w:sz w:val="22"/>
                <w:szCs w:val="22"/>
                <w:lang w:val="fr-FR"/>
              </w:rPr>
              <w:t>-tenu de la disponibilité limitée des jeunes leaders et des capacités rédactionnelles en présence.</w:t>
            </w:r>
            <w:r w:rsidR="00195C77" w:rsidRPr="00102646">
              <w:rPr>
                <w:b/>
                <w:sz w:val="22"/>
                <w:szCs w:val="22"/>
                <w:lang w:val="fr-FR"/>
              </w:rPr>
              <w:t xml:space="preserve"> </w:t>
            </w:r>
          </w:p>
        </w:tc>
      </w:tr>
      <w:tr w:rsidR="00A76B1C" w:rsidRPr="00D469B1" w14:paraId="265D51E5" w14:textId="77777777" w:rsidTr="00DC7220">
        <w:trPr>
          <w:trHeight w:val="458"/>
        </w:trPr>
        <w:tc>
          <w:tcPr>
            <w:tcW w:w="1530" w:type="dxa"/>
            <w:vMerge w:val="restart"/>
          </w:tcPr>
          <w:p w14:paraId="07ACE8B7" w14:textId="77777777" w:rsidR="00A76B1C" w:rsidRPr="00102646" w:rsidRDefault="00A76B1C" w:rsidP="00A76B1C">
            <w:pPr>
              <w:rPr>
                <w:rFonts w:cs="Tahoma"/>
                <w:sz w:val="22"/>
                <w:szCs w:val="22"/>
                <w:lang w:val="fr-FR"/>
              </w:rPr>
            </w:pPr>
            <w:r w:rsidRPr="00102646">
              <w:rPr>
                <w:rFonts w:cs="Tahoma"/>
                <w:sz w:val="22"/>
                <w:szCs w:val="22"/>
                <w:lang w:val="fr-FR"/>
              </w:rPr>
              <w:t>Produit 3.3</w:t>
            </w:r>
          </w:p>
          <w:p w14:paraId="0F686E54" w14:textId="77777777" w:rsidR="00A76B1C" w:rsidRPr="00102646" w:rsidRDefault="00A76B1C" w:rsidP="00A76B1C">
            <w:pPr>
              <w:rPr>
                <w:rFonts w:cs="Tahoma"/>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Engagement des acteurs de consolidation de la paix sur le leadership des jeunes dans la prévention de la violence politique, avec les jeunes et notamment les filles, en vue de promouvoir le développement d’une coalition pour les « Jeunes, </w:t>
            </w:r>
            <w:r w:rsidRPr="00102646">
              <w:rPr>
                <w:sz w:val="22"/>
                <w:szCs w:val="22"/>
                <w:lang w:val="fr-FR"/>
              </w:rPr>
              <w:lastRenderedPageBreak/>
              <w:t>la paix et la sécurité » (YPS) en Côte d’Ivoire.</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2171" w:type="dxa"/>
            <w:shd w:val="clear" w:color="auto" w:fill="EEECE1"/>
          </w:tcPr>
          <w:p w14:paraId="345D48AF" w14:textId="77777777" w:rsidR="00A76B1C" w:rsidRPr="00102646" w:rsidRDefault="00A76B1C" w:rsidP="00A76B1C">
            <w:pPr>
              <w:jc w:val="both"/>
              <w:rPr>
                <w:rFonts w:cs="Tahoma"/>
                <w:sz w:val="22"/>
                <w:szCs w:val="22"/>
                <w:lang w:val="fr-FR"/>
              </w:rPr>
            </w:pPr>
            <w:r w:rsidRPr="00102646">
              <w:rPr>
                <w:rFonts w:cs="Tahoma"/>
                <w:sz w:val="22"/>
                <w:szCs w:val="22"/>
                <w:lang w:val="fr-FR"/>
              </w:rPr>
              <w:lastRenderedPageBreak/>
              <w:t>Indicateur 3.3.1</w:t>
            </w:r>
          </w:p>
          <w:p w14:paraId="79BA35F1"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Fonctionnement régulier d’un Groupe d’appui au projet (GAP) composé des acteurs-clés de consolidation de la paix et acteurs politiques nationaux cartographiés en R.1   </w:t>
            </w:r>
            <w:r w:rsidRPr="00102646">
              <w:rPr>
                <w:sz w:val="22"/>
                <w:szCs w:val="22"/>
                <w:lang w:val="fr-FR"/>
              </w:rPr>
              <w:br/>
            </w:r>
            <w:r w:rsidRPr="00102646">
              <w:rPr>
                <w:sz w:val="22"/>
                <w:szCs w:val="22"/>
                <w:lang w:val="fr-FR"/>
              </w:rPr>
              <w:br/>
            </w:r>
            <w:r w:rsidRPr="00DC217E">
              <w:rPr>
                <w:b/>
                <w:sz w:val="22"/>
                <w:szCs w:val="22"/>
              </w:rPr>
              <w:t> </w:t>
            </w:r>
            <w:r w:rsidRPr="008525A1">
              <w:rPr>
                <w:b/>
                <w:sz w:val="22"/>
                <w:szCs w:val="22"/>
              </w:rPr>
              <w:fldChar w:fldCharType="end"/>
            </w:r>
          </w:p>
        </w:tc>
        <w:tc>
          <w:tcPr>
            <w:tcW w:w="1429" w:type="dxa"/>
            <w:shd w:val="clear" w:color="auto" w:fill="EEECE1"/>
          </w:tcPr>
          <w:p w14:paraId="77B44C9E" w14:textId="77777777" w:rsidR="00A76B1C" w:rsidRPr="00102646"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5AEC4328" w14:textId="77777777" w:rsidR="00A76B1C"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Dès le 1er trimestre du projet, au moins 1 réunion tous les semestres entre le GAP, Interpeace/Indigo et les jeunes leaders sur le partage d’expérience et l’orientation du projet </w:t>
            </w:r>
            <w:r w:rsidRPr="00DC217E">
              <w:rPr>
                <w:b/>
                <w:sz w:val="22"/>
                <w:szCs w:val="22"/>
              </w:rPr>
              <w:t> </w:t>
            </w:r>
            <w:r w:rsidRPr="008525A1">
              <w:rPr>
                <w:b/>
                <w:sz w:val="22"/>
                <w:szCs w:val="22"/>
              </w:rPr>
              <w:fldChar w:fldCharType="end"/>
            </w:r>
          </w:p>
        </w:tc>
        <w:tc>
          <w:tcPr>
            <w:tcW w:w="2070" w:type="dxa"/>
          </w:tcPr>
          <w:p w14:paraId="18DBA7FE" w14:textId="77777777" w:rsidR="00D629F0" w:rsidRPr="00811758" w:rsidRDefault="00A76B1C" w:rsidP="00A76B1C">
            <w:pPr>
              <w:rPr>
                <w:sz w:val="22"/>
                <w:szCs w:val="22"/>
              </w:rPr>
            </w:pPr>
            <w:r w:rsidRPr="008525A1">
              <w:rPr>
                <w:b/>
                <w:sz w:val="22"/>
                <w:szCs w:val="22"/>
              </w:rPr>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2  </w:t>
            </w:r>
          </w:p>
          <w:p w14:paraId="34D935D1" w14:textId="571BC1F6" w:rsidR="00A76B1C" w:rsidRPr="00102646" w:rsidRDefault="00A76B1C" w:rsidP="00A76B1C">
            <w:pPr>
              <w:rPr>
                <w:sz w:val="22"/>
                <w:szCs w:val="22"/>
              </w:rPr>
            </w:pPr>
            <w:r w:rsidRPr="00102646">
              <w:rPr>
                <w:sz w:val="22"/>
                <w:szCs w:val="22"/>
              </w:rPr>
              <w:t xml:space="preserve">   - 2021: 3           </w:t>
            </w:r>
            <w:r w:rsidRPr="00DC217E">
              <w:rPr>
                <w:b/>
                <w:sz w:val="22"/>
                <w:szCs w:val="22"/>
              </w:rPr>
              <w:t> </w:t>
            </w:r>
            <w:r w:rsidRPr="008525A1">
              <w:rPr>
                <w:b/>
                <w:sz w:val="22"/>
                <w:szCs w:val="22"/>
              </w:rPr>
              <w:fldChar w:fldCharType="end"/>
            </w:r>
          </w:p>
        </w:tc>
        <w:tc>
          <w:tcPr>
            <w:tcW w:w="2070" w:type="dxa"/>
          </w:tcPr>
          <w:p w14:paraId="0BF25611" w14:textId="67E0CBFD" w:rsidR="005B0B96" w:rsidRPr="00102646" w:rsidRDefault="005B0B96" w:rsidP="005B0B96">
            <w:pPr>
              <w:rPr>
                <w:sz w:val="22"/>
                <w:szCs w:val="22"/>
                <w:lang w:val="fr-FR"/>
              </w:rPr>
            </w:pPr>
            <w:r w:rsidRPr="00102646">
              <w:rPr>
                <w:sz w:val="22"/>
                <w:szCs w:val="22"/>
                <w:lang w:val="fr-FR"/>
              </w:rPr>
              <w:t>0</w:t>
            </w:r>
          </w:p>
        </w:tc>
        <w:tc>
          <w:tcPr>
            <w:tcW w:w="4140" w:type="dxa"/>
          </w:tcPr>
          <w:p w14:paraId="4FE05D29" w14:textId="0C6ED38D" w:rsidR="005B0B96"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102646">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102646">
              <w:rPr>
                <w:b/>
                <w:sz w:val="22"/>
                <w:szCs w:val="22"/>
                <w:lang w:val="fr-FR"/>
              </w:rPr>
              <w:instrText xml:space="preserve"> FORMTEXT </w:instrText>
            </w:r>
            <w:r w:rsidRPr="008525A1">
              <w:rPr>
                <w:b/>
                <w:sz w:val="22"/>
                <w:szCs w:val="22"/>
              </w:rPr>
            </w:r>
            <w:r w:rsidRPr="008525A1">
              <w:rPr>
                <w:b/>
                <w:sz w:val="22"/>
                <w:szCs w:val="22"/>
              </w:rPr>
              <w:fldChar w:fldCharType="separate"/>
            </w:r>
            <w:r w:rsidRPr="00102646">
              <w:rPr>
                <w:b/>
                <w:sz w:val="22"/>
                <w:szCs w:val="22"/>
                <w:lang w:val="fr-FR"/>
              </w:rPr>
              <w:t>  </w:t>
            </w:r>
            <w:r w:rsidRPr="00DC217E">
              <w:rPr>
                <w:b/>
                <w:sz w:val="22"/>
                <w:szCs w:val="22"/>
              </w:rPr>
              <w:t> </w:t>
            </w:r>
            <w:r w:rsidRPr="008525A1">
              <w:rPr>
                <w:b/>
                <w:sz w:val="22"/>
                <w:szCs w:val="22"/>
              </w:rPr>
              <w:fldChar w:fldCharType="end"/>
            </w:r>
            <w:r w:rsidRPr="00DC217E">
              <w:rPr>
                <w:b/>
                <w:sz w:val="22"/>
                <w:szCs w:val="22"/>
              </w:rPr>
              <w:t> </w:t>
            </w:r>
            <w:r w:rsidRPr="008525A1">
              <w:rPr>
                <w:b/>
                <w:sz w:val="22"/>
                <w:szCs w:val="22"/>
              </w:rPr>
              <w:fldChar w:fldCharType="end"/>
            </w:r>
            <w:proofErr w:type="gramStart"/>
            <w:r w:rsidR="005B0B96" w:rsidRPr="00102646">
              <w:rPr>
                <w:sz w:val="22"/>
                <w:szCs w:val="22"/>
                <w:lang w:val="fr-FR"/>
              </w:rPr>
              <w:t>Suite à une</w:t>
            </w:r>
            <w:proofErr w:type="gramEnd"/>
            <w:r w:rsidR="005B0B96" w:rsidRPr="00102646">
              <w:rPr>
                <w:sz w:val="22"/>
                <w:szCs w:val="22"/>
                <w:lang w:val="fr-FR"/>
              </w:rPr>
              <w:t xml:space="preserve"> réflexion interne, et après approbation du PBF, il a été décidé de remplacer le Groupe d'Appui au Projet par des engagements bilatéraux d'acteurs clefs. La constitution d'un GAP nous paraissait moins efficace. (</w:t>
            </w:r>
            <w:proofErr w:type="gramStart"/>
            <w:r w:rsidR="005B0B96" w:rsidRPr="00102646">
              <w:rPr>
                <w:sz w:val="22"/>
                <w:szCs w:val="22"/>
                <w:lang w:val="fr-FR"/>
              </w:rPr>
              <w:t>chiffre</w:t>
            </w:r>
            <w:proofErr w:type="gramEnd"/>
            <w:r w:rsidR="005B0B96" w:rsidRPr="00102646">
              <w:rPr>
                <w:sz w:val="22"/>
                <w:szCs w:val="22"/>
                <w:lang w:val="fr-FR"/>
              </w:rPr>
              <w:t xml:space="preserve"> clé:0)</w:t>
            </w:r>
          </w:p>
          <w:p w14:paraId="6ADC740F" w14:textId="7F4CA802" w:rsidR="005B0B96" w:rsidRPr="00102646" w:rsidRDefault="005B0B96" w:rsidP="00103D29">
            <w:pPr>
              <w:rPr>
                <w:sz w:val="22"/>
                <w:szCs w:val="22"/>
                <w:lang w:val="fr-FR"/>
              </w:rPr>
            </w:pPr>
          </w:p>
        </w:tc>
      </w:tr>
      <w:tr w:rsidR="00A76B1C" w:rsidRPr="00D469B1" w14:paraId="57F3E70C" w14:textId="77777777" w:rsidTr="00DC7220">
        <w:trPr>
          <w:trHeight w:val="458"/>
        </w:trPr>
        <w:tc>
          <w:tcPr>
            <w:tcW w:w="1530" w:type="dxa"/>
            <w:vMerge/>
          </w:tcPr>
          <w:p w14:paraId="651B8E23" w14:textId="77777777" w:rsidR="00A76B1C" w:rsidRPr="00102646" w:rsidRDefault="00A76B1C" w:rsidP="00A76B1C">
            <w:pPr>
              <w:rPr>
                <w:rFonts w:cs="Tahoma"/>
                <w:b/>
                <w:sz w:val="22"/>
                <w:szCs w:val="22"/>
                <w:lang w:val="fr-FR"/>
              </w:rPr>
            </w:pPr>
          </w:p>
        </w:tc>
        <w:tc>
          <w:tcPr>
            <w:tcW w:w="2171" w:type="dxa"/>
            <w:shd w:val="clear" w:color="auto" w:fill="EEECE1"/>
          </w:tcPr>
          <w:p w14:paraId="6D28CDA6" w14:textId="77777777" w:rsidR="00A76B1C" w:rsidRPr="00102646" w:rsidRDefault="00A76B1C" w:rsidP="00A76B1C">
            <w:pPr>
              <w:jc w:val="both"/>
              <w:rPr>
                <w:rFonts w:cs="Tahoma"/>
                <w:sz w:val="22"/>
                <w:szCs w:val="22"/>
                <w:lang w:val="fr-FR"/>
              </w:rPr>
            </w:pPr>
            <w:r w:rsidRPr="00102646">
              <w:rPr>
                <w:rFonts w:cs="Tahoma"/>
                <w:sz w:val="22"/>
                <w:szCs w:val="22"/>
                <w:lang w:val="fr-FR"/>
              </w:rPr>
              <w:t>Indicateur 3.3.2</w:t>
            </w:r>
          </w:p>
          <w:p w14:paraId="51663996"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Nombre d’actions d’engagement des acteurs de consolidation de la paix (au-delà du </w:t>
            </w:r>
            <w:r w:rsidRPr="00102646">
              <w:rPr>
                <w:sz w:val="22"/>
                <w:szCs w:val="22"/>
                <w:lang w:val="fr-FR"/>
              </w:rPr>
              <w:lastRenderedPageBreak/>
              <w:t>GAP) à travers le projet</w:t>
            </w:r>
            <w:r w:rsidRPr="00DC217E">
              <w:rPr>
                <w:b/>
                <w:sz w:val="22"/>
                <w:szCs w:val="22"/>
              </w:rPr>
              <w:t> </w:t>
            </w:r>
            <w:r w:rsidRPr="008525A1">
              <w:rPr>
                <w:b/>
                <w:sz w:val="22"/>
                <w:szCs w:val="22"/>
              </w:rPr>
              <w:fldChar w:fldCharType="end"/>
            </w:r>
          </w:p>
        </w:tc>
        <w:tc>
          <w:tcPr>
            <w:tcW w:w="1429" w:type="dxa"/>
            <w:shd w:val="clear" w:color="auto" w:fill="EEECE1"/>
          </w:tcPr>
          <w:p w14:paraId="59BC1911" w14:textId="77777777" w:rsidR="00A76B1C" w:rsidRPr="00102646" w:rsidRDefault="00A76B1C" w:rsidP="00A76B1C">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0%</w:t>
            </w:r>
            <w:r w:rsidRPr="00DC217E">
              <w:rPr>
                <w:b/>
                <w:sz w:val="22"/>
                <w:szCs w:val="22"/>
              </w:rPr>
              <w:t> </w:t>
            </w:r>
            <w:r w:rsidRPr="008525A1">
              <w:rPr>
                <w:b/>
                <w:sz w:val="22"/>
                <w:szCs w:val="22"/>
              </w:rPr>
              <w:fldChar w:fldCharType="end"/>
            </w:r>
          </w:p>
        </w:tc>
        <w:tc>
          <w:tcPr>
            <w:tcW w:w="1620" w:type="dxa"/>
            <w:shd w:val="clear" w:color="auto" w:fill="EEECE1"/>
          </w:tcPr>
          <w:p w14:paraId="201A7865" w14:textId="77777777" w:rsidR="00A76B1C" w:rsidRPr="00102646" w:rsidRDefault="00A76B1C" w:rsidP="00A76B1C">
            <w:pPr>
              <w:rPr>
                <w:sz w:val="22"/>
                <w:szCs w:val="22"/>
                <w:lang w:val="fr-FR"/>
              </w:rPr>
            </w:pP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Tout au long du projet, au moins 1 table ronde, 5 réunions bilatérales et, </w:t>
            </w:r>
            <w:r w:rsidRPr="00102646">
              <w:rPr>
                <w:sz w:val="22"/>
                <w:szCs w:val="22"/>
                <w:lang w:val="fr-FR"/>
              </w:rPr>
              <w:lastRenderedPageBreak/>
              <w:t>en fin de projet, une campagne de diffusion email ou sur les réseaux sociaux du Livre Blanc sur « YPS en pratique » touchant au moins 500 personnes</w:t>
            </w:r>
            <w:r w:rsidRPr="00DC217E">
              <w:rPr>
                <w:b/>
                <w:sz w:val="22"/>
                <w:szCs w:val="22"/>
              </w:rPr>
              <w:t> </w:t>
            </w:r>
            <w:r w:rsidRPr="008525A1">
              <w:rPr>
                <w:b/>
                <w:sz w:val="22"/>
                <w:szCs w:val="22"/>
              </w:rPr>
              <w:fldChar w:fldCharType="end"/>
            </w:r>
          </w:p>
        </w:tc>
        <w:tc>
          <w:tcPr>
            <w:tcW w:w="2070" w:type="dxa"/>
          </w:tcPr>
          <w:p w14:paraId="57DE2D8C" w14:textId="77777777" w:rsidR="00E22C31" w:rsidRPr="00B133FC" w:rsidRDefault="00A76B1C" w:rsidP="00A76B1C">
            <w:pPr>
              <w:rPr>
                <w:sz w:val="22"/>
                <w:szCs w:val="22"/>
              </w:rPr>
            </w:pPr>
            <w:r w:rsidRPr="008525A1">
              <w:rPr>
                <w:b/>
                <w:sz w:val="22"/>
                <w:szCs w:val="22"/>
              </w:rPr>
              <w:lastRenderedPageBreak/>
              <w:fldChar w:fldCharType="begin">
                <w:ffData>
                  <w:name w:val=""/>
                  <w:enabled/>
                  <w:calcOnExit w:val="0"/>
                  <w:textInput>
                    <w:maxLength w:val="300"/>
                  </w:textInput>
                </w:ffData>
              </w:fldChar>
            </w:r>
            <w:r w:rsidRPr="00DC217E">
              <w:rPr>
                <w:b/>
                <w:sz w:val="22"/>
                <w:szCs w:val="22"/>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rPr>
              <w:t xml:space="preserve"> - 2020: 4        </w:t>
            </w:r>
          </w:p>
          <w:p w14:paraId="32897EA7" w14:textId="7F04026E" w:rsidR="00A76B1C" w:rsidRPr="00102646" w:rsidRDefault="00A76B1C" w:rsidP="00A76B1C">
            <w:pPr>
              <w:rPr>
                <w:sz w:val="22"/>
                <w:szCs w:val="22"/>
              </w:rPr>
            </w:pPr>
            <w:r w:rsidRPr="00102646">
              <w:rPr>
                <w:sz w:val="22"/>
                <w:szCs w:val="22"/>
              </w:rPr>
              <w:t xml:space="preserve">    - 2021: 7           </w:t>
            </w:r>
            <w:r w:rsidRPr="00DC217E">
              <w:rPr>
                <w:b/>
                <w:sz w:val="22"/>
                <w:szCs w:val="22"/>
              </w:rPr>
              <w:t> </w:t>
            </w:r>
            <w:r w:rsidRPr="008525A1">
              <w:rPr>
                <w:b/>
                <w:sz w:val="22"/>
                <w:szCs w:val="22"/>
              </w:rPr>
              <w:fldChar w:fldCharType="end"/>
            </w:r>
          </w:p>
        </w:tc>
        <w:tc>
          <w:tcPr>
            <w:tcW w:w="2070" w:type="dxa"/>
          </w:tcPr>
          <w:p w14:paraId="3C764B82" w14:textId="12239CA7" w:rsidR="00103D29" w:rsidRPr="00102646" w:rsidRDefault="0017352B" w:rsidP="00A76B1C">
            <w:pPr>
              <w:rPr>
                <w:bCs/>
                <w:sz w:val="22"/>
                <w:szCs w:val="22"/>
                <w:lang w:val="fr-FR"/>
              </w:rPr>
            </w:pPr>
            <w:r>
              <w:rPr>
                <w:bCs/>
                <w:sz w:val="22"/>
                <w:szCs w:val="22"/>
                <w:lang w:val="fr-FR"/>
              </w:rPr>
              <w:t>9</w:t>
            </w:r>
          </w:p>
          <w:p w14:paraId="06A356BB" w14:textId="77777777" w:rsidR="00103D29" w:rsidRPr="00102646" w:rsidRDefault="00103D29" w:rsidP="00A76B1C">
            <w:pPr>
              <w:rPr>
                <w:bCs/>
                <w:sz w:val="22"/>
                <w:szCs w:val="22"/>
                <w:lang w:val="fr-FR"/>
              </w:rPr>
            </w:pPr>
          </w:p>
          <w:p w14:paraId="1FBB59C9" w14:textId="213B9A83" w:rsidR="00980990" w:rsidRPr="00102646" w:rsidRDefault="00980990" w:rsidP="00A76B1C">
            <w:pPr>
              <w:rPr>
                <w:bCs/>
                <w:sz w:val="22"/>
                <w:szCs w:val="22"/>
                <w:lang w:val="fr-FR"/>
              </w:rPr>
            </w:pPr>
            <w:r w:rsidRPr="00102646">
              <w:rPr>
                <w:bCs/>
                <w:sz w:val="22"/>
                <w:szCs w:val="22"/>
                <w:lang w:val="fr-FR"/>
              </w:rPr>
              <w:t xml:space="preserve">1 visite de terrain du secrétariat technique du PBF et des conseillères en paix </w:t>
            </w:r>
            <w:r w:rsidRPr="00102646">
              <w:rPr>
                <w:bCs/>
                <w:sz w:val="22"/>
                <w:szCs w:val="22"/>
                <w:lang w:val="fr-FR"/>
              </w:rPr>
              <w:lastRenderedPageBreak/>
              <w:t>et développement auprès du RC, ayant permis de présenter l’approche YPS en pratique, les initiatives des jeunes et le MEPAS.</w:t>
            </w:r>
          </w:p>
          <w:p w14:paraId="7CBD0C6F" w14:textId="4FF6817A" w:rsidR="00B45F0A" w:rsidRPr="00102646" w:rsidRDefault="00B45F0A" w:rsidP="00A76B1C">
            <w:pPr>
              <w:rPr>
                <w:bCs/>
                <w:sz w:val="22"/>
                <w:szCs w:val="22"/>
                <w:lang w:val="fr-FR"/>
              </w:rPr>
            </w:pPr>
          </w:p>
          <w:p w14:paraId="1C0AF8FB" w14:textId="5303A5E4" w:rsidR="00B45F0A" w:rsidRPr="00102646" w:rsidRDefault="00B45F0A" w:rsidP="00B45F0A">
            <w:pPr>
              <w:rPr>
                <w:bCs/>
                <w:sz w:val="22"/>
                <w:szCs w:val="22"/>
                <w:lang w:val="fr-FR"/>
              </w:rPr>
            </w:pPr>
            <w:r w:rsidRPr="00102646">
              <w:rPr>
                <w:bCs/>
                <w:sz w:val="22"/>
                <w:szCs w:val="22"/>
                <w:lang w:val="fr-FR"/>
              </w:rPr>
              <w:t>1 rencontre entre les jeunes leaders du projet, le représentant du ministère de la jeunesse et des représentants du Conseil National de la Jeunesse.</w:t>
            </w:r>
          </w:p>
          <w:p w14:paraId="3ED2120B" w14:textId="780C091B" w:rsidR="00B45F0A" w:rsidRPr="00102646" w:rsidRDefault="00B45F0A" w:rsidP="00A76B1C">
            <w:pPr>
              <w:rPr>
                <w:bCs/>
                <w:sz w:val="22"/>
                <w:szCs w:val="22"/>
                <w:lang w:val="fr-FR"/>
              </w:rPr>
            </w:pPr>
          </w:p>
          <w:p w14:paraId="00C65A15" w14:textId="76841639" w:rsidR="00810668" w:rsidRPr="00102646" w:rsidRDefault="00810668" w:rsidP="00A76B1C">
            <w:pPr>
              <w:rPr>
                <w:bCs/>
                <w:sz w:val="22"/>
                <w:szCs w:val="22"/>
                <w:lang w:val="fr-FR"/>
              </w:rPr>
            </w:pPr>
            <w:r w:rsidRPr="00102646">
              <w:rPr>
                <w:bCs/>
                <w:sz w:val="22"/>
                <w:szCs w:val="22"/>
                <w:lang w:val="fr-FR"/>
              </w:rPr>
              <w:t xml:space="preserve">1 rencontre entre les représentants de la Mairie d’Abobo, </w:t>
            </w:r>
            <w:r w:rsidR="00103D29" w:rsidRPr="00102646">
              <w:rPr>
                <w:bCs/>
                <w:sz w:val="22"/>
                <w:szCs w:val="22"/>
                <w:lang w:val="fr-FR"/>
              </w:rPr>
              <w:t xml:space="preserve">un jeune leader du projet, </w:t>
            </w:r>
            <w:proofErr w:type="spellStart"/>
            <w:r w:rsidR="00103D29" w:rsidRPr="00102646">
              <w:rPr>
                <w:bCs/>
                <w:sz w:val="22"/>
                <w:szCs w:val="22"/>
                <w:lang w:val="fr-FR"/>
              </w:rPr>
              <w:t>Interpeace</w:t>
            </w:r>
            <w:proofErr w:type="spellEnd"/>
            <w:r w:rsidR="00103D29" w:rsidRPr="00102646">
              <w:rPr>
                <w:bCs/>
                <w:sz w:val="22"/>
                <w:szCs w:val="22"/>
                <w:lang w:val="fr-FR"/>
              </w:rPr>
              <w:t xml:space="preserve"> et Indigo CI</w:t>
            </w:r>
          </w:p>
          <w:p w14:paraId="4E5A44BE" w14:textId="77777777" w:rsidR="00810668" w:rsidRPr="00102646" w:rsidRDefault="00810668" w:rsidP="00A76B1C">
            <w:pPr>
              <w:rPr>
                <w:bCs/>
                <w:sz w:val="22"/>
                <w:szCs w:val="22"/>
                <w:lang w:val="fr-FR"/>
              </w:rPr>
            </w:pPr>
          </w:p>
          <w:p w14:paraId="007E5CE5" w14:textId="22CD478F" w:rsidR="000A1943" w:rsidRPr="00102646" w:rsidRDefault="000A1943" w:rsidP="00A76B1C">
            <w:pPr>
              <w:rPr>
                <w:bCs/>
                <w:sz w:val="22"/>
                <w:szCs w:val="22"/>
                <w:lang w:val="fr-FR"/>
              </w:rPr>
            </w:pPr>
            <w:r w:rsidRPr="00102646">
              <w:rPr>
                <w:bCs/>
                <w:sz w:val="22"/>
                <w:szCs w:val="22"/>
                <w:lang w:val="fr-FR"/>
              </w:rPr>
              <w:t xml:space="preserve">5 Réunions bilatérales entre </w:t>
            </w:r>
            <w:proofErr w:type="spellStart"/>
            <w:r w:rsidRPr="00102646">
              <w:rPr>
                <w:bCs/>
                <w:sz w:val="22"/>
                <w:szCs w:val="22"/>
                <w:lang w:val="fr-FR"/>
              </w:rPr>
              <w:t>Interpeace</w:t>
            </w:r>
            <w:proofErr w:type="spellEnd"/>
            <w:r w:rsidRPr="00102646">
              <w:rPr>
                <w:bCs/>
                <w:sz w:val="22"/>
                <w:szCs w:val="22"/>
                <w:lang w:val="fr-FR"/>
              </w:rPr>
              <w:t xml:space="preserve">, Indigo </w:t>
            </w:r>
            <w:r w:rsidRPr="00102646">
              <w:rPr>
                <w:bCs/>
                <w:sz w:val="22"/>
                <w:szCs w:val="22"/>
                <w:lang w:val="fr-FR"/>
              </w:rPr>
              <w:lastRenderedPageBreak/>
              <w:t>CI et les acteurs suivants :</w:t>
            </w:r>
          </w:p>
          <w:p w14:paraId="11AAC392" w14:textId="1B31CA60" w:rsidR="000A1943" w:rsidRPr="00102646" w:rsidRDefault="000A1943" w:rsidP="000A1943">
            <w:pPr>
              <w:pStyle w:val="Paragraphedeliste"/>
              <w:numPr>
                <w:ilvl w:val="0"/>
                <w:numId w:val="44"/>
              </w:numPr>
              <w:ind w:left="360"/>
              <w:rPr>
                <w:bCs/>
                <w:sz w:val="22"/>
                <w:szCs w:val="22"/>
                <w:lang w:val="fr-FR"/>
              </w:rPr>
            </w:pPr>
            <w:r w:rsidRPr="00102646">
              <w:rPr>
                <w:bCs/>
                <w:sz w:val="22"/>
                <w:szCs w:val="22"/>
                <w:lang w:val="fr-FR"/>
              </w:rPr>
              <w:t>Ministère de la Promotion de la Jeunesse, de l'Insertion Professionnelle et du Service Civique,</w:t>
            </w:r>
            <w:r w:rsidR="00810668" w:rsidRPr="00102646">
              <w:rPr>
                <w:bCs/>
                <w:sz w:val="22"/>
                <w:szCs w:val="22"/>
                <w:lang w:val="fr-FR"/>
              </w:rPr>
              <w:t xml:space="preserve"> (2 réunions)</w:t>
            </w:r>
          </w:p>
          <w:p w14:paraId="5F1D781A" w14:textId="77777777" w:rsidR="000A1943" w:rsidRPr="00102646" w:rsidRDefault="000A1943" w:rsidP="000A1943">
            <w:pPr>
              <w:pStyle w:val="Paragraphedeliste"/>
              <w:numPr>
                <w:ilvl w:val="0"/>
                <w:numId w:val="44"/>
              </w:numPr>
              <w:ind w:left="360"/>
              <w:rPr>
                <w:bCs/>
                <w:sz w:val="22"/>
                <w:szCs w:val="22"/>
                <w:lang w:val="fr-FR"/>
              </w:rPr>
            </w:pPr>
            <w:r w:rsidRPr="00102646">
              <w:rPr>
                <w:bCs/>
                <w:sz w:val="22"/>
                <w:szCs w:val="22"/>
                <w:lang w:val="fr-FR"/>
              </w:rPr>
              <w:t>Ministère de l’Intérieur et de la Sécurité,</w:t>
            </w:r>
          </w:p>
          <w:p w14:paraId="089562E7" w14:textId="77777777" w:rsidR="000A1943" w:rsidRPr="00102646" w:rsidRDefault="000A1943" w:rsidP="000A1943">
            <w:pPr>
              <w:pStyle w:val="Paragraphedeliste"/>
              <w:numPr>
                <w:ilvl w:val="0"/>
                <w:numId w:val="44"/>
              </w:numPr>
              <w:ind w:left="360"/>
              <w:rPr>
                <w:bCs/>
                <w:sz w:val="22"/>
                <w:szCs w:val="22"/>
                <w:lang w:val="fr-FR"/>
              </w:rPr>
            </w:pPr>
            <w:r w:rsidRPr="00102646">
              <w:rPr>
                <w:bCs/>
                <w:sz w:val="22"/>
                <w:szCs w:val="22"/>
                <w:lang w:val="fr-FR"/>
              </w:rPr>
              <w:t>Ministère de la Réconciliation et de la Cohésion Nationale,</w:t>
            </w:r>
          </w:p>
          <w:p w14:paraId="65FFE925" w14:textId="77777777" w:rsidR="000A1943" w:rsidRPr="00102646" w:rsidRDefault="000A1943" w:rsidP="000A1943">
            <w:pPr>
              <w:pStyle w:val="Paragraphedeliste"/>
              <w:numPr>
                <w:ilvl w:val="0"/>
                <w:numId w:val="44"/>
              </w:numPr>
              <w:ind w:left="360"/>
              <w:rPr>
                <w:bCs/>
                <w:sz w:val="22"/>
                <w:szCs w:val="22"/>
                <w:lang w:val="fr-FR"/>
              </w:rPr>
            </w:pPr>
            <w:r w:rsidRPr="00102646">
              <w:rPr>
                <w:bCs/>
                <w:sz w:val="22"/>
                <w:szCs w:val="22"/>
                <w:lang w:val="fr-FR"/>
              </w:rPr>
              <w:t>L’Observatoire de la Solidarité et de la Cohésion Sociale.</w:t>
            </w:r>
          </w:p>
          <w:p w14:paraId="235443B5" w14:textId="77777777" w:rsidR="00B133FC" w:rsidRDefault="00B133FC" w:rsidP="00A76B1C">
            <w:pPr>
              <w:rPr>
                <w:bCs/>
                <w:sz w:val="22"/>
                <w:szCs w:val="22"/>
                <w:lang w:val="fr-FR"/>
              </w:rPr>
            </w:pPr>
          </w:p>
          <w:p w14:paraId="383F0FF1" w14:textId="1ABDE20E" w:rsidR="000A1943" w:rsidRPr="00102646" w:rsidRDefault="00A15DB9" w:rsidP="00A76B1C">
            <w:pPr>
              <w:rPr>
                <w:bCs/>
                <w:sz w:val="22"/>
                <w:szCs w:val="22"/>
                <w:lang w:val="fr-FR"/>
              </w:rPr>
            </w:pPr>
            <w:r>
              <w:rPr>
                <w:bCs/>
                <w:sz w:val="22"/>
                <w:szCs w:val="22"/>
                <w:lang w:val="fr-FR"/>
              </w:rPr>
              <w:t xml:space="preserve">1 première campagne de communication quant à l’événement </w:t>
            </w:r>
            <w:r>
              <w:rPr>
                <w:bCs/>
                <w:sz w:val="22"/>
                <w:szCs w:val="22"/>
                <w:lang w:val="fr-FR"/>
              </w:rPr>
              <w:lastRenderedPageBreak/>
              <w:t>de présentation du livre blanc</w:t>
            </w:r>
            <w:r w:rsidR="00051FB5">
              <w:rPr>
                <w:bCs/>
                <w:sz w:val="22"/>
                <w:szCs w:val="22"/>
                <w:lang w:val="fr-FR"/>
              </w:rPr>
              <w:t xml:space="preserve">. </w:t>
            </w:r>
            <w:hyperlink r:id="rId28" w:history="1">
              <w:proofErr w:type="spellStart"/>
              <w:r w:rsidR="00051FB5" w:rsidRPr="00B133FC">
                <w:rPr>
                  <w:rStyle w:val="Lienhypertexte"/>
                  <w:bCs/>
                  <w:sz w:val="22"/>
                  <w:szCs w:val="22"/>
                  <w:lang w:val="fr-FR"/>
                </w:rPr>
                <w:t>Webstory</w:t>
              </w:r>
              <w:proofErr w:type="spellEnd"/>
            </w:hyperlink>
            <w:r w:rsidR="00051FB5">
              <w:rPr>
                <w:bCs/>
                <w:sz w:val="22"/>
                <w:szCs w:val="22"/>
                <w:lang w:val="fr-FR"/>
              </w:rPr>
              <w:t xml:space="preserve"> vue par </w:t>
            </w:r>
            <w:r w:rsidR="001872B6">
              <w:rPr>
                <w:sz w:val="22"/>
                <w:szCs w:val="22"/>
                <w:lang w:val="fr-FR"/>
              </w:rPr>
              <w:t>370</w:t>
            </w:r>
            <w:r w:rsidR="00051FB5">
              <w:rPr>
                <w:bCs/>
                <w:sz w:val="22"/>
                <w:szCs w:val="22"/>
                <w:lang w:val="fr-FR"/>
              </w:rPr>
              <w:t xml:space="preserve"> personnes et publications sur les réseaux sociaux vues par </w:t>
            </w:r>
            <w:r w:rsidR="00E63B61">
              <w:rPr>
                <w:sz w:val="22"/>
                <w:szCs w:val="22"/>
                <w:lang w:val="fr-FR"/>
              </w:rPr>
              <w:t xml:space="preserve">3 613 </w:t>
            </w:r>
            <w:r w:rsidR="00051FB5">
              <w:rPr>
                <w:bCs/>
                <w:sz w:val="22"/>
                <w:szCs w:val="22"/>
                <w:lang w:val="fr-FR"/>
              </w:rPr>
              <w:t>personnes.</w:t>
            </w:r>
          </w:p>
          <w:p w14:paraId="5FCC9CD7" w14:textId="201FBDB2" w:rsidR="00B45F0A" w:rsidRPr="00102646" w:rsidRDefault="00B45F0A" w:rsidP="00A76B1C">
            <w:pPr>
              <w:rPr>
                <w:bCs/>
                <w:sz w:val="22"/>
                <w:szCs w:val="22"/>
                <w:lang w:val="fr-FR"/>
              </w:rPr>
            </w:pPr>
          </w:p>
        </w:tc>
        <w:tc>
          <w:tcPr>
            <w:tcW w:w="4140" w:type="dxa"/>
          </w:tcPr>
          <w:p w14:paraId="47A9CB95" w14:textId="3DE0A2A2" w:rsidR="00A76B1C" w:rsidRPr="00102646" w:rsidRDefault="00A76B1C" w:rsidP="00A76B1C">
            <w:pPr>
              <w:rPr>
                <w:sz w:val="22"/>
                <w:szCs w:val="22"/>
                <w:lang w:val="fr-FR"/>
              </w:rPr>
            </w:pPr>
            <w:r w:rsidRPr="008525A1">
              <w:rPr>
                <w:b/>
                <w:sz w:val="22"/>
                <w:szCs w:val="22"/>
              </w:rPr>
              <w:lastRenderedPageBreak/>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8525A1">
              <w:rPr>
                <w:b/>
                <w:sz w:val="22"/>
                <w:szCs w:val="22"/>
              </w:rPr>
              <w:fldChar w:fldCharType="begin">
                <w:ffData>
                  <w:name w:val=""/>
                  <w:enabled/>
                  <w:calcOnExit w:val="0"/>
                  <w:textInput>
                    <w:maxLength w:val="30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lang w:val="fr-FR"/>
              </w:rPr>
              <w:t>  </w:t>
            </w:r>
            <w:r w:rsidRPr="00DC217E">
              <w:rPr>
                <w:b/>
                <w:sz w:val="22"/>
                <w:szCs w:val="22"/>
              </w:rPr>
              <w:t> </w:t>
            </w:r>
            <w:r w:rsidRPr="008525A1">
              <w:rPr>
                <w:b/>
                <w:sz w:val="22"/>
                <w:szCs w:val="22"/>
              </w:rPr>
              <w:fldChar w:fldCharType="end"/>
            </w:r>
            <w:r w:rsidRPr="00DC217E">
              <w:rPr>
                <w:b/>
                <w:sz w:val="22"/>
                <w:szCs w:val="22"/>
              </w:rPr>
              <w:t> </w:t>
            </w:r>
            <w:r w:rsidRPr="008525A1">
              <w:rPr>
                <w:b/>
                <w:sz w:val="22"/>
                <w:szCs w:val="22"/>
              </w:rPr>
              <w:fldChar w:fldCharType="end"/>
            </w:r>
            <w:r w:rsidR="00103D29" w:rsidRPr="00DC217E">
              <w:rPr>
                <w:b/>
                <w:sz w:val="22"/>
                <w:szCs w:val="22"/>
                <w:lang w:val="fr-FR"/>
              </w:rPr>
              <w:t xml:space="preserve"> </w:t>
            </w:r>
            <w:r w:rsidR="00B133FC" w:rsidRPr="00D43634">
              <w:rPr>
                <w:bCs/>
                <w:sz w:val="22"/>
                <w:szCs w:val="22"/>
                <w:lang w:val="fr-FR"/>
              </w:rPr>
              <w:t xml:space="preserve">Une nouvelle </w:t>
            </w:r>
            <w:r w:rsidR="00103D29" w:rsidRPr="00102646">
              <w:rPr>
                <w:bCs/>
                <w:sz w:val="22"/>
                <w:szCs w:val="22"/>
                <w:lang w:val="fr-FR"/>
              </w:rPr>
              <w:t xml:space="preserve">campagne de communication par </w:t>
            </w:r>
            <w:proofErr w:type="gramStart"/>
            <w:r w:rsidR="00103D29" w:rsidRPr="00102646">
              <w:rPr>
                <w:bCs/>
                <w:sz w:val="22"/>
                <w:szCs w:val="22"/>
                <w:lang w:val="fr-FR"/>
              </w:rPr>
              <w:t>e-mail</w:t>
            </w:r>
            <w:proofErr w:type="gramEnd"/>
            <w:r w:rsidR="00103D29" w:rsidRPr="00102646">
              <w:rPr>
                <w:bCs/>
                <w:sz w:val="22"/>
                <w:szCs w:val="22"/>
                <w:lang w:val="fr-FR"/>
              </w:rPr>
              <w:t xml:space="preserve"> et sur les réseaux sociaux sera lancée </w:t>
            </w:r>
            <w:r w:rsidR="005B66B5" w:rsidRPr="00102646">
              <w:rPr>
                <w:bCs/>
                <w:sz w:val="22"/>
                <w:szCs w:val="22"/>
                <w:lang w:val="fr-FR"/>
              </w:rPr>
              <w:t>dans les semaines à venir.</w:t>
            </w:r>
          </w:p>
        </w:tc>
      </w:tr>
      <w:tr w:rsidR="00A76B1C" w:rsidRPr="00D469B1" w14:paraId="04C03037" w14:textId="77777777" w:rsidTr="00DC7220">
        <w:trPr>
          <w:trHeight w:val="458"/>
        </w:trPr>
        <w:tc>
          <w:tcPr>
            <w:tcW w:w="1530" w:type="dxa"/>
            <w:vMerge/>
          </w:tcPr>
          <w:p w14:paraId="42F3A1FC" w14:textId="77777777" w:rsidR="00A76B1C" w:rsidRPr="00102646" w:rsidRDefault="00A76B1C" w:rsidP="00A76B1C">
            <w:pPr>
              <w:rPr>
                <w:rFonts w:cs="Tahoma"/>
                <w:b/>
                <w:sz w:val="22"/>
                <w:szCs w:val="22"/>
                <w:lang w:val="fr-FR"/>
              </w:rPr>
            </w:pPr>
          </w:p>
        </w:tc>
        <w:tc>
          <w:tcPr>
            <w:tcW w:w="2171" w:type="dxa"/>
            <w:shd w:val="clear" w:color="auto" w:fill="EEECE1"/>
          </w:tcPr>
          <w:p w14:paraId="179A063C" w14:textId="77777777" w:rsidR="00A76B1C" w:rsidRPr="00102646" w:rsidRDefault="00A76B1C" w:rsidP="00A76B1C">
            <w:pPr>
              <w:jc w:val="both"/>
              <w:rPr>
                <w:rFonts w:cs="Tahoma"/>
                <w:sz w:val="22"/>
                <w:szCs w:val="22"/>
                <w:lang w:val="fr-FR"/>
              </w:rPr>
            </w:pPr>
            <w:r w:rsidRPr="00102646">
              <w:rPr>
                <w:rFonts w:cs="Tahoma"/>
                <w:sz w:val="22"/>
                <w:szCs w:val="22"/>
                <w:lang w:val="fr-FR"/>
              </w:rPr>
              <w:t>Indicateur 3.3.3</w:t>
            </w:r>
          </w:p>
          <w:p w14:paraId="0AEDDC6E" w14:textId="77777777" w:rsidR="00A76B1C" w:rsidRPr="00102646" w:rsidRDefault="00A76B1C" w:rsidP="00A76B1C">
            <w:pPr>
              <w:jc w:val="both"/>
              <w:rPr>
                <w:rFonts w:cs="Tahoma"/>
                <w:sz w:val="22"/>
                <w:szCs w:val="22"/>
                <w:lang w:val="fr-FR"/>
              </w:rPr>
            </w:pPr>
            <w:r w:rsidRPr="008525A1">
              <w:rPr>
                <w:b/>
                <w:sz w:val="22"/>
                <w:szCs w:val="22"/>
              </w:rPr>
              <w:fldChar w:fldCharType="begin">
                <w:ffData>
                  <w:name w:val=""/>
                  <w:enabled/>
                  <w:calcOnExit w:val="0"/>
                  <w:textInput>
                    <w:maxLength w:val="250"/>
                  </w:textInput>
                </w:ffData>
              </w:fldChar>
            </w:r>
            <w:r w:rsidRPr="00DC217E">
              <w:rPr>
                <w:b/>
                <w:sz w:val="22"/>
                <w:szCs w:val="22"/>
                <w:lang w:val="fr-FR"/>
              </w:rPr>
              <w:instrText xml:space="preserve"> FORMTEXT </w:instrText>
            </w:r>
            <w:r w:rsidRPr="008525A1">
              <w:rPr>
                <w:b/>
                <w:sz w:val="22"/>
                <w:szCs w:val="22"/>
              </w:rPr>
            </w:r>
            <w:r w:rsidRPr="008525A1">
              <w:rPr>
                <w:b/>
                <w:sz w:val="22"/>
                <w:szCs w:val="22"/>
              </w:rPr>
              <w:fldChar w:fldCharType="separate"/>
            </w:r>
            <w:r w:rsidRPr="00DC217E">
              <w:rPr>
                <w:b/>
                <w:sz w:val="22"/>
                <w:szCs w:val="22"/>
              </w:rPr>
              <w:t> </w:t>
            </w:r>
            <w:r w:rsidRPr="00102646">
              <w:rPr>
                <w:sz w:val="22"/>
                <w:szCs w:val="22"/>
                <w:lang w:val="fr-FR"/>
              </w:rPr>
              <w:t xml:space="preserve">Nombre d’activités (réunions ou autre) promouvant le développement d’une coalition entre jeunes et décideurs politiques </w:t>
            </w:r>
            <w:r w:rsidRPr="00DC217E">
              <w:rPr>
                <w:b/>
                <w:sz w:val="22"/>
                <w:szCs w:val="22"/>
              </w:rPr>
              <w:t> </w:t>
            </w:r>
            <w:r w:rsidRPr="008525A1">
              <w:rPr>
                <w:b/>
                <w:sz w:val="22"/>
                <w:szCs w:val="22"/>
              </w:rPr>
              <w:fldChar w:fldCharType="end"/>
            </w:r>
          </w:p>
        </w:tc>
        <w:tc>
          <w:tcPr>
            <w:tcW w:w="1429" w:type="dxa"/>
            <w:shd w:val="clear" w:color="auto" w:fill="EEECE1"/>
          </w:tcPr>
          <w:p w14:paraId="622E1704" w14:textId="77777777" w:rsidR="00A76B1C" w:rsidRPr="00DC217E" w:rsidRDefault="00A76B1C" w:rsidP="00A76B1C">
            <w:pPr>
              <w:rPr>
                <w:b/>
                <w:sz w:val="22"/>
                <w:szCs w:val="22"/>
              </w:rPr>
            </w:pPr>
            <w:r w:rsidRPr="00102646">
              <w:rPr>
                <w:sz w:val="22"/>
                <w:szCs w:val="22"/>
                <w:highlight w:val="lightGray"/>
              </w:rPr>
              <w:t>0</w:t>
            </w:r>
          </w:p>
        </w:tc>
        <w:tc>
          <w:tcPr>
            <w:tcW w:w="1620" w:type="dxa"/>
            <w:shd w:val="clear" w:color="auto" w:fill="EEECE1"/>
          </w:tcPr>
          <w:p w14:paraId="1D35D0FE" w14:textId="77777777" w:rsidR="00A76B1C" w:rsidRPr="00DC217E" w:rsidRDefault="00A76B1C" w:rsidP="00A76B1C">
            <w:pPr>
              <w:rPr>
                <w:b/>
                <w:sz w:val="22"/>
                <w:szCs w:val="22"/>
              </w:rPr>
            </w:pPr>
            <w:r w:rsidRPr="00102646">
              <w:rPr>
                <w:sz w:val="22"/>
                <w:szCs w:val="22"/>
                <w:highlight w:val="lightGray"/>
              </w:rPr>
              <w:t xml:space="preserve">2 </w:t>
            </w:r>
            <w:proofErr w:type="spellStart"/>
            <w:r w:rsidRPr="00102646">
              <w:rPr>
                <w:sz w:val="22"/>
                <w:szCs w:val="22"/>
                <w:highlight w:val="lightGray"/>
              </w:rPr>
              <w:t>activités</w:t>
            </w:r>
            <w:proofErr w:type="spellEnd"/>
          </w:p>
        </w:tc>
        <w:tc>
          <w:tcPr>
            <w:tcW w:w="2070" w:type="dxa"/>
          </w:tcPr>
          <w:p w14:paraId="349F6043" w14:textId="77777777" w:rsidR="00A76B1C" w:rsidRPr="00DC217E" w:rsidRDefault="00A76B1C" w:rsidP="00A76B1C">
            <w:pPr>
              <w:rPr>
                <w:b/>
                <w:sz w:val="22"/>
                <w:szCs w:val="22"/>
              </w:rPr>
            </w:pPr>
            <w:r w:rsidRPr="00102646">
              <w:rPr>
                <w:sz w:val="22"/>
                <w:szCs w:val="22"/>
                <w:highlight w:val="lightGray"/>
              </w:rPr>
              <w:t xml:space="preserve"> - 2020: 1            - 2021: 2           </w:t>
            </w:r>
          </w:p>
        </w:tc>
        <w:tc>
          <w:tcPr>
            <w:tcW w:w="2070" w:type="dxa"/>
          </w:tcPr>
          <w:p w14:paraId="48B3F9C0" w14:textId="3241B706" w:rsidR="00A76B1C" w:rsidRPr="00CA383C" w:rsidRDefault="00DC592D" w:rsidP="00A76B1C">
            <w:pPr>
              <w:rPr>
                <w:sz w:val="22"/>
                <w:szCs w:val="22"/>
                <w:lang w:val="fr-CH"/>
              </w:rPr>
            </w:pPr>
            <w:r w:rsidRPr="00CA383C">
              <w:rPr>
                <w:sz w:val="22"/>
                <w:szCs w:val="22"/>
                <w:lang w:val="fr-CH"/>
              </w:rPr>
              <w:t>4</w:t>
            </w:r>
          </w:p>
          <w:p w14:paraId="284933BC" w14:textId="77777777" w:rsidR="00DC592D" w:rsidRPr="00102646" w:rsidRDefault="00DC592D" w:rsidP="00DC592D">
            <w:pPr>
              <w:rPr>
                <w:bCs/>
                <w:sz w:val="22"/>
                <w:szCs w:val="22"/>
                <w:lang w:val="fr-FR"/>
              </w:rPr>
            </w:pPr>
            <w:r w:rsidRPr="00102646">
              <w:rPr>
                <w:bCs/>
                <w:sz w:val="22"/>
                <w:szCs w:val="22"/>
                <w:lang w:val="fr-FR"/>
              </w:rPr>
              <w:t>1 visite de terrain du secrétariat technique du PBF et des conseillères en paix et développement auprès du RC, ayant permis de présenter l’approche YPS en pratique, les initiatives des jeunes et le MEPAS.</w:t>
            </w:r>
          </w:p>
          <w:p w14:paraId="1B528199" w14:textId="77777777" w:rsidR="00DC592D" w:rsidRPr="00102646" w:rsidRDefault="00DC592D" w:rsidP="00DC592D">
            <w:pPr>
              <w:rPr>
                <w:bCs/>
                <w:sz w:val="22"/>
                <w:szCs w:val="22"/>
                <w:lang w:val="fr-FR"/>
              </w:rPr>
            </w:pPr>
          </w:p>
          <w:p w14:paraId="47429D4E" w14:textId="77777777" w:rsidR="00DC592D" w:rsidRPr="00102646" w:rsidRDefault="00DC592D" w:rsidP="00DC592D">
            <w:pPr>
              <w:rPr>
                <w:bCs/>
                <w:sz w:val="22"/>
                <w:szCs w:val="22"/>
                <w:lang w:val="fr-FR"/>
              </w:rPr>
            </w:pPr>
            <w:r w:rsidRPr="00102646">
              <w:rPr>
                <w:bCs/>
                <w:sz w:val="22"/>
                <w:szCs w:val="22"/>
                <w:lang w:val="fr-FR"/>
              </w:rPr>
              <w:t xml:space="preserve">1 rencontre entre les jeunes leaders du projet, le représentant du ministère de la jeunesse et des </w:t>
            </w:r>
            <w:r w:rsidRPr="00102646">
              <w:rPr>
                <w:bCs/>
                <w:sz w:val="22"/>
                <w:szCs w:val="22"/>
                <w:lang w:val="fr-FR"/>
              </w:rPr>
              <w:lastRenderedPageBreak/>
              <w:t>représentants du Conseil National de la Jeunesse.</w:t>
            </w:r>
          </w:p>
          <w:p w14:paraId="61998131" w14:textId="77777777" w:rsidR="00DC592D" w:rsidRPr="00102646" w:rsidRDefault="00DC592D" w:rsidP="00DC592D">
            <w:pPr>
              <w:rPr>
                <w:bCs/>
                <w:sz w:val="22"/>
                <w:szCs w:val="22"/>
                <w:lang w:val="fr-FR"/>
              </w:rPr>
            </w:pPr>
          </w:p>
          <w:p w14:paraId="58FE160E" w14:textId="77777777" w:rsidR="00DC592D" w:rsidRPr="00102646" w:rsidRDefault="00DC592D" w:rsidP="00DC592D">
            <w:pPr>
              <w:rPr>
                <w:bCs/>
                <w:sz w:val="22"/>
                <w:szCs w:val="22"/>
                <w:lang w:val="fr-FR"/>
              </w:rPr>
            </w:pPr>
            <w:r w:rsidRPr="00102646">
              <w:rPr>
                <w:bCs/>
                <w:sz w:val="22"/>
                <w:szCs w:val="22"/>
                <w:lang w:val="fr-FR"/>
              </w:rPr>
              <w:t xml:space="preserve">1 rencontre entre les représentants de la Mairie d’Abobo, un jeune leader du projet, </w:t>
            </w:r>
            <w:proofErr w:type="spellStart"/>
            <w:r w:rsidRPr="00102646">
              <w:rPr>
                <w:bCs/>
                <w:sz w:val="22"/>
                <w:szCs w:val="22"/>
                <w:lang w:val="fr-FR"/>
              </w:rPr>
              <w:t>Interpeace</w:t>
            </w:r>
            <w:proofErr w:type="spellEnd"/>
            <w:r w:rsidRPr="00102646">
              <w:rPr>
                <w:bCs/>
                <w:sz w:val="22"/>
                <w:szCs w:val="22"/>
                <w:lang w:val="fr-FR"/>
              </w:rPr>
              <w:t xml:space="preserve"> et Indigo CI</w:t>
            </w:r>
          </w:p>
          <w:p w14:paraId="01C8272B" w14:textId="77777777" w:rsidR="00DC592D" w:rsidRDefault="00DC592D" w:rsidP="00A76B1C">
            <w:pPr>
              <w:rPr>
                <w:b/>
                <w:sz w:val="22"/>
                <w:szCs w:val="22"/>
                <w:lang w:val="fr-FR"/>
              </w:rPr>
            </w:pPr>
          </w:p>
          <w:p w14:paraId="613CC8D3" w14:textId="1DBAD03A" w:rsidR="00360C8D" w:rsidRPr="00F64D60" w:rsidRDefault="00360C8D" w:rsidP="00A76B1C">
            <w:pPr>
              <w:rPr>
                <w:bCs/>
                <w:sz w:val="22"/>
                <w:szCs w:val="22"/>
                <w:lang w:val="fr-FR"/>
              </w:rPr>
            </w:pPr>
            <w:r w:rsidRPr="00F64D60">
              <w:rPr>
                <w:bCs/>
                <w:sz w:val="22"/>
                <w:szCs w:val="22"/>
                <w:lang w:val="fr-FR"/>
              </w:rPr>
              <w:t>1 événement de présentation du livre blanc sur les bonnes pratiques pour la mise en œuvre de l’agenda YPS</w:t>
            </w:r>
            <w:r w:rsidR="00EA549F" w:rsidRPr="00F64D60">
              <w:rPr>
                <w:bCs/>
                <w:sz w:val="22"/>
                <w:szCs w:val="22"/>
                <w:lang w:val="fr-FR"/>
              </w:rPr>
              <w:t xml:space="preserve"> </w:t>
            </w:r>
            <w:r w:rsidR="00F64D60" w:rsidRPr="00F64D60">
              <w:rPr>
                <w:bCs/>
                <w:sz w:val="22"/>
                <w:szCs w:val="22"/>
                <w:lang w:val="fr-FR"/>
              </w:rPr>
              <w:t>devant un public de 100 personnes comprenant décideur nationaux, PTF, ONG locales et internationales</w:t>
            </w:r>
          </w:p>
        </w:tc>
        <w:tc>
          <w:tcPr>
            <w:tcW w:w="4140" w:type="dxa"/>
          </w:tcPr>
          <w:p w14:paraId="2AF499D4" w14:textId="71A8B6D4" w:rsidR="00867C5F" w:rsidRDefault="00867C5F" w:rsidP="00A76B1C">
            <w:pPr>
              <w:rPr>
                <w:bCs/>
                <w:sz w:val="22"/>
                <w:szCs w:val="22"/>
                <w:lang w:val="fr-FR"/>
              </w:rPr>
            </w:pPr>
            <w:r>
              <w:rPr>
                <w:bCs/>
                <w:sz w:val="22"/>
                <w:szCs w:val="22"/>
                <w:lang w:val="fr-FR"/>
              </w:rPr>
              <w:lastRenderedPageBreak/>
              <w:t xml:space="preserve">Le développement d’une coalition entre jeunes et décideurs politiques n’avait finalement pas été jugé </w:t>
            </w:r>
            <w:r w:rsidR="00967AB2">
              <w:rPr>
                <w:bCs/>
                <w:sz w:val="22"/>
                <w:szCs w:val="22"/>
                <w:lang w:val="fr-FR"/>
              </w:rPr>
              <w:t>pertinent vu les disponibilités limitées des décideurs politiques et des jeunes, ces derniers</w:t>
            </w:r>
            <w:r w:rsidR="008A1BDD">
              <w:rPr>
                <w:bCs/>
                <w:sz w:val="22"/>
                <w:szCs w:val="22"/>
                <w:lang w:val="fr-FR"/>
              </w:rPr>
              <w:t xml:space="preserve"> devant prioriser les actions sur le terrain. L’accent a ainsi été mis sur des sessions de dialogue et d’échange entre jeunes leaders et décideurs politique</w:t>
            </w:r>
            <w:r w:rsidR="00C10708">
              <w:rPr>
                <w:bCs/>
                <w:sz w:val="22"/>
                <w:szCs w:val="22"/>
                <w:lang w:val="fr-FR"/>
              </w:rPr>
              <w:t xml:space="preserve">s pour </w:t>
            </w:r>
            <w:r w:rsidR="009E0227">
              <w:rPr>
                <w:bCs/>
                <w:sz w:val="22"/>
                <w:szCs w:val="22"/>
                <w:lang w:val="fr-FR"/>
              </w:rPr>
              <w:t>pallier</w:t>
            </w:r>
            <w:r w:rsidR="00421D9D">
              <w:rPr>
                <w:bCs/>
                <w:sz w:val="22"/>
                <w:szCs w:val="22"/>
                <w:lang w:val="fr-FR"/>
              </w:rPr>
              <w:t xml:space="preserve"> </w:t>
            </w:r>
            <w:r w:rsidR="00C10708">
              <w:rPr>
                <w:bCs/>
                <w:sz w:val="22"/>
                <w:szCs w:val="22"/>
                <w:lang w:val="fr-FR"/>
              </w:rPr>
              <w:t xml:space="preserve">un besoin d’information et de visibilité mutuel. Ces échanges ont permis aux </w:t>
            </w:r>
            <w:r w:rsidR="00C2340E">
              <w:rPr>
                <w:bCs/>
                <w:sz w:val="22"/>
                <w:szCs w:val="22"/>
                <w:lang w:val="fr-FR"/>
              </w:rPr>
              <w:t>jeunes de montrer aux décideurs leur potentiel avéré de contribution à la paix et de mettre en lumière leurs besoin</w:t>
            </w:r>
            <w:r w:rsidR="009918E3">
              <w:rPr>
                <w:bCs/>
                <w:sz w:val="22"/>
                <w:szCs w:val="22"/>
                <w:lang w:val="fr-FR"/>
              </w:rPr>
              <w:t>s</w:t>
            </w:r>
            <w:r w:rsidR="00C2340E">
              <w:rPr>
                <w:bCs/>
                <w:sz w:val="22"/>
                <w:szCs w:val="22"/>
                <w:lang w:val="fr-FR"/>
              </w:rPr>
              <w:t xml:space="preserve"> d’accompagnement. Les décideurs ont eu l’opportunité de présenter les mandats et priorités de leurs institutions et</w:t>
            </w:r>
            <w:r w:rsidR="00421D9D">
              <w:rPr>
                <w:bCs/>
                <w:sz w:val="22"/>
                <w:szCs w:val="22"/>
                <w:lang w:val="fr-FR"/>
              </w:rPr>
              <w:t xml:space="preserve"> d’indiquer la meilleure façon de rester en contact avec eux. </w:t>
            </w:r>
          </w:p>
          <w:p w14:paraId="73F1225D" w14:textId="2468F48C" w:rsidR="00A76B1C" w:rsidRPr="00DC217E" w:rsidRDefault="00A76B1C" w:rsidP="00A76B1C">
            <w:pPr>
              <w:rPr>
                <w:bCs/>
                <w:sz w:val="22"/>
                <w:szCs w:val="22"/>
                <w:lang w:val="fr-FR"/>
              </w:rPr>
            </w:pPr>
          </w:p>
        </w:tc>
      </w:tr>
    </w:tbl>
    <w:p w14:paraId="5A715E0C" w14:textId="4A31C754" w:rsidR="000030FC" w:rsidRDefault="000030FC" w:rsidP="00675507">
      <w:pPr>
        <w:outlineLvl w:val="0"/>
        <w:rPr>
          <w:sz w:val="22"/>
          <w:szCs w:val="22"/>
          <w:lang w:val="fr-FR" w:eastAsia="en-US"/>
        </w:rPr>
      </w:pPr>
    </w:p>
    <w:p w14:paraId="72B8BA9A" w14:textId="77777777" w:rsidR="000030FC" w:rsidRPr="005529F5" w:rsidRDefault="000030FC" w:rsidP="00675507">
      <w:pPr>
        <w:outlineLvl w:val="0"/>
        <w:rPr>
          <w:sz w:val="22"/>
          <w:szCs w:val="22"/>
          <w:lang w:val="fr-FR" w:eastAsia="en-US"/>
        </w:rPr>
      </w:pPr>
    </w:p>
    <w:p w14:paraId="3F1ED818" w14:textId="77777777" w:rsidR="00675507" w:rsidRPr="007E2C59" w:rsidRDefault="00675507" w:rsidP="0078600B">
      <w:pPr>
        <w:jc w:val="both"/>
        <w:rPr>
          <w:b/>
          <w:lang w:val="fr-FR" w:eastAsia="en-US"/>
        </w:rPr>
      </w:pPr>
    </w:p>
    <w:sectPr w:rsidR="00675507" w:rsidRPr="007E2C5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D84A5" w14:textId="77777777" w:rsidR="009F73A3" w:rsidRDefault="009F73A3" w:rsidP="00E76CA1">
      <w:r>
        <w:separator/>
      </w:r>
    </w:p>
  </w:endnote>
  <w:endnote w:type="continuationSeparator" w:id="0">
    <w:p w14:paraId="13F2A082" w14:textId="77777777" w:rsidR="009F73A3" w:rsidRDefault="009F73A3" w:rsidP="00E76CA1">
      <w:r>
        <w:continuationSeparator/>
      </w:r>
    </w:p>
  </w:endnote>
  <w:endnote w:type="continuationNotice" w:id="1">
    <w:p w14:paraId="6A489326" w14:textId="77777777" w:rsidR="009F73A3" w:rsidRDefault="009F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D469B1" w:rsidRDefault="00D469B1">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D469B1" w:rsidRDefault="00D469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D458" w14:textId="77777777" w:rsidR="009F73A3" w:rsidRDefault="009F73A3" w:rsidP="00E76CA1">
      <w:r>
        <w:separator/>
      </w:r>
    </w:p>
  </w:footnote>
  <w:footnote w:type="continuationSeparator" w:id="0">
    <w:p w14:paraId="19AE349A" w14:textId="77777777" w:rsidR="009F73A3" w:rsidRDefault="009F73A3" w:rsidP="00E76CA1">
      <w:r>
        <w:continuationSeparator/>
      </w:r>
    </w:p>
  </w:footnote>
  <w:footnote w:type="continuationNotice" w:id="1">
    <w:p w14:paraId="5BAB560F" w14:textId="77777777" w:rsidR="009F73A3" w:rsidRDefault="009F73A3"/>
  </w:footnote>
  <w:footnote w:id="2">
    <w:p w14:paraId="315FD2F2" w14:textId="11F967BB" w:rsidR="00D469B1" w:rsidRPr="002D3837" w:rsidRDefault="00D469B1" w:rsidP="008525A1">
      <w:pPr>
        <w:pStyle w:val="Notedebasdepage"/>
        <w:jc w:val="both"/>
        <w:rPr>
          <w:lang w:val="fr-FR"/>
        </w:rPr>
      </w:pPr>
      <w:r>
        <w:rPr>
          <w:rStyle w:val="Appelnotedebasdep"/>
        </w:rPr>
        <w:footnoteRef/>
      </w:r>
      <w:r w:rsidRPr="00871320">
        <w:rPr>
          <w:lang w:val="fr-FR"/>
        </w:rPr>
        <w:t xml:space="preserve"> Des violences intercommunautaires envers des personnes perçues comme des Haoussas (groupe ethnique originaire du Niger) ont eu lieu le 19 mai 2021 à Yopougon et Abobo à la suite de la circulation d’une vidéo sur les réseaux sociaux qui montrait soi-disant des Ivoiriens victimes de torture par des Nigériens. Cette vidéo datait en fait d’il y a plusieurs années et la nationalité des victimes et les auteurs de violence sur cette vidéo n’était pas connue. Le partage de cette vidéo et des informations erronées sur la nationalité des auteurs et des victimes a entrainé des vagues de violences à l’encontre des personnes perçues comme Haoussas à Yopougon et Abobo</w:t>
      </w:r>
    </w:p>
  </w:footnote>
  <w:footnote w:id="3">
    <w:p w14:paraId="7BCB37EF" w14:textId="2F1D6D6E" w:rsidR="00D469B1" w:rsidRPr="00053A3E" w:rsidRDefault="00D469B1">
      <w:pPr>
        <w:pStyle w:val="Notedebasdepage"/>
        <w:rPr>
          <w:lang w:val="fr-FR"/>
        </w:rPr>
      </w:pPr>
      <w:r>
        <w:rPr>
          <w:rStyle w:val="Appelnotedebasdep"/>
        </w:rPr>
        <w:footnoteRef/>
      </w:r>
      <w:r w:rsidRPr="00053A3E">
        <w:rPr>
          <w:lang w:val="fr-FR"/>
        </w:rPr>
        <w:t xml:space="preserve"> </w:t>
      </w:r>
      <w:r>
        <w:rPr>
          <w:lang w:val="fr-FR"/>
        </w:rPr>
        <w:t xml:space="preserve">Les </w:t>
      </w:r>
      <w:r w:rsidRPr="001D5BC9">
        <w:rPr>
          <w:i/>
          <w:iCs/>
          <w:lang w:val="fr-FR"/>
        </w:rPr>
        <w:t>mondes de jeunes</w:t>
      </w:r>
      <w:r>
        <w:rPr>
          <w:lang w:val="fr-FR"/>
        </w:rPr>
        <w:t xml:space="preserve"> est une expression pour désigner les différents groupes socio-économiques auxquels appartiennent les jeunes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D343" w14:textId="727A797A" w:rsidR="00D469B1" w:rsidRDefault="00D469B1">
    <w:pPr>
      <w:pStyle w:val="En-tte"/>
    </w:pPr>
    <w:r>
      <w:rPr>
        <w:rFonts w:ascii="Arial Narrow" w:hAnsi="Arial Narrow"/>
        <w:b/>
        <w:noProof/>
        <w:sz w:val="22"/>
        <w:szCs w:val="22"/>
      </w:rPr>
      <w:drawing>
        <wp:anchor distT="0" distB="0" distL="114300" distR="114300" simplePos="0" relativeHeight="251658240" behindDoc="0" locked="0" layoutInCell="1" allowOverlap="1" wp14:anchorId="3BCFD171" wp14:editId="1A8E4195">
          <wp:simplePos x="0" y="0"/>
          <wp:positionH relativeFrom="margin">
            <wp:align>right</wp:align>
          </wp:positionH>
          <wp:positionV relativeFrom="paragraph">
            <wp:posOffset>-301625</wp:posOffset>
          </wp:positionV>
          <wp:extent cx="1105535" cy="112204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68F73" w14:textId="77777777" w:rsidR="00D469B1" w:rsidRDefault="00D469B1">
    <w:pPr>
      <w:pStyle w:val="En-tte"/>
    </w:pPr>
  </w:p>
  <w:p w14:paraId="577E3875" w14:textId="77777777" w:rsidR="00D469B1" w:rsidRDefault="00D469B1">
    <w:pPr>
      <w:pStyle w:val="En-tte"/>
    </w:pPr>
  </w:p>
  <w:p w14:paraId="20471D79" w14:textId="77777777" w:rsidR="00D469B1" w:rsidRDefault="00D469B1">
    <w:pPr>
      <w:pStyle w:val="En-tte"/>
    </w:pPr>
  </w:p>
  <w:p w14:paraId="27E6D17C" w14:textId="34E5E477" w:rsidR="00D469B1" w:rsidRDefault="00D469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30FC"/>
    <w:rsid w:val="000034FA"/>
    <w:rsid w:val="00003BAF"/>
    <w:rsid w:val="0000439C"/>
    <w:rsid w:val="00005234"/>
    <w:rsid w:val="00005737"/>
    <w:rsid w:val="000057A9"/>
    <w:rsid w:val="00005BB0"/>
    <w:rsid w:val="000062BA"/>
    <w:rsid w:val="00006DBE"/>
    <w:rsid w:val="00006EC0"/>
    <w:rsid w:val="00007B5A"/>
    <w:rsid w:val="00007C13"/>
    <w:rsid w:val="00010EB0"/>
    <w:rsid w:val="0001109A"/>
    <w:rsid w:val="00013975"/>
    <w:rsid w:val="00013D36"/>
    <w:rsid w:val="00013D69"/>
    <w:rsid w:val="00014B13"/>
    <w:rsid w:val="00014E76"/>
    <w:rsid w:val="00015993"/>
    <w:rsid w:val="000165DD"/>
    <w:rsid w:val="00017A3F"/>
    <w:rsid w:val="00017A69"/>
    <w:rsid w:val="00020DC1"/>
    <w:rsid w:val="00022F33"/>
    <w:rsid w:val="00024212"/>
    <w:rsid w:val="00025EFA"/>
    <w:rsid w:val="00026842"/>
    <w:rsid w:val="00026C53"/>
    <w:rsid w:val="00026C84"/>
    <w:rsid w:val="00027285"/>
    <w:rsid w:val="00027E18"/>
    <w:rsid w:val="00030324"/>
    <w:rsid w:val="00030895"/>
    <w:rsid w:val="00031640"/>
    <w:rsid w:val="00032C9C"/>
    <w:rsid w:val="00032DCE"/>
    <w:rsid w:val="00033A18"/>
    <w:rsid w:val="0003689E"/>
    <w:rsid w:val="00037766"/>
    <w:rsid w:val="00041DB1"/>
    <w:rsid w:val="00043B61"/>
    <w:rsid w:val="00043F34"/>
    <w:rsid w:val="00045C24"/>
    <w:rsid w:val="00046018"/>
    <w:rsid w:val="000461BF"/>
    <w:rsid w:val="0004627C"/>
    <w:rsid w:val="000475AA"/>
    <w:rsid w:val="00050759"/>
    <w:rsid w:val="00051F71"/>
    <w:rsid w:val="00051FB5"/>
    <w:rsid w:val="0005216F"/>
    <w:rsid w:val="00052745"/>
    <w:rsid w:val="00052DE5"/>
    <w:rsid w:val="00053A3E"/>
    <w:rsid w:val="000541ED"/>
    <w:rsid w:val="00054B3E"/>
    <w:rsid w:val="000554F8"/>
    <w:rsid w:val="00056467"/>
    <w:rsid w:val="00060EE1"/>
    <w:rsid w:val="00061C97"/>
    <w:rsid w:val="000620F1"/>
    <w:rsid w:val="000624F6"/>
    <w:rsid w:val="000626C9"/>
    <w:rsid w:val="00063017"/>
    <w:rsid w:val="00064190"/>
    <w:rsid w:val="0006488C"/>
    <w:rsid w:val="000712B3"/>
    <w:rsid w:val="000731D0"/>
    <w:rsid w:val="00074E99"/>
    <w:rsid w:val="00075D98"/>
    <w:rsid w:val="0008134A"/>
    <w:rsid w:val="0008233D"/>
    <w:rsid w:val="00082738"/>
    <w:rsid w:val="00082D0F"/>
    <w:rsid w:val="00083D44"/>
    <w:rsid w:val="00084F64"/>
    <w:rsid w:val="00085B31"/>
    <w:rsid w:val="00086F9A"/>
    <w:rsid w:val="00086FBC"/>
    <w:rsid w:val="00090BD4"/>
    <w:rsid w:val="00091766"/>
    <w:rsid w:val="00091CFD"/>
    <w:rsid w:val="00091EF9"/>
    <w:rsid w:val="00092442"/>
    <w:rsid w:val="00096EF3"/>
    <w:rsid w:val="000A1943"/>
    <w:rsid w:val="000A45F4"/>
    <w:rsid w:val="000A4660"/>
    <w:rsid w:val="000A4FF8"/>
    <w:rsid w:val="000A51DA"/>
    <w:rsid w:val="000A52BE"/>
    <w:rsid w:val="000A52EE"/>
    <w:rsid w:val="000A6096"/>
    <w:rsid w:val="000A6719"/>
    <w:rsid w:val="000A77A5"/>
    <w:rsid w:val="000B0125"/>
    <w:rsid w:val="000B1B0E"/>
    <w:rsid w:val="000B4E5C"/>
    <w:rsid w:val="000B7764"/>
    <w:rsid w:val="000B7954"/>
    <w:rsid w:val="000C043D"/>
    <w:rsid w:val="000C16B4"/>
    <w:rsid w:val="000C1A81"/>
    <w:rsid w:val="000C4A3F"/>
    <w:rsid w:val="000C67B3"/>
    <w:rsid w:val="000C6DF9"/>
    <w:rsid w:val="000C734D"/>
    <w:rsid w:val="000C7EA0"/>
    <w:rsid w:val="000D086D"/>
    <w:rsid w:val="000D2FDE"/>
    <w:rsid w:val="000D4F4B"/>
    <w:rsid w:val="000D5189"/>
    <w:rsid w:val="000D6662"/>
    <w:rsid w:val="000E05AE"/>
    <w:rsid w:val="000E0629"/>
    <w:rsid w:val="000E1165"/>
    <w:rsid w:val="000E1961"/>
    <w:rsid w:val="000E39D4"/>
    <w:rsid w:val="000E3E38"/>
    <w:rsid w:val="000E4B77"/>
    <w:rsid w:val="000E54E6"/>
    <w:rsid w:val="000E55F4"/>
    <w:rsid w:val="000E58B6"/>
    <w:rsid w:val="000E5F5F"/>
    <w:rsid w:val="000E6A96"/>
    <w:rsid w:val="000E6DC0"/>
    <w:rsid w:val="000F05A2"/>
    <w:rsid w:val="000F13B1"/>
    <w:rsid w:val="000F1C07"/>
    <w:rsid w:val="000F30E9"/>
    <w:rsid w:val="000F31D8"/>
    <w:rsid w:val="000F43A8"/>
    <w:rsid w:val="000F4A2F"/>
    <w:rsid w:val="000F5F87"/>
    <w:rsid w:val="001002BC"/>
    <w:rsid w:val="001003EE"/>
    <w:rsid w:val="001006BB"/>
    <w:rsid w:val="001008AB"/>
    <w:rsid w:val="00100906"/>
    <w:rsid w:val="001011FA"/>
    <w:rsid w:val="00101A8D"/>
    <w:rsid w:val="00102646"/>
    <w:rsid w:val="00102C0E"/>
    <w:rsid w:val="00103015"/>
    <w:rsid w:val="00103D29"/>
    <w:rsid w:val="001043E0"/>
    <w:rsid w:val="001046AC"/>
    <w:rsid w:val="00104E44"/>
    <w:rsid w:val="001057AC"/>
    <w:rsid w:val="00105BA4"/>
    <w:rsid w:val="0010703D"/>
    <w:rsid w:val="00112741"/>
    <w:rsid w:val="0011283D"/>
    <w:rsid w:val="00113D2B"/>
    <w:rsid w:val="00113EC4"/>
    <w:rsid w:val="00115E1A"/>
    <w:rsid w:val="00116449"/>
    <w:rsid w:val="0011666C"/>
    <w:rsid w:val="00117142"/>
    <w:rsid w:val="001178DC"/>
    <w:rsid w:val="00117F7A"/>
    <w:rsid w:val="001205E7"/>
    <w:rsid w:val="001207F4"/>
    <w:rsid w:val="00121725"/>
    <w:rsid w:val="00121B2D"/>
    <w:rsid w:val="00121F8C"/>
    <w:rsid w:val="00122952"/>
    <w:rsid w:val="0012579E"/>
    <w:rsid w:val="00127173"/>
    <w:rsid w:val="001306CA"/>
    <w:rsid w:val="001307FA"/>
    <w:rsid w:val="00131824"/>
    <w:rsid w:val="001318A9"/>
    <w:rsid w:val="00131E08"/>
    <w:rsid w:val="001355FD"/>
    <w:rsid w:val="0013612E"/>
    <w:rsid w:val="0013646F"/>
    <w:rsid w:val="00136B32"/>
    <w:rsid w:val="001444EE"/>
    <w:rsid w:val="00145187"/>
    <w:rsid w:val="00145561"/>
    <w:rsid w:val="00145766"/>
    <w:rsid w:val="001458E9"/>
    <w:rsid w:val="0015119E"/>
    <w:rsid w:val="00152739"/>
    <w:rsid w:val="00153CD9"/>
    <w:rsid w:val="00156AFA"/>
    <w:rsid w:val="00156C4C"/>
    <w:rsid w:val="00157BF2"/>
    <w:rsid w:val="001607B2"/>
    <w:rsid w:val="0016088D"/>
    <w:rsid w:val="00160F3F"/>
    <w:rsid w:val="00161D02"/>
    <w:rsid w:val="001653FA"/>
    <w:rsid w:val="00165682"/>
    <w:rsid w:val="001660A2"/>
    <w:rsid w:val="00166938"/>
    <w:rsid w:val="00167A06"/>
    <w:rsid w:val="00167EC3"/>
    <w:rsid w:val="00170106"/>
    <w:rsid w:val="00171413"/>
    <w:rsid w:val="0017352B"/>
    <w:rsid w:val="001739CE"/>
    <w:rsid w:val="00173C47"/>
    <w:rsid w:val="0017439E"/>
    <w:rsid w:val="001745E8"/>
    <w:rsid w:val="00176337"/>
    <w:rsid w:val="0018095F"/>
    <w:rsid w:val="001817D4"/>
    <w:rsid w:val="001817F4"/>
    <w:rsid w:val="0018236E"/>
    <w:rsid w:val="0018313E"/>
    <w:rsid w:val="00183709"/>
    <w:rsid w:val="00183853"/>
    <w:rsid w:val="0018407E"/>
    <w:rsid w:val="0018446E"/>
    <w:rsid w:val="00185207"/>
    <w:rsid w:val="00185425"/>
    <w:rsid w:val="00186094"/>
    <w:rsid w:val="00186529"/>
    <w:rsid w:val="001872B6"/>
    <w:rsid w:val="00187C21"/>
    <w:rsid w:val="00187E71"/>
    <w:rsid w:val="00190867"/>
    <w:rsid w:val="001915E0"/>
    <w:rsid w:val="00191A2C"/>
    <w:rsid w:val="001920EA"/>
    <w:rsid w:val="00192F1D"/>
    <w:rsid w:val="001933A7"/>
    <w:rsid w:val="00193BF8"/>
    <w:rsid w:val="001948EA"/>
    <w:rsid w:val="00194D4C"/>
    <w:rsid w:val="00195C77"/>
    <w:rsid w:val="00196AA8"/>
    <w:rsid w:val="001A1E0F"/>
    <w:rsid w:val="001A1E86"/>
    <w:rsid w:val="001A22BC"/>
    <w:rsid w:val="001A27DE"/>
    <w:rsid w:val="001A3157"/>
    <w:rsid w:val="001A374F"/>
    <w:rsid w:val="001A4215"/>
    <w:rsid w:val="001A4786"/>
    <w:rsid w:val="001A6545"/>
    <w:rsid w:val="001A6B9F"/>
    <w:rsid w:val="001A70C7"/>
    <w:rsid w:val="001B079C"/>
    <w:rsid w:val="001B1EAF"/>
    <w:rsid w:val="001B458D"/>
    <w:rsid w:val="001B4FC7"/>
    <w:rsid w:val="001B5D16"/>
    <w:rsid w:val="001B6DFD"/>
    <w:rsid w:val="001C0209"/>
    <w:rsid w:val="001C0DC6"/>
    <w:rsid w:val="001C4484"/>
    <w:rsid w:val="001C46E9"/>
    <w:rsid w:val="001C5691"/>
    <w:rsid w:val="001C56B8"/>
    <w:rsid w:val="001C5ADE"/>
    <w:rsid w:val="001C5B82"/>
    <w:rsid w:val="001C6319"/>
    <w:rsid w:val="001C6C1A"/>
    <w:rsid w:val="001C7744"/>
    <w:rsid w:val="001D084C"/>
    <w:rsid w:val="001D1040"/>
    <w:rsid w:val="001D1C14"/>
    <w:rsid w:val="001D2187"/>
    <w:rsid w:val="001D575F"/>
    <w:rsid w:val="001D5BC9"/>
    <w:rsid w:val="001D6683"/>
    <w:rsid w:val="001D67F9"/>
    <w:rsid w:val="001D7537"/>
    <w:rsid w:val="001E013F"/>
    <w:rsid w:val="001E2338"/>
    <w:rsid w:val="001E31A3"/>
    <w:rsid w:val="001E3460"/>
    <w:rsid w:val="001E3DB0"/>
    <w:rsid w:val="001E5650"/>
    <w:rsid w:val="001E660A"/>
    <w:rsid w:val="001E6689"/>
    <w:rsid w:val="001E7646"/>
    <w:rsid w:val="001F1574"/>
    <w:rsid w:val="001F2181"/>
    <w:rsid w:val="001F26A6"/>
    <w:rsid w:val="001F2DD5"/>
    <w:rsid w:val="001F308A"/>
    <w:rsid w:val="001F3317"/>
    <w:rsid w:val="001F36E9"/>
    <w:rsid w:val="001F4E6D"/>
    <w:rsid w:val="001F61FD"/>
    <w:rsid w:val="001F6609"/>
    <w:rsid w:val="001F7B38"/>
    <w:rsid w:val="002009AC"/>
    <w:rsid w:val="0020130A"/>
    <w:rsid w:val="00202120"/>
    <w:rsid w:val="00203064"/>
    <w:rsid w:val="00203787"/>
    <w:rsid w:val="00203D23"/>
    <w:rsid w:val="00204B92"/>
    <w:rsid w:val="0020554D"/>
    <w:rsid w:val="00205EB7"/>
    <w:rsid w:val="00206FD0"/>
    <w:rsid w:val="0020791D"/>
    <w:rsid w:val="00210F84"/>
    <w:rsid w:val="0021211C"/>
    <w:rsid w:val="00212192"/>
    <w:rsid w:val="002123B9"/>
    <w:rsid w:val="002129DA"/>
    <w:rsid w:val="00213F35"/>
    <w:rsid w:val="002142E3"/>
    <w:rsid w:val="00214BFF"/>
    <w:rsid w:val="0021550A"/>
    <w:rsid w:val="00215F41"/>
    <w:rsid w:val="00216600"/>
    <w:rsid w:val="0021695D"/>
    <w:rsid w:val="00216B66"/>
    <w:rsid w:val="0021730F"/>
    <w:rsid w:val="00217A2E"/>
    <w:rsid w:val="00217C92"/>
    <w:rsid w:val="00217EB6"/>
    <w:rsid w:val="002212E8"/>
    <w:rsid w:val="00221841"/>
    <w:rsid w:val="002230C2"/>
    <w:rsid w:val="002247C2"/>
    <w:rsid w:val="00227A5A"/>
    <w:rsid w:val="002322E6"/>
    <w:rsid w:val="002331E9"/>
    <w:rsid w:val="00233827"/>
    <w:rsid w:val="00234A5E"/>
    <w:rsid w:val="0023582A"/>
    <w:rsid w:val="00236072"/>
    <w:rsid w:val="0023672E"/>
    <w:rsid w:val="00236AB3"/>
    <w:rsid w:val="00236BA9"/>
    <w:rsid w:val="00237365"/>
    <w:rsid w:val="002373ED"/>
    <w:rsid w:val="0023772A"/>
    <w:rsid w:val="00237776"/>
    <w:rsid w:val="00241857"/>
    <w:rsid w:val="0024216D"/>
    <w:rsid w:val="002436F0"/>
    <w:rsid w:val="00244954"/>
    <w:rsid w:val="00244C60"/>
    <w:rsid w:val="00245B3E"/>
    <w:rsid w:val="00245E73"/>
    <w:rsid w:val="00246135"/>
    <w:rsid w:val="00247F4E"/>
    <w:rsid w:val="00250CCC"/>
    <w:rsid w:val="00251D40"/>
    <w:rsid w:val="00251E92"/>
    <w:rsid w:val="0025220B"/>
    <w:rsid w:val="00252B39"/>
    <w:rsid w:val="00254AC2"/>
    <w:rsid w:val="0025525B"/>
    <w:rsid w:val="0025533D"/>
    <w:rsid w:val="0025787E"/>
    <w:rsid w:val="00260F08"/>
    <w:rsid w:val="0026200D"/>
    <w:rsid w:val="002629B5"/>
    <w:rsid w:val="0026675F"/>
    <w:rsid w:val="00267420"/>
    <w:rsid w:val="00271AC2"/>
    <w:rsid w:val="0027242A"/>
    <w:rsid w:val="00272A58"/>
    <w:rsid w:val="00273507"/>
    <w:rsid w:val="00273AD0"/>
    <w:rsid w:val="0027442D"/>
    <w:rsid w:val="0027599F"/>
    <w:rsid w:val="00276727"/>
    <w:rsid w:val="002778EB"/>
    <w:rsid w:val="00277910"/>
    <w:rsid w:val="00280FEA"/>
    <w:rsid w:val="002822AF"/>
    <w:rsid w:val="0028249F"/>
    <w:rsid w:val="00282BD9"/>
    <w:rsid w:val="00286B12"/>
    <w:rsid w:val="00286F66"/>
    <w:rsid w:val="002874AE"/>
    <w:rsid w:val="002875D7"/>
    <w:rsid w:val="00287878"/>
    <w:rsid w:val="00290838"/>
    <w:rsid w:val="00293D82"/>
    <w:rsid w:val="002940E8"/>
    <w:rsid w:val="0029497E"/>
    <w:rsid w:val="00294FC2"/>
    <w:rsid w:val="00296C15"/>
    <w:rsid w:val="002A1423"/>
    <w:rsid w:val="002A1877"/>
    <w:rsid w:val="002A2085"/>
    <w:rsid w:val="002A3720"/>
    <w:rsid w:val="002A4B61"/>
    <w:rsid w:val="002A4D8C"/>
    <w:rsid w:val="002A57D8"/>
    <w:rsid w:val="002A6696"/>
    <w:rsid w:val="002A6AF8"/>
    <w:rsid w:val="002B015A"/>
    <w:rsid w:val="002B0F98"/>
    <w:rsid w:val="002B1786"/>
    <w:rsid w:val="002B1F99"/>
    <w:rsid w:val="002B2413"/>
    <w:rsid w:val="002B25A5"/>
    <w:rsid w:val="002B28C0"/>
    <w:rsid w:val="002B2AA0"/>
    <w:rsid w:val="002B3207"/>
    <w:rsid w:val="002B346A"/>
    <w:rsid w:val="002B351E"/>
    <w:rsid w:val="002B4426"/>
    <w:rsid w:val="002B5E2D"/>
    <w:rsid w:val="002B5F4F"/>
    <w:rsid w:val="002B740B"/>
    <w:rsid w:val="002B7E99"/>
    <w:rsid w:val="002C053B"/>
    <w:rsid w:val="002C06BB"/>
    <w:rsid w:val="002C187A"/>
    <w:rsid w:val="002C20A8"/>
    <w:rsid w:val="002C4ED5"/>
    <w:rsid w:val="002C5DD0"/>
    <w:rsid w:val="002C7051"/>
    <w:rsid w:val="002C7882"/>
    <w:rsid w:val="002C7F6E"/>
    <w:rsid w:val="002D1486"/>
    <w:rsid w:val="002D2FBB"/>
    <w:rsid w:val="002D32A0"/>
    <w:rsid w:val="002D3837"/>
    <w:rsid w:val="002D4247"/>
    <w:rsid w:val="002D47E0"/>
    <w:rsid w:val="002D68D7"/>
    <w:rsid w:val="002D6DA0"/>
    <w:rsid w:val="002D7595"/>
    <w:rsid w:val="002D7EA8"/>
    <w:rsid w:val="002E0666"/>
    <w:rsid w:val="002E06F8"/>
    <w:rsid w:val="002E10E6"/>
    <w:rsid w:val="002E1CED"/>
    <w:rsid w:val="002E2253"/>
    <w:rsid w:val="002E3314"/>
    <w:rsid w:val="002E5250"/>
    <w:rsid w:val="002E5D0F"/>
    <w:rsid w:val="002E61AA"/>
    <w:rsid w:val="002E6F58"/>
    <w:rsid w:val="002E6F8C"/>
    <w:rsid w:val="002E745D"/>
    <w:rsid w:val="002F053F"/>
    <w:rsid w:val="002F0E5E"/>
    <w:rsid w:val="002F10F6"/>
    <w:rsid w:val="002F15D9"/>
    <w:rsid w:val="002F26EC"/>
    <w:rsid w:val="002F42EA"/>
    <w:rsid w:val="002F65FC"/>
    <w:rsid w:val="002F7A99"/>
    <w:rsid w:val="00303C46"/>
    <w:rsid w:val="003040D8"/>
    <w:rsid w:val="0030455E"/>
    <w:rsid w:val="0030470A"/>
    <w:rsid w:val="00304F6E"/>
    <w:rsid w:val="00305626"/>
    <w:rsid w:val="003058E8"/>
    <w:rsid w:val="00306150"/>
    <w:rsid w:val="00306CB7"/>
    <w:rsid w:val="00307720"/>
    <w:rsid w:val="00310248"/>
    <w:rsid w:val="0031050D"/>
    <w:rsid w:val="003107C9"/>
    <w:rsid w:val="00310E32"/>
    <w:rsid w:val="00312403"/>
    <w:rsid w:val="0031284D"/>
    <w:rsid w:val="003132EE"/>
    <w:rsid w:val="00313514"/>
    <w:rsid w:val="00313532"/>
    <w:rsid w:val="00314682"/>
    <w:rsid w:val="00316450"/>
    <w:rsid w:val="00316D58"/>
    <w:rsid w:val="003212BB"/>
    <w:rsid w:val="003219DE"/>
    <w:rsid w:val="00321C92"/>
    <w:rsid w:val="00322A70"/>
    <w:rsid w:val="00322D33"/>
    <w:rsid w:val="003235DF"/>
    <w:rsid w:val="00323A69"/>
    <w:rsid w:val="00323ABC"/>
    <w:rsid w:val="00324A7C"/>
    <w:rsid w:val="00324FE5"/>
    <w:rsid w:val="003263EA"/>
    <w:rsid w:val="003276A1"/>
    <w:rsid w:val="0033043F"/>
    <w:rsid w:val="00330B11"/>
    <w:rsid w:val="00330FCC"/>
    <w:rsid w:val="00331E87"/>
    <w:rsid w:val="003330A3"/>
    <w:rsid w:val="003334DE"/>
    <w:rsid w:val="00333EC9"/>
    <w:rsid w:val="003348A1"/>
    <w:rsid w:val="0033515C"/>
    <w:rsid w:val="00336BF8"/>
    <w:rsid w:val="00337068"/>
    <w:rsid w:val="00337ABC"/>
    <w:rsid w:val="00342356"/>
    <w:rsid w:val="00343425"/>
    <w:rsid w:val="0034386B"/>
    <w:rsid w:val="00345645"/>
    <w:rsid w:val="003456EB"/>
    <w:rsid w:val="00346D73"/>
    <w:rsid w:val="00346EE3"/>
    <w:rsid w:val="003473C6"/>
    <w:rsid w:val="0035095D"/>
    <w:rsid w:val="00355745"/>
    <w:rsid w:val="003558EE"/>
    <w:rsid w:val="00355C69"/>
    <w:rsid w:val="0035676B"/>
    <w:rsid w:val="00357EEB"/>
    <w:rsid w:val="00360C8D"/>
    <w:rsid w:val="00362C75"/>
    <w:rsid w:val="0036386A"/>
    <w:rsid w:val="00363E37"/>
    <w:rsid w:val="00365789"/>
    <w:rsid w:val="00366549"/>
    <w:rsid w:val="00370951"/>
    <w:rsid w:val="00372156"/>
    <w:rsid w:val="003722AE"/>
    <w:rsid w:val="00374233"/>
    <w:rsid w:val="0037561F"/>
    <w:rsid w:val="0037563A"/>
    <w:rsid w:val="00375764"/>
    <w:rsid w:val="003758C7"/>
    <w:rsid w:val="00375C2B"/>
    <w:rsid w:val="00380849"/>
    <w:rsid w:val="003818DB"/>
    <w:rsid w:val="003829A4"/>
    <w:rsid w:val="003834CD"/>
    <w:rsid w:val="00383908"/>
    <w:rsid w:val="003869DF"/>
    <w:rsid w:val="00387DE7"/>
    <w:rsid w:val="00390C36"/>
    <w:rsid w:val="00391614"/>
    <w:rsid w:val="00392ED9"/>
    <w:rsid w:val="003937E6"/>
    <w:rsid w:val="00394E4A"/>
    <w:rsid w:val="003964BB"/>
    <w:rsid w:val="003966E6"/>
    <w:rsid w:val="003968D7"/>
    <w:rsid w:val="003A0D73"/>
    <w:rsid w:val="003A0EF4"/>
    <w:rsid w:val="003A16F9"/>
    <w:rsid w:val="003A2343"/>
    <w:rsid w:val="003A3CAD"/>
    <w:rsid w:val="003A3E05"/>
    <w:rsid w:val="003A4438"/>
    <w:rsid w:val="003A613D"/>
    <w:rsid w:val="003A6341"/>
    <w:rsid w:val="003A6713"/>
    <w:rsid w:val="003A72FF"/>
    <w:rsid w:val="003A73CF"/>
    <w:rsid w:val="003A77AB"/>
    <w:rsid w:val="003B0496"/>
    <w:rsid w:val="003B0FFF"/>
    <w:rsid w:val="003B12BA"/>
    <w:rsid w:val="003B3A5F"/>
    <w:rsid w:val="003B4F6E"/>
    <w:rsid w:val="003B5338"/>
    <w:rsid w:val="003B5A42"/>
    <w:rsid w:val="003C09BD"/>
    <w:rsid w:val="003C17D0"/>
    <w:rsid w:val="003C2960"/>
    <w:rsid w:val="003C3C4D"/>
    <w:rsid w:val="003C4CFE"/>
    <w:rsid w:val="003C5283"/>
    <w:rsid w:val="003C5CC6"/>
    <w:rsid w:val="003D12C7"/>
    <w:rsid w:val="003D14E6"/>
    <w:rsid w:val="003D228B"/>
    <w:rsid w:val="003D2BA7"/>
    <w:rsid w:val="003D425E"/>
    <w:rsid w:val="003D48B1"/>
    <w:rsid w:val="003D4CD7"/>
    <w:rsid w:val="003D4D7C"/>
    <w:rsid w:val="003E23D0"/>
    <w:rsid w:val="003E54AC"/>
    <w:rsid w:val="003E5812"/>
    <w:rsid w:val="003E5E8F"/>
    <w:rsid w:val="003E619C"/>
    <w:rsid w:val="003E7E61"/>
    <w:rsid w:val="003F03B9"/>
    <w:rsid w:val="003F08B1"/>
    <w:rsid w:val="003F1854"/>
    <w:rsid w:val="003F18A6"/>
    <w:rsid w:val="003F18F6"/>
    <w:rsid w:val="003F1EAF"/>
    <w:rsid w:val="003F21BE"/>
    <w:rsid w:val="003F36FB"/>
    <w:rsid w:val="003F4CEF"/>
    <w:rsid w:val="003F4DC5"/>
    <w:rsid w:val="003F59B6"/>
    <w:rsid w:val="003F660A"/>
    <w:rsid w:val="003F7F5C"/>
    <w:rsid w:val="004017BD"/>
    <w:rsid w:val="00402083"/>
    <w:rsid w:val="0040212D"/>
    <w:rsid w:val="004023AC"/>
    <w:rsid w:val="00402514"/>
    <w:rsid w:val="00402D03"/>
    <w:rsid w:val="004046FB"/>
    <w:rsid w:val="0040513F"/>
    <w:rsid w:val="00405DE7"/>
    <w:rsid w:val="0041038F"/>
    <w:rsid w:val="004113DE"/>
    <w:rsid w:val="00411A5F"/>
    <w:rsid w:val="00412D74"/>
    <w:rsid w:val="004136BA"/>
    <w:rsid w:val="00413EAF"/>
    <w:rsid w:val="00414097"/>
    <w:rsid w:val="004154E2"/>
    <w:rsid w:val="0041790B"/>
    <w:rsid w:val="00420C11"/>
    <w:rsid w:val="004213AF"/>
    <w:rsid w:val="00421C25"/>
    <w:rsid w:val="00421D9D"/>
    <w:rsid w:val="00422BAA"/>
    <w:rsid w:val="004236FB"/>
    <w:rsid w:val="00424B0D"/>
    <w:rsid w:val="00425AF8"/>
    <w:rsid w:val="00426991"/>
    <w:rsid w:val="004301F1"/>
    <w:rsid w:val="00430F19"/>
    <w:rsid w:val="004311F1"/>
    <w:rsid w:val="004312AA"/>
    <w:rsid w:val="0043280E"/>
    <w:rsid w:val="0043325D"/>
    <w:rsid w:val="00434906"/>
    <w:rsid w:val="004369A2"/>
    <w:rsid w:val="00436E74"/>
    <w:rsid w:val="004379E2"/>
    <w:rsid w:val="00437E40"/>
    <w:rsid w:val="00437FF5"/>
    <w:rsid w:val="00440E81"/>
    <w:rsid w:val="00441EC6"/>
    <w:rsid w:val="00444770"/>
    <w:rsid w:val="00445C34"/>
    <w:rsid w:val="00446AF4"/>
    <w:rsid w:val="00447E67"/>
    <w:rsid w:val="0045133B"/>
    <w:rsid w:val="004550D2"/>
    <w:rsid w:val="00457CDB"/>
    <w:rsid w:val="00457F95"/>
    <w:rsid w:val="0046101E"/>
    <w:rsid w:val="00461944"/>
    <w:rsid w:val="00463306"/>
    <w:rsid w:val="00464188"/>
    <w:rsid w:val="0046456C"/>
    <w:rsid w:val="00466185"/>
    <w:rsid w:val="00466EF6"/>
    <w:rsid w:val="00470EC3"/>
    <w:rsid w:val="00471185"/>
    <w:rsid w:val="004711EF"/>
    <w:rsid w:val="00471E5A"/>
    <w:rsid w:val="0047237F"/>
    <w:rsid w:val="00476758"/>
    <w:rsid w:val="00476C72"/>
    <w:rsid w:val="0047752A"/>
    <w:rsid w:val="00477AF3"/>
    <w:rsid w:val="00477CF8"/>
    <w:rsid w:val="004800C1"/>
    <w:rsid w:val="00480A02"/>
    <w:rsid w:val="0048168F"/>
    <w:rsid w:val="004829DC"/>
    <w:rsid w:val="00483ADE"/>
    <w:rsid w:val="00484092"/>
    <w:rsid w:val="00484169"/>
    <w:rsid w:val="00484B01"/>
    <w:rsid w:val="004857DE"/>
    <w:rsid w:val="0048594A"/>
    <w:rsid w:val="004877F5"/>
    <w:rsid w:val="00487A93"/>
    <w:rsid w:val="0049116B"/>
    <w:rsid w:val="00491995"/>
    <w:rsid w:val="00494621"/>
    <w:rsid w:val="00495AC5"/>
    <w:rsid w:val="00495C0E"/>
    <w:rsid w:val="004965A3"/>
    <w:rsid w:val="004A0E57"/>
    <w:rsid w:val="004A1FE3"/>
    <w:rsid w:val="004A2059"/>
    <w:rsid w:val="004A210E"/>
    <w:rsid w:val="004A3352"/>
    <w:rsid w:val="004A49E6"/>
    <w:rsid w:val="004B1D55"/>
    <w:rsid w:val="004B1E1E"/>
    <w:rsid w:val="004B1EFE"/>
    <w:rsid w:val="004B4623"/>
    <w:rsid w:val="004B46B3"/>
    <w:rsid w:val="004B5270"/>
    <w:rsid w:val="004B5601"/>
    <w:rsid w:val="004B5B20"/>
    <w:rsid w:val="004B626A"/>
    <w:rsid w:val="004B79D1"/>
    <w:rsid w:val="004B7CEC"/>
    <w:rsid w:val="004C1BAD"/>
    <w:rsid w:val="004C3DC3"/>
    <w:rsid w:val="004C4272"/>
    <w:rsid w:val="004C466A"/>
    <w:rsid w:val="004C4F3B"/>
    <w:rsid w:val="004C537A"/>
    <w:rsid w:val="004C61B0"/>
    <w:rsid w:val="004D0782"/>
    <w:rsid w:val="004D141E"/>
    <w:rsid w:val="004D35A5"/>
    <w:rsid w:val="004D3748"/>
    <w:rsid w:val="004D3BE1"/>
    <w:rsid w:val="004D43A3"/>
    <w:rsid w:val="004D49FA"/>
    <w:rsid w:val="004E33A8"/>
    <w:rsid w:val="004E3B3E"/>
    <w:rsid w:val="004E3BD7"/>
    <w:rsid w:val="004E3C3D"/>
    <w:rsid w:val="004E3E71"/>
    <w:rsid w:val="004E5091"/>
    <w:rsid w:val="004E599E"/>
    <w:rsid w:val="004E6614"/>
    <w:rsid w:val="004E72E5"/>
    <w:rsid w:val="004F014E"/>
    <w:rsid w:val="004F016F"/>
    <w:rsid w:val="004F0AD6"/>
    <w:rsid w:val="004F1666"/>
    <w:rsid w:val="004F1710"/>
    <w:rsid w:val="004F199E"/>
    <w:rsid w:val="004F251B"/>
    <w:rsid w:val="004F38DA"/>
    <w:rsid w:val="004F4939"/>
    <w:rsid w:val="004F69D9"/>
    <w:rsid w:val="004F7D22"/>
    <w:rsid w:val="004F7D42"/>
    <w:rsid w:val="00500587"/>
    <w:rsid w:val="00500F80"/>
    <w:rsid w:val="005019CF"/>
    <w:rsid w:val="005026BE"/>
    <w:rsid w:val="005041FD"/>
    <w:rsid w:val="00505758"/>
    <w:rsid w:val="00505A5D"/>
    <w:rsid w:val="00506A2C"/>
    <w:rsid w:val="005129DA"/>
    <w:rsid w:val="00513612"/>
    <w:rsid w:val="00513D8E"/>
    <w:rsid w:val="00514002"/>
    <w:rsid w:val="00514561"/>
    <w:rsid w:val="00515EEF"/>
    <w:rsid w:val="005174D6"/>
    <w:rsid w:val="005176B9"/>
    <w:rsid w:val="0051786C"/>
    <w:rsid w:val="005208FF"/>
    <w:rsid w:val="00520D79"/>
    <w:rsid w:val="00521058"/>
    <w:rsid w:val="00521468"/>
    <w:rsid w:val="005216B2"/>
    <w:rsid w:val="00522DC8"/>
    <w:rsid w:val="0052347B"/>
    <w:rsid w:val="0052495F"/>
    <w:rsid w:val="00525285"/>
    <w:rsid w:val="005260BD"/>
    <w:rsid w:val="00526655"/>
    <w:rsid w:val="00526735"/>
    <w:rsid w:val="00526B32"/>
    <w:rsid w:val="0052763C"/>
    <w:rsid w:val="005277A0"/>
    <w:rsid w:val="00527AF0"/>
    <w:rsid w:val="00527B1F"/>
    <w:rsid w:val="005301D8"/>
    <w:rsid w:val="0053126F"/>
    <w:rsid w:val="005338D7"/>
    <w:rsid w:val="00533C18"/>
    <w:rsid w:val="005343E4"/>
    <w:rsid w:val="00534C0E"/>
    <w:rsid w:val="00535054"/>
    <w:rsid w:val="005355AC"/>
    <w:rsid w:val="005357D9"/>
    <w:rsid w:val="005359C2"/>
    <w:rsid w:val="00536175"/>
    <w:rsid w:val="00537FF5"/>
    <w:rsid w:val="005403A9"/>
    <w:rsid w:val="00541F2E"/>
    <w:rsid w:val="00542531"/>
    <w:rsid w:val="00542D10"/>
    <w:rsid w:val="0054416C"/>
    <w:rsid w:val="00544390"/>
    <w:rsid w:val="00544781"/>
    <w:rsid w:val="00544EE7"/>
    <w:rsid w:val="005460E0"/>
    <w:rsid w:val="005470AF"/>
    <w:rsid w:val="00547F47"/>
    <w:rsid w:val="00550982"/>
    <w:rsid w:val="0055185F"/>
    <w:rsid w:val="00553A7C"/>
    <w:rsid w:val="00553D53"/>
    <w:rsid w:val="00554807"/>
    <w:rsid w:val="00554933"/>
    <w:rsid w:val="00556055"/>
    <w:rsid w:val="0056086D"/>
    <w:rsid w:val="00561C6B"/>
    <w:rsid w:val="00564234"/>
    <w:rsid w:val="00567472"/>
    <w:rsid w:val="00570720"/>
    <w:rsid w:val="0057086A"/>
    <w:rsid w:val="00571885"/>
    <w:rsid w:val="005718ED"/>
    <w:rsid w:val="0057536B"/>
    <w:rsid w:val="005761A7"/>
    <w:rsid w:val="00576B2D"/>
    <w:rsid w:val="00576B46"/>
    <w:rsid w:val="0058153F"/>
    <w:rsid w:val="0058171C"/>
    <w:rsid w:val="0058301B"/>
    <w:rsid w:val="005849AC"/>
    <w:rsid w:val="00584D4C"/>
    <w:rsid w:val="0058507A"/>
    <w:rsid w:val="0058619E"/>
    <w:rsid w:val="005875E3"/>
    <w:rsid w:val="005907F2"/>
    <w:rsid w:val="00590937"/>
    <w:rsid w:val="005914EB"/>
    <w:rsid w:val="00591619"/>
    <w:rsid w:val="0059166A"/>
    <w:rsid w:val="00592733"/>
    <w:rsid w:val="00592CB9"/>
    <w:rsid w:val="00592F38"/>
    <w:rsid w:val="00593B59"/>
    <w:rsid w:val="00595DBA"/>
    <w:rsid w:val="00596F5C"/>
    <w:rsid w:val="0059748B"/>
    <w:rsid w:val="00597C80"/>
    <w:rsid w:val="00597FD1"/>
    <w:rsid w:val="005A064D"/>
    <w:rsid w:val="005A2661"/>
    <w:rsid w:val="005A26F8"/>
    <w:rsid w:val="005A4B56"/>
    <w:rsid w:val="005A56E0"/>
    <w:rsid w:val="005A6DA8"/>
    <w:rsid w:val="005A7376"/>
    <w:rsid w:val="005B0AB5"/>
    <w:rsid w:val="005B0B96"/>
    <w:rsid w:val="005B29F0"/>
    <w:rsid w:val="005B3AF2"/>
    <w:rsid w:val="005B3E75"/>
    <w:rsid w:val="005B3F3B"/>
    <w:rsid w:val="005B47B5"/>
    <w:rsid w:val="005B547E"/>
    <w:rsid w:val="005B66B5"/>
    <w:rsid w:val="005C1585"/>
    <w:rsid w:val="005C1600"/>
    <w:rsid w:val="005C187A"/>
    <w:rsid w:val="005C1B7A"/>
    <w:rsid w:val="005C1FC7"/>
    <w:rsid w:val="005C35E1"/>
    <w:rsid w:val="005C367A"/>
    <w:rsid w:val="005C3F68"/>
    <w:rsid w:val="005C4923"/>
    <w:rsid w:val="005C4963"/>
    <w:rsid w:val="005C4BBA"/>
    <w:rsid w:val="005C68B4"/>
    <w:rsid w:val="005C7987"/>
    <w:rsid w:val="005C7AC8"/>
    <w:rsid w:val="005D0129"/>
    <w:rsid w:val="005D0318"/>
    <w:rsid w:val="005D03B2"/>
    <w:rsid w:val="005D15A3"/>
    <w:rsid w:val="005D2343"/>
    <w:rsid w:val="005D2A21"/>
    <w:rsid w:val="005D32CD"/>
    <w:rsid w:val="005D3D7C"/>
    <w:rsid w:val="005D442B"/>
    <w:rsid w:val="005D545C"/>
    <w:rsid w:val="005D5A4A"/>
    <w:rsid w:val="005D5C51"/>
    <w:rsid w:val="005D653E"/>
    <w:rsid w:val="005E02B1"/>
    <w:rsid w:val="005E224E"/>
    <w:rsid w:val="005E246D"/>
    <w:rsid w:val="005E2C77"/>
    <w:rsid w:val="005E3342"/>
    <w:rsid w:val="005E3B28"/>
    <w:rsid w:val="005E3BB5"/>
    <w:rsid w:val="005E5338"/>
    <w:rsid w:val="005E541A"/>
    <w:rsid w:val="005E5512"/>
    <w:rsid w:val="005E5BE5"/>
    <w:rsid w:val="005E6274"/>
    <w:rsid w:val="005E63AD"/>
    <w:rsid w:val="005E72B9"/>
    <w:rsid w:val="005F0826"/>
    <w:rsid w:val="005F0CC2"/>
    <w:rsid w:val="005F2538"/>
    <w:rsid w:val="005F2779"/>
    <w:rsid w:val="005F332D"/>
    <w:rsid w:val="005F439F"/>
    <w:rsid w:val="005F6EAE"/>
    <w:rsid w:val="005F77DA"/>
    <w:rsid w:val="00600B5F"/>
    <w:rsid w:val="006017A2"/>
    <w:rsid w:val="00603B02"/>
    <w:rsid w:val="006047AB"/>
    <w:rsid w:val="006051C9"/>
    <w:rsid w:val="00605275"/>
    <w:rsid w:val="0060597B"/>
    <w:rsid w:val="00607192"/>
    <w:rsid w:val="006071DA"/>
    <w:rsid w:val="006073A2"/>
    <w:rsid w:val="006073AB"/>
    <w:rsid w:val="00607625"/>
    <w:rsid w:val="0060796B"/>
    <w:rsid w:val="006100F5"/>
    <w:rsid w:val="0061246B"/>
    <w:rsid w:val="006143D8"/>
    <w:rsid w:val="00614646"/>
    <w:rsid w:val="0061467E"/>
    <w:rsid w:val="006158E2"/>
    <w:rsid w:val="00615911"/>
    <w:rsid w:val="00615C30"/>
    <w:rsid w:val="00616EDA"/>
    <w:rsid w:val="00617190"/>
    <w:rsid w:val="0062372B"/>
    <w:rsid w:val="0062475D"/>
    <w:rsid w:val="00624881"/>
    <w:rsid w:val="006248B1"/>
    <w:rsid w:val="00624B2F"/>
    <w:rsid w:val="00624DE7"/>
    <w:rsid w:val="00624F31"/>
    <w:rsid w:val="00625394"/>
    <w:rsid w:val="00626B3F"/>
    <w:rsid w:val="00627A1C"/>
    <w:rsid w:val="0063042A"/>
    <w:rsid w:val="00631207"/>
    <w:rsid w:val="00631ECE"/>
    <w:rsid w:val="006324AE"/>
    <w:rsid w:val="00632971"/>
    <w:rsid w:val="006332A5"/>
    <w:rsid w:val="006340EA"/>
    <w:rsid w:val="00634355"/>
    <w:rsid w:val="00634713"/>
    <w:rsid w:val="00634796"/>
    <w:rsid w:val="006349E8"/>
    <w:rsid w:val="00635112"/>
    <w:rsid w:val="0063534C"/>
    <w:rsid w:val="00636223"/>
    <w:rsid w:val="006413E3"/>
    <w:rsid w:val="00642B1F"/>
    <w:rsid w:val="00643A9E"/>
    <w:rsid w:val="00643BAF"/>
    <w:rsid w:val="00644DC3"/>
    <w:rsid w:val="00644E58"/>
    <w:rsid w:val="0064589B"/>
    <w:rsid w:val="006460CB"/>
    <w:rsid w:val="0064673D"/>
    <w:rsid w:val="00646FF7"/>
    <w:rsid w:val="006500AC"/>
    <w:rsid w:val="0065089D"/>
    <w:rsid w:val="00650D44"/>
    <w:rsid w:val="006511E9"/>
    <w:rsid w:val="00651323"/>
    <w:rsid w:val="006517F8"/>
    <w:rsid w:val="00655B28"/>
    <w:rsid w:val="00656A65"/>
    <w:rsid w:val="006578BB"/>
    <w:rsid w:val="00657A0F"/>
    <w:rsid w:val="00660694"/>
    <w:rsid w:val="00661086"/>
    <w:rsid w:val="00662613"/>
    <w:rsid w:val="006631F9"/>
    <w:rsid w:val="006645BE"/>
    <w:rsid w:val="00664804"/>
    <w:rsid w:val="006648F5"/>
    <w:rsid w:val="00664CF6"/>
    <w:rsid w:val="00664EA0"/>
    <w:rsid w:val="0066500D"/>
    <w:rsid w:val="00666E1C"/>
    <w:rsid w:val="0067044E"/>
    <w:rsid w:val="00670848"/>
    <w:rsid w:val="00670B11"/>
    <w:rsid w:val="00670D17"/>
    <w:rsid w:val="00671040"/>
    <w:rsid w:val="006710FE"/>
    <w:rsid w:val="00672408"/>
    <w:rsid w:val="00672929"/>
    <w:rsid w:val="0067321D"/>
    <w:rsid w:val="006734B3"/>
    <w:rsid w:val="0067356E"/>
    <w:rsid w:val="00673D6E"/>
    <w:rsid w:val="00675507"/>
    <w:rsid w:val="00675FBF"/>
    <w:rsid w:val="006762B1"/>
    <w:rsid w:val="006810F9"/>
    <w:rsid w:val="006811AD"/>
    <w:rsid w:val="0068192D"/>
    <w:rsid w:val="00681C0B"/>
    <w:rsid w:val="00681EAF"/>
    <w:rsid w:val="006861F1"/>
    <w:rsid w:val="0068753C"/>
    <w:rsid w:val="006907EE"/>
    <w:rsid w:val="006912A2"/>
    <w:rsid w:val="00691C2F"/>
    <w:rsid w:val="00692AA3"/>
    <w:rsid w:val="00693741"/>
    <w:rsid w:val="006947B7"/>
    <w:rsid w:val="006948BF"/>
    <w:rsid w:val="006969E7"/>
    <w:rsid w:val="00697450"/>
    <w:rsid w:val="00697725"/>
    <w:rsid w:val="006A07CA"/>
    <w:rsid w:val="006A0D22"/>
    <w:rsid w:val="006A1748"/>
    <w:rsid w:val="006A207B"/>
    <w:rsid w:val="006A2E42"/>
    <w:rsid w:val="006A2FB9"/>
    <w:rsid w:val="006A30EE"/>
    <w:rsid w:val="006A35DA"/>
    <w:rsid w:val="006A5032"/>
    <w:rsid w:val="006A5B0E"/>
    <w:rsid w:val="006A6165"/>
    <w:rsid w:val="006A75E6"/>
    <w:rsid w:val="006A764E"/>
    <w:rsid w:val="006B0F98"/>
    <w:rsid w:val="006B3433"/>
    <w:rsid w:val="006B346F"/>
    <w:rsid w:val="006B4DED"/>
    <w:rsid w:val="006B5015"/>
    <w:rsid w:val="006B708B"/>
    <w:rsid w:val="006B7AE0"/>
    <w:rsid w:val="006B7EEF"/>
    <w:rsid w:val="006C1543"/>
    <w:rsid w:val="006C1819"/>
    <w:rsid w:val="006C29FB"/>
    <w:rsid w:val="006C305E"/>
    <w:rsid w:val="006C3B8D"/>
    <w:rsid w:val="006C3FEF"/>
    <w:rsid w:val="006C443B"/>
    <w:rsid w:val="006C5516"/>
    <w:rsid w:val="006D0366"/>
    <w:rsid w:val="006D2CB0"/>
    <w:rsid w:val="006D3593"/>
    <w:rsid w:val="006D3E9A"/>
    <w:rsid w:val="006D3F0B"/>
    <w:rsid w:val="006D3FDA"/>
    <w:rsid w:val="006D5799"/>
    <w:rsid w:val="006D60AB"/>
    <w:rsid w:val="006D6B92"/>
    <w:rsid w:val="006D6D4F"/>
    <w:rsid w:val="006E10BF"/>
    <w:rsid w:val="006E2489"/>
    <w:rsid w:val="006E37A7"/>
    <w:rsid w:val="006E3DE1"/>
    <w:rsid w:val="006E440B"/>
    <w:rsid w:val="006E4DA8"/>
    <w:rsid w:val="006E5E6D"/>
    <w:rsid w:val="006E7CF8"/>
    <w:rsid w:val="006E7D2A"/>
    <w:rsid w:val="006F0257"/>
    <w:rsid w:val="006F0654"/>
    <w:rsid w:val="006F0B62"/>
    <w:rsid w:val="006F0DC5"/>
    <w:rsid w:val="006F0F2D"/>
    <w:rsid w:val="006F1294"/>
    <w:rsid w:val="006F1307"/>
    <w:rsid w:val="006F1516"/>
    <w:rsid w:val="006F1635"/>
    <w:rsid w:val="006F1FF7"/>
    <w:rsid w:val="006F36FE"/>
    <w:rsid w:val="006F4A07"/>
    <w:rsid w:val="006F690E"/>
    <w:rsid w:val="006F74C9"/>
    <w:rsid w:val="006F75F7"/>
    <w:rsid w:val="00701661"/>
    <w:rsid w:val="007016C7"/>
    <w:rsid w:val="00702313"/>
    <w:rsid w:val="00702A66"/>
    <w:rsid w:val="0070498C"/>
    <w:rsid w:val="0070620A"/>
    <w:rsid w:val="007065B1"/>
    <w:rsid w:val="007073F6"/>
    <w:rsid w:val="007111C1"/>
    <w:rsid w:val="007116B7"/>
    <w:rsid w:val="007118F5"/>
    <w:rsid w:val="00712517"/>
    <w:rsid w:val="0071286E"/>
    <w:rsid w:val="00712CF1"/>
    <w:rsid w:val="00713255"/>
    <w:rsid w:val="007133CF"/>
    <w:rsid w:val="0071506D"/>
    <w:rsid w:val="00715252"/>
    <w:rsid w:val="00715EC6"/>
    <w:rsid w:val="00720431"/>
    <w:rsid w:val="007222C1"/>
    <w:rsid w:val="007225D3"/>
    <w:rsid w:val="00723432"/>
    <w:rsid w:val="00723CA0"/>
    <w:rsid w:val="00724288"/>
    <w:rsid w:val="00724305"/>
    <w:rsid w:val="007255B0"/>
    <w:rsid w:val="0072726F"/>
    <w:rsid w:val="0073032A"/>
    <w:rsid w:val="007308CD"/>
    <w:rsid w:val="00730D32"/>
    <w:rsid w:val="00731240"/>
    <w:rsid w:val="007317AD"/>
    <w:rsid w:val="007324E5"/>
    <w:rsid w:val="00732EE0"/>
    <w:rsid w:val="00734278"/>
    <w:rsid w:val="0073612C"/>
    <w:rsid w:val="00736C1D"/>
    <w:rsid w:val="00736F64"/>
    <w:rsid w:val="00737784"/>
    <w:rsid w:val="00740B1E"/>
    <w:rsid w:val="0074108E"/>
    <w:rsid w:val="00741135"/>
    <w:rsid w:val="00742580"/>
    <w:rsid w:val="00742F27"/>
    <w:rsid w:val="00742FDD"/>
    <w:rsid w:val="007435E3"/>
    <w:rsid w:val="00744AB6"/>
    <w:rsid w:val="007451EC"/>
    <w:rsid w:val="00745803"/>
    <w:rsid w:val="00746D1B"/>
    <w:rsid w:val="00746D24"/>
    <w:rsid w:val="007507E4"/>
    <w:rsid w:val="00751279"/>
    <w:rsid w:val="00751324"/>
    <w:rsid w:val="007514CD"/>
    <w:rsid w:val="007518BE"/>
    <w:rsid w:val="00751AF5"/>
    <w:rsid w:val="00751DAF"/>
    <w:rsid w:val="00752459"/>
    <w:rsid w:val="00753159"/>
    <w:rsid w:val="0075347F"/>
    <w:rsid w:val="00753B70"/>
    <w:rsid w:val="00755B28"/>
    <w:rsid w:val="00755BDA"/>
    <w:rsid w:val="007569BB"/>
    <w:rsid w:val="00760A88"/>
    <w:rsid w:val="00761508"/>
    <w:rsid w:val="00761CDF"/>
    <w:rsid w:val="007626C9"/>
    <w:rsid w:val="007644CE"/>
    <w:rsid w:val="00764773"/>
    <w:rsid w:val="00764B9C"/>
    <w:rsid w:val="0076624E"/>
    <w:rsid w:val="00766A37"/>
    <w:rsid w:val="007712FB"/>
    <w:rsid w:val="007717E2"/>
    <w:rsid w:val="007718F8"/>
    <w:rsid w:val="00771D30"/>
    <w:rsid w:val="00772CFE"/>
    <w:rsid w:val="007740D4"/>
    <w:rsid w:val="00774898"/>
    <w:rsid w:val="007753B6"/>
    <w:rsid w:val="007756B0"/>
    <w:rsid w:val="007760D6"/>
    <w:rsid w:val="00776FBA"/>
    <w:rsid w:val="00782959"/>
    <w:rsid w:val="00782E30"/>
    <w:rsid w:val="00783530"/>
    <w:rsid w:val="00785E1D"/>
    <w:rsid w:val="00785E5E"/>
    <w:rsid w:val="0078600B"/>
    <w:rsid w:val="00786205"/>
    <w:rsid w:val="00787C5C"/>
    <w:rsid w:val="00790676"/>
    <w:rsid w:val="0079108F"/>
    <w:rsid w:val="00791410"/>
    <w:rsid w:val="00792180"/>
    <w:rsid w:val="00792EE8"/>
    <w:rsid w:val="007932F6"/>
    <w:rsid w:val="007934A3"/>
    <w:rsid w:val="007937AE"/>
    <w:rsid w:val="00793CC5"/>
    <w:rsid w:val="00793DE6"/>
    <w:rsid w:val="00793E8B"/>
    <w:rsid w:val="00795185"/>
    <w:rsid w:val="007957AA"/>
    <w:rsid w:val="007958F2"/>
    <w:rsid w:val="00796682"/>
    <w:rsid w:val="00797D5C"/>
    <w:rsid w:val="007A1719"/>
    <w:rsid w:val="007A1B5F"/>
    <w:rsid w:val="007A3565"/>
    <w:rsid w:val="007A3CB5"/>
    <w:rsid w:val="007A3F6C"/>
    <w:rsid w:val="007A4F3E"/>
    <w:rsid w:val="007A5372"/>
    <w:rsid w:val="007A5985"/>
    <w:rsid w:val="007A66B7"/>
    <w:rsid w:val="007A6B5F"/>
    <w:rsid w:val="007A737D"/>
    <w:rsid w:val="007A777F"/>
    <w:rsid w:val="007A7F1C"/>
    <w:rsid w:val="007B10F6"/>
    <w:rsid w:val="007B1BE5"/>
    <w:rsid w:val="007B2B64"/>
    <w:rsid w:val="007B368E"/>
    <w:rsid w:val="007B3E14"/>
    <w:rsid w:val="007B5170"/>
    <w:rsid w:val="007B5B14"/>
    <w:rsid w:val="007B5D05"/>
    <w:rsid w:val="007B65E2"/>
    <w:rsid w:val="007B6BEC"/>
    <w:rsid w:val="007C0230"/>
    <w:rsid w:val="007C14D5"/>
    <w:rsid w:val="007C1932"/>
    <w:rsid w:val="007C2330"/>
    <w:rsid w:val="007C304F"/>
    <w:rsid w:val="007C4BA2"/>
    <w:rsid w:val="007C57FF"/>
    <w:rsid w:val="007C5C9A"/>
    <w:rsid w:val="007C78D3"/>
    <w:rsid w:val="007C7B57"/>
    <w:rsid w:val="007D127B"/>
    <w:rsid w:val="007D2DD6"/>
    <w:rsid w:val="007D363F"/>
    <w:rsid w:val="007D43A1"/>
    <w:rsid w:val="007D5138"/>
    <w:rsid w:val="007D6A05"/>
    <w:rsid w:val="007D6E52"/>
    <w:rsid w:val="007E05DB"/>
    <w:rsid w:val="007E1330"/>
    <w:rsid w:val="007E1A5F"/>
    <w:rsid w:val="007E2C59"/>
    <w:rsid w:val="007E3EB8"/>
    <w:rsid w:val="007E4FA1"/>
    <w:rsid w:val="007E777D"/>
    <w:rsid w:val="007E7BE8"/>
    <w:rsid w:val="007F2B25"/>
    <w:rsid w:val="007F3768"/>
    <w:rsid w:val="007F3AA6"/>
    <w:rsid w:val="007F3E8E"/>
    <w:rsid w:val="007F430E"/>
    <w:rsid w:val="007F4C86"/>
    <w:rsid w:val="007F6F6D"/>
    <w:rsid w:val="007F7257"/>
    <w:rsid w:val="007F7301"/>
    <w:rsid w:val="00801087"/>
    <w:rsid w:val="00802C62"/>
    <w:rsid w:val="00804803"/>
    <w:rsid w:val="00804CBF"/>
    <w:rsid w:val="00805ADB"/>
    <w:rsid w:val="008068CB"/>
    <w:rsid w:val="0080719D"/>
    <w:rsid w:val="008073B3"/>
    <w:rsid w:val="00810668"/>
    <w:rsid w:val="00810C03"/>
    <w:rsid w:val="00811758"/>
    <w:rsid w:val="00812452"/>
    <w:rsid w:val="008151F1"/>
    <w:rsid w:val="0081772E"/>
    <w:rsid w:val="00817C0E"/>
    <w:rsid w:val="00820C2B"/>
    <w:rsid w:val="008249D8"/>
    <w:rsid w:val="00824F40"/>
    <w:rsid w:val="00826466"/>
    <w:rsid w:val="00826923"/>
    <w:rsid w:val="008272D6"/>
    <w:rsid w:val="00827875"/>
    <w:rsid w:val="00830924"/>
    <w:rsid w:val="008318FE"/>
    <w:rsid w:val="00831FDA"/>
    <w:rsid w:val="0083461E"/>
    <w:rsid w:val="0083492B"/>
    <w:rsid w:val="00834A9F"/>
    <w:rsid w:val="008364E5"/>
    <w:rsid w:val="00837B04"/>
    <w:rsid w:val="0084110F"/>
    <w:rsid w:val="0084221C"/>
    <w:rsid w:val="00843641"/>
    <w:rsid w:val="00843840"/>
    <w:rsid w:val="0084393C"/>
    <w:rsid w:val="00844BDC"/>
    <w:rsid w:val="00844E4D"/>
    <w:rsid w:val="00845402"/>
    <w:rsid w:val="00847A89"/>
    <w:rsid w:val="00847AA3"/>
    <w:rsid w:val="00852223"/>
    <w:rsid w:val="008525A1"/>
    <w:rsid w:val="00853068"/>
    <w:rsid w:val="00854567"/>
    <w:rsid w:val="00856A4F"/>
    <w:rsid w:val="00856ED7"/>
    <w:rsid w:val="00857127"/>
    <w:rsid w:val="00861669"/>
    <w:rsid w:val="008632DB"/>
    <w:rsid w:val="008640A5"/>
    <w:rsid w:val="00865821"/>
    <w:rsid w:val="00865974"/>
    <w:rsid w:val="00865A3E"/>
    <w:rsid w:val="00865AFA"/>
    <w:rsid w:val="00865FA0"/>
    <w:rsid w:val="008664A8"/>
    <w:rsid w:val="008664AB"/>
    <w:rsid w:val="00866E96"/>
    <w:rsid w:val="00867C5F"/>
    <w:rsid w:val="00870D2F"/>
    <w:rsid w:val="00871320"/>
    <w:rsid w:val="00873794"/>
    <w:rsid w:val="00874634"/>
    <w:rsid w:val="008751C4"/>
    <w:rsid w:val="00875374"/>
    <w:rsid w:val="00875EA5"/>
    <w:rsid w:val="00877A99"/>
    <w:rsid w:val="00880061"/>
    <w:rsid w:val="0088039D"/>
    <w:rsid w:val="0088064F"/>
    <w:rsid w:val="00881D4B"/>
    <w:rsid w:val="008826F7"/>
    <w:rsid w:val="00882C6D"/>
    <w:rsid w:val="00882E9A"/>
    <w:rsid w:val="0088619C"/>
    <w:rsid w:val="00887C20"/>
    <w:rsid w:val="00891AE7"/>
    <w:rsid w:val="00893AB8"/>
    <w:rsid w:val="00893B67"/>
    <w:rsid w:val="0089434E"/>
    <w:rsid w:val="008955B1"/>
    <w:rsid w:val="00896F55"/>
    <w:rsid w:val="008A005C"/>
    <w:rsid w:val="008A1155"/>
    <w:rsid w:val="008A1BDD"/>
    <w:rsid w:val="008A3181"/>
    <w:rsid w:val="008A3A88"/>
    <w:rsid w:val="008A3AE2"/>
    <w:rsid w:val="008A4124"/>
    <w:rsid w:val="008A427D"/>
    <w:rsid w:val="008A6DB8"/>
    <w:rsid w:val="008A7112"/>
    <w:rsid w:val="008B09CD"/>
    <w:rsid w:val="008B1794"/>
    <w:rsid w:val="008B1B75"/>
    <w:rsid w:val="008B20C6"/>
    <w:rsid w:val="008B22D6"/>
    <w:rsid w:val="008B247C"/>
    <w:rsid w:val="008B3518"/>
    <w:rsid w:val="008B4429"/>
    <w:rsid w:val="008B4F66"/>
    <w:rsid w:val="008B5A12"/>
    <w:rsid w:val="008B6FBF"/>
    <w:rsid w:val="008B7E23"/>
    <w:rsid w:val="008C0612"/>
    <w:rsid w:val="008C2D3D"/>
    <w:rsid w:val="008C4223"/>
    <w:rsid w:val="008C451D"/>
    <w:rsid w:val="008C7570"/>
    <w:rsid w:val="008C782A"/>
    <w:rsid w:val="008D0676"/>
    <w:rsid w:val="008D3ACE"/>
    <w:rsid w:val="008D3E85"/>
    <w:rsid w:val="008D6249"/>
    <w:rsid w:val="008D7840"/>
    <w:rsid w:val="008E1083"/>
    <w:rsid w:val="008E3403"/>
    <w:rsid w:val="008E3872"/>
    <w:rsid w:val="008E3B0F"/>
    <w:rsid w:val="008E729D"/>
    <w:rsid w:val="008F031B"/>
    <w:rsid w:val="008F1471"/>
    <w:rsid w:val="008F174E"/>
    <w:rsid w:val="008F17FD"/>
    <w:rsid w:val="008F27FE"/>
    <w:rsid w:val="008F3213"/>
    <w:rsid w:val="008F3470"/>
    <w:rsid w:val="008F4083"/>
    <w:rsid w:val="008F5112"/>
    <w:rsid w:val="008F6703"/>
    <w:rsid w:val="009003A3"/>
    <w:rsid w:val="00900D78"/>
    <w:rsid w:val="00901C1E"/>
    <w:rsid w:val="0090221D"/>
    <w:rsid w:val="009052C1"/>
    <w:rsid w:val="00905C7A"/>
    <w:rsid w:val="0090773F"/>
    <w:rsid w:val="00910115"/>
    <w:rsid w:val="00910FE1"/>
    <w:rsid w:val="009115E3"/>
    <w:rsid w:val="0091229B"/>
    <w:rsid w:val="00912D25"/>
    <w:rsid w:val="00912D79"/>
    <w:rsid w:val="00915C96"/>
    <w:rsid w:val="00915D77"/>
    <w:rsid w:val="009161D6"/>
    <w:rsid w:val="00916DF8"/>
    <w:rsid w:val="0091758E"/>
    <w:rsid w:val="0092073B"/>
    <w:rsid w:val="009216A8"/>
    <w:rsid w:val="00921C68"/>
    <w:rsid w:val="00924239"/>
    <w:rsid w:val="0092673B"/>
    <w:rsid w:val="00930035"/>
    <w:rsid w:val="0093011C"/>
    <w:rsid w:val="0093134E"/>
    <w:rsid w:val="00931786"/>
    <w:rsid w:val="00937ABE"/>
    <w:rsid w:val="00940081"/>
    <w:rsid w:val="00940549"/>
    <w:rsid w:val="00940816"/>
    <w:rsid w:val="00941C04"/>
    <w:rsid w:val="00945925"/>
    <w:rsid w:val="009475B4"/>
    <w:rsid w:val="0095005F"/>
    <w:rsid w:val="009503F8"/>
    <w:rsid w:val="00952DE4"/>
    <w:rsid w:val="00953C30"/>
    <w:rsid w:val="0095401A"/>
    <w:rsid w:val="00955D27"/>
    <w:rsid w:val="009568EF"/>
    <w:rsid w:val="00956B56"/>
    <w:rsid w:val="00956B79"/>
    <w:rsid w:val="00956FE5"/>
    <w:rsid w:val="00957F6C"/>
    <w:rsid w:val="009626A7"/>
    <w:rsid w:val="009631CC"/>
    <w:rsid w:val="00965662"/>
    <w:rsid w:val="00965F6B"/>
    <w:rsid w:val="00967AB2"/>
    <w:rsid w:val="00967EF0"/>
    <w:rsid w:val="00970CE7"/>
    <w:rsid w:val="00970D92"/>
    <w:rsid w:val="00970F4C"/>
    <w:rsid w:val="0097130A"/>
    <w:rsid w:val="009725B1"/>
    <w:rsid w:val="009727CF"/>
    <w:rsid w:val="00973A30"/>
    <w:rsid w:val="00974D94"/>
    <w:rsid w:val="00975678"/>
    <w:rsid w:val="00975B00"/>
    <w:rsid w:val="0097616A"/>
    <w:rsid w:val="009768CB"/>
    <w:rsid w:val="00976C76"/>
    <w:rsid w:val="009774FE"/>
    <w:rsid w:val="00980990"/>
    <w:rsid w:val="00981EC7"/>
    <w:rsid w:val="009832F8"/>
    <w:rsid w:val="009839A6"/>
    <w:rsid w:val="009839DA"/>
    <w:rsid w:val="00984112"/>
    <w:rsid w:val="00984349"/>
    <w:rsid w:val="009847B6"/>
    <w:rsid w:val="00985E49"/>
    <w:rsid w:val="00987280"/>
    <w:rsid w:val="00991418"/>
    <w:rsid w:val="009918E3"/>
    <w:rsid w:val="009938E9"/>
    <w:rsid w:val="009943B7"/>
    <w:rsid w:val="00994476"/>
    <w:rsid w:val="00994B0E"/>
    <w:rsid w:val="00994F2B"/>
    <w:rsid w:val="009954E5"/>
    <w:rsid w:val="0099700D"/>
    <w:rsid w:val="00997347"/>
    <w:rsid w:val="00997E9C"/>
    <w:rsid w:val="009A012A"/>
    <w:rsid w:val="009A1CD3"/>
    <w:rsid w:val="009A1ED5"/>
    <w:rsid w:val="009A3093"/>
    <w:rsid w:val="009A4036"/>
    <w:rsid w:val="009A44A4"/>
    <w:rsid w:val="009A4A5D"/>
    <w:rsid w:val="009A5EEF"/>
    <w:rsid w:val="009A7E56"/>
    <w:rsid w:val="009B0044"/>
    <w:rsid w:val="009B18EB"/>
    <w:rsid w:val="009B27FA"/>
    <w:rsid w:val="009B2EEB"/>
    <w:rsid w:val="009B5D1A"/>
    <w:rsid w:val="009B75E0"/>
    <w:rsid w:val="009B7B88"/>
    <w:rsid w:val="009C153E"/>
    <w:rsid w:val="009C1872"/>
    <w:rsid w:val="009C28DE"/>
    <w:rsid w:val="009C2A63"/>
    <w:rsid w:val="009C2C5E"/>
    <w:rsid w:val="009C6601"/>
    <w:rsid w:val="009D0838"/>
    <w:rsid w:val="009D0C9F"/>
    <w:rsid w:val="009D10B2"/>
    <w:rsid w:val="009D2543"/>
    <w:rsid w:val="009D2A96"/>
    <w:rsid w:val="009D308D"/>
    <w:rsid w:val="009D52F6"/>
    <w:rsid w:val="009D63FA"/>
    <w:rsid w:val="009D64E4"/>
    <w:rsid w:val="009E0227"/>
    <w:rsid w:val="009E20F1"/>
    <w:rsid w:val="009E329B"/>
    <w:rsid w:val="009E38EA"/>
    <w:rsid w:val="009E4018"/>
    <w:rsid w:val="009E5337"/>
    <w:rsid w:val="009E5594"/>
    <w:rsid w:val="009E743C"/>
    <w:rsid w:val="009F0925"/>
    <w:rsid w:val="009F19D9"/>
    <w:rsid w:val="009F3D18"/>
    <w:rsid w:val="009F517D"/>
    <w:rsid w:val="009F6554"/>
    <w:rsid w:val="009F73A3"/>
    <w:rsid w:val="009F77FB"/>
    <w:rsid w:val="009F7F98"/>
    <w:rsid w:val="00A0016D"/>
    <w:rsid w:val="00A005FB"/>
    <w:rsid w:val="00A00629"/>
    <w:rsid w:val="00A00816"/>
    <w:rsid w:val="00A00972"/>
    <w:rsid w:val="00A01231"/>
    <w:rsid w:val="00A01F40"/>
    <w:rsid w:val="00A01FBB"/>
    <w:rsid w:val="00A02F58"/>
    <w:rsid w:val="00A032AE"/>
    <w:rsid w:val="00A048D2"/>
    <w:rsid w:val="00A055E0"/>
    <w:rsid w:val="00A05750"/>
    <w:rsid w:val="00A07BEA"/>
    <w:rsid w:val="00A07EB7"/>
    <w:rsid w:val="00A10DAC"/>
    <w:rsid w:val="00A14F6F"/>
    <w:rsid w:val="00A15DB9"/>
    <w:rsid w:val="00A16F23"/>
    <w:rsid w:val="00A1797A"/>
    <w:rsid w:val="00A22D0D"/>
    <w:rsid w:val="00A23148"/>
    <w:rsid w:val="00A24C75"/>
    <w:rsid w:val="00A26018"/>
    <w:rsid w:val="00A26B78"/>
    <w:rsid w:val="00A30537"/>
    <w:rsid w:val="00A31988"/>
    <w:rsid w:val="00A32FE3"/>
    <w:rsid w:val="00A33C42"/>
    <w:rsid w:val="00A34F45"/>
    <w:rsid w:val="00A34F64"/>
    <w:rsid w:val="00A34FE2"/>
    <w:rsid w:val="00A35FDA"/>
    <w:rsid w:val="00A360E8"/>
    <w:rsid w:val="00A36784"/>
    <w:rsid w:val="00A37BF7"/>
    <w:rsid w:val="00A37C57"/>
    <w:rsid w:val="00A40EAE"/>
    <w:rsid w:val="00A41736"/>
    <w:rsid w:val="00A4229B"/>
    <w:rsid w:val="00A4281C"/>
    <w:rsid w:val="00A42D64"/>
    <w:rsid w:val="00A43304"/>
    <w:rsid w:val="00A4395F"/>
    <w:rsid w:val="00A43B9C"/>
    <w:rsid w:val="00A4581B"/>
    <w:rsid w:val="00A45BD4"/>
    <w:rsid w:val="00A46037"/>
    <w:rsid w:val="00A46B06"/>
    <w:rsid w:val="00A471E3"/>
    <w:rsid w:val="00A4745D"/>
    <w:rsid w:val="00A47DDA"/>
    <w:rsid w:val="00A5075C"/>
    <w:rsid w:val="00A509C6"/>
    <w:rsid w:val="00A513D1"/>
    <w:rsid w:val="00A517B1"/>
    <w:rsid w:val="00A51A52"/>
    <w:rsid w:val="00A521C1"/>
    <w:rsid w:val="00A524AA"/>
    <w:rsid w:val="00A52A49"/>
    <w:rsid w:val="00A53C94"/>
    <w:rsid w:val="00A53DBD"/>
    <w:rsid w:val="00A54C5F"/>
    <w:rsid w:val="00A54EC4"/>
    <w:rsid w:val="00A55263"/>
    <w:rsid w:val="00A55513"/>
    <w:rsid w:val="00A56DD8"/>
    <w:rsid w:val="00A57681"/>
    <w:rsid w:val="00A6017D"/>
    <w:rsid w:val="00A60B88"/>
    <w:rsid w:val="00A61400"/>
    <w:rsid w:val="00A61864"/>
    <w:rsid w:val="00A61FD0"/>
    <w:rsid w:val="00A6206E"/>
    <w:rsid w:val="00A620C6"/>
    <w:rsid w:val="00A62E18"/>
    <w:rsid w:val="00A64309"/>
    <w:rsid w:val="00A64810"/>
    <w:rsid w:val="00A6484C"/>
    <w:rsid w:val="00A64A02"/>
    <w:rsid w:val="00A64D0A"/>
    <w:rsid w:val="00A656C0"/>
    <w:rsid w:val="00A66688"/>
    <w:rsid w:val="00A67480"/>
    <w:rsid w:val="00A7014C"/>
    <w:rsid w:val="00A74FD9"/>
    <w:rsid w:val="00A75F5D"/>
    <w:rsid w:val="00A76B1C"/>
    <w:rsid w:val="00A77153"/>
    <w:rsid w:val="00A77540"/>
    <w:rsid w:val="00A8031F"/>
    <w:rsid w:val="00A805EF"/>
    <w:rsid w:val="00A808FA"/>
    <w:rsid w:val="00A80B4A"/>
    <w:rsid w:val="00A81DF0"/>
    <w:rsid w:val="00A820C6"/>
    <w:rsid w:val="00A8266F"/>
    <w:rsid w:val="00A832D6"/>
    <w:rsid w:val="00A843B5"/>
    <w:rsid w:val="00A855EA"/>
    <w:rsid w:val="00A85F20"/>
    <w:rsid w:val="00A8699E"/>
    <w:rsid w:val="00A86B3F"/>
    <w:rsid w:val="00A86EEA"/>
    <w:rsid w:val="00A86F4D"/>
    <w:rsid w:val="00A872BD"/>
    <w:rsid w:val="00A87F53"/>
    <w:rsid w:val="00A9057E"/>
    <w:rsid w:val="00A9067B"/>
    <w:rsid w:val="00A906C0"/>
    <w:rsid w:val="00A90E80"/>
    <w:rsid w:val="00A91FCD"/>
    <w:rsid w:val="00A92231"/>
    <w:rsid w:val="00A926CB"/>
    <w:rsid w:val="00A93162"/>
    <w:rsid w:val="00A9592E"/>
    <w:rsid w:val="00A96579"/>
    <w:rsid w:val="00A97724"/>
    <w:rsid w:val="00A9791E"/>
    <w:rsid w:val="00AA0417"/>
    <w:rsid w:val="00AA0948"/>
    <w:rsid w:val="00AA1328"/>
    <w:rsid w:val="00AA1DFA"/>
    <w:rsid w:val="00AA363D"/>
    <w:rsid w:val="00AA4C80"/>
    <w:rsid w:val="00AA567F"/>
    <w:rsid w:val="00AA71D4"/>
    <w:rsid w:val="00AA7C77"/>
    <w:rsid w:val="00AB0255"/>
    <w:rsid w:val="00AB1368"/>
    <w:rsid w:val="00AB28FC"/>
    <w:rsid w:val="00AB37F4"/>
    <w:rsid w:val="00AB6561"/>
    <w:rsid w:val="00AB6717"/>
    <w:rsid w:val="00AB68B9"/>
    <w:rsid w:val="00AB6BAD"/>
    <w:rsid w:val="00AB7B29"/>
    <w:rsid w:val="00AB7DA8"/>
    <w:rsid w:val="00AC0810"/>
    <w:rsid w:val="00AC1BE3"/>
    <w:rsid w:val="00AC2C10"/>
    <w:rsid w:val="00AC4275"/>
    <w:rsid w:val="00AC433F"/>
    <w:rsid w:val="00AC4899"/>
    <w:rsid w:val="00AC4B04"/>
    <w:rsid w:val="00AC5D55"/>
    <w:rsid w:val="00AC7088"/>
    <w:rsid w:val="00AC71AB"/>
    <w:rsid w:val="00AC74CD"/>
    <w:rsid w:val="00AD059C"/>
    <w:rsid w:val="00AD0A31"/>
    <w:rsid w:val="00AD177D"/>
    <w:rsid w:val="00AD17DB"/>
    <w:rsid w:val="00AD1B06"/>
    <w:rsid w:val="00AD2B07"/>
    <w:rsid w:val="00AD375F"/>
    <w:rsid w:val="00AD3B73"/>
    <w:rsid w:val="00AD4D00"/>
    <w:rsid w:val="00AD6035"/>
    <w:rsid w:val="00AD6104"/>
    <w:rsid w:val="00AD6C55"/>
    <w:rsid w:val="00AD73D3"/>
    <w:rsid w:val="00AD7A1F"/>
    <w:rsid w:val="00AE0350"/>
    <w:rsid w:val="00AE0D84"/>
    <w:rsid w:val="00AE2618"/>
    <w:rsid w:val="00AE403F"/>
    <w:rsid w:val="00AE5897"/>
    <w:rsid w:val="00AE75D9"/>
    <w:rsid w:val="00AF000B"/>
    <w:rsid w:val="00AF0CFE"/>
    <w:rsid w:val="00AF12CB"/>
    <w:rsid w:val="00AF19A3"/>
    <w:rsid w:val="00AF252F"/>
    <w:rsid w:val="00AF2AE1"/>
    <w:rsid w:val="00AF2D89"/>
    <w:rsid w:val="00AF41C9"/>
    <w:rsid w:val="00AF61DB"/>
    <w:rsid w:val="00AF7029"/>
    <w:rsid w:val="00AF7DA4"/>
    <w:rsid w:val="00B005F7"/>
    <w:rsid w:val="00B00ADA"/>
    <w:rsid w:val="00B00B50"/>
    <w:rsid w:val="00B00EBD"/>
    <w:rsid w:val="00B02238"/>
    <w:rsid w:val="00B024C7"/>
    <w:rsid w:val="00B024C8"/>
    <w:rsid w:val="00B02623"/>
    <w:rsid w:val="00B0370E"/>
    <w:rsid w:val="00B03CE0"/>
    <w:rsid w:val="00B03E68"/>
    <w:rsid w:val="00B0476A"/>
    <w:rsid w:val="00B04B17"/>
    <w:rsid w:val="00B05E35"/>
    <w:rsid w:val="00B07099"/>
    <w:rsid w:val="00B124BD"/>
    <w:rsid w:val="00B12FB8"/>
    <w:rsid w:val="00B133FC"/>
    <w:rsid w:val="00B138D8"/>
    <w:rsid w:val="00B13C67"/>
    <w:rsid w:val="00B14042"/>
    <w:rsid w:val="00B14BA1"/>
    <w:rsid w:val="00B161F1"/>
    <w:rsid w:val="00B2008E"/>
    <w:rsid w:val="00B21DC5"/>
    <w:rsid w:val="00B21F81"/>
    <w:rsid w:val="00B22390"/>
    <w:rsid w:val="00B23A8D"/>
    <w:rsid w:val="00B244A1"/>
    <w:rsid w:val="00B247B8"/>
    <w:rsid w:val="00B24F72"/>
    <w:rsid w:val="00B25A45"/>
    <w:rsid w:val="00B26478"/>
    <w:rsid w:val="00B27419"/>
    <w:rsid w:val="00B27502"/>
    <w:rsid w:val="00B27CFC"/>
    <w:rsid w:val="00B303B4"/>
    <w:rsid w:val="00B329AA"/>
    <w:rsid w:val="00B329B9"/>
    <w:rsid w:val="00B32ED9"/>
    <w:rsid w:val="00B330C2"/>
    <w:rsid w:val="00B37406"/>
    <w:rsid w:val="00B37740"/>
    <w:rsid w:val="00B37D10"/>
    <w:rsid w:val="00B404DF"/>
    <w:rsid w:val="00B40C17"/>
    <w:rsid w:val="00B419C8"/>
    <w:rsid w:val="00B4227A"/>
    <w:rsid w:val="00B43A64"/>
    <w:rsid w:val="00B43B8D"/>
    <w:rsid w:val="00B43EEA"/>
    <w:rsid w:val="00B43F6D"/>
    <w:rsid w:val="00B442A2"/>
    <w:rsid w:val="00B4450B"/>
    <w:rsid w:val="00B45A49"/>
    <w:rsid w:val="00B45F0A"/>
    <w:rsid w:val="00B46712"/>
    <w:rsid w:val="00B467C5"/>
    <w:rsid w:val="00B47CFB"/>
    <w:rsid w:val="00B52E21"/>
    <w:rsid w:val="00B54FE2"/>
    <w:rsid w:val="00B55AF0"/>
    <w:rsid w:val="00B56ED9"/>
    <w:rsid w:val="00B616AE"/>
    <w:rsid w:val="00B6217B"/>
    <w:rsid w:val="00B6401E"/>
    <w:rsid w:val="00B64729"/>
    <w:rsid w:val="00B64AE8"/>
    <w:rsid w:val="00B65045"/>
    <w:rsid w:val="00B652A1"/>
    <w:rsid w:val="00B660CD"/>
    <w:rsid w:val="00B66E1B"/>
    <w:rsid w:val="00B702C0"/>
    <w:rsid w:val="00B71CE0"/>
    <w:rsid w:val="00B735DD"/>
    <w:rsid w:val="00B737D1"/>
    <w:rsid w:val="00B7459B"/>
    <w:rsid w:val="00B746C1"/>
    <w:rsid w:val="00B749E2"/>
    <w:rsid w:val="00B74CE9"/>
    <w:rsid w:val="00B74EAC"/>
    <w:rsid w:val="00B74F80"/>
    <w:rsid w:val="00B7553C"/>
    <w:rsid w:val="00B75C20"/>
    <w:rsid w:val="00B76DA7"/>
    <w:rsid w:val="00B76DA9"/>
    <w:rsid w:val="00B7743B"/>
    <w:rsid w:val="00B813D6"/>
    <w:rsid w:val="00B82177"/>
    <w:rsid w:val="00B82635"/>
    <w:rsid w:val="00B82C51"/>
    <w:rsid w:val="00B82E71"/>
    <w:rsid w:val="00B85684"/>
    <w:rsid w:val="00B8587E"/>
    <w:rsid w:val="00B85EDB"/>
    <w:rsid w:val="00B87CAC"/>
    <w:rsid w:val="00B90C17"/>
    <w:rsid w:val="00B91317"/>
    <w:rsid w:val="00B91753"/>
    <w:rsid w:val="00B91EA5"/>
    <w:rsid w:val="00B91F39"/>
    <w:rsid w:val="00B92A67"/>
    <w:rsid w:val="00B950C6"/>
    <w:rsid w:val="00B95263"/>
    <w:rsid w:val="00B96635"/>
    <w:rsid w:val="00B97A5B"/>
    <w:rsid w:val="00B97C75"/>
    <w:rsid w:val="00BA34BD"/>
    <w:rsid w:val="00BA3951"/>
    <w:rsid w:val="00BA4F96"/>
    <w:rsid w:val="00BA5D85"/>
    <w:rsid w:val="00BA6304"/>
    <w:rsid w:val="00BA6688"/>
    <w:rsid w:val="00BA6A65"/>
    <w:rsid w:val="00BA6E1B"/>
    <w:rsid w:val="00BA6F4B"/>
    <w:rsid w:val="00BB056A"/>
    <w:rsid w:val="00BB17A1"/>
    <w:rsid w:val="00BB369B"/>
    <w:rsid w:val="00BB4571"/>
    <w:rsid w:val="00BB792D"/>
    <w:rsid w:val="00BC0804"/>
    <w:rsid w:val="00BC16DD"/>
    <w:rsid w:val="00BC1A5D"/>
    <w:rsid w:val="00BC23AD"/>
    <w:rsid w:val="00BC34D3"/>
    <w:rsid w:val="00BC4DEB"/>
    <w:rsid w:val="00BC6808"/>
    <w:rsid w:val="00BC71E1"/>
    <w:rsid w:val="00BD06D1"/>
    <w:rsid w:val="00BD1B71"/>
    <w:rsid w:val="00BD2739"/>
    <w:rsid w:val="00BD2962"/>
    <w:rsid w:val="00BD54CC"/>
    <w:rsid w:val="00BD5D49"/>
    <w:rsid w:val="00BD643D"/>
    <w:rsid w:val="00BD75B7"/>
    <w:rsid w:val="00BE2576"/>
    <w:rsid w:val="00BE28AA"/>
    <w:rsid w:val="00BE41D3"/>
    <w:rsid w:val="00BE720A"/>
    <w:rsid w:val="00BE7698"/>
    <w:rsid w:val="00BE77B9"/>
    <w:rsid w:val="00BF1A10"/>
    <w:rsid w:val="00BF1BFB"/>
    <w:rsid w:val="00BF2617"/>
    <w:rsid w:val="00BF3496"/>
    <w:rsid w:val="00BF41E2"/>
    <w:rsid w:val="00BF43F8"/>
    <w:rsid w:val="00BF4C8A"/>
    <w:rsid w:val="00BF4E1E"/>
    <w:rsid w:val="00BF5024"/>
    <w:rsid w:val="00BF6B0B"/>
    <w:rsid w:val="00BF769B"/>
    <w:rsid w:val="00C02669"/>
    <w:rsid w:val="00C059BC"/>
    <w:rsid w:val="00C0670D"/>
    <w:rsid w:val="00C07A0C"/>
    <w:rsid w:val="00C10251"/>
    <w:rsid w:val="00C10708"/>
    <w:rsid w:val="00C107F6"/>
    <w:rsid w:val="00C111F6"/>
    <w:rsid w:val="00C1169B"/>
    <w:rsid w:val="00C11E82"/>
    <w:rsid w:val="00C1260E"/>
    <w:rsid w:val="00C12D6A"/>
    <w:rsid w:val="00C13127"/>
    <w:rsid w:val="00C13590"/>
    <w:rsid w:val="00C145CF"/>
    <w:rsid w:val="00C16C44"/>
    <w:rsid w:val="00C17411"/>
    <w:rsid w:val="00C20743"/>
    <w:rsid w:val="00C21C70"/>
    <w:rsid w:val="00C221D7"/>
    <w:rsid w:val="00C225F9"/>
    <w:rsid w:val="00C230BA"/>
    <w:rsid w:val="00C2331C"/>
    <w:rsid w:val="00C2340E"/>
    <w:rsid w:val="00C23A6A"/>
    <w:rsid w:val="00C26768"/>
    <w:rsid w:val="00C27302"/>
    <w:rsid w:val="00C30188"/>
    <w:rsid w:val="00C30E70"/>
    <w:rsid w:val="00C30F72"/>
    <w:rsid w:val="00C312C0"/>
    <w:rsid w:val="00C3146A"/>
    <w:rsid w:val="00C351A8"/>
    <w:rsid w:val="00C3659A"/>
    <w:rsid w:val="00C37D42"/>
    <w:rsid w:val="00C37EC9"/>
    <w:rsid w:val="00C405E5"/>
    <w:rsid w:val="00C40DF8"/>
    <w:rsid w:val="00C41359"/>
    <w:rsid w:val="00C41926"/>
    <w:rsid w:val="00C42FB9"/>
    <w:rsid w:val="00C459E2"/>
    <w:rsid w:val="00C45BAF"/>
    <w:rsid w:val="00C46845"/>
    <w:rsid w:val="00C46E31"/>
    <w:rsid w:val="00C4769C"/>
    <w:rsid w:val="00C509E8"/>
    <w:rsid w:val="00C5236A"/>
    <w:rsid w:val="00C523CB"/>
    <w:rsid w:val="00C52BDA"/>
    <w:rsid w:val="00C53A9C"/>
    <w:rsid w:val="00C578BE"/>
    <w:rsid w:val="00C60E13"/>
    <w:rsid w:val="00C61129"/>
    <w:rsid w:val="00C62A68"/>
    <w:rsid w:val="00C63709"/>
    <w:rsid w:val="00C640B2"/>
    <w:rsid w:val="00C6551C"/>
    <w:rsid w:val="00C661AC"/>
    <w:rsid w:val="00C67324"/>
    <w:rsid w:val="00C71F1A"/>
    <w:rsid w:val="00C7282C"/>
    <w:rsid w:val="00C72C3C"/>
    <w:rsid w:val="00C72CF8"/>
    <w:rsid w:val="00C730E3"/>
    <w:rsid w:val="00C73718"/>
    <w:rsid w:val="00C744B6"/>
    <w:rsid w:val="00C74E37"/>
    <w:rsid w:val="00C76216"/>
    <w:rsid w:val="00C76523"/>
    <w:rsid w:val="00C76EF1"/>
    <w:rsid w:val="00C77C52"/>
    <w:rsid w:val="00C82878"/>
    <w:rsid w:val="00C829CB"/>
    <w:rsid w:val="00C82D09"/>
    <w:rsid w:val="00C83D47"/>
    <w:rsid w:val="00C846A4"/>
    <w:rsid w:val="00C847EE"/>
    <w:rsid w:val="00C853D5"/>
    <w:rsid w:val="00C861C8"/>
    <w:rsid w:val="00C86F03"/>
    <w:rsid w:val="00C87816"/>
    <w:rsid w:val="00C90457"/>
    <w:rsid w:val="00C930EF"/>
    <w:rsid w:val="00C938F4"/>
    <w:rsid w:val="00C955F4"/>
    <w:rsid w:val="00C96154"/>
    <w:rsid w:val="00C962E7"/>
    <w:rsid w:val="00C96336"/>
    <w:rsid w:val="00C96C68"/>
    <w:rsid w:val="00C97DDF"/>
    <w:rsid w:val="00CA122A"/>
    <w:rsid w:val="00CA1B43"/>
    <w:rsid w:val="00CA23D6"/>
    <w:rsid w:val="00CA383C"/>
    <w:rsid w:val="00CA4104"/>
    <w:rsid w:val="00CA487F"/>
    <w:rsid w:val="00CA4EA1"/>
    <w:rsid w:val="00CA5838"/>
    <w:rsid w:val="00CA5C9F"/>
    <w:rsid w:val="00CA6205"/>
    <w:rsid w:val="00CA6C99"/>
    <w:rsid w:val="00CB02F7"/>
    <w:rsid w:val="00CB14F1"/>
    <w:rsid w:val="00CB25A2"/>
    <w:rsid w:val="00CB356C"/>
    <w:rsid w:val="00CB4B5C"/>
    <w:rsid w:val="00CB5499"/>
    <w:rsid w:val="00CB5DED"/>
    <w:rsid w:val="00CB7793"/>
    <w:rsid w:val="00CC0F53"/>
    <w:rsid w:val="00CC2015"/>
    <w:rsid w:val="00CC26EB"/>
    <w:rsid w:val="00CC4F9E"/>
    <w:rsid w:val="00CC5967"/>
    <w:rsid w:val="00CC59E5"/>
    <w:rsid w:val="00CC69DC"/>
    <w:rsid w:val="00CD09FC"/>
    <w:rsid w:val="00CD0A6A"/>
    <w:rsid w:val="00CD0DD7"/>
    <w:rsid w:val="00CD17D8"/>
    <w:rsid w:val="00CD24C3"/>
    <w:rsid w:val="00CD2F67"/>
    <w:rsid w:val="00CD3754"/>
    <w:rsid w:val="00CD3A96"/>
    <w:rsid w:val="00CD4068"/>
    <w:rsid w:val="00CD5529"/>
    <w:rsid w:val="00CD5E04"/>
    <w:rsid w:val="00CD5E74"/>
    <w:rsid w:val="00CD64A3"/>
    <w:rsid w:val="00CD718E"/>
    <w:rsid w:val="00CD71B8"/>
    <w:rsid w:val="00CE0239"/>
    <w:rsid w:val="00CE10FA"/>
    <w:rsid w:val="00CE132D"/>
    <w:rsid w:val="00CE1390"/>
    <w:rsid w:val="00CE3BEA"/>
    <w:rsid w:val="00CE499C"/>
    <w:rsid w:val="00CE548C"/>
    <w:rsid w:val="00CE568C"/>
    <w:rsid w:val="00CE7976"/>
    <w:rsid w:val="00CE7C3A"/>
    <w:rsid w:val="00CE7D71"/>
    <w:rsid w:val="00CF04AE"/>
    <w:rsid w:val="00CF1B18"/>
    <w:rsid w:val="00CF223F"/>
    <w:rsid w:val="00CF31A5"/>
    <w:rsid w:val="00CF49C6"/>
    <w:rsid w:val="00CF68BC"/>
    <w:rsid w:val="00D01402"/>
    <w:rsid w:val="00D034C6"/>
    <w:rsid w:val="00D03706"/>
    <w:rsid w:val="00D03B13"/>
    <w:rsid w:val="00D03D06"/>
    <w:rsid w:val="00D03E26"/>
    <w:rsid w:val="00D04902"/>
    <w:rsid w:val="00D0592C"/>
    <w:rsid w:val="00D05A61"/>
    <w:rsid w:val="00D06425"/>
    <w:rsid w:val="00D06718"/>
    <w:rsid w:val="00D069BB"/>
    <w:rsid w:val="00D06A43"/>
    <w:rsid w:val="00D06AD9"/>
    <w:rsid w:val="00D079BC"/>
    <w:rsid w:val="00D10350"/>
    <w:rsid w:val="00D12408"/>
    <w:rsid w:val="00D12CC9"/>
    <w:rsid w:val="00D13792"/>
    <w:rsid w:val="00D147C9"/>
    <w:rsid w:val="00D16D47"/>
    <w:rsid w:val="00D21108"/>
    <w:rsid w:val="00D21E2D"/>
    <w:rsid w:val="00D22403"/>
    <w:rsid w:val="00D22B42"/>
    <w:rsid w:val="00D26972"/>
    <w:rsid w:val="00D26E08"/>
    <w:rsid w:val="00D2763A"/>
    <w:rsid w:val="00D27A1B"/>
    <w:rsid w:val="00D30580"/>
    <w:rsid w:val="00D30647"/>
    <w:rsid w:val="00D31705"/>
    <w:rsid w:val="00D3329B"/>
    <w:rsid w:val="00D3345E"/>
    <w:rsid w:val="00D3351A"/>
    <w:rsid w:val="00D34147"/>
    <w:rsid w:val="00D34FB3"/>
    <w:rsid w:val="00D36AF6"/>
    <w:rsid w:val="00D36E09"/>
    <w:rsid w:val="00D37125"/>
    <w:rsid w:val="00D40514"/>
    <w:rsid w:val="00D41969"/>
    <w:rsid w:val="00D426E0"/>
    <w:rsid w:val="00D43634"/>
    <w:rsid w:val="00D44632"/>
    <w:rsid w:val="00D450BB"/>
    <w:rsid w:val="00D45EEB"/>
    <w:rsid w:val="00D469B1"/>
    <w:rsid w:val="00D50028"/>
    <w:rsid w:val="00D5112D"/>
    <w:rsid w:val="00D51840"/>
    <w:rsid w:val="00D52BBB"/>
    <w:rsid w:val="00D53893"/>
    <w:rsid w:val="00D5552B"/>
    <w:rsid w:val="00D557FD"/>
    <w:rsid w:val="00D569A1"/>
    <w:rsid w:val="00D6022C"/>
    <w:rsid w:val="00D60A28"/>
    <w:rsid w:val="00D61557"/>
    <w:rsid w:val="00D629F0"/>
    <w:rsid w:val="00D632A3"/>
    <w:rsid w:val="00D6347D"/>
    <w:rsid w:val="00D640C4"/>
    <w:rsid w:val="00D64311"/>
    <w:rsid w:val="00D65589"/>
    <w:rsid w:val="00D65BB5"/>
    <w:rsid w:val="00D6788F"/>
    <w:rsid w:val="00D7087B"/>
    <w:rsid w:val="00D70D2D"/>
    <w:rsid w:val="00D70EC5"/>
    <w:rsid w:val="00D72454"/>
    <w:rsid w:val="00D72747"/>
    <w:rsid w:val="00D73067"/>
    <w:rsid w:val="00D74620"/>
    <w:rsid w:val="00D755D9"/>
    <w:rsid w:val="00D75F91"/>
    <w:rsid w:val="00D76947"/>
    <w:rsid w:val="00D773C5"/>
    <w:rsid w:val="00D779E6"/>
    <w:rsid w:val="00D804BC"/>
    <w:rsid w:val="00D82C29"/>
    <w:rsid w:val="00D8388B"/>
    <w:rsid w:val="00D84A39"/>
    <w:rsid w:val="00D84C72"/>
    <w:rsid w:val="00D85131"/>
    <w:rsid w:val="00D851B2"/>
    <w:rsid w:val="00D8543B"/>
    <w:rsid w:val="00D86F7F"/>
    <w:rsid w:val="00D87582"/>
    <w:rsid w:val="00D876D5"/>
    <w:rsid w:val="00D93889"/>
    <w:rsid w:val="00D94F3E"/>
    <w:rsid w:val="00D95507"/>
    <w:rsid w:val="00D95757"/>
    <w:rsid w:val="00D95D1B"/>
    <w:rsid w:val="00DA064C"/>
    <w:rsid w:val="00DA0725"/>
    <w:rsid w:val="00DA0842"/>
    <w:rsid w:val="00DA12A2"/>
    <w:rsid w:val="00DA2795"/>
    <w:rsid w:val="00DA2CD8"/>
    <w:rsid w:val="00DA3084"/>
    <w:rsid w:val="00DA48DF"/>
    <w:rsid w:val="00DA6069"/>
    <w:rsid w:val="00DA6CAC"/>
    <w:rsid w:val="00DA721D"/>
    <w:rsid w:val="00DA7B93"/>
    <w:rsid w:val="00DB0933"/>
    <w:rsid w:val="00DB0D38"/>
    <w:rsid w:val="00DB1779"/>
    <w:rsid w:val="00DB1C28"/>
    <w:rsid w:val="00DB288E"/>
    <w:rsid w:val="00DB3638"/>
    <w:rsid w:val="00DB5F03"/>
    <w:rsid w:val="00DB628F"/>
    <w:rsid w:val="00DC0EF7"/>
    <w:rsid w:val="00DC1151"/>
    <w:rsid w:val="00DC217E"/>
    <w:rsid w:val="00DC3579"/>
    <w:rsid w:val="00DC3612"/>
    <w:rsid w:val="00DC4990"/>
    <w:rsid w:val="00DC4D0A"/>
    <w:rsid w:val="00DC5066"/>
    <w:rsid w:val="00DC58D4"/>
    <w:rsid w:val="00DC592D"/>
    <w:rsid w:val="00DC6D27"/>
    <w:rsid w:val="00DC7220"/>
    <w:rsid w:val="00DC7BDB"/>
    <w:rsid w:val="00DD02A1"/>
    <w:rsid w:val="00DD2159"/>
    <w:rsid w:val="00DD3AB0"/>
    <w:rsid w:val="00DD4C7E"/>
    <w:rsid w:val="00DE2383"/>
    <w:rsid w:val="00DE7DC0"/>
    <w:rsid w:val="00DF07F4"/>
    <w:rsid w:val="00DF1205"/>
    <w:rsid w:val="00DF1CA1"/>
    <w:rsid w:val="00DF22C3"/>
    <w:rsid w:val="00DF24B9"/>
    <w:rsid w:val="00DF3624"/>
    <w:rsid w:val="00DF3EAC"/>
    <w:rsid w:val="00DF5EB7"/>
    <w:rsid w:val="00DF5FD1"/>
    <w:rsid w:val="00DF6A23"/>
    <w:rsid w:val="00DF726C"/>
    <w:rsid w:val="00DF78B5"/>
    <w:rsid w:val="00E007AE"/>
    <w:rsid w:val="00E00D14"/>
    <w:rsid w:val="00E021C1"/>
    <w:rsid w:val="00E02C51"/>
    <w:rsid w:val="00E03D9A"/>
    <w:rsid w:val="00E0484C"/>
    <w:rsid w:val="00E04A24"/>
    <w:rsid w:val="00E04CC9"/>
    <w:rsid w:val="00E0564D"/>
    <w:rsid w:val="00E05E08"/>
    <w:rsid w:val="00E06BF2"/>
    <w:rsid w:val="00E07781"/>
    <w:rsid w:val="00E07987"/>
    <w:rsid w:val="00E10926"/>
    <w:rsid w:val="00E10964"/>
    <w:rsid w:val="00E10FBC"/>
    <w:rsid w:val="00E13590"/>
    <w:rsid w:val="00E149E1"/>
    <w:rsid w:val="00E17E6F"/>
    <w:rsid w:val="00E21A20"/>
    <w:rsid w:val="00E221E6"/>
    <w:rsid w:val="00E22C31"/>
    <w:rsid w:val="00E23EDC"/>
    <w:rsid w:val="00E2502F"/>
    <w:rsid w:val="00E271E4"/>
    <w:rsid w:val="00E30394"/>
    <w:rsid w:val="00E3069C"/>
    <w:rsid w:val="00E31B37"/>
    <w:rsid w:val="00E31E0F"/>
    <w:rsid w:val="00E32AA3"/>
    <w:rsid w:val="00E32AAF"/>
    <w:rsid w:val="00E32E46"/>
    <w:rsid w:val="00E3345E"/>
    <w:rsid w:val="00E33CB7"/>
    <w:rsid w:val="00E34912"/>
    <w:rsid w:val="00E3564C"/>
    <w:rsid w:val="00E35E72"/>
    <w:rsid w:val="00E36B22"/>
    <w:rsid w:val="00E36F16"/>
    <w:rsid w:val="00E41079"/>
    <w:rsid w:val="00E42721"/>
    <w:rsid w:val="00E43490"/>
    <w:rsid w:val="00E4433F"/>
    <w:rsid w:val="00E443AC"/>
    <w:rsid w:val="00E44AF0"/>
    <w:rsid w:val="00E478D6"/>
    <w:rsid w:val="00E5082E"/>
    <w:rsid w:val="00E513CC"/>
    <w:rsid w:val="00E513CD"/>
    <w:rsid w:val="00E51A66"/>
    <w:rsid w:val="00E526E8"/>
    <w:rsid w:val="00E52D6C"/>
    <w:rsid w:val="00E52ED2"/>
    <w:rsid w:val="00E53075"/>
    <w:rsid w:val="00E5410D"/>
    <w:rsid w:val="00E5415A"/>
    <w:rsid w:val="00E5487E"/>
    <w:rsid w:val="00E54C30"/>
    <w:rsid w:val="00E55349"/>
    <w:rsid w:val="00E55557"/>
    <w:rsid w:val="00E5604D"/>
    <w:rsid w:val="00E5623E"/>
    <w:rsid w:val="00E563C9"/>
    <w:rsid w:val="00E601F9"/>
    <w:rsid w:val="00E60834"/>
    <w:rsid w:val="00E60F18"/>
    <w:rsid w:val="00E62ED2"/>
    <w:rsid w:val="00E63B61"/>
    <w:rsid w:val="00E63D48"/>
    <w:rsid w:val="00E64CA3"/>
    <w:rsid w:val="00E6506C"/>
    <w:rsid w:val="00E658A1"/>
    <w:rsid w:val="00E65BFF"/>
    <w:rsid w:val="00E671FC"/>
    <w:rsid w:val="00E706E3"/>
    <w:rsid w:val="00E70F07"/>
    <w:rsid w:val="00E71144"/>
    <w:rsid w:val="00E723A2"/>
    <w:rsid w:val="00E74199"/>
    <w:rsid w:val="00E75858"/>
    <w:rsid w:val="00E75D3B"/>
    <w:rsid w:val="00E76BB5"/>
    <w:rsid w:val="00E76CA1"/>
    <w:rsid w:val="00E76F75"/>
    <w:rsid w:val="00E7725A"/>
    <w:rsid w:val="00E773FA"/>
    <w:rsid w:val="00E803A2"/>
    <w:rsid w:val="00E8388B"/>
    <w:rsid w:val="00E847AE"/>
    <w:rsid w:val="00E84BB9"/>
    <w:rsid w:val="00E84FA2"/>
    <w:rsid w:val="00E857FF"/>
    <w:rsid w:val="00E86CD7"/>
    <w:rsid w:val="00E876A0"/>
    <w:rsid w:val="00E87826"/>
    <w:rsid w:val="00E90292"/>
    <w:rsid w:val="00E903C1"/>
    <w:rsid w:val="00E90B98"/>
    <w:rsid w:val="00E914C7"/>
    <w:rsid w:val="00E920D9"/>
    <w:rsid w:val="00E928D7"/>
    <w:rsid w:val="00E9341C"/>
    <w:rsid w:val="00E956D0"/>
    <w:rsid w:val="00E9605F"/>
    <w:rsid w:val="00E97C4A"/>
    <w:rsid w:val="00EA0448"/>
    <w:rsid w:val="00EA17B7"/>
    <w:rsid w:val="00EA3967"/>
    <w:rsid w:val="00EA4D8C"/>
    <w:rsid w:val="00EA549F"/>
    <w:rsid w:val="00EA5DF0"/>
    <w:rsid w:val="00EA721E"/>
    <w:rsid w:val="00EB01BD"/>
    <w:rsid w:val="00EB1536"/>
    <w:rsid w:val="00EB1C20"/>
    <w:rsid w:val="00EB1C22"/>
    <w:rsid w:val="00EB2A0E"/>
    <w:rsid w:val="00EB2B6A"/>
    <w:rsid w:val="00EB2B6F"/>
    <w:rsid w:val="00EB4644"/>
    <w:rsid w:val="00EB4C46"/>
    <w:rsid w:val="00EB66D3"/>
    <w:rsid w:val="00EB707D"/>
    <w:rsid w:val="00EC18C3"/>
    <w:rsid w:val="00EC19E1"/>
    <w:rsid w:val="00EC2065"/>
    <w:rsid w:val="00EC2D25"/>
    <w:rsid w:val="00EC2E9A"/>
    <w:rsid w:val="00EC3396"/>
    <w:rsid w:val="00EC51EC"/>
    <w:rsid w:val="00EC5F32"/>
    <w:rsid w:val="00EC5F36"/>
    <w:rsid w:val="00EC6E52"/>
    <w:rsid w:val="00EC7549"/>
    <w:rsid w:val="00ED0ADF"/>
    <w:rsid w:val="00ED1554"/>
    <w:rsid w:val="00ED3874"/>
    <w:rsid w:val="00ED41C1"/>
    <w:rsid w:val="00ED6399"/>
    <w:rsid w:val="00ED63F3"/>
    <w:rsid w:val="00ED6B76"/>
    <w:rsid w:val="00ED6FBF"/>
    <w:rsid w:val="00ED7365"/>
    <w:rsid w:val="00ED7F96"/>
    <w:rsid w:val="00ED7FBD"/>
    <w:rsid w:val="00EE0A91"/>
    <w:rsid w:val="00EE0FC4"/>
    <w:rsid w:val="00EE28CD"/>
    <w:rsid w:val="00EE4109"/>
    <w:rsid w:val="00EE45FD"/>
    <w:rsid w:val="00EE4E1F"/>
    <w:rsid w:val="00EE50DF"/>
    <w:rsid w:val="00EE5DF0"/>
    <w:rsid w:val="00EE6B58"/>
    <w:rsid w:val="00EE73F5"/>
    <w:rsid w:val="00EF0375"/>
    <w:rsid w:val="00EF10E8"/>
    <w:rsid w:val="00EF1278"/>
    <w:rsid w:val="00EF34F7"/>
    <w:rsid w:val="00EF3746"/>
    <w:rsid w:val="00EF57F9"/>
    <w:rsid w:val="00F01F83"/>
    <w:rsid w:val="00F02EEC"/>
    <w:rsid w:val="00F04CD5"/>
    <w:rsid w:val="00F05682"/>
    <w:rsid w:val="00F059A0"/>
    <w:rsid w:val="00F06FF7"/>
    <w:rsid w:val="00F0756E"/>
    <w:rsid w:val="00F117A8"/>
    <w:rsid w:val="00F1230C"/>
    <w:rsid w:val="00F15926"/>
    <w:rsid w:val="00F17161"/>
    <w:rsid w:val="00F177AC"/>
    <w:rsid w:val="00F2061B"/>
    <w:rsid w:val="00F208C9"/>
    <w:rsid w:val="00F20D5D"/>
    <w:rsid w:val="00F20F55"/>
    <w:rsid w:val="00F2193D"/>
    <w:rsid w:val="00F2227D"/>
    <w:rsid w:val="00F2233A"/>
    <w:rsid w:val="00F22379"/>
    <w:rsid w:val="00F22666"/>
    <w:rsid w:val="00F23C0B"/>
    <w:rsid w:val="00F23D0F"/>
    <w:rsid w:val="00F23E58"/>
    <w:rsid w:val="00F260BE"/>
    <w:rsid w:val="00F2629E"/>
    <w:rsid w:val="00F277D8"/>
    <w:rsid w:val="00F304DF"/>
    <w:rsid w:val="00F3088F"/>
    <w:rsid w:val="00F3172A"/>
    <w:rsid w:val="00F32725"/>
    <w:rsid w:val="00F32791"/>
    <w:rsid w:val="00F34857"/>
    <w:rsid w:val="00F34BD5"/>
    <w:rsid w:val="00F35AE9"/>
    <w:rsid w:val="00F3653F"/>
    <w:rsid w:val="00F36B57"/>
    <w:rsid w:val="00F41295"/>
    <w:rsid w:val="00F42E18"/>
    <w:rsid w:val="00F434C7"/>
    <w:rsid w:val="00F440ED"/>
    <w:rsid w:val="00F46348"/>
    <w:rsid w:val="00F473AB"/>
    <w:rsid w:val="00F500B0"/>
    <w:rsid w:val="00F51BA9"/>
    <w:rsid w:val="00F5504F"/>
    <w:rsid w:val="00F5578A"/>
    <w:rsid w:val="00F63B1C"/>
    <w:rsid w:val="00F63FBE"/>
    <w:rsid w:val="00F64568"/>
    <w:rsid w:val="00F64D60"/>
    <w:rsid w:val="00F65153"/>
    <w:rsid w:val="00F66379"/>
    <w:rsid w:val="00F7060B"/>
    <w:rsid w:val="00F71684"/>
    <w:rsid w:val="00F716F0"/>
    <w:rsid w:val="00F7188D"/>
    <w:rsid w:val="00F72B9C"/>
    <w:rsid w:val="00F74653"/>
    <w:rsid w:val="00F75EBF"/>
    <w:rsid w:val="00F7676F"/>
    <w:rsid w:val="00F76C54"/>
    <w:rsid w:val="00F76F11"/>
    <w:rsid w:val="00F773B2"/>
    <w:rsid w:val="00F778A1"/>
    <w:rsid w:val="00F80B98"/>
    <w:rsid w:val="00F812E1"/>
    <w:rsid w:val="00F8168E"/>
    <w:rsid w:val="00F81B93"/>
    <w:rsid w:val="00F82BEC"/>
    <w:rsid w:val="00F82E89"/>
    <w:rsid w:val="00F84319"/>
    <w:rsid w:val="00F8564D"/>
    <w:rsid w:val="00F858BA"/>
    <w:rsid w:val="00F85D20"/>
    <w:rsid w:val="00F86077"/>
    <w:rsid w:val="00F86697"/>
    <w:rsid w:val="00F86990"/>
    <w:rsid w:val="00F87EFF"/>
    <w:rsid w:val="00F90494"/>
    <w:rsid w:val="00F90BC0"/>
    <w:rsid w:val="00F91B11"/>
    <w:rsid w:val="00F9224A"/>
    <w:rsid w:val="00F92DC8"/>
    <w:rsid w:val="00F93207"/>
    <w:rsid w:val="00F933A1"/>
    <w:rsid w:val="00F9706E"/>
    <w:rsid w:val="00F970A0"/>
    <w:rsid w:val="00F97139"/>
    <w:rsid w:val="00F97F46"/>
    <w:rsid w:val="00FA0393"/>
    <w:rsid w:val="00FA098C"/>
    <w:rsid w:val="00FA1586"/>
    <w:rsid w:val="00FA1F56"/>
    <w:rsid w:val="00FA2266"/>
    <w:rsid w:val="00FA2ECD"/>
    <w:rsid w:val="00FA3894"/>
    <w:rsid w:val="00FA49A7"/>
    <w:rsid w:val="00FA4C44"/>
    <w:rsid w:val="00FA703B"/>
    <w:rsid w:val="00FB1543"/>
    <w:rsid w:val="00FB1CB1"/>
    <w:rsid w:val="00FB27F5"/>
    <w:rsid w:val="00FB5C17"/>
    <w:rsid w:val="00FB67E1"/>
    <w:rsid w:val="00FB6CD4"/>
    <w:rsid w:val="00FB76B2"/>
    <w:rsid w:val="00FC14D4"/>
    <w:rsid w:val="00FC1C72"/>
    <w:rsid w:val="00FC1DC7"/>
    <w:rsid w:val="00FC4F21"/>
    <w:rsid w:val="00FC5060"/>
    <w:rsid w:val="00FC53A1"/>
    <w:rsid w:val="00FC7475"/>
    <w:rsid w:val="00FD00AA"/>
    <w:rsid w:val="00FD0105"/>
    <w:rsid w:val="00FD09FB"/>
    <w:rsid w:val="00FD0B1C"/>
    <w:rsid w:val="00FD192C"/>
    <w:rsid w:val="00FD2745"/>
    <w:rsid w:val="00FD3594"/>
    <w:rsid w:val="00FD43D6"/>
    <w:rsid w:val="00FD4B63"/>
    <w:rsid w:val="00FD622E"/>
    <w:rsid w:val="00FD789E"/>
    <w:rsid w:val="00FD7A4A"/>
    <w:rsid w:val="00FE19AA"/>
    <w:rsid w:val="00FE2242"/>
    <w:rsid w:val="00FE28FD"/>
    <w:rsid w:val="00FE41B0"/>
    <w:rsid w:val="00FE50C3"/>
    <w:rsid w:val="00FE5F60"/>
    <w:rsid w:val="00FE63C1"/>
    <w:rsid w:val="00FF211B"/>
    <w:rsid w:val="00FF228C"/>
    <w:rsid w:val="00FF2943"/>
    <w:rsid w:val="00FF58FC"/>
    <w:rsid w:val="00FF6307"/>
    <w:rsid w:val="00FF6B6E"/>
    <w:rsid w:val="00FF7735"/>
    <w:rsid w:val="00FF788E"/>
    <w:rsid w:val="00FF7C07"/>
    <w:rsid w:val="00FF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D3AEFF0-9B56-4817-BCCF-1C9DB0CC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92D"/>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numbering" w:customStyle="1" w:styleId="Aucuneliste1">
    <w:name w:val="Aucune liste1"/>
    <w:next w:val="Aucuneliste"/>
    <w:uiPriority w:val="99"/>
    <w:semiHidden/>
    <w:unhideWhenUsed/>
    <w:rsid w:val="00D95507"/>
  </w:style>
  <w:style w:type="character" w:customStyle="1" w:styleId="CommentaireCar">
    <w:name w:val="Commentaire Car"/>
    <w:basedOn w:val="Policepardfaut"/>
    <w:link w:val="Commentaire"/>
    <w:semiHidden/>
    <w:rsid w:val="00D95507"/>
    <w:rPr>
      <w:rFonts w:ascii="Times New Roman" w:eastAsia="Times New Roman" w:hAnsi="Times New Roman"/>
      <w:lang w:val="en-GB" w:eastAsia="en-GB"/>
    </w:rPr>
  </w:style>
  <w:style w:type="character" w:customStyle="1" w:styleId="ObjetducommentaireCar">
    <w:name w:val="Objet du commentaire Car"/>
    <w:basedOn w:val="CommentaireCar"/>
    <w:link w:val="Objetducommentaire"/>
    <w:semiHidden/>
    <w:rsid w:val="00D95507"/>
    <w:rPr>
      <w:rFonts w:ascii="Times New Roman" w:eastAsia="Times New Roman" w:hAnsi="Times New Roman"/>
      <w:b/>
      <w:bCs/>
      <w:lang w:val="en-GB" w:eastAsia="en-GB"/>
    </w:rPr>
  </w:style>
  <w:style w:type="table" w:customStyle="1" w:styleId="Grilledutableau1">
    <w:name w:val="Grille du tableau1"/>
    <w:basedOn w:val="TableauNormal"/>
    <w:next w:val="Grilledutableau"/>
    <w:rsid w:val="00D9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D95507"/>
    <w:rPr>
      <w:rFonts w:ascii="Arial" w:eastAsia="Times New Roman" w:hAnsi="Arial" w:cs="Arial"/>
      <w:lang w:eastAsia="en-US"/>
    </w:rPr>
  </w:style>
  <w:style w:type="numbering" w:customStyle="1" w:styleId="NoList11">
    <w:name w:val="No List11"/>
    <w:next w:val="Aucuneliste"/>
    <w:semiHidden/>
    <w:rsid w:val="00D95507"/>
  </w:style>
  <w:style w:type="table" w:customStyle="1" w:styleId="TableGrid11">
    <w:name w:val="Table Grid11"/>
    <w:basedOn w:val="TableauNormal"/>
    <w:next w:val="Grilledutableau"/>
    <w:rsid w:val="00D955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unhideWhenUsed/>
    <w:rsid w:val="00027285"/>
    <w:rPr>
      <w:color w:val="605E5C"/>
      <w:shd w:val="clear" w:color="auto" w:fill="E1DFDD"/>
    </w:rPr>
  </w:style>
  <w:style w:type="character" w:styleId="Mention">
    <w:name w:val="Mention"/>
    <w:basedOn w:val="Policepardfaut"/>
    <w:uiPriority w:val="99"/>
    <w:unhideWhenUsed/>
    <w:rsid w:val="00C962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633">
      <w:bodyDiv w:val="1"/>
      <w:marLeft w:val="0"/>
      <w:marRight w:val="0"/>
      <w:marTop w:val="0"/>
      <w:marBottom w:val="0"/>
      <w:divBdr>
        <w:top w:val="none" w:sz="0" w:space="0" w:color="auto"/>
        <w:left w:val="none" w:sz="0" w:space="0" w:color="auto"/>
        <w:bottom w:val="none" w:sz="0" w:space="0" w:color="auto"/>
        <w:right w:val="none" w:sz="0" w:space="0" w:color="auto"/>
      </w:divBdr>
    </w:div>
    <w:div w:id="176043908">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4337910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25634557">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75857116">
      <w:bodyDiv w:val="1"/>
      <w:marLeft w:val="0"/>
      <w:marRight w:val="0"/>
      <w:marTop w:val="0"/>
      <w:marBottom w:val="0"/>
      <w:divBdr>
        <w:top w:val="none" w:sz="0" w:space="0" w:color="auto"/>
        <w:left w:val="none" w:sz="0" w:space="0" w:color="auto"/>
        <w:bottom w:val="none" w:sz="0" w:space="0" w:color="auto"/>
        <w:right w:val="none" w:sz="0" w:space="0" w:color="auto"/>
      </w:divBdr>
    </w:div>
    <w:div w:id="1924103214">
      <w:bodyDiv w:val="1"/>
      <w:marLeft w:val="0"/>
      <w:marRight w:val="0"/>
      <w:marTop w:val="0"/>
      <w:marBottom w:val="0"/>
      <w:divBdr>
        <w:top w:val="none" w:sz="0" w:space="0" w:color="auto"/>
        <w:left w:val="none" w:sz="0" w:space="0" w:color="auto"/>
        <w:bottom w:val="none" w:sz="0" w:space="0" w:color="auto"/>
        <w:right w:val="none" w:sz="0" w:space="0" w:color="auto"/>
      </w:divBdr>
    </w:div>
    <w:div w:id="20014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cs.google.com/document/d/12lgs_-84SSfuwhOCexDAke1jLanrrVe4/edit?usp=sharing&amp;ouid=101507415779165595762&amp;rtpof=true&amp;sd=true" TargetMode="External"/><Relationship Id="rId26" Type="http://schemas.openxmlformats.org/officeDocument/2006/relationships/hyperlink" Target="https://drive.google.com/drive/folders/1QxZsxdbUMYPKXz-BXr8I8jV4a_BE4qI1?usp=sharing" TargetMode="External"/><Relationship Id="rId3" Type="http://schemas.openxmlformats.org/officeDocument/2006/relationships/customXml" Target="../customXml/item3.xml"/><Relationship Id="rId21" Type="http://schemas.openxmlformats.org/officeDocument/2006/relationships/hyperlink" Target="https://drive.google.com/drive/folders/1QxZsxdbUMYPKXz-BXr8I8jV4a_BE4qI1?usp=shar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document/d/18XO7OW3Smd6yLhPlTKusXvr00FomBjcD/edit?usp=sharing&amp;ouid=101507415779165595762&amp;rtpof=true&amp;sd=true" TargetMode="External"/><Relationship Id="rId25" Type="http://schemas.openxmlformats.org/officeDocument/2006/relationships/hyperlink" Target="https://docs.google.com/document/d/18XO7OW3Smd6yLhPlTKusXvr00FomBjcD/edit?usp=sharing&amp;ouid=101507415779165595762&amp;rtpof=true&amp;sd=true" TargetMode="External"/><Relationship Id="rId2" Type="http://schemas.openxmlformats.org/officeDocument/2006/relationships/customXml" Target="../customXml/item2.xml"/><Relationship Id="rId16" Type="http://schemas.openxmlformats.org/officeDocument/2006/relationships/hyperlink" Target="https://docs.google.com/document/d/12lgs_-84SSfuwhOCexDAke1jLanrrVe4/edit?usp=sharing&amp;ouid=101507415779165595762&amp;rtpof=true&amp;sd=true" TargetMode="External"/><Relationship Id="rId20" Type="http://schemas.openxmlformats.org/officeDocument/2006/relationships/hyperlink" Target="https://docs.google.com/document/d/18XO7OW3Smd6yLhPlTKusXvr00FomBjcD/edit?usp=sharing&amp;ouid=101507415779165595762&amp;rtpof=true&amp;sd=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peace.org/2021/09/cote-divoire-la-jeunesse-mobilisee-contre-la-violence-politique/" TargetMode="External"/><Relationship Id="rId5" Type="http://schemas.openxmlformats.org/officeDocument/2006/relationships/customXml" Target="../customXml/item5.xml"/><Relationship Id="rId15" Type="http://schemas.openxmlformats.org/officeDocument/2006/relationships/hyperlink" Target="https://docs.google.com/document/d/12lgs_-84SSfuwhOCexDAke1jLanrrVe4/edit?usp=sharing&amp;ouid=101507415779165595762&amp;rtpof=true&amp;sd=true" TargetMode="External"/><Relationship Id="rId23" Type="http://schemas.openxmlformats.org/officeDocument/2006/relationships/hyperlink" Target="https://drive.google.com/drive/folders/1GsP0rot_JHy6Ar1q76BB-2Q-RTsFxL68?usp=sharing" TargetMode="External"/><Relationship Id="rId28" Type="http://schemas.openxmlformats.org/officeDocument/2006/relationships/hyperlink" Target="https://www.interpeace.org/fr/2021/09/cote-divoire-la-jeunesse-mobilisee-contre-la-violence-politique/" TargetMode="External"/><Relationship Id="rId10" Type="http://schemas.openxmlformats.org/officeDocument/2006/relationships/footnotes" Target="footnotes.xml"/><Relationship Id="rId19" Type="http://schemas.openxmlformats.org/officeDocument/2006/relationships/hyperlink" Target="https://docs.google.com/document/d/12lgs_-84SSfuwhOCexDAke1jLanrrVe4/edit?usp=sharing&amp;ouid=101507415779165595762&amp;rtpof=true&amp;sd=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zdRK0_0chneVcAYTJnN5OSKkHJr93hKy/view?usp=sharing" TargetMode="External"/><Relationship Id="rId22" Type="http://schemas.openxmlformats.org/officeDocument/2006/relationships/hyperlink" Target="https://docs.google.com/document/d/18XO7OW3Smd6yLhPlTKusXvr00FomBjcD/edit?usp=sharing&amp;ouid=101507415779165595762&amp;rtpof=true&amp;sd=true" TargetMode="External"/><Relationship Id="rId27" Type="http://schemas.openxmlformats.org/officeDocument/2006/relationships/hyperlink" Target="https://www.interpeace.org/fr/2021/09/cote-divoire-la-jeunesse-mobilisee-contre-la-violence-politiqu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748EA11963A48B57F6B69DD619E63" ma:contentTypeVersion="6" ma:contentTypeDescription="Create a new document." ma:contentTypeScope="" ma:versionID="193a11ad7617873821fdfab10ccd70bd">
  <xsd:schema xmlns:xsd="http://www.w3.org/2001/XMLSchema" xmlns:xs="http://www.w3.org/2001/XMLSchema" xmlns:p="http://schemas.microsoft.com/office/2006/metadata/properties" xmlns:ns2="4bd26980-cbd8-405c-a7b7-82d5fcf6b450" xmlns:ns3="173db302-c025-463e-81b2-183173f7b738" targetNamespace="http://schemas.microsoft.com/office/2006/metadata/properties" ma:root="true" ma:fieldsID="08e3dd5c7bea5b2a0822108b88df67d9" ns2:_="" ns3:_="">
    <xsd:import namespace="4bd26980-cbd8-405c-a7b7-82d5fcf6b450"/>
    <xsd:import namespace="173db302-c025-463e-81b2-183173f7b7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26980-cbd8-405c-a7b7-82d5fcf6b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db302-c025-463e-81b2-183173f7b7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A00B8CB1-7326-40DD-9575-76E7C12C4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26980-cbd8-405c-a7b7-82d5fcf6b450"/>
    <ds:schemaRef ds:uri="173db302-c025-463e-81b2-183173f7b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10981</Words>
  <Characters>60397</Characters>
  <Application>Microsoft Office Word</Application>
  <DocSecurity>0</DocSecurity>
  <Lines>503</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71236</CharactersWithSpaces>
  <SharedDoc>false</SharedDoc>
  <HLinks>
    <vt:vector size="48" baseType="variant">
      <vt:variant>
        <vt:i4>2818131</vt:i4>
      </vt:variant>
      <vt:variant>
        <vt:i4>243</vt:i4>
      </vt:variant>
      <vt:variant>
        <vt:i4>0</vt:i4>
      </vt:variant>
      <vt:variant>
        <vt:i4>5</vt:i4>
      </vt:variant>
      <vt:variant>
        <vt:lpwstr>https://drive.google.com/drive/folders/1QxZsxdbUMYPKXz-BXr8I8jV4a_BE4qI1?usp=sharing</vt:lpwstr>
      </vt:variant>
      <vt:variant>
        <vt:lpwstr/>
      </vt:variant>
      <vt:variant>
        <vt:i4>5570626</vt:i4>
      </vt:variant>
      <vt:variant>
        <vt:i4>225</vt:i4>
      </vt:variant>
      <vt:variant>
        <vt:i4>0</vt:i4>
      </vt:variant>
      <vt:variant>
        <vt:i4>5</vt:i4>
      </vt:variant>
      <vt:variant>
        <vt:lpwstr>https://drive.google.com/drive/folders/1NUB2TMbWYzvIG0xyV3Xbi-OVbcCZC4Xq?usp=sharing</vt:lpwstr>
      </vt:variant>
      <vt:variant>
        <vt:lpwstr/>
      </vt:variant>
      <vt:variant>
        <vt:i4>5570626</vt:i4>
      </vt:variant>
      <vt:variant>
        <vt:i4>102</vt:i4>
      </vt:variant>
      <vt:variant>
        <vt:i4>0</vt:i4>
      </vt:variant>
      <vt:variant>
        <vt:i4>5</vt:i4>
      </vt:variant>
      <vt:variant>
        <vt:lpwstr>https://drive.google.com/drive/folders/1NUB2TMbWYzvIG0xyV3Xbi-OVbcCZC4Xq?usp=sharing</vt:lpwstr>
      </vt:variant>
      <vt:variant>
        <vt:lpwstr/>
      </vt:variant>
      <vt:variant>
        <vt:i4>6619234</vt:i4>
      </vt:variant>
      <vt:variant>
        <vt:i4>51</vt:i4>
      </vt:variant>
      <vt:variant>
        <vt:i4>0</vt:i4>
      </vt:variant>
      <vt:variant>
        <vt:i4>5</vt:i4>
      </vt:variant>
      <vt:variant>
        <vt:lpwstr>https://www.interpeace.org/2021/09/cote-divoire-la-jeunesse-mobilisee-contre-la-violence-politique/</vt:lpwstr>
      </vt:variant>
      <vt:variant>
        <vt:lpwstr/>
      </vt:variant>
      <vt:variant>
        <vt:i4>2555982</vt:i4>
      </vt:variant>
      <vt:variant>
        <vt:i4>48</vt:i4>
      </vt:variant>
      <vt:variant>
        <vt:i4>0</vt:i4>
      </vt:variant>
      <vt:variant>
        <vt:i4>5</vt:i4>
      </vt:variant>
      <vt:variant>
        <vt:lpwstr>https://drive.google.com/drive/folders/1GsP0rot_JHy6Ar1q76BB-2Q-RTsFxL68?usp=sharing</vt:lpwstr>
      </vt:variant>
      <vt:variant>
        <vt:lpwstr/>
      </vt:variant>
      <vt:variant>
        <vt:i4>4718693</vt:i4>
      </vt:variant>
      <vt:variant>
        <vt:i4>45</vt:i4>
      </vt:variant>
      <vt:variant>
        <vt:i4>0</vt:i4>
      </vt:variant>
      <vt:variant>
        <vt:i4>5</vt:i4>
      </vt:variant>
      <vt:variant>
        <vt:lpwstr>https://drive.google.com/drive/folders/1sfRXqZs6xwtFiHMeFhwdPG_90de5ng1F?usp=sharing</vt:lpwstr>
      </vt:variant>
      <vt:variant>
        <vt:lpwstr/>
      </vt:variant>
      <vt:variant>
        <vt:i4>2818131</vt:i4>
      </vt:variant>
      <vt:variant>
        <vt:i4>42</vt:i4>
      </vt:variant>
      <vt:variant>
        <vt:i4>0</vt:i4>
      </vt:variant>
      <vt:variant>
        <vt:i4>5</vt:i4>
      </vt:variant>
      <vt:variant>
        <vt:lpwstr>https://drive.google.com/drive/folders/1QxZsxdbUMYPKXz-BXr8I8jV4a_BE4qI1?usp=sharing</vt:lpwstr>
      </vt:variant>
      <vt:variant>
        <vt:lpwstr/>
      </vt:variant>
      <vt:variant>
        <vt:i4>2228241</vt:i4>
      </vt:variant>
      <vt:variant>
        <vt:i4>0</vt:i4>
      </vt:variant>
      <vt:variant>
        <vt:i4>0</vt:i4>
      </vt:variant>
      <vt:variant>
        <vt:i4>5</vt:i4>
      </vt:variant>
      <vt:variant>
        <vt:lpwstr>mailto:samain@interpeace.org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Mahamadou Tandia</cp:lastModifiedBy>
  <cp:revision>5</cp:revision>
  <cp:lastPrinted>2014-02-10T17:12:00Z</cp:lastPrinted>
  <dcterms:created xsi:type="dcterms:W3CDTF">2021-11-13T15:04:00Z</dcterms:created>
  <dcterms:modified xsi:type="dcterms:W3CDTF">2021-11-16T13:25:00Z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0x0101007A1748EA11963A48B57F6B69DD619E63</vt:lpwstr>
  </property>
</Properties>
</file>