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6E" w:rsidRPr="00481C06" w:rsidRDefault="007D276E" w:rsidP="007D276E">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8"/>
          <w:szCs w:val="28"/>
        </w:rPr>
      </w:pPr>
      <w:r w:rsidRPr="00481C06">
        <w:rPr>
          <w:b/>
          <w:bCs/>
          <w:sz w:val="28"/>
          <w:szCs w:val="28"/>
        </w:rPr>
        <w:t>PEACEBUILD</w:t>
      </w:r>
      <w:r>
        <w:rPr>
          <w:b/>
          <w:bCs/>
          <w:sz w:val="28"/>
          <w:szCs w:val="28"/>
        </w:rPr>
        <w:t>I</w:t>
      </w:r>
      <w:r w:rsidRPr="00481C06">
        <w:rPr>
          <w:b/>
          <w:bCs/>
          <w:sz w:val="28"/>
          <w:szCs w:val="28"/>
        </w:rPr>
        <w:t>NG FUND</w:t>
      </w:r>
    </w:p>
    <w:p w:rsidR="007D276E" w:rsidRDefault="007D276E" w:rsidP="007D276E">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8"/>
          <w:szCs w:val="28"/>
        </w:rPr>
      </w:pPr>
      <w:r>
        <w:rPr>
          <w:b/>
          <w:bCs/>
          <w:sz w:val="28"/>
          <w:szCs w:val="28"/>
        </w:rPr>
        <w:t xml:space="preserve">EMERGENCY WINDOW </w:t>
      </w:r>
    </w:p>
    <w:p w:rsidR="007D276E" w:rsidRDefault="007D276E" w:rsidP="007D276E">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pPr>
    </w:p>
    <w:p w:rsidR="007D276E" w:rsidRPr="00EE6409" w:rsidRDefault="007D276E" w:rsidP="007D276E">
      <w:pPr>
        <w:pStyle w:val="Heading3"/>
        <w:jc w:val="center"/>
        <w:rPr>
          <w:bCs w:val="0"/>
          <w:sz w:val="24"/>
        </w:rPr>
      </w:pPr>
      <w:r>
        <w:rPr>
          <w:bCs w:val="0"/>
          <w:sz w:val="24"/>
        </w:rPr>
        <w:t xml:space="preserve">FINAL PROJECT </w:t>
      </w:r>
      <w:r w:rsidRPr="00EE6409">
        <w:rPr>
          <w:bCs w:val="0"/>
          <w:sz w:val="24"/>
        </w:rPr>
        <w:t xml:space="preserve">REPORT  </w:t>
      </w:r>
    </w:p>
    <w:p w:rsidR="007D276E" w:rsidRDefault="007D276E" w:rsidP="007D276E">
      <w:pPr>
        <w:rPr>
          <w:sz w:val="22"/>
          <w:szCs w:val="22"/>
        </w:rPr>
      </w:pPr>
    </w:p>
    <w:p w:rsidR="007D276E" w:rsidRPr="00805982" w:rsidRDefault="007D276E" w:rsidP="007D276E">
      <w:pPr>
        <w:rPr>
          <w:sz w:val="22"/>
          <w:szCs w:val="22"/>
        </w:rPr>
      </w:pPr>
    </w:p>
    <w:p w:rsidR="00E62C94" w:rsidRDefault="007D276E" w:rsidP="00E62C94">
      <w:pPr>
        <w:rPr>
          <w:b/>
          <w:sz w:val="22"/>
          <w:szCs w:val="22"/>
        </w:rPr>
      </w:pPr>
      <w:r w:rsidRPr="00805982">
        <w:rPr>
          <w:b/>
          <w:sz w:val="22"/>
          <w:szCs w:val="22"/>
        </w:rPr>
        <w:t>Participating UN Organisation:</w:t>
      </w:r>
      <w:r w:rsidR="00CD6074">
        <w:rPr>
          <w:b/>
          <w:sz w:val="22"/>
          <w:szCs w:val="22"/>
        </w:rPr>
        <w:tab/>
      </w:r>
      <w:r w:rsidR="00413CDD">
        <w:rPr>
          <w:b/>
          <w:sz w:val="22"/>
          <w:szCs w:val="22"/>
        </w:rPr>
        <w:t>United Nations O</w:t>
      </w:r>
      <w:r w:rsidR="00E62C94">
        <w:rPr>
          <w:b/>
          <w:sz w:val="22"/>
          <w:szCs w:val="22"/>
        </w:rPr>
        <w:t xml:space="preserve">ffice for Project Services </w:t>
      </w:r>
    </w:p>
    <w:p w:rsidR="007D276E" w:rsidRDefault="00E62C94" w:rsidP="00E62C94">
      <w:pPr>
        <w:ind w:left="3600"/>
        <w:rPr>
          <w:b/>
          <w:sz w:val="22"/>
          <w:szCs w:val="22"/>
        </w:rPr>
      </w:pPr>
      <w:r>
        <w:rPr>
          <w:b/>
          <w:sz w:val="22"/>
          <w:szCs w:val="22"/>
        </w:rPr>
        <w:t xml:space="preserve">(Report prepared by </w:t>
      </w:r>
      <w:r w:rsidR="00CD6074">
        <w:rPr>
          <w:b/>
          <w:sz w:val="22"/>
          <w:szCs w:val="22"/>
        </w:rPr>
        <w:t xml:space="preserve">United Nations Integrated </w:t>
      </w:r>
      <w:r>
        <w:rPr>
          <w:b/>
          <w:sz w:val="22"/>
          <w:szCs w:val="22"/>
        </w:rPr>
        <w:t xml:space="preserve">Peace Building </w:t>
      </w:r>
      <w:r w:rsidR="00CD6074">
        <w:rPr>
          <w:b/>
          <w:sz w:val="22"/>
          <w:szCs w:val="22"/>
        </w:rPr>
        <w:t>Office in Sierra Leone (UNIPSIL)</w:t>
      </w:r>
    </w:p>
    <w:p w:rsidR="00CD6074" w:rsidRPr="00805982" w:rsidRDefault="00CD6074" w:rsidP="007D276E">
      <w:pPr>
        <w:rPr>
          <w:b/>
          <w:sz w:val="22"/>
          <w:szCs w:val="22"/>
        </w:rPr>
      </w:pPr>
    </w:p>
    <w:p w:rsidR="007D276E" w:rsidRPr="00805982" w:rsidRDefault="007D276E" w:rsidP="007D276E">
      <w:pPr>
        <w:pStyle w:val="Heading3"/>
        <w:rPr>
          <w:szCs w:val="22"/>
          <w:u w:val="none"/>
        </w:rPr>
      </w:pPr>
      <w:r w:rsidRPr="00805982">
        <w:rPr>
          <w:szCs w:val="22"/>
          <w:u w:val="none"/>
        </w:rPr>
        <w:t>Country:</w:t>
      </w:r>
      <w:r w:rsidR="00CD6074">
        <w:rPr>
          <w:szCs w:val="22"/>
          <w:u w:val="none"/>
        </w:rPr>
        <w:tab/>
      </w:r>
      <w:r w:rsidR="00CD6074">
        <w:rPr>
          <w:szCs w:val="22"/>
          <w:u w:val="none"/>
        </w:rPr>
        <w:tab/>
      </w:r>
      <w:r w:rsidR="00CD6074">
        <w:rPr>
          <w:szCs w:val="22"/>
          <w:u w:val="none"/>
        </w:rPr>
        <w:tab/>
      </w:r>
      <w:r w:rsidR="00CD6074">
        <w:rPr>
          <w:szCs w:val="22"/>
          <w:u w:val="none"/>
        </w:rPr>
        <w:tab/>
      </w:r>
      <w:r w:rsidR="00CD6074">
        <w:rPr>
          <w:szCs w:val="22"/>
          <w:u w:val="none"/>
        </w:rPr>
        <w:tab/>
      </w:r>
      <w:r w:rsidR="00CD6074">
        <w:rPr>
          <w:szCs w:val="22"/>
          <w:u w:val="none"/>
        </w:rPr>
        <w:tab/>
        <w:t>Sierra Leone</w:t>
      </w:r>
    </w:p>
    <w:p w:rsidR="007D276E" w:rsidRPr="00805982" w:rsidRDefault="007D276E" w:rsidP="007D276E">
      <w:pPr>
        <w:pStyle w:val="Heading3"/>
        <w:rPr>
          <w:szCs w:val="22"/>
          <w:u w:val="none"/>
        </w:rPr>
      </w:pPr>
    </w:p>
    <w:p w:rsidR="00413CDD" w:rsidRDefault="00413CDD" w:rsidP="007D276E">
      <w:pPr>
        <w:pStyle w:val="Heading3"/>
        <w:rPr>
          <w:szCs w:val="22"/>
          <w:u w:val="none"/>
        </w:rPr>
      </w:pPr>
      <w:r>
        <w:rPr>
          <w:szCs w:val="22"/>
          <w:u w:val="none"/>
        </w:rPr>
        <w:t xml:space="preserve">Project No. </w:t>
      </w:r>
      <w:r>
        <w:rPr>
          <w:szCs w:val="22"/>
          <w:u w:val="none"/>
        </w:rPr>
        <w:tab/>
      </w:r>
      <w:r>
        <w:rPr>
          <w:szCs w:val="22"/>
          <w:u w:val="none"/>
        </w:rPr>
        <w:tab/>
      </w:r>
      <w:r>
        <w:rPr>
          <w:szCs w:val="22"/>
          <w:u w:val="none"/>
        </w:rPr>
        <w:tab/>
      </w:r>
      <w:r>
        <w:rPr>
          <w:szCs w:val="22"/>
          <w:u w:val="none"/>
        </w:rPr>
        <w:tab/>
      </w:r>
      <w:r>
        <w:rPr>
          <w:szCs w:val="22"/>
          <w:u w:val="none"/>
        </w:rPr>
        <w:tab/>
        <w:t xml:space="preserve">PBF/EMER-11 (MDTF: </w:t>
      </w:r>
      <w:r w:rsidRPr="00413CDD">
        <w:rPr>
          <w:szCs w:val="22"/>
          <w:u w:val="none"/>
        </w:rPr>
        <w:t>00071304</w:t>
      </w:r>
      <w:r>
        <w:rPr>
          <w:szCs w:val="22"/>
          <w:u w:val="none"/>
        </w:rPr>
        <w:t>)</w:t>
      </w:r>
    </w:p>
    <w:p w:rsidR="00413CDD" w:rsidRDefault="00413CDD" w:rsidP="007D276E">
      <w:pPr>
        <w:pStyle w:val="Heading3"/>
        <w:rPr>
          <w:szCs w:val="22"/>
          <w:u w:val="none"/>
        </w:rPr>
      </w:pPr>
    </w:p>
    <w:p w:rsidR="007D276E" w:rsidRDefault="00413CDD" w:rsidP="007D276E">
      <w:pPr>
        <w:pStyle w:val="Heading3"/>
        <w:rPr>
          <w:szCs w:val="22"/>
          <w:u w:val="none"/>
        </w:rPr>
      </w:pPr>
      <w:r w:rsidRPr="00805982">
        <w:rPr>
          <w:szCs w:val="22"/>
          <w:u w:val="none"/>
        </w:rPr>
        <w:t>Programme/</w:t>
      </w:r>
      <w:r w:rsidR="007D276E" w:rsidRPr="00805982">
        <w:rPr>
          <w:szCs w:val="22"/>
          <w:u w:val="none"/>
        </w:rPr>
        <w:t>Project Title:</w:t>
      </w:r>
      <w:r w:rsidR="007D276E" w:rsidRPr="00805982">
        <w:rPr>
          <w:szCs w:val="22"/>
          <w:u w:val="none"/>
        </w:rPr>
        <w:tab/>
      </w:r>
      <w:r>
        <w:rPr>
          <w:szCs w:val="22"/>
          <w:u w:val="none"/>
        </w:rPr>
        <w:tab/>
      </w:r>
      <w:r w:rsidR="00F7543F">
        <w:rPr>
          <w:szCs w:val="22"/>
          <w:u w:val="none"/>
        </w:rPr>
        <w:t xml:space="preserve">Support to the Sierra Leone Police Public </w:t>
      </w:r>
      <w:r w:rsidR="00F7543F">
        <w:rPr>
          <w:szCs w:val="22"/>
          <w:u w:val="none"/>
        </w:rPr>
        <w:tab/>
      </w:r>
      <w:r w:rsidR="00F7543F">
        <w:rPr>
          <w:szCs w:val="22"/>
          <w:u w:val="none"/>
        </w:rPr>
        <w:tab/>
      </w:r>
      <w:r w:rsidR="00F7543F">
        <w:rPr>
          <w:szCs w:val="22"/>
          <w:u w:val="none"/>
        </w:rPr>
        <w:tab/>
      </w:r>
      <w:r w:rsidR="00F7543F">
        <w:rPr>
          <w:szCs w:val="22"/>
          <w:u w:val="none"/>
        </w:rPr>
        <w:tab/>
      </w:r>
      <w:r w:rsidR="00F7543F">
        <w:rPr>
          <w:szCs w:val="22"/>
          <w:u w:val="none"/>
        </w:rPr>
        <w:tab/>
      </w:r>
      <w:r w:rsidR="00F7543F">
        <w:rPr>
          <w:szCs w:val="22"/>
          <w:u w:val="none"/>
        </w:rPr>
        <w:tab/>
      </w:r>
      <w:r w:rsidR="00F7543F">
        <w:rPr>
          <w:szCs w:val="22"/>
          <w:u w:val="none"/>
        </w:rPr>
        <w:tab/>
      </w:r>
      <w:r w:rsidR="00F7543F">
        <w:rPr>
          <w:szCs w:val="22"/>
          <w:u w:val="none"/>
        </w:rPr>
        <w:tab/>
      </w:r>
      <w:r w:rsidR="00F7543F">
        <w:rPr>
          <w:szCs w:val="22"/>
          <w:u w:val="none"/>
        </w:rPr>
        <w:tab/>
        <w:t>Order Maintenance Capacity and Integrity</w:t>
      </w:r>
    </w:p>
    <w:p w:rsidR="00F7543F" w:rsidRPr="00F7543F" w:rsidRDefault="00F7543F" w:rsidP="00F7543F"/>
    <w:p w:rsidR="007D276E" w:rsidRPr="00805982" w:rsidRDefault="007D276E" w:rsidP="007D276E">
      <w:pPr>
        <w:pStyle w:val="Heading3"/>
        <w:rPr>
          <w:szCs w:val="22"/>
          <w:u w:val="none"/>
        </w:rPr>
      </w:pPr>
      <w:r w:rsidRPr="00805982">
        <w:rPr>
          <w:szCs w:val="22"/>
          <w:u w:val="none"/>
        </w:rPr>
        <w:t xml:space="preserve">Reporting Period: </w:t>
      </w:r>
      <w:r w:rsidRPr="00805982">
        <w:rPr>
          <w:szCs w:val="22"/>
          <w:u w:val="none"/>
        </w:rPr>
        <w:tab/>
      </w:r>
      <w:r w:rsidR="00F7543F">
        <w:rPr>
          <w:szCs w:val="22"/>
          <w:u w:val="none"/>
        </w:rPr>
        <w:tab/>
      </w:r>
      <w:r w:rsidR="00F7543F">
        <w:rPr>
          <w:szCs w:val="22"/>
          <w:u w:val="none"/>
        </w:rPr>
        <w:tab/>
      </w:r>
      <w:r w:rsidR="00F7543F">
        <w:rPr>
          <w:szCs w:val="22"/>
          <w:u w:val="none"/>
        </w:rPr>
        <w:tab/>
        <w:t>June 2009 through December 2009</w:t>
      </w:r>
      <w:r w:rsidR="00F7543F">
        <w:rPr>
          <w:szCs w:val="22"/>
          <w:u w:val="none"/>
        </w:rPr>
        <w:tab/>
      </w:r>
      <w:r w:rsidR="00F7543F">
        <w:rPr>
          <w:szCs w:val="22"/>
          <w:u w:val="none"/>
        </w:rPr>
        <w:tab/>
      </w:r>
      <w:r w:rsidR="00F7543F">
        <w:rPr>
          <w:szCs w:val="22"/>
          <w:u w:val="none"/>
        </w:rPr>
        <w:tab/>
      </w:r>
    </w:p>
    <w:p w:rsidR="00413CDD" w:rsidRDefault="00413CDD" w:rsidP="007D276E">
      <w:pPr>
        <w:pStyle w:val="Heading3"/>
        <w:rPr>
          <w:bCs w:val="0"/>
          <w:szCs w:val="22"/>
        </w:rPr>
      </w:pPr>
    </w:p>
    <w:p w:rsidR="007D276E" w:rsidRPr="00805982" w:rsidRDefault="007D276E" w:rsidP="007D276E">
      <w:pPr>
        <w:pStyle w:val="Heading3"/>
        <w:rPr>
          <w:bCs w:val="0"/>
          <w:szCs w:val="22"/>
        </w:rPr>
      </w:pPr>
      <w:r w:rsidRPr="00805982">
        <w:rPr>
          <w:bCs w:val="0"/>
          <w:szCs w:val="22"/>
        </w:rPr>
        <w:t>I.  PURPOSE</w:t>
      </w:r>
    </w:p>
    <w:p w:rsidR="00361BA7" w:rsidRDefault="00361BA7" w:rsidP="00361BA7">
      <w:pPr>
        <w:pStyle w:val="FootnoteText"/>
        <w:rPr>
          <w:sz w:val="22"/>
          <w:szCs w:val="24"/>
        </w:rPr>
      </w:pPr>
    </w:p>
    <w:p w:rsidR="00361BA7" w:rsidRDefault="00361BA7" w:rsidP="00361BA7">
      <w:pPr>
        <w:pStyle w:val="FootnoteText"/>
        <w:rPr>
          <w:sz w:val="22"/>
          <w:szCs w:val="24"/>
        </w:rPr>
      </w:pPr>
      <w:r w:rsidRPr="00D70128">
        <w:rPr>
          <w:b/>
          <w:sz w:val="22"/>
          <w:szCs w:val="24"/>
        </w:rPr>
        <w:t>Main Goal and Key Immediate Objectives</w:t>
      </w:r>
      <w:r>
        <w:rPr>
          <w:sz w:val="22"/>
          <w:szCs w:val="24"/>
        </w:rPr>
        <w:t>:</w:t>
      </w:r>
    </w:p>
    <w:p w:rsidR="00361BA7" w:rsidRDefault="00361BA7" w:rsidP="00E62C94">
      <w:pPr>
        <w:pStyle w:val="FootnoteText"/>
        <w:jc w:val="both"/>
        <w:rPr>
          <w:sz w:val="22"/>
          <w:szCs w:val="24"/>
        </w:rPr>
      </w:pPr>
    </w:p>
    <w:p w:rsidR="00361BA7" w:rsidRDefault="00361BA7" w:rsidP="00E62C94">
      <w:pPr>
        <w:pStyle w:val="FootnoteText"/>
        <w:jc w:val="both"/>
        <w:rPr>
          <w:sz w:val="22"/>
          <w:szCs w:val="24"/>
        </w:rPr>
      </w:pPr>
      <w:r>
        <w:rPr>
          <w:sz w:val="22"/>
          <w:szCs w:val="24"/>
        </w:rPr>
        <w:t>To restore civilian trust in the Police Force and to strengthen the institution as a contributor to a just and peaceful order by:</w:t>
      </w:r>
    </w:p>
    <w:p w:rsidR="00361BA7" w:rsidRDefault="00361BA7" w:rsidP="00E62C94">
      <w:pPr>
        <w:pStyle w:val="FootnoteText"/>
        <w:jc w:val="both"/>
        <w:rPr>
          <w:sz w:val="22"/>
          <w:szCs w:val="24"/>
        </w:rPr>
      </w:pPr>
    </w:p>
    <w:p w:rsidR="004E1CEE" w:rsidRDefault="00D6285D" w:rsidP="00E62C94">
      <w:pPr>
        <w:pStyle w:val="FootnoteText"/>
        <w:numPr>
          <w:ilvl w:val="0"/>
          <w:numId w:val="4"/>
        </w:numPr>
        <w:jc w:val="both"/>
        <w:rPr>
          <w:sz w:val="22"/>
          <w:szCs w:val="24"/>
        </w:rPr>
      </w:pPr>
      <w:r>
        <w:rPr>
          <w:sz w:val="22"/>
          <w:szCs w:val="24"/>
        </w:rPr>
        <w:t>Enhancing the operational capacity of the SLP to ensure public order, prevent and reduce crime and provided for security for all Sierra Leoneans.</w:t>
      </w:r>
    </w:p>
    <w:p w:rsidR="00D6285D" w:rsidRDefault="00D6285D" w:rsidP="00E62C94">
      <w:pPr>
        <w:pStyle w:val="FootnoteText"/>
        <w:numPr>
          <w:ilvl w:val="0"/>
          <w:numId w:val="4"/>
        </w:numPr>
        <w:jc w:val="both"/>
        <w:rPr>
          <w:sz w:val="22"/>
          <w:szCs w:val="24"/>
        </w:rPr>
      </w:pPr>
      <w:r>
        <w:rPr>
          <w:sz w:val="22"/>
          <w:szCs w:val="24"/>
        </w:rPr>
        <w:t>Providing the Sierra Leone Police with essential means to improve and maintain its integrity.</w:t>
      </w:r>
    </w:p>
    <w:p w:rsidR="00D6285D" w:rsidRDefault="00D6285D" w:rsidP="00E62C94">
      <w:pPr>
        <w:pStyle w:val="FootnoteText"/>
        <w:jc w:val="both"/>
        <w:rPr>
          <w:sz w:val="22"/>
          <w:szCs w:val="24"/>
        </w:rPr>
      </w:pPr>
    </w:p>
    <w:p w:rsidR="00D6285D" w:rsidRDefault="00D6285D" w:rsidP="00E62C94">
      <w:pPr>
        <w:pStyle w:val="FootnoteText"/>
        <w:jc w:val="both"/>
        <w:rPr>
          <w:sz w:val="22"/>
          <w:szCs w:val="24"/>
        </w:rPr>
      </w:pPr>
      <w:r w:rsidRPr="00D70128">
        <w:rPr>
          <w:b/>
          <w:sz w:val="22"/>
          <w:szCs w:val="24"/>
        </w:rPr>
        <w:t>Outputs and Key Activities</w:t>
      </w:r>
      <w:r>
        <w:rPr>
          <w:sz w:val="22"/>
          <w:szCs w:val="24"/>
        </w:rPr>
        <w:t>:</w:t>
      </w:r>
    </w:p>
    <w:p w:rsidR="00D6285D" w:rsidRDefault="00D6285D" w:rsidP="00E62C94">
      <w:pPr>
        <w:pStyle w:val="FootnoteText"/>
        <w:jc w:val="both"/>
        <w:rPr>
          <w:sz w:val="22"/>
          <w:szCs w:val="24"/>
        </w:rPr>
      </w:pPr>
    </w:p>
    <w:p w:rsidR="00D6285D" w:rsidRDefault="00D6285D" w:rsidP="00E62C94">
      <w:pPr>
        <w:pStyle w:val="FootnoteText"/>
        <w:numPr>
          <w:ilvl w:val="0"/>
          <w:numId w:val="5"/>
        </w:numPr>
        <w:jc w:val="both"/>
        <w:rPr>
          <w:sz w:val="22"/>
          <w:szCs w:val="24"/>
        </w:rPr>
      </w:pPr>
      <w:r>
        <w:rPr>
          <w:sz w:val="22"/>
          <w:szCs w:val="24"/>
        </w:rPr>
        <w:t>The provision of adequate equipment, to police officers assigned to Operational Support Division</w:t>
      </w:r>
      <w:r w:rsidR="00D70128">
        <w:rPr>
          <w:sz w:val="22"/>
          <w:szCs w:val="24"/>
        </w:rPr>
        <w:t xml:space="preserve"> (OSD)</w:t>
      </w:r>
      <w:r>
        <w:rPr>
          <w:sz w:val="22"/>
          <w:szCs w:val="24"/>
        </w:rPr>
        <w:t>, Crowd Control</w:t>
      </w:r>
      <w:r w:rsidR="00D70128">
        <w:rPr>
          <w:sz w:val="22"/>
          <w:szCs w:val="24"/>
        </w:rPr>
        <w:t xml:space="preserve"> (CCU)</w:t>
      </w:r>
      <w:r>
        <w:rPr>
          <w:sz w:val="22"/>
          <w:szCs w:val="24"/>
        </w:rPr>
        <w:t>, Police Support</w:t>
      </w:r>
      <w:r w:rsidR="00D70128">
        <w:rPr>
          <w:sz w:val="22"/>
          <w:szCs w:val="24"/>
        </w:rPr>
        <w:t xml:space="preserve"> (PSU)</w:t>
      </w:r>
      <w:r>
        <w:rPr>
          <w:sz w:val="22"/>
          <w:szCs w:val="24"/>
        </w:rPr>
        <w:t xml:space="preserve"> and Mobile Armed Vehicle Response Units</w:t>
      </w:r>
      <w:r w:rsidR="00D70128">
        <w:rPr>
          <w:sz w:val="22"/>
          <w:szCs w:val="24"/>
        </w:rPr>
        <w:t xml:space="preserve"> (MARV)</w:t>
      </w:r>
      <w:r>
        <w:rPr>
          <w:sz w:val="22"/>
          <w:szCs w:val="24"/>
        </w:rPr>
        <w:t>, e.g. riot equipment for crowd control.</w:t>
      </w:r>
    </w:p>
    <w:p w:rsidR="00D6285D" w:rsidRDefault="00D6285D" w:rsidP="00E62C94">
      <w:pPr>
        <w:pStyle w:val="FootnoteText"/>
        <w:numPr>
          <w:ilvl w:val="0"/>
          <w:numId w:val="5"/>
        </w:numPr>
        <w:jc w:val="both"/>
        <w:rPr>
          <w:sz w:val="22"/>
          <w:szCs w:val="24"/>
        </w:rPr>
      </w:pPr>
      <w:r>
        <w:rPr>
          <w:sz w:val="22"/>
          <w:szCs w:val="24"/>
        </w:rPr>
        <w:t>Training of officers</w:t>
      </w:r>
      <w:r w:rsidR="00D70128">
        <w:rPr>
          <w:sz w:val="22"/>
          <w:szCs w:val="24"/>
        </w:rPr>
        <w:t xml:space="preserve"> assigned to OSD, CCU, PSU and MARV Units,</w:t>
      </w:r>
    </w:p>
    <w:p w:rsidR="00D70128" w:rsidRDefault="00D70128" w:rsidP="00E62C94">
      <w:pPr>
        <w:pStyle w:val="FootnoteText"/>
        <w:numPr>
          <w:ilvl w:val="0"/>
          <w:numId w:val="5"/>
        </w:numPr>
        <w:jc w:val="both"/>
        <w:rPr>
          <w:sz w:val="22"/>
          <w:szCs w:val="24"/>
        </w:rPr>
      </w:pPr>
      <w:r>
        <w:rPr>
          <w:sz w:val="22"/>
          <w:szCs w:val="24"/>
        </w:rPr>
        <w:t xml:space="preserve">The provision of adequate equipment to investigators assigned to the SLP Complaints, Discipline and Internal Investigations Department (CDIID). </w:t>
      </w:r>
    </w:p>
    <w:p w:rsidR="00D70128" w:rsidRDefault="00D70128" w:rsidP="00E62C94">
      <w:pPr>
        <w:pStyle w:val="FootnoteText"/>
        <w:numPr>
          <w:ilvl w:val="0"/>
          <w:numId w:val="5"/>
        </w:numPr>
        <w:jc w:val="both"/>
        <w:rPr>
          <w:sz w:val="22"/>
          <w:szCs w:val="24"/>
        </w:rPr>
      </w:pPr>
      <w:r>
        <w:rPr>
          <w:sz w:val="22"/>
          <w:szCs w:val="24"/>
        </w:rPr>
        <w:t>Training of investigators assigned the CDIID.</w:t>
      </w:r>
    </w:p>
    <w:p w:rsidR="00D70128" w:rsidRDefault="00D70128" w:rsidP="00E62C94">
      <w:pPr>
        <w:pStyle w:val="FootnoteText"/>
        <w:numPr>
          <w:ilvl w:val="0"/>
          <w:numId w:val="5"/>
        </w:numPr>
        <w:jc w:val="both"/>
        <w:rPr>
          <w:sz w:val="22"/>
          <w:szCs w:val="24"/>
        </w:rPr>
      </w:pPr>
      <w:r>
        <w:rPr>
          <w:sz w:val="22"/>
          <w:szCs w:val="24"/>
        </w:rPr>
        <w:t>Enhanced capacity of the Sierra Leone Police Force to respond to public complaints against police officers and to confirm their credibility,</w:t>
      </w:r>
    </w:p>
    <w:p w:rsidR="00D6285D" w:rsidRDefault="00D6285D" w:rsidP="00E62C94">
      <w:pPr>
        <w:pStyle w:val="FootnoteText"/>
        <w:jc w:val="both"/>
        <w:rPr>
          <w:sz w:val="22"/>
          <w:szCs w:val="24"/>
        </w:rPr>
      </w:pPr>
    </w:p>
    <w:p w:rsidR="00352393" w:rsidRPr="000E503B" w:rsidRDefault="00352393" w:rsidP="00E62C94">
      <w:pPr>
        <w:widowControl/>
        <w:autoSpaceDE w:val="0"/>
        <w:autoSpaceDN w:val="0"/>
        <w:adjustRightInd w:val="0"/>
        <w:jc w:val="both"/>
        <w:rPr>
          <w:spacing w:val="-3"/>
          <w:sz w:val="20"/>
        </w:rPr>
      </w:pPr>
      <w:r w:rsidRPr="00352393">
        <w:rPr>
          <w:spacing w:val="-3"/>
          <w:sz w:val="22"/>
          <w:szCs w:val="22"/>
        </w:rPr>
        <w:t>The Sierra Leone Police w</w:t>
      </w:r>
      <w:r>
        <w:rPr>
          <w:spacing w:val="-3"/>
          <w:sz w:val="22"/>
          <w:szCs w:val="22"/>
        </w:rPr>
        <w:t>as</w:t>
      </w:r>
      <w:r w:rsidRPr="00352393">
        <w:rPr>
          <w:spacing w:val="-3"/>
          <w:sz w:val="22"/>
          <w:szCs w:val="22"/>
        </w:rPr>
        <w:t xml:space="preserve"> </w:t>
      </w:r>
      <w:r>
        <w:rPr>
          <w:spacing w:val="-3"/>
          <w:sz w:val="22"/>
          <w:szCs w:val="22"/>
        </w:rPr>
        <w:t>bot</w:t>
      </w:r>
      <w:r w:rsidRPr="00352393">
        <w:rPr>
          <w:spacing w:val="-3"/>
          <w:sz w:val="22"/>
          <w:szCs w:val="22"/>
        </w:rPr>
        <w:t xml:space="preserve">h the primary beneficiary and the implementing partner of this project. More specifically this </w:t>
      </w:r>
      <w:r>
        <w:rPr>
          <w:spacing w:val="-3"/>
          <w:sz w:val="22"/>
          <w:szCs w:val="22"/>
        </w:rPr>
        <w:t xml:space="preserve">project </w:t>
      </w:r>
      <w:r w:rsidRPr="00352393">
        <w:rPr>
          <w:spacing w:val="-3"/>
          <w:sz w:val="22"/>
          <w:szCs w:val="22"/>
        </w:rPr>
        <w:t>involve</w:t>
      </w:r>
      <w:r>
        <w:rPr>
          <w:spacing w:val="-3"/>
          <w:sz w:val="22"/>
          <w:szCs w:val="22"/>
        </w:rPr>
        <w:t>d</w:t>
      </w:r>
      <w:r w:rsidRPr="00352393">
        <w:rPr>
          <w:spacing w:val="-3"/>
          <w:sz w:val="22"/>
          <w:szCs w:val="22"/>
        </w:rPr>
        <w:t xml:space="preserve"> the Operations Support Division, the Police Division, the SLP Executive Management Board and the Complaints Disciplinary Internal Investigations Department.</w:t>
      </w:r>
      <w:r>
        <w:rPr>
          <w:spacing w:val="-3"/>
          <w:sz w:val="22"/>
          <w:szCs w:val="22"/>
        </w:rPr>
        <w:t xml:space="preserve"> </w:t>
      </w:r>
      <w:r w:rsidRPr="00352393">
        <w:rPr>
          <w:spacing w:val="-3"/>
          <w:sz w:val="22"/>
          <w:szCs w:val="22"/>
        </w:rPr>
        <w:t>UNDP</w:t>
      </w:r>
      <w:r w:rsidR="00C35B5B">
        <w:rPr>
          <w:spacing w:val="-3"/>
          <w:sz w:val="22"/>
          <w:szCs w:val="22"/>
        </w:rPr>
        <w:t>, UNOPS</w:t>
      </w:r>
      <w:r w:rsidRPr="00352393">
        <w:rPr>
          <w:spacing w:val="-3"/>
          <w:sz w:val="22"/>
          <w:szCs w:val="22"/>
        </w:rPr>
        <w:t xml:space="preserve"> and UNIPSIL work</w:t>
      </w:r>
      <w:r>
        <w:rPr>
          <w:spacing w:val="-3"/>
          <w:sz w:val="22"/>
          <w:szCs w:val="22"/>
        </w:rPr>
        <w:t>ed</w:t>
      </w:r>
      <w:r w:rsidRPr="00352393">
        <w:rPr>
          <w:spacing w:val="-3"/>
          <w:sz w:val="22"/>
          <w:szCs w:val="22"/>
        </w:rPr>
        <w:t xml:space="preserve"> closely with the Ministry</w:t>
      </w:r>
      <w:r>
        <w:rPr>
          <w:spacing w:val="-3"/>
          <w:sz w:val="20"/>
        </w:rPr>
        <w:t xml:space="preserve"> </w:t>
      </w:r>
      <w:r w:rsidRPr="00352393">
        <w:rPr>
          <w:spacing w:val="-3"/>
          <w:sz w:val="22"/>
          <w:szCs w:val="22"/>
        </w:rPr>
        <w:t>of Internal Affairs as well as the Office of National Security to ensure government’s support to this initiative.</w:t>
      </w:r>
    </w:p>
    <w:p w:rsidR="00D6285D" w:rsidRDefault="00D6285D" w:rsidP="00E62C94">
      <w:pPr>
        <w:pStyle w:val="FootnoteText"/>
        <w:jc w:val="both"/>
        <w:rPr>
          <w:sz w:val="22"/>
          <w:szCs w:val="24"/>
        </w:rPr>
      </w:pPr>
    </w:p>
    <w:p w:rsidR="00A24CC8" w:rsidRPr="00A24CC8" w:rsidRDefault="00A24CC8" w:rsidP="00E62C94">
      <w:pPr>
        <w:pStyle w:val="FootnoteText"/>
        <w:jc w:val="both"/>
        <w:rPr>
          <w:sz w:val="22"/>
          <w:szCs w:val="22"/>
        </w:rPr>
      </w:pPr>
      <w:r>
        <w:rPr>
          <w:spacing w:val="-3"/>
          <w:sz w:val="22"/>
          <w:szCs w:val="22"/>
        </w:rPr>
        <w:t xml:space="preserve">The </w:t>
      </w:r>
      <w:r w:rsidRPr="00A24CC8">
        <w:rPr>
          <w:spacing w:val="-3"/>
          <w:sz w:val="22"/>
          <w:szCs w:val="22"/>
        </w:rPr>
        <w:t xml:space="preserve">UNIPSIL </w:t>
      </w:r>
      <w:r>
        <w:rPr>
          <w:spacing w:val="-3"/>
          <w:sz w:val="22"/>
          <w:szCs w:val="22"/>
        </w:rPr>
        <w:t>Police and National Security A</w:t>
      </w:r>
      <w:r w:rsidRPr="00A24CC8">
        <w:rPr>
          <w:spacing w:val="-3"/>
          <w:sz w:val="22"/>
          <w:szCs w:val="22"/>
        </w:rPr>
        <w:t>dvisers play</w:t>
      </w:r>
      <w:r>
        <w:rPr>
          <w:spacing w:val="-3"/>
          <w:sz w:val="22"/>
          <w:szCs w:val="22"/>
        </w:rPr>
        <w:t>ed</w:t>
      </w:r>
      <w:r w:rsidRPr="00A24CC8">
        <w:rPr>
          <w:spacing w:val="-3"/>
          <w:sz w:val="22"/>
          <w:szCs w:val="22"/>
        </w:rPr>
        <w:t xml:space="preserve"> an instrumental role in collaborating with the Sierra Leone Police to ensure that the trainings </w:t>
      </w:r>
      <w:r>
        <w:rPr>
          <w:spacing w:val="-3"/>
          <w:sz w:val="22"/>
          <w:szCs w:val="22"/>
        </w:rPr>
        <w:t>were c</w:t>
      </w:r>
      <w:r w:rsidRPr="00A24CC8">
        <w:rPr>
          <w:spacing w:val="-3"/>
          <w:sz w:val="22"/>
          <w:szCs w:val="22"/>
        </w:rPr>
        <w:t xml:space="preserve">onducted in a sustainable way and the </w:t>
      </w:r>
      <w:r>
        <w:rPr>
          <w:spacing w:val="-3"/>
          <w:sz w:val="22"/>
          <w:szCs w:val="22"/>
        </w:rPr>
        <w:lastRenderedPageBreak/>
        <w:t xml:space="preserve">equipment was </w:t>
      </w:r>
      <w:r w:rsidRPr="00A24CC8">
        <w:rPr>
          <w:spacing w:val="-3"/>
          <w:sz w:val="22"/>
          <w:szCs w:val="22"/>
        </w:rPr>
        <w:t xml:space="preserve">appropriately </w:t>
      </w:r>
      <w:r>
        <w:rPr>
          <w:spacing w:val="-3"/>
          <w:sz w:val="22"/>
          <w:szCs w:val="22"/>
        </w:rPr>
        <w:t>distributed</w:t>
      </w:r>
      <w:r w:rsidRPr="00A24CC8">
        <w:rPr>
          <w:spacing w:val="-3"/>
          <w:sz w:val="22"/>
          <w:szCs w:val="22"/>
        </w:rPr>
        <w:t>. The UN Police Advisers</w:t>
      </w:r>
      <w:r>
        <w:rPr>
          <w:spacing w:val="-3"/>
          <w:sz w:val="22"/>
          <w:szCs w:val="22"/>
        </w:rPr>
        <w:t xml:space="preserve"> travelled </w:t>
      </w:r>
      <w:r w:rsidR="00C35B5B">
        <w:rPr>
          <w:spacing w:val="-3"/>
          <w:sz w:val="22"/>
          <w:szCs w:val="22"/>
        </w:rPr>
        <w:t>to, a</w:t>
      </w:r>
      <w:r>
        <w:rPr>
          <w:spacing w:val="-3"/>
          <w:sz w:val="22"/>
          <w:szCs w:val="22"/>
        </w:rPr>
        <w:t xml:space="preserve">ttended </w:t>
      </w:r>
      <w:r w:rsidR="00C35B5B">
        <w:rPr>
          <w:spacing w:val="-3"/>
          <w:sz w:val="22"/>
          <w:szCs w:val="22"/>
        </w:rPr>
        <w:t xml:space="preserve">and assisted in conducting </w:t>
      </w:r>
      <w:r>
        <w:rPr>
          <w:spacing w:val="-3"/>
          <w:sz w:val="22"/>
          <w:szCs w:val="22"/>
        </w:rPr>
        <w:t xml:space="preserve">all </w:t>
      </w:r>
      <w:r w:rsidR="00C35B5B">
        <w:rPr>
          <w:spacing w:val="-3"/>
          <w:sz w:val="22"/>
          <w:szCs w:val="22"/>
        </w:rPr>
        <w:t xml:space="preserve">training </w:t>
      </w:r>
      <w:r>
        <w:rPr>
          <w:spacing w:val="-3"/>
          <w:sz w:val="22"/>
          <w:szCs w:val="22"/>
        </w:rPr>
        <w:t>sessions</w:t>
      </w:r>
      <w:r w:rsidR="00C35B5B">
        <w:rPr>
          <w:spacing w:val="-3"/>
          <w:sz w:val="22"/>
          <w:szCs w:val="22"/>
        </w:rPr>
        <w:t xml:space="preserve"> at</w:t>
      </w:r>
      <w:r w:rsidRPr="00A24CC8">
        <w:rPr>
          <w:spacing w:val="-3"/>
          <w:sz w:val="22"/>
          <w:szCs w:val="22"/>
        </w:rPr>
        <w:t xml:space="preserve"> division</w:t>
      </w:r>
      <w:r w:rsidR="00C35B5B">
        <w:rPr>
          <w:spacing w:val="-3"/>
          <w:sz w:val="22"/>
          <w:szCs w:val="22"/>
        </w:rPr>
        <w:t>al headquarters throughout the country to</w:t>
      </w:r>
      <w:r w:rsidRPr="00A24CC8">
        <w:rPr>
          <w:spacing w:val="-3"/>
          <w:sz w:val="22"/>
          <w:szCs w:val="22"/>
        </w:rPr>
        <w:t xml:space="preserve"> ensure</w:t>
      </w:r>
      <w:r w:rsidR="00C35B5B">
        <w:rPr>
          <w:spacing w:val="-3"/>
          <w:sz w:val="22"/>
          <w:szCs w:val="22"/>
        </w:rPr>
        <w:t xml:space="preserve"> c</w:t>
      </w:r>
      <w:r w:rsidRPr="00A24CC8">
        <w:rPr>
          <w:spacing w:val="-3"/>
          <w:sz w:val="22"/>
          <w:szCs w:val="22"/>
        </w:rPr>
        <w:t>ompliance with standards.</w:t>
      </w:r>
    </w:p>
    <w:p w:rsidR="00E62C94" w:rsidRDefault="00E62C94" w:rsidP="007D276E">
      <w:pPr>
        <w:pStyle w:val="Heading3"/>
        <w:rPr>
          <w:bCs w:val="0"/>
          <w:szCs w:val="22"/>
        </w:rPr>
      </w:pPr>
    </w:p>
    <w:p w:rsidR="007D276E" w:rsidRPr="00805982" w:rsidRDefault="007D276E" w:rsidP="007D276E">
      <w:pPr>
        <w:pStyle w:val="Heading3"/>
        <w:rPr>
          <w:bCs w:val="0"/>
          <w:szCs w:val="22"/>
        </w:rPr>
      </w:pPr>
      <w:r w:rsidRPr="00805982">
        <w:rPr>
          <w:bCs w:val="0"/>
          <w:szCs w:val="22"/>
        </w:rPr>
        <w:t>II. RESOURCES</w:t>
      </w:r>
    </w:p>
    <w:p w:rsidR="007D276E" w:rsidRPr="00805982" w:rsidRDefault="007D276E" w:rsidP="007D276E">
      <w:pPr>
        <w:pStyle w:val="BodyText3"/>
        <w:jc w:val="left"/>
        <w:rPr>
          <w:b w:val="0"/>
          <w:szCs w:val="22"/>
          <w:u w:val="none"/>
        </w:rPr>
      </w:pPr>
    </w:p>
    <w:p w:rsidR="007D276E" w:rsidRDefault="00A51B79" w:rsidP="00E62C94">
      <w:pPr>
        <w:jc w:val="both"/>
        <w:rPr>
          <w:sz w:val="22"/>
          <w:szCs w:val="22"/>
        </w:rPr>
      </w:pPr>
      <w:r>
        <w:rPr>
          <w:sz w:val="22"/>
          <w:szCs w:val="22"/>
        </w:rPr>
        <w:t xml:space="preserve">The </w:t>
      </w:r>
      <w:smartTag w:uri="urn:schemas-microsoft-com:office:smarttags" w:element="PlaceName">
        <w:r>
          <w:rPr>
            <w:sz w:val="22"/>
            <w:szCs w:val="22"/>
          </w:rPr>
          <w:t>Emergency</w:t>
        </w:r>
      </w:smartTag>
      <w:r>
        <w:rPr>
          <w:sz w:val="22"/>
          <w:szCs w:val="22"/>
        </w:rPr>
        <w:t xml:space="preserve"> </w:t>
      </w:r>
      <w:smartTag w:uri="urn:schemas-microsoft-com:office:smarttags" w:element="PlaceName">
        <w:r>
          <w:rPr>
            <w:sz w:val="22"/>
            <w:szCs w:val="22"/>
          </w:rPr>
          <w:t>Window</w:t>
        </w:r>
      </w:smartTag>
      <w:r>
        <w:rPr>
          <w:sz w:val="22"/>
          <w:szCs w:val="22"/>
        </w:rPr>
        <w:t xml:space="preserve"> </w:t>
      </w:r>
      <w:smartTag w:uri="urn:schemas-microsoft-com:office:smarttags" w:element="PlaceName">
        <w:r>
          <w:rPr>
            <w:sz w:val="22"/>
            <w:szCs w:val="22"/>
          </w:rPr>
          <w:t>Peace</w:t>
        </w:r>
      </w:smartTag>
      <w:r>
        <w:rPr>
          <w:sz w:val="22"/>
          <w:szCs w:val="22"/>
        </w:rPr>
        <w:t xml:space="preserve"> </w:t>
      </w:r>
      <w:smartTag w:uri="urn:schemas-microsoft-com:office:smarttags" w:element="PlaceType">
        <w:r>
          <w:rPr>
            <w:sz w:val="22"/>
            <w:szCs w:val="22"/>
          </w:rPr>
          <w:t>Building</w:t>
        </w:r>
      </w:smartTag>
      <w:r>
        <w:rPr>
          <w:sz w:val="22"/>
          <w:szCs w:val="22"/>
        </w:rPr>
        <w:t xml:space="preserve"> Fund provide</w:t>
      </w:r>
      <w:r w:rsidR="008D6990">
        <w:rPr>
          <w:sz w:val="22"/>
          <w:szCs w:val="22"/>
        </w:rPr>
        <w:t>d</w:t>
      </w:r>
      <w:r>
        <w:rPr>
          <w:sz w:val="22"/>
          <w:szCs w:val="22"/>
        </w:rPr>
        <w:t xml:space="preserve"> the “Support to the </w:t>
      </w:r>
      <w:smartTag w:uri="urn:schemas-microsoft-com:office:smarttags" w:element="place">
        <w:smartTag w:uri="urn:schemas-microsoft-com:office:smarttags" w:element="country-region">
          <w:r>
            <w:rPr>
              <w:sz w:val="22"/>
              <w:szCs w:val="22"/>
            </w:rPr>
            <w:t>Sierra Leone</w:t>
          </w:r>
        </w:smartTag>
      </w:smartTag>
      <w:r>
        <w:rPr>
          <w:sz w:val="22"/>
          <w:szCs w:val="22"/>
        </w:rPr>
        <w:t xml:space="preserve"> Police Public Order Maintenance Capacity and Integrity Project” USD $999,</w:t>
      </w:r>
      <w:r w:rsidR="0078154B">
        <w:rPr>
          <w:sz w:val="22"/>
          <w:szCs w:val="22"/>
        </w:rPr>
        <w:t>87</w:t>
      </w:r>
      <w:r>
        <w:rPr>
          <w:sz w:val="22"/>
          <w:szCs w:val="22"/>
        </w:rPr>
        <w:t xml:space="preserve">0. </w:t>
      </w:r>
    </w:p>
    <w:p w:rsidR="00866750" w:rsidRDefault="00866750" w:rsidP="007D276E">
      <w:pPr>
        <w:pStyle w:val="Heading3"/>
        <w:rPr>
          <w:bCs w:val="0"/>
          <w:szCs w:val="22"/>
        </w:rPr>
      </w:pPr>
    </w:p>
    <w:p w:rsidR="007D276E" w:rsidRPr="00805982" w:rsidRDefault="007D276E" w:rsidP="007D276E">
      <w:pPr>
        <w:pStyle w:val="Heading3"/>
        <w:rPr>
          <w:bCs w:val="0"/>
          <w:szCs w:val="22"/>
        </w:rPr>
      </w:pPr>
      <w:r w:rsidRPr="00805982">
        <w:rPr>
          <w:bCs w:val="0"/>
          <w:szCs w:val="22"/>
        </w:rPr>
        <w:t>III. RESULTS</w:t>
      </w:r>
    </w:p>
    <w:p w:rsidR="007D276E" w:rsidRPr="00805982" w:rsidRDefault="007D276E" w:rsidP="007D276E">
      <w:pPr>
        <w:pStyle w:val="BodyText2"/>
        <w:rPr>
          <w:rFonts w:ascii="Times New Roman" w:hAnsi="Times New Roman"/>
          <w:szCs w:val="22"/>
        </w:rPr>
      </w:pPr>
    </w:p>
    <w:p w:rsidR="0046485A" w:rsidRDefault="0046485A" w:rsidP="00435EDF">
      <w:r w:rsidRPr="008D6990">
        <w:rPr>
          <w:b/>
        </w:rPr>
        <w:t>Main Activities Undertaken</w:t>
      </w:r>
      <w:r>
        <w:t>:</w:t>
      </w:r>
    </w:p>
    <w:p w:rsidR="008D6990" w:rsidRDefault="008D6990" w:rsidP="00435EDF"/>
    <w:p w:rsidR="00572C93" w:rsidRDefault="00435EDF" w:rsidP="00E62C94">
      <w:pPr>
        <w:jc w:val="both"/>
      </w:pPr>
      <w:r>
        <w:t xml:space="preserve">In March 2009, </w:t>
      </w:r>
      <w:smartTag w:uri="urn:schemas-microsoft-com:office:smarttags" w:element="country-region">
        <w:smartTag w:uri="urn:schemas-microsoft-com:office:smarttags" w:element="place">
          <w:r>
            <w:t>Sierra Leone</w:t>
          </w:r>
        </w:smartTag>
      </w:smartTag>
      <w:r>
        <w:t xml:space="preserve"> witnessed </w:t>
      </w:r>
      <w:r w:rsidR="0046485A">
        <w:t xml:space="preserve">the </w:t>
      </w:r>
      <w:r>
        <w:t xml:space="preserve">eruption of violence involving supporters of </w:t>
      </w:r>
      <w:r w:rsidR="003803B5">
        <w:t>t</w:t>
      </w:r>
      <w:r w:rsidR="0046485A">
        <w:t>wo of the main political parties in the country, w</w:t>
      </w:r>
      <w:r w:rsidR="003803B5">
        <w:t xml:space="preserve">hich </w:t>
      </w:r>
      <w:r>
        <w:t xml:space="preserve">resulted </w:t>
      </w:r>
      <w:r w:rsidR="003803B5">
        <w:t xml:space="preserve">in </w:t>
      </w:r>
      <w:r>
        <w:t>injuries, alleg</w:t>
      </w:r>
      <w:r w:rsidR="00B11291">
        <w:t>ations of</w:t>
      </w:r>
      <w:r>
        <w:t xml:space="preserve"> sexual assaults</w:t>
      </w:r>
      <w:r w:rsidR="00B11291">
        <w:t xml:space="preserve"> and the</w:t>
      </w:r>
      <w:r>
        <w:t xml:space="preserve"> destruction of property</w:t>
      </w:r>
      <w:r w:rsidR="003803B5">
        <w:t xml:space="preserve">. </w:t>
      </w:r>
      <w:r>
        <w:t>Th</w:t>
      </w:r>
      <w:r w:rsidR="003803B5">
        <w:t>e</w:t>
      </w:r>
      <w:r>
        <w:t xml:space="preserve"> violen</w:t>
      </w:r>
      <w:r w:rsidR="00572C93">
        <w:t>t</w:t>
      </w:r>
      <w:r w:rsidR="003803B5">
        <w:t xml:space="preserve"> </w:t>
      </w:r>
      <w:r w:rsidR="00572C93">
        <w:t>episodes</w:t>
      </w:r>
      <w:r w:rsidR="00301978">
        <w:t xml:space="preserve"> </w:t>
      </w:r>
      <w:r w:rsidR="00DF7B16">
        <w:t xml:space="preserve">which occurred in </w:t>
      </w:r>
      <w:r w:rsidR="00B11291">
        <w:t xml:space="preserve">March clearly </w:t>
      </w:r>
      <w:r>
        <w:t>demonstrated that the SLP</w:t>
      </w:r>
      <w:r w:rsidR="00301978">
        <w:t xml:space="preserve"> capacity to professionally manage </w:t>
      </w:r>
      <w:r w:rsidR="00572C93">
        <w:t xml:space="preserve">public disorder incidents needed to </w:t>
      </w:r>
      <w:r>
        <w:t xml:space="preserve">be </w:t>
      </w:r>
      <w:r w:rsidR="00B11291">
        <w:t>improved.</w:t>
      </w:r>
      <w:r>
        <w:t xml:space="preserve"> </w:t>
      </w:r>
    </w:p>
    <w:p w:rsidR="00572C93" w:rsidRDefault="00572C93" w:rsidP="00435EDF"/>
    <w:p w:rsidR="001A297D" w:rsidRDefault="00435EDF" w:rsidP="00E62C94">
      <w:pPr>
        <w:jc w:val="both"/>
      </w:pPr>
      <w:r>
        <w:t xml:space="preserve">It was against this background that </w:t>
      </w:r>
      <w:r w:rsidR="003803B5">
        <w:t>t</w:t>
      </w:r>
      <w:r>
        <w:t xml:space="preserve">he Emergency Window Peace </w:t>
      </w:r>
      <w:r w:rsidR="003803B5">
        <w:t>B</w:t>
      </w:r>
      <w:r>
        <w:t>uilding Fund</w:t>
      </w:r>
      <w:r w:rsidR="003803B5">
        <w:t xml:space="preserve"> (EWPBF) provided </w:t>
      </w:r>
      <w:r w:rsidR="003803B5" w:rsidRPr="00A22F7C">
        <w:rPr>
          <w:b/>
          <w:i/>
        </w:rPr>
        <w:t>USD $999,</w:t>
      </w:r>
      <w:r w:rsidR="00A2482C" w:rsidRPr="00A22F7C">
        <w:rPr>
          <w:b/>
          <w:i/>
        </w:rPr>
        <w:t>870</w:t>
      </w:r>
      <w:r w:rsidR="003803B5">
        <w:t xml:space="preserve"> i</w:t>
      </w:r>
      <w:r>
        <w:t>n financial support to the Sierra Leone Police</w:t>
      </w:r>
      <w:r w:rsidR="0061324C">
        <w:t xml:space="preserve">. The EWPB Funds were used for </w:t>
      </w:r>
      <w:r w:rsidR="00DF7B16">
        <w:t xml:space="preserve">two specific purposes; </w:t>
      </w:r>
      <w:r w:rsidR="008D6990">
        <w:t xml:space="preserve">first </w:t>
      </w:r>
      <w:r w:rsidR="00DF7B16">
        <w:t>for t</w:t>
      </w:r>
      <w:r w:rsidR="0061324C">
        <w:t xml:space="preserve">he training of and equipment for officers </w:t>
      </w:r>
      <w:r w:rsidR="00DF7B16">
        <w:t>responsible for</w:t>
      </w:r>
      <w:r w:rsidR="0061324C">
        <w:t xml:space="preserve"> crowd control; and </w:t>
      </w:r>
      <w:r w:rsidR="008D6990">
        <w:t xml:space="preserve">secondly </w:t>
      </w:r>
      <w:r w:rsidR="0061324C">
        <w:t xml:space="preserve">for the training of and equipment for officers assigned to investigate cases of </w:t>
      </w:r>
      <w:r w:rsidR="00DF7B16">
        <w:t>police</w:t>
      </w:r>
      <w:r w:rsidR="0061324C">
        <w:t xml:space="preserve"> misconduct. </w:t>
      </w:r>
      <w:r w:rsidR="00301978">
        <w:t xml:space="preserve"> </w:t>
      </w:r>
      <w:r w:rsidR="00A2482C">
        <w:t xml:space="preserve">In the first category </w:t>
      </w:r>
      <w:r w:rsidR="0061324C">
        <w:t>EWPB funds w</w:t>
      </w:r>
      <w:r w:rsidR="00A2482C">
        <w:t>ere</w:t>
      </w:r>
      <w:r w:rsidR="0061324C">
        <w:t xml:space="preserve"> utilized to provide t</w:t>
      </w:r>
      <w:r w:rsidR="00B11291">
        <w:t xml:space="preserve">raining for </w:t>
      </w:r>
      <w:r w:rsidR="0061324C" w:rsidRPr="00A2482C">
        <w:rPr>
          <w:b/>
          <w:i/>
          <w:u w:val="single"/>
        </w:rPr>
        <w:t>2,423</w:t>
      </w:r>
      <w:r w:rsidR="0061324C">
        <w:t xml:space="preserve"> </w:t>
      </w:r>
      <w:r w:rsidR="00B11291">
        <w:t xml:space="preserve">officers assigned to </w:t>
      </w:r>
      <w:r>
        <w:t xml:space="preserve">Crowd Control </w:t>
      </w:r>
      <w:r w:rsidR="00301978">
        <w:t>(CCU)</w:t>
      </w:r>
      <w:r>
        <w:t>, Mobile Armed Response Vehicles</w:t>
      </w:r>
      <w:r w:rsidR="00301978">
        <w:t xml:space="preserve"> (MARV)</w:t>
      </w:r>
      <w:r>
        <w:t xml:space="preserve"> and Police Support Units </w:t>
      </w:r>
      <w:r w:rsidR="00301978">
        <w:t xml:space="preserve">(PSU) </w:t>
      </w:r>
      <w:r w:rsidR="00DF7B16">
        <w:t xml:space="preserve">from </w:t>
      </w:r>
      <w:r w:rsidR="008D6990">
        <w:t>thirty two</w:t>
      </w:r>
      <w:r>
        <w:t xml:space="preserve"> Police Divisions </w:t>
      </w:r>
      <w:r w:rsidR="00DF7B16">
        <w:t xml:space="preserve">throughout </w:t>
      </w:r>
      <w:r>
        <w:t>the country</w:t>
      </w:r>
      <w:r w:rsidR="00572C93">
        <w:t xml:space="preserve">. </w:t>
      </w:r>
      <w:r w:rsidR="00DF7B16">
        <w:t>EWPBF f</w:t>
      </w:r>
      <w:r w:rsidR="00572C93">
        <w:t xml:space="preserve">unds were utilized to </w:t>
      </w:r>
      <w:r w:rsidR="00A2482C">
        <w:t xml:space="preserve">also </w:t>
      </w:r>
      <w:r w:rsidR="00301978">
        <w:t>pro</w:t>
      </w:r>
      <w:r w:rsidR="00A2482C">
        <w:t>cure</w:t>
      </w:r>
      <w:r w:rsidR="00301978">
        <w:t xml:space="preserve"> crowd control equipment </w:t>
      </w:r>
      <w:r w:rsidR="00572C93">
        <w:t>for</w:t>
      </w:r>
      <w:r w:rsidR="00301978">
        <w:t xml:space="preserve"> </w:t>
      </w:r>
      <w:r w:rsidR="00301978" w:rsidRPr="00A22F7C">
        <w:rPr>
          <w:b/>
          <w:i/>
        </w:rPr>
        <w:t>538</w:t>
      </w:r>
      <w:r w:rsidR="00301978">
        <w:t xml:space="preserve"> personnel assigned to CCU, MARV and PSU</w:t>
      </w:r>
      <w:r w:rsidR="00A2482C">
        <w:t xml:space="preserve"> units</w:t>
      </w:r>
      <w:r w:rsidR="00301978">
        <w:t xml:space="preserve"> in seven divisions in the Western/Freetown Area.</w:t>
      </w:r>
      <w:r>
        <w:t xml:space="preserve"> </w:t>
      </w:r>
      <w:r w:rsidR="00DF7B16">
        <w:t xml:space="preserve">Equipment included two 4x4 vehicles, two large </w:t>
      </w:r>
      <w:r w:rsidR="00A2482C">
        <w:t xml:space="preserve">transport </w:t>
      </w:r>
      <w:r w:rsidR="00DF7B16">
        <w:t>trucks</w:t>
      </w:r>
      <w:r w:rsidR="00A2482C">
        <w:t>, and an assortment equipment such as helmets, batons, shields, handcuffs, loud hailers, flashlights, protective clothing.</w:t>
      </w:r>
    </w:p>
    <w:p w:rsidR="00A2482C" w:rsidRDefault="00A2482C" w:rsidP="00435EDF"/>
    <w:p w:rsidR="00A2482C" w:rsidRDefault="00A2482C" w:rsidP="00E62C94">
      <w:pPr>
        <w:jc w:val="both"/>
      </w:pPr>
      <w:r>
        <w:t xml:space="preserve">In the second category, EWPB funds were used to provide investigative training for </w:t>
      </w:r>
      <w:r w:rsidRPr="00A2482C">
        <w:rPr>
          <w:b/>
          <w:i/>
          <w:u w:val="single"/>
        </w:rPr>
        <w:t>134</w:t>
      </w:r>
      <w:r>
        <w:t xml:space="preserve"> officers assigned to the SLP Complaints, Discipline and Internal Investigations Department (CDIID)</w:t>
      </w:r>
      <w:r w:rsidR="00E00A44">
        <w:t xml:space="preserve">. Funds were also utilized to procure equipment such two 4x4 vehicles, computers, printers, flashlights, digital cameras and crime scene tape, to strengthen the capacity of the CDIID to investigate cases. </w:t>
      </w:r>
      <w:r>
        <w:t xml:space="preserve"> </w:t>
      </w:r>
    </w:p>
    <w:p w:rsidR="00A2482C" w:rsidRDefault="00A2482C" w:rsidP="00435EDF"/>
    <w:p w:rsidR="00EA7283" w:rsidRDefault="00EA7283" w:rsidP="00EA7283">
      <w:pPr>
        <w:rPr>
          <w:b/>
        </w:rPr>
      </w:pPr>
      <w:r>
        <w:rPr>
          <w:b/>
        </w:rPr>
        <w:t>Assessment:</w:t>
      </w:r>
    </w:p>
    <w:p w:rsidR="00EA7283" w:rsidRDefault="00EA7283" w:rsidP="00EA7283">
      <w:pPr>
        <w:rPr>
          <w:b/>
        </w:rPr>
      </w:pPr>
    </w:p>
    <w:p w:rsidR="00EA7283" w:rsidRDefault="00EA7283" w:rsidP="00E62C94">
      <w:pPr>
        <w:jc w:val="both"/>
      </w:pPr>
      <w:r>
        <w:t>In general the UNOPS, UNIPSIL and the Sierra Leone Police successfully completed the objectives, outputs and key activities set out in this EWPBF project. All project equipment was ordered, procured, delivered and distributed to the SLP prior to the December 2009 deadline</w:t>
      </w:r>
      <w:r w:rsidR="00C5074B">
        <w:t xml:space="preserve">. In addition the </w:t>
      </w:r>
      <w:r>
        <w:t>training</w:t>
      </w:r>
      <w:r w:rsidR="00C5074B">
        <w:t xml:space="preserve"> component</w:t>
      </w:r>
      <w:r>
        <w:t xml:space="preserve"> </w:t>
      </w:r>
      <w:r w:rsidR="00C5074B">
        <w:t xml:space="preserve">of the program </w:t>
      </w:r>
      <w:r>
        <w:t xml:space="preserve">was </w:t>
      </w:r>
      <w:r w:rsidR="00C5074B">
        <w:t xml:space="preserve">also </w:t>
      </w:r>
      <w:r>
        <w:t xml:space="preserve">completed prior to the </w:t>
      </w:r>
      <w:r w:rsidR="00C5074B">
        <w:t xml:space="preserve">said </w:t>
      </w:r>
      <w:r>
        <w:t>deadline</w:t>
      </w:r>
      <w:r w:rsidR="00A22F7C">
        <w:t xml:space="preserve"> and </w:t>
      </w:r>
      <w:r>
        <w:t xml:space="preserve">approximately </w:t>
      </w:r>
      <w:r w:rsidRPr="00346CD8">
        <w:rPr>
          <w:b/>
          <w:i/>
        </w:rPr>
        <w:t>81%</w:t>
      </w:r>
      <w:r>
        <w:t xml:space="preserve"> of crowd control </w:t>
      </w:r>
      <w:r w:rsidR="00383CC9">
        <w:t>personnel</w:t>
      </w:r>
      <w:r>
        <w:t xml:space="preserve"> and </w:t>
      </w:r>
      <w:r w:rsidRPr="00346CD8">
        <w:rPr>
          <w:b/>
          <w:i/>
        </w:rPr>
        <w:t>100%</w:t>
      </w:r>
      <w:r>
        <w:t xml:space="preserve"> of the CDIID investigators completed the required training.</w:t>
      </w:r>
    </w:p>
    <w:p w:rsidR="00346CD8" w:rsidRDefault="00346CD8" w:rsidP="00E62C94">
      <w:pPr>
        <w:jc w:val="both"/>
      </w:pPr>
    </w:p>
    <w:p w:rsidR="00346CD8" w:rsidRDefault="00346CD8" w:rsidP="00E62C94">
      <w:pPr>
        <w:jc w:val="both"/>
      </w:pPr>
      <w:r>
        <w:t>Initially the goal of the project was to train</w:t>
      </w:r>
      <w:r w:rsidR="00D674D8">
        <w:t xml:space="preserve"> </w:t>
      </w:r>
      <w:r w:rsidR="00D674D8" w:rsidRPr="008A4562">
        <w:rPr>
          <w:b/>
          <w:i/>
        </w:rPr>
        <w:t>3000</w:t>
      </w:r>
      <w:r w:rsidR="00D674D8">
        <w:t xml:space="preserve"> officers assigned to CCU, PSU and MARV Units and 116 investigators assigned to the CDIID. However only </w:t>
      </w:r>
      <w:r w:rsidR="00D674D8" w:rsidRPr="008A4562">
        <w:rPr>
          <w:b/>
          <w:i/>
        </w:rPr>
        <w:t>2,423</w:t>
      </w:r>
      <w:r w:rsidR="00D674D8">
        <w:t xml:space="preserve"> of the</w:t>
      </w:r>
      <w:r w:rsidR="00383CC9">
        <w:t xml:space="preserve"> </w:t>
      </w:r>
      <w:r w:rsidR="00383CC9">
        <w:lastRenderedPageBreak/>
        <w:t>targeted</w:t>
      </w:r>
      <w:r w:rsidR="00D674D8">
        <w:t xml:space="preserve"> 3000 officers were trained because the remaining were involved in providing security for the run up </w:t>
      </w:r>
      <w:r w:rsidR="00383CC9">
        <w:t xml:space="preserve">period </w:t>
      </w:r>
      <w:r w:rsidR="00D674D8">
        <w:t>to numerous Chiefdom elections or were taking part in robbery patrols as ordered by the President of Sierra Leone when he enacted the Military Assistance to Civil Powers Act (MACP).</w:t>
      </w:r>
      <w:r w:rsidR="00E554C6">
        <w:t xml:space="preserve"> </w:t>
      </w:r>
      <w:r w:rsidR="008A4562" w:rsidRPr="008A4562">
        <w:rPr>
          <w:b/>
          <w:i/>
        </w:rPr>
        <w:t>134</w:t>
      </w:r>
      <w:r w:rsidR="008A4562">
        <w:t xml:space="preserve"> officers completed the CDIID training. </w:t>
      </w:r>
      <w:r w:rsidR="00AA6233">
        <w:t>Overall a</w:t>
      </w:r>
      <w:r w:rsidR="00E554C6">
        <w:t>ccording to a</w:t>
      </w:r>
      <w:r w:rsidR="00AA6233">
        <w:t xml:space="preserve"> UNOPS</w:t>
      </w:r>
      <w:r w:rsidR="00E554C6">
        <w:t xml:space="preserve"> preliminary</w:t>
      </w:r>
      <w:r w:rsidR="00AA6233">
        <w:t xml:space="preserve"> expenditure report </w:t>
      </w:r>
      <w:r w:rsidR="00B542BD">
        <w:t>USD 937,669 of the EWPB funds USD 999,870 were disbursed in 2009.</w:t>
      </w:r>
      <w:r w:rsidR="00680D97">
        <w:t xml:space="preserve"> The remaining funds will be utilized to pay for outstanding project charges.</w:t>
      </w:r>
    </w:p>
    <w:p w:rsidR="00956F66" w:rsidRDefault="00956F66" w:rsidP="00EA7283"/>
    <w:p w:rsidR="00956F66" w:rsidRDefault="00956F66" w:rsidP="00EA7283">
      <w:r w:rsidRPr="00956F66">
        <w:rPr>
          <w:b/>
        </w:rPr>
        <w:t>Constraints and Lessons Learned</w:t>
      </w:r>
      <w:r>
        <w:t>:</w:t>
      </w:r>
    </w:p>
    <w:p w:rsidR="00956F66" w:rsidRDefault="00956F66" w:rsidP="00EA7283"/>
    <w:p w:rsidR="00956F66" w:rsidRPr="008D6990" w:rsidRDefault="00956F66" w:rsidP="00EA7283"/>
    <w:p w:rsidR="00A2482C" w:rsidRDefault="00A2482C" w:rsidP="00435EDF"/>
    <w:p w:rsidR="001A297D" w:rsidRDefault="001A297D" w:rsidP="00435EDF"/>
    <w:p w:rsidR="001A297D" w:rsidRDefault="001A297D" w:rsidP="00435EDF"/>
    <w:p w:rsidR="001A297D" w:rsidRDefault="001A297D" w:rsidP="00435EDF"/>
    <w:p w:rsidR="007D276E" w:rsidRDefault="007D276E"/>
    <w:sectPr w:rsidR="007D276E" w:rsidSect="007D276E">
      <w:pgSz w:w="12240" w:h="15840"/>
      <w:pgMar w:top="108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5AB8"/>
    <w:multiLevelType w:val="hybridMultilevel"/>
    <w:tmpl w:val="A3CA1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1408B4"/>
    <w:multiLevelType w:val="hybridMultilevel"/>
    <w:tmpl w:val="B0ECD2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D087FDF"/>
    <w:multiLevelType w:val="hybridMultilevel"/>
    <w:tmpl w:val="9904DA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D276E"/>
    <w:rsid w:val="001A297D"/>
    <w:rsid w:val="00301978"/>
    <w:rsid w:val="00346CD8"/>
    <w:rsid w:val="00352393"/>
    <w:rsid w:val="00361BA7"/>
    <w:rsid w:val="003803B5"/>
    <w:rsid w:val="00383CC9"/>
    <w:rsid w:val="00413CDD"/>
    <w:rsid w:val="00435EDF"/>
    <w:rsid w:val="0046485A"/>
    <w:rsid w:val="004E1CEE"/>
    <w:rsid w:val="00520BCF"/>
    <w:rsid w:val="00572C93"/>
    <w:rsid w:val="0061324C"/>
    <w:rsid w:val="00680D97"/>
    <w:rsid w:val="00692D07"/>
    <w:rsid w:val="007043BC"/>
    <w:rsid w:val="00724A22"/>
    <w:rsid w:val="00765252"/>
    <w:rsid w:val="0078154B"/>
    <w:rsid w:val="007D276E"/>
    <w:rsid w:val="007E28B4"/>
    <w:rsid w:val="00866750"/>
    <w:rsid w:val="008A4562"/>
    <w:rsid w:val="008D6990"/>
    <w:rsid w:val="00956F66"/>
    <w:rsid w:val="00A22F7C"/>
    <w:rsid w:val="00A2482C"/>
    <w:rsid w:val="00A24CC8"/>
    <w:rsid w:val="00A46C8B"/>
    <w:rsid w:val="00A51B79"/>
    <w:rsid w:val="00AA6233"/>
    <w:rsid w:val="00B11291"/>
    <w:rsid w:val="00B24D72"/>
    <w:rsid w:val="00B542BD"/>
    <w:rsid w:val="00C12968"/>
    <w:rsid w:val="00C35B5B"/>
    <w:rsid w:val="00C5074B"/>
    <w:rsid w:val="00C75CD7"/>
    <w:rsid w:val="00CA4BEE"/>
    <w:rsid w:val="00CD6074"/>
    <w:rsid w:val="00D6285D"/>
    <w:rsid w:val="00D674D8"/>
    <w:rsid w:val="00D70128"/>
    <w:rsid w:val="00D84595"/>
    <w:rsid w:val="00DF7B16"/>
    <w:rsid w:val="00E00A44"/>
    <w:rsid w:val="00E40BC4"/>
    <w:rsid w:val="00E554C6"/>
    <w:rsid w:val="00E62C94"/>
    <w:rsid w:val="00EA7283"/>
    <w:rsid w:val="00EE27E1"/>
    <w:rsid w:val="00EF63FD"/>
    <w:rsid w:val="00F75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76E"/>
    <w:pPr>
      <w:widowControl w:val="0"/>
    </w:pPr>
    <w:rPr>
      <w:snapToGrid w:val="0"/>
      <w:sz w:val="24"/>
      <w:lang w:val="en-GB"/>
    </w:rPr>
  </w:style>
  <w:style w:type="paragraph" w:styleId="Heading3">
    <w:name w:val="heading 3"/>
    <w:basedOn w:val="Normal"/>
    <w:next w:val="Normal"/>
    <w:link w:val="Heading3Char"/>
    <w:qFormat/>
    <w:rsid w:val="007D276E"/>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basedOn w:val="DefaultParagraphFont"/>
    <w:link w:val="Heading3"/>
    <w:rsid w:val="007D276E"/>
    <w:rPr>
      <w:b/>
      <w:bCs/>
      <w:sz w:val="22"/>
      <w:szCs w:val="24"/>
      <w:u w:val="single"/>
      <w:lang w:val="en-GB" w:eastAsia="en-US" w:bidi="ar-SA"/>
    </w:rPr>
  </w:style>
  <w:style w:type="paragraph" w:styleId="BodyText">
    <w:name w:val="Body Text"/>
    <w:basedOn w:val="Normal"/>
    <w:link w:val="BodyTextChar"/>
    <w:rsid w:val="007D276E"/>
    <w:pPr>
      <w:jc w:val="both"/>
    </w:pPr>
  </w:style>
  <w:style w:type="character" w:customStyle="1" w:styleId="BodyTextChar">
    <w:name w:val="Body Text Char"/>
    <w:basedOn w:val="DefaultParagraphFont"/>
    <w:link w:val="BodyText"/>
    <w:rsid w:val="007D276E"/>
    <w:rPr>
      <w:snapToGrid w:val="0"/>
      <w:sz w:val="24"/>
      <w:lang w:val="en-GB" w:eastAsia="en-US" w:bidi="ar-SA"/>
    </w:rPr>
  </w:style>
  <w:style w:type="paragraph" w:styleId="BodyText2">
    <w:name w:val="Body Text 2"/>
    <w:basedOn w:val="Normal"/>
    <w:link w:val="BodyText2Char"/>
    <w:rsid w:val="007D276E"/>
    <w:pPr>
      <w:autoSpaceDE w:val="0"/>
      <w:autoSpaceDN w:val="0"/>
      <w:adjustRightInd w:val="0"/>
    </w:pPr>
    <w:rPr>
      <w:rFonts w:ascii="Helv" w:hAnsi="Helv"/>
      <w:snapToGrid/>
      <w:sz w:val="22"/>
    </w:rPr>
  </w:style>
  <w:style w:type="character" w:customStyle="1" w:styleId="BodyText2Char">
    <w:name w:val="Body Text 2 Char"/>
    <w:basedOn w:val="DefaultParagraphFont"/>
    <w:link w:val="BodyText2"/>
    <w:rsid w:val="007D276E"/>
    <w:rPr>
      <w:rFonts w:ascii="Helv" w:hAnsi="Helv"/>
      <w:sz w:val="22"/>
      <w:lang w:val="en-GB" w:eastAsia="en-US" w:bidi="ar-SA"/>
    </w:rPr>
  </w:style>
  <w:style w:type="paragraph" w:styleId="BodyText3">
    <w:name w:val="Body Text 3"/>
    <w:basedOn w:val="Normal"/>
    <w:link w:val="BodyText3Char"/>
    <w:rsid w:val="007D276E"/>
    <w:pPr>
      <w:tabs>
        <w:tab w:val="left" w:pos="0"/>
        <w:tab w:val="left" w:pos="720"/>
        <w:tab w:val="left" w:pos="1440"/>
        <w:tab w:val="left" w:pos="1800"/>
      </w:tabs>
      <w:jc w:val="both"/>
    </w:pPr>
    <w:rPr>
      <w:b/>
      <w:bCs/>
      <w:sz w:val="22"/>
      <w:u w:val="single"/>
    </w:rPr>
  </w:style>
  <w:style w:type="character" w:customStyle="1" w:styleId="BodyText3Char">
    <w:name w:val="Body Text 3 Char"/>
    <w:basedOn w:val="DefaultParagraphFont"/>
    <w:link w:val="BodyText3"/>
    <w:rsid w:val="007D276E"/>
    <w:rPr>
      <w:b/>
      <w:bCs/>
      <w:snapToGrid w:val="0"/>
      <w:sz w:val="22"/>
      <w:u w:val="single"/>
      <w:lang w:val="en-GB" w:eastAsia="en-US" w:bidi="ar-SA"/>
    </w:rPr>
  </w:style>
  <w:style w:type="paragraph" w:styleId="Header">
    <w:name w:val="header"/>
    <w:basedOn w:val="Normal"/>
    <w:rsid w:val="00361BA7"/>
    <w:pPr>
      <w:tabs>
        <w:tab w:val="center" w:pos="4320"/>
        <w:tab w:val="right" w:pos="8640"/>
      </w:tabs>
    </w:pPr>
  </w:style>
  <w:style w:type="paragraph" w:styleId="FootnoteText">
    <w:name w:val="footnote text"/>
    <w:basedOn w:val="Normal"/>
    <w:semiHidden/>
    <w:rsid w:val="00361BA7"/>
    <w:rPr>
      <w:sz w:val="20"/>
    </w:rPr>
  </w:style>
  <w:style w:type="table" w:styleId="TableGrid">
    <w:name w:val="Table Grid"/>
    <w:basedOn w:val="TableNormal"/>
    <w:rsid w:val="00A46C8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3CDD"/>
    <w:rPr>
      <w:color w:val="0000FF"/>
      <w:u w:val="single"/>
    </w:rPr>
  </w:style>
</w:styles>
</file>

<file path=word/webSettings.xml><?xml version="1.0" encoding="utf-8"?>
<w:webSettings xmlns:r="http://schemas.openxmlformats.org/officeDocument/2006/relationships" xmlns:w="http://schemas.openxmlformats.org/wordprocessingml/2006/main">
  <w:divs>
    <w:div w:id="278145890">
      <w:bodyDiv w:val="1"/>
      <w:marLeft w:val="0"/>
      <w:marRight w:val="0"/>
      <w:marTop w:val="0"/>
      <w:marBottom w:val="0"/>
      <w:divBdr>
        <w:top w:val="none" w:sz="0" w:space="0" w:color="auto"/>
        <w:left w:val="none" w:sz="0" w:space="0" w:color="auto"/>
        <w:bottom w:val="none" w:sz="0" w:space="0" w:color="auto"/>
        <w:right w:val="none" w:sz="0" w:space="0" w:color="auto"/>
      </w:divBdr>
    </w:div>
    <w:div w:id="771584002">
      <w:bodyDiv w:val="1"/>
      <w:marLeft w:val="0"/>
      <w:marRight w:val="0"/>
      <w:marTop w:val="0"/>
      <w:marBottom w:val="0"/>
      <w:divBdr>
        <w:top w:val="none" w:sz="0" w:space="0" w:color="auto"/>
        <w:left w:val="none" w:sz="0" w:space="0" w:color="auto"/>
        <w:bottom w:val="none" w:sz="0" w:space="0" w:color="auto"/>
        <w:right w:val="none" w:sz="0" w:space="0" w:color="auto"/>
      </w:divBdr>
    </w:div>
    <w:div w:id="1078092809">
      <w:bodyDiv w:val="1"/>
      <w:marLeft w:val="0"/>
      <w:marRight w:val="0"/>
      <w:marTop w:val="0"/>
      <w:marBottom w:val="0"/>
      <w:divBdr>
        <w:top w:val="none" w:sz="0" w:space="0" w:color="auto"/>
        <w:left w:val="none" w:sz="0" w:space="0" w:color="auto"/>
        <w:bottom w:val="none" w:sz="0" w:space="0" w:color="auto"/>
        <w:right w:val="none" w:sz="0" w:space="0" w:color="auto"/>
      </w:divBdr>
    </w:div>
    <w:div w:id="1343050965">
      <w:bodyDiv w:val="1"/>
      <w:marLeft w:val="0"/>
      <w:marRight w:val="0"/>
      <w:marTop w:val="0"/>
      <w:marBottom w:val="0"/>
      <w:divBdr>
        <w:top w:val="none" w:sz="0" w:space="0" w:color="auto"/>
        <w:left w:val="none" w:sz="0" w:space="0" w:color="auto"/>
        <w:bottom w:val="none" w:sz="0" w:space="0" w:color="auto"/>
        <w:right w:val="none" w:sz="0" w:space="0" w:color="auto"/>
      </w:divBdr>
    </w:div>
    <w:div w:id="1739747401">
      <w:bodyDiv w:val="1"/>
      <w:marLeft w:val="0"/>
      <w:marRight w:val="0"/>
      <w:marTop w:val="0"/>
      <w:marBottom w:val="0"/>
      <w:divBdr>
        <w:top w:val="none" w:sz="0" w:space="0" w:color="auto"/>
        <w:left w:val="none" w:sz="0" w:space="0" w:color="auto"/>
        <w:bottom w:val="none" w:sz="0" w:space="0" w:color="auto"/>
        <w:right w:val="none" w:sz="0" w:space="0" w:color="auto"/>
      </w:divBdr>
    </w:div>
    <w:div w:id="207431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PEACEBUILDING FUND                                                                    </vt:lpstr>
    </vt:vector>
  </TitlesOfParts>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PEACEBUILDING FUND                                                                    </dc:title>
  <dc:subject/>
  <dc:creator>PBF </dc:creator>
  <cp:keywords/>
  <dc:description/>
  <cp:lastModifiedBy>Cristina.Bertarelli</cp:lastModifiedBy>
  <cp:revision>2</cp:revision>
  <cp:lastPrinted>2010-01-04T21:04:00Z</cp:lastPrinted>
  <dcterms:created xsi:type="dcterms:W3CDTF">2010-04-26T15:57:00Z</dcterms:created>
  <dcterms:modified xsi:type="dcterms:W3CDTF">2010-04-26T15:57:00Z</dcterms:modified>
</cp:coreProperties>
</file>