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CellSpacing w:w="12" w:type="dxa"/>
        <w:tblInd w:w="-402" w:type="dxa"/>
        <w:tblCellMar>
          <w:left w:w="0" w:type="dxa"/>
          <w:right w:w="0" w:type="dxa"/>
        </w:tblCellMar>
        <w:tblLook w:val="04A0"/>
      </w:tblPr>
      <w:tblGrid>
        <w:gridCol w:w="10065"/>
      </w:tblGrid>
      <w:tr w:rsidR="009C4686" w:rsidRPr="00E47426" w:rsidTr="004F0F61">
        <w:trPr>
          <w:tblCellSpacing w:w="12" w:type="dxa"/>
        </w:trPr>
        <w:tc>
          <w:tcPr>
            <w:tcW w:w="10017" w:type="dxa"/>
            <w:hideMark/>
          </w:tcPr>
          <w:p w:rsidR="009C4686" w:rsidRDefault="009C4686" w:rsidP="004F0F61">
            <w:pPr>
              <w:spacing w:before="100" w:beforeAutospacing="1" w:after="100" w:afterAutospacing="1" w:line="240" w:lineRule="auto"/>
              <w:rPr>
                <w:rFonts w:eastAsia="Times New Roman" w:cs="Arial"/>
                <w:b/>
                <w:color w:val="1F497D" w:themeColor="text2"/>
                <w:sz w:val="16"/>
                <w:szCs w:val="16"/>
                <w:lang w:val="en-US"/>
              </w:rPr>
            </w:pPr>
            <w:r w:rsidRPr="00CF1AB1">
              <w:rPr>
                <w:rFonts w:ascii="Arial" w:eastAsia="Times New Roman" w:hAnsi="Arial" w:cs="Arial"/>
                <w:b/>
                <w:bCs/>
                <w:color w:val="1F497D" w:themeColor="text2"/>
                <w:sz w:val="13"/>
                <w:szCs w:val="13"/>
                <w:lang w:val="en-US"/>
              </w:rPr>
              <w:t> </w:t>
            </w:r>
          </w:p>
          <w:p w:rsidR="009C4686" w:rsidRDefault="009C4686" w:rsidP="004F0F61">
            <w:pPr>
              <w:spacing w:before="100" w:beforeAutospacing="1" w:after="100" w:afterAutospacing="1" w:line="240" w:lineRule="auto"/>
              <w:jc w:val="center"/>
              <w:rPr>
                <w:rFonts w:eastAsia="Times New Roman" w:cs="Arial"/>
                <w:b/>
                <w:color w:val="1F497D" w:themeColor="text2"/>
                <w:sz w:val="16"/>
                <w:szCs w:val="16"/>
                <w:lang w:val="en-US"/>
              </w:rPr>
            </w:pPr>
          </w:p>
          <w:p w:rsidR="009C4686" w:rsidRPr="00AE1214" w:rsidRDefault="009C4686" w:rsidP="004F0F61">
            <w:pPr>
              <w:pStyle w:val="ListParagraph"/>
              <w:spacing w:before="100" w:beforeAutospacing="1" w:after="100" w:afterAutospacing="1" w:line="240" w:lineRule="auto"/>
              <w:ind w:left="1080"/>
              <w:rPr>
                <w:rFonts w:eastAsia="Times New Roman" w:cs="Arial"/>
                <w:b/>
                <w:color w:val="1F497D" w:themeColor="text2"/>
                <w:sz w:val="16"/>
                <w:szCs w:val="16"/>
                <w:lang w:val="en-US"/>
              </w:rPr>
            </w:pPr>
          </w:p>
          <w:p w:rsidR="009C4686" w:rsidRPr="00EB57E2" w:rsidRDefault="009C4686" w:rsidP="004F0F61">
            <w:pPr>
              <w:spacing w:before="100" w:beforeAutospacing="1" w:after="100" w:afterAutospacing="1" w:line="240" w:lineRule="auto"/>
              <w:jc w:val="center"/>
              <w:rPr>
                <w:rFonts w:eastAsia="Times New Roman" w:cs="Arial"/>
                <w:b/>
                <w:color w:val="1F497D" w:themeColor="text2"/>
                <w:sz w:val="16"/>
                <w:szCs w:val="16"/>
                <w:lang w:val="en-US"/>
              </w:rPr>
            </w:pPr>
            <w:r>
              <w:rPr>
                <w:rFonts w:eastAsia="Times New Roman" w:cs="Arial"/>
                <w:b/>
                <w:noProof/>
                <w:color w:val="1F497D" w:themeColor="text2"/>
                <w:sz w:val="16"/>
                <w:szCs w:val="16"/>
                <w:lang w:val="en-US" w:eastAsia="en-US"/>
              </w:rPr>
              <w:drawing>
                <wp:anchor distT="0" distB="0" distL="114300" distR="114300" simplePos="0" relativeHeight="251659264" behindDoc="0" locked="0" layoutInCell="1" allowOverlap="1">
                  <wp:simplePos x="0" y="0"/>
                  <wp:positionH relativeFrom="column">
                    <wp:posOffset>2328545</wp:posOffset>
                  </wp:positionH>
                  <wp:positionV relativeFrom="paragraph">
                    <wp:posOffset>-798830</wp:posOffset>
                  </wp:positionV>
                  <wp:extent cx="1758950" cy="499110"/>
                  <wp:effectExtent l="19050" t="0" r="0" b="0"/>
                  <wp:wrapSquare wrapText="bothSides"/>
                  <wp:docPr id="30" name="Picture 1" descr="brand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Eng.jpg"/>
                          <pic:cNvPicPr/>
                        </pic:nvPicPr>
                        <pic:blipFill>
                          <a:blip r:embed="rId5" cstate="print"/>
                          <a:stretch>
                            <a:fillRect/>
                          </a:stretch>
                        </pic:blipFill>
                        <pic:spPr>
                          <a:xfrm>
                            <a:off x="0" y="0"/>
                            <a:ext cx="1758950" cy="499110"/>
                          </a:xfrm>
                          <a:prstGeom prst="rect">
                            <a:avLst/>
                          </a:prstGeom>
                        </pic:spPr>
                      </pic:pic>
                    </a:graphicData>
                  </a:graphic>
                </wp:anchor>
              </w:drawing>
            </w:r>
            <w:r w:rsidRPr="00EB57E2">
              <w:rPr>
                <w:rFonts w:eastAsia="Times New Roman" w:cs="Arial"/>
                <w:b/>
                <w:color w:val="1F497D" w:themeColor="text2"/>
                <w:sz w:val="16"/>
                <w:szCs w:val="16"/>
                <w:lang w:val="en-US"/>
              </w:rPr>
              <w:t>The One Program in Cape Verde</w:t>
            </w:r>
          </w:p>
          <w:p w:rsidR="009C4686" w:rsidRPr="00EB57E2" w:rsidRDefault="009C4686" w:rsidP="004F0F61">
            <w:pPr>
              <w:autoSpaceDE w:val="0"/>
              <w:autoSpaceDN w:val="0"/>
              <w:adjustRightInd w:val="0"/>
              <w:spacing w:after="0" w:line="240" w:lineRule="auto"/>
              <w:rPr>
                <w:rFonts w:cs="Arial"/>
                <w:b/>
                <w:bCs/>
                <w:color w:val="1F497D" w:themeColor="text2"/>
                <w:sz w:val="16"/>
                <w:szCs w:val="16"/>
                <w:lang w:val="en-US"/>
              </w:rPr>
            </w:pPr>
            <w:r w:rsidRPr="00EB57E2">
              <w:rPr>
                <w:rFonts w:cs="Arial"/>
                <w:b/>
                <w:bCs/>
                <w:color w:val="1F497D" w:themeColor="text2"/>
                <w:sz w:val="16"/>
                <w:szCs w:val="16"/>
                <w:lang w:val="en-US"/>
              </w:rPr>
              <w:t>Objective of the One Programme</w:t>
            </w:r>
          </w:p>
          <w:p w:rsidR="009C4686" w:rsidRPr="00EB57E2" w:rsidRDefault="009C4686" w:rsidP="004F0F61">
            <w:pPr>
              <w:autoSpaceDE w:val="0"/>
              <w:autoSpaceDN w:val="0"/>
              <w:adjustRightInd w:val="0"/>
              <w:spacing w:after="0" w:line="240" w:lineRule="auto"/>
              <w:jc w:val="both"/>
              <w:rPr>
                <w:rFonts w:cs="Times New Roman"/>
                <w:color w:val="1F497D" w:themeColor="text2"/>
                <w:sz w:val="16"/>
                <w:szCs w:val="16"/>
                <w:lang w:val="en-US"/>
              </w:rPr>
            </w:pPr>
            <w:r w:rsidRPr="00EB57E2">
              <w:rPr>
                <w:rFonts w:cs="Times New Roman"/>
                <w:color w:val="1F497D" w:themeColor="text2"/>
                <w:sz w:val="16"/>
                <w:szCs w:val="16"/>
                <w:lang w:val="en-US"/>
              </w:rPr>
              <w:t>The One Programme’s objective is to maximize and make efficient use of the joint contributions of participating Agencies to better support Cape Verde national policies in accelerating economic growth, promoting competiveness, creating productive employment and fighting poverty.</w:t>
            </w:r>
          </w:p>
          <w:p w:rsidR="009C4686" w:rsidRPr="00EB57E2" w:rsidRDefault="009C4686" w:rsidP="004F0F61">
            <w:pPr>
              <w:autoSpaceDE w:val="0"/>
              <w:autoSpaceDN w:val="0"/>
              <w:adjustRightInd w:val="0"/>
              <w:spacing w:after="0" w:line="240" w:lineRule="auto"/>
              <w:jc w:val="both"/>
              <w:rPr>
                <w:rFonts w:cs="Times New Roman"/>
                <w:color w:val="1F497D" w:themeColor="text2"/>
                <w:sz w:val="16"/>
                <w:szCs w:val="16"/>
                <w:lang w:val="en-US"/>
              </w:rPr>
            </w:pPr>
            <w:r w:rsidRPr="00EB57E2">
              <w:rPr>
                <w:rFonts w:cs="Times New Roman"/>
                <w:color w:val="1F497D" w:themeColor="text2"/>
                <w:sz w:val="16"/>
                <w:szCs w:val="16"/>
                <w:lang w:val="en-US"/>
              </w:rPr>
              <w:t>The One Programme therefore aims to help the Government implement national priorities, such as those proposed at the Forum that assembled the Government, the United Nations System and Civil Society together at Praia on the 22nd of October, 2007 concerning: (</w:t>
            </w:r>
            <w:proofErr w:type="spellStart"/>
            <w:r w:rsidRPr="00EB57E2">
              <w:rPr>
                <w:rFonts w:cs="Times New Roman"/>
                <w:color w:val="1F497D" w:themeColor="text2"/>
                <w:sz w:val="16"/>
                <w:szCs w:val="16"/>
                <w:lang w:val="en-US"/>
              </w:rPr>
              <w:t>i</w:t>
            </w:r>
            <w:proofErr w:type="spellEnd"/>
            <w:r w:rsidRPr="00EB57E2">
              <w:rPr>
                <w:rFonts w:cs="Times New Roman"/>
                <w:color w:val="1F497D" w:themeColor="text2"/>
                <w:sz w:val="16"/>
                <w:szCs w:val="16"/>
                <w:lang w:val="en-US"/>
              </w:rPr>
              <w:t>) the achievement of international development goals, including the Millennium Development Goals (MDG) ; (ii) successful management of the period following graduation and (iii) support during the phase of post- accession to the World Trade Organization (WTO).</w:t>
            </w:r>
          </w:p>
          <w:p w:rsidR="009C4686" w:rsidRDefault="009C4686" w:rsidP="004F0F61">
            <w:pPr>
              <w:autoSpaceDE w:val="0"/>
              <w:autoSpaceDN w:val="0"/>
              <w:adjustRightInd w:val="0"/>
              <w:spacing w:after="0" w:line="240" w:lineRule="auto"/>
              <w:rPr>
                <w:rFonts w:cs="Times New Roman"/>
                <w:color w:val="1F497D" w:themeColor="text2"/>
                <w:lang w:val="en-US"/>
              </w:rPr>
            </w:pPr>
          </w:p>
          <w:p w:rsidR="009C4686" w:rsidRPr="00CF1AB1" w:rsidRDefault="009C4686" w:rsidP="004F0F61">
            <w:pPr>
              <w:autoSpaceDE w:val="0"/>
              <w:autoSpaceDN w:val="0"/>
              <w:adjustRightInd w:val="0"/>
              <w:spacing w:after="0" w:line="240" w:lineRule="auto"/>
              <w:rPr>
                <w:rFonts w:ascii="Arial" w:eastAsia="Times New Roman" w:hAnsi="Arial" w:cs="Arial"/>
                <w:color w:val="1F497D" w:themeColor="text2"/>
                <w:sz w:val="13"/>
                <w:szCs w:val="13"/>
                <w:lang w:val="en-US"/>
              </w:rPr>
            </w:pPr>
            <w:r w:rsidRPr="00EB57E2">
              <w:rPr>
                <w:rFonts w:cs="Times New Roman"/>
                <w:color w:val="1F497D" w:themeColor="text2"/>
                <w:sz w:val="16"/>
                <w:szCs w:val="16"/>
                <w:lang w:val="en-US"/>
              </w:rPr>
              <w:t>The four areas of the One Programme are:</w:t>
            </w:r>
            <w:r>
              <w:rPr>
                <w:rFonts w:cs="Times New Roman"/>
                <w:color w:val="1F497D" w:themeColor="text2"/>
                <w:sz w:val="16"/>
                <w:szCs w:val="16"/>
                <w:lang w:val="en-US"/>
              </w:rPr>
              <w:t xml:space="preserve"> </w:t>
            </w:r>
            <w:r w:rsidRPr="00EB57E2">
              <w:rPr>
                <w:rFonts w:cs="Arial"/>
                <w:b/>
                <w:bCs/>
                <w:i/>
                <w:iCs/>
                <w:color w:val="1F497D" w:themeColor="text2"/>
                <w:sz w:val="16"/>
                <w:szCs w:val="16"/>
                <w:lang w:val="en-US"/>
              </w:rPr>
              <w:t xml:space="preserve">1. </w:t>
            </w:r>
            <w:r w:rsidRPr="00EB57E2">
              <w:rPr>
                <w:rFonts w:cs="Times New Roman"/>
                <w:b/>
                <w:bCs/>
                <w:color w:val="1F497D" w:themeColor="text2"/>
                <w:sz w:val="16"/>
                <w:szCs w:val="16"/>
                <w:lang w:val="en-US"/>
              </w:rPr>
              <w:t>Good Governance</w:t>
            </w:r>
            <w:r>
              <w:rPr>
                <w:rFonts w:cs="Times New Roman"/>
                <w:color w:val="1F497D" w:themeColor="text2"/>
                <w:sz w:val="16"/>
                <w:szCs w:val="16"/>
                <w:lang w:val="en-US"/>
              </w:rPr>
              <w:t xml:space="preserve">; </w:t>
            </w:r>
            <w:r w:rsidRPr="00EB57E2">
              <w:rPr>
                <w:rFonts w:cs="Arial"/>
                <w:b/>
                <w:bCs/>
                <w:i/>
                <w:iCs/>
                <w:color w:val="1F497D" w:themeColor="text2"/>
                <w:sz w:val="16"/>
                <w:szCs w:val="16"/>
                <w:lang w:val="en-US"/>
              </w:rPr>
              <w:t xml:space="preserve">2. </w:t>
            </w:r>
            <w:r w:rsidRPr="00EB57E2">
              <w:rPr>
                <w:rFonts w:cs="Times New Roman"/>
                <w:b/>
                <w:bCs/>
                <w:color w:val="1F497D" w:themeColor="text2"/>
                <w:sz w:val="16"/>
                <w:szCs w:val="16"/>
                <w:lang w:val="en-US"/>
              </w:rPr>
              <w:t>Promotion of Growth and Economic Opportunities</w:t>
            </w:r>
            <w:r>
              <w:rPr>
                <w:rFonts w:cs="Times New Roman"/>
                <w:color w:val="1F497D" w:themeColor="text2"/>
                <w:sz w:val="16"/>
                <w:szCs w:val="16"/>
                <w:lang w:val="en-US"/>
              </w:rPr>
              <w:t xml:space="preserve">; </w:t>
            </w:r>
            <w:r w:rsidRPr="00EB57E2">
              <w:rPr>
                <w:rFonts w:cs="Arial"/>
                <w:b/>
                <w:bCs/>
                <w:i/>
                <w:iCs/>
                <w:color w:val="1F497D" w:themeColor="text2"/>
                <w:sz w:val="16"/>
                <w:szCs w:val="16"/>
                <w:lang w:val="en-US"/>
              </w:rPr>
              <w:t xml:space="preserve">3. </w:t>
            </w:r>
            <w:r>
              <w:rPr>
                <w:rFonts w:cs="Arial"/>
                <w:b/>
                <w:bCs/>
                <w:i/>
                <w:iCs/>
                <w:color w:val="1F497D" w:themeColor="text2"/>
                <w:sz w:val="16"/>
                <w:szCs w:val="16"/>
                <w:lang w:val="en-US"/>
              </w:rPr>
              <w:t>E</w:t>
            </w:r>
            <w:r w:rsidRPr="00EB57E2">
              <w:rPr>
                <w:rFonts w:cs="Times New Roman"/>
                <w:b/>
                <w:bCs/>
                <w:color w:val="1F497D" w:themeColor="text2"/>
                <w:sz w:val="16"/>
                <w:szCs w:val="16"/>
                <w:lang w:val="en-US"/>
              </w:rPr>
              <w:t>nvironment, Energy, Disasters Prevention and Response</w:t>
            </w:r>
            <w:r w:rsidRPr="00EB57E2">
              <w:rPr>
                <w:rFonts w:cs="Times New Roman"/>
                <w:color w:val="1F497D" w:themeColor="text2"/>
                <w:sz w:val="16"/>
                <w:szCs w:val="16"/>
                <w:lang w:val="en-US"/>
              </w:rPr>
              <w:t xml:space="preserve">. </w:t>
            </w:r>
            <w:r w:rsidRPr="00EB57E2">
              <w:rPr>
                <w:rFonts w:cs="Arial"/>
                <w:b/>
                <w:bCs/>
                <w:i/>
                <w:iCs/>
                <w:color w:val="1F497D" w:themeColor="text2"/>
                <w:sz w:val="16"/>
                <w:szCs w:val="16"/>
                <w:lang w:val="en-US"/>
              </w:rPr>
              <w:t xml:space="preserve">4. </w:t>
            </w:r>
            <w:r w:rsidRPr="00EB57E2">
              <w:rPr>
                <w:rFonts w:cs="Times New Roman"/>
                <w:b/>
                <w:bCs/>
                <w:color w:val="1F497D" w:themeColor="text2"/>
                <w:sz w:val="16"/>
                <w:szCs w:val="16"/>
                <w:lang w:val="en-US"/>
              </w:rPr>
              <w:t>Human Capital and Social Protection</w:t>
            </w:r>
          </w:p>
          <w:p w:rsidR="009C4686" w:rsidRDefault="009C4686" w:rsidP="004F0F61">
            <w:pPr>
              <w:autoSpaceDE w:val="0"/>
              <w:autoSpaceDN w:val="0"/>
              <w:adjustRightInd w:val="0"/>
              <w:spacing w:after="0" w:line="240" w:lineRule="auto"/>
              <w:rPr>
                <w:rFonts w:ascii="Arial" w:eastAsia="Times New Roman" w:hAnsi="Arial" w:cs="Arial"/>
                <w:color w:val="1F497D" w:themeColor="text2"/>
                <w:sz w:val="13"/>
                <w:szCs w:val="13"/>
                <w:lang w:val="en-US"/>
              </w:rPr>
            </w:pPr>
          </w:p>
          <w:p w:rsidR="009C4686" w:rsidRPr="002271B8" w:rsidRDefault="009C4686" w:rsidP="002271B8">
            <w:pPr>
              <w:pStyle w:val="ListParagraph"/>
              <w:numPr>
                <w:ilvl w:val="0"/>
                <w:numId w:val="7"/>
              </w:numPr>
              <w:autoSpaceDE w:val="0"/>
              <w:autoSpaceDN w:val="0"/>
              <w:adjustRightInd w:val="0"/>
              <w:spacing w:after="0" w:line="240" w:lineRule="auto"/>
              <w:ind w:left="260" w:hanging="284"/>
              <w:jc w:val="both"/>
              <w:rPr>
                <w:rFonts w:ascii="Times New Roman" w:hAnsi="Times New Roman" w:cs="Times New Roman"/>
                <w:lang w:val="en-US"/>
              </w:rPr>
            </w:pPr>
            <w:r w:rsidRPr="002271B8">
              <w:rPr>
                <w:rFonts w:cs="Times New Roman"/>
                <w:b/>
                <w:bCs/>
                <w:color w:val="1F497D" w:themeColor="text2"/>
                <w:sz w:val="16"/>
                <w:szCs w:val="16"/>
                <w:lang w:val="en-US"/>
              </w:rPr>
              <w:t xml:space="preserve">Human Capital and Social Protection - </w:t>
            </w:r>
            <w:r w:rsidRPr="002271B8">
              <w:rPr>
                <w:rFonts w:cs="Times New Roman"/>
                <w:color w:val="1F497D" w:themeColor="text2"/>
                <w:sz w:val="16"/>
                <w:szCs w:val="16"/>
                <w:lang w:val="en-US"/>
              </w:rPr>
              <w:t>Human capital is Cape Verde’s most important resource. Sustainable development of the country is based on human capacity. The improvement of the education system and vocational training, child and social protection, the reinforcement of the “acceleration strategy for children’s health” implementation, youth participation, capacity development at the community and family level for health matters as well as the reform of the health sector, are the key elements in the national development strategy of human capital. A new landmark has been established with the installation of the Public University of Cape Verde. To this effect, it is necessary to emphasize primary and secondary education and to ensure that higher education is a priority. With the objective to support the development of human capital in Cape Verde, the Agencies will contribute to improve the performance of social services as well as their accessibility to the most resource poor. This will include seeing that national and community institutions and civil society organizations ensure the rights of people to effective socio-economic inclusion</w:t>
            </w:r>
          </w:p>
        </w:tc>
      </w:tr>
      <w:tr w:rsidR="009C4686" w:rsidRPr="00E47426" w:rsidTr="004F0F61">
        <w:trPr>
          <w:tblCellSpacing w:w="12" w:type="dxa"/>
        </w:trPr>
        <w:tc>
          <w:tcPr>
            <w:tcW w:w="10017" w:type="dxa"/>
          </w:tcPr>
          <w:p w:rsidR="009C4686" w:rsidRPr="00CF1AB1" w:rsidRDefault="009C4686" w:rsidP="004F0F61">
            <w:pPr>
              <w:spacing w:before="100" w:beforeAutospacing="1" w:after="100" w:afterAutospacing="1" w:line="240" w:lineRule="auto"/>
              <w:rPr>
                <w:rFonts w:ascii="Arial" w:eastAsia="Times New Roman" w:hAnsi="Arial" w:cs="Arial"/>
                <w:b/>
                <w:bCs/>
                <w:color w:val="1F497D" w:themeColor="text2"/>
                <w:sz w:val="13"/>
                <w:szCs w:val="13"/>
                <w:lang w:val="en-US"/>
              </w:rPr>
            </w:pPr>
          </w:p>
        </w:tc>
      </w:tr>
    </w:tbl>
    <w:tbl>
      <w:tblPr>
        <w:tblpPr w:leftFromText="141" w:rightFromText="141" w:vertAnchor="page" w:horzAnchor="margin" w:tblpX="-402" w:tblpY="6560"/>
        <w:tblW w:w="10207" w:type="dxa"/>
        <w:tblCellSpacing w:w="12" w:type="dxa"/>
        <w:tblCellMar>
          <w:left w:w="0" w:type="dxa"/>
          <w:right w:w="0" w:type="dxa"/>
        </w:tblCellMar>
        <w:tblLook w:val="04A0"/>
      </w:tblPr>
      <w:tblGrid>
        <w:gridCol w:w="2151"/>
        <w:gridCol w:w="8056"/>
      </w:tblGrid>
      <w:tr w:rsidR="009C4686" w:rsidRPr="00E47426" w:rsidTr="004F0F61">
        <w:trPr>
          <w:tblCellSpacing w:w="12" w:type="dxa"/>
        </w:trPr>
        <w:tc>
          <w:tcPr>
            <w:tcW w:w="2115" w:type="dxa"/>
            <w:shd w:val="clear" w:color="auto" w:fill="DBE5F1" w:themeFill="accent1" w:themeFillTint="33"/>
            <w:hideMark/>
          </w:tcPr>
          <w:p w:rsidR="009C4686" w:rsidRPr="00FF40B9" w:rsidRDefault="009C4686" w:rsidP="004F0F61">
            <w:pPr>
              <w:spacing w:after="0" w:line="240" w:lineRule="auto"/>
              <w:rPr>
                <w:rFonts w:eastAsia="Times New Roman" w:cs="Arial"/>
                <w:color w:val="1F497D" w:themeColor="text2"/>
                <w:sz w:val="16"/>
                <w:szCs w:val="16"/>
              </w:rPr>
            </w:pPr>
            <w:proofErr w:type="spellStart"/>
            <w:r w:rsidRPr="00FF40B9">
              <w:rPr>
                <w:rFonts w:eastAsia="Times New Roman" w:cs="Arial"/>
                <w:b/>
                <w:bCs/>
                <w:color w:val="1F497D" w:themeColor="text2"/>
                <w:sz w:val="16"/>
                <w:szCs w:val="16"/>
              </w:rPr>
              <w:t>Duration</w:t>
            </w:r>
            <w:proofErr w:type="spellEnd"/>
            <w:r w:rsidRPr="00FF40B9">
              <w:rPr>
                <w:rFonts w:eastAsia="Times New Roman" w:cs="Arial"/>
                <w:b/>
                <w:bCs/>
                <w:color w:val="1F497D" w:themeColor="text2"/>
                <w:sz w:val="16"/>
                <w:szCs w:val="16"/>
              </w:rPr>
              <w:t xml:space="preserve">  </w:t>
            </w:r>
          </w:p>
        </w:tc>
        <w:tc>
          <w:tcPr>
            <w:tcW w:w="8020" w:type="dxa"/>
            <w:shd w:val="clear" w:color="auto" w:fill="DBE5F1" w:themeFill="accent1" w:themeFillTint="33"/>
            <w:hideMark/>
          </w:tcPr>
          <w:p w:rsidR="009C4686" w:rsidRPr="00FF40B9" w:rsidRDefault="002473F7" w:rsidP="004F0F61">
            <w:pPr>
              <w:spacing w:after="0" w:line="240" w:lineRule="auto"/>
              <w:rPr>
                <w:rFonts w:eastAsia="Times New Roman" w:cs="Arial"/>
                <w:b/>
                <w:color w:val="1F497D" w:themeColor="text2"/>
                <w:sz w:val="16"/>
                <w:szCs w:val="16"/>
                <w:lang w:val="en-US"/>
              </w:rPr>
            </w:pPr>
            <w:r w:rsidRPr="00FF40B9">
              <w:rPr>
                <w:rFonts w:eastAsia="Times New Roman" w:cs="Arial"/>
                <w:b/>
                <w:color w:val="1F497D" w:themeColor="text2"/>
                <w:sz w:val="16"/>
                <w:szCs w:val="16"/>
                <w:lang w:val="en-US"/>
              </w:rPr>
              <w:t>Starting</w:t>
            </w:r>
            <w:r w:rsidR="009C4686" w:rsidRPr="00FF40B9">
              <w:rPr>
                <w:rFonts w:eastAsia="Times New Roman" w:cs="Arial"/>
                <w:b/>
                <w:color w:val="1F497D" w:themeColor="text2"/>
                <w:sz w:val="16"/>
                <w:szCs w:val="16"/>
                <w:lang w:val="en-US"/>
              </w:rPr>
              <w:t xml:space="preserve"> date: 01 July/2008</w:t>
            </w:r>
            <w:r w:rsidR="009C4686" w:rsidRPr="00FF40B9">
              <w:rPr>
                <w:rFonts w:eastAsia="Times New Roman" w:cs="Arial"/>
                <w:b/>
                <w:color w:val="1F497D" w:themeColor="text2"/>
                <w:sz w:val="16"/>
                <w:szCs w:val="16"/>
                <w:lang w:val="en-US"/>
              </w:rPr>
              <w:br/>
              <w:t>End date: 31/Dec/ 201</w:t>
            </w:r>
            <w:r w:rsidR="00E47426">
              <w:rPr>
                <w:rFonts w:eastAsia="Times New Roman" w:cs="Arial"/>
                <w:b/>
                <w:color w:val="1F497D" w:themeColor="text2"/>
                <w:sz w:val="16"/>
                <w:szCs w:val="16"/>
                <w:lang w:val="en-US"/>
              </w:rPr>
              <w:t>1</w:t>
            </w:r>
          </w:p>
        </w:tc>
      </w:tr>
      <w:tr w:rsidR="009C4686" w:rsidRPr="00E47426" w:rsidTr="004F0F61">
        <w:trPr>
          <w:tblCellSpacing w:w="12" w:type="dxa"/>
        </w:trPr>
        <w:tc>
          <w:tcPr>
            <w:tcW w:w="2115" w:type="dxa"/>
            <w:shd w:val="clear" w:color="auto" w:fill="DBE5F1" w:themeFill="accent1" w:themeFillTint="33"/>
            <w:hideMark/>
          </w:tcPr>
          <w:p w:rsidR="009C4686" w:rsidRPr="0087510E" w:rsidRDefault="009C4686" w:rsidP="004F0F61">
            <w:pPr>
              <w:spacing w:after="0" w:line="240" w:lineRule="auto"/>
              <w:rPr>
                <w:rFonts w:eastAsia="Times New Roman" w:cs="Arial"/>
                <w:b/>
                <w:color w:val="1F497D" w:themeColor="text2"/>
                <w:sz w:val="16"/>
                <w:szCs w:val="16"/>
              </w:rPr>
            </w:pPr>
            <w:proofErr w:type="spellStart"/>
            <w:r w:rsidRPr="0087510E">
              <w:rPr>
                <w:rFonts w:eastAsia="Times New Roman" w:cs="Arial"/>
                <w:b/>
                <w:bCs/>
                <w:color w:val="1F497D" w:themeColor="text2"/>
                <w:sz w:val="16"/>
                <w:szCs w:val="16"/>
              </w:rPr>
              <w:t>Sub-Program</w:t>
            </w:r>
            <w:proofErr w:type="spellEnd"/>
            <w:r w:rsidRPr="0087510E">
              <w:rPr>
                <w:rFonts w:eastAsia="Times New Roman" w:cs="Arial"/>
                <w:b/>
                <w:bCs/>
                <w:color w:val="1F497D" w:themeColor="text2"/>
                <w:sz w:val="16"/>
                <w:szCs w:val="16"/>
              </w:rPr>
              <w:t xml:space="preserve"> </w:t>
            </w:r>
          </w:p>
        </w:tc>
        <w:tc>
          <w:tcPr>
            <w:tcW w:w="8020" w:type="dxa"/>
            <w:shd w:val="clear" w:color="auto" w:fill="DBE5F1" w:themeFill="accent1" w:themeFillTint="33"/>
            <w:hideMark/>
          </w:tcPr>
          <w:p w:rsidR="009C4686" w:rsidRPr="0087510E" w:rsidRDefault="009C4686" w:rsidP="004F0F61">
            <w:pPr>
              <w:spacing w:after="0" w:line="240" w:lineRule="auto"/>
              <w:rPr>
                <w:rFonts w:eastAsia="Times New Roman" w:cs="Arial"/>
                <w:b/>
                <w:color w:val="1F497D" w:themeColor="text2"/>
                <w:sz w:val="16"/>
                <w:szCs w:val="16"/>
                <w:lang w:val="en-US"/>
              </w:rPr>
            </w:pPr>
            <w:r w:rsidRPr="0087510E">
              <w:rPr>
                <w:rFonts w:cs="Times New Roman"/>
                <w:b/>
                <w:color w:val="1F497D" w:themeColor="text2"/>
                <w:sz w:val="16"/>
                <w:szCs w:val="16"/>
                <w:lang w:val="en-US"/>
              </w:rPr>
              <w:t>Quality of the Education System</w:t>
            </w:r>
          </w:p>
        </w:tc>
      </w:tr>
      <w:tr w:rsidR="009C4686" w:rsidRPr="002D3754" w:rsidTr="004F0F61">
        <w:trPr>
          <w:tblCellSpacing w:w="12" w:type="dxa"/>
        </w:trPr>
        <w:tc>
          <w:tcPr>
            <w:tcW w:w="2115" w:type="dxa"/>
            <w:shd w:val="clear" w:color="auto" w:fill="DBE5F1" w:themeFill="accent1" w:themeFillTint="33"/>
            <w:hideMark/>
          </w:tcPr>
          <w:p w:rsidR="009C4686" w:rsidRPr="00FF40B9" w:rsidRDefault="0028203D" w:rsidP="004F0F61">
            <w:pPr>
              <w:spacing w:after="0" w:line="240" w:lineRule="auto"/>
              <w:rPr>
                <w:rFonts w:eastAsia="Times New Roman" w:cs="Arial"/>
                <w:color w:val="1F497D" w:themeColor="text2"/>
                <w:sz w:val="16"/>
                <w:szCs w:val="16"/>
              </w:rPr>
            </w:pPr>
            <w:proofErr w:type="spellStart"/>
            <w:r>
              <w:rPr>
                <w:rFonts w:eastAsia="Times New Roman" w:cs="Arial"/>
                <w:b/>
                <w:bCs/>
                <w:color w:val="1F497D" w:themeColor="text2"/>
                <w:sz w:val="16"/>
                <w:szCs w:val="16"/>
              </w:rPr>
              <w:t>Contact</w:t>
            </w:r>
            <w:proofErr w:type="spellEnd"/>
          </w:p>
        </w:tc>
        <w:tc>
          <w:tcPr>
            <w:tcW w:w="8020" w:type="dxa"/>
            <w:shd w:val="clear" w:color="auto" w:fill="DBE5F1" w:themeFill="accent1" w:themeFillTint="33"/>
            <w:hideMark/>
          </w:tcPr>
          <w:p w:rsidR="00E47426" w:rsidRDefault="00E47426" w:rsidP="00252AE8">
            <w:pPr>
              <w:spacing w:after="0" w:line="240" w:lineRule="auto"/>
              <w:rPr>
                <w:rFonts w:eastAsia="Times New Roman" w:cs="Arial"/>
                <w:color w:val="1F497D" w:themeColor="text2"/>
                <w:sz w:val="16"/>
                <w:szCs w:val="16"/>
              </w:rPr>
            </w:pPr>
            <w:r>
              <w:rPr>
                <w:rFonts w:eastAsia="Times New Roman" w:cs="Arial"/>
                <w:color w:val="1F497D" w:themeColor="text2"/>
                <w:sz w:val="16"/>
                <w:szCs w:val="16"/>
              </w:rPr>
              <w:t xml:space="preserve">Sonia Lima: </w:t>
            </w:r>
            <w:hyperlink r:id="rId6" w:history="1">
              <w:r w:rsidRPr="00DD5097">
                <w:rPr>
                  <w:rStyle w:val="Hyperlink"/>
                  <w:rFonts w:eastAsia="Times New Roman" w:cs="Arial"/>
                  <w:sz w:val="16"/>
                  <w:szCs w:val="16"/>
                </w:rPr>
                <w:t>sonia.lima@cv.jo.un.org</w:t>
              </w:r>
            </w:hyperlink>
            <w:r>
              <w:rPr>
                <w:rFonts w:eastAsia="Times New Roman" w:cs="Arial"/>
                <w:color w:val="1F497D" w:themeColor="text2"/>
                <w:sz w:val="16"/>
                <w:szCs w:val="16"/>
              </w:rPr>
              <w:t xml:space="preserve"> </w:t>
            </w:r>
          </w:p>
          <w:p w:rsidR="00252AE8" w:rsidRDefault="00252AE8" w:rsidP="00252AE8">
            <w:pPr>
              <w:spacing w:after="0" w:line="240" w:lineRule="auto"/>
              <w:rPr>
                <w:rFonts w:eastAsia="Times New Roman" w:cs="Arial"/>
                <w:color w:val="1F497D" w:themeColor="text2"/>
                <w:sz w:val="16"/>
                <w:szCs w:val="16"/>
              </w:rPr>
            </w:pPr>
            <w:r>
              <w:rPr>
                <w:rFonts w:eastAsia="Times New Roman" w:cs="Arial"/>
                <w:color w:val="1F497D" w:themeColor="text2"/>
                <w:sz w:val="16"/>
                <w:szCs w:val="16"/>
              </w:rPr>
              <w:t xml:space="preserve">UN </w:t>
            </w:r>
            <w:proofErr w:type="spellStart"/>
            <w:r>
              <w:rPr>
                <w:rFonts w:eastAsia="Times New Roman" w:cs="Arial"/>
                <w:color w:val="1F497D" w:themeColor="text2"/>
                <w:sz w:val="16"/>
                <w:szCs w:val="16"/>
              </w:rPr>
              <w:t>Building</w:t>
            </w:r>
            <w:proofErr w:type="spellEnd"/>
          </w:p>
          <w:p w:rsidR="00252AE8" w:rsidRDefault="00252AE8" w:rsidP="00252AE8">
            <w:pPr>
              <w:spacing w:after="0" w:line="240" w:lineRule="auto"/>
              <w:rPr>
                <w:rFonts w:eastAsia="Times New Roman" w:cs="Arial"/>
                <w:color w:val="1F497D" w:themeColor="text2"/>
                <w:sz w:val="16"/>
                <w:szCs w:val="16"/>
              </w:rPr>
            </w:pPr>
            <w:r>
              <w:rPr>
                <w:rFonts w:eastAsia="Times New Roman" w:cs="Arial"/>
                <w:color w:val="1F497D" w:themeColor="text2"/>
                <w:sz w:val="16"/>
                <w:szCs w:val="16"/>
              </w:rPr>
              <w:t>Ave OUA – Achada Santo Antonio</w:t>
            </w:r>
          </w:p>
          <w:p w:rsidR="00252AE8" w:rsidRDefault="00252AE8" w:rsidP="00252AE8">
            <w:pPr>
              <w:spacing w:after="0" w:line="240" w:lineRule="auto"/>
              <w:rPr>
                <w:rFonts w:eastAsia="Times New Roman" w:cs="Arial"/>
                <w:color w:val="1F497D" w:themeColor="text2"/>
                <w:sz w:val="16"/>
                <w:szCs w:val="16"/>
              </w:rPr>
            </w:pPr>
            <w:proofErr w:type="spellStart"/>
            <w:r>
              <w:rPr>
                <w:rFonts w:eastAsia="Times New Roman" w:cs="Arial"/>
                <w:color w:val="1F497D" w:themeColor="text2"/>
                <w:sz w:val="16"/>
                <w:szCs w:val="16"/>
              </w:rPr>
              <w:t>POBox</w:t>
            </w:r>
            <w:proofErr w:type="spellEnd"/>
            <w:r>
              <w:rPr>
                <w:rFonts w:eastAsia="Times New Roman" w:cs="Arial"/>
                <w:color w:val="1F497D" w:themeColor="text2"/>
                <w:sz w:val="16"/>
                <w:szCs w:val="16"/>
              </w:rPr>
              <w:t xml:space="preserve"> 62</w:t>
            </w:r>
          </w:p>
          <w:p w:rsidR="009C4686" w:rsidRPr="002D3754" w:rsidRDefault="00252AE8" w:rsidP="00252AE8">
            <w:pPr>
              <w:spacing w:after="0" w:line="240" w:lineRule="auto"/>
              <w:rPr>
                <w:rFonts w:eastAsia="Times New Roman" w:cs="Arial"/>
                <w:color w:val="1F497D" w:themeColor="text2"/>
                <w:sz w:val="16"/>
                <w:szCs w:val="16"/>
                <w:lang w:val="en-US"/>
              </w:rPr>
            </w:pPr>
            <w:proofErr w:type="spellStart"/>
            <w:r>
              <w:rPr>
                <w:rFonts w:eastAsia="Times New Roman" w:cs="Arial"/>
                <w:color w:val="1F497D" w:themeColor="text2"/>
                <w:sz w:val="16"/>
                <w:szCs w:val="16"/>
              </w:rPr>
              <w:t>Tel</w:t>
            </w:r>
            <w:proofErr w:type="spellEnd"/>
            <w:r>
              <w:rPr>
                <w:rFonts w:eastAsia="Times New Roman" w:cs="Arial"/>
                <w:color w:val="1F497D" w:themeColor="text2"/>
                <w:sz w:val="16"/>
                <w:szCs w:val="16"/>
              </w:rPr>
              <w:t>: (238) 260 96 00/ 260 96 01</w:t>
            </w:r>
            <w:r w:rsidR="009C4686">
              <w:rPr>
                <w:rFonts w:eastAsia="Times New Roman" w:cs="Arial"/>
                <w:color w:val="1F497D" w:themeColor="text2"/>
                <w:sz w:val="16"/>
                <w:szCs w:val="16"/>
                <w:lang w:val="en-US"/>
              </w:rPr>
              <w:t xml:space="preserve"> </w:t>
            </w:r>
          </w:p>
        </w:tc>
      </w:tr>
      <w:tr w:rsidR="009C4686" w:rsidRPr="002D3754" w:rsidTr="004F0F61">
        <w:trPr>
          <w:tblCellSpacing w:w="12" w:type="dxa"/>
        </w:trPr>
        <w:tc>
          <w:tcPr>
            <w:tcW w:w="10159" w:type="dxa"/>
            <w:gridSpan w:val="2"/>
            <w:hideMark/>
          </w:tcPr>
          <w:p w:rsidR="009C4686" w:rsidRPr="002D3754" w:rsidRDefault="009C4686" w:rsidP="004F0F61">
            <w:pPr>
              <w:spacing w:after="0" w:line="240" w:lineRule="auto"/>
              <w:rPr>
                <w:rFonts w:eastAsia="Times New Roman" w:cs="Arial"/>
                <w:color w:val="1F497D" w:themeColor="text2"/>
                <w:sz w:val="16"/>
                <w:szCs w:val="16"/>
                <w:lang w:val="en-US"/>
              </w:rPr>
            </w:pPr>
          </w:p>
        </w:tc>
      </w:tr>
      <w:tr w:rsidR="009C4686" w:rsidRPr="00E47426" w:rsidTr="004F0F61">
        <w:trPr>
          <w:tblCellSpacing w:w="12" w:type="dxa"/>
        </w:trPr>
        <w:tc>
          <w:tcPr>
            <w:tcW w:w="2115" w:type="dxa"/>
            <w:shd w:val="clear" w:color="auto" w:fill="DBE5F1" w:themeFill="accent1" w:themeFillTint="33"/>
            <w:hideMark/>
          </w:tcPr>
          <w:p w:rsidR="009C4686" w:rsidRPr="00143626" w:rsidRDefault="009C4686" w:rsidP="004F0F61">
            <w:pPr>
              <w:spacing w:after="0" w:line="240" w:lineRule="auto"/>
              <w:rPr>
                <w:rFonts w:eastAsia="Times New Roman" w:cs="Arial"/>
                <w:b/>
                <w:color w:val="1F497D" w:themeColor="text2"/>
                <w:sz w:val="16"/>
                <w:szCs w:val="16"/>
                <w:lang w:val="en-US"/>
              </w:rPr>
            </w:pPr>
            <w:r w:rsidRPr="00143626">
              <w:rPr>
                <w:rFonts w:eastAsia="Times New Roman" w:cs="Arial"/>
                <w:b/>
                <w:color w:val="1F497D" w:themeColor="text2"/>
                <w:sz w:val="16"/>
                <w:szCs w:val="16"/>
                <w:lang w:val="en-US"/>
              </w:rPr>
              <w:t xml:space="preserve">Objectives  </w:t>
            </w:r>
          </w:p>
        </w:tc>
        <w:tc>
          <w:tcPr>
            <w:tcW w:w="8020" w:type="dxa"/>
            <w:shd w:val="clear" w:color="auto" w:fill="DBE5F1" w:themeFill="accent1" w:themeFillTint="33"/>
            <w:hideMark/>
          </w:tcPr>
          <w:p w:rsidR="009C4686" w:rsidRPr="00923926" w:rsidRDefault="009C4686" w:rsidP="004F0F61">
            <w:pPr>
              <w:autoSpaceDE w:val="0"/>
              <w:autoSpaceDN w:val="0"/>
              <w:adjustRightInd w:val="0"/>
              <w:spacing w:after="0" w:line="240" w:lineRule="auto"/>
              <w:rPr>
                <w:rFonts w:cs="Times New Roman"/>
                <w:color w:val="1F497D" w:themeColor="text2"/>
                <w:sz w:val="16"/>
                <w:szCs w:val="16"/>
                <w:lang w:val="en-US"/>
              </w:rPr>
            </w:pPr>
            <w:r w:rsidRPr="002D3754">
              <w:rPr>
                <w:rFonts w:cs="Times New Roman"/>
                <w:color w:val="1F497D" w:themeColor="text2"/>
                <w:sz w:val="16"/>
                <w:szCs w:val="16"/>
                <w:lang w:val="en-US"/>
              </w:rPr>
              <w:t>This sub-</w:t>
            </w:r>
            <w:proofErr w:type="spellStart"/>
            <w:r w:rsidRPr="002D3754">
              <w:rPr>
                <w:rFonts w:cs="Times New Roman"/>
                <w:color w:val="1F497D" w:themeColor="text2"/>
                <w:sz w:val="16"/>
                <w:szCs w:val="16"/>
                <w:lang w:val="en-US"/>
              </w:rPr>
              <w:t>programme</w:t>
            </w:r>
            <w:proofErr w:type="spellEnd"/>
            <w:r w:rsidRPr="002D3754">
              <w:rPr>
                <w:rFonts w:cs="Times New Roman"/>
                <w:color w:val="1F497D" w:themeColor="text2"/>
                <w:sz w:val="16"/>
                <w:szCs w:val="16"/>
                <w:lang w:val="en-US"/>
              </w:rPr>
              <w:t xml:space="preserve"> aims to reinforce capacities to bring to reality the vision of social and</w:t>
            </w:r>
            <w:r>
              <w:rPr>
                <w:rFonts w:cs="Times New Roman"/>
                <w:color w:val="1F497D" w:themeColor="text2"/>
                <w:sz w:val="16"/>
                <w:szCs w:val="16"/>
                <w:lang w:val="en-US"/>
              </w:rPr>
              <w:t xml:space="preserve"> </w:t>
            </w:r>
            <w:r w:rsidRPr="002D3754">
              <w:rPr>
                <w:rFonts w:cs="Times New Roman"/>
                <w:color w:val="1F497D" w:themeColor="text2"/>
                <w:sz w:val="16"/>
                <w:szCs w:val="16"/>
                <w:lang w:val="en-US"/>
              </w:rPr>
              <w:t>economic transformation in Cape Verde</w:t>
            </w:r>
          </w:p>
        </w:tc>
      </w:tr>
      <w:tr w:rsidR="009C4686" w:rsidRPr="00E47426" w:rsidTr="004F0F61">
        <w:trPr>
          <w:tblCellSpacing w:w="12" w:type="dxa"/>
        </w:trPr>
        <w:tc>
          <w:tcPr>
            <w:tcW w:w="10159" w:type="dxa"/>
            <w:gridSpan w:val="2"/>
            <w:shd w:val="clear" w:color="auto" w:fill="FFFFFF" w:themeFill="background1"/>
            <w:hideMark/>
          </w:tcPr>
          <w:p w:rsidR="009C4686" w:rsidRPr="00FF40B9" w:rsidRDefault="009C4686" w:rsidP="004F0F61">
            <w:pPr>
              <w:spacing w:after="0" w:line="240" w:lineRule="auto"/>
              <w:rPr>
                <w:rFonts w:eastAsia="Times New Roman" w:cs="Arial"/>
                <w:color w:val="1F497D" w:themeColor="text2"/>
                <w:sz w:val="16"/>
                <w:szCs w:val="16"/>
                <w:lang w:val="en-US"/>
              </w:rPr>
            </w:pPr>
          </w:p>
        </w:tc>
      </w:tr>
      <w:tr w:rsidR="009C4686" w:rsidRPr="00E47426" w:rsidTr="004F0F61">
        <w:trPr>
          <w:tblCellSpacing w:w="12" w:type="dxa"/>
        </w:trPr>
        <w:tc>
          <w:tcPr>
            <w:tcW w:w="2115" w:type="dxa"/>
            <w:shd w:val="clear" w:color="auto" w:fill="DBE5F1" w:themeFill="accent1" w:themeFillTint="33"/>
            <w:hideMark/>
          </w:tcPr>
          <w:p w:rsidR="009C4686" w:rsidRPr="00FF40B9" w:rsidRDefault="009C4686" w:rsidP="004F0F61">
            <w:pPr>
              <w:spacing w:after="0" w:line="240" w:lineRule="auto"/>
              <w:rPr>
                <w:rFonts w:eastAsia="Times New Roman" w:cs="Arial"/>
                <w:b/>
                <w:color w:val="1F497D" w:themeColor="text2"/>
                <w:sz w:val="16"/>
                <w:szCs w:val="16"/>
              </w:rPr>
            </w:pPr>
            <w:proofErr w:type="spellStart"/>
            <w:r w:rsidRPr="00FF40B9">
              <w:rPr>
                <w:rFonts w:eastAsia="Times New Roman" w:cs="Arial"/>
                <w:b/>
                <w:bCs/>
                <w:color w:val="1F497D" w:themeColor="text2"/>
                <w:sz w:val="16"/>
                <w:szCs w:val="16"/>
              </w:rPr>
              <w:t>Program</w:t>
            </w:r>
            <w:proofErr w:type="spellEnd"/>
            <w:r w:rsidRPr="00FF40B9">
              <w:rPr>
                <w:rFonts w:eastAsia="Times New Roman" w:cs="Arial"/>
                <w:b/>
                <w:bCs/>
                <w:color w:val="1F497D" w:themeColor="text2"/>
                <w:sz w:val="16"/>
                <w:szCs w:val="16"/>
              </w:rPr>
              <w:t xml:space="preserve"> </w:t>
            </w:r>
            <w:proofErr w:type="spellStart"/>
            <w:r w:rsidRPr="00FF40B9">
              <w:rPr>
                <w:rFonts w:eastAsia="Times New Roman" w:cs="Arial"/>
                <w:b/>
                <w:bCs/>
                <w:color w:val="1F497D" w:themeColor="text2"/>
                <w:sz w:val="16"/>
                <w:szCs w:val="16"/>
              </w:rPr>
              <w:t>Document</w:t>
            </w:r>
            <w:proofErr w:type="spellEnd"/>
          </w:p>
        </w:tc>
        <w:tc>
          <w:tcPr>
            <w:tcW w:w="8020" w:type="dxa"/>
            <w:shd w:val="clear" w:color="auto" w:fill="DBE5F1" w:themeFill="accent1" w:themeFillTint="33"/>
            <w:hideMark/>
          </w:tcPr>
          <w:p w:rsidR="009C4686" w:rsidRPr="00FF40B9" w:rsidRDefault="009C4686" w:rsidP="004F0F61">
            <w:pPr>
              <w:spacing w:after="0" w:line="240" w:lineRule="auto"/>
              <w:rPr>
                <w:rFonts w:eastAsia="Times New Roman" w:cs="Arial"/>
                <w:b/>
                <w:color w:val="1F497D" w:themeColor="text2"/>
                <w:sz w:val="16"/>
                <w:szCs w:val="16"/>
                <w:lang w:val="en-US"/>
              </w:rPr>
            </w:pPr>
            <w:r w:rsidRPr="00FF40B9">
              <w:rPr>
                <w:rFonts w:eastAsia="Times New Roman" w:cs="Arial"/>
                <w:b/>
                <w:color w:val="1F497D" w:themeColor="text2"/>
                <w:sz w:val="16"/>
                <w:szCs w:val="16"/>
                <w:lang w:val="en-US"/>
              </w:rPr>
              <w:t xml:space="preserve">link to the Annual Work Plan </w:t>
            </w:r>
          </w:p>
        </w:tc>
      </w:tr>
      <w:tr w:rsidR="009C4686" w:rsidRPr="00E47426" w:rsidTr="004F0F61">
        <w:trPr>
          <w:tblCellSpacing w:w="12" w:type="dxa"/>
        </w:trPr>
        <w:tc>
          <w:tcPr>
            <w:tcW w:w="2115" w:type="dxa"/>
            <w:shd w:val="clear" w:color="auto" w:fill="DBE5F1" w:themeFill="accent1" w:themeFillTint="33"/>
            <w:hideMark/>
          </w:tcPr>
          <w:p w:rsidR="009C4686" w:rsidRPr="00FF40B9" w:rsidRDefault="009C4686" w:rsidP="004F0F61">
            <w:pPr>
              <w:spacing w:after="0" w:line="240" w:lineRule="auto"/>
              <w:rPr>
                <w:rFonts w:eastAsia="Times New Roman" w:cs="Arial"/>
                <w:b/>
                <w:bCs/>
                <w:color w:val="1F497D" w:themeColor="text2"/>
                <w:sz w:val="16"/>
                <w:szCs w:val="16"/>
                <w:lang w:val="en-US"/>
              </w:rPr>
            </w:pPr>
          </w:p>
        </w:tc>
        <w:tc>
          <w:tcPr>
            <w:tcW w:w="8020" w:type="dxa"/>
            <w:shd w:val="clear" w:color="auto" w:fill="DBE5F1" w:themeFill="accent1" w:themeFillTint="33"/>
            <w:hideMark/>
          </w:tcPr>
          <w:p w:rsidR="009C4686" w:rsidRPr="00FF40B9" w:rsidRDefault="009C4686" w:rsidP="004F0F61">
            <w:pPr>
              <w:spacing w:after="0" w:line="240" w:lineRule="auto"/>
              <w:rPr>
                <w:rFonts w:eastAsia="Times New Roman" w:cs="Arial"/>
                <w:b/>
                <w:color w:val="1F497D" w:themeColor="text2"/>
                <w:sz w:val="16"/>
                <w:szCs w:val="16"/>
                <w:lang w:val="en-US"/>
              </w:rPr>
            </w:pPr>
          </w:p>
        </w:tc>
      </w:tr>
      <w:tr w:rsidR="009C4686" w:rsidRPr="00E47426" w:rsidTr="004F0F61">
        <w:trPr>
          <w:tblCellSpacing w:w="12" w:type="dxa"/>
        </w:trPr>
        <w:tc>
          <w:tcPr>
            <w:tcW w:w="2115" w:type="dxa"/>
            <w:shd w:val="clear" w:color="auto" w:fill="FFFFFF" w:themeFill="background1"/>
            <w:hideMark/>
          </w:tcPr>
          <w:p w:rsidR="009C4686" w:rsidRPr="00FF40B9" w:rsidRDefault="009C4686" w:rsidP="004F0F61">
            <w:pPr>
              <w:spacing w:after="0" w:line="240" w:lineRule="auto"/>
              <w:rPr>
                <w:rFonts w:eastAsia="Times New Roman" w:cs="Arial"/>
                <w:b/>
                <w:bCs/>
                <w:color w:val="1F497D" w:themeColor="text2"/>
                <w:sz w:val="16"/>
                <w:szCs w:val="16"/>
                <w:lang w:val="en-US"/>
              </w:rPr>
            </w:pPr>
          </w:p>
        </w:tc>
        <w:tc>
          <w:tcPr>
            <w:tcW w:w="8020" w:type="dxa"/>
            <w:shd w:val="clear" w:color="auto" w:fill="FFFFFF" w:themeFill="background1"/>
            <w:hideMark/>
          </w:tcPr>
          <w:p w:rsidR="009C4686" w:rsidRPr="00FF40B9" w:rsidRDefault="009C4686" w:rsidP="004F0F61">
            <w:pPr>
              <w:spacing w:after="0" w:line="240" w:lineRule="auto"/>
              <w:rPr>
                <w:rFonts w:eastAsia="Times New Roman" w:cs="Arial"/>
                <w:b/>
                <w:color w:val="1F497D" w:themeColor="text2"/>
                <w:sz w:val="16"/>
                <w:szCs w:val="16"/>
                <w:lang w:val="en-US"/>
              </w:rPr>
            </w:pPr>
          </w:p>
        </w:tc>
      </w:tr>
      <w:tr w:rsidR="009C4686" w:rsidRPr="00781071" w:rsidTr="004F0F61">
        <w:trPr>
          <w:tblCellSpacing w:w="12" w:type="dxa"/>
        </w:trPr>
        <w:tc>
          <w:tcPr>
            <w:tcW w:w="2115" w:type="dxa"/>
            <w:shd w:val="clear" w:color="auto" w:fill="DBE5F1" w:themeFill="accent1" w:themeFillTint="33"/>
            <w:hideMark/>
          </w:tcPr>
          <w:p w:rsidR="009C4686" w:rsidRPr="00FF40B9" w:rsidRDefault="009C4686" w:rsidP="004F0F61">
            <w:pPr>
              <w:spacing w:after="0" w:line="240" w:lineRule="auto"/>
              <w:rPr>
                <w:rFonts w:eastAsia="Times New Roman" w:cs="Arial"/>
                <w:b/>
                <w:bCs/>
                <w:color w:val="1F497D" w:themeColor="text2"/>
                <w:sz w:val="16"/>
                <w:szCs w:val="16"/>
                <w:lang w:val="en-US"/>
              </w:rPr>
            </w:pPr>
            <w:r>
              <w:rPr>
                <w:rFonts w:eastAsia="Times New Roman" w:cs="Arial"/>
                <w:b/>
                <w:bCs/>
                <w:color w:val="1F497D" w:themeColor="text2"/>
                <w:sz w:val="16"/>
                <w:szCs w:val="16"/>
                <w:lang w:val="en-US"/>
              </w:rPr>
              <w:t xml:space="preserve">Sub-program key </w:t>
            </w:r>
            <w:r w:rsidRPr="00FF40B9">
              <w:rPr>
                <w:rFonts w:eastAsia="Times New Roman" w:cs="Arial"/>
                <w:b/>
                <w:bCs/>
                <w:color w:val="1F497D" w:themeColor="text2"/>
                <w:sz w:val="16"/>
                <w:szCs w:val="16"/>
                <w:lang w:val="en-US"/>
              </w:rPr>
              <w:t xml:space="preserve">areas of </w:t>
            </w:r>
            <w:r>
              <w:rPr>
                <w:rFonts w:eastAsia="Times New Roman" w:cs="Arial"/>
                <w:b/>
                <w:bCs/>
                <w:color w:val="1F497D" w:themeColor="text2"/>
                <w:sz w:val="16"/>
                <w:szCs w:val="16"/>
                <w:lang w:val="en-US"/>
              </w:rPr>
              <w:t>intervention</w:t>
            </w:r>
          </w:p>
          <w:p w:rsidR="009C4686" w:rsidRPr="00FF40B9" w:rsidRDefault="009C4686" w:rsidP="004F0F61">
            <w:pPr>
              <w:spacing w:after="0" w:line="240" w:lineRule="auto"/>
              <w:rPr>
                <w:rFonts w:eastAsia="Times New Roman" w:cs="Arial"/>
                <w:b/>
                <w:color w:val="1F497D" w:themeColor="text2"/>
                <w:sz w:val="16"/>
                <w:szCs w:val="16"/>
                <w:lang w:val="en-US"/>
              </w:rPr>
            </w:pPr>
          </w:p>
        </w:tc>
        <w:tc>
          <w:tcPr>
            <w:tcW w:w="8020" w:type="dxa"/>
            <w:shd w:val="clear" w:color="auto" w:fill="DBE5F1" w:themeFill="accent1" w:themeFillTint="33"/>
            <w:hideMark/>
          </w:tcPr>
          <w:p w:rsidR="009C4686" w:rsidRPr="00CB370B" w:rsidRDefault="009C4686" w:rsidP="009C4686">
            <w:pPr>
              <w:pStyle w:val="ListParagraph"/>
              <w:numPr>
                <w:ilvl w:val="0"/>
                <w:numId w:val="3"/>
              </w:numPr>
              <w:autoSpaceDE w:val="0"/>
              <w:autoSpaceDN w:val="0"/>
              <w:adjustRightInd w:val="0"/>
              <w:spacing w:after="0" w:line="240" w:lineRule="auto"/>
              <w:ind w:left="129" w:hanging="129"/>
              <w:rPr>
                <w:rFonts w:cs="ArialMT"/>
                <w:color w:val="1F497D" w:themeColor="text2"/>
                <w:sz w:val="16"/>
                <w:szCs w:val="16"/>
                <w:lang w:val="en-US"/>
              </w:rPr>
            </w:pPr>
            <w:proofErr w:type="spellStart"/>
            <w:r w:rsidRPr="00CB370B">
              <w:rPr>
                <w:rFonts w:cs="ArialMT"/>
                <w:color w:val="1F497D" w:themeColor="text2"/>
                <w:sz w:val="16"/>
                <w:szCs w:val="16"/>
                <w:lang w:val="en-US"/>
              </w:rPr>
              <w:t>Accesss</w:t>
            </w:r>
            <w:proofErr w:type="spellEnd"/>
            <w:r w:rsidRPr="00CB370B">
              <w:rPr>
                <w:rFonts w:cs="ArialMT"/>
                <w:color w:val="1F497D" w:themeColor="text2"/>
                <w:sz w:val="16"/>
                <w:szCs w:val="16"/>
                <w:lang w:val="en-US"/>
              </w:rPr>
              <w:t xml:space="preserve"> to quality education and vocational training</w:t>
            </w:r>
          </w:p>
          <w:p w:rsidR="009C4686" w:rsidRPr="00CB370B" w:rsidRDefault="009C4686" w:rsidP="009C4686">
            <w:pPr>
              <w:pStyle w:val="ListParagraph"/>
              <w:numPr>
                <w:ilvl w:val="0"/>
                <w:numId w:val="3"/>
              </w:numPr>
              <w:autoSpaceDE w:val="0"/>
              <w:autoSpaceDN w:val="0"/>
              <w:adjustRightInd w:val="0"/>
              <w:spacing w:after="0" w:line="240" w:lineRule="auto"/>
              <w:ind w:left="129" w:hanging="129"/>
              <w:rPr>
                <w:rFonts w:cs="ArialMT"/>
                <w:color w:val="1F497D" w:themeColor="text2"/>
                <w:sz w:val="16"/>
                <w:szCs w:val="16"/>
                <w:lang w:val="en-US"/>
              </w:rPr>
            </w:pPr>
            <w:r w:rsidRPr="00CB370B">
              <w:rPr>
                <w:rFonts w:cs="ArialMT"/>
                <w:color w:val="1F497D" w:themeColor="text2"/>
                <w:sz w:val="16"/>
                <w:szCs w:val="16"/>
              </w:rPr>
              <w:t>Education / HIV</w:t>
            </w:r>
          </w:p>
          <w:p w:rsidR="009C4686" w:rsidRPr="00CB370B" w:rsidRDefault="009C4686" w:rsidP="009C4686">
            <w:pPr>
              <w:pStyle w:val="ListParagraph"/>
              <w:numPr>
                <w:ilvl w:val="0"/>
                <w:numId w:val="3"/>
              </w:numPr>
              <w:autoSpaceDE w:val="0"/>
              <w:autoSpaceDN w:val="0"/>
              <w:adjustRightInd w:val="0"/>
              <w:spacing w:after="0" w:line="240" w:lineRule="auto"/>
              <w:ind w:left="129" w:hanging="129"/>
              <w:rPr>
                <w:rFonts w:cs="ArialMT"/>
                <w:color w:val="1F497D" w:themeColor="text2"/>
                <w:sz w:val="16"/>
                <w:szCs w:val="16"/>
                <w:lang w:val="en-US"/>
              </w:rPr>
            </w:pPr>
            <w:proofErr w:type="spellStart"/>
            <w:r>
              <w:rPr>
                <w:rFonts w:cs="ArialMT"/>
                <w:color w:val="1F497D" w:themeColor="text2"/>
                <w:sz w:val="16"/>
                <w:szCs w:val="16"/>
              </w:rPr>
              <w:t>School</w:t>
            </w:r>
            <w:proofErr w:type="spellEnd"/>
            <w:r>
              <w:rPr>
                <w:rFonts w:cs="ArialMT"/>
                <w:color w:val="1F497D" w:themeColor="text2"/>
                <w:sz w:val="16"/>
                <w:szCs w:val="16"/>
              </w:rPr>
              <w:t xml:space="preserve"> </w:t>
            </w:r>
            <w:proofErr w:type="spellStart"/>
            <w:r>
              <w:rPr>
                <w:rFonts w:cs="ArialMT"/>
                <w:color w:val="1F497D" w:themeColor="text2"/>
                <w:sz w:val="16"/>
                <w:szCs w:val="16"/>
              </w:rPr>
              <w:t>Feeding</w:t>
            </w:r>
            <w:proofErr w:type="spellEnd"/>
          </w:p>
          <w:p w:rsidR="009C4686" w:rsidRDefault="009C4686" w:rsidP="009C4686">
            <w:pPr>
              <w:pStyle w:val="ListParagraph"/>
              <w:numPr>
                <w:ilvl w:val="0"/>
                <w:numId w:val="3"/>
              </w:numPr>
              <w:autoSpaceDE w:val="0"/>
              <w:autoSpaceDN w:val="0"/>
              <w:adjustRightInd w:val="0"/>
              <w:spacing w:after="0" w:line="240" w:lineRule="auto"/>
              <w:ind w:left="129" w:hanging="129"/>
              <w:rPr>
                <w:rFonts w:cs="ArialMT"/>
                <w:color w:val="1F497D" w:themeColor="text2"/>
                <w:sz w:val="16"/>
                <w:szCs w:val="16"/>
                <w:lang w:val="en-US"/>
              </w:rPr>
            </w:pPr>
            <w:r>
              <w:rPr>
                <w:rFonts w:cs="ArialMT"/>
                <w:color w:val="1F497D" w:themeColor="text2"/>
                <w:sz w:val="16"/>
                <w:szCs w:val="16"/>
                <w:lang w:val="en-US"/>
              </w:rPr>
              <w:t xml:space="preserve">Curricula review </w:t>
            </w:r>
          </w:p>
          <w:p w:rsidR="009C4686" w:rsidRPr="00CB370B" w:rsidRDefault="009C4686" w:rsidP="009C4686">
            <w:pPr>
              <w:pStyle w:val="ListParagraph"/>
              <w:numPr>
                <w:ilvl w:val="0"/>
                <w:numId w:val="3"/>
              </w:numPr>
              <w:autoSpaceDE w:val="0"/>
              <w:autoSpaceDN w:val="0"/>
              <w:adjustRightInd w:val="0"/>
              <w:spacing w:after="0" w:line="240" w:lineRule="auto"/>
              <w:ind w:left="129" w:hanging="129"/>
              <w:rPr>
                <w:rFonts w:cs="ArialMT"/>
                <w:color w:val="1F497D" w:themeColor="text2"/>
                <w:sz w:val="16"/>
                <w:szCs w:val="16"/>
                <w:lang w:val="en-US"/>
              </w:rPr>
            </w:pPr>
            <w:r>
              <w:rPr>
                <w:rFonts w:cs="ArialMT"/>
                <w:color w:val="1F497D" w:themeColor="text2"/>
                <w:sz w:val="16"/>
                <w:szCs w:val="16"/>
                <w:lang w:val="en-US"/>
              </w:rPr>
              <w:t>Water, hygiene and sanitation</w:t>
            </w:r>
          </w:p>
        </w:tc>
      </w:tr>
      <w:tr w:rsidR="009C4686" w:rsidRPr="001A69A3" w:rsidTr="004F0F61">
        <w:trPr>
          <w:tblCellSpacing w:w="12" w:type="dxa"/>
        </w:trPr>
        <w:tc>
          <w:tcPr>
            <w:tcW w:w="10159" w:type="dxa"/>
            <w:gridSpan w:val="2"/>
            <w:hideMark/>
          </w:tcPr>
          <w:p w:rsidR="009C4686" w:rsidRPr="00FF40B9" w:rsidRDefault="009C4686" w:rsidP="004F0F61">
            <w:pPr>
              <w:spacing w:after="0" w:line="240" w:lineRule="auto"/>
              <w:rPr>
                <w:rFonts w:eastAsia="Times New Roman" w:cs="Arial"/>
                <w:b/>
                <w:color w:val="1F497D" w:themeColor="text2"/>
                <w:sz w:val="16"/>
                <w:szCs w:val="16"/>
                <w:lang w:val="en-US"/>
              </w:rPr>
            </w:pPr>
          </w:p>
        </w:tc>
      </w:tr>
      <w:tr w:rsidR="009C4686" w:rsidRPr="00E47426" w:rsidTr="004F0F61">
        <w:trPr>
          <w:tblCellSpacing w:w="12" w:type="dxa"/>
        </w:trPr>
        <w:tc>
          <w:tcPr>
            <w:tcW w:w="2115" w:type="dxa"/>
            <w:shd w:val="clear" w:color="auto" w:fill="DBE5F1" w:themeFill="accent1" w:themeFillTint="33"/>
            <w:hideMark/>
          </w:tcPr>
          <w:p w:rsidR="009C4686" w:rsidRPr="007E29F6" w:rsidRDefault="009C4686" w:rsidP="004F0F61">
            <w:pPr>
              <w:spacing w:after="0" w:line="240" w:lineRule="auto"/>
              <w:rPr>
                <w:rFonts w:eastAsia="Times New Roman" w:cs="Arial"/>
                <w:b/>
                <w:color w:val="1F497D" w:themeColor="text2"/>
                <w:sz w:val="16"/>
                <w:szCs w:val="16"/>
                <w:lang w:val="en-US"/>
              </w:rPr>
            </w:pPr>
            <w:r w:rsidRPr="007E29F6">
              <w:rPr>
                <w:rFonts w:eastAsia="Times New Roman" w:cs="Arial"/>
                <w:b/>
                <w:bCs/>
                <w:color w:val="1F497D" w:themeColor="text2"/>
                <w:sz w:val="16"/>
                <w:szCs w:val="16"/>
                <w:lang w:val="en-US"/>
              </w:rPr>
              <w:t xml:space="preserve">Partners  </w:t>
            </w:r>
          </w:p>
        </w:tc>
        <w:tc>
          <w:tcPr>
            <w:tcW w:w="8020" w:type="dxa"/>
            <w:shd w:val="clear" w:color="auto" w:fill="DBE5F1" w:themeFill="accent1" w:themeFillTint="33"/>
            <w:hideMark/>
          </w:tcPr>
          <w:p w:rsidR="009C4686" w:rsidRDefault="009C4686" w:rsidP="004F0F61">
            <w:pPr>
              <w:autoSpaceDE w:val="0"/>
              <w:autoSpaceDN w:val="0"/>
              <w:adjustRightInd w:val="0"/>
              <w:spacing w:after="0" w:line="240" w:lineRule="auto"/>
              <w:rPr>
                <w:rFonts w:cs="Times New Roman"/>
                <w:b/>
                <w:color w:val="1F497D" w:themeColor="text2"/>
                <w:sz w:val="16"/>
                <w:szCs w:val="16"/>
                <w:lang w:val="en-US"/>
              </w:rPr>
            </w:pPr>
            <w:r w:rsidRPr="00923926">
              <w:rPr>
                <w:rFonts w:cs="Times New Roman"/>
                <w:b/>
                <w:color w:val="1F497D" w:themeColor="text2"/>
                <w:sz w:val="16"/>
                <w:szCs w:val="16"/>
                <w:lang w:val="en-US"/>
              </w:rPr>
              <w:t>National Partners</w:t>
            </w:r>
          </w:p>
          <w:p w:rsidR="00FC7D56" w:rsidRPr="00FC7D56" w:rsidRDefault="00FC7D56" w:rsidP="00FC7D56">
            <w:pPr>
              <w:pStyle w:val="ListParagraph"/>
              <w:numPr>
                <w:ilvl w:val="0"/>
                <w:numId w:val="3"/>
              </w:numPr>
              <w:autoSpaceDE w:val="0"/>
              <w:autoSpaceDN w:val="0"/>
              <w:adjustRightInd w:val="0"/>
              <w:spacing w:after="0" w:line="240" w:lineRule="auto"/>
              <w:ind w:left="129" w:hanging="129"/>
              <w:rPr>
                <w:rFonts w:cs="ArialMT"/>
                <w:color w:val="1F497D" w:themeColor="text2"/>
                <w:sz w:val="16"/>
                <w:szCs w:val="16"/>
                <w:lang w:val="en-US"/>
              </w:rPr>
            </w:pPr>
            <w:r w:rsidRPr="00FC7D56">
              <w:rPr>
                <w:rFonts w:cs="ArialMT"/>
                <w:color w:val="1F497D" w:themeColor="text2"/>
                <w:sz w:val="16"/>
                <w:szCs w:val="16"/>
                <w:lang w:val="en-US"/>
              </w:rPr>
              <w:t>Ministry of Education</w:t>
            </w:r>
          </w:p>
          <w:p w:rsidR="00FC7D56" w:rsidRPr="00FC7D56" w:rsidRDefault="00FC7D56" w:rsidP="00FC7D56">
            <w:pPr>
              <w:pStyle w:val="ListParagraph"/>
              <w:numPr>
                <w:ilvl w:val="0"/>
                <w:numId w:val="3"/>
              </w:numPr>
              <w:autoSpaceDE w:val="0"/>
              <w:autoSpaceDN w:val="0"/>
              <w:adjustRightInd w:val="0"/>
              <w:spacing w:after="0" w:line="240" w:lineRule="auto"/>
              <w:ind w:left="129" w:hanging="129"/>
              <w:rPr>
                <w:rFonts w:cs="ArialMT"/>
                <w:color w:val="1F497D" w:themeColor="text2"/>
                <w:sz w:val="16"/>
                <w:szCs w:val="16"/>
                <w:lang w:val="en-US"/>
              </w:rPr>
            </w:pPr>
            <w:proofErr w:type="spellStart"/>
            <w:r w:rsidRPr="00FC7D56">
              <w:rPr>
                <w:rFonts w:cs="ArialMT"/>
                <w:color w:val="1F497D" w:themeColor="text2"/>
                <w:sz w:val="16"/>
                <w:szCs w:val="16"/>
                <w:lang w:val="en-US"/>
              </w:rPr>
              <w:t>Ministry</w:t>
            </w:r>
            <w:proofErr w:type="spellEnd"/>
            <w:r w:rsidRPr="00FC7D56">
              <w:rPr>
                <w:rFonts w:cs="ArialMT"/>
                <w:color w:val="1F497D" w:themeColor="text2"/>
                <w:sz w:val="16"/>
                <w:szCs w:val="16"/>
                <w:lang w:val="en-US"/>
              </w:rPr>
              <w:t xml:space="preserve"> of </w:t>
            </w:r>
            <w:proofErr w:type="spellStart"/>
            <w:r w:rsidRPr="00FC7D56">
              <w:rPr>
                <w:rFonts w:cs="ArialMT"/>
                <w:color w:val="1F497D" w:themeColor="text2"/>
                <w:sz w:val="16"/>
                <w:szCs w:val="16"/>
                <w:lang w:val="en-US"/>
              </w:rPr>
              <w:t>Culture</w:t>
            </w:r>
            <w:proofErr w:type="spellEnd"/>
          </w:p>
          <w:p w:rsidR="00FC7D56" w:rsidRPr="00FC7D56" w:rsidRDefault="00FC7D56" w:rsidP="00FC7D56">
            <w:pPr>
              <w:pStyle w:val="ListParagraph"/>
              <w:numPr>
                <w:ilvl w:val="0"/>
                <w:numId w:val="3"/>
              </w:numPr>
              <w:autoSpaceDE w:val="0"/>
              <w:autoSpaceDN w:val="0"/>
              <w:adjustRightInd w:val="0"/>
              <w:spacing w:after="0" w:line="240" w:lineRule="auto"/>
              <w:ind w:left="129" w:hanging="129"/>
              <w:rPr>
                <w:rFonts w:cs="ArialMT"/>
                <w:color w:val="1F497D" w:themeColor="text2"/>
                <w:sz w:val="16"/>
                <w:szCs w:val="16"/>
                <w:lang w:val="en-US"/>
              </w:rPr>
            </w:pPr>
            <w:proofErr w:type="spellStart"/>
            <w:r w:rsidRPr="00FC7D56">
              <w:rPr>
                <w:rFonts w:cs="ArialMT"/>
                <w:color w:val="1F497D" w:themeColor="text2"/>
                <w:sz w:val="16"/>
                <w:szCs w:val="16"/>
                <w:lang w:val="en-US"/>
              </w:rPr>
              <w:t>Ministry</w:t>
            </w:r>
            <w:proofErr w:type="spellEnd"/>
            <w:r w:rsidRPr="00FC7D56">
              <w:rPr>
                <w:rFonts w:cs="ArialMT"/>
                <w:color w:val="1F497D" w:themeColor="text2"/>
                <w:sz w:val="16"/>
                <w:szCs w:val="16"/>
                <w:lang w:val="en-US"/>
              </w:rPr>
              <w:t xml:space="preserve"> of Health</w:t>
            </w:r>
          </w:p>
          <w:p w:rsidR="00FC7D56" w:rsidRPr="00FC7D56" w:rsidRDefault="00FC7D56" w:rsidP="00FC7D56">
            <w:pPr>
              <w:pStyle w:val="ListParagraph"/>
              <w:numPr>
                <w:ilvl w:val="0"/>
                <w:numId w:val="3"/>
              </w:numPr>
              <w:autoSpaceDE w:val="0"/>
              <w:autoSpaceDN w:val="0"/>
              <w:adjustRightInd w:val="0"/>
              <w:spacing w:after="0" w:line="240" w:lineRule="auto"/>
              <w:ind w:left="129" w:hanging="129"/>
              <w:rPr>
                <w:rFonts w:cs="ArialMT"/>
                <w:color w:val="1F497D" w:themeColor="text2"/>
                <w:sz w:val="16"/>
                <w:szCs w:val="16"/>
                <w:lang w:val="en-US"/>
              </w:rPr>
            </w:pPr>
            <w:proofErr w:type="spellStart"/>
            <w:r w:rsidRPr="00FC7D56">
              <w:rPr>
                <w:rFonts w:cs="ArialMT"/>
                <w:color w:val="1F497D" w:themeColor="text2"/>
                <w:sz w:val="16"/>
                <w:szCs w:val="16"/>
                <w:lang w:val="en-US"/>
              </w:rPr>
              <w:t>National</w:t>
            </w:r>
            <w:proofErr w:type="spellEnd"/>
            <w:r w:rsidRPr="00FC7D56">
              <w:rPr>
                <w:rFonts w:cs="ArialMT"/>
                <w:color w:val="1F497D" w:themeColor="text2"/>
                <w:sz w:val="16"/>
                <w:szCs w:val="16"/>
                <w:lang w:val="en-US"/>
              </w:rPr>
              <w:t xml:space="preserve"> </w:t>
            </w:r>
            <w:proofErr w:type="spellStart"/>
            <w:r w:rsidRPr="00FC7D56">
              <w:rPr>
                <w:rFonts w:cs="ArialMT"/>
                <w:color w:val="1F497D" w:themeColor="text2"/>
                <w:sz w:val="16"/>
                <w:szCs w:val="16"/>
                <w:lang w:val="en-US"/>
              </w:rPr>
              <w:t>Association</w:t>
            </w:r>
            <w:proofErr w:type="spellEnd"/>
            <w:r w:rsidRPr="00FC7D56">
              <w:rPr>
                <w:rFonts w:cs="ArialMT"/>
                <w:color w:val="1F497D" w:themeColor="text2"/>
                <w:sz w:val="16"/>
                <w:szCs w:val="16"/>
                <w:lang w:val="en-US"/>
              </w:rPr>
              <w:t xml:space="preserve"> of </w:t>
            </w:r>
            <w:proofErr w:type="spellStart"/>
            <w:r w:rsidRPr="00FC7D56">
              <w:rPr>
                <w:rFonts w:cs="ArialMT"/>
                <w:color w:val="1F497D" w:themeColor="text2"/>
                <w:sz w:val="16"/>
                <w:szCs w:val="16"/>
                <w:lang w:val="en-US"/>
              </w:rPr>
              <w:t>Municipalities</w:t>
            </w:r>
            <w:proofErr w:type="spellEnd"/>
          </w:p>
          <w:p w:rsidR="00FC7D56" w:rsidRDefault="00FC7D56" w:rsidP="00FC7D56">
            <w:pPr>
              <w:pStyle w:val="ListParagraph"/>
              <w:numPr>
                <w:ilvl w:val="0"/>
                <w:numId w:val="3"/>
              </w:numPr>
              <w:autoSpaceDE w:val="0"/>
              <w:autoSpaceDN w:val="0"/>
              <w:adjustRightInd w:val="0"/>
              <w:spacing w:after="0" w:line="240" w:lineRule="auto"/>
              <w:ind w:left="129" w:hanging="129"/>
              <w:rPr>
                <w:rFonts w:cs="ArialMT"/>
                <w:color w:val="1F497D" w:themeColor="text2"/>
                <w:sz w:val="16"/>
                <w:szCs w:val="16"/>
                <w:lang w:val="en-US"/>
              </w:rPr>
            </w:pPr>
            <w:r>
              <w:rPr>
                <w:rFonts w:cs="ArialMT"/>
                <w:color w:val="1F497D" w:themeColor="text2"/>
                <w:sz w:val="16"/>
                <w:szCs w:val="16"/>
                <w:lang w:val="en-US"/>
              </w:rPr>
              <w:t xml:space="preserve">ICASE, </w:t>
            </w:r>
            <w:proofErr w:type="spellStart"/>
            <w:r>
              <w:rPr>
                <w:rFonts w:cs="ArialMT"/>
                <w:color w:val="1F497D" w:themeColor="text2"/>
                <w:sz w:val="16"/>
                <w:szCs w:val="16"/>
                <w:lang w:val="en-US"/>
              </w:rPr>
              <w:t>INIDA,</w:t>
            </w:r>
            <w:proofErr w:type="spellEnd"/>
          </w:p>
          <w:p w:rsidR="009C4686" w:rsidRPr="00FC7D56" w:rsidRDefault="00FC7D56" w:rsidP="00FC7D56">
            <w:pPr>
              <w:pStyle w:val="ListParagraph"/>
              <w:numPr>
                <w:ilvl w:val="0"/>
                <w:numId w:val="3"/>
              </w:numPr>
              <w:autoSpaceDE w:val="0"/>
              <w:autoSpaceDN w:val="0"/>
              <w:adjustRightInd w:val="0"/>
              <w:spacing w:after="0" w:line="240" w:lineRule="auto"/>
              <w:ind w:left="129" w:hanging="129"/>
              <w:rPr>
                <w:rFonts w:cs="ArialMT"/>
                <w:color w:val="1F497D" w:themeColor="text2"/>
                <w:sz w:val="16"/>
                <w:szCs w:val="16"/>
                <w:lang w:val="en-US"/>
              </w:rPr>
            </w:pPr>
            <w:proofErr w:type="spellStart"/>
            <w:r w:rsidRPr="00FC7D56">
              <w:rPr>
                <w:rFonts w:cs="ArialMT"/>
                <w:color w:val="1F497D" w:themeColor="text2"/>
                <w:sz w:val="16"/>
                <w:szCs w:val="16"/>
                <w:lang w:val="en-US"/>
              </w:rPr>
              <w:t>Capeverdean</w:t>
            </w:r>
            <w:proofErr w:type="spellEnd"/>
            <w:r w:rsidRPr="00FC7D56">
              <w:rPr>
                <w:rFonts w:cs="ArialMT"/>
                <w:color w:val="1F497D" w:themeColor="text2"/>
                <w:sz w:val="16"/>
                <w:szCs w:val="16"/>
                <w:lang w:val="en-US"/>
              </w:rPr>
              <w:t xml:space="preserve"> Institute for </w:t>
            </w:r>
            <w:proofErr w:type="spellStart"/>
            <w:r w:rsidRPr="00FC7D56">
              <w:rPr>
                <w:rFonts w:cs="ArialMT"/>
                <w:color w:val="1F497D" w:themeColor="text2"/>
                <w:sz w:val="16"/>
                <w:szCs w:val="16"/>
                <w:lang w:val="en-US"/>
              </w:rPr>
              <w:t>Gender</w:t>
            </w:r>
            <w:proofErr w:type="spellEnd"/>
            <w:r w:rsidRPr="00FC7D56">
              <w:rPr>
                <w:rFonts w:cs="ArialMT"/>
                <w:color w:val="1F497D" w:themeColor="text2"/>
                <w:sz w:val="16"/>
                <w:szCs w:val="16"/>
                <w:lang w:val="en-US"/>
              </w:rPr>
              <w:t xml:space="preserve"> </w:t>
            </w:r>
            <w:proofErr w:type="spellStart"/>
            <w:r w:rsidRPr="00FC7D56">
              <w:rPr>
                <w:rFonts w:cs="ArialMT"/>
                <w:color w:val="1F497D" w:themeColor="text2"/>
                <w:sz w:val="16"/>
                <w:szCs w:val="16"/>
                <w:lang w:val="en-US"/>
              </w:rPr>
              <w:t>Equality</w:t>
            </w:r>
            <w:proofErr w:type="spellEnd"/>
            <w:r w:rsidRPr="00FC7D56">
              <w:rPr>
                <w:rFonts w:cs="ArialMT"/>
                <w:color w:val="1F497D" w:themeColor="text2"/>
                <w:sz w:val="16"/>
                <w:szCs w:val="16"/>
                <w:lang w:val="en-US"/>
              </w:rPr>
              <w:t xml:space="preserve"> and </w:t>
            </w:r>
            <w:proofErr w:type="spellStart"/>
            <w:r w:rsidRPr="00FC7D56">
              <w:rPr>
                <w:rFonts w:cs="ArialMT"/>
                <w:color w:val="1F497D" w:themeColor="text2"/>
                <w:sz w:val="16"/>
                <w:szCs w:val="16"/>
                <w:lang w:val="en-US"/>
              </w:rPr>
              <w:t>Equity</w:t>
            </w:r>
            <w:proofErr w:type="spellEnd"/>
            <w:r w:rsidRPr="00FC7D56">
              <w:rPr>
                <w:rFonts w:cs="ArialMT"/>
                <w:color w:val="1F497D" w:themeColor="text2"/>
                <w:sz w:val="16"/>
                <w:szCs w:val="16"/>
                <w:lang w:val="en-US"/>
              </w:rPr>
              <w:t>, UNICV, IPCV, CCS/SIDA, CNDHC</w:t>
            </w:r>
          </w:p>
          <w:p w:rsidR="00FC7D56" w:rsidRDefault="00FC7D56" w:rsidP="004F0F61">
            <w:pPr>
              <w:autoSpaceDE w:val="0"/>
              <w:autoSpaceDN w:val="0"/>
              <w:adjustRightInd w:val="0"/>
              <w:spacing w:after="0" w:line="240" w:lineRule="auto"/>
              <w:rPr>
                <w:rFonts w:cs="Times New Roman"/>
                <w:b/>
                <w:color w:val="1F497D" w:themeColor="text2"/>
                <w:sz w:val="16"/>
                <w:szCs w:val="16"/>
                <w:lang w:val="en-US"/>
              </w:rPr>
            </w:pPr>
          </w:p>
          <w:p w:rsidR="009C4686" w:rsidRDefault="009C4686" w:rsidP="004F0F61">
            <w:pPr>
              <w:autoSpaceDE w:val="0"/>
              <w:autoSpaceDN w:val="0"/>
              <w:adjustRightInd w:val="0"/>
              <w:spacing w:after="0" w:line="240" w:lineRule="auto"/>
              <w:rPr>
                <w:rFonts w:cs="Times New Roman"/>
                <w:b/>
                <w:color w:val="1F497D" w:themeColor="text2"/>
                <w:sz w:val="16"/>
                <w:szCs w:val="16"/>
                <w:lang w:val="en-US"/>
              </w:rPr>
            </w:pPr>
            <w:r w:rsidRPr="00D61201">
              <w:rPr>
                <w:rFonts w:cs="Times New Roman"/>
                <w:b/>
                <w:color w:val="1F497D" w:themeColor="text2"/>
                <w:sz w:val="16"/>
                <w:szCs w:val="16"/>
                <w:lang w:val="en-US"/>
              </w:rPr>
              <w:t>UN Agencies</w:t>
            </w:r>
          </w:p>
          <w:p w:rsidR="009C4686" w:rsidRDefault="009C4686" w:rsidP="004F0F61">
            <w:pPr>
              <w:autoSpaceDE w:val="0"/>
              <w:autoSpaceDN w:val="0"/>
              <w:adjustRightInd w:val="0"/>
              <w:spacing w:after="0" w:line="240" w:lineRule="auto"/>
              <w:rPr>
                <w:rFonts w:cs="Times New Roman"/>
                <w:b/>
                <w:color w:val="1F497D" w:themeColor="text2"/>
                <w:sz w:val="16"/>
                <w:szCs w:val="16"/>
                <w:lang w:val="en-US"/>
              </w:rPr>
            </w:pPr>
          </w:p>
          <w:p w:rsidR="009C4686" w:rsidRPr="00FC7D56" w:rsidRDefault="009C4686" w:rsidP="00FC7D56">
            <w:pPr>
              <w:pStyle w:val="ListParagraph"/>
              <w:numPr>
                <w:ilvl w:val="0"/>
                <w:numId w:val="3"/>
              </w:numPr>
              <w:autoSpaceDE w:val="0"/>
              <w:autoSpaceDN w:val="0"/>
              <w:adjustRightInd w:val="0"/>
              <w:spacing w:after="0" w:line="240" w:lineRule="auto"/>
              <w:ind w:left="129" w:hanging="129"/>
              <w:rPr>
                <w:rFonts w:cs="ArialMT"/>
                <w:color w:val="1F497D" w:themeColor="text2"/>
                <w:sz w:val="16"/>
                <w:szCs w:val="16"/>
                <w:lang w:val="en-US"/>
              </w:rPr>
            </w:pPr>
            <w:r w:rsidRPr="00FC7D56">
              <w:rPr>
                <w:rFonts w:cs="ArialMT"/>
                <w:color w:val="1F497D" w:themeColor="text2"/>
                <w:sz w:val="16"/>
                <w:szCs w:val="16"/>
                <w:lang w:val="en-US"/>
              </w:rPr>
              <w:t>UNESCO (lead agency)</w:t>
            </w:r>
          </w:p>
          <w:p w:rsidR="009C4686" w:rsidRPr="00FC7D56" w:rsidRDefault="009C4686" w:rsidP="00FC7D56">
            <w:pPr>
              <w:pStyle w:val="ListParagraph"/>
              <w:numPr>
                <w:ilvl w:val="0"/>
                <w:numId w:val="3"/>
              </w:numPr>
              <w:autoSpaceDE w:val="0"/>
              <w:autoSpaceDN w:val="0"/>
              <w:adjustRightInd w:val="0"/>
              <w:spacing w:after="0" w:line="240" w:lineRule="auto"/>
              <w:ind w:left="129" w:hanging="129"/>
              <w:rPr>
                <w:rFonts w:cs="ArialMT"/>
                <w:color w:val="1F497D" w:themeColor="text2"/>
                <w:sz w:val="16"/>
                <w:szCs w:val="16"/>
                <w:lang w:val="en-US"/>
              </w:rPr>
            </w:pPr>
            <w:r w:rsidRPr="00FC7D56">
              <w:rPr>
                <w:rFonts w:cs="ArialMT"/>
                <w:color w:val="1F497D" w:themeColor="text2"/>
                <w:sz w:val="16"/>
                <w:szCs w:val="16"/>
                <w:lang w:val="en-US"/>
              </w:rPr>
              <w:t xml:space="preserve"> </w:t>
            </w:r>
            <w:r w:rsidR="00FC7D56" w:rsidRPr="00FC7D56">
              <w:rPr>
                <w:rFonts w:cs="ArialMT"/>
                <w:color w:val="1F497D" w:themeColor="text2"/>
                <w:sz w:val="16"/>
                <w:szCs w:val="16"/>
                <w:lang w:val="en-US"/>
              </w:rPr>
              <w:t>FAO, UNFPA, UNICEF, UNIFEM, WFP</w:t>
            </w:r>
          </w:p>
          <w:p w:rsidR="009C4686" w:rsidRPr="00D61201" w:rsidRDefault="009C4686" w:rsidP="004F0F61">
            <w:pPr>
              <w:autoSpaceDE w:val="0"/>
              <w:autoSpaceDN w:val="0"/>
              <w:adjustRightInd w:val="0"/>
              <w:spacing w:after="0" w:line="240" w:lineRule="auto"/>
              <w:rPr>
                <w:rFonts w:ascii="Times New Roman" w:hAnsi="Times New Roman" w:cs="Times New Roman"/>
                <w:lang w:val="en-US"/>
              </w:rPr>
            </w:pPr>
            <w:r w:rsidRPr="00D61201">
              <w:rPr>
                <w:rFonts w:ascii="Times New Roman" w:hAnsi="Times New Roman" w:cs="Times New Roman"/>
                <w:lang w:val="en-US"/>
              </w:rPr>
              <w:t xml:space="preserve"> </w:t>
            </w:r>
          </w:p>
        </w:tc>
      </w:tr>
      <w:tr w:rsidR="00FC7D56" w:rsidRPr="00E47426" w:rsidTr="004F0F61">
        <w:trPr>
          <w:tblCellSpacing w:w="12" w:type="dxa"/>
        </w:trPr>
        <w:tc>
          <w:tcPr>
            <w:tcW w:w="2115" w:type="dxa"/>
            <w:shd w:val="clear" w:color="auto" w:fill="DBE5F1" w:themeFill="accent1" w:themeFillTint="33"/>
            <w:hideMark/>
          </w:tcPr>
          <w:p w:rsidR="00FC7D56" w:rsidRDefault="00FC7D56" w:rsidP="00FC7D56">
            <w:pPr>
              <w:spacing w:after="0" w:line="240" w:lineRule="auto"/>
              <w:rPr>
                <w:rFonts w:eastAsia="Times New Roman" w:cs="Arial"/>
                <w:b/>
                <w:bCs/>
                <w:color w:val="1F497D" w:themeColor="text2"/>
                <w:sz w:val="16"/>
                <w:szCs w:val="16"/>
                <w:lang w:val="en-US"/>
              </w:rPr>
            </w:pPr>
            <w:r w:rsidRPr="00FF40B9">
              <w:rPr>
                <w:rFonts w:eastAsia="Times New Roman" w:cs="Arial"/>
                <w:b/>
                <w:bCs/>
                <w:color w:val="1F497D" w:themeColor="text2"/>
                <w:sz w:val="16"/>
                <w:szCs w:val="16"/>
                <w:lang w:val="en-US"/>
              </w:rPr>
              <w:t xml:space="preserve">Budget  </w:t>
            </w:r>
            <w:r>
              <w:rPr>
                <w:rFonts w:eastAsia="Times New Roman" w:cs="Arial"/>
                <w:b/>
                <w:bCs/>
                <w:color w:val="1F497D" w:themeColor="text2"/>
                <w:sz w:val="16"/>
                <w:szCs w:val="16"/>
                <w:lang w:val="en-US"/>
              </w:rPr>
              <w:t>for  the cycle</w:t>
            </w:r>
          </w:p>
          <w:p w:rsidR="00FC7D56" w:rsidRPr="00FF40B9" w:rsidRDefault="00FC7D56" w:rsidP="00FC7D56">
            <w:pPr>
              <w:spacing w:after="0" w:line="240" w:lineRule="auto"/>
              <w:rPr>
                <w:rFonts w:eastAsia="Times New Roman" w:cs="Arial"/>
                <w:b/>
                <w:color w:val="1F497D" w:themeColor="text2"/>
                <w:sz w:val="16"/>
                <w:szCs w:val="16"/>
                <w:lang w:val="en-US"/>
              </w:rPr>
            </w:pPr>
            <w:r>
              <w:rPr>
                <w:rFonts w:eastAsia="Times New Roman" w:cs="Arial"/>
                <w:b/>
                <w:bCs/>
                <w:color w:val="1F497D" w:themeColor="text2"/>
                <w:sz w:val="16"/>
                <w:szCs w:val="16"/>
                <w:lang w:val="en-US"/>
              </w:rPr>
              <w:t>(2008-2011)</w:t>
            </w:r>
            <w:r w:rsidRPr="00FF40B9">
              <w:rPr>
                <w:rFonts w:eastAsia="Times New Roman" w:cs="Arial"/>
                <w:b/>
                <w:color w:val="1F497D" w:themeColor="text2"/>
                <w:sz w:val="16"/>
                <w:szCs w:val="16"/>
                <w:lang w:val="en-US"/>
              </w:rPr>
              <w:t xml:space="preserve"> </w:t>
            </w:r>
          </w:p>
        </w:tc>
        <w:tc>
          <w:tcPr>
            <w:tcW w:w="8020" w:type="dxa"/>
            <w:shd w:val="clear" w:color="auto" w:fill="DBE5F1" w:themeFill="accent1" w:themeFillTint="33"/>
            <w:hideMark/>
          </w:tcPr>
          <w:p w:rsidR="00FC7D56" w:rsidRPr="00194E08" w:rsidRDefault="00FC7D56" w:rsidP="00FC7D56">
            <w:pPr>
              <w:spacing w:after="0" w:line="240" w:lineRule="auto"/>
              <w:rPr>
                <w:rFonts w:cs="Times New Roman"/>
                <w:color w:val="1F497D" w:themeColor="text2"/>
                <w:sz w:val="16"/>
                <w:szCs w:val="16"/>
                <w:lang w:val="en-US"/>
              </w:rPr>
            </w:pPr>
            <w:r>
              <w:rPr>
                <w:rFonts w:cs="Times New Roman"/>
                <w:b/>
                <w:color w:val="1F497D" w:themeColor="text2"/>
                <w:sz w:val="16"/>
                <w:szCs w:val="16"/>
                <w:lang w:val="en-US"/>
              </w:rPr>
              <w:t>Available</w:t>
            </w:r>
            <w:r w:rsidRPr="00194E08">
              <w:rPr>
                <w:rFonts w:cs="Times New Roman"/>
                <w:b/>
                <w:color w:val="1F497D" w:themeColor="text2"/>
                <w:sz w:val="16"/>
                <w:szCs w:val="16"/>
                <w:lang w:val="en-US"/>
              </w:rPr>
              <w:t xml:space="preserve">: </w:t>
            </w:r>
            <w:r w:rsidRPr="00194E08">
              <w:rPr>
                <w:rFonts w:cs="Times New Roman"/>
                <w:color w:val="1F497D" w:themeColor="text2"/>
                <w:sz w:val="16"/>
                <w:szCs w:val="16"/>
                <w:lang w:val="en-US"/>
              </w:rPr>
              <w:t>$</w:t>
            </w:r>
            <w:r>
              <w:rPr>
                <w:rFonts w:cs="Times New Roman"/>
                <w:color w:val="1F497D" w:themeColor="text2"/>
                <w:sz w:val="16"/>
                <w:szCs w:val="16"/>
                <w:lang w:val="en-US"/>
              </w:rPr>
              <w:t>4</w:t>
            </w:r>
            <w:r>
              <w:rPr>
                <w:rFonts w:cs="Times New Roman"/>
                <w:color w:val="1F497D" w:themeColor="text2"/>
                <w:sz w:val="16"/>
                <w:szCs w:val="16"/>
                <w:lang w:val="en-US"/>
              </w:rPr>
              <w:t>,</w:t>
            </w:r>
            <w:r>
              <w:rPr>
                <w:rFonts w:cs="Times New Roman"/>
                <w:color w:val="1F497D" w:themeColor="text2"/>
                <w:sz w:val="16"/>
                <w:szCs w:val="16"/>
                <w:lang w:val="en-US"/>
              </w:rPr>
              <w:t>543</w:t>
            </w:r>
            <w:r>
              <w:rPr>
                <w:rFonts w:cs="Times New Roman"/>
                <w:color w:val="1F497D" w:themeColor="text2"/>
                <w:sz w:val="16"/>
                <w:szCs w:val="16"/>
                <w:lang w:val="en-US"/>
              </w:rPr>
              <w:t>,</w:t>
            </w:r>
            <w:r>
              <w:rPr>
                <w:rFonts w:cs="Times New Roman"/>
                <w:color w:val="1F497D" w:themeColor="text2"/>
                <w:sz w:val="16"/>
                <w:szCs w:val="16"/>
                <w:lang w:val="en-US"/>
              </w:rPr>
              <w:t>242</w:t>
            </w:r>
          </w:p>
          <w:p w:rsidR="00FC7D56" w:rsidRPr="00194E08" w:rsidRDefault="00FC7D56" w:rsidP="00FC7D56">
            <w:pPr>
              <w:spacing w:after="0" w:line="240" w:lineRule="auto"/>
              <w:rPr>
                <w:rFonts w:cs="Times New Roman"/>
                <w:color w:val="1F497D" w:themeColor="text2"/>
                <w:sz w:val="16"/>
                <w:szCs w:val="16"/>
                <w:lang w:val="en-US"/>
              </w:rPr>
            </w:pPr>
            <w:r>
              <w:rPr>
                <w:rFonts w:eastAsia="Times New Roman" w:cs="Arial"/>
                <w:b/>
                <w:color w:val="1F497D" w:themeColor="text2"/>
                <w:sz w:val="16"/>
                <w:szCs w:val="16"/>
                <w:lang w:val="en-US"/>
              </w:rPr>
              <w:t>F</w:t>
            </w:r>
            <w:r w:rsidRPr="00194E08">
              <w:rPr>
                <w:rFonts w:eastAsia="Times New Roman" w:cs="Arial"/>
                <w:b/>
                <w:color w:val="1F497D" w:themeColor="text2"/>
                <w:sz w:val="16"/>
                <w:szCs w:val="16"/>
                <w:lang w:val="en-US"/>
              </w:rPr>
              <w:t xml:space="preserve">unding Gap: </w:t>
            </w:r>
            <w:r w:rsidRPr="00194E08">
              <w:rPr>
                <w:rFonts w:cs="Times New Roman"/>
                <w:color w:val="1F497D" w:themeColor="text2"/>
                <w:sz w:val="16"/>
                <w:szCs w:val="16"/>
                <w:lang w:val="en-US"/>
              </w:rPr>
              <w:t>$</w:t>
            </w:r>
            <w:r>
              <w:rPr>
                <w:rFonts w:cs="Times New Roman"/>
                <w:color w:val="1F497D" w:themeColor="text2"/>
                <w:sz w:val="16"/>
                <w:szCs w:val="16"/>
                <w:lang w:val="en-US"/>
              </w:rPr>
              <w:t>1,643,948</w:t>
            </w:r>
          </w:p>
          <w:p w:rsidR="00FC7D56" w:rsidRPr="00194E08" w:rsidRDefault="00FC7D56" w:rsidP="00FC7D56">
            <w:pPr>
              <w:spacing w:after="0" w:line="240" w:lineRule="auto"/>
              <w:rPr>
                <w:rFonts w:eastAsia="Times New Roman" w:cs="Arial"/>
                <w:b/>
                <w:color w:val="1F497D" w:themeColor="text2"/>
                <w:sz w:val="16"/>
                <w:szCs w:val="16"/>
                <w:lang w:val="en-US"/>
              </w:rPr>
            </w:pPr>
            <w:r w:rsidRPr="00194E08">
              <w:rPr>
                <w:rFonts w:eastAsia="Times New Roman" w:cs="Arial"/>
                <w:b/>
                <w:color w:val="1F497D" w:themeColor="text2"/>
                <w:sz w:val="16"/>
                <w:szCs w:val="16"/>
                <w:lang w:val="en-US"/>
              </w:rPr>
              <w:t xml:space="preserve">Total : </w:t>
            </w:r>
            <w:r>
              <w:rPr>
                <w:rFonts w:cs="Times New Roman"/>
                <w:color w:val="1F497D" w:themeColor="text2"/>
                <w:sz w:val="16"/>
                <w:szCs w:val="16"/>
                <w:lang w:val="en-US"/>
              </w:rPr>
              <w:t xml:space="preserve"> $</w:t>
            </w:r>
            <w:r>
              <w:rPr>
                <w:rFonts w:cs="Times New Roman"/>
                <w:color w:val="1F497D" w:themeColor="text2"/>
                <w:sz w:val="16"/>
                <w:szCs w:val="16"/>
                <w:lang w:val="en-US"/>
              </w:rPr>
              <w:t>6</w:t>
            </w:r>
            <w:r w:rsidRPr="00194E08">
              <w:rPr>
                <w:rFonts w:cs="Times New Roman"/>
                <w:color w:val="1F497D" w:themeColor="text2"/>
                <w:sz w:val="16"/>
                <w:szCs w:val="16"/>
                <w:lang w:val="en-US"/>
              </w:rPr>
              <w:t>,</w:t>
            </w:r>
            <w:r>
              <w:rPr>
                <w:rFonts w:cs="Times New Roman"/>
                <w:color w:val="1F497D" w:themeColor="text2"/>
                <w:sz w:val="16"/>
                <w:szCs w:val="16"/>
                <w:lang w:val="en-US"/>
              </w:rPr>
              <w:t>187</w:t>
            </w:r>
            <w:r w:rsidRPr="00194E08">
              <w:rPr>
                <w:rFonts w:cs="Times New Roman"/>
                <w:color w:val="1F497D" w:themeColor="text2"/>
                <w:sz w:val="16"/>
                <w:szCs w:val="16"/>
                <w:lang w:val="en-US"/>
              </w:rPr>
              <w:t>,</w:t>
            </w:r>
            <w:r>
              <w:rPr>
                <w:rFonts w:cs="Times New Roman"/>
                <w:color w:val="1F497D" w:themeColor="text2"/>
                <w:sz w:val="16"/>
                <w:szCs w:val="16"/>
                <w:lang w:val="en-US"/>
              </w:rPr>
              <w:t>190</w:t>
            </w:r>
          </w:p>
        </w:tc>
      </w:tr>
      <w:tr w:rsidR="00FC7D56" w:rsidRPr="00FC7D56" w:rsidTr="004F0F61">
        <w:trPr>
          <w:tblCellSpacing w:w="12" w:type="dxa"/>
        </w:trPr>
        <w:tc>
          <w:tcPr>
            <w:tcW w:w="2115" w:type="dxa"/>
            <w:shd w:val="clear" w:color="auto" w:fill="DBE5F1" w:themeFill="accent1" w:themeFillTint="33"/>
            <w:hideMark/>
          </w:tcPr>
          <w:p w:rsidR="00FC7D56" w:rsidRDefault="00FC7D56" w:rsidP="00FC7D56">
            <w:pPr>
              <w:autoSpaceDE w:val="0"/>
              <w:autoSpaceDN w:val="0"/>
              <w:adjustRightInd w:val="0"/>
              <w:spacing w:after="0" w:line="240" w:lineRule="auto"/>
              <w:rPr>
                <w:rFonts w:eastAsia="Times New Roman" w:cs="Arial"/>
                <w:b/>
                <w:color w:val="1F497D" w:themeColor="text2"/>
                <w:sz w:val="16"/>
                <w:szCs w:val="16"/>
                <w:lang w:val="en-US"/>
              </w:rPr>
            </w:pPr>
            <w:r w:rsidRPr="00FF40B9">
              <w:rPr>
                <w:rFonts w:eastAsia="Times New Roman" w:cs="Arial"/>
                <w:b/>
                <w:color w:val="1F497D" w:themeColor="text2"/>
                <w:sz w:val="16"/>
                <w:szCs w:val="16"/>
                <w:lang w:val="en-US"/>
              </w:rPr>
              <w:t xml:space="preserve"> 2009</w:t>
            </w:r>
            <w:r>
              <w:rPr>
                <w:rFonts w:eastAsia="Times New Roman" w:cs="Arial"/>
                <w:b/>
                <w:color w:val="1F497D" w:themeColor="text2"/>
                <w:sz w:val="16"/>
                <w:szCs w:val="16"/>
                <w:lang w:val="en-US"/>
              </w:rPr>
              <w:t xml:space="preserve"> sub program </w:t>
            </w:r>
            <w:r w:rsidRPr="00FF40B9">
              <w:rPr>
                <w:rFonts w:eastAsia="Times New Roman" w:cs="Arial"/>
                <w:b/>
                <w:color w:val="1F497D" w:themeColor="text2"/>
                <w:sz w:val="16"/>
                <w:szCs w:val="16"/>
                <w:lang w:val="en-US"/>
              </w:rPr>
              <w:t xml:space="preserve"> Bu</w:t>
            </w:r>
            <w:r>
              <w:rPr>
                <w:rFonts w:eastAsia="Times New Roman" w:cs="Arial"/>
                <w:b/>
                <w:color w:val="1F497D" w:themeColor="text2"/>
                <w:sz w:val="16"/>
                <w:szCs w:val="16"/>
                <w:lang w:val="en-US"/>
              </w:rPr>
              <w:t>d</w:t>
            </w:r>
            <w:r w:rsidRPr="00FF40B9">
              <w:rPr>
                <w:rFonts w:eastAsia="Times New Roman" w:cs="Arial"/>
                <w:b/>
                <w:color w:val="1F497D" w:themeColor="text2"/>
                <w:sz w:val="16"/>
                <w:szCs w:val="16"/>
                <w:lang w:val="en-US"/>
              </w:rPr>
              <w:t xml:space="preserve">get </w:t>
            </w:r>
          </w:p>
          <w:p w:rsidR="00FC7D56" w:rsidRPr="00FF40B9" w:rsidRDefault="00FC7D56" w:rsidP="00FC7D56">
            <w:pPr>
              <w:autoSpaceDE w:val="0"/>
              <w:autoSpaceDN w:val="0"/>
              <w:adjustRightInd w:val="0"/>
              <w:spacing w:after="0" w:line="240" w:lineRule="auto"/>
              <w:rPr>
                <w:rFonts w:eastAsia="Times New Roman" w:cs="Arial"/>
                <w:b/>
                <w:color w:val="1F497D" w:themeColor="text2"/>
                <w:sz w:val="16"/>
                <w:szCs w:val="16"/>
                <w:lang w:val="en-US"/>
              </w:rPr>
            </w:pPr>
            <w:r>
              <w:rPr>
                <w:rFonts w:eastAsia="Times New Roman" w:cs="Arial"/>
                <w:b/>
                <w:color w:val="1F497D" w:themeColor="text2"/>
                <w:sz w:val="16"/>
                <w:szCs w:val="16"/>
                <w:lang w:val="en-US"/>
              </w:rPr>
              <w:t>(link to the AWP)</w:t>
            </w:r>
          </w:p>
        </w:tc>
        <w:tc>
          <w:tcPr>
            <w:tcW w:w="8020" w:type="dxa"/>
            <w:shd w:val="clear" w:color="auto" w:fill="DBE5F1" w:themeFill="accent1" w:themeFillTint="33"/>
            <w:hideMark/>
          </w:tcPr>
          <w:p w:rsidR="00FC7D56" w:rsidRPr="00DF0C9B" w:rsidRDefault="00FC7D56" w:rsidP="00FC7D56">
            <w:pPr>
              <w:tabs>
                <w:tab w:val="left" w:pos="3545"/>
              </w:tabs>
              <w:spacing w:after="0" w:line="240" w:lineRule="auto"/>
              <w:rPr>
                <w:rFonts w:cs="Arial"/>
                <w:b/>
                <w:color w:val="1F497D" w:themeColor="text2"/>
                <w:sz w:val="16"/>
                <w:szCs w:val="16"/>
                <w:lang w:val="en-US"/>
              </w:rPr>
            </w:pPr>
            <w:r w:rsidRPr="00DF0C9B">
              <w:rPr>
                <w:rFonts w:cs="Arial"/>
                <w:b/>
                <w:color w:val="1F497D" w:themeColor="text2"/>
                <w:sz w:val="16"/>
                <w:szCs w:val="16"/>
                <w:lang w:val="en-US"/>
              </w:rPr>
              <w:t>Available</w:t>
            </w:r>
            <w:proofErr w:type="gramStart"/>
            <w:r w:rsidRPr="00DF0C9B">
              <w:rPr>
                <w:rFonts w:cs="Arial"/>
                <w:b/>
                <w:color w:val="1F497D" w:themeColor="text2"/>
                <w:sz w:val="16"/>
                <w:szCs w:val="16"/>
                <w:lang w:val="en-US"/>
              </w:rPr>
              <w:t>:</w:t>
            </w:r>
            <w:r>
              <w:rPr>
                <w:rFonts w:cs="Arial"/>
                <w:b/>
                <w:color w:val="1F497D" w:themeColor="text2"/>
                <w:sz w:val="16"/>
                <w:szCs w:val="16"/>
                <w:lang w:val="en-US"/>
              </w:rPr>
              <w:t>…</w:t>
            </w:r>
            <w:r w:rsidRPr="00DF0C9B">
              <w:rPr>
                <w:rFonts w:cs="Arial"/>
                <w:b/>
                <w:color w:val="1F497D" w:themeColor="text2"/>
                <w:sz w:val="16"/>
                <w:szCs w:val="16"/>
                <w:lang w:val="en-US"/>
              </w:rPr>
              <w:t>………………………….……</w:t>
            </w:r>
            <w:r>
              <w:rPr>
                <w:rFonts w:cs="Arial"/>
                <w:b/>
                <w:color w:val="1F497D" w:themeColor="text2"/>
                <w:sz w:val="16"/>
                <w:szCs w:val="16"/>
                <w:lang w:val="en-US"/>
              </w:rPr>
              <w:t>……………….………………..…..</w:t>
            </w:r>
            <w:proofErr w:type="gramEnd"/>
            <w:r w:rsidRPr="00DF0C9B">
              <w:rPr>
                <w:rFonts w:cs="Arial"/>
                <w:b/>
                <w:color w:val="1F497D" w:themeColor="text2"/>
                <w:sz w:val="16"/>
                <w:szCs w:val="16"/>
                <w:lang w:val="en-US"/>
              </w:rPr>
              <w:t xml:space="preserve"> US$  </w:t>
            </w:r>
            <w:r>
              <w:rPr>
                <w:rFonts w:cs="Arial"/>
                <w:b/>
                <w:color w:val="1F497D" w:themeColor="text2"/>
                <w:sz w:val="16"/>
                <w:szCs w:val="16"/>
                <w:lang w:val="en-US"/>
              </w:rPr>
              <w:t>2</w:t>
            </w:r>
            <w:r>
              <w:rPr>
                <w:rFonts w:cs="Arial"/>
                <w:b/>
                <w:color w:val="1F497D" w:themeColor="text2"/>
                <w:sz w:val="16"/>
                <w:szCs w:val="16"/>
                <w:lang w:val="en-US"/>
              </w:rPr>
              <w:t>,</w:t>
            </w:r>
            <w:r>
              <w:rPr>
                <w:rFonts w:cs="Arial"/>
                <w:b/>
                <w:color w:val="1F497D" w:themeColor="text2"/>
                <w:sz w:val="16"/>
                <w:szCs w:val="16"/>
                <w:lang w:val="en-US"/>
              </w:rPr>
              <w:t>183</w:t>
            </w:r>
            <w:r>
              <w:rPr>
                <w:rFonts w:cs="Arial"/>
                <w:b/>
                <w:color w:val="1F497D" w:themeColor="text2"/>
                <w:sz w:val="16"/>
                <w:szCs w:val="16"/>
                <w:lang w:val="en-US"/>
              </w:rPr>
              <w:t>,</w:t>
            </w:r>
            <w:r>
              <w:rPr>
                <w:rFonts w:cs="Arial"/>
                <w:b/>
                <w:color w:val="1F497D" w:themeColor="text2"/>
                <w:sz w:val="16"/>
                <w:szCs w:val="16"/>
                <w:lang w:val="en-US"/>
              </w:rPr>
              <w:t>983</w:t>
            </w:r>
            <w:r w:rsidRPr="006543E1">
              <w:rPr>
                <w:rFonts w:cs="Arial"/>
                <w:b/>
                <w:color w:val="1F497D" w:themeColor="text2"/>
                <w:sz w:val="16"/>
                <w:szCs w:val="16"/>
                <w:lang w:val="en-US"/>
              </w:rPr>
              <w:t xml:space="preserve"> </w:t>
            </w:r>
          </w:p>
          <w:p w:rsidR="00FC7D56" w:rsidRDefault="00FC7D56" w:rsidP="00FC7D56">
            <w:pPr>
              <w:tabs>
                <w:tab w:val="left" w:pos="3545"/>
              </w:tabs>
              <w:spacing w:after="0" w:line="240" w:lineRule="auto"/>
              <w:rPr>
                <w:rFonts w:cs="Arial"/>
                <w:b/>
                <w:color w:val="1F497D" w:themeColor="text2"/>
                <w:sz w:val="16"/>
                <w:szCs w:val="16"/>
                <w:lang w:val="en-US"/>
              </w:rPr>
            </w:pPr>
            <w:r w:rsidRPr="006543E1">
              <w:rPr>
                <w:rFonts w:cs="Arial"/>
                <w:b/>
                <w:color w:val="1F497D" w:themeColor="text2"/>
                <w:sz w:val="16"/>
                <w:szCs w:val="16"/>
                <w:lang w:val="en-US"/>
              </w:rPr>
              <w:t>TOTAL SPENT………………………………………………</w:t>
            </w:r>
            <w:r>
              <w:rPr>
                <w:rFonts w:cs="Arial"/>
                <w:b/>
                <w:color w:val="1F497D" w:themeColor="text2"/>
                <w:sz w:val="16"/>
                <w:szCs w:val="16"/>
                <w:lang w:val="en-US"/>
              </w:rPr>
              <w:t>…………...</w:t>
            </w:r>
            <w:r w:rsidRPr="006543E1">
              <w:rPr>
                <w:rFonts w:cs="Arial"/>
                <w:b/>
                <w:color w:val="1F497D" w:themeColor="text2"/>
                <w:sz w:val="16"/>
                <w:szCs w:val="16"/>
                <w:lang w:val="en-US"/>
              </w:rPr>
              <w:t>…</w:t>
            </w:r>
            <w:r>
              <w:rPr>
                <w:rFonts w:cs="Arial"/>
                <w:b/>
                <w:color w:val="1F497D" w:themeColor="text2"/>
                <w:sz w:val="16"/>
                <w:szCs w:val="16"/>
                <w:lang w:val="en-US"/>
              </w:rPr>
              <w:t>.</w:t>
            </w:r>
            <w:r w:rsidRPr="006543E1">
              <w:rPr>
                <w:rFonts w:cs="Arial"/>
                <w:b/>
                <w:color w:val="1F497D" w:themeColor="text2"/>
                <w:sz w:val="16"/>
                <w:szCs w:val="16"/>
                <w:lang w:val="en-US"/>
              </w:rPr>
              <w:t>…</w:t>
            </w:r>
            <w:r>
              <w:rPr>
                <w:rFonts w:cs="Arial"/>
                <w:b/>
                <w:color w:val="1F497D" w:themeColor="text2"/>
                <w:sz w:val="16"/>
                <w:szCs w:val="16"/>
                <w:lang w:val="en-US"/>
              </w:rPr>
              <w:t xml:space="preserve">.  </w:t>
            </w:r>
            <w:r w:rsidRPr="006543E1">
              <w:rPr>
                <w:rFonts w:cs="Arial"/>
                <w:b/>
                <w:color w:val="1F497D" w:themeColor="text2"/>
                <w:sz w:val="16"/>
                <w:szCs w:val="16"/>
                <w:lang w:val="en-US"/>
              </w:rPr>
              <w:t xml:space="preserve">US$ </w:t>
            </w:r>
            <w:r>
              <w:rPr>
                <w:rFonts w:cs="Arial"/>
                <w:b/>
                <w:color w:val="1F497D" w:themeColor="text2"/>
                <w:sz w:val="16"/>
                <w:szCs w:val="16"/>
                <w:lang w:val="en-US"/>
              </w:rPr>
              <w:t xml:space="preserve"> </w:t>
            </w:r>
            <w:r>
              <w:rPr>
                <w:rFonts w:cs="Arial"/>
                <w:b/>
                <w:color w:val="1F497D" w:themeColor="text2"/>
                <w:sz w:val="16"/>
                <w:szCs w:val="16"/>
                <w:lang w:val="en-US"/>
              </w:rPr>
              <w:t>1,618,884</w:t>
            </w:r>
            <w:r w:rsidRPr="00E77E2F">
              <w:rPr>
                <w:rFonts w:cs="Arial"/>
                <w:b/>
                <w:color w:val="1F497D" w:themeColor="text2"/>
                <w:sz w:val="16"/>
                <w:szCs w:val="16"/>
                <w:lang w:val="en-US"/>
              </w:rPr>
              <w:t xml:space="preserve"> </w:t>
            </w:r>
            <w:r w:rsidRPr="00DF0C9B">
              <w:rPr>
                <w:rFonts w:cs="Arial"/>
                <w:b/>
                <w:color w:val="1F497D" w:themeColor="text2"/>
                <w:sz w:val="16"/>
                <w:szCs w:val="16"/>
                <w:lang w:val="en-US"/>
              </w:rPr>
              <w:t xml:space="preserve">     </w:t>
            </w:r>
          </w:p>
          <w:p w:rsidR="00FC7D56" w:rsidRDefault="00FC7D56" w:rsidP="00FC7D56">
            <w:pPr>
              <w:tabs>
                <w:tab w:val="left" w:pos="3545"/>
              </w:tabs>
              <w:spacing w:after="0" w:line="240" w:lineRule="auto"/>
              <w:rPr>
                <w:rFonts w:cs="Arial"/>
                <w:b/>
                <w:color w:val="1F497D" w:themeColor="text2"/>
                <w:sz w:val="16"/>
                <w:szCs w:val="16"/>
                <w:lang w:val="en-US"/>
              </w:rPr>
            </w:pPr>
          </w:p>
          <w:p w:rsidR="00FC7D56" w:rsidRPr="006543E1" w:rsidRDefault="00FC7D56" w:rsidP="00FC7D56">
            <w:pPr>
              <w:tabs>
                <w:tab w:val="left" w:pos="3545"/>
              </w:tabs>
              <w:spacing w:after="0" w:line="240" w:lineRule="auto"/>
              <w:rPr>
                <w:rFonts w:cs="Arial"/>
                <w:b/>
                <w:color w:val="1F497D" w:themeColor="text2"/>
                <w:sz w:val="16"/>
                <w:szCs w:val="16"/>
                <w:lang w:val="en-US"/>
              </w:rPr>
            </w:pPr>
            <w:r w:rsidRPr="006543E1">
              <w:rPr>
                <w:rFonts w:cs="Arial"/>
                <w:b/>
                <w:color w:val="1F497D" w:themeColor="text2"/>
                <w:sz w:val="16"/>
                <w:szCs w:val="16"/>
                <w:lang w:val="en-US"/>
              </w:rPr>
              <w:t xml:space="preserve">Funds allocated from </w:t>
            </w:r>
            <w:r>
              <w:rPr>
                <w:rFonts w:cs="Arial"/>
                <w:b/>
                <w:color w:val="1F497D" w:themeColor="text2"/>
                <w:sz w:val="16"/>
                <w:szCs w:val="16"/>
                <w:lang w:val="en-US"/>
              </w:rPr>
              <w:t xml:space="preserve">Cape Verde Transition Fund. </w:t>
            </w:r>
            <w:r w:rsidRPr="006543E1">
              <w:rPr>
                <w:rFonts w:cs="Arial"/>
                <w:b/>
                <w:color w:val="1F497D" w:themeColor="text2"/>
                <w:sz w:val="16"/>
                <w:szCs w:val="16"/>
                <w:lang w:val="en-US"/>
              </w:rPr>
              <w:t xml:space="preserve"> </w:t>
            </w:r>
            <w:r>
              <w:rPr>
                <w:rFonts w:cs="Arial"/>
                <w:b/>
                <w:color w:val="1F497D" w:themeColor="text2"/>
                <w:sz w:val="16"/>
                <w:szCs w:val="16"/>
                <w:lang w:val="en-US"/>
              </w:rPr>
              <w:t xml:space="preserve"> U</w:t>
            </w:r>
            <w:r w:rsidRPr="006543E1">
              <w:rPr>
                <w:rFonts w:cs="Arial"/>
                <w:b/>
                <w:color w:val="1F497D" w:themeColor="text2"/>
                <w:sz w:val="16"/>
                <w:szCs w:val="16"/>
                <w:lang w:val="en-US"/>
              </w:rPr>
              <w:t>S$</w:t>
            </w:r>
            <w:r>
              <w:rPr>
                <w:rFonts w:cs="Arial"/>
                <w:b/>
                <w:color w:val="1F497D" w:themeColor="text2"/>
                <w:sz w:val="16"/>
                <w:szCs w:val="16"/>
                <w:lang w:val="en-US"/>
              </w:rPr>
              <w:t xml:space="preserve">... </w:t>
            </w:r>
            <w:r w:rsidRPr="006543E1">
              <w:rPr>
                <w:rFonts w:cs="Arial"/>
                <w:b/>
                <w:color w:val="1F497D" w:themeColor="text2"/>
                <w:sz w:val="16"/>
                <w:szCs w:val="16"/>
                <w:lang w:val="en-US"/>
              </w:rPr>
              <w:t xml:space="preserve">  </w:t>
            </w:r>
            <w:r>
              <w:rPr>
                <w:rFonts w:cs="Arial"/>
                <w:b/>
                <w:color w:val="1F497D" w:themeColor="text2"/>
                <w:sz w:val="16"/>
                <w:szCs w:val="16"/>
                <w:lang w:val="en-US"/>
              </w:rPr>
              <w:t xml:space="preserve">US$     </w:t>
            </w:r>
            <w:r>
              <w:rPr>
                <w:rFonts w:cs="Arial"/>
                <w:b/>
                <w:color w:val="1F497D" w:themeColor="text2"/>
                <w:sz w:val="16"/>
                <w:szCs w:val="16"/>
                <w:lang w:val="en-US"/>
              </w:rPr>
              <w:t>338,212</w:t>
            </w:r>
            <w:r w:rsidRPr="006543E1">
              <w:rPr>
                <w:rFonts w:cs="Arial"/>
                <w:b/>
                <w:color w:val="1F497D" w:themeColor="text2"/>
                <w:sz w:val="16"/>
                <w:szCs w:val="16"/>
                <w:lang w:val="en-US"/>
              </w:rPr>
              <w:t xml:space="preserve"> </w:t>
            </w:r>
          </w:p>
          <w:p w:rsidR="00FC7D56" w:rsidRPr="006543E1" w:rsidRDefault="00FC7D56" w:rsidP="00FC7D56">
            <w:pPr>
              <w:tabs>
                <w:tab w:val="left" w:pos="3545"/>
              </w:tabs>
              <w:spacing w:after="0" w:line="240" w:lineRule="auto"/>
              <w:rPr>
                <w:rFonts w:cs="Arial"/>
                <w:b/>
                <w:color w:val="1F497D" w:themeColor="text2"/>
                <w:sz w:val="16"/>
                <w:szCs w:val="16"/>
                <w:lang w:val="en-US"/>
              </w:rPr>
            </w:pPr>
            <w:r>
              <w:rPr>
                <w:rFonts w:cs="Arial"/>
                <w:b/>
                <w:color w:val="1F497D" w:themeColor="text2"/>
                <w:sz w:val="16"/>
                <w:szCs w:val="16"/>
                <w:lang w:val="en-US"/>
              </w:rPr>
              <w:t xml:space="preserve">Cape Verde Transition Fund </w:t>
            </w:r>
            <w:r w:rsidRPr="006543E1">
              <w:rPr>
                <w:rFonts w:cs="Arial"/>
                <w:b/>
                <w:color w:val="1F497D" w:themeColor="text2"/>
                <w:sz w:val="16"/>
                <w:szCs w:val="16"/>
                <w:lang w:val="en-US"/>
              </w:rPr>
              <w:t>spent (by 31 December 2009)</w:t>
            </w:r>
            <w:r w:rsidRPr="00DF0C9B">
              <w:rPr>
                <w:rFonts w:cs="Arial"/>
                <w:b/>
                <w:color w:val="1F497D" w:themeColor="text2"/>
                <w:sz w:val="16"/>
                <w:szCs w:val="16"/>
                <w:lang w:val="en-US"/>
              </w:rPr>
              <w:t xml:space="preserve">   US$     </w:t>
            </w:r>
            <w:r>
              <w:rPr>
                <w:rFonts w:cs="Arial"/>
                <w:b/>
                <w:color w:val="1F497D" w:themeColor="text2"/>
                <w:sz w:val="16"/>
                <w:szCs w:val="16"/>
                <w:lang w:val="en-US"/>
              </w:rPr>
              <w:t>136,915</w:t>
            </w:r>
          </w:p>
          <w:p w:rsidR="00FC7D56" w:rsidRPr="00FF40B9" w:rsidRDefault="00FC7D56" w:rsidP="00FC7D56">
            <w:pPr>
              <w:tabs>
                <w:tab w:val="left" w:pos="3545"/>
              </w:tabs>
              <w:spacing w:after="0" w:line="240" w:lineRule="auto"/>
              <w:rPr>
                <w:rFonts w:eastAsia="Times New Roman" w:cs="Arial"/>
                <w:b/>
                <w:color w:val="1F497D" w:themeColor="text2"/>
                <w:sz w:val="16"/>
                <w:szCs w:val="16"/>
                <w:lang w:val="en-US"/>
              </w:rPr>
            </w:pPr>
            <w:r w:rsidRPr="006543E1">
              <w:rPr>
                <w:rFonts w:cs="Arial"/>
                <w:b/>
                <w:color w:val="1F497D" w:themeColor="text2"/>
                <w:sz w:val="16"/>
                <w:szCs w:val="16"/>
                <w:lang w:val="en-US"/>
              </w:rPr>
              <w:t xml:space="preserve"> </w:t>
            </w:r>
          </w:p>
        </w:tc>
      </w:tr>
      <w:tr w:rsidR="00FC7D56" w:rsidRPr="00E47426" w:rsidTr="004F0F61">
        <w:trPr>
          <w:tblCellSpacing w:w="12" w:type="dxa"/>
        </w:trPr>
        <w:tc>
          <w:tcPr>
            <w:tcW w:w="2115" w:type="dxa"/>
            <w:shd w:val="clear" w:color="auto" w:fill="DBE5F1" w:themeFill="accent1" w:themeFillTint="33"/>
            <w:hideMark/>
          </w:tcPr>
          <w:p w:rsidR="00FC7D56" w:rsidRDefault="00FC7D56" w:rsidP="00FC7D56">
            <w:pPr>
              <w:spacing w:after="0" w:line="240" w:lineRule="auto"/>
              <w:rPr>
                <w:rFonts w:eastAsia="Times New Roman" w:cs="Arial"/>
                <w:b/>
                <w:color w:val="1F497D" w:themeColor="text2"/>
                <w:sz w:val="16"/>
                <w:szCs w:val="16"/>
                <w:lang w:val="en-US"/>
              </w:rPr>
            </w:pPr>
            <w:r>
              <w:rPr>
                <w:rFonts w:eastAsia="Times New Roman" w:cs="Arial"/>
                <w:b/>
                <w:color w:val="1F497D" w:themeColor="text2"/>
                <w:sz w:val="16"/>
                <w:szCs w:val="16"/>
                <w:lang w:val="en-US"/>
              </w:rPr>
              <w:t xml:space="preserve">Expenditure rate </w:t>
            </w:r>
          </w:p>
          <w:p w:rsidR="00FC7D56" w:rsidRPr="007E29F6" w:rsidRDefault="00FC7D56" w:rsidP="00FC7D56">
            <w:pPr>
              <w:spacing w:after="0" w:line="240" w:lineRule="auto"/>
              <w:rPr>
                <w:rFonts w:eastAsia="Times New Roman" w:cs="Arial"/>
                <w:b/>
                <w:color w:val="1F497D" w:themeColor="text2"/>
                <w:sz w:val="16"/>
                <w:szCs w:val="16"/>
                <w:lang w:val="en-US"/>
              </w:rPr>
            </w:pPr>
            <w:r>
              <w:rPr>
                <w:rFonts w:eastAsia="Times New Roman" w:cs="Arial"/>
                <w:b/>
                <w:color w:val="1F497D" w:themeColor="text2"/>
                <w:sz w:val="16"/>
                <w:szCs w:val="16"/>
                <w:lang w:val="en-US"/>
              </w:rPr>
              <w:t>by 31 December 2009</w:t>
            </w:r>
          </w:p>
        </w:tc>
        <w:tc>
          <w:tcPr>
            <w:tcW w:w="8020" w:type="dxa"/>
            <w:shd w:val="clear" w:color="auto" w:fill="DBE5F1" w:themeFill="accent1" w:themeFillTint="33"/>
            <w:hideMark/>
          </w:tcPr>
          <w:p w:rsidR="00FC7D56" w:rsidRDefault="00FC7D56" w:rsidP="00FC7D56">
            <w:pPr>
              <w:spacing w:after="0" w:line="240" w:lineRule="auto"/>
              <w:rPr>
                <w:rFonts w:eastAsia="Times New Roman" w:cs="Arial"/>
                <w:b/>
                <w:color w:val="1F497D" w:themeColor="text2"/>
                <w:sz w:val="16"/>
                <w:szCs w:val="16"/>
                <w:lang w:val="en-US"/>
              </w:rPr>
            </w:pPr>
            <w:r w:rsidRPr="00A17059">
              <w:rPr>
                <w:rFonts w:cs="Arial"/>
                <w:b/>
                <w:color w:val="1F497D" w:themeColor="text2"/>
                <w:sz w:val="16"/>
                <w:szCs w:val="16"/>
                <w:lang w:val="en-US"/>
              </w:rPr>
              <w:t>Total</w:t>
            </w:r>
            <w:r>
              <w:rPr>
                <w:rFonts w:cs="Arial"/>
                <w:b/>
                <w:color w:val="1F497D" w:themeColor="text2"/>
                <w:sz w:val="16"/>
                <w:szCs w:val="16"/>
                <w:lang w:val="en-US"/>
              </w:rPr>
              <w:t xml:space="preserve"> funds</w:t>
            </w:r>
            <w:r w:rsidRPr="00A17059">
              <w:rPr>
                <w:rFonts w:cs="Arial"/>
                <w:b/>
                <w:color w:val="1F497D" w:themeColor="text2"/>
                <w:sz w:val="16"/>
                <w:szCs w:val="16"/>
                <w:lang w:val="en-US"/>
              </w:rPr>
              <w:t xml:space="preserve"> </w:t>
            </w:r>
            <w:r>
              <w:rPr>
                <w:rFonts w:cs="Arial"/>
                <w:b/>
                <w:color w:val="1F497D" w:themeColor="text2"/>
                <w:sz w:val="16"/>
                <w:szCs w:val="16"/>
                <w:lang w:val="en-US"/>
              </w:rPr>
              <w:t>: 74</w:t>
            </w:r>
            <w:r>
              <w:rPr>
                <w:rFonts w:cs="Arial"/>
                <w:b/>
                <w:color w:val="1F497D" w:themeColor="text2"/>
                <w:sz w:val="16"/>
                <w:szCs w:val="16"/>
                <w:lang w:val="en-US"/>
              </w:rPr>
              <w:t>,</w:t>
            </w:r>
            <w:r>
              <w:rPr>
                <w:rFonts w:cs="Arial"/>
                <w:b/>
                <w:color w:val="1F497D" w:themeColor="text2"/>
                <w:sz w:val="16"/>
                <w:szCs w:val="16"/>
                <w:lang w:val="en-US"/>
              </w:rPr>
              <w:t>1</w:t>
            </w:r>
            <w:r>
              <w:rPr>
                <w:rFonts w:cs="Arial"/>
                <w:b/>
                <w:color w:val="1F497D" w:themeColor="text2"/>
                <w:sz w:val="16"/>
                <w:szCs w:val="16"/>
                <w:lang w:val="en-US"/>
              </w:rPr>
              <w:t xml:space="preserve"> </w:t>
            </w:r>
            <w:r w:rsidRPr="00A17059">
              <w:rPr>
                <w:rFonts w:cs="Arial"/>
                <w:b/>
                <w:color w:val="1F497D" w:themeColor="text2"/>
                <w:sz w:val="16"/>
                <w:szCs w:val="16"/>
                <w:lang w:val="en-US"/>
              </w:rPr>
              <w:t>%</w:t>
            </w:r>
            <w:r w:rsidRPr="007E29F6">
              <w:rPr>
                <w:rFonts w:eastAsia="Times New Roman" w:cs="Arial"/>
                <w:b/>
                <w:color w:val="1F497D" w:themeColor="text2"/>
                <w:sz w:val="16"/>
                <w:szCs w:val="16"/>
                <w:lang w:val="en-US"/>
              </w:rPr>
              <w:t> </w:t>
            </w:r>
            <w:r>
              <w:rPr>
                <w:rFonts w:eastAsia="Times New Roman" w:cs="Arial"/>
                <w:b/>
                <w:color w:val="1F497D" w:themeColor="text2"/>
                <w:sz w:val="16"/>
                <w:szCs w:val="16"/>
                <w:lang w:val="en-US"/>
              </w:rPr>
              <w:t xml:space="preserve">  </w:t>
            </w:r>
            <w:r w:rsidRPr="007E29F6">
              <w:rPr>
                <w:rFonts w:eastAsia="Times New Roman" w:cs="Arial"/>
                <w:b/>
                <w:color w:val="1F497D" w:themeColor="text2"/>
                <w:sz w:val="16"/>
                <w:szCs w:val="16"/>
                <w:lang w:val="en-US"/>
              </w:rPr>
              <w:t xml:space="preserve"> </w:t>
            </w:r>
          </w:p>
          <w:p w:rsidR="00FC7D56" w:rsidRPr="00A17059" w:rsidRDefault="00FC7D56" w:rsidP="00FC7D56">
            <w:pPr>
              <w:spacing w:after="0" w:line="240" w:lineRule="auto"/>
              <w:rPr>
                <w:rFonts w:cs="Arial"/>
                <w:b/>
                <w:color w:val="1F497D" w:themeColor="text2"/>
                <w:sz w:val="16"/>
                <w:szCs w:val="16"/>
                <w:lang w:val="en-US"/>
              </w:rPr>
            </w:pPr>
            <w:r>
              <w:rPr>
                <w:rFonts w:cs="Arial"/>
                <w:b/>
                <w:color w:val="1F497D" w:themeColor="text2"/>
                <w:sz w:val="16"/>
                <w:szCs w:val="16"/>
                <w:lang w:val="en-US"/>
              </w:rPr>
              <w:t xml:space="preserve">Cape Verde Transition Fund: </w:t>
            </w:r>
            <w:r>
              <w:rPr>
                <w:rFonts w:cs="Arial"/>
                <w:b/>
                <w:color w:val="1F497D" w:themeColor="text2"/>
                <w:sz w:val="16"/>
                <w:szCs w:val="16"/>
                <w:lang w:val="en-US"/>
              </w:rPr>
              <w:t>40</w:t>
            </w:r>
            <w:r>
              <w:rPr>
                <w:rFonts w:cs="Arial"/>
                <w:b/>
                <w:color w:val="1F497D" w:themeColor="text2"/>
                <w:sz w:val="16"/>
                <w:szCs w:val="16"/>
                <w:lang w:val="en-US"/>
              </w:rPr>
              <w:t>,</w:t>
            </w:r>
            <w:r>
              <w:rPr>
                <w:rFonts w:cs="Arial"/>
                <w:b/>
                <w:color w:val="1F497D" w:themeColor="text2"/>
                <w:sz w:val="16"/>
                <w:szCs w:val="16"/>
                <w:lang w:val="en-US"/>
              </w:rPr>
              <w:t xml:space="preserve">5 </w:t>
            </w:r>
            <w:r w:rsidRPr="00A17059">
              <w:rPr>
                <w:rFonts w:cs="Arial"/>
                <w:b/>
                <w:color w:val="1F497D" w:themeColor="text2"/>
                <w:sz w:val="16"/>
                <w:szCs w:val="16"/>
                <w:lang w:val="en-US"/>
              </w:rPr>
              <w:t>%</w:t>
            </w:r>
          </w:p>
          <w:p w:rsidR="00FC7D56" w:rsidRPr="007E29F6" w:rsidRDefault="00FC7D56" w:rsidP="00FC7D56">
            <w:pPr>
              <w:spacing w:after="0" w:line="240" w:lineRule="auto"/>
              <w:rPr>
                <w:rFonts w:eastAsia="Times New Roman" w:cs="Arial"/>
                <w:b/>
                <w:color w:val="1F497D" w:themeColor="text2"/>
                <w:sz w:val="16"/>
                <w:szCs w:val="16"/>
                <w:lang w:val="en-US"/>
              </w:rPr>
            </w:pPr>
            <w:r w:rsidRPr="00A17059">
              <w:rPr>
                <w:rFonts w:cs="Arial"/>
                <w:b/>
                <w:color w:val="1F497D" w:themeColor="text2"/>
                <w:sz w:val="16"/>
                <w:szCs w:val="16"/>
                <w:lang w:val="en-US"/>
              </w:rPr>
              <w:t xml:space="preserve"> </w:t>
            </w:r>
            <w:r>
              <w:rPr>
                <w:rFonts w:cs="Arial"/>
                <w:b/>
                <w:color w:val="1F497D" w:themeColor="text2"/>
                <w:sz w:val="16"/>
                <w:szCs w:val="16"/>
                <w:lang w:val="en-US"/>
              </w:rPr>
              <w:t xml:space="preserve">  </w:t>
            </w:r>
            <w:r w:rsidRPr="00A17059">
              <w:rPr>
                <w:rFonts w:cs="Arial"/>
                <w:b/>
                <w:color w:val="1F497D" w:themeColor="text2"/>
                <w:sz w:val="16"/>
                <w:szCs w:val="16"/>
                <w:lang w:val="en-US"/>
              </w:rPr>
              <w:t xml:space="preserve"> </w:t>
            </w:r>
          </w:p>
        </w:tc>
      </w:tr>
      <w:tr w:rsidR="00597F8E" w:rsidRPr="00B820A1" w:rsidTr="004F0F61">
        <w:trPr>
          <w:tblCellSpacing w:w="12" w:type="dxa"/>
        </w:trPr>
        <w:tc>
          <w:tcPr>
            <w:tcW w:w="2115" w:type="dxa"/>
            <w:shd w:val="clear" w:color="auto" w:fill="DBE5F1" w:themeFill="accent1" w:themeFillTint="33"/>
            <w:hideMark/>
          </w:tcPr>
          <w:p w:rsidR="00597F8E" w:rsidRDefault="0028203D" w:rsidP="0028203D">
            <w:pPr>
              <w:spacing w:after="0" w:line="240" w:lineRule="auto"/>
              <w:rPr>
                <w:rFonts w:eastAsia="Times New Roman" w:cs="Arial"/>
                <w:b/>
                <w:color w:val="1F497D" w:themeColor="text2"/>
                <w:sz w:val="16"/>
                <w:szCs w:val="16"/>
                <w:lang w:val="en-US"/>
              </w:rPr>
            </w:pPr>
            <w:r>
              <w:rPr>
                <w:rFonts w:eastAsia="Times New Roman" w:cs="Arial"/>
                <w:b/>
                <w:color w:val="1F497D" w:themeColor="text2"/>
                <w:sz w:val="16"/>
                <w:szCs w:val="16"/>
                <w:lang w:val="en-US"/>
              </w:rPr>
              <w:t>Dono</w:t>
            </w:r>
            <w:r w:rsidR="00597F8E">
              <w:rPr>
                <w:rFonts w:eastAsia="Times New Roman" w:cs="Arial"/>
                <w:b/>
                <w:color w:val="1F497D" w:themeColor="text2"/>
                <w:sz w:val="16"/>
                <w:szCs w:val="16"/>
                <w:lang w:val="en-US"/>
              </w:rPr>
              <w:t>r</w:t>
            </w:r>
            <w:r>
              <w:rPr>
                <w:rFonts w:eastAsia="Times New Roman" w:cs="Arial"/>
                <w:b/>
                <w:color w:val="1F497D" w:themeColor="text2"/>
                <w:sz w:val="16"/>
                <w:szCs w:val="16"/>
                <w:lang w:val="en-US"/>
              </w:rPr>
              <w:t>s</w:t>
            </w:r>
          </w:p>
        </w:tc>
        <w:tc>
          <w:tcPr>
            <w:tcW w:w="8020" w:type="dxa"/>
            <w:shd w:val="clear" w:color="auto" w:fill="DBE5F1" w:themeFill="accent1" w:themeFillTint="33"/>
            <w:hideMark/>
          </w:tcPr>
          <w:p w:rsidR="00597F8E" w:rsidRPr="00633063" w:rsidRDefault="001178AE" w:rsidP="001178AE">
            <w:pPr>
              <w:spacing w:after="0" w:line="240" w:lineRule="auto"/>
              <w:rPr>
                <w:rFonts w:eastAsia="Times New Roman" w:cs="Arial"/>
                <w:b/>
                <w:color w:val="1F497D" w:themeColor="text2"/>
                <w:sz w:val="16"/>
                <w:szCs w:val="16"/>
                <w:lang w:val="en-US"/>
              </w:rPr>
            </w:pPr>
            <w:r>
              <w:rPr>
                <w:rFonts w:eastAsia="Times New Roman" w:cs="Arial"/>
                <w:b/>
                <w:noProof/>
                <w:color w:val="1F497D" w:themeColor="text2"/>
                <w:sz w:val="16"/>
                <w:szCs w:val="16"/>
                <w:lang w:val="en-US" w:eastAsia="en-US"/>
              </w:rPr>
              <w:drawing>
                <wp:anchor distT="0" distB="0" distL="114300" distR="114300" simplePos="0" relativeHeight="251667456" behindDoc="0" locked="0" layoutInCell="1" allowOverlap="1">
                  <wp:simplePos x="0" y="0"/>
                  <wp:positionH relativeFrom="column">
                    <wp:posOffset>2037715</wp:posOffset>
                  </wp:positionH>
                  <wp:positionV relativeFrom="paragraph">
                    <wp:posOffset>2540</wp:posOffset>
                  </wp:positionV>
                  <wp:extent cx="514350" cy="346710"/>
                  <wp:effectExtent l="19050" t="0" r="0" b="0"/>
                  <wp:wrapSquare wrapText="bothSides"/>
                  <wp:docPr id="28" name="Picture 7" descr="Bandeira da Áustria">
                    <a:hlinkClick xmlns:a="http://schemas.openxmlformats.org/drawingml/2006/main" r:id="rId7" tooltip="&quot;Bandeira da Áustr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ndeira da Áustria">
                            <a:hlinkClick r:id="rId7" tooltip="&quot;Bandeira da Áustria&quot;"/>
                          </pic:cNvPr>
                          <pic:cNvPicPr>
                            <a:picLocks noChangeAspect="1" noChangeArrowheads="1"/>
                          </pic:cNvPicPr>
                        </pic:nvPicPr>
                        <pic:blipFill>
                          <a:blip r:embed="rId8"/>
                          <a:srcRect/>
                          <a:stretch>
                            <a:fillRect/>
                          </a:stretch>
                        </pic:blipFill>
                        <pic:spPr bwMode="auto">
                          <a:xfrm>
                            <a:off x="0" y="0"/>
                            <a:ext cx="514350" cy="346710"/>
                          </a:xfrm>
                          <a:prstGeom prst="rect">
                            <a:avLst/>
                          </a:prstGeom>
                          <a:noFill/>
                          <a:ln w="9525">
                            <a:noFill/>
                            <a:miter lim="800000"/>
                            <a:headEnd/>
                            <a:tailEnd/>
                          </a:ln>
                        </pic:spPr>
                      </pic:pic>
                    </a:graphicData>
                  </a:graphic>
                </wp:anchor>
              </w:drawing>
            </w:r>
            <w:r>
              <w:rPr>
                <w:rFonts w:eastAsia="Times New Roman" w:cs="Arial"/>
                <w:b/>
                <w:noProof/>
                <w:color w:val="1F497D" w:themeColor="text2"/>
                <w:sz w:val="16"/>
                <w:szCs w:val="16"/>
                <w:lang w:val="en-US" w:eastAsia="en-US"/>
              </w:rPr>
              <w:drawing>
                <wp:anchor distT="0" distB="0" distL="114300" distR="114300" simplePos="0" relativeHeight="251666432" behindDoc="0" locked="0" layoutInCell="1" allowOverlap="1">
                  <wp:simplePos x="0" y="0"/>
                  <wp:positionH relativeFrom="column">
                    <wp:posOffset>2680970</wp:posOffset>
                  </wp:positionH>
                  <wp:positionV relativeFrom="paragraph">
                    <wp:posOffset>2540</wp:posOffset>
                  </wp:positionV>
                  <wp:extent cx="522605" cy="346710"/>
                  <wp:effectExtent l="19050" t="0" r="0" b="0"/>
                  <wp:wrapSquare wrapText="bothSides"/>
                  <wp:docPr id="2" name="Picture 4" descr="http://www.webbusca.com.br/atlas/bandeiras/espan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bbusca.com.br/atlas/bandeiras/espanha.gif"/>
                          <pic:cNvPicPr>
                            <a:picLocks noChangeAspect="1" noChangeArrowheads="1"/>
                          </pic:cNvPicPr>
                        </pic:nvPicPr>
                        <pic:blipFill>
                          <a:blip r:embed="rId9"/>
                          <a:srcRect/>
                          <a:stretch>
                            <a:fillRect/>
                          </a:stretch>
                        </pic:blipFill>
                        <pic:spPr bwMode="auto">
                          <a:xfrm>
                            <a:off x="0" y="0"/>
                            <a:ext cx="522605" cy="346710"/>
                          </a:xfrm>
                          <a:prstGeom prst="rect">
                            <a:avLst/>
                          </a:prstGeom>
                          <a:noFill/>
                          <a:ln w="9525">
                            <a:noFill/>
                            <a:miter lim="800000"/>
                            <a:headEnd/>
                            <a:tailEnd/>
                          </a:ln>
                        </pic:spPr>
                      </pic:pic>
                    </a:graphicData>
                  </a:graphic>
                </wp:anchor>
              </w:drawing>
            </w:r>
            <w:r>
              <w:rPr>
                <w:rFonts w:eastAsia="Times New Roman" w:cs="Arial"/>
                <w:b/>
                <w:noProof/>
                <w:color w:val="1F497D" w:themeColor="text2"/>
                <w:sz w:val="16"/>
                <w:szCs w:val="16"/>
                <w:lang w:val="en-US" w:eastAsia="en-US"/>
              </w:rPr>
              <w:drawing>
                <wp:anchor distT="0" distB="0" distL="114300" distR="114300" simplePos="0" relativeHeight="251665408" behindDoc="0" locked="0" layoutInCell="1" allowOverlap="1">
                  <wp:simplePos x="0" y="0"/>
                  <wp:positionH relativeFrom="column">
                    <wp:posOffset>3900170</wp:posOffset>
                  </wp:positionH>
                  <wp:positionV relativeFrom="paragraph">
                    <wp:posOffset>2540</wp:posOffset>
                  </wp:positionV>
                  <wp:extent cx="480060" cy="346710"/>
                  <wp:effectExtent l="19050" t="0" r="0" b="0"/>
                  <wp:wrapSquare wrapText="bothSides"/>
                  <wp:docPr id="27" name="Picture 1" descr="http://1.bp.blogspot.com/_b3TXEnMYV-g/R-AieMMiaFI/AAAAAAAAACc/5O02U_Nj0Dg/S600/norue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b3TXEnMYV-g/R-AieMMiaFI/AAAAAAAAACc/5O02U_Nj0Dg/S600/noruega.jpg"/>
                          <pic:cNvPicPr>
                            <a:picLocks noChangeAspect="1" noChangeArrowheads="1"/>
                          </pic:cNvPicPr>
                        </pic:nvPicPr>
                        <pic:blipFill>
                          <a:blip r:embed="rId10" cstate="print"/>
                          <a:srcRect/>
                          <a:stretch>
                            <a:fillRect/>
                          </a:stretch>
                        </pic:blipFill>
                        <pic:spPr bwMode="auto">
                          <a:xfrm>
                            <a:off x="0" y="0"/>
                            <a:ext cx="480060" cy="346710"/>
                          </a:xfrm>
                          <a:prstGeom prst="rect">
                            <a:avLst/>
                          </a:prstGeom>
                          <a:noFill/>
                          <a:ln w="9525">
                            <a:noFill/>
                            <a:miter lim="800000"/>
                            <a:headEnd/>
                            <a:tailEnd/>
                          </a:ln>
                        </pic:spPr>
                      </pic:pic>
                    </a:graphicData>
                  </a:graphic>
                </wp:anchor>
              </w:drawing>
            </w:r>
            <w:r>
              <w:rPr>
                <w:rFonts w:eastAsia="Times New Roman" w:cs="Arial"/>
                <w:b/>
                <w:noProof/>
                <w:color w:val="1F497D" w:themeColor="text2"/>
                <w:sz w:val="16"/>
                <w:szCs w:val="16"/>
                <w:lang w:val="en-US" w:eastAsia="en-US"/>
              </w:rPr>
              <w:drawing>
                <wp:anchor distT="0" distB="0" distL="114300" distR="114300" simplePos="0" relativeHeight="251668480" behindDoc="0" locked="0" layoutInCell="1" allowOverlap="1">
                  <wp:simplePos x="0" y="0"/>
                  <wp:positionH relativeFrom="column">
                    <wp:posOffset>3307715</wp:posOffset>
                  </wp:positionH>
                  <wp:positionV relativeFrom="paragraph">
                    <wp:posOffset>2540</wp:posOffset>
                  </wp:positionV>
                  <wp:extent cx="497205" cy="338455"/>
                  <wp:effectExtent l="19050" t="0" r="0" b="0"/>
                  <wp:wrapSquare wrapText="bothSides"/>
                  <wp:docPr id="29" name="Picture 13" descr="http://www.escola-apel.com/~clubeeuropeu/imagens/bandeiras/holan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scola-apel.com/~clubeeuropeu/imagens/bandeiras/holanda.gif"/>
                          <pic:cNvPicPr>
                            <a:picLocks noChangeAspect="1" noChangeArrowheads="1"/>
                          </pic:cNvPicPr>
                        </pic:nvPicPr>
                        <pic:blipFill>
                          <a:blip r:embed="rId11"/>
                          <a:srcRect/>
                          <a:stretch>
                            <a:fillRect/>
                          </a:stretch>
                        </pic:blipFill>
                        <pic:spPr bwMode="auto">
                          <a:xfrm>
                            <a:off x="0" y="0"/>
                            <a:ext cx="497205" cy="338455"/>
                          </a:xfrm>
                          <a:prstGeom prst="rect">
                            <a:avLst/>
                          </a:prstGeom>
                          <a:noFill/>
                          <a:ln w="9525">
                            <a:noFill/>
                            <a:miter lim="800000"/>
                            <a:headEnd/>
                            <a:tailEnd/>
                          </a:ln>
                        </pic:spPr>
                      </pic:pic>
                    </a:graphicData>
                  </a:graphic>
                </wp:anchor>
              </w:drawing>
            </w:r>
            <w:r>
              <w:rPr>
                <w:rFonts w:eastAsia="Times New Roman" w:cs="Arial"/>
                <w:b/>
                <w:noProof/>
                <w:color w:val="1F497D" w:themeColor="text2"/>
                <w:sz w:val="16"/>
                <w:szCs w:val="16"/>
                <w:lang w:val="en-US" w:eastAsia="en-US"/>
              </w:rPr>
              <w:drawing>
                <wp:anchor distT="0" distB="0" distL="114300" distR="114300" simplePos="0" relativeHeight="251669504" behindDoc="0" locked="0" layoutInCell="1" allowOverlap="1">
                  <wp:simplePos x="0" y="0"/>
                  <wp:positionH relativeFrom="column">
                    <wp:posOffset>4476115</wp:posOffset>
                  </wp:positionH>
                  <wp:positionV relativeFrom="paragraph">
                    <wp:posOffset>3175</wp:posOffset>
                  </wp:positionV>
                  <wp:extent cx="497205" cy="346710"/>
                  <wp:effectExtent l="19050" t="0" r="0" b="0"/>
                  <wp:wrapSquare wrapText="bothSides"/>
                  <wp:docPr id="26" name="Picture 16" descr="http://www.decorafa.com/images/BandeiraInglater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ecorafa.com/images/BandeiraInglaterra.gif"/>
                          <pic:cNvPicPr>
                            <a:picLocks noChangeAspect="1" noChangeArrowheads="1"/>
                          </pic:cNvPicPr>
                        </pic:nvPicPr>
                        <pic:blipFill>
                          <a:blip r:embed="rId12"/>
                          <a:srcRect/>
                          <a:stretch>
                            <a:fillRect/>
                          </a:stretch>
                        </pic:blipFill>
                        <pic:spPr bwMode="auto">
                          <a:xfrm>
                            <a:off x="0" y="0"/>
                            <a:ext cx="497205" cy="346710"/>
                          </a:xfrm>
                          <a:prstGeom prst="rect">
                            <a:avLst/>
                          </a:prstGeom>
                          <a:noFill/>
                          <a:ln w="9525">
                            <a:noFill/>
                            <a:miter lim="800000"/>
                            <a:headEnd/>
                            <a:tailEnd/>
                          </a:ln>
                        </pic:spPr>
                      </pic:pic>
                    </a:graphicData>
                  </a:graphic>
                </wp:anchor>
              </w:drawing>
            </w:r>
            <w:r>
              <w:rPr>
                <w:rFonts w:eastAsia="Times New Roman" w:cs="Arial"/>
                <w:b/>
                <w:color w:val="1F497D" w:themeColor="text2"/>
                <w:sz w:val="16"/>
                <w:szCs w:val="16"/>
                <w:lang w:val="en-US"/>
              </w:rPr>
              <w:t xml:space="preserve">               Transition Funds </w:t>
            </w:r>
            <w:r>
              <w:rPr>
                <w:rFonts w:eastAsia="Times New Roman" w:cs="Arial"/>
                <w:b/>
                <w:noProof/>
                <w:color w:val="1F497D" w:themeColor="text2"/>
                <w:sz w:val="16"/>
                <w:szCs w:val="16"/>
                <w:lang w:val="en-US" w:eastAsia="en-US"/>
              </w:rPr>
              <w:drawing>
                <wp:anchor distT="0" distB="0" distL="114300" distR="114300" simplePos="0" relativeHeight="251663360" behindDoc="0" locked="0" layoutInCell="1" allowOverlap="1">
                  <wp:simplePos x="0" y="0"/>
                  <wp:positionH relativeFrom="column">
                    <wp:posOffset>73660</wp:posOffset>
                  </wp:positionH>
                  <wp:positionV relativeFrom="paragraph">
                    <wp:posOffset>2963</wp:posOffset>
                  </wp:positionV>
                  <wp:extent cx="581660" cy="347134"/>
                  <wp:effectExtent l="19050" t="0" r="8890" b="0"/>
                  <wp:wrapSquare wrapText="bothSides"/>
                  <wp:docPr id="1" name="Picture 1" descr="Bandeira do Luxemburgo"/>
                  <wp:cNvGraphicFramePr/>
                  <a:graphic xmlns:a="http://schemas.openxmlformats.org/drawingml/2006/main">
                    <a:graphicData uri="http://schemas.openxmlformats.org/drawingml/2006/picture">
                      <pic:pic xmlns:pic="http://schemas.openxmlformats.org/drawingml/2006/picture">
                        <pic:nvPicPr>
                          <pic:cNvPr id="0" name="Picture 4" descr="Bandeira do Luxemburgo"/>
                          <pic:cNvPicPr>
                            <a:picLocks noChangeAspect="1" noChangeArrowheads="1"/>
                          </pic:cNvPicPr>
                        </pic:nvPicPr>
                        <pic:blipFill>
                          <a:blip r:embed="rId13"/>
                          <a:srcRect/>
                          <a:stretch>
                            <a:fillRect/>
                          </a:stretch>
                        </pic:blipFill>
                        <pic:spPr bwMode="auto">
                          <a:xfrm>
                            <a:off x="0" y="0"/>
                            <a:ext cx="581660" cy="347134"/>
                          </a:xfrm>
                          <a:prstGeom prst="rect">
                            <a:avLst/>
                          </a:prstGeom>
                          <a:noFill/>
                          <a:ln w="9525">
                            <a:noFill/>
                            <a:miter lim="800000"/>
                            <a:headEnd/>
                            <a:tailEnd/>
                          </a:ln>
                        </pic:spPr>
                      </pic:pic>
                    </a:graphicData>
                  </a:graphic>
                </wp:anchor>
              </w:drawing>
            </w:r>
            <w:r>
              <w:rPr>
                <w:rFonts w:eastAsia="Times New Roman" w:cs="Arial"/>
                <w:b/>
                <w:noProof/>
                <w:color w:val="1F497D" w:themeColor="text2"/>
                <w:sz w:val="16"/>
                <w:szCs w:val="16"/>
              </w:rPr>
              <w:t>:</w:t>
            </w:r>
          </w:p>
        </w:tc>
      </w:tr>
    </w:tbl>
    <w:tbl>
      <w:tblPr>
        <w:tblW w:w="10396" w:type="dxa"/>
        <w:tblCellSpacing w:w="12" w:type="dxa"/>
        <w:tblInd w:w="-402" w:type="dxa"/>
        <w:tblCellMar>
          <w:left w:w="0" w:type="dxa"/>
          <w:right w:w="0" w:type="dxa"/>
        </w:tblCellMar>
        <w:tblLook w:val="04A0"/>
      </w:tblPr>
      <w:tblGrid>
        <w:gridCol w:w="10396"/>
      </w:tblGrid>
      <w:tr w:rsidR="002473F7" w:rsidRPr="0028203D" w:rsidTr="00D626B4">
        <w:trPr>
          <w:tblCellSpacing w:w="12" w:type="dxa"/>
        </w:trPr>
        <w:tc>
          <w:tcPr>
            <w:tcW w:w="10348" w:type="dxa"/>
          </w:tcPr>
          <w:tbl>
            <w:tblPr>
              <w:tblpPr w:leftFromText="141" w:rightFromText="141" w:vertAnchor="page" w:horzAnchor="margin" w:tblpY="107"/>
              <w:tblW w:w="8056" w:type="dxa"/>
              <w:tblCellSpacing w:w="12" w:type="dxa"/>
              <w:tblCellMar>
                <w:left w:w="0" w:type="dxa"/>
                <w:right w:w="0" w:type="dxa"/>
              </w:tblCellMar>
              <w:tblLook w:val="04A0"/>
            </w:tblPr>
            <w:tblGrid>
              <w:gridCol w:w="8056"/>
            </w:tblGrid>
            <w:tr w:rsidR="002473F7" w:rsidRPr="0028203D" w:rsidTr="00D626B4">
              <w:trPr>
                <w:tblCellSpacing w:w="12" w:type="dxa"/>
              </w:trPr>
              <w:tc>
                <w:tcPr>
                  <w:tcW w:w="8008" w:type="dxa"/>
                  <w:shd w:val="clear" w:color="auto" w:fill="DBE5F1" w:themeFill="accent1" w:themeFillTint="33"/>
                  <w:hideMark/>
                </w:tcPr>
                <w:p w:rsidR="002473F7" w:rsidRPr="007E29F6" w:rsidRDefault="002473F7" w:rsidP="00D626B4">
                  <w:pPr>
                    <w:spacing w:after="0" w:line="240" w:lineRule="auto"/>
                    <w:rPr>
                      <w:rFonts w:eastAsia="Times New Roman" w:cs="Arial"/>
                      <w:b/>
                      <w:color w:val="1F497D" w:themeColor="text2"/>
                      <w:sz w:val="16"/>
                      <w:szCs w:val="16"/>
                      <w:lang w:val="en-US"/>
                    </w:rPr>
                  </w:pPr>
                </w:p>
              </w:tc>
            </w:tr>
          </w:tbl>
          <w:p w:rsidR="002473F7" w:rsidRPr="00CF1AB1" w:rsidRDefault="002473F7" w:rsidP="00D626B4">
            <w:pPr>
              <w:spacing w:before="100" w:beforeAutospacing="1" w:after="100" w:afterAutospacing="1" w:line="240" w:lineRule="auto"/>
              <w:rPr>
                <w:rFonts w:ascii="Arial" w:eastAsia="Times New Roman" w:hAnsi="Arial" w:cs="Arial"/>
                <w:b/>
                <w:bCs/>
                <w:color w:val="1F497D" w:themeColor="text2"/>
                <w:sz w:val="13"/>
                <w:szCs w:val="13"/>
                <w:lang w:val="en-US"/>
              </w:rPr>
            </w:pPr>
          </w:p>
        </w:tc>
      </w:tr>
    </w:tbl>
    <w:p w:rsidR="009C4686" w:rsidRDefault="009C4686" w:rsidP="009C4686">
      <w:pPr>
        <w:rPr>
          <w:rFonts w:ascii="Arial" w:hAnsi="Arial" w:cs="Arial"/>
          <w:color w:val="1F497D" w:themeColor="text2"/>
          <w:lang w:val="en-US"/>
        </w:rPr>
      </w:pPr>
    </w:p>
    <w:sectPr w:rsidR="009C4686" w:rsidSect="0028203D">
      <w:pgSz w:w="11906" w:h="16838"/>
      <w:pgMar w:top="709" w:right="1274" w:bottom="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1A98"/>
    <w:multiLevelType w:val="hybridMultilevel"/>
    <w:tmpl w:val="BCE67BEA"/>
    <w:lvl w:ilvl="0" w:tplc="39444598">
      <w:start w:val="1"/>
      <w:numFmt w:val="bullet"/>
      <w:lvlText w:val=""/>
      <w:lvlJc w:val="left"/>
      <w:pPr>
        <w:ind w:left="747" w:hanging="360"/>
      </w:pPr>
      <w:rPr>
        <w:rFonts w:ascii="Symbol" w:hAnsi="Symbol" w:hint="default"/>
        <w:color w:val="1F497D" w:themeColor="text2"/>
        <w:sz w:val="16"/>
        <w:szCs w:val="1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13251D36"/>
    <w:multiLevelType w:val="hybridMultilevel"/>
    <w:tmpl w:val="C47689F2"/>
    <w:lvl w:ilvl="0" w:tplc="39444598">
      <w:start w:val="1"/>
      <w:numFmt w:val="bullet"/>
      <w:lvlText w:val=""/>
      <w:lvlJc w:val="left"/>
      <w:pPr>
        <w:ind w:left="747" w:hanging="360"/>
      </w:pPr>
      <w:rPr>
        <w:rFonts w:ascii="Symbol" w:hAnsi="Symbol" w:hint="default"/>
        <w:color w:val="1F497D" w:themeColor="text2"/>
        <w:sz w:val="16"/>
        <w:szCs w:val="1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65F7FBD"/>
    <w:multiLevelType w:val="hybridMultilevel"/>
    <w:tmpl w:val="32EE2868"/>
    <w:lvl w:ilvl="0" w:tplc="74FC65D8">
      <w:start w:val="1"/>
      <w:numFmt w:val="decimal"/>
      <w:lvlText w:val="%1."/>
      <w:lvlJc w:val="left"/>
      <w:pPr>
        <w:ind w:left="1080" w:hanging="360"/>
      </w:pPr>
      <w:rPr>
        <w:rFonts w:asciiTheme="minorHAnsi" w:eastAsiaTheme="minorEastAsia" w:hAnsiTheme="minorHAnsi" w:cs="Times New Roman" w:hint="default"/>
        <w:b/>
        <w:color w:val="1F497D" w:themeColor="text2"/>
        <w:sz w:val="16"/>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nsid w:val="259B6D98"/>
    <w:multiLevelType w:val="hybridMultilevel"/>
    <w:tmpl w:val="09CC13FC"/>
    <w:lvl w:ilvl="0" w:tplc="66FAFF4E">
      <w:start w:val="4"/>
      <w:numFmt w:val="decimal"/>
      <w:lvlText w:val="%1."/>
      <w:lvlJc w:val="left"/>
      <w:pPr>
        <w:ind w:left="1080" w:hanging="360"/>
      </w:pPr>
      <w:rPr>
        <w:rFonts w:asciiTheme="minorHAnsi" w:hAnsiTheme="minorHAnsi" w:hint="default"/>
        <w:b/>
        <w:color w:val="1F497D" w:themeColor="text2"/>
        <w:sz w:val="16"/>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
    <w:nsid w:val="26A40EC5"/>
    <w:multiLevelType w:val="hybridMultilevel"/>
    <w:tmpl w:val="45367BE2"/>
    <w:lvl w:ilvl="0" w:tplc="39444598">
      <w:start w:val="1"/>
      <w:numFmt w:val="bullet"/>
      <w:lvlText w:val=""/>
      <w:lvlJc w:val="left"/>
      <w:pPr>
        <w:ind w:left="747" w:hanging="360"/>
      </w:pPr>
      <w:rPr>
        <w:rFonts w:ascii="Symbol" w:hAnsi="Symbol" w:hint="default"/>
        <w:color w:val="1F497D" w:themeColor="text2"/>
        <w:sz w:val="16"/>
        <w:szCs w:val="1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2EA94045"/>
    <w:multiLevelType w:val="hybridMultilevel"/>
    <w:tmpl w:val="BEC8862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7CA7505"/>
    <w:multiLevelType w:val="hybridMultilevel"/>
    <w:tmpl w:val="8B96993A"/>
    <w:lvl w:ilvl="0" w:tplc="2EB08924">
      <w:start w:val="4"/>
      <w:numFmt w:val="decimal"/>
      <w:lvlText w:val="%1."/>
      <w:lvlJc w:val="left"/>
      <w:pPr>
        <w:ind w:left="620" w:hanging="360"/>
      </w:pPr>
      <w:rPr>
        <w:rFonts w:asciiTheme="minorHAnsi" w:hAnsiTheme="minorHAnsi" w:hint="default"/>
        <w:b/>
        <w:color w:val="1F497D" w:themeColor="text2"/>
        <w:sz w:val="16"/>
      </w:rPr>
    </w:lvl>
    <w:lvl w:ilvl="1" w:tplc="08160019" w:tentative="1">
      <w:start w:val="1"/>
      <w:numFmt w:val="lowerLetter"/>
      <w:lvlText w:val="%2."/>
      <w:lvlJc w:val="left"/>
      <w:pPr>
        <w:ind w:left="1340" w:hanging="360"/>
      </w:pPr>
    </w:lvl>
    <w:lvl w:ilvl="2" w:tplc="0816001B" w:tentative="1">
      <w:start w:val="1"/>
      <w:numFmt w:val="lowerRoman"/>
      <w:lvlText w:val="%3."/>
      <w:lvlJc w:val="right"/>
      <w:pPr>
        <w:ind w:left="2060" w:hanging="180"/>
      </w:pPr>
    </w:lvl>
    <w:lvl w:ilvl="3" w:tplc="0816000F" w:tentative="1">
      <w:start w:val="1"/>
      <w:numFmt w:val="decimal"/>
      <w:lvlText w:val="%4."/>
      <w:lvlJc w:val="left"/>
      <w:pPr>
        <w:ind w:left="2780" w:hanging="360"/>
      </w:pPr>
    </w:lvl>
    <w:lvl w:ilvl="4" w:tplc="08160019" w:tentative="1">
      <w:start w:val="1"/>
      <w:numFmt w:val="lowerLetter"/>
      <w:lvlText w:val="%5."/>
      <w:lvlJc w:val="left"/>
      <w:pPr>
        <w:ind w:left="3500" w:hanging="360"/>
      </w:pPr>
    </w:lvl>
    <w:lvl w:ilvl="5" w:tplc="0816001B" w:tentative="1">
      <w:start w:val="1"/>
      <w:numFmt w:val="lowerRoman"/>
      <w:lvlText w:val="%6."/>
      <w:lvlJc w:val="right"/>
      <w:pPr>
        <w:ind w:left="4220" w:hanging="180"/>
      </w:pPr>
    </w:lvl>
    <w:lvl w:ilvl="6" w:tplc="0816000F" w:tentative="1">
      <w:start w:val="1"/>
      <w:numFmt w:val="decimal"/>
      <w:lvlText w:val="%7."/>
      <w:lvlJc w:val="left"/>
      <w:pPr>
        <w:ind w:left="4940" w:hanging="360"/>
      </w:pPr>
    </w:lvl>
    <w:lvl w:ilvl="7" w:tplc="08160019" w:tentative="1">
      <w:start w:val="1"/>
      <w:numFmt w:val="lowerLetter"/>
      <w:lvlText w:val="%8."/>
      <w:lvlJc w:val="left"/>
      <w:pPr>
        <w:ind w:left="5660" w:hanging="360"/>
      </w:pPr>
    </w:lvl>
    <w:lvl w:ilvl="8" w:tplc="0816001B" w:tentative="1">
      <w:start w:val="1"/>
      <w:numFmt w:val="lowerRoman"/>
      <w:lvlText w:val="%9."/>
      <w:lvlJc w:val="right"/>
      <w:pPr>
        <w:ind w:left="6380" w:hanging="180"/>
      </w:pPr>
    </w:lvl>
  </w:abstractNum>
  <w:abstractNum w:abstractNumId="7">
    <w:nsid w:val="449F5C4E"/>
    <w:multiLevelType w:val="hybridMultilevel"/>
    <w:tmpl w:val="B3069FC6"/>
    <w:lvl w:ilvl="0" w:tplc="C6F06ADA">
      <w:start w:val="4"/>
      <w:numFmt w:val="decimal"/>
      <w:lvlText w:val="%1."/>
      <w:lvlJc w:val="left"/>
      <w:pPr>
        <w:ind w:left="1080" w:hanging="360"/>
      </w:pPr>
      <w:rPr>
        <w:rFonts w:asciiTheme="minorHAnsi" w:hAnsiTheme="minorHAnsi" w:hint="default"/>
        <w:b/>
        <w:color w:val="1F497D" w:themeColor="text2"/>
        <w:sz w:val="16"/>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6"/>
  </w:num>
  <w:num w:numId="5">
    <w:abstractNumId w:val="3"/>
  </w:num>
  <w:num w:numId="6">
    <w:abstractNumId w:val="1"/>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C4686"/>
    <w:rsid w:val="0000144A"/>
    <w:rsid w:val="00005B00"/>
    <w:rsid w:val="00005D9D"/>
    <w:rsid w:val="00014D2B"/>
    <w:rsid w:val="00014D45"/>
    <w:rsid w:val="00015257"/>
    <w:rsid w:val="000176B3"/>
    <w:rsid w:val="00020699"/>
    <w:rsid w:val="00024012"/>
    <w:rsid w:val="000305FA"/>
    <w:rsid w:val="00032276"/>
    <w:rsid w:val="000327C4"/>
    <w:rsid w:val="00040DF9"/>
    <w:rsid w:val="00040DFC"/>
    <w:rsid w:val="000519AD"/>
    <w:rsid w:val="0005261E"/>
    <w:rsid w:val="000562F5"/>
    <w:rsid w:val="00057258"/>
    <w:rsid w:val="000655A4"/>
    <w:rsid w:val="0007011F"/>
    <w:rsid w:val="00072B2D"/>
    <w:rsid w:val="00074464"/>
    <w:rsid w:val="000747F0"/>
    <w:rsid w:val="00075865"/>
    <w:rsid w:val="0007635C"/>
    <w:rsid w:val="00076734"/>
    <w:rsid w:val="00077103"/>
    <w:rsid w:val="000801E2"/>
    <w:rsid w:val="00084452"/>
    <w:rsid w:val="00085C44"/>
    <w:rsid w:val="00086DE5"/>
    <w:rsid w:val="000914F7"/>
    <w:rsid w:val="000A30E5"/>
    <w:rsid w:val="000A51A2"/>
    <w:rsid w:val="000A6B2D"/>
    <w:rsid w:val="000A78E7"/>
    <w:rsid w:val="000B359D"/>
    <w:rsid w:val="000B4080"/>
    <w:rsid w:val="000B671A"/>
    <w:rsid w:val="000C32BE"/>
    <w:rsid w:val="000C60D6"/>
    <w:rsid w:val="000D735B"/>
    <w:rsid w:val="000E0B2B"/>
    <w:rsid w:val="000E7E13"/>
    <w:rsid w:val="000F197C"/>
    <w:rsid w:val="000F4C6C"/>
    <w:rsid w:val="00101155"/>
    <w:rsid w:val="001029A8"/>
    <w:rsid w:val="00104B2D"/>
    <w:rsid w:val="001066E4"/>
    <w:rsid w:val="0010684C"/>
    <w:rsid w:val="00112028"/>
    <w:rsid w:val="00112BF0"/>
    <w:rsid w:val="001130ED"/>
    <w:rsid w:val="001134DE"/>
    <w:rsid w:val="00114FF5"/>
    <w:rsid w:val="001178AE"/>
    <w:rsid w:val="00123752"/>
    <w:rsid w:val="00124FBF"/>
    <w:rsid w:val="00125D43"/>
    <w:rsid w:val="00126B3A"/>
    <w:rsid w:val="00127F91"/>
    <w:rsid w:val="00131CE2"/>
    <w:rsid w:val="00133B4C"/>
    <w:rsid w:val="0013719F"/>
    <w:rsid w:val="001373AF"/>
    <w:rsid w:val="001377AB"/>
    <w:rsid w:val="00140DCB"/>
    <w:rsid w:val="0014114B"/>
    <w:rsid w:val="0014192F"/>
    <w:rsid w:val="00142E36"/>
    <w:rsid w:val="0014448D"/>
    <w:rsid w:val="00145DCC"/>
    <w:rsid w:val="0015039C"/>
    <w:rsid w:val="00153C7E"/>
    <w:rsid w:val="00153ED8"/>
    <w:rsid w:val="00155502"/>
    <w:rsid w:val="001559FA"/>
    <w:rsid w:val="00155CF4"/>
    <w:rsid w:val="001602E1"/>
    <w:rsid w:val="00161E31"/>
    <w:rsid w:val="00162B41"/>
    <w:rsid w:val="00166B49"/>
    <w:rsid w:val="00167BCE"/>
    <w:rsid w:val="00173C00"/>
    <w:rsid w:val="00174FCF"/>
    <w:rsid w:val="001773BD"/>
    <w:rsid w:val="00196D10"/>
    <w:rsid w:val="001A0CB6"/>
    <w:rsid w:val="001A406C"/>
    <w:rsid w:val="001A445C"/>
    <w:rsid w:val="001A7E07"/>
    <w:rsid w:val="001B029C"/>
    <w:rsid w:val="001B0D95"/>
    <w:rsid w:val="001B12B0"/>
    <w:rsid w:val="001B2907"/>
    <w:rsid w:val="001B3E55"/>
    <w:rsid w:val="001C3057"/>
    <w:rsid w:val="001D19EE"/>
    <w:rsid w:val="001D35C4"/>
    <w:rsid w:val="001D663D"/>
    <w:rsid w:val="001D6CD6"/>
    <w:rsid w:val="001E2BE8"/>
    <w:rsid w:val="001E3ACB"/>
    <w:rsid w:val="001E7FCC"/>
    <w:rsid w:val="001F3014"/>
    <w:rsid w:val="001F6186"/>
    <w:rsid w:val="00203B03"/>
    <w:rsid w:val="002060D1"/>
    <w:rsid w:val="00211457"/>
    <w:rsid w:val="00211F72"/>
    <w:rsid w:val="002128F5"/>
    <w:rsid w:val="00212C21"/>
    <w:rsid w:val="00213639"/>
    <w:rsid w:val="00215360"/>
    <w:rsid w:val="00217CC4"/>
    <w:rsid w:val="00222C2D"/>
    <w:rsid w:val="0022549A"/>
    <w:rsid w:val="002271B8"/>
    <w:rsid w:val="0023151D"/>
    <w:rsid w:val="00245DE4"/>
    <w:rsid w:val="00246916"/>
    <w:rsid w:val="002473F7"/>
    <w:rsid w:val="00252AE8"/>
    <w:rsid w:val="0025398B"/>
    <w:rsid w:val="00261B6C"/>
    <w:rsid w:val="00262A3A"/>
    <w:rsid w:val="002630C7"/>
    <w:rsid w:val="00263333"/>
    <w:rsid w:val="00263C9C"/>
    <w:rsid w:val="0027002E"/>
    <w:rsid w:val="002707A4"/>
    <w:rsid w:val="00271AF9"/>
    <w:rsid w:val="0028203D"/>
    <w:rsid w:val="002876AB"/>
    <w:rsid w:val="00290611"/>
    <w:rsid w:val="00290CE5"/>
    <w:rsid w:val="002931A8"/>
    <w:rsid w:val="00293543"/>
    <w:rsid w:val="00297EA0"/>
    <w:rsid w:val="002A1FE4"/>
    <w:rsid w:val="002A3CB4"/>
    <w:rsid w:val="002C1ACA"/>
    <w:rsid w:val="002C226F"/>
    <w:rsid w:val="002D1491"/>
    <w:rsid w:val="002D2C56"/>
    <w:rsid w:val="002D6037"/>
    <w:rsid w:val="002D7198"/>
    <w:rsid w:val="002E1240"/>
    <w:rsid w:val="002E3229"/>
    <w:rsid w:val="002F03F5"/>
    <w:rsid w:val="002F08EF"/>
    <w:rsid w:val="002F2318"/>
    <w:rsid w:val="002F3643"/>
    <w:rsid w:val="002F541D"/>
    <w:rsid w:val="002F7B3D"/>
    <w:rsid w:val="00304EF2"/>
    <w:rsid w:val="00313BF4"/>
    <w:rsid w:val="003140FF"/>
    <w:rsid w:val="003172D5"/>
    <w:rsid w:val="00317B2E"/>
    <w:rsid w:val="00321461"/>
    <w:rsid w:val="003258EA"/>
    <w:rsid w:val="00337D61"/>
    <w:rsid w:val="003448DA"/>
    <w:rsid w:val="003453FF"/>
    <w:rsid w:val="00346ACA"/>
    <w:rsid w:val="00363A76"/>
    <w:rsid w:val="003755F9"/>
    <w:rsid w:val="00376FA3"/>
    <w:rsid w:val="0037712B"/>
    <w:rsid w:val="00382B25"/>
    <w:rsid w:val="0038403A"/>
    <w:rsid w:val="00386C3E"/>
    <w:rsid w:val="00396ED3"/>
    <w:rsid w:val="003A065E"/>
    <w:rsid w:val="003A59D5"/>
    <w:rsid w:val="003A6FA2"/>
    <w:rsid w:val="003A7586"/>
    <w:rsid w:val="003B1DD2"/>
    <w:rsid w:val="003B4BD6"/>
    <w:rsid w:val="003B596E"/>
    <w:rsid w:val="003B7E7D"/>
    <w:rsid w:val="003C64E8"/>
    <w:rsid w:val="003D31A0"/>
    <w:rsid w:val="003D4F84"/>
    <w:rsid w:val="003D7184"/>
    <w:rsid w:val="003E7B03"/>
    <w:rsid w:val="003F025E"/>
    <w:rsid w:val="003F0760"/>
    <w:rsid w:val="003F1FFC"/>
    <w:rsid w:val="003F53ED"/>
    <w:rsid w:val="003F5B1A"/>
    <w:rsid w:val="00401A00"/>
    <w:rsid w:val="0040229E"/>
    <w:rsid w:val="004026C7"/>
    <w:rsid w:val="00404EDF"/>
    <w:rsid w:val="00405D06"/>
    <w:rsid w:val="004127E5"/>
    <w:rsid w:val="004139A8"/>
    <w:rsid w:val="00416B06"/>
    <w:rsid w:val="0041742E"/>
    <w:rsid w:val="00420272"/>
    <w:rsid w:val="0042187C"/>
    <w:rsid w:val="00426042"/>
    <w:rsid w:val="00426698"/>
    <w:rsid w:val="0042677E"/>
    <w:rsid w:val="00430263"/>
    <w:rsid w:val="0044369D"/>
    <w:rsid w:val="00444953"/>
    <w:rsid w:val="004546FE"/>
    <w:rsid w:val="0045674D"/>
    <w:rsid w:val="004607CC"/>
    <w:rsid w:val="0046218F"/>
    <w:rsid w:val="00462CB6"/>
    <w:rsid w:val="00465398"/>
    <w:rsid w:val="00465D2D"/>
    <w:rsid w:val="00465F01"/>
    <w:rsid w:val="00467A74"/>
    <w:rsid w:val="00473F7A"/>
    <w:rsid w:val="00476755"/>
    <w:rsid w:val="00476794"/>
    <w:rsid w:val="00477662"/>
    <w:rsid w:val="004858B0"/>
    <w:rsid w:val="004909C0"/>
    <w:rsid w:val="0049305B"/>
    <w:rsid w:val="00494B7D"/>
    <w:rsid w:val="00497A26"/>
    <w:rsid w:val="004B017E"/>
    <w:rsid w:val="004B44C4"/>
    <w:rsid w:val="004B57E6"/>
    <w:rsid w:val="004C0B60"/>
    <w:rsid w:val="004C48FC"/>
    <w:rsid w:val="004C4BBA"/>
    <w:rsid w:val="004C6413"/>
    <w:rsid w:val="004D369A"/>
    <w:rsid w:val="004D4F53"/>
    <w:rsid w:val="004D7BB9"/>
    <w:rsid w:val="004E268D"/>
    <w:rsid w:val="004E7A94"/>
    <w:rsid w:val="004F10FE"/>
    <w:rsid w:val="004F2586"/>
    <w:rsid w:val="004F3010"/>
    <w:rsid w:val="004F587C"/>
    <w:rsid w:val="004F5CA3"/>
    <w:rsid w:val="005046DB"/>
    <w:rsid w:val="00510ACF"/>
    <w:rsid w:val="00511221"/>
    <w:rsid w:val="00514571"/>
    <w:rsid w:val="00516294"/>
    <w:rsid w:val="0052203F"/>
    <w:rsid w:val="00525DCA"/>
    <w:rsid w:val="00530C49"/>
    <w:rsid w:val="00542EFF"/>
    <w:rsid w:val="00543DBC"/>
    <w:rsid w:val="00544310"/>
    <w:rsid w:val="00546FCC"/>
    <w:rsid w:val="00560CE1"/>
    <w:rsid w:val="005668B7"/>
    <w:rsid w:val="00566FA9"/>
    <w:rsid w:val="00572B53"/>
    <w:rsid w:val="0057606A"/>
    <w:rsid w:val="005834F3"/>
    <w:rsid w:val="00590313"/>
    <w:rsid w:val="0059082D"/>
    <w:rsid w:val="00590AE9"/>
    <w:rsid w:val="00594C28"/>
    <w:rsid w:val="00597902"/>
    <w:rsid w:val="00597F8E"/>
    <w:rsid w:val="005A58CE"/>
    <w:rsid w:val="005B1BDF"/>
    <w:rsid w:val="005B1FB0"/>
    <w:rsid w:val="005B5857"/>
    <w:rsid w:val="005B6C0D"/>
    <w:rsid w:val="005C0EF4"/>
    <w:rsid w:val="005C1749"/>
    <w:rsid w:val="005D3EAA"/>
    <w:rsid w:val="005D7FCD"/>
    <w:rsid w:val="005E0D94"/>
    <w:rsid w:val="005E0E8F"/>
    <w:rsid w:val="005E2A3B"/>
    <w:rsid w:val="005E4A62"/>
    <w:rsid w:val="005F2824"/>
    <w:rsid w:val="005F3B01"/>
    <w:rsid w:val="005F5663"/>
    <w:rsid w:val="005F6048"/>
    <w:rsid w:val="005F61DF"/>
    <w:rsid w:val="005F73B9"/>
    <w:rsid w:val="005F7684"/>
    <w:rsid w:val="00603CC8"/>
    <w:rsid w:val="0060722F"/>
    <w:rsid w:val="00610EB1"/>
    <w:rsid w:val="00617AF3"/>
    <w:rsid w:val="00623CF6"/>
    <w:rsid w:val="00624B2C"/>
    <w:rsid w:val="00630FA9"/>
    <w:rsid w:val="00632163"/>
    <w:rsid w:val="006352DE"/>
    <w:rsid w:val="006372A7"/>
    <w:rsid w:val="00641C2D"/>
    <w:rsid w:val="006533B1"/>
    <w:rsid w:val="006540F5"/>
    <w:rsid w:val="006541ED"/>
    <w:rsid w:val="00670A63"/>
    <w:rsid w:val="0067158F"/>
    <w:rsid w:val="00675EA2"/>
    <w:rsid w:val="00677A79"/>
    <w:rsid w:val="0068221D"/>
    <w:rsid w:val="00683318"/>
    <w:rsid w:val="006837CD"/>
    <w:rsid w:val="006853FB"/>
    <w:rsid w:val="00687784"/>
    <w:rsid w:val="006927AF"/>
    <w:rsid w:val="006957D5"/>
    <w:rsid w:val="006A196E"/>
    <w:rsid w:val="006A4DCC"/>
    <w:rsid w:val="006A554E"/>
    <w:rsid w:val="006A6105"/>
    <w:rsid w:val="006A7138"/>
    <w:rsid w:val="006B206A"/>
    <w:rsid w:val="006B2453"/>
    <w:rsid w:val="006B3677"/>
    <w:rsid w:val="006B4B3F"/>
    <w:rsid w:val="006B65BE"/>
    <w:rsid w:val="006C016D"/>
    <w:rsid w:val="006D1079"/>
    <w:rsid w:val="006D2AF6"/>
    <w:rsid w:val="006D48FE"/>
    <w:rsid w:val="006D5D5F"/>
    <w:rsid w:val="006E2A4D"/>
    <w:rsid w:val="006F1845"/>
    <w:rsid w:val="006F602C"/>
    <w:rsid w:val="007034C4"/>
    <w:rsid w:val="00710143"/>
    <w:rsid w:val="00712E32"/>
    <w:rsid w:val="007132AB"/>
    <w:rsid w:val="007153A0"/>
    <w:rsid w:val="007167A5"/>
    <w:rsid w:val="0072070A"/>
    <w:rsid w:val="00721384"/>
    <w:rsid w:val="00724594"/>
    <w:rsid w:val="00725784"/>
    <w:rsid w:val="00725AE2"/>
    <w:rsid w:val="00725DF9"/>
    <w:rsid w:val="00727F4B"/>
    <w:rsid w:val="007338C6"/>
    <w:rsid w:val="00733BE4"/>
    <w:rsid w:val="00734785"/>
    <w:rsid w:val="00735025"/>
    <w:rsid w:val="007432CA"/>
    <w:rsid w:val="00745528"/>
    <w:rsid w:val="00746679"/>
    <w:rsid w:val="00750466"/>
    <w:rsid w:val="0075313B"/>
    <w:rsid w:val="007541F7"/>
    <w:rsid w:val="007574C0"/>
    <w:rsid w:val="00767BB9"/>
    <w:rsid w:val="00770303"/>
    <w:rsid w:val="00772B00"/>
    <w:rsid w:val="007745DB"/>
    <w:rsid w:val="00776D53"/>
    <w:rsid w:val="00777A83"/>
    <w:rsid w:val="00781098"/>
    <w:rsid w:val="007818D1"/>
    <w:rsid w:val="007857A1"/>
    <w:rsid w:val="00791182"/>
    <w:rsid w:val="0079151C"/>
    <w:rsid w:val="00791ECE"/>
    <w:rsid w:val="00794BC6"/>
    <w:rsid w:val="00795D01"/>
    <w:rsid w:val="007A3A3E"/>
    <w:rsid w:val="007A4F9A"/>
    <w:rsid w:val="007A6125"/>
    <w:rsid w:val="007A7176"/>
    <w:rsid w:val="007B38DD"/>
    <w:rsid w:val="007C3DAA"/>
    <w:rsid w:val="007C418F"/>
    <w:rsid w:val="007C6452"/>
    <w:rsid w:val="007C7E33"/>
    <w:rsid w:val="007D0D77"/>
    <w:rsid w:val="007D7B94"/>
    <w:rsid w:val="007E2EAD"/>
    <w:rsid w:val="007E3318"/>
    <w:rsid w:val="007E5F14"/>
    <w:rsid w:val="007F1544"/>
    <w:rsid w:val="007F2E8A"/>
    <w:rsid w:val="007F39E7"/>
    <w:rsid w:val="007F462C"/>
    <w:rsid w:val="007F537A"/>
    <w:rsid w:val="007F57AC"/>
    <w:rsid w:val="007F648A"/>
    <w:rsid w:val="00800788"/>
    <w:rsid w:val="0080129A"/>
    <w:rsid w:val="008061D5"/>
    <w:rsid w:val="008076A1"/>
    <w:rsid w:val="00812D06"/>
    <w:rsid w:val="00817220"/>
    <w:rsid w:val="008214AA"/>
    <w:rsid w:val="00825389"/>
    <w:rsid w:val="008309DD"/>
    <w:rsid w:val="008346BB"/>
    <w:rsid w:val="0084154C"/>
    <w:rsid w:val="00852C7C"/>
    <w:rsid w:val="00853B86"/>
    <w:rsid w:val="0085547D"/>
    <w:rsid w:val="00855BA1"/>
    <w:rsid w:val="00861B8B"/>
    <w:rsid w:val="008649BF"/>
    <w:rsid w:val="008677ED"/>
    <w:rsid w:val="00872E44"/>
    <w:rsid w:val="0087397D"/>
    <w:rsid w:val="008765BB"/>
    <w:rsid w:val="00881AC6"/>
    <w:rsid w:val="0088717A"/>
    <w:rsid w:val="00887546"/>
    <w:rsid w:val="00893A21"/>
    <w:rsid w:val="008979CE"/>
    <w:rsid w:val="008A5806"/>
    <w:rsid w:val="008A7A97"/>
    <w:rsid w:val="008B00B0"/>
    <w:rsid w:val="008B3483"/>
    <w:rsid w:val="008B4BAC"/>
    <w:rsid w:val="008B4D15"/>
    <w:rsid w:val="008B7B40"/>
    <w:rsid w:val="008D00EE"/>
    <w:rsid w:val="008D2276"/>
    <w:rsid w:val="008D4950"/>
    <w:rsid w:val="008D5649"/>
    <w:rsid w:val="008D58E6"/>
    <w:rsid w:val="008E0F17"/>
    <w:rsid w:val="008E2337"/>
    <w:rsid w:val="008E3FB8"/>
    <w:rsid w:val="008E6D81"/>
    <w:rsid w:val="008F0DB8"/>
    <w:rsid w:val="008F218D"/>
    <w:rsid w:val="008F2981"/>
    <w:rsid w:val="008F6385"/>
    <w:rsid w:val="008F744B"/>
    <w:rsid w:val="00900AD1"/>
    <w:rsid w:val="0091079F"/>
    <w:rsid w:val="00912B3F"/>
    <w:rsid w:val="0092012C"/>
    <w:rsid w:val="00920C6E"/>
    <w:rsid w:val="00921529"/>
    <w:rsid w:val="00923B18"/>
    <w:rsid w:val="00925A7A"/>
    <w:rsid w:val="0093171F"/>
    <w:rsid w:val="00937A59"/>
    <w:rsid w:val="00941BFC"/>
    <w:rsid w:val="00943CEF"/>
    <w:rsid w:val="00946114"/>
    <w:rsid w:val="00951491"/>
    <w:rsid w:val="00952527"/>
    <w:rsid w:val="00956C0A"/>
    <w:rsid w:val="009623DE"/>
    <w:rsid w:val="00962C06"/>
    <w:rsid w:val="0096374E"/>
    <w:rsid w:val="009816A3"/>
    <w:rsid w:val="009A110A"/>
    <w:rsid w:val="009A3773"/>
    <w:rsid w:val="009B0870"/>
    <w:rsid w:val="009B47CA"/>
    <w:rsid w:val="009B4873"/>
    <w:rsid w:val="009B502D"/>
    <w:rsid w:val="009B5AA1"/>
    <w:rsid w:val="009C4686"/>
    <w:rsid w:val="009C5C2A"/>
    <w:rsid w:val="009C79F6"/>
    <w:rsid w:val="009D1A61"/>
    <w:rsid w:val="009D1C11"/>
    <w:rsid w:val="009D5E81"/>
    <w:rsid w:val="009E672F"/>
    <w:rsid w:val="009F337E"/>
    <w:rsid w:val="009F39F1"/>
    <w:rsid w:val="009F5755"/>
    <w:rsid w:val="009F62DF"/>
    <w:rsid w:val="00A009AD"/>
    <w:rsid w:val="00A011B7"/>
    <w:rsid w:val="00A01B81"/>
    <w:rsid w:val="00A0359B"/>
    <w:rsid w:val="00A04D50"/>
    <w:rsid w:val="00A05C15"/>
    <w:rsid w:val="00A10161"/>
    <w:rsid w:val="00A1667B"/>
    <w:rsid w:val="00A21848"/>
    <w:rsid w:val="00A2335B"/>
    <w:rsid w:val="00A25624"/>
    <w:rsid w:val="00A27AC9"/>
    <w:rsid w:val="00A3221A"/>
    <w:rsid w:val="00A32CA3"/>
    <w:rsid w:val="00A37DFB"/>
    <w:rsid w:val="00A40733"/>
    <w:rsid w:val="00A41319"/>
    <w:rsid w:val="00A460F5"/>
    <w:rsid w:val="00A46336"/>
    <w:rsid w:val="00A4748B"/>
    <w:rsid w:val="00A51BF1"/>
    <w:rsid w:val="00A52E2C"/>
    <w:rsid w:val="00A55AD6"/>
    <w:rsid w:val="00A57896"/>
    <w:rsid w:val="00A6192F"/>
    <w:rsid w:val="00A61BF8"/>
    <w:rsid w:val="00A633A3"/>
    <w:rsid w:val="00A64E65"/>
    <w:rsid w:val="00A659A2"/>
    <w:rsid w:val="00A71774"/>
    <w:rsid w:val="00A74A89"/>
    <w:rsid w:val="00A74B27"/>
    <w:rsid w:val="00A81F79"/>
    <w:rsid w:val="00A824BC"/>
    <w:rsid w:val="00A841B6"/>
    <w:rsid w:val="00A855A2"/>
    <w:rsid w:val="00A87805"/>
    <w:rsid w:val="00A90D8D"/>
    <w:rsid w:val="00A9315D"/>
    <w:rsid w:val="00A93D7A"/>
    <w:rsid w:val="00A955FF"/>
    <w:rsid w:val="00A95788"/>
    <w:rsid w:val="00AA077F"/>
    <w:rsid w:val="00AA1140"/>
    <w:rsid w:val="00AA483E"/>
    <w:rsid w:val="00AA6226"/>
    <w:rsid w:val="00AB03EE"/>
    <w:rsid w:val="00AB502B"/>
    <w:rsid w:val="00AC4CA1"/>
    <w:rsid w:val="00AC7AF8"/>
    <w:rsid w:val="00AD0541"/>
    <w:rsid w:val="00AD337D"/>
    <w:rsid w:val="00AD5652"/>
    <w:rsid w:val="00AE7F8C"/>
    <w:rsid w:val="00AF4486"/>
    <w:rsid w:val="00B05A41"/>
    <w:rsid w:val="00B066E1"/>
    <w:rsid w:val="00B100CA"/>
    <w:rsid w:val="00B11A1D"/>
    <w:rsid w:val="00B164FB"/>
    <w:rsid w:val="00B17169"/>
    <w:rsid w:val="00B21EA4"/>
    <w:rsid w:val="00B23B15"/>
    <w:rsid w:val="00B26028"/>
    <w:rsid w:val="00B32405"/>
    <w:rsid w:val="00B3553B"/>
    <w:rsid w:val="00B438EF"/>
    <w:rsid w:val="00B46C74"/>
    <w:rsid w:val="00B46EB5"/>
    <w:rsid w:val="00B47997"/>
    <w:rsid w:val="00B5116A"/>
    <w:rsid w:val="00B536C6"/>
    <w:rsid w:val="00B5619A"/>
    <w:rsid w:val="00B57912"/>
    <w:rsid w:val="00B57E4D"/>
    <w:rsid w:val="00B6324A"/>
    <w:rsid w:val="00B65843"/>
    <w:rsid w:val="00B67662"/>
    <w:rsid w:val="00B7326D"/>
    <w:rsid w:val="00B77CD8"/>
    <w:rsid w:val="00B816F9"/>
    <w:rsid w:val="00B820A1"/>
    <w:rsid w:val="00B8611E"/>
    <w:rsid w:val="00B879C9"/>
    <w:rsid w:val="00B9383D"/>
    <w:rsid w:val="00B950CE"/>
    <w:rsid w:val="00BA1B72"/>
    <w:rsid w:val="00BA2C38"/>
    <w:rsid w:val="00BB18AE"/>
    <w:rsid w:val="00BB2237"/>
    <w:rsid w:val="00BB280C"/>
    <w:rsid w:val="00BB356E"/>
    <w:rsid w:val="00BB51A8"/>
    <w:rsid w:val="00BB6304"/>
    <w:rsid w:val="00BB6CCE"/>
    <w:rsid w:val="00BC0BFB"/>
    <w:rsid w:val="00BC6EED"/>
    <w:rsid w:val="00BD208F"/>
    <w:rsid w:val="00BD21A9"/>
    <w:rsid w:val="00BD2C4E"/>
    <w:rsid w:val="00BD4107"/>
    <w:rsid w:val="00BD578C"/>
    <w:rsid w:val="00BD65FD"/>
    <w:rsid w:val="00BE313A"/>
    <w:rsid w:val="00BE3D91"/>
    <w:rsid w:val="00BE428D"/>
    <w:rsid w:val="00BE4CA8"/>
    <w:rsid w:val="00BE6F1E"/>
    <w:rsid w:val="00BE7929"/>
    <w:rsid w:val="00BF0731"/>
    <w:rsid w:val="00BF29DE"/>
    <w:rsid w:val="00BF2F42"/>
    <w:rsid w:val="00BF4D28"/>
    <w:rsid w:val="00BF51FE"/>
    <w:rsid w:val="00BF56B2"/>
    <w:rsid w:val="00BF5B92"/>
    <w:rsid w:val="00BF5F05"/>
    <w:rsid w:val="00BF67B2"/>
    <w:rsid w:val="00C01AF5"/>
    <w:rsid w:val="00C0286C"/>
    <w:rsid w:val="00C05428"/>
    <w:rsid w:val="00C0611D"/>
    <w:rsid w:val="00C072F4"/>
    <w:rsid w:val="00C102B1"/>
    <w:rsid w:val="00C12C97"/>
    <w:rsid w:val="00C13754"/>
    <w:rsid w:val="00C13E6A"/>
    <w:rsid w:val="00C14FE5"/>
    <w:rsid w:val="00C1689A"/>
    <w:rsid w:val="00C21FE5"/>
    <w:rsid w:val="00C269B5"/>
    <w:rsid w:val="00C3478A"/>
    <w:rsid w:val="00C37850"/>
    <w:rsid w:val="00C45F28"/>
    <w:rsid w:val="00C46FB6"/>
    <w:rsid w:val="00C61CDD"/>
    <w:rsid w:val="00C62114"/>
    <w:rsid w:val="00C62896"/>
    <w:rsid w:val="00C63905"/>
    <w:rsid w:val="00C70E7E"/>
    <w:rsid w:val="00C71BEA"/>
    <w:rsid w:val="00C727CB"/>
    <w:rsid w:val="00C765F2"/>
    <w:rsid w:val="00C76C1A"/>
    <w:rsid w:val="00C77EB5"/>
    <w:rsid w:val="00C80F85"/>
    <w:rsid w:val="00C82257"/>
    <w:rsid w:val="00C82492"/>
    <w:rsid w:val="00C86755"/>
    <w:rsid w:val="00C90216"/>
    <w:rsid w:val="00C955E3"/>
    <w:rsid w:val="00C9652C"/>
    <w:rsid w:val="00C966D8"/>
    <w:rsid w:val="00C96B96"/>
    <w:rsid w:val="00CA4DA8"/>
    <w:rsid w:val="00CB07A5"/>
    <w:rsid w:val="00CB3055"/>
    <w:rsid w:val="00CB38F8"/>
    <w:rsid w:val="00CB51D6"/>
    <w:rsid w:val="00CC0637"/>
    <w:rsid w:val="00CC0C50"/>
    <w:rsid w:val="00CC2C44"/>
    <w:rsid w:val="00CC5618"/>
    <w:rsid w:val="00CD2083"/>
    <w:rsid w:val="00CD3D16"/>
    <w:rsid w:val="00CD736C"/>
    <w:rsid w:val="00CE0A5F"/>
    <w:rsid w:val="00CE1F42"/>
    <w:rsid w:val="00CE526C"/>
    <w:rsid w:val="00CF00B6"/>
    <w:rsid w:val="00CF2E5A"/>
    <w:rsid w:val="00CF3F2B"/>
    <w:rsid w:val="00CF52C1"/>
    <w:rsid w:val="00CF6008"/>
    <w:rsid w:val="00CF77AC"/>
    <w:rsid w:val="00D10131"/>
    <w:rsid w:val="00D20EEB"/>
    <w:rsid w:val="00D21E0D"/>
    <w:rsid w:val="00D24801"/>
    <w:rsid w:val="00D252A5"/>
    <w:rsid w:val="00D25B3A"/>
    <w:rsid w:val="00D27259"/>
    <w:rsid w:val="00D3330D"/>
    <w:rsid w:val="00D41CD3"/>
    <w:rsid w:val="00D42964"/>
    <w:rsid w:val="00D43813"/>
    <w:rsid w:val="00D44614"/>
    <w:rsid w:val="00D446BC"/>
    <w:rsid w:val="00D468E4"/>
    <w:rsid w:val="00D4779D"/>
    <w:rsid w:val="00D51BB0"/>
    <w:rsid w:val="00D620CD"/>
    <w:rsid w:val="00D65AA1"/>
    <w:rsid w:val="00D720F3"/>
    <w:rsid w:val="00D80D46"/>
    <w:rsid w:val="00D84AF6"/>
    <w:rsid w:val="00D90CCD"/>
    <w:rsid w:val="00D9621F"/>
    <w:rsid w:val="00DA6619"/>
    <w:rsid w:val="00DB0AC9"/>
    <w:rsid w:val="00DB0CDD"/>
    <w:rsid w:val="00DB52DC"/>
    <w:rsid w:val="00DC091C"/>
    <w:rsid w:val="00DC524B"/>
    <w:rsid w:val="00DC67D1"/>
    <w:rsid w:val="00DC6819"/>
    <w:rsid w:val="00DC7D54"/>
    <w:rsid w:val="00DE4459"/>
    <w:rsid w:val="00DE66C2"/>
    <w:rsid w:val="00DF2690"/>
    <w:rsid w:val="00DF72D0"/>
    <w:rsid w:val="00E006D8"/>
    <w:rsid w:val="00E01DBE"/>
    <w:rsid w:val="00E114D5"/>
    <w:rsid w:val="00E11AF8"/>
    <w:rsid w:val="00E11C39"/>
    <w:rsid w:val="00E1497C"/>
    <w:rsid w:val="00E2127B"/>
    <w:rsid w:val="00E240E4"/>
    <w:rsid w:val="00E2498B"/>
    <w:rsid w:val="00E24BA1"/>
    <w:rsid w:val="00E259ED"/>
    <w:rsid w:val="00E27596"/>
    <w:rsid w:val="00E27880"/>
    <w:rsid w:val="00E345C8"/>
    <w:rsid w:val="00E35E54"/>
    <w:rsid w:val="00E36789"/>
    <w:rsid w:val="00E409E5"/>
    <w:rsid w:val="00E4632A"/>
    <w:rsid w:val="00E47426"/>
    <w:rsid w:val="00E51A89"/>
    <w:rsid w:val="00E63930"/>
    <w:rsid w:val="00E6784A"/>
    <w:rsid w:val="00E707CE"/>
    <w:rsid w:val="00E7474D"/>
    <w:rsid w:val="00E772EA"/>
    <w:rsid w:val="00E800BE"/>
    <w:rsid w:val="00E823D6"/>
    <w:rsid w:val="00E92821"/>
    <w:rsid w:val="00E92B50"/>
    <w:rsid w:val="00EA1390"/>
    <w:rsid w:val="00EA1711"/>
    <w:rsid w:val="00EA3E30"/>
    <w:rsid w:val="00EA5257"/>
    <w:rsid w:val="00EB3201"/>
    <w:rsid w:val="00EB586F"/>
    <w:rsid w:val="00EB60F5"/>
    <w:rsid w:val="00EB772B"/>
    <w:rsid w:val="00EC3366"/>
    <w:rsid w:val="00EC4A7D"/>
    <w:rsid w:val="00EC5A8D"/>
    <w:rsid w:val="00EC5F70"/>
    <w:rsid w:val="00ED44C6"/>
    <w:rsid w:val="00EE0976"/>
    <w:rsid w:val="00EE3E39"/>
    <w:rsid w:val="00EE4616"/>
    <w:rsid w:val="00EE6BE5"/>
    <w:rsid w:val="00EF6D9A"/>
    <w:rsid w:val="00F0500E"/>
    <w:rsid w:val="00F077A0"/>
    <w:rsid w:val="00F109E4"/>
    <w:rsid w:val="00F1130D"/>
    <w:rsid w:val="00F20BA3"/>
    <w:rsid w:val="00F20F6D"/>
    <w:rsid w:val="00F21787"/>
    <w:rsid w:val="00F22C38"/>
    <w:rsid w:val="00F23618"/>
    <w:rsid w:val="00F2468C"/>
    <w:rsid w:val="00F307C2"/>
    <w:rsid w:val="00F41489"/>
    <w:rsid w:val="00F612B5"/>
    <w:rsid w:val="00F623F9"/>
    <w:rsid w:val="00F65729"/>
    <w:rsid w:val="00F66044"/>
    <w:rsid w:val="00F712F5"/>
    <w:rsid w:val="00F76996"/>
    <w:rsid w:val="00F82D7A"/>
    <w:rsid w:val="00F85776"/>
    <w:rsid w:val="00F90630"/>
    <w:rsid w:val="00F946D0"/>
    <w:rsid w:val="00F94C73"/>
    <w:rsid w:val="00F94FCA"/>
    <w:rsid w:val="00F95CB3"/>
    <w:rsid w:val="00F96891"/>
    <w:rsid w:val="00FA0B04"/>
    <w:rsid w:val="00FA568B"/>
    <w:rsid w:val="00FA639E"/>
    <w:rsid w:val="00FA6D84"/>
    <w:rsid w:val="00FB3B7A"/>
    <w:rsid w:val="00FC7D56"/>
    <w:rsid w:val="00FD49EC"/>
    <w:rsid w:val="00FD6009"/>
    <w:rsid w:val="00FE2481"/>
    <w:rsid w:val="00FF0454"/>
    <w:rsid w:val="00FF25C6"/>
    <w:rsid w:val="00FF4BF8"/>
    <w:rsid w:val="00FF5A7D"/>
    <w:rsid w:val="00FF6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686"/>
  </w:style>
  <w:style w:type="paragraph" w:styleId="Heading1">
    <w:name w:val="heading 1"/>
    <w:basedOn w:val="Normal"/>
    <w:next w:val="Normal"/>
    <w:link w:val="Heading1Char"/>
    <w:qFormat/>
    <w:rsid w:val="00FC7D56"/>
    <w:pPr>
      <w:keepNext/>
      <w:spacing w:before="240" w:after="60" w:line="240" w:lineRule="auto"/>
      <w:outlineLvl w:val="0"/>
    </w:pPr>
    <w:rPr>
      <w:rFonts w:ascii="Cambria" w:eastAsia="Times New Roman" w:hAnsi="Cambria" w:cs="Times New Roman"/>
      <w:b/>
      <w:bCs/>
      <w:kern w:val="32"/>
      <w:sz w:val="32"/>
      <w:szCs w:val="3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686"/>
    <w:pPr>
      <w:ind w:left="720"/>
      <w:contextualSpacing/>
    </w:pPr>
  </w:style>
  <w:style w:type="character" w:styleId="Hyperlink">
    <w:name w:val="Hyperlink"/>
    <w:basedOn w:val="DefaultParagraphFont"/>
    <w:uiPriority w:val="99"/>
    <w:unhideWhenUsed/>
    <w:rsid w:val="009C4686"/>
    <w:rPr>
      <w:color w:val="0000FF" w:themeColor="hyperlink"/>
      <w:u w:val="single"/>
    </w:rPr>
  </w:style>
  <w:style w:type="paragraph" w:styleId="BalloonText">
    <w:name w:val="Balloon Text"/>
    <w:basedOn w:val="Normal"/>
    <w:link w:val="BalloonTextChar"/>
    <w:uiPriority w:val="99"/>
    <w:semiHidden/>
    <w:unhideWhenUsed/>
    <w:rsid w:val="00282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03D"/>
    <w:rPr>
      <w:rFonts w:ascii="Tahoma" w:hAnsi="Tahoma" w:cs="Tahoma"/>
      <w:sz w:val="16"/>
      <w:szCs w:val="16"/>
    </w:rPr>
  </w:style>
  <w:style w:type="character" w:customStyle="1" w:styleId="Heading1Char">
    <w:name w:val="Heading 1 Char"/>
    <w:basedOn w:val="DefaultParagraphFont"/>
    <w:link w:val="Heading1"/>
    <w:rsid w:val="00FC7D56"/>
    <w:rPr>
      <w:rFonts w:ascii="Cambria" w:eastAsia="Times New Roman" w:hAnsi="Cambria" w:cs="Times New Roman"/>
      <w:b/>
      <w:bCs/>
      <w:kern w:val="32"/>
      <w:sz w:val="32"/>
      <w:szCs w:val="32"/>
      <w:lang w:val="en-US" w:eastAsia="ko-KR"/>
    </w:rPr>
  </w:style>
</w:styles>
</file>

<file path=word/webSettings.xml><?xml version="1.0" encoding="utf-8"?>
<w:webSettings xmlns:r="http://schemas.openxmlformats.org/officeDocument/2006/relationships" xmlns:w="http://schemas.openxmlformats.org/wordprocessingml/2006/main">
  <w:divs>
    <w:div w:id="44839835">
      <w:bodyDiv w:val="1"/>
      <w:marLeft w:val="0"/>
      <w:marRight w:val="0"/>
      <w:marTop w:val="0"/>
      <w:marBottom w:val="0"/>
      <w:divBdr>
        <w:top w:val="none" w:sz="0" w:space="0" w:color="auto"/>
        <w:left w:val="none" w:sz="0" w:space="0" w:color="auto"/>
        <w:bottom w:val="none" w:sz="0" w:space="0" w:color="auto"/>
        <w:right w:val="none" w:sz="0" w:space="0" w:color="auto"/>
      </w:divBdr>
    </w:div>
    <w:div w:id="108159132">
      <w:bodyDiv w:val="1"/>
      <w:marLeft w:val="0"/>
      <w:marRight w:val="0"/>
      <w:marTop w:val="0"/>
      <w:marBottom w:val="0"/>
      <w:divBdr>
        <w:top w:val="none" w:sz="0" w:space="0" w:color="auto"/>
        <w:left w:val="none" w:sz="0" w:space="0" w:color="auto"/>
        <w:bottom w:val="none" w:sz="0" w:space="0" w:color="auto"/>
        <w:right w:val="none" w:sz="0" w:space="0" w:color="auto"/>
      </w:divBdr>
    </w:div>
    <w:div w:id="171264090">
      <w:bodyDiv w:val="1"/>
      <w:marLeft w:val="0"/>
      <w:marRight w:val="0"/>
      <w:marTop w:val="0"/>
      <w:marBottom w:val="0"/>
      <w:divBdr>
        <w:top w:val="none" w:sz="0" w:space="0" w:color="auto"/>
        <w:left w:val="none" w:sz="0" w:space="0" w:color="auto"/>
        <w:bottom w:val="none" w:sz="0" w:space="0" w:color="auto"/>
        <w:right w:val="none" w:sz="0" w:space="0" w:color="auto"/>
      </w:divBdr>
    </w:div>
    <w:div w:id="360400225">
      <w:bodyDiv w:val="1"/>
      <w:marLeft w:val="0"/>
      <w:marRight w:val="0"/>
      <w:marTop w:val="0"/>
      <w:marBottom w:val="0"/>
      <w:divBdr>
        <w:top w:val="none" w:sz="0" w:space="0" w:color="auto"/>
        <w:left w:val="none" w:sz="0" w:space="0" w:color="auto"/>
        <w:bottom w:val="none" w:sz="0" w:space="0" w:color="auto"/>
        <w:right w:val="none" w:sz="0" w:space="0" w:color="auto"/>
      </w:divBdr>
    </w:div>
    <w:div w:id="554777216">
      <w:bodyDiv w:val="1"/>
      <w:marLeft w:val="0"/>
      <w:marRight w:val="0"/>
      <w:marTop w:val="0"/>
      <w:marBottom w:val="0"/>
      <w:divBdr>
        <w:top w:val="none" w:sz="0" w:space="0" w:color="auto"/>
        <w:left w:val="none" w:sz="0" w:space="0" w:color="auto"/>
        <w:bottom w:val="none" w:sz="0" w:space="0" w:color="auto"/>
        <w:right w:val="none" w:sz="0" w:space="0" w:color="auto"/>
      </w:divBdr>
    </w:div>
    <w:div w:id="562449199">
      <w:bodyDiv w:val="1"/>
      <w:marLeft w:val="0"/>
      <w:marRight w:val="0"/>
      <w:marTop w:val="0"/>
      <w:marBottom w:val="0"/>
      <w:divBdr>
        <w:top w:val="none" w:sz="0" w:space="0" w:color="auto"/>
        <w:left w:val="none" w:sz="0" w:space="0" w:color="auto"/>
        <w:bottom w:val="none" w:sz="0" w:space="0" w:color="auto"/>
        <w:right w:val="none" w:sz="0" w:space="0" w:color="auto"/>
      </w:divBdr>
    </w:div>
    <w:div w:id="680013927">
      <w:bodyDiv w:val="1"/>
      <w:marLeft w:val="0"/>
      <w:marRight w:val="0"/>
      <w:marTop w:val="0"/>
      <w:marBottom w:val="0"/>
      <w:divBdr>
        <w:top w:val="none" w:sz="0" w:space="0" w:color="auto"/>
        <w:left w:val="none" w:sz="0" w:space="0" w:color="auto"/>
        <w:bottom w:val="none" w:sz="0" w:space="0" w:color="auto"/>
        <w:right w:val="none" w:sz="0" w:space="0" w:color="auto"/>
      </w:divBdr>
    </w:div>
    <w:div w:id="688871849">
      <w:bodyDiv w:val="1"/>
      <w:marLeft w:val="0"/>
      <w:marRight w:val="0"/>
      <w:marTop w:val="0"/>
      <w:marBottom w:val="0"/>
      <w:divBdr>
        <w:top w:val="none" w:sz="0" w:space="0" w:color="auto"/>
        <w:left w:val="none" w:sz="0" w:space="0" w:color="auto"/>
        <w:bottom w:val="none" w:sz="0" w:space="0" w:color="auto"/>
        <w:right w:val="none" w:sz="0" w:space="0" w:color="auto"/>
      </w:divBdr>
    </w:div>
    <w:div w:id="883952541">
      <w:bodyDiv w:val="1"/>
      <w:marLeft w:val="0"/>
      <w:marRight w:val="0"/>
      <w:marTop w:val="0"/>
      <w:marBottom w:val="0"/>
      <w:divBdr>
        <w:top w:val="none" w:sz="0" w:space="0" w:color="auto"/>
        <w:left w:val="none" w:sz="0" w:space="0" w:color="auto"/>
        <w:bottom w:val="none" w:sz="0" w:space="0" w:color="auto"/>
        <w:right w:val="none" w:sz="0" w:space="0" w:color="auto"/>
      </w:divBdr>
    </w:div>
    <w:div w:id="1021903272">
      <w:bodyDiv w:val="1"/>
      <w:marLeft w:val="0"/>
      <w:marRight w:val="0"/>
      <w:marTop w:val="0"/>
      <w:marBottom w:val="0"/>
      <w:divBdr>
        <w:top w:val="none" w:sz="0" w:space="0" w:color="auto"/>
        <w:left w:val="none" w:sz="0" w:space="0" w:color="auto"/>
        <w:bottom w:val="none" w:sz="0" w:space="0" w:color="auto"/>
        <w:right w:val="none" w:sz="0" w:space="0" w:color="auto"/>
      </w:divBdr>
    </w:div>
    <w:div w:id="1022979615">
      <w:bodyDiv w:val="1"/>
      <w:marLeft w:val="0"/>
      <w:marRight w:val="0"/>
      <w:marTop w:val="0"/>
      <w:marBottom w:val="0"/>
      <w:divBdr>
        <w:top w:val="none" w:sz="0" w:space="0" w:color="auto"/>
        <w:left w:val="none" w:sz="0" w:space="0" w:color="auto"/>
        <w:bottom w:val="none" w:sz="0" w:space="0" w:color="auto"/>
        <w:right w:val="none" w:sz="0" w:space="0" w:color="auto"/>
      </w:divBdr>
    </w:div>
    <w:div w:id="1292174243">
      <w:bodyDiv w:val="1"/>
      <w:marLeft w:val="0"/>
      <w:marRight w:val="0"/>
      <w:marTop w:val="0"/>
      <w:marBottom w:val="0"/>
      <w:divBdr>
        <w:top w:val="none" w:sz="0" w:space="0" w:color="auto"/>
        <w:left w:val="none" w:sz="0" w:space="0" w:color="auto"/>
        <w:bottom w:val="none" w:sz="0" w:space="0" w:color="auto"/>
        <w:right w:val="none" w:sz="0" w:space="0" w:color="auto"/>
      </w:divBdr>
    </w:div>
    <w:div w:id="1340424985">
      <w:bodyDiv w:val="1"/>
      <w:marLeft w:val="0"/>
      <w:marRight w:val="0"/>
      <w:marTop w:val="0"/>
      <w:marBottom w:val="0"/>
      <w:divBdr>
        <w:top w:val="none" w:sz="0" w:space="0" w:color="auto"/>
        <w:left w:val="none" w:sz="0" w:space="0" w:color="auto"/>
        <w:bottom w:val="none" w:sz="0" w:space="0" w:color="auto"/>
        <w:right w:val="none" w:sz="0" w:space="0" w:color="auto"/>
      </w:divBdr>
    </w:div>
    <w:div w:id="1416173510">
      <w:bodyDiv w:val="1"/>
      <w:marLeft w:val="0"/>
      <w:marRight w:val="0"/>
      <w:marTop w:val="0"/>
      <w:marBottom w:val="0"/>
      <w:divBdr>
        <w:top w:val="none" w:sz="0" w:space="0" w:color="auto"/>
        <w:left w:val="none" w:sz="0" w:space="0" w:color="auto"/>
        <w:bottom w:val="none" w:sz="0" w:space="0" w:color="auto"/>
        <w:right w:val="none" w:sz="0" w:space="0" w:color="auto"/>
      </w:divBdr>
    </w:div>
    <w:div w:id="1774789655">
      <w:bodyDiv w:val="1"/>
      <w:marLeft w:val="0"/>
      <w:marRight w:val="0"/>
      <w:marTop w:val="0"/>
      <w:marBottom w:val="0"/>
      <w:divBdr>
        <w:top w:val="none" w:sz="0" w:space="0" w:color="auto"/>
        <w:left w:val="none" w:sz="0" w:space="0" w:color="auto"/>
        <w:bottom w:val="none" w:sz="0" w:space="0" w:color="auto"/>
        <w:right w:val="none" w:sz="0" w:space="0" w:color="auto"/>
      </w:divBdr>
    </w:div>
    <w:div w:id="1852603817">
      <w:bodyDiv w:val="1"/>
      <w:marLeft w:val="0"/>
      <w:marRight w:val="0"/>
      <w:marTop w:val="0"/>
      <w:marBottom w:val="0"/>
      <w:divBdr>
        <w:top w:val="none" w:sz="0" w:space="0" w:color="auto"/>
        <w:left w:val="none" w:sz="0" w:space="0" w:color="auto"/>
        <w:bottom w:val="none" w:sz="0" w:space="0" w:color="auto"/>
        <w:right w:val="none" w:sz="0" w:space="0" w:color="auto"/>
      </w:divBdr>
    </w:div>
    <w:div w:id="1927372757">
      <w:bodyDiv w:val="1"/>
      <w:marLeft w:val="0"/>
      <w:marRight w:val="0"/>
      <w:marTop w:val="0"/>
      <w:marBottom w:val="0"/>
      <w:divBdr>
        <w:top w:val="none" w:sz="0" w:space="0" w:color="auto"/>
        <w:left w:val="none" w:sz="0" w:space="0" w:color="auto"/>
        <w:bottom w:val="none" w:sz="0" w:space="0" w:color="auto"/>
        <w:right w:val="none" w:sz="0" w:space="0" w:color="auto"/>
      </w:divBdr>
    </w:div>
    <w:div w:id="194094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hyperlink" Target="http://pt.wikipedia.org/wiki/Ficheiro:Flag_of_Austria.svg" TargetMode="External"/><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nia.lima@cv.jo.un.org" TargetMode="External"/><Relationship Id="rId11" Type="http://schemas.openxmlformats.org/officeDocument/2006/relationships/image" Target="media/image5.gi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Jose Navarro</cp:lastModifiedBy>
  <cp:revision>5</cp:revision>
  <cp:lastPrinted>2010-05-11T13:26:00Z</cp:lastPrinted>
  <dcterms:created xsi:type="dcterms:W3CDTF">2010-05-11T13:27:00Z</dcterms:created>
  <dcterms:modified xsi:type="dcterms:W3CDTF">2010-05-29T13:09:00Z</dcterms:modified>
</cp:coreProperties>
</file>