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087" w:rsidRDefault="00F91087" w:rsidP="00F91087">
      <w:pPr>
        <w:autoSpaceDE w:val="0"/>
        <w:autoSpaceDN w:val="0"/>
        <w:adjustRightInd w:val="0"/>
        <w:jc w:val="center"/>
        <w:rPr>
          <w:b/>
          <w:bCs/>
        </w:rPr>
      </w:pPr>
    </w:p>
    <w:p w:rsidR="009932EF" w:rsidRDefault="009932EF" w:rsidP="00F91087">
      <w:pPr>
        <w:autoSpaceDE w:val="0"/>
        <w:autoSpaceDN w:val="0"/>
        <w:adjustRightInd w:val="0"/>
        <w:jc w:val="center"/>
        <w:rPr>
          <w:b/>
          <w:bCs/>
        </w:rPr>
      </w:pPr>
    </w:p>
    <w:p w:rsidR="00F91087" w:rsidRPr="009932EF" w:rsidRDefault="00F91087" w:rsidP="009E67CC">
      <w:pPr>
        <w:autoSpaceDE w:val="0"/>
        <w:autoSpaceDN w:val="0"/>
        <w:adjustRightInd w:val="0"/>
        <w:jc w:val="center"/>
        <w:rPr>
          <w:b/>
          <w:bCs/>
          <w:sz w:val="28"/>
        </w:rPr>
      </w:pPr>
      <w:r w:rsidRPr="009932EF">
        <w:rPr>
          <w:b/>
          <w:bCs/>
          <w:sz w:val="28"/>
        </w:rPr>
        <w:t>UNITED NATIONS TRUST FUND FOR HUMAN SECURITY</w:t>
      </w:r>
    </w:p>
    <w:p w:rsidR="00F91087" w:rsidRPr="009932EF" w:rsidRDefault="00F91087" w:rsidP="009E67CC">
      <w:pPr>
        <w:autoSpaceDE w:val="0"/>
        <w:autoSpaceDN w:val="0"/>
        <w:adjustRightInd w:val="0"/>
        <w:jc w:val="center"/>
        <w:rPr>
          <w:b/>
          <w:bCs/>
        </w:rPr>
      </w:pPr>
    </w:p>
    <w:p w:rsidR="00F91087" w:rsidRPr="009932EF" w:rsidRDefault="00F91087" w:rsidP="009E67CC">
      <w:pPr>
        <w:autoSpaceDE w:val="0"/>
        <w:autoSpaceDN w:val="0"/>
        <w:adjustRightInd w:val="0"/>
        <w:jc w:val="center"/>
        <w:rPr>
          <w:b/>
          <w:bCs/>
        </w:rPr>
      </w:pPr>
    </w:p>
    <w:p w:rsidR="00F91087" w:rsidRPr="009932EF" w:rsidRDefault="00F91087" w:rsidP="009E67CC">
      <w:pPr>
        <w:autoSpaceDE w:val="0"/>
        <w:autoSpaceDN w:val="0"/>
        <w:adjustRightInd w:val="0"/>
        <w:jc w:val="center"/>
        <w:rPr>
          <w:b/>
          <w:bCs/>
          <w:sz w:val="36"/>
          <w:szCs w:val="36"/>
        </w:rPr>
      </w:pPr>
    </w:p>
    <w:p w:rsidR="00F91087" w:rsidRPr="009932EF" w:rsidRDefault="00F91087" w:rsidP="009E67CC">
      <w:pPr>
        <w:autoSpaceDE w:val="0"/>
        <w:autoSpaceDN w:val="0"/>
        <w:adjustRightInd w:val="0"/>
        <w:jc w:val="center"/>
        <w:rPr>
          <w:b/>
          <w:bCs/>
          <w:sz w:val="36"/>
          <w:szCs w:val="36"/>
        </w:rPr>
      </w:pPr>
    </w:p>
    <w:p w:rsidR="00F91087" w:rsidRPr="009932EF" w:rsidRDefault="00F91087" w:rsidP="009E67CC">
      <w:pPr>
        <w:autoSpaceDE w:val="0"/>
        <w:autoSpaceDN w:val="0"/>
        <w:adjustRightInd w:val="0"/>
        <w:jc w:val="center"/>
        <w:rPr>
          <w:b/>
          <w:bCs/>
          <w:sz w:val="36"/>
          <w:szCs w:val="36"/>
        </w:rPr>
      </w:pPr>
    </w:p>
    <w:p w:rsidR="00F91087" w:rsidRPr="009E67CC" w:rsidRDefault="009A1A5C" w:rsidP="009E67CC">
      <w:pPr>
        <w:autoSpaceDE w:val="0"/>
        <w:autoSpaceDN w:val="0"/>
        <w:adjustRightInd w:val="0"/>
        <w:jc w:val="center"/>
        <w:rPr>
          <w:b/>
          <w:bCs/>
          <w:sz w:val="40"/>
          <w:szCs w:val="36"/>
        </w:rPr>
      </w:pPr>
      <w:r>
        <w:rPr>
          <w:b/>
          <w:bCs/>
          <w:sz w:val="40"/>
          <w:szCs w:val="36"/>
        </w:rPr>
        <w:t xml:space="preserve">Second </w:t>
      </w:r>
      <w:r w:rsidR="00F91087" w:rsidRPr="009E67CC">
        <w:rPr>
          <w:b/>
          <w:bCs/>
          <w:sz w:val="40"/>
          <w:szCs w:val="36"/>
        </w:rPr>
        <w:t>Progress Report</w:t>
      </w:r>
    </w:p>
    <w:p w:rsidR="00F91087" w:rsidRPr="009E67CC" w:rsidRDefault="00F91087" w:rsidP="009E67CC">
      <w:pPr>
        <w:autoSpaceDE w:val="0"/>
        <w:autoSpaceDN w:val="0"/>
        <w:adjustRightInd w:val="0"/>
        <w:jc w:val="center"/>
        <w:rPr>
          <w:b/>
          <w:bCs/>
          <w:sz w:val="32"/>
          <w:szCs w:val="28"/>
        </w:rPr>
      </w:pPr>
      <w:r w:rsidRPr="009E67CC">
        <w:rPr>
          <w:b/>
          <w:sz w:val="32"/>
          <w:szCs w:val="28"/>
        </w:rPr>
        <w:t>1 November 200</w:t>
      </w:r>
      <w:r w:rsidR="003B2374">
        <w:rPr>
          <w:b/>
          <w:sz w:val="32"/>
          <w:szCs w:val="28"/>
        </w:rPr>
        <w:t>8</w:t>
      </w:r>
      <w:r w:rsidR="007C0D4A">
        <w:rPr>
          <w:b/>
          <w:sz w:val="32"/>
          <w:szCs w:val="28"/>
        </w:rPr>
        <w:t xml:space="preserve"> – 3</w:t>
      </w:r>
      <w:r w:rsidR="00245B86">
        <w:rPr>
          <w:b/>
          <w:sz w:val="32"/>
          <w:szCs w:val="28"/>
        </w:rPr>
        <w:t>1</w:t>
      </w:r>
      <w:r w:rsidRPr="009E67CC">
        <w:rPr>
          <w:b/>
          <w:sz w:val="32"/>
          <w:szCs w:val="28"/>
        </w:rPr>
        <w:t xml:space="preserve"> </w:t>
      </w:r>
      <w:r w:rsidR="00A1033F">
        <w:rPr>
          <w:b/>
          <w:sz w:val="32"/>
          <w:szCs w:val="28"/>
        </w:rPr>
        <w:t>December</w:t>
      </w:r>
      <w:r w:rsidR="00A1033F" w:rsidRPr="009E67CC">
        <w:rPr>
          <w:b/>
          <w:sz w:val="32"/>
          <w:szCs w:val="28"/>
        </w:rPr>
        <w:t xml:space="preserve"> </w:t>
      </w:r>
      <w:r w:rsidRPr="009E67CC">
        <w:rPr>
          <w:b/>
          <w:sz w:val="32"/>
          <w:szCs w:val="28"/>
        </w:rPr>
        <w:t>200</w:t>
      </w:r>
      <w:r w:rsidR="003B2374">
        <w:rPr>
          <w:b/>
          <w:sz w:val="32"/>
          <w:szCs w:val="28"/>
        </w:rPr>
        <w:t>9</w:t>
      </w:r>
    </w:p>
    <w:p w:rsidR="00F91087" w:rsidRPr="009E67CC" w:rsidRDefault="00F91087" w:rsidP="009E67CC">
      <w:pPr>
        <w:autoSpaceDE w:val="0"/>
        <w:autoSpaceDN w:val="0"/>
        <w:adjustRightInd w:val="0"/>
        <w:jc w:val="center"/>
        <w:rPr>
          <w:b/>
          <w:bCs/>
          <w:sz w:val="28"/>
        </w:rPr>
      </w:pPr>
    </w:p>
    <w:p w:rsidR="00F91087" w:rsidRPr="009932EF" w:rsidRDefault="00F91087" w:rsidP="009E67CC">
      <w:pPr>
        <w:autoSpaceDE w:val="0"/>
        <w:autoSpaceDN w:val="0"/>
        <w:adjustRightInd w:val="0"/>
        <w:jc w:val="center"/>
        <w:rPr>
          <w:b/>
          <w:bCs/>
        </w:rPr>
      </w:pPr>
    </w:p>
    <w:p w:rsidR="00F91087" w:rsidRPr="009932EF" w:rsidRDefault="00F91087" w:rsidP="009E67CC">
      <w:pPr>
        <w:autoSpaceDE w:val="0"/>
        <w:autoSpaceDN w:val="0"/>
        <w:adjustRightInd w:val="0"/>
        <w:jc w:val="center"/>
        <w:rPr>
          <w:b/>
          <w:bCs/>
        </w:rPr>
      </w:pPr>
    </w:p>
    <w:p w:rsidR="00F91087" w:rsidRPr="009932EF" w:rsidRDefault="00F91087" w:rsidP="009E67CC">
      <w:pPr>
        <w:autoSpaceDE w:val="0"/>
        <w:autoSpaceDN w:val="0"/>
        <w:adjustRightInd w:val="0"/>
        <w:jc w:val="center"/>
        <w:rPr>
          <w:b/>
          <w:bCs/>
        </w:rPr>
      </w:pPr>
    </w:p>
    <w:p w:rsidR="00F91087" w:rsidRPr="009932EF" w:rsidRDefault="00F91087" w:rsidP="009E67CC">
      <w:pPr>
        <w:autoSpaceDE w:val="0"/>
        <w:autoSpaceDN w:val="0"/>
        <w:adjustRightInd w:val="0"/>
        <w:jc w:val="center"/>
        <w:rPr>
          <w:b/>
          <w:bCs/>
        </w:rPr>
      </w:pPr>
    </w:p>
    <w:p w:rsidR="00F91087" w:rsidRPr="009932EF" w:rsidRDefault="00F91087" w:rsidP="009E67CC">
      <w:pPr>
        <w:autoSpaceDE w:val="0"/>
        <w:autoSpaceDN w:val="0"/>
        <w:adjustRightInd w:val="0"/>
        <w:jc w:val="center"/>
        <w:rPr>
          <w:b/>
          <w:bCs/>
        </w:rPr>
      </w:pPr>
    </w:p>
    <w:p w:rsidR="00F91087" w:rsidRPr="009932EF" w:rsidRDefault="00F91087" w:rsidP="009E67CC">
      <w:pPr>
        <w:autoSpaceDE w:val="0"/>
        <w:autoSpaceDN w:val="0"/>
        <w:adjustRightInd w:val="0"/>
        <w:jc w:val="center"/>
        <w:rPr>
          <w:b/>
          <w:bCs/>
        </w:rPr>
      </w:pPr>
    </w:p>
    <w:p w:rsidR="00F91087" w:rsidRPr="009932EF" w:rsidRDefault="00F91087" w:rsidP="009E67CC">
      <w:pPr>
        <w:autoSpaceDE w:val="0"/>
        <w:autoSpaceDN w:val="0"/>
        <w:adjustRightInd w:val="0"/>
        <w:jc w:val="center"/>
        <w:rPr>
          <w:b/>
          <w:bCs/>
        </w:rPr>
      </w:pPr>
    </w:p>
    <w:p w:rsidR="00F91087" w:rsidRPr="009932EF" w:rsidRDefault="00F91087" w:rsidP="009E67CC">
      <w:pPr>
        <w:autoSpaceDE w:val="0"/>
        <w:autoSpaceDN w:val="0"/>
        <w:adjustRightInd w:val="0"/>
        <w:jc w:val="center"/>
        <w:rPr>
          <w:b/>
          <w:bCs/>
        </w:rPr>
      </w:pPr>
    </w:p>
    <w:p w:rsidR="0068369D" w:rsidRPr="001B428D" w:rsidRDefault="00F91087" w:rsidP="009E67CC">
      <w:pPr>
        <w:pStyle w:val="CountryName"/>
        <w:spacing w:after="0" w:line="240" w:lineRule="auto"/>
        <w:rPr>
          <w:rFonts w:ascii="Times New Roman" w:hAnsi="Times New Roman"/>
          <w:b/>
          <w:i w:val="0"/>
          <w:noProof w:val="0"/>
          <w:color w:val="auto"/>
          <w:sz w:val="32"/>
          <w:szCs w:val="28"/>
          <w:lang w:val="en-US" w:bidi="ar-AE"/>
        </w:rPr>
      </w:pPr>
      <w:r w:rsidRPr="001B428D">
        <w:rPr>
          <w:rFonts w:ascii="Times New Roman" w:hAnsi="Times New Roman"/>
          <w:b/>
          <w:i w:val="0"/>
          <w:noProof w:val="0"/>
          <w:color w:val="auto"/>
          <w:sz w:val="32"/>
          <w:szCs w:val="28"/>
          <w:lang w:val="en-US" w:bidi="ar-AE"/>
        </w:rPr>
        <w:t xml:space="preserve">Community Reconciliation through Poverty Reduction </w:t>
      </w:r>
      <w:r w:rsidRPr="001B428D">
        <w:rPr>
          <w:rFonts w:ascii="Times New Roman" w:hAnsi="Times New Roman"/>
          <w:b/>
          <w:i w:val="0"/>
          <w:noProof w:val="0"/>
          <w:color w:val="auto"/>
          <w:sz w:val="32"/>
          <w:szCs w:val="28"/>
          <w:lang w:val="en-US" w:bidi="ar-AE"/>
        </w:rPr>
        <w:br/>
        <w:t>Area Based Development Portfolio</w:t>
      </w:r>
      <w:r w:rsidR="0068369D" w:rsidRPr="001B428D">
        <w:rPr>
          <w:rFonts w:ascii="Times New Roman" w:hAnsi="Times New Roman"/>
          <w:b/>
          <w:i w:val="0"/>
          <w:noProof w:val="0"/>
          <w:color w:val="auto"/>
          <w:sz w:val="32"/>
          <w:szCs w:val="28"/>
          <w:lang w:val="en-US" w:bidi="ar-AE"/>
        </w:rPr>
        <w:t xml:space="preserve">, </w:t>
      </w:r>
    </w:p>
    <w:p w:rsidR="00F91087" w:rsidRPr="001B428D" w:rsidRDefault="0068369D" w:rsidP="009E67CC">
      <w:pPr>
        <w:pStyle w:val="CountryName"/>
        <w:spacing w:after="0" w:line="240" w:lineRule="auto"/>
        <w:rPr>
          <w:rFonts w:ascii="Times New Roman" w:hAnsi="Times New Roman"/>
          <w:b/>
          <w:i w:val="0"/>
          <w:noProof w:val="0"/>
          <w:color w:val="auto"/>
          <w:sz w:val="32"/>
          <w:szCs w:val="28"/>
          <w:lang w:val="en-US" w:bidi="ar-AE"/>
        </w:rPr>
      </w:pPr>
      <w:r w:rsidRPr="001B428D">
        <w:rPr>
          <w:rFonts w:ascii="Times New Roman" w:hAnsi="Times New Roman"/>
          <w:b/>
          <w:i w:val="0"/>
          <w:noProof w:val="0"/>
          <w:color w:val="auto"/>
          <w:sz w:val="32"/>
          <w:szCs w:val="28"/>
          <w:lang w:val="en-US" w:bidi="ar-AE"/>
        </w:rPr>
        <w:t>Bosnia &amp; Herzegovina</w:t>
      </w:r>
      <w:r w:rsidR="00F91087" w:rsidRPr="001B428D">
        <w:rPr>
          <w:rFonts w:ascii="Times New Roman" w:hAnsi="Times New Roman"/>
          <w:b/>
          <w:i w:val="0"/>
          <w:noProof w:val="0"/>
          <w:color w:val="auto"/>
          <w:sz w:val="32"/>
          <w:szCs w:val="28"/>
          <w:lang w:val="en-US" w:bidi="ar-AE"/>
        </w:rPr>
        <w:t xml:space="preserve"> </w:t>
      </w:r>
    </w:p>
    <w:p w:rsidR="00F91087" w:rsidRPr="001B428D" w:rsidRDefault="00F91087" w:rsidP="009E67CC">
      <w:pPr>
        <w:autoSpaceDE w:val="0"/>
        <w:autoSpaceDN w:val="0"/>
        <w:adjustRightInd w:val="0"/>
        <w:jc w:val="center"/>
        <w:rPr>
          <w:b/>
          <w:bCs/>
          <w:sz w:val="28"/>
        </w:rPr>
      </w:pPr>
    </w:p>
    <w:p w:rsidR="00F91087" w:rsidRPr="001B428D" w:rsidRDefault="00F91087" w:rsidP="009E67CC">
      <w:pPr>
        <w:pStyle w:val="CountryName"/>
        <w:spacing w:after="0" w:line="240" w:lineRule="auto"/>
        <w:rPr>
          <w:rFonts w:ascii="Times New Roman" w:hAnsi="Times New Roman"/>
          <w:b/>
          <w:i w:val="0"/>
          <w:noProof w:val="0"/>
          <w:color w:val="auto"/>
          <w:sz w:val="32"/>
          <w:szCs w:val="28"/>
          <w:lang w:val="en-US" w:bidi="ar-AE"/>
        </w:rPr>
      </w:pPr>
      <w:r w:rsidRPr="001B428D">
        <w:rPr>
          <w:rFonts w:ascii="Times New Roman" w:hAnsi="Times New Roman"/>
          <w:b/>
          <w:bCs/>
          <w:i w:val="0"/>
          <w:iCs/>
          <w:color w:val="auto"/>
          <w:sz w:val="24"/>
          <w:szCs w:val="22"/>
        </w:rPr>
        <w:t>(Ref.: UDP-CC-06-048; MDTF Project No: HS-BIH-002-048)</w:t>
      </w:r>
    </w:p>
    <w:p w:rsidR="00F91087" w:rsidRPr="001B428D" w:rsidRDefault="00F91087" w:rsidP="009E67CC">
      <w:pPr>
        <w:autoSpaceDE w:val="0"/>
        <w:autoSpaceDN w:val="0"/>
        <w:adjustRightInd w:val="0"/>
        <w:jc w:val="center"/>
        <w:rPr>
          <w:b/>
          <w:bCs/>
        </w:rPr>
      </w:pPr>
    </w:p>
    <w:p w:rsidR="00F91087" w:rsidRPr="001B428D" w:rsidRDefault="00D21020" w:rsidP="009E67CC">
      <w:pPr>
        <w:autoSpaceDE w:val="0"/>
        <w:autoSpaceDN w:val="0"/>
        <w:adjustRightInd w:val="0"/>
        <w:jc w:val="center"/>
        <w:rPr>
          <w:b/>
          <w:sz w:val="32"/>
          <w:szCs w:val="17"/>
        </w:rPr>
      </w:pPr>
      <w:r w:rsidRPr="001B428D">
        <w:rPr>
          <w:b/>
          <w:szCs w:val="21"/>
        </w:rPr>
        <w:t xml:space="preserve">Date of Submission:  </w:t>
      </w:r>
      <w:r w:rsidR="00DD6990">
        <w:rPr>
          <w:b/>
          <w:szCs w:val="21"/>
        </w:rPr>
        <w:t>15 March 2010</w:t>
      </w:r>
    </w:p>
    <w:p w:rsidR="00F91087" w:rsidRPr="00D21020" w:rsidRDefault="00F91087" w:rsidP="009E67CC">
      <w:pPr>
        <w:autoSpaceDE w:val="0"/>
        <w:autoSpaceDN w:val="0"/>
        <w:adjustRightInd w:val="0"/>
        <w:jc w:val="center"/>
        <w:rPr>
          <w:b/>
          <w:szCs w:val="21"/>
        </w:rPr>
      </w:pPr>
    </w:p>
    <w:p w:rsidR="00F91087" w:rsidRPr="009932EF" w:rsidRDefault="00F91087" w:rsidP="009E67CC">
      <w:pPr>
        <w:autoSpaceDE w:val="0"/>
        <w:autoSpaceDN w:val="0"/>
        <w:adjustRightInd w:val="0"/>
        <w:jc w:val="center"/>
        <w:rPr>
          <w:b/>
          <w:sz w:val="21"/>
          <w:szCs w:val="21"/>
        </w:rPr>
      </w:pPr>
    </w:p>
    <w:p w:rsidR="00F91087" w:rsidRPr="009932EF" w:rsidRDefault="00F91087" w:rsidP="009E67CC">
      <w:pPr>
        <w:autoSpaceDE w:val="0"/>
        <w:autoSpaceDN w:val="0"/>
        <w:adjustRightInd w:val="0"/>
        <w:jc w:val="center"/>
        <w:rPr>
          <w:b/>
          <w:sz w:val="21"/>
          <w:szCs w:val="21"/>
        </w:rPr>
      </w:pPr>
    </w:p>
    <w:p w:rsidR="00F91087" w:rsidRPr="009932EF" w:rsidRDefault="00F91087" w:rsidP="009E67CC">
      <w:pPr>
        <w:autoSpaceDE w:val="0"/>
        <w:autoSpaceDN w:val="0"/>
        <w:adjustRightInd w:val="0"/>
        <w:jc w:val="center"/>
        <w:rPr>
          <w:b/>
          <w:sz w:val="21"/>
          <w:szCs w:val="21"/>
        </w:rPr>
      </w:pPr>
    </w:p>
    <w:p w:rsidR="00F91087" w:rsidRPr="009932EF" w:rsidRDefault="00F91087" w:rsidP="009E67CC">
      <w:pPr>
        <w:autoSpaceDE w:val="0"/>
        <w:autoSpaceDN w:val="0"/>
        <w:adjustRightInd w:val="0"/>
        <w:jc w:val="center"/>
        <w:rPr>
          <w:b/>
          <w:sz w:val="21"/>
          <w:szCs w:val="21"/>
        </w:rPr>
      </w:pPr>
    </w:p>
    <w:p w:rsidR="00F91087" w:rsidRPr="009932EF" w:rsidRDefault="00F91087" w:rsidP="009E67CC">
      <w:pPr>
        <w:autoSpaceDE w:val="0"/>
        <w:autoSpaceDN w:val="0"/>
        <w:adjustRightInd w:val="0"/>
        <w:jc w:val="center"/>
        <w:rPr>
          <w:b/>
          <w:sz w:val="21"/>
          <w:szCs w:val="21"/>
        </w:rPr>
      </w:pPr>
    </w:p>
    <w:p w:rsidR="00F91087" w:rsidRPr="009932EF" w:rsidRDefault="00F91087" w:rsidP="009E67CC">
      <w:pPr>
        <w:autoSpaceDE w:val="0"/>
        <w:autoSpaceDN w:val="0"/>
        <w:adjustRightInd w:val="0"/>
        <w:jc w:val="center"/>
        <w:rPr>
          <w:b/>
          <w:sz w:val="21"/>
          <w:szCs w:val="21"/>
        </w:rPr>
      </w:pPr>
    </w:p>
    <w:p w:rsidR="00F91087" w:rsidRPr="009932EF" w:rsidRDefault="00F91087" w:rsidP="009E67CC">
      <w:pPr>
        <w:autoSpaceDE w:val="0"/>
        <w:autoSpaceDN w:val="0"/>
        <w:adjustRightInd w:val="0"/>
        <w:jc w:val="center"/>
        <w:rPr>
          <w:b/>
          <w:sz w:val="21"/>
          <w:szCs w:val="21"/>
        </w:rPr>
      </w:pPr>
    </w:p>
    <w:p w:rsidR="00F91087" w:rsidRPr="009932EF" w:rsidRDefault="00F91087" w:rsidP="009E67CC">
      <w:pPr>
        <w:autoSpaceDE w:val="0"/>
        <w:autoSpaceDN w:val="0"/>
        <w:adjustRightInd w:val="0"/>
        <w:jc w:val="center"/>
        <w:rPr>
          <w:b/>
          <w:sz w:val="21"/>
          <w:szCs w:val="21"/>
        </w:rPr>
      </w:pPr>
    </w:p>
    <w:p w:rsidR="00F91087" w:rsidRPr="009932EF" w:rsidRDefault="00F91087" w:rsidP="009E67CC">
      <w:pPr>
        <w:autoSpaceDE w:val="0"/>
        <w:autoSpaceDN w:val="0"/>
        <w:adjustRightInd w:val="0"/>
        <w:jc w:val="center"/>
        <w:rPr>
          <w:b/>
          <w:sz w:val="21"/>
          <w:szCs w:val="21"/>
        </w:rPr>
      </w:pPr>
    </w:p>
    <w:p w:rsidR="00F91087" w:rsidRPr="009932EF" w:rsidRDefault="00F91087" w:rsidP="009E67CC">
      <w:pPr>
        <w:autoSpaceDE w:val="0"/>
        <w:autoSpaceDN w:val="0"/>
        <w:adjustRightInd w:val="0"/>
        <w:jc w:val="center"/>
        <w:rPr>
          <w:b/>
          <w:sz w:val="21"/>
          <w:szCs w:val="21"/>
        </w:rPr>
      </w:pPr>
    </w:p>
    <w:p w:rsidR="00F91087" w:rsidRDefault="00F91087" w:rsidP="009E67CC">
      <w:pPr>
        <w:autoSpaceDE w:val="0"/>
        <w:autoSpaceDN w:val="0"/>
        <w:adjustRightInd w:val="0"/>
        <w:jc w:val="center"/>
        <w:rPr>
          <w:b/>
          <w:sz w:val="21"/>
          <w:szCs w:val="21"/>
        </w:rPr>
      </w:pPr>
    </w:p>
    <w:p w:rsidR="009E67CC" w:rsidRDefault="009E67CC" w:rsidP="009E67CC">
      <w:pPr>
        <w:autoSpaceDE w:val="0"/>
        <w:autoSpaceDN w:val="0"/>
        <w:adjustRightInd w:val="0"/>
        <w:jc w:val="center"/>
        <w:rPr>
          <w:b/>
          <w:sz w:val="21"/>
          <w:szCs w:val="21"/>
        </w:rPr>
      </w:pPr>
    </w:p>
    <w:p w:rsidR="009E67CC" w:rsidRPr="009932EF" w:rsidRDefault="009E67CC" w:rsidP="009E67CC">
      <w:pPr>
        <w:autoSpaceDE w:val="0"/>
        <w:autoSpaceDN w:val="0"/>
        <w:adjustRightInd w:val="0"/>
        <w:jc w:val="center"/>
        <w:rPr>
          <w:b/>
          <w:sz w:val="21"/>
          <w:szCs w:val="21"/>
        </w:rPr>
      </w:pPr>
    </w:p>
    <w:p w:rsidR="00F91087" w:rsidRPr="009932EF" w:rsidRDefault="00F91087" w:rsidP="009E67CC">
      <w:pPr>
        <w:autoSpaceDE w:val="0"/>
        <w:autoSpaceDN w:val="0"/>
        <w:adjustRightInd w:val="0"/>
        <w:jc w:val="center"/>
        <w:rPr>
          <w:b/>
          <w:sz w:val="21"/>
          <w:szCs w:val="21"/>
        </w:rPr>
      </w:pPr>
    </w:p>
    <w:p w:rsidR="009E67CC" w:rsidRPr="006A2AD1" w:rsidRDefault="009E67CC" w:rsidP="009E67CC">
      <w:pPr>
        <w:autoSpaceDE w:val="0"/>
        <w:autoSpaceDN w:val="0"/>
        <w:adjustRightInd w:val="0"/>
        <w:jc w:val="center"/>
        <w:rPr>
          <w:b/>
          <w:sz w:val="28"/>
          <w:szCs w:val="28"/>
        </w:rPr>
      </w:pPr>
      <w:r w:rsidRPr="006A2AD1">
        <w:rPr>
          <w:b/>
          <w:sz w:val="28"/>
          <w:szCs w:val="28"/>
        </w:rPr>
        <w:t>United Nations Development Programme</w:t>
      </w:r>
    </w:p>
    <w:p w:rsidR="009E67CC" w:rsidRPr="00005791" w:rsidRDefault="009E67CC" w:rsidP="009E67CC">
      <w:pPr>
        <w:autoSpaceDE w:val="0"/>
        <w:autoSpaceDN w:val="0"/>
        <w:adjustRightInd w:val="0"/>
        <w:jc w:val="center"/>
        <w:rPr>
          <w:sz w:val="21"/>
          <w:szCs w:val="21"/>
        </w:rPr>
      </w:pPr>
    </w:p>
    <w:p w:rsidR="009E67CC" w:rsidRPr="006A2AD1" w:rsidRDefault="009E67CC" w:rsidP="009E67CC">
      <w:pPr>
        <w:autoSpaceDE w:val="0"/>
        <w:autoSpaceDN w:val="0"/>
        <w:adjustRightInd w:val="0"/>
        <w:jc w:val="center"/>
        <w:rPr>
          <w:b/>
          <w:sz w:val="28"/>
          <w:szCs w:val="28"/>
        </w:rPr>
      </w:pPr>
      <w:r w:rsidRPr="006A2AD1">
        <w:rPr>
          <w:b/>
          <w:sz w:val="28"/>
          <w:szCs w:val="28"/>
        </w:rPr>
        <w:t xml:space="preserve">United Nations </w:t>
      </w:r>
      <w:r>
        <w:rPr>
          <w:b/>
          <w:sz w:val="28"/>
          <w:szCs w:val="28"/>
        </w:rPr>
        <w:t xml:space="preserve">Educational, Scientific and Cultural Organization </w:t>
      </w:r>
    </w:p>
    <w:p w:rsidR="00E74988" w:rsidRDefault="00E74988" w:rsidP="009E67CC">
      <w:pPr>
        <w:rPr>
          <w:rFonts w:ascii="Arial" w:hAnsi="Arial" w:cs="Arial"/>
          <w:sz w:val="22"/>
          <w:szCs w:val="22"/>
        </w:rPr>
      </w:pPr>
    </w:p>
    <w:p w:rsidR="009E67CC" w:rsidRDefault="009E67CC" w:rsidP="00D21020">
      <w:pPr>
        <w:jc w:val="center"/>
        <w:rPr>
          <w:rFonts w:ascii="Arial" w:hAnsi="Arial" w:cs="Arial"/>
          <w:sz w:val="22"/>
          <w:szCs w:val="22"/>
        </w:rPr>
      </w:pPr>
    </w:p>
    <w:p w:rsidR="00E74988" w:rsidRDefault="00E74988" w:rsidP="009E67CC">
      <w:pPr>
        <w:rPr>
          <w:rFonts w:ascii="Arial" w:hAnsi="Arial" w:cs="Arial"/>
          <w:sz w:val="22"/>
          <w:szCs w:val="22"/>
        </w:rPr>
      </w:pPr>
    </w:p>
    <w:p w:rsidR="009932EF" w:rsidRDefault="009932EF" w:rsidP="009E67CC">
      <w:pPr>
        <w:rPr>
          <w:rFonts w:ascii="Arial" w:hAnsi="Arial" w:cs="Arial"/>
          <w:sz w:val="22"/>
          <w:szCs w:val="22"/>
        </w:rPr>
      </w:pPr>
    </w:p>
    <w:p w:rsidR="005A1CCD" w:rsidRPr="000B3F6C" w:rsidRDefault="005A1CCD" w:rsidP="000B3F6C">
      <w:pPr>
        <w:rPr>
          <w:rFonts w:ascii="Arial" w:hAnsi="Arial" w:cs="Arial"/>
          <w:b/>
          <w:sz w:val="32"/>
        </w:rPr>
      </w:pPr>
      <w:r w:rsidRPr="000B3F6C">
        <w:rPr>
          <w:rFonts w:ascii="Arial" w:hAnsi="Arial" w:cs="Arial"/>
          <w:b/>
          <w:sz w:val="32"/>
        </w:rPr>
        <w:lastRenderedPageBreak/>
        <w:t>Table of Content</w:t>
      </w:r>
      <w:r w:rsidR="00D67EF9" w:rsidRPr="000B3F6C">
        <w:rPr>
          <w:rFonts w:ascii="Arial" w:hAnsi="Arial" w:cs="Arial"/>
          <w:b/>
          <w:sz w:val="32"/>
        </w:rPr>
        <w:t>s</w:t>
      </w:r>
    </w:p>
    <w:p w:rsidR="005A1CCD" w:rsidRPr="007723FD" w:rsidRDefault="005A1CCD" w:rsidP="008F7A27">
      <w:pPr>
        <w:rPr>
          <w:rFonts w:ascii="Arial" w:hAnsi="Arial" w:cs="Arial"/>
          <w:b/>
          <w:bCs/>
          <w:iCs/>
          <w:sz w:val="22"/>
          <w:szCs w:val="22"/>
        </w:rPr>
      </w:pPr>
    </w:p>
    <w:p w:rsidR="00754D58" w:rsidRPr="00AE2080" w:rsidRDefault="00EF4801" w:rsidP="00AE2080">
      <w:pPr>
        <w:pStyle w:val="TOC1"/>
        <w:rPr>
          <w:lang w:val="en-GB" w:eastAsia="en-GB" w:bidi="ar-SA"/>
        </w:rPr>
      </w:pPr>
      <w:r w:rsidRPr="00AE2080">
        <w:rPr>
          <w:bCs/>
          <w:iCs/>
        </w:rPr>
        <w:fldChar w:fldCharType="begin"/>
      </w:r>
      <w:r w:rsidR="00B05613" w:rsidRPr="00AE2080">
        <w:rPr>
          <w:bCs/>
          <w:iCs/>
        </w:rPr>
        <w:instrText xml:space="preserve"> TOC \o "1-3" \h \z \u </w:instrText>
      </w:r>
      <w:r w:rsidRPr="00AE2080">
        <w:rPr>
          <w:bCs/>
          <w:iCs/>
        </w:rPr>
        <w:fldChar w:fldCharType="separate"/>
      </w:r>
      <w:hyperlink w:anchor="_Toc254341444" w:history="1">
        <w:r w:rsidR="00754D58" w:rsidRPr="00AE2080">
          <w:rPr>
            <w:rStyle w:val="Hyperlink"/>
          </w:rPr>
          <w:t>List of Abbreviations and Acronyms</w:t>
        </w:r>
        <w:r w:rsidR="00754D58" w:rsidRPr="00AE2080">
          <w:rPr>
            <w:webHidden/>
          </w:rPr>
          <w:tab/>
        </w:r>
        <w:r w:rsidRPr="00AE2080">
          <w:rPr>
            <w:webHidden/>
          </w:rPr>
          <w:fldChar w:fldCharType="begin"/>
        </w:r>
        <w:r w:rsidR="00754D58" w:rsidRPr="00AE2080">
          <w:rPr>
            <w:webHidden/>
          </w:rPr>
          <w:instrText xml:space="preserve"> PAGEREF _Toc254341444 \h </w:instrText>
        </w:r>
        <w:r w:rsidRPr="00AE2080">
          <w:rPr>
            <w:webHidden/>
          </w:rPr>
        </w:r>
        <w:r w:rsidRPr="00AE2080">
          <w:rPr>
            <w:webHidden/>
          </w:rPr>
          <w:fldChar w:fldCharType="separate"/>
        </w:r>
        <w:r w:rsidR="000D28E3">
          <w:rPr>
            <w:webHidden/>
          </w:rPr>
          <w:t>3</w:t>
        </w:r>
        <w:r w:rsidRPr="00AE2080">
          <w:rPr>
            <w:webHidden/>
          </w:rPr>
          <w:fldChar w:fldCharType="end"/>
        </w:r>
      </w:hyperlink>
    </w:p>
    <w:p w:rsidR="00AE2080" w:rsidRDefault="00AE2080" w:rsidP="00AE2080">
      <w:pPr>
        <w:pStyle w:val="TOC1"/>
        <w:rPr>
          <w:rStyle w:val="Hyperlink"/>
        </w:rPr>
      </w:pPr>
    </w:p>
    <w:p w:rsidR="00754D58" w:rsidRPr="00AE2080" w:rsidRDefault="00EF4801" w:rsidP="00AE2080">
      <w:pPr>
        <w:pStyle w:val="TOC1"/>
        <w:rPr>
          <w:lang w:val="en-GB" w:eastAsia="en-GB" w:bidi="ar-SA"/>
        </w:rPr>
      </w:pPr>
      <w:hyperlink w:anchor="_Toc254341445" w:history="1">
        <w:r w:rsidR="00754D58" w:rsidRPr="00AE2080">
          <w:rPr>
            <w:rStyle w:val="Hyperlink"/>
          </w:rPr>
          <w:t>Introduction</w:t>
        </w:r>
        <w:r w:rsidR="00754D58" w:rsidRPr="00AE2080">
          <w:rPr>
            <w:webHidden/>
          </w:rPr>
          <w:tab/>
        </w:r>
        <w:r w:rsidRPr="00AE2080">
          <w:rPr>
            <w:webHidden/>
          </w:rPr>
          <w:fldChar w:fldCharType="begin"/>
        </w:r>
        <w:r w:rsidR="00754D58" w:rsidRPr="00AE2080">
          <w:rPr>
            <w:webHidden/>
          </w:rPr>
          <w:instrText xml:space="preserve"> PAGEREF _Toc254341445 \h </w:instrText>
        </w:r>
        <w:r w:rsidRPr="00AE2080">
          <w:rPr>
            <w:webHidden/>
          </w:rPr>
        </w:r>
        <w:r w:rsidRPr="00AE2080">
          <w:rPr>
            <w:webHidden/>
          </w:rPr>
          <w:fldChar w:fldCharType="separate"/>
        </w:r>
        <w:r w:rsidR="000D28E3">
          <w:rPr>
            <w:webHidden/>
          </w:rPr>
          <w:t>4</w:t>
        </w:r>
        <w:r w:rsidRPr="00AE2080">
          <w:rPr>
            <w:webHidden/>
          </w:rPr>
          <w:fldChar w:fldCharType="end"/>
        </w:r>
      </w:hyperlink>
    </w:p>
    <w:p w:rsidR="00AE2080" w:rsidRDefault="00AE2080" w:rsidP="00AE2080">
      <w:pPr>
        <w:pStyle w:val="TOC1"/>
        <w:rPr>
          <w:rStyle w:val="Hyperlink"/>
        </w:rPr>
      </w:pPr>
    </w:p>
    <w:p w:rsidR="00754D58" w:rsidRPr="00AE2080" w:rsidRDefault="00EF4801" w:rsidP="00AE2080">
      <w:pPr>
        <w:pStyle w:val="TOC1"/>
        <w:rPr>
          <w:lang w:val="en-GB" w:eastAsia="en-GB" w:bidi="ar-SA"/>
        </w:rPr>
      </w:pPr>
      <w:hyperlink w:anchor="_Toc254341446" w:history="1">
        <w:r w:rsidR="00754D58" w:rsidRPr="00AE2080">
          <w:rPr>
            <w:rStyle w:val="Hyperlink"/>
          </w:rPr>
          <w:t>1. Summary</w:t>
        </w:r>
        <w:r w:rsidR="00754D58" w:rsidRPr="00AE2080">
          <w:rPr>
            <w:webHidden/>
          </w:rPr>
          <w:tab/>
        </w:r>
        <w:r w:rsidRPr="00AE2080">
          <w:rPr>
            <w:webHidden/>
          </w:rPr>
          <w:fldChar w:fldCharType="begin"/>
        </w:r>
        <w:r w:rsidR="00754D58" w:rsidRPr="00AE2080">
          <w:rPr>
            <w:webHidden/>
          </w:rPr>
          <w:instrText xml:space="preserve"> PAGEREF _Toc254341446 \h </w:instrText>
        </w:r>
        <w:r w:rsidRPr="00AE2080">
          <w:rPr>
            <w:webHidden/>
          </w:rPr>
        </w:r>
        <w:r w:rsidRPr="00AE2080">
          <w:rPr>
            <w:webHidden/>
          </w:rPr>
          <w:fldChar w:fldCharType="separate"/>
        </w:r>
        <w:r w:rsidR="000D28E3">
          <w:rPr>
            <w:webHidden/>
          </w:rPr>
          <w:t>5</w:t>
        </w:r>
        <w:r w:rsidRPr="00AE2080">
          <w:rPr>
            <w:webHidden/>
          </w:rPr>
          <w:fldChar w:fldCharType="end"/>
        </w:r>
      </w:hyperlink>
    </w:p>
    <w:p w:rsidR="00AE2080" w:rsidRDefault="00AE2080" w:rsidP="00AE2080">
      <w:pPr>
        <w:pStyle w:val="TOC1"/>
        <w:rPr>
          <w:rStyle w:val="Hyperlink"/>
        </w:rPr>
      </w:pPr>
    </w:p>
    <w:p w:rsidR="00754D58" w:rsidRPr="00AE2080" w:rsidRDefault="00EF4801" w:rsidP="00AE2080">
      <w:pPr>
        <w:pStyle w:val="TOC1"/>
        <w:rPr>
          <w:lang w:val="en-GB" w:eastAsia="en-GB" w:bidi="ar-SA"/>
        </w:rPr>
      </w:pPr>
      <w:hyperlink w:anchor="_Toc254341447" w:history="1">
        <w:r w:rsidR="00754D58" w:rsidRPr="00AE2080">
          <w:rPr>
            <w:rStyle w:val="Hyperlink"/>
          </w:rPr>
          <w:t>2. Purpose</w:t>
        </w:r>
        <w:r w:rsidR="00754D58" w:rsidRPr="00AE2080">
          <w:rPr>
            <w:webHidden/>
          </w:rPr>
          <w:tab/>
        </w:r>
        <w:r w:rsidRPr="00AE2080">
          <w:rPr>
            <w:webHidden/>
          </w:rPr>
          <w:fldChar w:fldCharType="begin"/>
        </w:r>
        <w:r w:rsidR="00754D58" w:rsidRPr="00AE2080">
          <w:rPr>
            <w:webHidden/>
          </w:rPr>
          <w:instrText xml:space="preserve"> PAGEREF _Toc254341447 \h </w:instrText>
        </w:r>
        <w:r w:rsidRPr="00AE2080">
          <w:rPr>
            <w:webHidden/>
          </w:rPr>
        </w:r>
        <w:r w:rsidRPr="00AE2080">
          <w:rPr>
            <w:webHidden/>
          </w:rPr>
          <w:fldChar w:fldCharType="separate"/>
        </w:r>
        <w:r w:rsidR="000D28E3">
          <w:rPr>
            <w:webHidden/>
          </w:rPr>
          <w:t>6</w:t>
        </w:r>
        <w:r w:rsidRPr="00AE2080">
          <w:rPr>
            <w:webHidden/>
          </w:rPr>
          <w:fldChar w:fldCharType="end"/>
        </w:r>
      </w:hyperlink>
    </w:p>
    <w:p w:rsidR="00AE2080" w:rsidRDefault="00AE2080" w:rsidP="00AE2080">
      <w:pPr>
        <w:pStyle w:val="TOC1"/>
        <w:rPr>
          <w:rStyle w:val="Hyperlink"/>
        </w:rPr>
      </w:pPr>
    </w:p>
    <w:p w:rsidR="00754D58" w:rsidRPr="00AE2080" w:rsidRDefault="00EF4801" w:rsidP="00AE2080">
      <w:pPr>
        <w:pStyle w:val="TOC1"/>
        <w:rPr>
          <w:lang w:val="en-GB" w:eastAsia="en-GB" w:bidi="ar-SA"/>
        </w:rPr>
      </w:pPr>
      <w:hyperlink w:anchor="_Toc254341448" w:history="1">
        <w:r w:rsidR="00754D58" w:rsidRPr="00AE2080">
          <w:rPr>
            <w:rStyle w:val="Hyperlink"/>
          </w:rPr>
          <w:t>3. Results</w:t>
        </w:r>
        <w:r w:rsidR="00754D58" w:rsidRPr="00AE2080">
          <w:rPr>
            <w:webHidden/>
          </w:rPr>
          <w:tab/>
        </w:r>
        <w:r w:rsidRPr="00AE2080">
          <w:rPr>
            <w:webHidden/>
          </w:rPr>
          <w:fldChar w:fldCharType="begin"/>
        </w:r>
        <w:r w:rsidR="00754D58" w:rsidRPr="00AE2080">
          <w:rPr>
            <w:webHidden/>
          </w:rPr>
          <w:instrText xml:space="preserve"> PAGEREF _Toc254341448 \h </w:instrText>
        </w:r>
        <w:r w:rsidRPr="00AE2080">
          <w:rPr>
            <w:webHidden/>
          </w:rPr>
        </w:r>
        <w:r w:rsidRPr="00AE2080">
          <w:rPr>
            <w:webHidden/>
          </w:rPr>
          <w:fldChar w:fldCharType="separate"/>
        </w:r>
        <w:r w:rsidR="000D28E3">
          <w:rPr>
            <w:webHidden/>
          </w:rPr>
          <w:t>7</w:t>
        </w:r>
        <w:r w:rsidRPr="00AE2080">
          <w:rPr>
            <w:webHidden/>
          </w:rPr>
          <w:fldChar w:fldCharType="end"/>
        </w:r>
      </w:hyperlink>
    </w:p>
    <w:p w:rsidR="00754D58" w:rsidRPr="00AE2080" w:rsidRDefault="00EF4801" w:rsidP="00754D58">
      <w:pPr>
        <w:pStyle w:val="TOC2"/>
        <w:rPr>
          <w:rFonts w:ascii="Arial" w:hAnsi="Arial" w:cs="Arial"/>
          <w:noProof/>
          <w:sz w:val="22"/>
          <w:szCs w:val="20"/>
          <w:lang w:val="en-GB" w:eastAsia="en-GB" w:bidi="ar-SA"/>
        </w:rPr>
      </w:pPr>
      <w:hyperlink w:anchor="_Toc254341449" w:history="1">
        <w:r w:rsidR="00754D58" w:rsidRPr="00AE2080">
          <w:rPr>
            <w:rStyle w:val="Hyperlink"/>
            <w:rFonts w:ascii="Arial" w:hAnsi="Arial" w:cs="Arial"/>
            <w:noProof/>
            <w:sz w:val="22"/>
            <w:szCs w:val="20"/>
          </w:rPr>
          <w:t>3.1. Humanitarian Demining</w:t>
        </w:r>
        <w:r w:rsidR="00754D58" w:rsidRPr="00AE2080">
          <w:rPr>
            <w:rFonts w:ascii="Arial" w:hAnsi="Arial" w:cs="Arial"/>
            <w:noProof/>
            <w:webHidden/>
            <w:sz w:val="22"/>
            <w:szCs w:val="20"/>
          </w:rPr>
          <w:tab/>
        </w:r>
        <w:r w:rsidRPr="00AE2080">
          <w:rPr>
            <w:rFonts w:ascii="Arial" w:hAnsi="Arial" w:cs="Arial"/>
            <w:noProof/>
            <w:webHidden/>
            <w:sz w:val="22"/>
            <w:szCs w:val="20"/>
          </w:rPr>
          <w:fldChar w:fldCharType="begin"/>
        </w:r>
        <w:r w:rsidR="00754D58" w:rsidRPr="00AE2080">
          <w:rPr>
            <w:rFonts w:ascii="Arial" w:hAnsi="Arial" w:cs="Arial"/>
            <w:noProof/>
            <w:webHidden/>
            <w:sz w:val="22"/>
            <w:szCs w:val="20"/>
          </w:rPr>
          <w:instrText xml:space="preserve"> PAGEREF _Toc254341449 \h </w:instrText>
        </w:r>
        <w:r w:rsidRPr="00AE2080">
          <w:rPr>
            <w:rFonts w:ascii="Arial" w:hAnsi="Arial" w:cs="Arial"/>
            <w:noProof/>
            <w:webHidden/>
            <w:sz w:val="22"/>
            <w:szCs w:val="20"/>
          </w:rPr>
        </w:r>
        <w:r w:rsidRPr="00AE2080">
          <w:rPr>
            <w:rFonts w:ascii="Arial" w:hAnsi="Arial" w:cs="Arial"/>
            <w:noProof/>
            <w:webHidden/>
            <w:sz w:val="22"/>
            <w:szCs w:val="20"/>
          </w:rPr>
          <w:fldChar w:fldCharType="separate"/>
        </w:r>
        <w:r w:rsidR="000D28E3">
          <w:rPr>
            <w:rFonts w:ascii="Arial" w:hAnsi="Arial" w:cs="Arial"/>
            <w:noProof/>
            <w:webHidden/>
            <w:sz w:val="22"/>
            <w:szCs w:val="20"/>
          </w:rPr>
          <w:t>7</w:t>
        </w:r>
        <w:r w:rsidRPr="00AE2080">
          <w:rPr>
            <w:rFonts w:ascii="Arial" w:hAnsi="Arial" w:cs="Arial"/>
            <w:noProof/>
            <w:webHidden/>
            <w:sz w:val="22"/>
            <w:szCs w:val="20"/>
          </w:rPr>
          <w:fldChar w:fldCharType="end"/>
        </w:r>
      </w:hyperlink>
    </w:p>
    <w:p w:rsidR="00754D58" w:rsidRPr="00AE2080" w:rsidRDefault="00EF4801" w:rsidP="00754D58">
      <w:pPr>
        <w:pStyle w:val="TOC2"/>
        <w:rPr>
          <w:rFonts w:ascii="Arial" w:hAnsi="Arial" w:cs="Arial"/>
          <w:noProof/>
          <w:sz w:val="22"/>
          <w:szCs w:val="20"/>
          <w:lang w:val="en-GB" w:eastAsia="en-GB" w:bidi="ar-SA"/>
        </w:rPr>
      </w:pPr>
      <w:hyperlink w:anchor="_Toc254341450" w:history="1">
        <w:r w:rsidR="00754D58" w:rsidRPr="00AE2080">
          <w:rPr>
            <w:rStyle w:val="Hyperlink"/>
            <w:rFonts w:ascii="Arial" w:hAnsi="Arial" w:cs="Arial"/>
            <w:noProof/>
            <w:sz w:val="22"/>
            <w:szCs w:val="20"/>
          </w:rPr>
          <w:t>3.2. Waste Management</w:t>
        </w:r>
        <w:r w:rsidR="00754D58" w:rsidRPr="00AE2080">
          <w:rPr>
            <w:rFonts w:ascii="Arial" w:hAnsi="Arial" w:cs="Arial"/>
            <w:noProof/>
            <w:webHidden/>
            <w:sz w:val="22"/>
            <w:szCs w:val="20"/>
          </w:rPr>
          <w:tab/>
        </w:r>
        <w:r w:rsidRPr="00AE2080">
          <w:rPr>
            <w:rFonts w:ascii="Arial" w:hAnsi="Arial" w:cs="Arial"/>
            <w:noProof/>
            <w:webHidden/>
            <w:sz w:val="22"/>
            <w:szCs w:val="20"/>
          </w:rPr>
          <w:fldChar w:fldCharType="begin"/>
        </w:r>
        <w:r w:rsidR="00754D58" w:rsidRPr="00AE2080">
          <w:rPr>
            <w:rFonts w:ascii="Arial" w:hAnsi="Arial" w:cs="Arial"/>
            <w:noProof/>
            <w:webHidden/>
            <w:sz w:val="22"/>
            <w:szCs w:val="20"/>
          </w:rPr>
          <w:instrText xml:space="preserve"> PAGEREF _Toc254341450 \h </w:instrText>
        </w:r>
        <w:r w:rsidRPr="00AE2080">
          <w:rPr>
            <w:rFonts w:ascii="Arial" w:hAnsi="Arial" w:cs="Arial"/>
            <w:noProof/>
            <w:webHidden/>
            <w:sz w:val="22"/>
            <w:szCs w:val="20"/>
          </w:rPr>
        </w:r>
        <w:r w:rsidRPr="00AE2080">
          <w:rPr>
            <w:rFonts w:ascii="Arial" w:hAnsi="Arial" w:cs="Arial"/>
            <w:noProof/>
            <w:webHidden/>
            <w:sz w:val="22"/>
            <w:szCs w:val="20"/>
          </w:rPr>
          <w:fldChar w:fldCharType="separate"/>
        </w:r>
        <w:r w:rsidR="000D28E3">
          <w:rPr>
            <w:rFonts w:ascii="Arial" w:hAnsi="Arial" w:cs="Arial"/>
            <w:noProof/>
            <w:webHidden/>
            <w:sz w:val="22"/>
            <w:szCs w:val="20"/>
          </w:rPr>
          <w:t>9</w:t>
        </w:r>
        <w:r w:rsidRPr="00AE2080">
          <w:rPr>
            <w:rFonts w:ascii="Arial" w:hAnsi="Arial" w:cs="Arial"/>
            <w:noProof/>
            <w:webHidden/>
            <w:sz w:val="22"/>
            <w:szCs w:val="20"/>
          </w:rPr>
          <w:fldChar w:fldCharType="end"/>
        </w:r>
      </w:hyperlink>
    </w:p>
    <w:p w:rsidR="00754D58" w:rsidRPr="00AE2080" w:rsidRDefault="00EF4801" w:rsidP="00754D58">
      <w:pPr>
        <w:pStyle w:val="TOC2"/>
        <w:rPr>
          <w:rFonts w:ascii="Arial" w:hAnsi="Arial" w:cs="Arial"/>
          <w:noProof/>
          <w:sz w:val="22"/>
          <w:szCs w:val="20"/>
          <w:lang w:val="en-GB" w:eastAsia="en-GB" w:bidi="ar-SA"/>
        </w:rPr>
      </w:pPr>
      <w:hyperlink w:anchor="_Toc254341451" w:history="1">
        <w:r w:rsidR="00754D58" w:rsidRPr="00AE2080">
          <w:rPr>
            <w:rStyle w:val="Hyperlink"/>
            <w:rFonts w:ascii="Arial" w:hAnsi="Arial" w:cs="Arial"/>
            <w:noProof/>
            <w:sz w:val="22"/>
            <w:szCs w:val="20"/>
          </w:rPr>
          <w:t>3.3. Income Generation and Poverty Reduction</w:t>
        </w:r>
        <w:r w:rsidR="00754D58" w:rsidRPr="00AE2080">
          <w:rPr>
            <w:rFonts w:ascii="Arial" w:hAnsi="Arial" w:cs="Arial"/>
            <w:noProof/>
            <w:webHidden/>
            <w:sz w:val="22"/>
            <w:szCs w:val="20"/>
          </w:rPr>
          <w:tab/>
        </w:r>
        <w:r w:rsidRPr="00AE2080">
          <w:rPr>
            <w:rFonts w:ascii="Arial" w:hAnsi="Arial" w:cs="Arial"/>
            <w:noProof/>
            <w:webHidden/>
            <w:sz w:val="22"/>
            <w:szCs w:val="20"/>
          </w:rPr>
          <w:fldChar w:fldCharType="begin"/>
        </w:r>
        <w:r w:rsidR="00754D58" w:rsidRPr="00AE2080">
          <w:rPr>
            <w:rFonts w:ascii="Arial" w:hAnsi="Arial" w:cs="Arial"/>
            <w:noProof/>
            <w:webHidden/>
            <w:sz w:val="22"/>
            <w:szCs w:val="20"/>
          </w:rPr>
          <w:instrText xml:space="preserve"> PAGEREF _Toc254341451 \h </w:instrText>
        </w:r>
        <w:r w:rsidRPr="00AE2080">
          <w:rPr>
            <w:rFonts w:ascii="Arial" w:hAnsi="Arial" w:cs="Arial"/>
            <w:noProof/>
            <w:webHidden/>
            <w:sz w:val="22"/>
            <w:szCs w:val="20"/>
          </w:rPr>
        </w:r>
        <w:r w:rsidRPr="00AE2080">
          <w:rPr>
            <w:rFonts w:ascii="Arial" w:hAnsi="Arial" w:cs="Arial"/>
            <w:noProof/>
            <w:webHidden/>
            <w:sz w:val="22"/>
            <w:szCs w:val="20"/>
          </w:rPr>
          <w:fldChar w:fldCharType="separate"/>
        </w:r>
        <w:r w:rsidR="000D28E3">
          <w:rPr>
            <w:rFonts w:ascii="Arial" w:hAnsi="Arial" w:cs="Arial"/>
            <w:noProof/>
            <w:webHidden/>
            <w:sz w:val="22"/>
            <w:szCs w:val="20"/>
          </w:rPr>
          <w:t>10</w:t>
        </w:r>
        <w:r w:rsidRPr="00AE2080">
          <w:rPr>
            <w:rFonts w:ascii="Arial" w:hAnsi="Arial" w:cs="Arial"/>
            <w:noProof/>
            <w:webHidden/>
            <w:sz w:val="22"/>
            <w:szCs w:val="20"/>
          </w:rPr>
          <w:fldChar w:fldCharType="end"/>
        </w:r>
      </w:hyperlink>
    </w:p>
    <w:p w:rsidR="00754D58" w:rsidRPr="00AE2080" w:rsidRDefault="00EF4801" w:rsidP="00754D58">
      <w:pPr>
        <w:pStyle w:val="TOC2"/>
        <w:rPr>
          <w:rFonts w:ascii="Arial" w:hAnsi="Arial" w:cs="Arial"/>
          <w:noProof/>
          <w:sz w:val="22"/>
          <w:szCs w:val="20"/>
          <w:lang w:val="en-GB" w:eastAsia="en-GB" w:bidi="ar-SA"/>
        </w:rPr>
      </w:pPr>
      <w:hyperlink w:anchor="_Toc254341452" w:history="1">
        <w:r w:rsidR="00754D58" w:rsidRPr="00AE2080">
          <w:rPr>
            <w:rStyle w:val="Hyperlink"/>
            <w:rFonts w:ascii="Arial" w:hAnsi="Arial" w:cs="Arial"/>
            <w:noProof/>
            <w:sz w:val="22"/>
            <w:szCs w:val="20"/>
          </w:rPr>
          <w:t>3.4. Cultural Heritage</w:t>
        </w:r>
        <w:r w:rsidR="00754D58" w:rsidRPr="00AE2080">
          <w:rPr>
            <w:rFonts w:ascii="Arial" w:hAnsi="Arial" w:cs="Arial"/>
            <w:noProof/>
            <w:webHidden/>
            <w:sz w:val="22"/>
            <w:szCs w:val="20"/>
          </w:rPr>
          <w:tab/>
        </w:r>
        <w:r w:rsidRPr="00AE2080">
          <w:rPr>
            <w:rFonts w:ascii="Arial" w:hAnsi="Arial" w:cs="Arial"/>
            <w:noProof/>
            <w:webHidden/>
            <w:sz w:val="22"/>
            <w:szCs w:val="20"/>
          </w:rPr>
          <w:fldChar w:fldCharType="begin"/>
        </w:r>
        <w:r w:rsidR="00754D58" w:rsidRPr="00AE2080">
          <w:rPr>
            <w:rFonts w:ascii="Arial" w:hAnsi="Arial" w:cs="Arial"/>
            <w:noProof/>
            <w:webHidden/>
            <w:sz w:val="22"/>
            <w:szCs w:val="20"/>
          </w:rPr>
          <w:instrText xml:space="preserve"> PAGEREF _Toc254341452 \h </w:instrText>
        </w:r>
        <w:r w:rsidRPr="00AE2080">
          <w:rPr>
            <w:rFonts w:ascii="Arial" w:hAnsi="Arial" w:cs="Arial"/>
            <w:noProof/>
            <w:webHidden/>
            <w:sz w:val="22"/>
            <w:szCs w:val="20"/>
          </w:rPr>
        </w:r>
        <w:r w:rsidRPr="00AE2080">
          <w:rPr>
            <w:rFonts w:ascii="Arial" w:hAnsi="Arial" w:cs="Arial"/>
            <w:noProof/>
            <w:webHidden/>
            <w:sz w:val="22"/>
            <w:szCs w:val="20"/>
          </w:rPr>
          <w:fldChar w:fldCharType="separate"/>
        </w:r>
        <w:r w:rsidR="000D28E3">
          <w:rPr>
            <w:rFonts w:ascii="Arial" w:hAnsi="Arial" w:cs="Arial"/>
            <w:noProof/>
            <w:webHidden/>
            <w:sz w:val="22"/>
            <w:szCs w:val="20"/>
          </w:rPr>
          <w:t>11</w:t>
        </w:r>
        <w:r w:rsidRPr="00AE2080">
          <w:rPr>
            <w:rFonts w:ascii="Arial" w:hAnsi="Arial" w:cs="Arial"/>
            <w:noProof/>
            <w:webHidden/>
            <w:sz w:val="22"/>
            <w:szCs w:val="20"/>
          </w:rPr>
          <w:fldChar w:fldCharType="end"/>
        </w:r>
      </w:hyperlink>
    </w:p>
    <w:p w:rsidR="00754D58" w:rsidRPr="00AE2080" w:rsidRDefault="00EF4801" w:rsidP="00754D58">
      <w:pPr>
        <w:pStyle w:val="TOC2"/>
        <w:rPr>
          <w:rFonts w:ascii="Arial" w:hAnsi="Arial" w:cs="Arial"/>
          <w:noProof/>
          <w:sz w:val="22"/>
          <w:szCs w:val="20"/>
          <w:lang w:val="en-GB" w:eastAsia="en-GB" w:bidi="ar-SA"/>
        </w:rPr>
      </w:pPr>
      <w:hyperlink w:anchor="_Toc254341453" w:history="1">
        <w:r w:rsidR="00754D58" w:rsidRPr="00AE2080">
          <w:rPr>
            <w:rStyle w:val="Hyperlink"/>
            <w:rFonts w:ascii="Arial" w:hAnsi="Arial" w:cs="Arial"/>
            <w:noProof/>
            <w:sz w:val="22"/>
            <w:szCs w:val="20"/>
          </w:rPr>
          <w:t>3.5. CRPR Output Indicators</w:t>
        </w:r>
        <w:r w:rsidR="00754D58" w:rsidRPr="00AE2080">
          <w:rPr>
            <w:rFonts w:ascii="Arial" w:hAnsi="Arial" w:cs="Arial"/>
            <w:noProof/>
            <w:webHidden/>
            <w:sz w:val="22"/>
            <w:szCs w:val="20"/>
          </w:rPr>
          <w:tab/>
        </w:r>
        <w:r w:rsidRPr="00AE2080">
          <w:rPr>
            <w:rFonts w:ascii="Arial" w:hAnsi="Arial" w:cs="Arial"/>
            <w:noProof/>
            <w:webHidden/>
            <w:sz w:val="22"/>
            <w:szCs w:val="20"/>
          </w:rPr>
          <w:fldChar w:fldCharType="begin"/>
        </w:r>
        <w:r w:rsidR="00754D58" w:rsidRPr="00AE2080">
          <w:rPr>
            <w:rFonts w:ascii="Arial" w:hAnsi="Arial" w:cs="Arial"/>
            <w:noProof/>
            <w:webHidden/>
            <w:sz w:val="22"/>
            <w:szCs w:val="20"/>
          </w:rPr>
          <w:instrText xml:space="preserve"> PAGEREF _Toc254341453 \h </w:instrText>
        </w:r>
        <w:r w:rsidRPr="00AE2080">
          <w:rPr>
            <w:rFonts w:ascii="Arial" w:hAnsi="Arial" w:cs="Arial"/>
            <w:noProof/>
            <w:webHidden/>
            <w:sz w:val="22"/>
            <w:szCs w:val="20"/>
          </w:rPr>
        </w:r>
        <w:r w:rsidRPr="00AE2080">
          <w:rPr>
            <w:rFonts w:ascii="Arial" w:hAnsi="Arial" w:cs="Arial"/>
            <w:noProof/>
            <w:webHidden/>
            <w:sz w:val="22"/>
            <w:szCs w:val="20"/>
          </w:rPr>
          <w:fldChar w:fldCharType="separate"/>
        </w:r>
        <w:r w:rsidR="000D28E3">
          <w:rPr>
            <w:rFonts w:ascii="Arial" w:hAnsi="Arial" w:cs="Arial"/>
            <w:noProof/>
            <w:webHidden/>
            <w:sz w:val="22"/>
            <w:szCs w:val="20"/>
          </w:rPr>
          <w:t>12</w:t>
        </w:r>
        <w:r w:rsidRPr="00AE2080">
          <w:rPr>
            <w:rFonts w:ascii="Arial" w:hAnsi="Arial" w:cs="Arial"/>
            <w:noProof/>
            <w:webHidden/>
            <w:sz w:val="22"/>
            <w:szCs w:val="20"/>
          </w:rPr>
          <w:fldChar w:fldCharType="end"/>
        </w:r>
      </w:hyperlink>
    </w:p>
    <w:p w:rsidR="00754D58" w:rsidRPr="00AE2080" w:rsidRDefault="00EF4801" w:rsidP="00754D58">
      <w:pPr>
        <w:pStyle w:val="TOC2"/>
        <w:rPr>
          <w:rFonts w:ascii="Arial" w:hAnsi="Arial" w:cs="Arial"/>
          <w:noProof/>
          <w:sz w:val="22"/>
          <w:szCs w:val="20"/>
          <w:lang w:val="en-GB" w:eastAsia="en-GB" w:bidi="ar-SA"/>
        </w:rPr>
      </w:pPr>
      <w:hyperlink w:anchor="_Toc254341454" w:history="1">
        <w:r w:rsidR="00754D58" w:rsidRPr="00AE2080">
          <w:rPr>
            <w:rStyle w:val="Hyperlink"/>
            <w:rFonts w:ascii="Arial" w:hAnsi="Arial" w:cs="Arial"/>
            <w:noProof/>
            <w:sz w:val="22"/>
            <w:szCs w:val="20"/>
          </w:rPr>
          <w:t>3.6. Progress towards Achievement of Outputs</w:t>
        </w:r>
        <w:r w:rsidR="00754D58" w:rsidRPr="00AE2080">
          <w:rPr>
            <w:rFonts w:ascii="Arial" w:hAnsi="Arial" w:cs="Arial"/>
            <w:noProof/>
            <w:webHidden/>
            <w:sz w:val="22"/>
            <w:szCs w:val="20"/>
          </w:rPr>
          <w:tab/>
        </w:r>
        <w:r w:rsidRPr="00AE2080">
          <w:rPr>
            <w:rFonts w:ascii="Arial" w:hAnsi="Arial" w:cs="Arial"/>
            <w:noProof/>
            <w:webHidden/>
            <w:sz w:val="22"/>
            <w:szCs w:val="20"/>
          </w:rPr>
          <w:fldChar w:fldCharType="begin"/>
        </w:r>
        <w:r w:rsidR="00754D58" w:rsidRPr="00AE2080">
          <w:rPr>
            <w:rFonts w:ascii="Arial" w:hAnsi="Arial" w:cs="Arial"/>
            <w:noProof/>
            <w:webHidden/>
            <w:sz w:val="22"/>
            <w:szCs w:val="20"/>
          </w:rPr>
          <w:instrText xml:space="preserve"> PAGEREF _Toc254341454 \h </w:instrText>
        </w:r>
        <w:r w:rsidRPr="00AE2080">
          <w:rPr>
            <w:rFonts w:ascii="Arial" w:hAnsi="Arial" w:cs="Arial"/>
            <w:noProof/>
            <w:webHidden/>
            <w:sz w:val="22"/>
            <w:szCs w:val="20"/>
          </w:rPr>
        </w:r>
        <w:r w:rsidRPr="00AE2080">
          <w:rPr>
            <w:rFonts w:ascii="Arial" w:hAnsi="Arial" w:cs="Arial"/>
            <w:noProof/>
            <w:webHidden/>
            <w:sz w:val="22"/>
            <w:szCs w:val="20"/>
          </w:rPr>
          <w:fldChar w:fldCharType="separate"/>
        </w:r>
        <w:r w:rsidR="000D28E3">
          <w:rPr>
            <w:rFonts w:ascii="Arial" w:hAnsi="Arial" w:cs="Arial"/>
            <w:noProof/>
            <w:webHidden/>
            <w:sz w:val="22"/>
            <w:szCs w:val="20"/>
          </w:rPr>
          <w:t>14</w:t>
        </w:r>
        <w:r w:rsidRPr="00AE2080">
          <w:rPr>
            <w:rFonts w:ascii="Arial" w:hAnsi="Arial" w:cs="Arial"/>
            <w:noProof/>
            <w:webHidden/>
            <w:sz w:val="22"/>
            <w:szCs w:val="20"/>
          </w:rPr>
          <w:fldChar w:fldCharType="end"/>
        </w:r>
      </w:hyperlink>
    </w:p>
    <w:p w:rsidR="00AE2080" w:rsidRDefault="00AE2080" w:rsidP="00AE2080">
      <w:pPr>
        <w:pStyle w:val="TOC1"/>
        <w:rPr>
          <w:rStyle w:val="Hyperlink"/>
        </w:rPr>
      </w:pPr>
    </w:p>
    <w:p w:rsidR="00754D58" w:rsidRPr="00AE2080" w:rsidRDefault="00EF4801" w:rsidP="00AE2080">
      <w:pPr>
        <w:pStyle w:val="TOC1"/>
        <w:rPr>
          <w:lang w:val="en-GB" w:eastAsia="en-GB" w:bidi="ar-SA"/>
        </w:rPr>
      </w:pPr>
      <w:hyperlink w:anchor="_Toc254341455" w:history="1">
        <w:r w:rsidR="00754D58" w:rsidRPr="00AE2080">
          <w:rPr>
            <w:rStyle w:val="Hyperlink"/>
          </w:rPr>
          <w:t>4. CRPR Annual Work Plan (2009 and 2010)</w:t>
        </w:r>
        <w:r w:rsidR="00754D58" w:rsidRPr="00AE2080">
          <w:rPr>
            <w:webHidden/>
          </w:rPr>
          <w:tab/>
        </w:r>
        <w:r w:rsidRPr="00AE2080">
          <w:rPr>
            <w:webHidden/>
          </w:rPr>
          <w:fldChar w:fldCharType="begin"/>
        </w:r>
        <w:r w:rsidR="00754D58" w:rsidRPr="00AE2080">
          <w:rPr>
            <w:webHidden/>
          </w:rPr>
          <w:instrText xml:space="preserve"> PAGEREF _Toc254341455 \h </w:instrText>
        </w:r>
        <w:r w:rsidRPr="00AE2080">
          <w:rPr>
            <w:webHidden/>
          </w:rPr>
        </w:r>
        <w:r w:rsidRPr="00AE2080">
          <w:rPr>
            <w:webHidden/>
          </w:rPr>
          <w:fldChar w:fldCharType="separate"/>
        </w:r>
        <w:r w:rsidR="000D28E3">
          <w:rPr>
            <w:webHidden/>
          </w:rPr>
          <w:t>17</w:t>
        </w:r>
        <w:r w:rsidRPr="00AE2080">
          <w:rPr>
            <w:webHidden/>
          </w:rPr>
          <w:fldChar w:fldCharType="end"/>
        </w:r>
      </w:hyperlink>
    </w:p>
    <w:p w:rsidR="00754D58" w:rsidRPr="00AE2080" w:rsidRDefault="00EF4801" w:rsidP="00754D58">
      <w:pPr>
        <w:pStyle w:val="TOC2"/>
        <w:rPr>
          <w:rFonts w:ascii="Arial" w:hAnsi="Arial" w:cs="Arial"/>
          <w:noProof/>
          <w:sz w:val="22"/>
          <w:szCs w:val="20"/>
          <w:lang w:val="en-GB" w:eastAsia="en-GB" w:bidi="ar-SA"/>
        </w:rPr>
      </w:pPr>
      <w:hyperlink w:anchor="_Toc254341456" w:history="1">
        <w:r w:rsidR="00754D58" w:rsidRPr="00AE2080">
          <w:rPr>
            <w:rStyle w:val="Hyperlink"/>
            <w:rFonts w:ascii="Arial" w:hAnsi="Arial" w:cs="Arial"/>
            <w:noProof/>
            <w:sz w:val="22"/>
            <w:szCs w:val="20"/>
          </w:rPr>
          <w:t>4.1. Milestones for 2010</w:t>
        </w:r>
        <w:r w:rsidR="00754D58" w:rsidRPr="00AE2080">
          <w:rPr>
            <w:rFonts w:ascii="Arial" w:hAnsi="Arial" w:cs="Arial"/>
            <w:noProof/>
            <w:webHidden/>
            <w:sz w:val="22"/>
            <w:szCs w:val="20"/>
          </w:rPr>
          <w:tab/>
        </w:r>
        <w:r w:rsidRPr="00AE2080">
          <w:rPr>
            <w:rFonts w:ascii="Arial" w:hAnsi="Arial" w:cs="Arial"/>
            <w:noProof/>
            <w:webHidden/>
            <w:sz w:val="22"/>
            <w:szCs w:val="20"/>
          </w:rPr>
          <w:fldChar w:fldCharType="begin"/>
        </w:r>
        <w:r w:rsidR="00754D58" w:rsidRPr="00AE2080">
          <w:rPr>
            <w:rFonts w:ascii="Arial" w:hAnsi="Arial" w:cs="Arial"/>
            <w:noProof/>
            <w:webHidden/>
            <w:sz w:val="22"/>
            <w:szCs w:val="20"/>
          </w:rPr>
          <w:instrText xml:space="preserve"> PAGEREF _Toc254341456 \h </w:instrText>
        </w:r>
        <w:r w:rsidRPr="00AE2080">
          <w:rPr>
            <w:rFonts w:ascii="Arial" w:hAnsi="Arial" w:cs="Arial"/>
            <w:noProof/>
            <w:webHidden/>
            <w:sz w:val="22"/>
            <w:szCs w:val="20"/>
          </w:rPr>
        </w:r>
        <w:r w:rsidRPr="00AE2080">
          <w:rPr>
            <w:rFonts w:ascii="Arial" w:hAnsi="Arial" w:cs="Arial"/>
            <w:noProof/>
            <w:webHidden/>
            <w:sz w:val="22"/>
            <w:szCs w:val="20"/>
          </w:rPr>
          <w:fldChar w:fldCharType="separate"/>
        </w:r>
        <w:r w:rsidR="000D28E3">
          <w:rPr>
            <w:rFonts w:ascii="Arial" w:hAnsi="Arial" w:cs="Arial"/>
            <w:noProof/>
            <w:webHidden/>
            <w:sz w:val="22"/>
            <w:szCs w:val="20"/>
          </w:rPr>
          <w:t>21</w:t>
        </w:r>
        <w:r w:rsidRPr="00AE2080">
          <w:rPr>
            <w:rFonts w:ascii="Arial" w:hAnsi="Arial" w:cs="Arial"/>
            <w:noProof/>
            <w:webHidden/>
            <w:sz w:val="22"/>
            <w:szCs w:val="20"/>
          </w:rPr>
          <w:fldChar w:fldCharType="end"/>
        </w:r>
      </w:hyperlink>
    </w:p>
    <w:p w:rsidR="00754D58" w:rsidRPr="00AE2080" w:rsidRDefault="00754D58" w:rsidP="00AE2080">
      <w:pPr>
        <w:pStyle w:val="TOC1"/>
        <w:rPr>
          <w:rStyle w:val="Hyperlink"/>
        </w:rPr>
      </w:pPr>
    </w:p>
    <w:p w:rsidR="00754D58" w:rsidRPr="00AE2080" w:rsidRDefault="00EF4801" w:rsidP="00AE2080">
      <w:pPr>
        <w:pStyle w:val="TOC1"/>
        <w:rPr>
          <w:lang w:val="en-GB" w:eastAsia="en-GB" w:bidi="ar-SA"/>
        </w:rPr>
      </w:pPr>
      <w:hyperlink w:anchor="_Toc254341457" w:history="1">
        <w:r w:rsidR="00754D58" w:rsidRPr="00AE2080">
          <w:rPr>
            <w:rStyle w:val="Hyperlink"/>
          </w:rPr>
          <w:t>5. Resources and Financial Implementation</w:t>
        </w:r>
        <w:r w:rsidR="00754D58" w:rsidRPr="00AE2080">
          <w:rPr>
            <w:webHidden/>
          </w:rPr>
          <w:tab/>
        </w:r>
        <w:r w:rsidRPr="00AE2080">
          <w:rPr>
            <w:webHidden/>
          </w:rPr>
          <w:fldChar w:fldCharType="begin"/>
        </w:r>
        <w:r w:rsidR="00754D58" w:rsidRPr="00AE2080">
          <w:rPr>
            <w:webHidden/>
          </w:rPr>
          <w:instrText xml:space="preserve"> PAGEREF _Toc254341457 \h </w:instrText>
        </w:r>
        <w:r w:rsidRPr="00AE2080">
          <w:rPr>
            <w:webHidden/>
          </w:rPr>
        </w:r>
        <w:r w:rsidRPr="00AE2080">
          <w:rPr>
            <w:webHidden/>
          </w:rPr>
          <w:fldChar w:fldCharType="separate"/>
        </w:r>
        <w:r w:rsidR="000D28E3">
          <w:rPr>
            <w:webHidden/>
          </w:rPr>
          <w:t>22</w:t>
        </w:r>
        <w:r w:rsidRPr="00AE2080">
          <w:rPr>
            <w:webHidden/>
          </w:rPr>
          <w:fldChar w:fldCharType="end"/>
        </w:r>
      </w:hyperlink>
    </w:p>
    <w:p w:rsidR="00754D58" w:rsidRPr="00AE2080" w:rsidRDefault="00EF4801" w:rsidP="00754D58">
      <w:pPr>
        <w:pStyle w:val="TOC2"/>
        <w:rPr>
          <w:rFonts w:ascii="Arial" w:hAnsi="Arial" w:cs="Arial"/>
          <w:noProof/>
          <w:sz w:val="22"/>
          <w:szCs w:val="20"/>
          <w:lang w:val="en-GB" w:eastAsia="en-GB" w:bidi="ar-SA"/>
        </w:rPr>
      </w:pPr>
      <w:hyperlink w:anchor="_Toc254341458" w:history="1">
        <w:r w:rsidR="00754D58" w:rsidRPr="00AE2080">
          <w:rPr>
            <w:rStyle w:val="Hyperlink"/>
            <w:rFonts w:ascii="Arial" w:hAnsi="Arial" w:cs="Arial"/>
            <w:noProof/>
            <w:sz w:val="22"/>
            <w:szCs w:val="20"/>
          </w:rPr>
          <w:t>5.1 Total Resources Available to the Project</w:t>
        </w:r>
        <w:r w:rsidR="00754D58" w:rsidRPr="00AE2080">
          <w:rPr>
            <w:rFonts w:ascii="Arial" w:hAnsi="Arial" w:cs="Arial"/>
            <w:noProof/>
            <w:webHidden/>
            <w:sz w:val="22"/>
            <w:szCs w:val="20"/>
          </w:rPr>
          <w:tab/>
        </w:r>
        <w:r w:rsidRPr="00AE2080">
          <w:rPr>
            <w:rFonts w:ascii="Arial" w:hAnsi="Arial" w:cs="Arial"/>
            <w:noProof/>
            <w:webHidden/>
            <w:sz w:val="22"/>
            <w:szCs w:val="20"/>
          </w:rPr>
          <w:fldChar w:fldCharType="begin"/>
        </w:r>
        <w:r w:rsidR="00754D58" w:rsidRPr="00AE2080">
          <w:rPr>
            <w:rFonts w:ascii="Arial" w:hAnsi="Arial" w:cs="Arial"/>
            <w:noProof/>
            <w:webHidden/>
            <w:sz w:val="22"/>
            <w:szCs w:val="20"/>
          </w:rPr>
          <w:instrText xml:space="preserve"> PAGEREF _Toc254341458 \h </w:instrText>
        </w:r>
        <w:r w:rsidRPr="00AE2080">
          <w:rPr>
            <w:rFonts w:ascii="Arial" w:hAnsi="Arial" w:cs="Arial"/>
            <w:noProof/>
            <w:webHidden/>
            <w:sz w:val="22"/>
            <w:szCs w:val="20"/>
          </w:rPr>
        </w:r>
        <w:r w:rsidRPr="00AE2080">
          <w:rPr>
            <w:rFonts w:ascii="Arial" w:hAnsi="Arial" w:cs="Arial"/>
            <w:noProof/>
            <w:webHidden/>
            <w:sz w:val="22"/>
            <w:szCs w:val="20"/>
          </w:rPr>
          <w:fldChar w:fldCharType="separate"/>
        </w:r>
        <w:r w:rsidR="000D28E3">
          <w:rPr>
            <w:rFonts w:ascii="Arial" w:hAnsi="Arial" w:cs="Arial"/>
            <w:noProof/>
            <w:webHidden/>
            <w:sz w:val="22"/>
            <w:szCs w:val="20"/>
          </w:rPr>
          <w:t>22</w:t>
        </w:r>
        <w:r w:rsidRPr="00AE2080">
          <w:rPr>
            <w:rFonts w:ascii="Arial" w:hAnsi="Arial" w:cs="Arial"/>
            <w:noProof/>
            <w:webHidden/>
            <w:sz w:val="22"/>
            <w:szCs w:val="20"/>
          </w:rPr>
          <w:fldChar w:fldCharType="end"/>
        </w:r>
      </w:hyperlink>
    </w:p>
    <w:p w:rsidR="00754D58" w:rsidRDefault="00754D58" w:rsidP="00AE2080">
      <w:pPr>
        <w:pStyle w:val="TOC1"/>
        <w:rPr>
          <w:rStyle w:val="Hyperlink"/>
        </w:rPr>
      </w:pPr>
    </w:p>
    <w:p w:rsidR="00AE2080" w:rsidRPr="00AE2080" w:rsidRDefault="00AE2080" w:rsidP="00AE2080"/>
    <w:p w:rsidR="00754D58" w:rsidRDefault="00AE2080" w:rsidP="00AE2080">
      <w:pPr>
        <w:pStyle w:val="TOC1"/>
        <w:rPr>
          <w:rStyle w:val="Hyperlink"/>
          <w:color w:val="auto"/>
          <w:u w:val="none"/>
        </w:rPr>
      </w:pPr>
      <w:r w:rsidRPr="00AE2080">
        <w:rPr>
          <w:rStyle w:val="Hyperlink"/>
          <w:color w:val="auto"/>
          <w:u w:val="none"/>
        </w:rPr>
        <w:t>APENDICES</w:t>
      </w:r>
    </w:p>
    <w:p w:rsidR="00AE2080" w:rsidRPr="00AE2080" w:rsidRDefault="00AE2080" w:rsidP="00AE2080"/>
    <w:p w:rsidR="00754D58" w:rsidRPr="00AE2080" w:rsidRDefault="00EF4801" w:rsidP="00AE2080">
      <w:pPr>
        <w:pStyle w:val="TOC1"/>
        <w:rPr>
          <w:lang w:val="en-GB" w:eastAsia="en-GB" w:bidi="ar-SA"/>
        </w:rPr>
      </w:pPr>
      <w:hyperlink w:anchor="_Toc254341459" w:history="1">
        <w:r w:rsidR="00754D58" w:rsidRPr="00AE2080">
          <w:rPr>
            <w:rStyle w:val="Hyperlink"/>
          </w:rPr>
          <w:t>Appendix A - Risk Log</w:t>
        </w:r>
        <w:r w:rsidR="00754D58" w:rsidRPr="00AE2080">
          <w:rPr>
            <w:webHidden/>
          </w:rPr>
          <w:tab/>
        </w:r>
        <w:r w:rsidRPr="00AE2080">
          <w:rPr>
            <w:webHidden/>
          </w:rPr>
          <w:fldChar w:fldCharType="begin"/>
        </w:r>
        <w:r w:rsidR="00754D58" w:rsidRPr="00AE2080">
          <w:rPr>
            <w:webHidden/>
          </w:rPr>
          <w:instrText xml:space="preserve"> PAGEREF _Toc254341459 \h </w:instrText>
        </w:r>
        <w:r w:rsidRPr="00AE2080">
          <w:rPr>
            <w:webHidden/>
          </w:rPr>
        </w:r>
        <w:r w:rsidRPr="00AE2080">
          <w:rPr>
            <w:webHidden/>
          </w:rPr>
          <w:fldChar w:fldCharType="separate"/>
        </w:r>
        <w:r w:rsidR="000D28E3">
          <w:rPr>
            <w:webHidden/>
          </w:rPr>
          <w:t>26</w:t>
        </w:r>
        <w:r w:rsidRPr="00AE2080">
          <w:rPr>
            <w:webHidden/>
          </w:rPr>
          <w:fldChar w:fldCharType="end"/>
        </w:r>
      </w:hyperlink>
    </w:p>
    <w:p w:rsidR="00754D58" w:rsidRPr="00AE2080" w:rsidRDefault="00EF4801" w:rsidP="00AE2080">
      <w:pPr>
        <w:pStyle w:val="TOC1"/>
        <w:rPr>
          <w:lang w:val="en-GB" w:eastAsia="en-GB" w:bidi="ar-SA"/>
        </w:rPr>
      </w:pPr>
      <w:hyperlink w:anchor="_Toc254341460" w:history="1">
        <w:r w:rsidR="00754D58" w:rsidRPr="00AE2080">
          <w:rPr>
            <w:rStyle w:val="Hyperlink"/>
          </w:rPr>
          <w:t>Appendix B - Issues Log</w:t>
        </w:r>
        <w:r w:rsidR="00754D58" w:rsidRPr="00AE2080">
          <w:rPr>
            <w:webHidden/>
          </w:rPr>
          <w:tab/>
        </w:r>
        <w:r w:rsidRPr="00AE2080">
          <w:rPr>
            <w:webHidden/>
          </w:rPr>
          <w:fldChar w:fldCharType="begin"/>
        </w:r>
        <w:r w:rsidR="00754D58" w:rsidRPr="00AE2080">
          <w:rPr>
            <w:webHidden/>
          </w:rPr>
          <w:instrText xml:space="preserve"> PAGEREF _Toc254341460 \h </w:instrText>
        </w:r>
        <w:r w:rsidRPr="00AE2080">
          <w:rPr>
            <w:webHidden/>
          </w:rPr>
        </w:r>
        <w:r w:rsidRPr="00AE2080">
          <w:rPr>
            <w:webHidden/>
          </w:rPr>
          <w:fldChar w:fldCharType="separate"/>
        </w:r>
        <w:r w:rsidR="000D28E3">
          <w:rPr>
            <w:webHidden/>
          </w:rPr>
          <w:t>34</w:t>
        </w:r>
        <w:r w:rsidRPr="00AE2080">
          <w:rPr>
            <w:webHidden/>
          </w:rPr>
          <w:fldChar w:fldCharType="end"/>
        </w:r>
      </w:hyperlink>
    </w:p>
    <w:p w:rsidR="00754D58" w:rsidRPr="00AE2080" w:rsidRDefault="00EF4801" w:rsidP="00AE2080">
      <w:pPr>
        <w:pStyle w:val="TOC1"/>
        <w:rPr>
          <w:lang w:val="en-GB" w:eastAsia="en-GB" w:bidi="ar-SA"/>
        </w:rPr>
      </w:pPr>
      <w:hyperlink w:anchor="_Toc254341462" w:history="1">
        <w:r w:rsidR="00AE2080" w:rsidRPr="00AE2080">
          <w:rPr>
            <w:rStyle w:val="Hyperlink"/>
          </w:rPr>
          <w:t>Appendix C -</w:t>
        </w:r>
        <w:r w:rsidR="00754D58" w:rsidRPr="00AE2080">
          <w:rPr>
            <w:rStyle w:val="Hyperlink"/>
          </w:rPr>
          <w:t xml:space="preserve"> Summary report of sub-projects </w:t>
        </w:r>
        <w:r w:rsidR="00AE2080" w:rsidRPr="00AE2080">
          <w:rPr>
            <w:rStyle w:val="Hyperlink"/>
          </w:rPr>
          <w:t>-</w:t>
        </w:r>
        <w:r w:rsidR="00754D58" w:rsidRPr="00AE2080">
          <w:rPr>
            <w:rStyle w:val="Hyperlink"/>
          </w:rPr>
          <w:t xml:space="preserve"> CRPR</w:t>
        </w:r>
        <w:r w:rsidR="00754D58" w:rsidRPr="00AE2080">
          <w:rPr>
            <w:webHidden/>
          </w:rPr>
          <w:tab/>
        </w:r>
        <w:r w:rsidRPr="00AE2080">
          <w:rPr>
            <w:webHidden/>
          </w:rPr>
          <w:fldChar w:fldCharType="begin"/>
        </w:r>
        <w:r w:rsidR="00754D58" w:rsidRPr="00AE2080">
          <w:rPr>
            <w:webHidden/>
          </w:rPr>
          <w:instrText xml:space="preserve"> PAGEREF _Toc254341462 \h </w:instrText>
        </w:r>
        <w:r w:rsidRPr="00AE2080">
          <w:rPr>
            <w:webHidden/>
          </w:rPr>
        </w:r>
        <w:r w:rsidRPr="00AE2080">
          <w:rPr>
            <w:webHidden/>
          </w:rPr>
          <w:fldChar w:fldCharType="separate"/>
        </w:r>
        <w:r w:rsidR="000D28E3">
          <w:rPr>
            <w:webHidden/>
          </w:rPr>
          <w:t>37</w:t>
        </w:r>
        <w:r w:rsidRPr="00AE2080">
          <w:rPr>
            <w:webHidden/>
          </w:rPr>
          <w:fldChar w:fldCharType="end"/>
        </w:r>
      </w:hyperlink>
    </w:p>
    <w:p w:rsidR="00B05613" w:rsidRPr="00D7050E" w:rsidRDefault="00EF4801" w:rsidP="008F7A27">
      <w:pPr>
        <w:tabs>
          <w:tab w:val="right" w:leader="dot" w:pos="8789"/>
          <w:tab w:val="right" w:leader="dot" w:pos="8976"/>
        </w:tabs>
        <w:ind w:right="-289"/>
        <w:rPr>
          <w:rFonts w:ascii="Arial" w:hAnsi="Arial" w:cs="Arial"/>
          <w:b/>
          <w:bCs/>
          <w:iCs/>
          <w:sz w:val="22"/>
          <w:szCs w:val="22"/>
        </w:rPr>
      </w:pPr>
      <w:r w:rsidRPr="00AE2080">
        <w:rPr>
          <w:rFonts w:ascii="Arial" w:hAnsi="Arial" w:cs="Arial"/>
          <w:b/>
          <w:bCs/>
          <w:iCs/>
          <w:sz w:val="22"/>
          <w:szCs w:val="20"/>
        </w:rPr>
        <w:fldChar w:fldCharType="end"/>
      </w:r>
    </w:p>
    <w:p w:rsidR="00633D07" w:rsidRDefault="00633D07" w:rsidP="00633D07">
      <w:pPr>
        <w:pStyle w:val="Heading1"/>
      </w:pPr>
      <w:r>
        <w:br w:type="page"/>
      </w:r>
      <w:bookmarkStart w:id="0" w:name="_Toc254341444"/>
      <w:r>
        <w:lastRenderedPageBreak/>
        <w:t>List of Abbreviations and Acronyms</w:t>
      </w:r>
      <w:bookmarkEnd w:id="0"/>
    </w:p>
    <w:p w:rsidR="00633D07" w:rsidRDefault="00633D07" w:rsidP="00633D07">
      <w:pPr>
        <w:rPr>
          <w:rFonts w:ascii="Arial" w:hAnsi="Arial" w:cs="Arial"/>
          <w:sz w:val="22"/>
        </w:rPr>
      </w:pPr>
    </w:p>
    <w:p w:rsidR="00921CE6" w:rsidRPr="00382A89" w:rsidRDefault="001A2400" w:rsidP="00633D07">
      <w:pPr>
        <w:rPr>
          <w:rFonts w:ascii="Arial" w:hAnsi="Arial" w:cs="Arial"/>
          <w:sz w:val="20"/>
        </w:rPr>
      </w:pPr>
      <w:r w:rsidRPr="00382A89">
        <w:rPr>
          <w:rFonts w:ascii="Arial" w:hAnsi="Arial" w:cs="Arial"/>
          <w:sz w:val="20"/>
        </w:rPr>
        <w:t>BiH:</w:t>
      </w:r>
      <w:r w:rsidRPr="00382A89">
        <w:rPr>
          <w:rFonts w:ascii="Arial" w:hAnsi="Arial" w:cs="Arial"/>
          <w:sz w:val="20"/>
        </w:rPr>
        <w:tab/>
      </w:r>
      <w:r w:rsidRPr="00382A89">
        <w:rPr>
          <w:rFonts w:ascii="Arial" w:hAnsi="Arial" w:cs="Arial"/>
          <w:sz w:val="20"/>
        </w:rPr>
        <w:tab/>
        <w:t>Bosnia</w:t>
      </w:r>
      <w:r w:rsidR="00921CE6" w:rsidRPr="00382A89">
        <w:rPr>
          <w:rFonts w:ascii="Arial" w:hAnsi="Arial" w:cs="Arial"/>
          <w:sz w:val="20"/>
        </w:rPr>
        <w:t xml:space="preserve"> and Herzegovina</w:t>
      </w:r>
    </w:p>
    <w:p w:rsidR="00633D07" w:rsidRPr="00382A89" w:rsidRDefault="00633D07" w:rsidP="00633D07">
      <w:pPr>
        <w:rPr>
          <w:rFonts w:ascii="Arial" w:hAnsi="Arial" w:cs="Arial"/>
          <w:sz w:val="20"/>
        </w:rPr>
      </w:pPr>
      <w:r w:rsidRPr="00382A89">
        <w:rPr>
          <w:rFonts w:ascii="Arial" w:hAnsi="Arial" w:cs="Arial"/>
          <w:sz w:val="20"/>
        </w:rPr>
        <w:t>CRPR:</w:t>
      </w:r>
      <w:r w:rsidRPr="00382A89">
        <w:rPr>
          <w:rFonts w:ascii="Arial" w:hAnsi="Arial" w:cs="Arial"/>
          <w:sz w:val="20"/>
        </w:rPr>
        <w:tab/>
      </w:r>
      <w:r w:rsidRPr="00382A89">
        <w:rPr>
          <w:rFonts w:ascii="Arial" w:hAnsi="Arial" w:cs="Arial"/>
          <w:sz w:val="20"/>
        </w:rPr>
        <w:tab/>
        <w:t>Community Reconciliation through Poverty Reduction project</w:t>
      </w:r>
    </w:p>
    <w:p w:rsidR="00397B39" w:rsidRDefault="00397B39" w:rsidP="00633D07">
      <w:pPr>
        <w:rPr>
          <w:rFonts w:ascii="Arial" w:hAnsi="Arial" w:cs="Arial"/>
          <w:sz w:val="20"/>
        </w:rPr>
      </w:pPr>
      <w:r>
        <w:rPr>
          <w:rFonts w:ascii="Arial" w:hAnsi="Arial" w:cs="Arial"/>
          <w:sz w:val="20"/>
        </w:rPr>
        <w:t>CSO:</w:t>
      </w:r>
      <w:r>
        <w:rPr>
          <w:rFonts w:ascii="Arial" w:hAnsi="Arial" w:cs="Arial"/>
          <w:sz w:val="20"/>
        </w:rPr>
        <w:tab/>
      </w:r>
      <w:r>
        <w:rPr>
          <w:rFonts w:ascii="Arial" w:hAnsi="Arial" w:cs="Arial"/>
          <w:sz w:val="20"/>
        </w:rPr>
        <w:tab/>
        <w:t>Civil Society Organisation</w:t>
      </w:r>
    </w:p>
    <w:p w:rsidR="003D5750" w:rsidRDefault="003D5750" w:rsidP="00633D07">
      <w:pPr>
        <w:rPr>
          <w:rFonts w:ascii="Arial" w:hAnsi="Arial" w:cs="Arial"/>
          <w:sz w:val="20"/>
        </w:rPr>
      </w:pPr>
      <w:r>
        <w:rPr>
          <w:rFonts w:ascii="Arial" w:hAnsi="Arial" w:cs="Arial"/>
          <w:sz w:val="20"/>
        </w:rPr>
        <w:t>FBiH:</w:t>
      </w:r>
      <w:r>
        <w:rPr>
          <w:rFonts w:ascii="Arial" w:hAnsi="Arial" w:cs="Arial"/>
          <w:sz w:val="20"/>
        </w:rPr>
        <w:tab/>
      </w:r>
      <w:r>
        <w:rPr>
          <w:rFonts w:ascii="Arial" w:hAnsi="Arial" w:cs="Arial"/>
          <w:sz w:val="20"/>
        </w:rPr>
        <w:tab/>
        <w:t>Federation of Bosnia and Herzegovina</w:t>
      </w:r>
    </w:p>
    <w:p w:rsidR="00937D10" w:rsidRPr="00382A89" w:rsidRDefault="00937D10" w:rsidP="00633D07">
      <w:pPr>
        <w:rPr>
          <w:rFonts w:ascii="Arial" w:hAnsi="Arial" w:cs="Arial"/>
          <w:sz w:val="20"/>
        </w:rPr>
      </w:pPr>
      <w:r w:rsidRPr="00382A89">
        <w:rPr>
          <w:rFonts w:ascii="Arial" w:hAnsi="Arial" w:cs="Arial"/>
          <w:sz w:val="20"/>
        </w:rPr>
        <w:t>IA:</w:t>
      </w:r>
      <w:r w:rsidRPr="00382A89">
        <w:rPr>
          <w:rFonts w:ascii="Arial" w:hAnsi="Arial" w:cs="Arial"/>
          <w:sz w:val="20"/>
        </w:rPr>
        <w:tab/>
      </w:r>
      <w:r w:rsidRPr="00382A89">
        <w:rPr>
          <w:rFonts w:ascii="Arial" w:hAnsi="Arial" w:cs="Arial"/>
          <w:sz w:val="20"/>
        </w:rPr>
        <w:tab/>
        <w:t>Implementing Agency</w:t>
      </w:r>
    </w:p>
    <w:p w:rsidR="00633D07" w:rsidRPr="00382A89" w:rsidRDefault="00633D07" w:rsidP="00633D07">
      <w:pPr>
        <w:rPr>
          <w:rFonts w:ascii="Arial" w:hAnsi="Arial" w:cs="Arial"/>
          <w:sz w:val="20"/>
        </w:rPr>
      </w:pPr>
      <w:r w:rsidRPr="00382A89">
        <w:rPr>
          <w:rFonts w:ascii="Arial" w:hAnsi="Arial" w:cs="Arial"/>
          <w:sz w:val="20"/>
        </w:rPr>
        <w:t>ITF:</w:t>
      </w:r>
      <w:r w:rsidRPr="00382A89">
        <w:rPr>
          <w:rFonts w:ascii="Arial" w:hAnsi="Arial" w:cs="Arial"/>
          <w:sz w:val="20"/>
        </w:rPr>
        <w:tab/>
      </w:r>
      <w:r w:rsidRPr="00382A89">
        <w:rPr>
          <w:rFonts w:ascii="Arial" w:hAnsi="Arial" w:cs="Arial"/>
          <w:sz w:val="20"/>
        </w:rPr>
        <w:tab/>
        <w:t>International Trust Fund for Humanitarian Demining</w:t>
      </w:r>
    </w:p>
    <w:p w:rsidR="00554FEE" w:rsidRPr="00382A89" w:rsidRDefault="00554FEE" w:rsidP="00633D07">
      <w:pPr>
        <w:rPr>
          <w:rFonts w:ascii="Arial" w:hAnsi="Arial" w:cs="Arial"/>
          <w:sz w:val="20"/>
        </w:rPr>
      </w:pPr>
      <w:r w:rsidRPr="00382A89">
        <w:rPr>
          <w:rFonts w:ascii="Arial" w:hAnsi="Arial" w:cs="Arial"/>
          <w:sz w:val="20"/>
        </w:rPr>
        <w:t xml:space="preserve">NGO: </w:t>
      </w:r>
      <w:r w:rsidRPr="00382A89">
        <w:rPr>
          <w:rFonts w:ascii="Arial" w:hAnsi="Arial" w:cs="Arial"/>
          <w:sz w:val="20"/>
        </w:rPr>
        <w:tab/>
      </w:r>
      <w:r w:rsidRPr="00382A89">
        <w:rPr>
          <w:rFonts w:ascii="Arial" w:hAnsi="Arial" w:cs="Arial"/>
          <w:sz w:val="20"/>
        </w:rPr>
        <w:tab/>
        <w:t>Non-Governmental Organisation</w:t>
      </w:r>
    </w:p>
    <w:p w:rsidR="008973D4" w:rsidRPr="00382A89" w:rsidRDefault="001A2400" w:rsidP="00554FEE">
      <w:pPr>
        <w:ind w:left="1440" w:hanging="1440"/>
        <w:rPr>
          <w:rFonts w:ascii="Arial" w:hAnsi="Arial" w:cs="Arial"/>
          <w:sz w:val="20"/>
        </w:rPr>
      </w:pPr>
      <w:r w:rsidRPr="00382A89">
        <w:rPr>
          <w:rFonts w:ascii="Arial" w:hAnsi="Arial" w:cs="Arial"/>
          <w:sz w:val="20"/>
        </w:rPr>
        <w:t>PU</w:t>
      </w:r>
      <w:r w:rsidR="008973D4" w:rsidRPr="00382A89">
        <w:rPr>
          <w:rFonts w:ascii="Arial" w:hAnsi="Arial" w:cs="Arial"/>
          <w:sz w:val="20"/>
        </w:rPr>
        <w:t>:</w:t>
      </w:r>
      <w:r w:rsidR="008973D4" w:rsidRPr="00382A89">
        <w:rPr>
          <w:rFonts w:ascii="Arial" w:hAnsi="Arial" w:cs="Arial"/>
          <w:sz w:val="20"/>
        </w:rPr>
        <w:tab/>
        <w:t xml:space="preserve">Public </w:t>
      </w:r>
      <w:r w:rsidR="00537E89" w:rsidRPr="00382A89">
        <w:rPr>
          <w:rFonts w:ascii="Arial" w:hAnsi="Arial" w:cs="Arial"/>
          <w:sz w:val="20"/>
        </w:rPr>
        <w:t>U</w:t>
      </w:r>
      <w:r w:rsidR="008973D4" w:rsidRPr="00382A89">
        <w:rPr>
          <w:rFonts w:ascii="Arial" w:hAnsi="Arial" w:cs="Arial"/>
          <w:sz w:val="20"/>
        </w:rPr>
        <w:t>tility Company</w:t>
      </w:r>
    </w:p>
    <w:p w:rsidR="00C65C48" w:rsidRDefault="00C65C48" w:rsidP="00554FEE">
      <w:pPr>
        <w:ind w:left="1440" w:hanging="1440"/>
        <w:rPr>
          <w:rFonts w:ascii="Arial" w:hAnsi="Arial" w:cs="Arial"/>
          <w:sz w:val="20"/>
        </w:rPr>
      </w:pPr>
      <w:r>
        <w:rPr>
          <w:rFonts w:ascii="Arial" w:hAnsi="Arial" w:cs="Arial"/>
          <w:sz w:val="20"/>
        </w:rPr>
        <w:t>RS:</w:t>
      </w:r>
      <w:r>
        <w:rPr>
          <w:rFonts w:ascii="Arial" w:hAnsi="Arial" w:cs="Arial"/>
          <w:sz w:val="20"/>
        </w:rPr>
        <w:tab/>
        <w:t>Republic of Sr</w:t>
      </w:r>
      <w:r w:rsidR="003C620C">
        <w:rPr>
          <w:rFonts w:ascii="Arial" w:hAnsi="Arial" w:cs="Arial"/>
          <w:sz w:val="20"/>
        </w:rPr>
        <w:t>p</w:t>
      </w:r>
      <w:r>
        <w:rPr>
          <w:rFonts w:ascii="Arial" w:hAnsi="Arial" w:cs="Arial"/>
          <w:sz w:val="20"/>
        </w:rPr>
        <w:t>ska</w:t>
      </w:r>
    </w:p>
    <w:p w:rsidR="00554FEE" w:rsidRPr="00382A89" w:rsidRDefault="00554FEE" w:rsidP="00554FEE">
      <w:pPr>
        <w:ind w:left="1440" w:hanging="1440"/>
        <w:rPr>
          <w:rFonts w:ascii="Arial" w:hAnsi="Arial" w:cs="Arial"/>
          <w:bCs/>
          <w:iCs/>
          <w:sz w:val="20"/>
          <w:szCs w:val="22"/>
        </w:rPr>
      </w:pPr>
      <w:r w:rsidRPr="00382A89">
        <w:rPr>
          <w:rFonts w:ascii="Arial" w:hAnsi="Arial" w:cs="Arial"/>
          <w:sz w:val="20"/>
        </w:rPr>
        <w:t>UNDP-IMAP:</w:t>
      </w:r>
      <w:r w:rsidRPr="00382A89">
        <w:rPr>
          <w:rFonts w:ascii="Arial" w:hAnsi="Arial" w:cs="Arial"/>
          <w:sz w:val="20"/>
        </w:rPr>
        <w:tab/>
        <w:t>United Nations Development Programme-</w:t>
      </w:r>
      <w:r w:rsidRPr="00382A89">
        <w:rPr>
          <w:rFonts w:ascii="Arial" w:hAnsi="Arial" w:cs="Arial"/>
          <w:bCs/>
          <w:iCs/>
          <w:sz w:val="20"/>
          <w:szCs w:val="22"/>
        </w:rPr>
        <w:t xml:space="preserve">Integrated Mine Action Programme </w:t>
      </w:r>
    </w:p>
    <w:p w:rsidR="00921CE6" w:rsidRPr="00382A89" w:rsidRDefault="00921CE6" w:rsidP="00554FEE">
      <w:pPr>
        <w:ind w:left="1440" w:hanging="1440"/>
        <w:rPr>
          <w:rFonts w:ascii="Arial" w:hAnsi="Arial" w:cs="Arial"/>
          <w:sz w:val="20"/>
        </w:rPr>
      </w:pPr>
      <w:r w:rsidRPr="00382A89">
        <w:rPr>
          <w:rFonts w:ascii="Arial" w:hAnsi="Arial" w:cs="Arial"/>
          <w:bCs/>
          <w:iCs/>
          <w:sz w:val="20"/>
          <w:szCs w:val="22"/>
        </w:rPr>
        <w:t>UXO:</w:t>
      </w:r>
      <w:r w:rsidRPr="00382A89">
        <w:rPr>
          <w:rFonts w:ascii="Arial" w:hAnsi="Arial" w:cs="Arial"/>
          <w:bCs/>
          <w:iCs/>
          <w:sz w:val="20"/>
          <w:szCs w:val="22"/>
        </w:rPr>
        <w:tab/>
        <w:t>Unexploded Ordinance</w:t>
      </w:r>
    </w:p>
    <w:p w:rsidR="00633D07" w:rsidRDefault="00633D07" w:rsidP="00633D07">
      <w:pPr>
        <w:rPr>
          <w:rFonts w:ascii="Arial" w:hAnsi="Arial" w:cs="Arial"/>
          <w:sz w:val="22"/>
        </w:rPr>
      </w:pPr>
    </w:p>
    <w:p w:rsidR="00633D07" w:rsidRDefault="00633D07" w:rsidP="00633D07">
      <w:pPr>
        <w:rPr>
          <w:rFonts w:ascii="Arial" w:hAnsi="Arial" w:cs="Arial"/>
          <w:sz w:val="22"/>
        </w:rPr>
      </w:pPr>
    </w:p>
    <w:p w:rsidR="00633D07" w:rsidRDefault="00633D07" w:rsidP="00633D07">
      <w:pPr>
        <w:rPr>
          <w:rFonts w:ascii="Arial" w:hAnsi="Arial" w:cs="Arial"/>
          <w:sz w:val="22"/>
        </w:rPr>
      </w:pPr>
    </w:p>
    <w:p w:rsidR="00633D07" w:rsidRDefault="00633D07" w:rsidP="00633D07">
      <w:pPr>
        <w:rPr>
          <w:rFonts w:ascii="Arial" w:hAnsi="Arial" w:cs="Arial"/>
          <w:sz w:val="22"/>
        </w:rPr>
      </w:pPr>
    </w:p>
    <w:p w:rsidR="00633D07" w:rsidRDefault="00633D07" w:rsidP="00633D07">
      <w:pPr>
        <w:rPr>
          <w:rFonts w:ascii="Arial" w:hAnsi="Arial" w:cs="Arial"/>
          <w:sz w:val="22"/>
        </w:rPr>
      </w:pPr>
    </w:p>
    <w:p w:rsidR="00633D07" w:rsidRPr="00633D07" w:rsidRDefault="00633D07" w:rsidP="00633D07">
      <w:pPr>
        <w:rPr>
          <w:rFonts w:ascii="Arial" w:hAnsi="Arial" w:cs="Arial"/>
          <w:sz w:val="22"/>
        </w:rPr>
      </w:pPr>
    </w:p>
    <w:p w:rsidR="00633D07" w:rsidRPr="00633D07" w:rsidRDefault="00633D07" w:rsidP="00633D07"/>
    <w:p w:rsidR="00633D07" w:rsidRDefault="00633D07" w:rsidP="008F7A27">
      <w:pPr>
        <w:pStyle w:val="Heading1"/>
      </w:pPr>
    </w:p>
    <w:p w:rsidR="00D21020" w:rsidRDefault="00E97644" w:rsidP="008F7A27">
      <w:pPr>
        <w:pStyle w:val="Heading1"/>
      </w:pPr>
      <w:r w:rsidRPr="00D7050E">
        <w:br w:type="page"/>
      </w:r>
      <w:bookmarkStart w:id="1" w:name="_Toc254341445"/>
      <w:r w:rsidR="00302CAC">
        <w:lastRenderedPageBreak/>
        <w:t>Introduction</w:t>
      </w:r>
      <w:bookmarkEnd w:id="1"/>
    </w:p>
    <w:p w:rsidR="00D21020" w:rsidRPr="00382A89" w:rsidRDefault="00D21020" w:rsidP="00D21020">
      <w:pPr>
        <w:rPr>
          <w:rFonts w:ascii="Arial" w:hAnsi="Arial" w:cs="Arial"/>
          <w:sz w:val="22"/>
        </w:rPr>
      </w:pPr>
    </w:p>
    <w:p w:rsidR="00B403FD" w:rsidRDefault="004E1809" w:rsidP="00D21020">
      <w:pPr>
        <w:jc w:val="both"/>
        <w:rPr>
          <w:rFonts w:ascii="Arial" w:hAnsi="Arial" w:cs="Arial"/>
          <w:bCs/>
          <w:iCs/>
          <w:sz w:val="20"/>
          <w:szCs w:val="22"/>
        </w:rPr>
      </w:pPr>
      <w:r>
        <w:rPr>
          <w:rFonts w:ascii="Arial" w:hAnsi="Arial" w:cs="Arial"/>
          <w:bCs/>
          <w:iCs/>
          <w:sz w:val="20"/>
          <w:szCs w:val="22"/>
        </w:rPr>
        <w:t xml:space="preserve">In the </w:t>
      </w:r>
      <w:r w:rsidRPr="00382A89">
        <w:rPr>
          <w:rFonts w:ascii="Arial" w:hAnsi="Arial" w:cs="Arial"/>
          <w:bCs/>
          <w:iCs/>
          <w:sz w:val="20"/>
          <w:szCs w:val="22"/>
        </w:rPr>
        <w:t>Community Reconciliation through Poverty Reduction project</w:t>
      </w:r>
      <w:r>
        <w:rPr>
          <w:rFonts w:ascii="Arial" w:hAnsi="Arial" w:cs="Arial"/>
          <w:bCs/>
          <w:iCs/>
          <w:sz w:val="20"/>
          <w:szCs w:val="22"/>
        </w:rPr>
        <w:t xml:space="preserve"> document </w:t>
      </w:r>
      <w:r w:rsidRPr="00382A89">
        <w:rPr>
          <w:rFonts w:ascii="Arial" w:hAnsi="Arial" w:cs="Arial"/>
          <w:bCs/>
          <w:iCs/>
          <w:sz w:val="20"/>
          <w:szCs w:val="22"/>
        </w:rPr>
        <w:t>(Ref: UDP-CC-06-048; MDTF Project No: HS-BIH-002-048)</w:t>
      </w:r>
      <w:r>
        <w:rPr>
          <w:rFonts w:ascii="Arial" w:hAnsi="Arial" w:cs="Arial"/>
          <w:bCs/>
          <w:iCs/>
          <w:sz w:val="20"/>
          <w:szCs w:val="22"/>
        </w:rPr>
        <w:t xml:space="preserve"> the reporting requirements mention the preparation of annual and progress reports for presentation to the UNTFHS office and the Embassy of Japan, Sarajevo, BiH. </w:t>
      </w:r>
    </w:p>
    <w:p w:rsidR="00FE4BF0" w:rsidRDefault="00FE4BF0" w:rsidP="00D21020">
      <w:pPr>
        <w:jc w:val="both"/>
        <w:rPr>
          <w:rFonts w:ascii="Arial" w:hAnsi="Arial" w:cs="Arial"/>
          <w:bCs/>
          <w:iCs/>
          <w:sz w:val="20"/>
          <w:szCs w:val="22"/>
        </w:rPr>
      </w:pPr>
    </w:p>
    <w:p w:rsidR="00D21020" w:rsidRDefault="00AD1AE1" w:rsidP="00D21020">
      <w:pPr>
        <w:jc w:val="both"/>
        <w:rPr>
          <w:rFonts w:ascii="Arial" w:hAnsi="Arial" w:cs="Arial"/>
          <w:bCs/>
          <w:iCs/>
          <w:sz w:val="20"/>
          <w:szCs w:val="22"/>
        </w:rPr>
      </w:pPr>
      <w:r>
        <w:rPr>
          <w:rFonts w:ascii="Arial" w:hAnsi="Arial" w:cs="Arial"/>
          <w:bCs/>
          <w:iCs/>
          <w:sz w:val="20"/>
          <w:szCs w:val="22"/>
        </w:rPr>
        <w:t xml:space="preserve">The first </w:t>
      </w:r>
      <w:r w:rsidR="00C50765">
        <w:rPr>
          <w:rFonts w:ascii="Arial" w:hAnsi="Arial" w:cs="Arial"/>
          <w:bCs/>
          <w:iCs/>
          <w:sz w:val="20"/>
          <w:szCs w:val="22"/>
        </w:rPr>
        <w:t xml:space="preserve">and </w:t>
      </w:r>
      <w:r>
        <w:rPr>
          <w:rFonts w:ascii="Arial" w:hAnsi="Arial" w:cs="Arial"/>
          <w:bCs/>
          <w:iCs/>
          <w:sz w:val="20"/>
          <w:szCs w:val="22"/>
        </w:rPr>
        <w:t>previous</w:t>
      </w:r>
      <w:r w:rsidR="00C50765">
        <w:rPr>
          <w:rFonts w:ascii="Arial" w:hAnsi="Arial" w:cs="Arial"/>
          <w:bCs/>
          <w:iCs/>
          <w:sz w:val="20"/>
          <w:szCs w:val="22"/>
        </w:rPr>
        <w:t xml:space="preserve"> substantive</w:t>
      </w:r>
      <w:r>
        <w:rPr>
          <w:rFonts w:ascii="Arial" w:hAnsi="Arial" w:cs="Arial"/>
          <w:bCs/>
          <w:iCs/>
          <w:sz w:val="20"/>
          <w:szCs w:val="22"/>
        </w:rPr>
        <w:t xml:space="preserve"> report covered the reporting period of 01 November 2007 to 31 October 2008 – the first year of implementation. </w:t>
      </w:r>
      <w:r w:rsidR="00FE4BF0">
        <w:rPr>
          <w:rFonts w:ascii="Arial" w:hAnsi="Arial" w:cs="Arial"/>
          <w:bCs/>
          <w:iCs/>
          <w:sz w:val="20"/>
          <w:szCs w:val="22"/>
        </w:rPr>
        <w:t xml:space="preserve">The report </w:t>
      </w:r>
      <w:r>
        <w:rPr>
          <w:rFonts w:ascii="Arial" w:hAnsi="Arial" w:cs="Arial"/>
          <w:bCs/>
          <w:iCs/>
          <w:sz w:val="20"/>
          <w:szCs w:val="22"/>
        </w:rPr>
        <w:t xml:space="preserve">was </w:t>
      </w:r>
      <w:r w:rsidR="00FE4BF0">
        <w:rPr>
          <w:rFonts w:ascii="Arial" w:hAnsi="Arial" w:cs="Arial"/>
          <w:bCs/>
          <w:iCs/>
          <w:sz w:val="20"/>
          <w:szCs w:val="22"/>
        </w:rPr>
        <w:t>a mixture of inception and implementation</w:t>
      </w:r>
      <w:r>
        <w:rPr>
          <w:rFonts w:ascii="Arial" w:hAnsi="Arial" w:cs="Arial"/>
          <w:bCs/>
          <w:iCs/>
          <w:sz w:val="20"/>
          <w:szCs w:val="22"/>
        </w:rPr>
        <w:t xml:space="preserve"> with limited delivery. T</w:t>
      </w:r>
      <w:r w:rsidR="00D21020" w:rsidRPr="00382A89">
        <w:rPr>
          <w:rFonts w:ascii="Arial" w:hAnsi="Arial" w:cs="Arial"/>
          <w:bCs/>
          <w:iCs/>
          <w:sz w:val="20"/>
          <w:szCs w:val="22"/>
        </w:rPr>
        <w:t xml:space="preserve">he following progress report </w:t>
      </w:r>
      <w:r w:rsidR="00A662BD">
        <w:rPr>
          <w:rFonts w:ascii="Arial" w:hAnsi="Arial" w:cs="Arial"/>
          <w:bCs/>
          <w:iCs/>
          <w:sz w:val="20"/>
          <w:szCs w:val="22"/>
        </w:rPr>
        <w:t>focuses more on delivery by outlining</w:t>
      </w:r>
      <w:r w:rsidR="00D21020" w:rsidRPr="00382A89">
        <w:rPr>
          <w:rFonts w:ascii="Arial" w:hAnsi="Arial" w:cs="Arial"/>
          <w:bCs/>
          <w:iCs/>
          <w:sz w:val="20"/>
          <w:szCs w:val="22"/>
        </w:rPr>
        <w:t xml:space="preserve"> the activities</w:t>
      </w:r>
      <w:r>
        <w:rPr>
          <w:rFonts w:ascii="Arial" w:hAnsi="Arial" w:cs="Arial"/>
          <w:bCs/>
          <w:iCs/>
          <w:sz w:val="20"/>
          <w:szCs w:val="22"/>
        </w:rPr>
        <w:t xml:space="preserve"> </w:t>
      </w:r>
      <w:r w:rsidR="00D21020" w:rsidRPr="00382A89">
        <w:rPr>
          <w:rFonts w:ascii="Arial" w:hAnsi="Arial" w:cs="Arial"/>
          <w:bCs/>
          <w:iCs/>
          <w:sz w:val="20"/>
          <w:szCs w:val="22"/>
        </w:rPr>
        <w:t xml:space="preserve">for the </w:t>
      </w:r>
      <w:r w:rsidR="00A61C09" w:rsidRPr="00382A89">
        <w:rPr>
          <w:rFonts w:ascii="Arial" w:hAnsi="Arial" w:cs="Arial"/>
          <w:bCs/>
          <w:iCs/>
          <w:sz w:val="20"/>
          <w:szCs w:val="22"/>
        </w:rPr>
        <w:t xml:space="preserve">second year </w:t>
      </w:r>
      <w:r w:rsidR="00D21020" w:rsidRPr="00382A89">
        <w:rPr>
          <w:rFonts w:ascii="Arial" w:hAnsi="Arial" w:cs="Arial"/>
          <w:bCs/>
          <w:iCs/>
          <w:sz w:val="20"/>
          <w:szCs w:val="22"/>
        </w:rPr>
        <w:t>– covering the reporting period of 01 November 200</w:t>
      </w:r>
      <w:r w:rsidR="00A61C09" w:rsidRPr="00382A89">
        <w:rPr>
          <w:rFonts w:ascii="Arial" w:hAnsi="Arial" w:cs="Arial"/>
          <w:bCs/>
          <w:iCs/>
          <w:sz w:val="20"/>
          <w:szCs w:val="22"/>
        </w:rPr>
        <w:t>8</w:t>
      </w:r>
      <w:r w:rsidR="00D21020" w:rsidRPr="00382A89">
        <w:rPr>
          <w:rFonts w:ascii="Arial" w:hAnsi="Arial" w:cs="Arial"/>
          <w:bCs/>
          <w:iCs/>
          <w:sz w:val="20"/>
          <w:szCs w:val="22"/>
        </w:rPr>
        <w:t xml:space="preserve"> to 3</w:t>
      </w:r>
      <w:r w:rsidR="00A1033F">
        <w:rPr>
          <w:rFonts w:ascii="Arial" w:hAnsi="Arial" w:cs="Arial"/>
          <w:bCs/>
          <w:iCs/>
          <w:sz w:val="20"/>
          <w:szCs w:val="22"/>
        </w:rPr>
        <w:t>1</w:t>
      </w:r>
      <w:r w:rsidR="00D21020" w:rsidRPr="00382A89">
        <w:rPr>
          <w:rFonts w:ascii="Arial" w:hAnsi="Arial" w:cs="Arial"/>
          <w:bCs/>
          <w:iCs/>
          <w:sz w:val="20"/>
          <w:szCs w:val="22"/>
        </w:rPr>
        <w:t xml:space="preserve"> </w:t>
      </w:r>
      <w:r w:rsidR="00A1033F">
        <w:rPr>
          <w:rFonts w:ascii="Arial" w:hAnsi="Arial" w:cs="Arial"/>
          <w:bCs/>
          <w:iCs/>
          <w:sz w:val="20"/>
          <w:szCs w:val="22"/>
        </w:rPr>
        <w:t xml:space="preserve">December </w:t>
      </w:r>
      <w:r w:rsidR="00D21020" w:rsidRPr="00382A89">
        <w:rPr>
          <w:rFonts w:ascii="Arial" w:hAnsi="Arial" w:cs="Arial"/>
          <w:bCs/>
          <w:iCs/>
          <w:sz w:val="20"/>
          <w:szCs w:val="22"/>
        </w:rPr>
        <w:t>200</w:t>
      </w:r>
      <w:r w:rsidR="00A61C09" w:rsidRPr="00382A89">
        <w:rPr>
          <w:rFonts w:ascii="Arial" w:hAnsi="Arial" w:cs="Arial"/>
          <w:bCs/>
          <w:iCs/>
          <w:sz w:val="20"/>
          <w:szCs w:val="22"/>
        </w:rPr>
        <w:t xml:space="preserve">9. </w:t>
      </w:r>
      <w:r w:rsidR="001D67DA">
        <w:rPr>
          <w:rFonts w:ascii="Arial" w:hAnsi="Arial" w:cs="Arial"/>
          <w:bCs/>
          <w:iCs/>
          <w:sz w:val="20"/>
          <w:szCs w:val="22"/>
        </w:rPr>
        <w:t>The reason for two additional months reporting (November-December 2009) is to bring the report in line with the annual report for UNDP.</w:t>
      </w:r>
    </w:p>
    <w:p w:rsidR="00C50765" w:rsidRDefault="00C50765" w:rsidP="00D21020">
      <w:pPr>
        <w:jc w:val="both"/>
        <w:rPr>
          <w:rFonts w:ascii="Arial" w:hAnsi="Arial" w:cs="Arial"/>
          <w:bCs/>
          <w:iCs/>
          <w:sz w:val="20"/>
          <w:szCs w:val="22"/>
        </w:rPr>
      </w:pPr>
    </w:p>
    <w:p w:rsidR="00D21020" w:rsidRPr="00382A89" w:rsidRDefault="00D21020" w:rsidP="00D21020">
      <w:pPr>
        <w:jc w:val="both"/>
        <w:rPr>
          <w:rFonts w:ascii="Arial" w:hAnsi="Arial" w:cs="Arial"/>
          <w:bCs/>
          <w:iCs/>
          <w:sz w:val="20"/>
          <w:szCs w:val="22"/>
        </w:rPr>
      </w:pPr>
      <w:r w:rsidRPr="00382A89">
        <w:rPr>
          <w:rFonts w:ascii="Arial" w:hAnsi="Arial" w:cs="Arial"/>
          <w:bCs/>
          <w:iCs/>
          <w:sz w:val="20"/>
          <w:szCs w:val="22"/>
        </w:rPr>
        <w:t>The main body of the report is organized into the four main components of the project – humanitarian demining, waste management, income generation through poverty reduction and cultural heritage - to underline the achievements of each component.</w:t>
      </w:r>
    </w:p>
    <w:p w:rsidR="00D21020" w:rsidRPr="00382A89" w:rsidRDefault="00D21020" w:rsidP="00D21020">
      <w:pPr>
        <w:jc w:val="both"/>
        <w:rPr>
          <w:rFonts w:ascii="Arial" w:hAnsi="Arial" w:cs="Arial"/>
          <w:bCs/>
          <w:iCs/>
          <w:sz w:val="20"/>
          <w:szCs w:val="22"/>
        </w:rPr>
      </w:pPr>
    </w:p>
    <w:p w:rsidR="008D77A0" w:rsidRDefault="00D21020" w:rsidP="00D21020">
      <w:pPr>
        <w:jc w:val="both"/>
        <w:rPr>
          <w:rFonts w:ascii="Arial" w:hAnsi="Arial" w:cs="Arial"/>
          <w:bCs/>
          <w:iCs/>
          <w:sz w:val="20"/>
          <w:szCs w:val="22"/>
        </w:rPr>
      </w:pPr>
      <w:r w:rsidRPr="00382A89">
        <w:rPr>
          <w:rFonts w:ascii="Arial" w:hAnsi="Arial" w:cs="Arial"/>
          <w:bCs/>
          <w:iCs/>
          <w:sz w:val="20"/>
          <w:szCs w:val="22"/>
        </w:rPr>
        <w:t>Any questions related to this report or the CRPR project should be addressed to</w:t>
      </w:r>
      <w:r w:rsidR="008D77A0">
        <w:rPr>
          <w:rFonts w:ascii="Arial" w:hAnsi="Arial" w:cs="Arial"/>
          <w:bCs/>
          <w:iCs/>
          <w:sz w:val="20"/>
          <w:szCs w:val="22"/>
        </w:rPr>
        <w:t>:</w:t>
      </w:r>
    </w:p>
    <w:p w:rsidR="00D21020" w:rsidRPr="00382A89" w:rsidRDefault="00D21020" w:rsidP="00D21020">
      <w:pPr>
        <w:jc w:val="both"/>
        <w:rPr>
          <w:rFonts w:ascii="Arial" w:hAnsi="Arial" w:cs="Arial"/>
          <w:bCs/>
          <w:iCs/>
          <w:sz w:val="20"/>
          <w:szCs w:val="22"/>
        </w:rPr>
      </w:pPr>
    </w:p>
    <w:p w:rsidR="00D21020" w:rsidRDefault="00A34927" w:rsidP="00D21020">
      <w:pPr>
        <w:jc w:val="both"/>
        <w:rPr>
          <w:rFonts w:ascii="Arial" w:hAnsi="Arial" w:cs="Arial"/>
          <w:bCs/>
          <w:iCs/>
          <w:sz w:val="20"/>
          <w:szCs w:val="22"/>
        </w:rPr>
      </w:pPr>
      <w:r w:rsidRPr="00382A89">
        <w:rPr>
          <w:rFonts w:ascii="Arial" w:hAnsi="Arial" w:cs="Arial"/>
          <w:bCs/>
          <w:iCs/>
          <w:sz w:val="20"/>
          <w:szCs w:val="22"/>
        </w:rPr>
        <w:t>M</w:t>
      </w:r>
      <w:r w:rsidR="005C2D74">
        <w:rPr>
          <w:rFonts w:ascii="Arial" w:hAnsi="Arial" w:cs="Arial"/>
          <w:bCs/>
          <w:iCs/>
          <w:sz w:val="20"/>
          <w:szCs w:val="22"/>
        </w:rPr>
        <w:t>r</w:t>
      </w:r>
      <w:r w:rsidRPr="00382A89">
        <w:rPr>
          <w:rFonts w:ascii="Arial" w:hAnsi="Arial" w:cs="Arial"/>
          <w:bCs/>
          <w:iCs/>
          <w:sz w:val="20"/>
          <w:szCs w:val="22"/>
        </w:rPr>
        <w:t xml:space="preserve">. </w:t>
      </w:r>
      <w:r w:rsidR="00A3327D">
        <w:rPr>
          <w:rFonts w:ascii="Arial" w:hAnsi="Arial" w:cs="Arial"/>
          <w:bCs/>
          <w:iCs/>
          <w:sz w:val="20"/>
          <w:szCs w:val="22"/>
        </w:rPr>
        <w:t>Yuri</w:t>
      </w:r>
      <w:r w:rsidR="00A3327D" w:rsidRPr="005C2D74">
        <w:rPr>
          <w:rFonts w:ascii="Arial" w:hAnsi="Arial" w:cs="Arial"/>
          <w:bCs/>
          <w:iCs/>
          <w:sz w:val="20"/>
          <w:szCs w:val="22"/>
        </w:rPr>
        <w:t xml:space="preserve"> </w:t>
      </w:r>
      <w:r w:rsidR="00A3327D">
        <w:rPr>
          <w:rFonts w:ascii="Arial" w:hAnsi="Arial" w:cs="Arial"/>
          <w:bCs/>
          <w:iCs/>
          <w:sz w:val="20"/>
          <w:szCs w:val="22"/>
        </w:rPr>
        <w:t>Afanasiev</w:t>
      </w:r>
    </w:p>
    <w:p w:rsidR="00416A08" w:rsidRPr="00382A89" w:rsidRDefault="00416A08" w:rsidP="00D21020">
      <w:pPr>
        <w:jc w:val="both"/>
        <w:rPr>
          <w:rFonts w:ascii="Arial" w:hAnsi="Arial" w:cs="Arial"/>
          <w:bCs/>
          <w:iCs/>
          <w:sz w:val="20"/>
          <w:szCs w:val="22"/>
        </w:rPr>
      </w:pPr>
      <w:r>
        <w:rPr>
          <w:rFonts w:ascii="Arial" w:hAnsi="Arial" w:cs="Arial"/>
          <w:bCs/>
          <w:iCs/>
          <w:sz w:val="20"/>
          <w:szCs w:val="22"/>
        </w:rPr>
        <w:t>UN Resident Coordinator</w:t>
      </w:r>
    </w:p>
    <w:p w:rsidR="00A34927" w:rsidRPr="00382A89" w:rsidRDefault="00A34927" w:rsidP="00D21020">
      <w:pPr>
        <w:jc w:val="both"/>
        <w:rPr>
          <w:rFonts w:ascii="Arial" w:hAnsi="Arial" w:cs="Arial"/>
          <w:bCs/>
          <w:iCs/>
          <w:sz w:val="20"/>
          <w:szCs w:val="22"/>
        </w:rPr>
      </w:pPr>
      <w:r w:rsidRPr="00382A89">
        <w:rPr>
          <w:rFonts w:ascii="Arial" w:hAnsi="Arial" w:cs="Arial"/>
          <w:bCs/>
          <w:iCs/>
          <w:sz w:val="20"/>
          <w:szCs w:val="22"/>
        </w:rPr>
        <w:t>UNDP Resident Representative</w:t>
      </w:r>
    </w:p>
    <w:p w:rsidR="00A34927" w:rsidRPr="00382A89" w:rsidRDefault="00416A08" w:rsidP="00A34927">
      <w:pPr>
        <w:jc w:val="both"/>
        <w:rPr>
          <w:rFonts w:ascii="Arial" w:hAnsi="Arial" w:cs="Arial"/>
          <w:bCs/>
          <w:iCs/>
          <w:sz w:val="20"/>
          <w:szCs w:val="22"/>
        </w:rPr>
      </w:pPr>
      <w:r>
        <w:rPr>
          <w:rFonts w:ascii="Arial" w:hAnsi="Arial" w:cs="Arial"/>
          <w:bCs/>
          <w:iCs/>
          <w:sz w:val="20"/>
          <w:szCs w:val="22"/>
        </w:rPr>
        <w:t>UNCT</w:t>
      </w:r>
      <w:r w:rsidR="00A34927" w:rsidRPr="00382A89">
        <w:rPr>
          <w:rFonts w:ascii="Arial" w:hAnsi="Arial" w:cs="Arial"/>
          <w:bCs/>
          <w:iCs/>
          <w:sz w:val="20"/>
          <w:szCs w:val="22"/>
        </w:rPr>
        <w:t xml:space="preserve"> Bosnia and Herzegovina</w:t>
      </w:r>
    </w:p>
    <w:p w:rsidR="00A34927" w:rsidRPr="00382A89" w:rsidRDefault="00A34927" w:rsidP="00A34927">
      <w:pPr>
        <w:jc w:val="both"/>
        <w:rPr>
          <w:rFonts w:ascii="Arial" w:hAnsi="Arial" w:cs="Arial"/>
          <w:bCs/>
          <w:iCs/>
          <w:sz w:val="20"/>
          <w:szCs w:val="22"/>
        </w:rPr>
      </w:pPr>
      <w:smartTag w:uri="urn:schemas-microsoft-com:office:smarttags" w:element="place">
        <w:r w:rsidRPr="00382A89">
          <w:rPr>
            <w:rFonts w:ascii="Arial" w:hAnsi="Arial" w:cs="Arial"/>
            <w:bCs/>
            <w:iCs/>
            <w:sz w:val="20"/>
            <w:szCs w:val="22"/>
          </w:rPr>
          <w:t>Marsala</w:t>
        </w:r>
      </w:smartTag>
      <w:r w:rsidRPr="00382A89">
        <w:rPr>
          <w:rFonts w:ascii="Arial" w:hAnsi="Arial" w:cs="Arial"/>
          <w:bCs/>
          <w:iCs/>
          <w:sz w:val="20"/>
          <w:szCs w:val="22"/>
        </w:rPr>
        <w:t xml:space="preserve"> Tita 48</w:t>
      </w:r>
    </w:p>
    <w:p w:rsidR="00A34927" w:rsidRPr="00382A89" w:rsidRDefault="00A34927" w:rsidP="00A34927">
      <w:pPr>
        <w:jc w:val="both"/>
        <w:rPr>
          <w:rFonts w:ascii="Arial" w:hAnsi="Arial" w:cs="Arial"/>
          <w:bCs/>
          <w:iCs/>
          <w:sz w:val="20"/>
          <w:szCs w:val="22"/>
        </w:rPr>
      </w:pPr>
      <w:r w:rsidRPr="00382A89">
        <w:rPr>
          <w:rFonts w:ascii="Arial" w:hAnsi="Arial" w:cs="Arial"/>
          <w:bCs/>
          <w:iCs/>
          <w:sz w:val="20"/>
          <w:szCs w:val="22"/>
        </w:rPr>
        <w:t xml:space="preserve">71000 </w:t>
      </w:r>
      <w:smartTag w:uri="urn:schemas-microsoft-com:office:smarttags" w:element="place">
        <w:smartTag w:uri="urn:schemas-microsoft-com:office:smarttags" w:element="City">
          <w:r w:rsidRPr="00382A89">
            <w:rPr>
              <w:rFonts w:ascii="Arial" w:hAnsi="Arial" w:cs="Arial"/>
              <w:bCs/>
              <w:iCs/>
              <w:sz w:val="20"/>
              <w:szCs w:val="22"/>
            </w:rPr>
            <w:t>Sarajevo</w:t>
          </w:r>
        </w:smartTag>
      </w:smartTag>
    </w:p>
    <w:p w:rsidR="00A34927" w:rsidRPr="00382A89" w:rsidRDefault="00A34927" w:rsidP="00A34927">
      <w:pPr>
        <w:jc w:val="both"/>
        <w:rPr>
          <w:rFonts w:ascii="Arial" w:hAnsi="Arial" w:cs="Arial"/>
          <w:bCs/>
          <w:iCs/>
          <w:sz w:val="20"/>
          <w:szCs w:val="22"/>
        </w:rPr>
      </w:pPr>
      <w:smartTag w:uri="urn:schemas-microsoft-com:office:smarttags" w:element="place">
        <w:smartTag w:uri="urn:schemas-microsoft-com:office:smarttags" w:element="country-region">
          <w:r w:rsidRPr="00382A89">
            <w:rPr>
              <w:rFonts w:ascii="Arial" w:hAnsi="Arial" w:cs="Arial"/>
              <w:bCs/>
              <w:iCs/>
              <w:sz w:val="20"/>
              <w:szCs w:val="22"/>
            </w:rPr>
            <w:t>Bosnia and Herzegovina</w:t>
          </w:r>
        </w:smartTag>
      </w:smartTag>
    </w:p>
    <w:p w:rsidR="00A34927" w:rsidRPr="00382A89" w:rsidRDefault="00A34927" w:rsidP="00D21020">
      <w:pPr>
        <w:jc w:val="both"/>
        <w:rPr>
          <w:rFonts w:ascii="Arial" w:hAnsi="Arial" w:cs="Arial"/>
          <w:bCs/>
          <w:iCs/>
          <w:sz w:val="20"/>
          <w:szCs w:val="22"/>
        </w:rPr>
      </w:pPr>
    </w:p>
    <w:p w:rsidR="00A34927" w:rsidRPr="00382A89" w:rsidRDefault="00A34927" w:rsidP="00D21020">
      <w:pPr>
        <w:jc w:val="both"/>
        <w:rPr>
          <w:rFonts w:ascii="Arial" w:hAnsi="Arial" w:cs="Arial"/>
          <w:bCs/>
          <w:iCs/>
          <w:sz w:val="20"/>
          <w:szCs w:val="22"/>
        </w:rPr>
      </w:pPr>
      <w:r w:rsidRPr="00382A89">
        <w:rPr>
          <w:rFonts w:ascii="Arial" w:hAnsi="Arial" w:cs="Arial"/>
          <w:bCs/>
          <w:iCs/>
          <w:sz w:val="20"/>
          <w:szCs w:val="22"/>
        </w:rPr>
        <w:t>or</w:t>
      </w:r>
    </w:p>
    <w:p w:rsidR="00A34927" w:rsidRPr="00382A89" w:rsidRDefault="00A34927" w:rsidP="00A34927">
      <w:pPr>
        <w:jc w:val="both"/>
        <w:rPr>
          <w:rFonts w:ascii="Arial" w:hAnsi="Arial" w:cs="Arial"/>
          <w:bCs/>
          <w:iCs/>
          <w:sz w:val="20"/>
          <w:szCs w:val="22"/>
        </w:rPr>
      </w:pPr>
    </w:p>
    <w:p w:rsidR="00A34927" w:rsidRPr="00382A89" w:rsidRDefault="00A34927" w:rsidP="00A34927">
      <w:pPr>
        <w:jc w:val="both"/>
        <w:rPr>
          <w:rFonts w:ascii="Arial" w:hAnsi="Arial" w:cs="Arial"/>
          <w:bCs/>
          <w:iCs/>
          <w:sz w:val="20"/>
          <w:szCs w:val="22"/>
        </w:rPr>
      </w:pPr>
      <w:r w:rsidRPr="00382A89">
        <w:rPr>
          <w:rFonts w:ascii="Arial" w:hAnsi="Arial" w:cs="Arial"/>
          <w:bCs/>
          <w:iCs/>
          <w:sz w:val="20"/>
          <w:szCs w:val="22"/>
        </w:rPr>
        <w:t>Mr. Erkan Ozcelik</w:t>
      </w:r>
    </w:p>
    <w:p w:rsidR="00A34927" w:rsidRPr="00382A89" w:rsidRDefault="00A34927" w:rsidP="00A34927">
      <w:pPr>
        <w:jc w:val="both"/>
        <w:rPr>
          <w:rFonts w:ascii="Arial" w:hAnsi="Arial" w:cs="Arial"/>
          <w:bCs/>
          <w:iCs/>
          <w:sz w:val="20"/>
          <w:szCs w:val="22"/>
        </w:rPr>
      </w:pPr>
      <w:r w:rsidRPr="00382A89">
        <w:rPr>
          <w:rFonts w:ascii="Arial" w:hAnsi="Arial" w:cs="Arial"/>
          <w:bCs/>
          <w:iCs/>
          <w:sz w:val="20"/>
          <w:szCs w:val="22"/>
        </w:rPr>
        <w:t>CRPR Project Manager</w:t>
      </w:r>
    </w:p>
    <w:p w:rsidR="00A34927" w:rsidRPr="00382A89" w:rsidRDefault="00A34927" w:rsidP="00A34927">
      <w:pPr>
        <w:jc w:val="both"/>
        <w:rPr>
          <w:rFonts w:ascii="Arial" w:hAnsi="Arial" w:cs="Arial"/>
          <w:bCs/>
          <w:iCs/>
          <w:sz w:val="20"/>
          <w:szCs w:val="22"/>
        </w:rPr>
      </w:pPr>
      <w:r w:rsidRPr="00382A89">
        <w:rPr>
          <w:rFonts w:ascii="Arial" w:hAnsi="Arial" w:cs="Arial"/>
          <w:bCs/>
          <w:iCs/>
          <w:sz w:val="20"/>
          <w:szCs w:val="22"/>
        </w:rPr>
        <w:t>UNDP Bosnia and Herzegovina</w:t>
      </w:r>
    </w:p>
    <w:p w:rsidR="00A34927" w:rsidRPr="00382A89" w:rsidRDefault="00A34927" w:rsidP="00A34927">
      <w:pPr>
        <w:jc w:val="both"/>
        <w:rPr>
          <w:rFonts w:ascii="Arial" w:hAnsi="Arial" w:cs="Arial"/>
          <w:bCs/>
          <w:iCs/>
          <w:sz w:val="20"/>
          <w:szCs w:val="22"/>
        </w:rPr>
      </w:pPr>
      <w:r w:rsidRPr="00382A89">
        <w:rPr>
          <w:rFonts w:ascii="Arial" w:hAnsi="Arial" w:cs="Arial"/>
          <w:bCs/>
          <w:iCs/>
          <w:sz w:val="20"/>
          <w:szCs w:val="22"/>
        </w:rPr>
        <w:t xml:space="preserve">Marsala Tita </w:t>
      </w:r>
      <w:r w:rsidR="005754B0">
        <w:rPr>
          <w:rFonts w:ascii="Arial" w:hAnsi="Arial" w:cs="Arial"/>
          <w:bCs/>
          <w:iCs/>
          <w:sz w:val="20"/>
          <w:szCs w:val="22"/>
        </w:rPr>
        <w:t>2</w:t>
      </w:r>
      <w:r w:rsidRPr="00382A89">
        <w:rPr>
          <w:rFonts w:ascii="Arial" w:hAnsi="Arial" w:cs="Arial"/>
          <w:bCs/>
          <w:iCs/>
          <w:sz w:val="20"/>
          <w:szCs w:val="22"/>
        </w:rPr>
        <w:t>8</w:t>
      </w:r>
    </w:p>
    <w:p w:rsidR="00A34927" w:rsidRPr="00382A89" w:rsidRDefault="00A34927" w:rsidP="00A34927">
      <w:pPr>
        <w:jc w:val="both"/>
        <w:rPr>
          <w:rFonts w:ascii="Arial" w:hAnsi="Arial" w:cs="Arial"/>
          <w:bCs/>
          <w:iCs/>
          <w:sz w:val="20"/>
          <w:szCs w:val="22"/>
        </w:rPr>
      </w:pPr>
      <w:r w:rsidRPr="00382A89">
        <w:rPr>
          <w:rFonts w:ascii="Arial" w:hAnsi="Arial" w:cs="Arial"/>
          <w:bCs/>
          <w:iCs/>
          <w:sz w:val="20"/>
          <w:szCs w:val="22"/>
        </w:rPr>
        <w:t xml:space="preserve">71000 </w:t>
      </w:r>
      <w:smartTag w:uri="urn:schemas-microsoft-com:office:smarttags" w:element="place">
        <w:smartTag w:uri="urn:schemas-microsoft-com:office:smarttags" w:element="City">
          <w:r w:rsidRPr="00382A89">
            <w:rPr>
              <w:rFonts w:ascii="Arial" w:hAnsi="Arial" w:cs="Arial"/>
              <w:bCs/>
              <w:iCs/>
              <w:sz w:val="20"/>
              <w:szCs w:val="22"/>
            </w:rPr>
            <w:t>Sarajevo</w:t>
          </w:r>
        </w:smartTag>
      </w:smartTag>
    </w:p>
    <w:p w:rsidR="00A34927" w:rsidRPr="00382A89" w:rsidRDefault="00A34927" w:rsidP="00A34927">
      <w:pPr>
        <w:jc w:val="both"/>
        <w:rPr>
          <w:rFonts w:ascii="Arial" w:hAnsi="Arial" w:cs="Arial"/>
          <w:bCs/>
          <w:iCs/>
          <w:sz w:val="20"/>
          <w:szCs w:val="22"/>
        </w:rPr>
      </w:pPr>
      <w:smartTag w:uri="urn:schemas-microsoft-com:office:smarttags" w:element="place">
        <w:smartTag w:uri="urn:schemas-microsoft-com:office:smarttags" w:element="country-region">
          <w:r w:rsidRPr="00382A89">
            <w:rPr>
              <w:rFonts w:ascii="Arial" w:hAnsi="Arial" w:cs="Arial"/>
              <w:bCs/>
              <w:iCs/>
              <w:sz w:val="20"/>
              <w:szCs w:val="22"/>
            </w:rPr>
            <w:t>Bosnia and Herzegovina</w:t>
          </w:r>
        </w:smartTag>
      </w:smartTag>
    </w:p>
    <w:p w:rsidR="00D21020" w:rsidRPr="00382A89" w:rsidRDefault="00D21020" w:rsidP="00D21020">
      <w:pPr>
        <w:jc w:val="both"/>
        <w:rPr>
          <w:rFonts w:ascii="Arial" w:hAnsi="Arial" w:cs="Arial"/>
          <w:bCs/>
          <w:iCs/>
          <w:sz w:val="20"/>
          <w:szCs w:val="22"/>
        </w:rPr>
      </w:pPr>
      <w:r w:rsidRPr="00382A89">
        <w:rPr>
          <w:rFonts w:ascii="Arial" w:hAnsi="Arial" w:cs="Arial"/>
          <w:bCs/>
          <w:iCs/>
          <w:sz w:val="20"/>
          <w:szCs w:val="22"/>
        </w:rPr>
        <w:t xml:space="preserve">t: (+)387 (+)33 563 </w:t>
      </w:r>
      <w:r w:rsidR="005754B0">
        <w:rPr>
          <w:rFonts w:ascii="Arial" w:hAnsi="Arial" w:cs="Arial"/>
          <w:bCs/>
          <w:iCs/>
          <w:sz w:val="20"/>
          <w:szCs w:val="22"/>
        </w:rPr>
        <w:t>626</w:t>
      </w:r>
    </w:p>
    <w:p w:rsidR="00D21020" w:rsidRPr="00382A89" w:rsidRDefault="00D21020" w:rsidP="00D21020">
      <w:pPr>
        <w:jc w:val="both"/>
        <w:rPr>
          <w:rFonts w:ascii="Arial" w:hAnsi="Arial" w:cs="Arial"/>
          <w:bCs/>
          <w:iCs/>
          <w:sz w:val="20"/>
          <w:szCs w:val="22"/>
        </w:rPr>
      </w:pPr>
      <w:r w:rsidRPr="00382A89">
        <w:rPr>
          <w:rFonts w:ascii="Arial" w:hAnsi="Arial" w:cs="Arial"/>
          <w:bCs/>
          <w:iCs/>
          <w:sz w:val="20"/>
          <w:szCs w:val="22"/>
        </w:rPr>
        <w:t>f: (+)387 (+)33 552 330</w:t>
      </w:r>
    </w:p>
    <w:p w:rsidR="00D21020" w:rsidRPr="00382A89" w:rsidRDefault="00D21020" w:rsidP="00D21020">
      <w:pPr>
        <w:jc w:val="both"/>
        <w:rPr>
          <w:rFonts w:ascii="Arial" w:hAnsi="Arial" w:cs="Arial"/>
          <w:bCs/>
          <w:iCs/>
          <w:sz w:val="20"/>
          <w:szCs w:val="22"/>
        </w:rPr>
      </w:pPr>
      <w:r w:rsidRPr="00382A89">
        <w:rPr>
          <w:rFonts w:ascii="Arial" w:hAnsi="Arial" w:cs="Arial"/>
          <w:bCs/>
          <w:iCs/>
          <w:sz w:val="20"/>
          <w:szCs w:val="22"/>
        </w:rPr>
        <w:t>e: eozcelik@undp.ba</w:t>
      </w:r>
    </w:p>
    <w:p w:rsidR="005A1CCD" w:rsidRPr="00E764B2" w:rsidRDefault="00A34927" w:rsidP="008F7A27">
      <w:pPr>
        <w:pStyle w:val="Heading1"/>
        <w:rPr>
          <w:szCs w:val="22"/>
        </w:rPr>
      </w:pPr>
      <w:r>
        <w:rPr>
          <w:szCs w:val="22"/>
        </w:rPr>
        <w:br w:type="page"/>
      </w:r>
      <w:bookmarkStart w:id="2" w:name="_Toc254341446"/>
      <w:r w:rsidR="006B5955" w:rsidRPr="00E764B2">
        <w:rPr>
          <w:szCs w:val="22"/>
        </w:rPr>
        <w:lastRenderedPageBreak/>
        <w:t xml:space="preserve">1. </w:t>
      </w:r>
      <w:r w:rsidR="00E97644" w:rsidRPr="00A1033F">
        <w:rPr>
          <w:szCs w:val="22"/>
        </w:rPr>
        <w:t>Summary</w:t>
      </w:r>
      <w:bookmarkEnd w:id="2"/>
    </w:p>
    <w:p w:rsidR="00FB5C73" w:rsidRPr="00E764B2" w:rsidRDefault="00FB5C73" w:rsidP="00E17D37">
      <w:pPr>
        <w:jc w:val="both"/>
        <w:rPr>
          <w:rFonts w:ascii="Arial" w:hAnsi="Arial" w:cs="Arial"/>
          <w:bCs/>
          <w:iCs/>
          <w:szCs w:val="22"/>
        </w:rPr>
      </w:pPr>
    </w:p>
    <w:p w:rsidR="005A1CCD" w:rsidRPr="00382A89" w:rsidRDefault="003019DF" w:rsidP="00E17D37">
      <w:pPr>
        <w:jc w:val="both"/>
        <w:rPr>
          <w:rFonts w:ascii="Arial" w:hAnsi="Arial" w:cs="Arial"/>
          <w:bCs/>
          <w:iCs/>
          <w:sz w:val="20"/>
          <w:szCs w:val="22"/>
        </w:rPr>
      </w:pPr>
      <w:r w:rsidRPr="00382A89">
        <w:rPr>
          <w:rFonts w:ascii="Arial" w:hAnsi="Arial" w:cs="Arial"/>
          <w:bCs/>
          <w:iCs/>
          <w:sz w:val="20"/>
          <w:szCs w:val="22"/>
        </w:rPr>
        <w:t>The Community Reconciliation through Poverty Reduction Project, with funding from the United Nations Human Security Trust Fund</w:t>
      </w:r>
      <w:r w:rsidR="00E17D37" w:rsidRPr="00382A89">
        <w:rPr>
          <w:rFonts w:ascii="Arial" w:hAnsi="Arial" w:cs="Arial"/>
          <w:bCs/>
          <w:iCs/>
          <w:sz w:val="20"/>
          <w:szCs w:val="22"/>
        </w:rPr>
        <w:t xml:space="preserve"> (UNHSTF)</w:t>
      </w:r>
      <w:r w:rsidRPr="00382A89">
        <w:rPr>
          <w:rFonts w:ascii="Arial" w:hAnsi="Arial" w:cs="Arial"/>
          <w:bCs/>
          <w:iCs/>
          <w:sz w:val="20"/>
          <w:szCs w:val="22"/>
        </w:rPr>
        <w:t xml:space="preserve">, takes a multidimensional approach to </w:t>
      </w:r>
      <w:r w:rsidR="00C5414B" w:rsidRPr="00382A89">
        <w:rPr>
          <w:rFonts w:ascii="Arial" w:hAnsi="Arial" w:cs="Arial"/>
          <w:bCs/>
          <w:iCs/>
          <w:sz w:val="20"/>
          <w:szCs w:val="22"/>
        </w:rPr>
        <w:t xml:space="preserve">developing the tourism sector </w:t>
      </w:r>
      <w:r w:rsidRPr="00382A89">
        <w:rPr>
          <w:rFonts w:ascii="Arial" w:hAnsi="Arial" w:cs="Arial"/>
          <w:bCs/>
          <w:iCs/>
          <w:sz w:val="20"/>
          <w:szCs w:val="22"/>
        </w:rPr>
        <w:t>as a means to reconcil</w:t>
      </w:r>
      <w:r w:rsidR="004D2A01" w:rsidRPr="00382A89">
        <w:rPr>
          <w:rFonts w:ascii="Arial" w:hAnsi="Arial" w:cs="Arial"/>
          <w:bCs/>
          <w:iCs/>
          <w:sz w:val="20"/>
          <w:szCs w:val="22"/>
        </w:rPr>
        <w:t>e</w:t>
      </w:r>
      <w:r w:rsidRPr="00382A89">
        <w:rPr>
          <w:rFonts w:ascii="Arial" w:hAnsi="Arial" w:cs="Arial"/>
          <w:bCs/>
          <w:iCs/>
          <w:sz w:val="20"/>
          <w:szCs w:val="22"/>
        </w:rPr>
        <w:t xml:space="preserve"> the differences between the </w:t>
      </w:r>
      <w:r w:rsidR="00616B06" w:rsidRPr="00382A89">
        <w:rPr>
          <w:rFonts w:ascii="Arial" w:hAnsi="Arial" w:cs="Arial"/>
          <w:bCs/>
          <w:iCs/>
          <w:sz w:val="20"/>
          <w:szCs w:val="22"/>
        </w:rPr>
        <w:t xml:space="preserve">divided </w:t>
      </w:r>
      <w:r w:rsidRPr="00382A89">
        <w:rPr>
          <w:rFonts w:ascii="Arial" w:hAnsi="Arial" w:cs="Arial"/>
          <w:bCs/>
          <w:iCs/>
          <w:sz w:val="20"/>
          <w:szCs w:val="22"/>
        </w:rPr>
        <w:t>communities of Mostar-Blagaj, Stolac and Trebinje</w:t>
      </w:r>
      <w:r w:rsidR="004D2A01" w:rsidRPr="00382A89">
        <w:rPr>
          <w:rFonts w:ascii="Arial" w:hAnsi="Arial" w:cs="Arial"/>
          <w:bCs/>
          <w:iCs/>
          <w:sz w:val="20"/>
          <w:szCs w:val="22"/>
        </w:rPr>
        <w:t>, within south-eastern Herzegovina</w:t>
      </w:r>
      <w:r w:rsidRPr="00382A89">
        <w:rPr>
          <w:rFonts w:ascii="Arial" w:hAnsi="Arial" w:cs="Arial"/>
          <w:bCs/>
          <w:iCs/>
          <w:sz w:val="20"/>
          <w:szCs w:val="22"/>
        </w:rPr>
        <w:t xml:space="preserve">. </w:t>
      </w:r>
    </w:p>
    <w:p w:rsidR="004D2A01" w:rsidRPr="00382A89" w:rsidRDefault="004D2A01" w:rsidP="00E17D37">
      <w:pPr>
        <w:jc w:val="both"/>
        <w:rPr>
          <w:rFonts w:ascii="Arial" w:hAnsi="Arial" w:cs="Arial"/>
          <w:bCs/>
          <w:iCs/>
          <w:sz w:val="20"/>
          <w:szCs w:val="22"/>
        </w:rPr>
      </w:pPr>
    </w:p>
    <w:p w:rsidR="00B83C05" w:rsidRDefault="0037017C" w:rsidP="00E17D37">
      <w:pPr>
        <w:jc w:val="both"/>
        <w:rPr>
          <w:rFonts w:ascii="Arial" w:hAnsi="Arial" w:cs="Arial"/>
          <w:bCs/>
          <w:iCs/>
          <w:sz w:val="20"/>
          <w:szCs w:val="22"/>
        </w:rPr>
      </w:pPr>
      <w:r>
        <w:rPr>
          <w:rFonts w:ascii="Arial" w:hAnsi="Arial" w:cs="Arial"/>
          <w:bCs/>
          <w:iCs/>
          <w:sz w:val="20"/>
          <w:szCs w:val="22"/>
        </w:rPr>
        <w:t xml:space="preserve">In the last </w:t>
      </w:r>
      <w:r w:rsidR="008D6BD6">
        <w:rPr>
          <w:rFonts w:ascii="Arial" w:hAnsi="Arial" w:cs="Arial"/>
          <w:bCs/>
          <w:iCs/>
          <w:sz w:val="20"/>
          <w:szCs w:val="22"/>
        </w:rPr>
        <w:t xml:space="preserve">progress </w:t>
      </w:r>
      <w:r>
        <w:rPr>
          <w:rFonts w:ascii="Arial" w:hAnsi="Arial" w:cs="Arial"/>
          <w:bCs/>
          <w:iCs/>
          <w:sz w:val="20"/>
          <w:szCs w:val="22"/>
        </w:rPr>
        <w:t xml:space="preserve">report - </w:t>
      </w:r>
      <w:r w:rsidR="0094194E">
        <w:rPr>
          <w:rFonts w:ascii="Arial" w:hAnsi="Arial" w:cs="Arial"/>
          <w:bCs/>
          <w:iCs/>
          <w:sz w:val="20"/>
          <w:szCs w:val="22"/>
        </w:rPr>
        <w:t xml:space="preserve">the first substantive </w:t>
      </w:r>
      <w:r>
        <w:rPr>
          <w:rFonts w:ascii="Arial" w:hAnsi="Arial" w:cs="Arial"/>
          <w:bCs/>
          <w:iCs/>
          <w:sz w:val="20"/>
          <w:szCs w:val="22"/>
        </w:rPr>
        <w:t xml:space="preserve">progress </w:t>
      </w:r>
      <w:r w:rsidR="0094194E">
        <w:rPr>
          <w:rFonts w:ascii="Arial" w:hAnsi="Arial" w:cs="Arial"/>
          <w:bCs/>
          <w:iCs/>
          <w:sz w:val="20"/>
          <w:szCs w:val="22"/>
        </w:rPr>
        <w:t xml:space="preserve">report for the reporting period November 2007 </w:t>
      </w:r>
      <w:r w:rsidR="00AD3FCD">
        <w:rPr>
          <w:rFonts w:ascii="Arial" w:hAnsi="Arial" w:cs="Arial"/>
          <w:bCs/>
          <w:iCs/>
          <w:sz w:val="20"/>
          <w:szCs w:val="22"/>
        </w:rPr>
        <w:t>to</w:t>
      </w:r>
      <w:r w:rsidR="0094194E">
        <w:rPr>
          <w:rFonts w:ascii="Arial" w:hAnsi="Arial" w:cs="Arial"/>
          <w:bCs/>
          <w:iCs/>
          <w:sz w:val="20"/>
          <w:szCs w:val="22"/>
        </w:rPr>
        <w:t xml:space="preserve"> 31 October 2008, the CRPR </w:t>
      </w:r>
      <w:r>
        <w:rPr>
          <w:rFonts w:ascii="Arial" w:hAnsi="Arial" w:cs="Arial"/>
          <w:bCs/>
          <w:iCs/>
          <w:sz w:val="20"/>
          <w:szCs w:val="22"/>
        </w:rPr>
        <w:t>stated it was, `on track t</w:t>
      </w:r>
      <w:r w:rsidR="008D6BD6">
        <w:rPr>
          <w:rFonts w:ascii="Arial" w:hAnsi="Arial" w:cs="Arial"/>
          <w:bCs/>
          <w:iCs/>
          <w:sz w:val="20"/>
          <w:szCs w:val="22"/>
        </w:rPr>
        <w:t>o</w:t>
      </w:r>
      <w:r>
        <w:rPr>
          <w:rFonts w:ascii="Arial" w:hAnsi="Arial" w:cs="Arial"/>
          <w:bCs/>
          <w:iCs/>
          <w:sz w:val="20"/>
          <w:szCs w:val="22"/>
        </w:rPr>
        <w:t xml:space="preserve"> achieving the set targets in the project document`. </w:t>
      </w:r>
      <w:r w:rsidR="00837C81">
        <w:rPr>
          <w:rFonts w:ascii="Arial" w:hAnsi="Arial" w:cs="Arial"/>
          <w:bCs/>
          <w:iCs/>
          <w:sz w:val="20"/>
          <w:szCs w:val="22"/>
        </w:rPr>
        <w:t xml:space="preserve">During the past reporting period </w:t>
      </w:r>
      <w:r w:rsidR="00AD3FCD">
        <w:rPr>
          <w:rFonts w:ascii="Arial" w:hAnsi="Arial" w:cs="Arial"/>
          <w:bCs/>
          <w:iCs/>
          <w:sz w:val="20"/>
          <w:szCs w:val="22"/>
        </w:rPr>
        <w:t xml:space="preserve">three </w:t>
      </w:r>
      <w:r>
        <w:rPr>
          <w:rFonts w:ascii="Arial" w:hAnsi="Arial" w:cs="Arial"/>
          <w:bCs/>
          <w:iCs/>
          <w:sz w:val="20"/>
          <w:szCs w:val="22"/>
        </w:rPr>
        <w:t xml:space="preserve">of the four main </w:t>
      </w:r>
      <w:r w:rsidR="00B83C05">
        <w:rPr>
          <w:rFonts w:ascii="Arial" w:hAnsi="Arial" w:cs="Arial"/>
          <w:bCs/>
          <w:iCs/>
          <w:sz w:val="20"/>
          <w:szCs w:val="22"/>
        </w:rPr>
        <w:t xml:space="preserve">objectives </w:t>
      </w:r>
      <w:r w:rsidR="00EA76A5">
        <w:rPr>
          <w:rFonts w:ascii="Arial" w:hAnsi="Arial" w:cs="Arial"/>
          <w:bCs/>
          <w:iCs/>
          <w:sz w:val="20"/>
          <w:szCs w:val="22"/>
        </w:rPr>
        <w:t xml:space="preserve">of the CRPR </w:t>
      </w:r>
      <w:r w:rsidR="00837C81">
        <w:rPr>
          <w:rFonts w:ascii="Arial" w:hAnsi="Arial" w:cs="Arial"/>
          <w:bCs/>
          <w:iCs/>
          <w:sz w:val="20"/>
          <w:szCs w:val="22"/>
        </w:rPr>
        <w:t xml:space="preserve">were </w:t>
      </w:r>
      <w:r w:rsidR="00EA76A5">
        <w:rPr>
          <w:rFonts w:ascii="Arial" w:hAnsi="Arial" w:cs="Arial"/>
          <w:bCs/>
          <w:iCs/>
          <w:sz w:val="20"/>
          <w:szCs w:val="22"/>
        </w:rPr>
        <w:t xml:space="preserve">either </w:t>
      </w:r>
      <w:r w:rsidR="00B83C05">
        <w:rPr>
          <w:rFonts w:ascii="Arial" w:hAnsi="Arial" w:cs="Arial"/>
          <w:bCs/>
          <w:iCs/>
          <w:sz w:val="20"/>
          <w:szCs w:val="22"/>
        </w:rPr>
        <w:t xml:space="preserve">met </w:t>
      </w:r>
      <w:r w:rsidR="00EA76A5">
        <w:rPr>
          <w:rFonts w:ascii="Arial" w:hAnsi="Arial" w:cs="Arial"/>
          <w:bCs/>
          <w:iCs/>
          <w:sz w:val="20"/>
          <w:szCs w:val="22"/>
        </w:rPr>
        <w:t>in full or in part through</w:t>
      </w:r>
      <w:r w:rsidR="009E7BCE">
        <w:rPr>
          <w:rFonts w:ascii="Arial" w:hAnsi="Arial" w:cs="Arial"/>
          <w:bCs/>
          <w:iCs/>
          <w:sz w:val="20"/>
          <w:szCs w:val="22"/>
        </w:rPr>
        <w:t>:</w:t>
      </w:r>
      <w:r w:rsidR="00EA76A5">
        <w:rPr>
          <w:rFonts w:ascii="Arial" w:hAnsi="Arial" w:cs="Arial"/>
          <w:bCs/>
          <w:iCs/>
          <w:sz w:val="20"/>
          <w:szCs w:val="22"/>
        </w:rPr>
        <w:t xml:space="preserve"> i) the </w:t>
      </w:r>
      <w:r>
        <w:rPr>
          <w:rFonts w:ascii="Arial" w:hAnsi="Arial" w:cs="Arial"/>
          <w:bCs/>
          <w:iCs/>
          <w:sz w:val="20"/>
          <w:szCs w:val="22"/>
        </w:rPr>
        <w:t xml:space="preserve">clearance of </w:t>
      </w:r>
      <w:r w:rsidR="00AD3D1C">
        <w:rPr>
          <w:rFonts w:ascii="Arial" w:hAnsi="Arial" w:cs="Arial"/>
          <w:bCs/>
          <w:iCs/>
          <w:sz w:val="20"/>
          <w:szCs w:val="22"/>
        </w:rPr>
        <w:t xml:space="preserve">over </w:t>
      </w:r>
      <w:r>
        <w:rPr>
          <w:rFonts w:ascii="Arial" w:hAnsi="Arial" w:cs="Arial"/>
          <w:bCs/>
          <w:iCs/>
          <w:sz w:val="20"/>
          <w:szCs w:val="22"/>
        </w:rPr>
        <w:t>180,000 sq m of category 1 land</w:t>
      </w:r>
      <w:r w:rsidR="00AD3FCD">
        <w:rPr>
          <w:rFonts w:ascii="Arial" w:hAnsi="Arial" w:cs="Arial"/>
          <w:bCs/>
          <w:iCs/>
          <w:sz w:val="20"/>
          <w:szCs w:val="22"/>
        </w:rPr>
        <w:t>;</w:t>
      </w:r>
      <w:r w:rsidR="00EA76A5">
        <w:rPr>
          <w:rFonts w:ascii="Arial" w:hAnsi="Arial" w:cs="Arial"/>
          <w:bCs/>
          <w:iCs/>
          <w:sz w:val="20"/>
          <w:szCs w:val="22"/>
        </w:rPr>
        <w:t xml:space="preserve"> ii)</w:t>
      </w:r>
      <w:r w:rsidR="00AD3FCD">
        <w:rPr>
          <w:rFonts w:ascii="Arial" w:hAnsi="Arial" w:cs="Arial"/>
          <w:bCs/>
          <w:iCs/>
          <w:sz w:val="20"/>
          <w:szCs w:val="22"/>
        </w:rPr>
        <w:t xml:space="preserve"> the clearance of illegal waste sites</w:t>
      </w:r>
      <w:r>
        <w:rPr>
          <w:rFonts w:ascii="Arial" w:hAnsi="Arial" w:cs="Arial"/>
          <w:bCs/>
          <w:iCs/>
          <w:sz w:val="20"/>
          <w:szCs w:val="22"/>
        </w:rPr>
        <w:t xml:space="preserve"> </w:t>
      </w:r>
      <w:r w:rsidR="00AD3FCD">
        <w:rPr>
          <w:rFonts w:ascii="Arial" w:hAnsi="Arial" w:cs="Arial"/>
          <w:bCs/>
          <w:iCs/>
          <w:sz w:val="20"/>
          <w:szCs w:val="22"/>
        </w:rPr>
        <w:t xml:space="preserve">(in Stolac) </w:t>
      </w:r>
      <w:r w:rsidR="00837C81">
        <w:rPr>
          <w:rFonts w:ascii="Arial" w:hAnsi="Arial" w:cs="Arial"/>
          <w:bCs/>
          <w:iCs/>
          <w:sz w:val="20"/>
          <w:szCs w:val="22"/>
        </w:rPr>
        <w:t xml:space="preserve">and </w:t>
      </w:r>
      <w:r w:rsidR="00EA76A5">
        <w:rPr>
          <w:rFonts w:ascii="Arial" w:hAnsi="Arial" w:cs="Arial"/>
          <w:bCs/>
          <w:iCs/>
          <w:sz w:val="20"/>
          <w:szCs w:val="22"/>
        </w:rPr>
        <w:t xml:space="preserve">iii) </w:t>
      </w:r>
      <w:r w:rsidR="00AD3D1C">
        <w:rPr>
          <w:rFonts w:ascii="Arial" w:hAnsi="Arial" w:cs="Arial"/>
          <w:bCs/>
          <w:iCs/>
          <w:sz w:val="20"/>
          <w:szCs w:val="22"/>
        </w:rPr>
        <w:t xml:space="preserve">the </w:t>
      </w:r>
      <w:r>
        <w:rPr>
          <w:rFonts w:ascii="Arial" w:hAnsi="Arial" w:cs="Arial"/>
          <w:bCs/>
          <w:iCs/>
          <w:sz w:val="20"/>
          <w:szCs w:val="22"/>
        </w:rPr>
        <w:t xml:space="preserve">selection and support </w:t>
      </w:r>
      <w:r w:rsidR="00837C81">
        <w:rPr>
          <w:rFonts w:ascii="Arial" w:hAnsi="Arial" w:cs="Arial"/>
          <w:bCs/>
          <w:iCs/>
          <w:sz w:val="20"/>
          <w:szCs w:val="22"/>
        </w:rPr>
        <w:t>o</w:t>
      </w:r>
      <w:r w:rsidR="00C436AD">
        <w:rPr>
          <w:rFonts w:ascii="Arial" w:hAnsi="Arial" w:cs="Arial"/>
          <w:bCs/>
          <w:iCs/>
          <w:sz w:val="20"/>
          <w:szCs w:val="22"/>
        </w:rPr>
        <w:t>f</w:t>
      </w:r>
      <w:r w:rsidR="00837C81">
        <w:rPr>
          <w:rFonts w:ascii="Arial" w:hAnsi="Arial" w:cs="Arial"/>
          <w:bCs/>
          <w:iCs/>
          <w:sz w:val="20"/>
          <w:szCs w:val="22"/>
        </w:rPr>
        <w:t xml:space="preserve"> </w:t>
      </w:r>
      <w:r w:rsidR="00AD3D1C">
        <w:rPr>
          <w:rFonts w:ascii="Arial" w:hAnsi="Arial" w:cs="Arial"/>
          <w:bCs/>
          <w:iCs/>
          <w:sz w:val="20"/>
          <w:szCs w:val="22"/>
        </w:rPr>
        <w:t xml:space="preserve">over eight </w:t>
      </w:r>
      <w:r w:rsidR="002F25E6">
        <w:rPr>
          <w:rFonts w:ascii="Arial" w:hAnsi="Arial" w:cs="Arial"/>
          <w:bCs/>
          <w:iCs/>
          <w:sz w:val="20"/>
          <w:szCs w:val="22"/>
        </w:rPr>
        <w:t>sub</w:t>
      </w:r>
      <w:r>
        <w:rPr>
          <w:rFonts w:ascii="Arial" w:hAnsi="Arial" w:cs="Arial"/>
          <w:bCs/>
          <w:iCs/>
          <w:sz w:val="20"/>
          <w:szCs w:val="22"/>
        </w:rPr>
        <w:t>-projects</w:t>
      </w:r>
      <w:r w:rsidR="00DC79C5">
        <w:rPr>
          <w:rFonts w:ascii="Arial" w:hAnsi="Arial" w:cs="Arial"/>
          <w:bCs/>
          <w:iCs/>
          <w:sz w:val="20"/>
          <w:szCs w:val="22"/>
        </w:rPr>
        <w:t xml:space="preserve"> for income generation</w:t>
      </w:r>
      <w:r>
        <w:rPr>
          <w:rFonts w:ascii="Arial" w:hAnsi="Arial" w:cs="Arial"/>
          <w:bCs/>
          <w:iCs/>
          <w:sz w:val="20"/>
          <w:szCs w:val="22"/>
        </w:rPr>
        <w:t>.</w:t>
      </w:r>
      <w:r w:rsidR="00B83C05">
        <w:rPr>
          <w:rFonts w:ascii="Arial" w:hAnsi="Arial" w:cs="Arial"/>
          <w:bCs/>
          <w:iCs/>
          <w:sz w:val="20"/>
          <w:szCs w:val="22"/>
        </w:rPr>
        <w:t xml:space="preserve"> </w:t>
      </w:r>
      <w:r w:rsidR="00A26407">
        <w:rPr>
          <w:rFonts w:ascii="Arial" w:hAnsi="Arial" w:cs="Arial"/>
          <w:bCs/>
          <w:iCs/>
          <w:sz w:val="20"/>
          <w:szCs w:val="22"/>
        </w:rPr>
        <w:t xml:space="preserve">With respect to </w:t>
      </w:r>
      <w:r w:rsidR="00837C81">
        <w:rPr>
          <w:rFonts w:ascii="Arial" w:hAnsi="Arial" w:cs="Arial"/>
          <w:bCs/>
          <w:iCs/>
          <w:sz w:val="20"/>
          <w:szCs w:val="22"/>
        </w:rPr>
        <w:t>waste management and cultural heritage</w:t>
      </w:r>
      <w:r w:rsidR="00A26407">
        <w:rPr>
          <w:rFonts w:ascii="Arial" w:hAnsi="Arial" w:cs="Arial"/>
          <w:bCs/>
          <w:iCs/>
          <w:sz w:val="20"/>
          <w:szCs w:val="22"/>
        </w:rPr>
        <w:t>, actions were taken that will lead to the attainment of their respective objectives</w:t>
      </w:r>
      <w:r w:rsidR="00DC79C5">
        <w:rPr>
          <w:rFonts w:ascii="Arial" w:hAnsi="Arial" w:cs="Arial"/>
          <w:bCs/>
          <w:iCs/>
          <w:sz w:val="20"/>
          <w:szCs w:val="22"/>
        </w:rPr>
        <w:t xml:space="preserve"> in full</w:t>
      </w:r>
      <w:r w:rsidR="00A26407">
        <w:rPr>
          <w:rFonts w:ascii="Arial" w:hAnsi="Arial" w:cs="Arial"/>
          <w:bCs/>
          <w:iCs/>
          <w:sz w:val="20"/>
          <w:szCs w:val="22"/>
        </w:rPr>
        <w:t>. More information is provided below.</w:t>
      </w:r>
    </w:p>
    <w:p w:rsidR="00A26407" w:rsidRDefault="00A26407" w:rsidP="00E17D37">
      <w:pPr>
        <w:jc w:val="both"/>
        <w:rPr>
          <w:rFonts w:ascii="Arial" w:hAnsi="Arial" w:cs="Arial"/>
          <w:bCs/>
          <w:iCs/>
          <w:sz w:val="20"/>
          <w:szCs w:val="22"/>
        </w:rPr>
      </w:pPr>
    </w:p>
    <w:p w:rsidR="007C2E3C" w:rsidRPr="00382A89" w:rsidRDefault="00A61C09" w:rsidP="00E17D37">
      <w:pPr>
        <w:jc w:val="both"/>
        <w:rPr>
          <w:rFonts w:ascii="Arial" w:hAnsi="Arial" w:cs="Arial"/>
          <w:bCs/>
          <w:i/>
          <w:iCs/>
          <w:sz w:val="20"/>
          <w:szCs w:val="22"/>
        </w:rPr>
      </w:pPr>
      <w:r w:rsidRPr="00382A89">
        <w:rPr>
          <w:rFonts w:ascii="Arial" w:hAnsi="Arial" w:cs="Arial"/>
          <w:bCs/>
          <w:i/>
          <w:iCs/>
          <w:sz w:val="20"/>
          <w:szCs w:val="22"/>
        </w:rPr>
        <w:t xml:space="preserve">Humanitarian </w:t>
      </w:r>
      <w:r w:rsidR="007C2E3C" w:rsidRPr="00382A89">
        <w:rPr>
          <w:rFonts w:ascii="Arial" w:hAnsi="Arial" w:cs="Arial"/>
          <w:bCs/>
          <w:i/>
          <w:iCs/>
          <w:sz w:val="20"/>
          <w:szCs w:val="22"/>
        </w:rPr>
        <w:t>Demining</w:t>
      </w:r>
    </w:p>
    <w:p w:rsidR="00DE4A19" w:rsidRPr="00382A89" w:rsidRDefault="00C436AD" w:rsidP="00E17D37">
      <w:pPr>
        <w:jc w:val="both"/>
        <w:rPr>
          <w:rFonts w:ascii="Arial" w:hAnsi="Arial" w:cs="Arial"/>
          <w:bCs/>
          <w:iCs/>
          <w:sz w:val="20"/>
          <w:szCs w:val="22"/>
        </w:rPr>
      </w:pPr>
      <w:r>
        <w:rPr>
          <w:rFonts w:ascii="Arial" w:hAnsi="Arial" w:cs="Arial"/>
          <w:bCs/>
          <w:iCs/>
          <w:sz w:val="20"/>
          <w:szCs w:val="22"/>
        </w:rPr>
        <w:t xml:space="preserve">A combination of openness, relevancy and proximity in implementation by the CRPR has directly resulted in engagement with </w:t>
      </w:r>
      <w:r w:rsidR="004D2A01" w:rsidRPr="00382A89">
        <w:rPr>
          <w:rFonts w:ascii="Arial" w:hAnsi="Arial" w:cs="Arial"/>
          <w:bCs/>
          <w:iCs/>
          <w:sz w:val="20"/>
          <w:szCs w:val="22"/>
        </w:rPr>
        <w:t xml:space="preserve">a number of </w:t>
      </w:r>
      <w:r>
        <w:rPr>
          <w:rFonts w:ascii="Arial" w:hAnsi="Arial" w:cs="Arial"/>
          <w:bCs/>
          <w:iCs/>
          <w:sz w:val="20"/>
          <w:szCs w:val="22"/>
        </w:rPr>
        <w:t xml:space="preserve">other </w:t>
      </w:r>
      <w:r w:rsidR="004D2A01" w:rsidRPr="00382A89">
        <w:rPr>
          <w:rFonts w:ascii="Arial" w:hAnsi="Arial" w:cs="Arial"/>
          <w:bCs/>
          <w:iCs/>
          <w:sz w:val="20"/>
          <w:szCs w:val="22"/>
        </w:rPr>
        <w:t>key actors</w:t>
      </w:r>
      <w:r>
        <w:rPr>
          <w:rFonts w:ascii="Arial" w:hAnsi="Arial" w:cs="Arial"/>
          <w:bCs/>
          <w:iCs/>
          <w:sz w:val="20"/>
          <w:szCs w:val="22"/>
        </w:rPr>
        <w:t xml:space="preserve"> in the project area and the subsequent clearance of a far greater area than originally </w:t>
      </w:r>
      <w:r w:rsidR="00DC79C5">
        <w:rPr>
          <w:rFonts w:ascii="Arial" w:hAnsi="Arial" w:cs="Arial"/>
          <w:bCs/>
          <w:iCs/>
          <w:sz w:val="20"/>
          <w:szCs w:val="22"/>
        </w:rPr>
        <w:t>planned</w:t>
      </w:r>
      <w:r>
        <w:rPr>
          <w:rFonts w:ascii="Arial" w:hAnsi="Arial" w:cs="Arial"/>
          <w:bCs/>
          <w:iCs/>
          <w:sz w:val="20"/>
          <w:szCs w:val="22"/>
        </w:rPr>
        <w:t xml:space="preserve">. </w:t>
      </w:r>
      <w:r w:rsidR="00E64483" w:rsidRPr="00EF5892">
        <w:rPr>
          <w:rFonts w:ascii="Arial" w:hAnsi="Arial" w:cs="Arial"/>
          <w:bCs/>
          <w:iCs/>
          <w:sz w:val="20"/>
          <w:szCs w:val="22"/>
        </w:rPr>
        <w:t xml:space="preserve">Due to the cooperation efforts the CRPR </w:t>
      </w:r>
      <w:r w:rsidR="00A1033F">
        <w:rPr>
          <w:rFonts w:ascii="Arial" w:hAnsi="Arial" w:cs="Arial"/>
          <w:bCs/>
          <w:iCs/>
          <w:sz w:val="20"/>
          <w:szCs w:val="22"/>
        </w:rPr>
        <w:t xml:space="preserve">has cleared an area </w:t>
      </w:r>
      <w:r w:rsidR="00EF5892" w:rsidRPr="00EF5892">
        <w:rPr>
          <w:rFonts w:ascii="Arial" w:hAnsi="Arial" w:cs="Arial"/>
          <w:bCs/>
          <w:iCs/>
          <w:sz w:val="20"/>
          <w:szCs w:val="22"/>
        </w:rPr>
        <w:t xml:space="preserve">over </w:t>
      </w:r>
      <w:r w:rsidR="00B61FBA">
        <w:rPr>
          <w:rFonts w:ascii="Arial" w:hAnsi="Arial" w:cs="Arial"/>
          <w:bCs/>
          <w:iCs/>
          <w:sz w:val="20"/>
          <w:szCs w:val="22"/>
        </w:rPr>
        <w:t>four</w:t>
      </w:r>
      <w:r w:rsidR="00B61FBA" w:rsidRPr="00EF5892">
        <w:rPr>
          <w:rFonts w:ascii="Arial" w:hAnsi="Arial" w:cs="Arial"/>
          <w:bCs/>
          <w:iCs/>
          <w:sz w:val="20"/>
          <w:szCs w:val="22"/>
        </w:rPr>
        <w:t xml:space="preserve"> </w:t>
      </w:r>
      <w:r w:rsidR="00EF5892" w:rsidRPr="00EF5892">
        <w:rPr>
          <w:rFonts w:ascii="Arial" w:hAnsi="Arial" w:cs="Arial"/>
          <w:bCs/>
          <w:iCs/>
          <w:sz w:val="20"/>
          <w:szCs w:val="22"/>
        </w:rPr>
        <w:t xml:space="preserve">times </w:t>
      </w:r>
      <w:r w:rsidR="00E64483" w:rsidRPr="00EF5892">
        <w:rPr>
          <w:rFonts w:ascii="Arial" w:hAnsi="Arial" w:cs="Arial"/>
          <w:bCs/>
          <w:iCs/>
          <w:sz w:val="20"/>
          <w:szCs w:val="22"/>
        </w:rPr>
        <w:t>the targeted area</w:t>
      </w:r>
      <w:r w:rsidR="00A1033F">
        <w:rPr>
          <w:rFonts w:ascii="Arial" w:hAnsi="Arial" w:cs="Arial"/>
          <w:bCs/>
          <w:iCs/>
          <w:sz w:val="20"/>
          <w:szCs w:val="22"/>
        </w:rPr>
        <w:t xml:space="preserve"> </w:t>
      </w:r>
      <w:r w:rsidR="00DC79C5">
        <w:rPr>
          <w:rFonts w:ascii="Arial" w:hAnsi="Arial" w:cs="Arial"/>
          <w:bCs/>
          <w:iCs/>
          <w:sz w:val="20"/>
          <w:szCs w:val="22"/>
        </w:rPr>
        <w:t>-</w:t>
      </w:r>
      <w:r w:rsidR="00A1033F">
        <w:rPr>
          <w:rFonts w:ascii="Arial" w:hAnsi="Arial" w:cs="Arial"/>
          <w:bCs/>
          <w:iCs/>
          <w:sz w:val="20"/>
          <w:szCs w:val="22"/>
        </w:rPr>
        <w:t xml:space="preserve"> some </w:t>
      </w:r>
      <w:r w:rsidR="00A1033F" w:rsidRPr="00B61FBA">
        <w:rPr>
          <w:rFonts w:ascii="Arial" w:hAnsi="Arial" w:cs="Arial"/>
          <w:b/>
          <w:bCs/>
          <w:iCs/>
          <w:sz w:val="20"/>
          <w:szCs w:val="22"/>
        </w:rPr>
        <w:t>740,735 sq m</w:t>
      </w:r>
      <w:r w:rsidR="00B61FBA">
        <w:rPr>
          <w:rFonts w:ascii="Arial" w:hAnsi="Arial" w:cs="Arial"/>
          <w:bCs/>
          <w:iCs/>
          <w:sz w:val="20"/>
          <w:szCs w:val="22"/>
        </w:rPr>
        <w:t xml:space="preserve"> - of </w:t>
      </w:r>
      <w:r w:rsidR="00B61FBA" w:rsidRPr="00B61FBA">
        <w:rPr>
          <w:rFonts w:ascii="Arial" w:hAnsi="Arial" w:cs="Arial"/>
          <w:b/>
          <w:bCs/>
          <w:iCs/>
          <w:sz w:val="20"/>
          <w:szCs w:val="22"/>
        </w:rPr>
        <w:t>72 mines</w:t>
      </w:r>
      <w:r w:rsidR="00B61FBA">
        <w:rPr>
          <w:rFonts w:ascii="Arial" w:hAnsi="Arial" w:cs="Arial"/>
          <w:bCs/>
          <w:iCs/>
          <w:sz w:val="20"/>
          <w:szCs w:val="22"/>
        </w:rPr>
        <w:t xml:space="preserve"> and </w:t>
      </w:r>
      <w:r w:rsidR="00B61FBA" w:rsidRPr="00B61FBA">
        <w:rPr>
          <w:rFonts w:ascii="Arial" w:hAnsi="Arial" w:cs="Arial"/>
          <w:b/>
          <w:bCs/>
          <w:iCs/>
          <w:sz w:val="20"/>
          <w:szCs w:val="22"/>
        </w:rPr>
        <w:t xml:space="preserve">2 </w:t>
      </w:r>
      <w:r w:rsidR="00B61FBA">
        <w:rPr>
          <w:rFonts w:ascii="Arial" w:hAnsi="Arial" w:cs="Arial"/>
          <w:b/>
          <w:bCs/>
          <w:iCs/>
          <w:sz w:val="20"/>
          <w:szCs w:val="22"/>
        </w:rPr>
        <w:t>UXO</w:t>
      </w:r>
      <w:r w:rsidR="00E64483" w:rsidRPr="00EF5892">
        <w:rPr>
          <w:rFonts w:ascii="Arial" w:hAnsi="Arial" w:cs="Arial"/>
          <w:bCs/>
          <w:iCs/>
          <w:sz w:val="20"/>
          <w:szCs w:val="22"/>
        </w:rPr>
        <w:t>.</w:t>
      </w:r>
      <w:r w:rsidR="00E64483" w:rsidRPr="00382A89">
        <w:rPr>
          <w:rFonts w:ascii="Arial" w:hAnsi="Arial" w:cs="Arial"/>
          <w:bCs/>
          <w:iCs/>
          <w:sz w:val="20"/>
          <w:szCs w:val="22"/>
        </w:rPr>
        <w:t xml:space="preserve"> </w:t>
      </w:r>
      <w:r w:rsidR="00DC79C5">
        <w:rPr>
          <w:rFonts w:ascii="Arial" w:hAnsi="Arial" w:cs="Arial"/>
          <w:bCs/>
          <w:iCs/>
          <w:sz w:val="20"/>
          <w:szCs w:val="22"/>
        </w:rPr>
        <w:t>This not only improves access to areas with tourism potential but also contributes to improving the general perception of Herzegovina</w:t>
      </w:r>
      <w:r w:rsidR="00C55F70">
        <w:rPr>
          <w:rFonts w:ascii="Arial" w:hAnsi="Arial" w:cs="Arial"/>
          <w:bCs/>
          <w:iCs/>
          <w:sz w:val="20"/>
          <w:szCs w:val="22"/>
        </w:rPr>
        <w:t xml:space="preserve"> as a safe place to visit</w:t>
      </w:r>
      <w:r w:rsidR="00DC79C5">
        <w:rPr>
          <w:rFonts w:ascii="Arial" w:hAnsi="Arial" w:cs="Arial"/>
          <w:bCs/>
          <w:iCs/>
          <w:sz w:val="20"/>
          <w:szCs w:val="22"/>
        </w:rPr>
        <w:t>.</w:t>
      </w:r>
      <w:r w:rsidR="00873A1C">
        <w:rPr>
          <w:rFonts w:ascii="Arial" w:hAnsi="Arial" w:cs="Arial"/>
          <w:bCs/>
          <w:iCs/>
          <w:sz w:val="20"/>
          <w:szCs w:val="22"/>
        </w:rPr>
        <w:t xml:space="preserve"> </w:t>
      </w:r>
    </w:p>
    <w:p w:rsidR="00155031" w:rsidRPr="00382A89" w:rsidRDefault="00155031" w:rsidP="00E17D37">
      <w:pPr>
        <w:jc w:val="both"/>
        <w:rPr>
          <w:rFonts w:ascii="Arial" w:hAnsi="Arial" w:cs="Arial"/>
          <w:bCs/>
          <w:iCs/>
          <w:sz w:val="20"/>
          <w:szCs w:val="22"/>
        </w:rPr>
      </w:pPr>
    </w:p>
    <w:p w:rsidR="00E97644" w:rsidRPr="00382A89" w:rsidRDefault="00155031" w:rsidP="00E17D37">
      <w:pPr>
        <w:jc w:val="both"/>
        <w:rPr>
          <w:rFonts w:ascii="Arial" w:hAnsi="Arial" w:cs="Arial"/>
          <w:bCs/>
          <w:i/>
          <w:iCs/>
          <w:sz w:val="20"/>
          <w:szCs w:val="22"/>
        </w:rPr>
      </w:pPr>
      <w:r w:rsidRPr="00382A89">
        <w:rPr>
          <w:rFonts w:ascii="Arial" w:hAnsi="Arial" w:cs="Arial"/>
          <w:bCs/>
          <w:i/>
          <w:iCs/>
          <w:sz w:val="20"/>
          <w:szCs w:val="22"/>
        </w:rPr>
        <w:t>Waste Management</w:t>
      </w:r>
    </w:p>
    <w:p w:rsidR="00900942" w:rsidRDefault="00806920" w:rsidP="00E17D37">
      <w:pPr>
        <w:jc w:val="both"/>
        <w:rPr>
          <w:rFonts w:ascii="Arial" w:hAnsi="Arial" w:cs="Arial"/>
          <w:bCs/>
          <w:iCs/>
          <w:sz w:val="20"/>
          <w:szCs w:val="22"/>
        </w:rPr>
      </w:pPr>
      <w:r>
        <w:rPr>
          <w:rFonts w:ascii="Arial" w:hAnsi="Arial" w:cs="Arial"/>
          <w:bCs/>
          <w:iCs/>
          <w:sz w:val="20"/>
          <w:szCs w:val="22"/>
        </w:rPr>
        <w:t xml:space="preserve">In 2009, the majority of planned waste collection equipment </w:t>
      </w:r>
      <w:r w:rsidR="00B61FBA">
        <w:rPr>
          <w:rFonts w:ascii="Arial" w:hAnsi="Arial" w:cs="Arial"/>
          <w:bCs/>
          <w:iCs/>
          <w:sz w:val="20"/>
          <w:szCs w:val="22"/>
        </w:rPr>
        <w:t>(</w:t>
      </w:r>
      <w:r w:rsidR="00B61FBA" w:rsidRPr="00B61FBA">
        <w:rPr>
          <w:rFonts w:ascii="Arial" w:hAnsi="Arial" w:cs="Arial"/>
          <w:b/>
          <w:bCs/>
          <w:iCs/>
          <w:sz w:val="20"/>
          <w:szCs w:val="22"/>
        </w:rPr>
        <w:t>76</w:t>
      </w:r>
      <w:r w:rsidR="003D5750">
        <w:rPr>
          <w:rFonts w:ascii="Arial" w:hAnsi="Arial" w:cs="Arial"/>
          <w:b/>
          <w:bCs/>
          <w:iCs/>
          <w:sz w:val="20"/>
          <w:szCs w:val="22"/>
        </w:rPr>
        <w:t>9</w:t>
      </w:r>
      <w:r w:rsidR="00B61FBA" w:rsidRPr="00B61FBA">
        <w:rPr>
          <w:rFonts w:ascii="Arial" w:hAnsi="Arial" w:cs="Arial"/>
          <w:b/>
          <w:bCs/>
          <w:iCs/>
          <w:sz w:val="20"/>
          <w:szCs w:val="22"/>
        </w:rPr>
        <w:t xml:space="preserve"> units</w:t>
      </w:r>
      <w:r w:rsidR="00B61FBA">
        <w:rPr>
          <w:rFonts w:ascii="Arial" w:hAnsi="Arial" w:cs="Arial"/>
          <w:bCs/>
          <w:iCs/>
          <w:sz w:val="20"/>
          <w:szCs w:val="22"/>
        </w:rPr>
        <w:t xml:space="preserve">) </w:t>
      </w:r>
      <w:r>
        <w:rPr>
          <w:rFonts w:ascii="Arial" w:hAnsi="Arial" w:cs="Arial"/>
          <w:bCs/>
          <w:iCs/>
          <w:sz w:val="20"/>
          <w:szCs w:val="22"/>
        </w:rPr>
        <w:t xml:space="preserve">was delivered to </w:t>
      </w:r>
      <w:r w:rsidR="00EF5892">
        <w:rPr>
          <w:rFonts w:ascii="Arial" w:hAnsi="Arial" w:cs="Arial"/>
          <w:bCs/>
          <w:iCs/>
          <w:sz w:val="20"/>
          <w:szCs w:val="22"/>
        </w:rPr>
        <w:t>all three public utility companies</w:t>
      </w:r>
      <w:r>
        <w:rPr>
          <w:rFonts w:ascii="Arial" w:hAnsi="Arial" w:cs="Arial"/>
          <w:bCs/>
          <w:iCs/>
          <w:sz w:val="20"/>
          <w:szCs w:val="22"/>
        </w:rPr>
        <w:t>, increasing further their capacities to fulfill their mandates</w:t>
      </w:r>
      <w:r w:rsidR="0038598D">
        <w:rPr>
          <w:rFonts w:ascii="Arial" w:hAnsi="Arial" w:cs="Arial"/>
          <w:bCs/>
          <w:iCs/>
          <w:sz w:val="20"/>
          <w:szCs w:val="22"/>
        </w:rPr>
        <w:t>, whilst c</w:t>
      </w:r>
      <w:r w:rsidR="00EF5892">
        <w:rPr>
          <w:rFonts w:ascii="Arial" w:hAnsi="Arial" w:cs="Arial"/>
          <w:bCs/>
          <w:iCs/>
          <w:sz w:val="20"/>
          <w:szCs w:val="22"/>
        </w:rPr>
        <w:t xml:space="preserve">learance of illegal dump sites and construction of recycling yards </w:t>
      </w:r>
      <w:r>
        <w:rPr>
          <w:rFonts w:ascii="Arial" w:hAnsi="Arial" w:cs="Arial"/>
          <w:bCs/>
          <w:iCs/>
          <w:sz w:val="20"/>
          <w:szCs w:val="22"/>
        </w:rPr>
        <w:t>are ongoing activities</w:t>
      </w:r>
      <w:r w:rsidR="0038598D">
        <w:rPr>
          <w:rFonts w:ascii="Arial" w:hAnsi="Arial" w:cs="Arial"/>
          <w:bCs/>
          <w:iCs/>
          <w:sz w:val="20"/>
          <w:szCs w:val="22"/>
        </w:rPr>
        <w:t>,</w:t>
      </w:r>
      <w:r>
        <w:rPr>
          <w:rFonts w:ascii="Arial" w:hAnsi="Arial" w:cs="Arial"/>
          <w:bCs/>
          <w:iCs/>
          <w:sz w:val="20"/>
          <w:szCs w:val="22"/>
        </w:rPr>
        <w:t xml:space="preserve"> </w:t>
      </w:r>
      <w:r w:rsidR="00EF5892">
        <w:rPr>
          <w:rFonts w:ascii="Arial" w:hAnsi="Arial" w:cs="Arial"/>
          <w:bCs/>
          <w:iCs/>
          <w:sz w:val="20"/>
          <w:szCs w:val="22"/>
        </w:rPr>
        <w:t>the public utility companies</w:t>
      </w:r>
      <w:r w:rsidR="00B61FBA">
        <w:rPr>
          <w:rFonts w:ascii="Arial" w:hAnsi="Arial" w:cs="Arial"/>
          <w:bCs/>
          <w:iCs/>
          <w:sz w:val="20"/>
          <w:szCs w:val="22"/>
        </w:rPr>
        <w:t xml:space="preserve"> are on course to complete</w:t>
      </w:r>
      <w:r w:rsidR="0038598D">
        <w:rPr>
          <w:rFonts w:ascii="Arial" w:hAnsi="Arial" w:cs="Arial"/>
          <w:bCs/>
          <w:iCs/>
          <w:sz w:val="20"/>
          <w:szCs w:val="22"/>
        </w:rPr>
        <w:t xml:space="preserve"> </w:t>
      </w:r>
      <w:r w:rsidR="00B61FBA">
        <w:rPr>
          <w:rFonts w:ascii="Arial" w:hAnsi="Arial" w:cs="Arial"/>
          <w:bCs/>
          <w:iCs/>
          <w:sz w:val="20"/>
          <w:szCs w:val="22"/>
        </w:rPr>
        <w:t xml:space="preserve">all planned </w:t>
      </w:r>
      <w:r w:rsidR="0038598D">
        <w:rPr>
          <w:rFonts w:ascii="Arial" w:hAnsi="Arial" w:cs="Arial"/>
          <w:bCs/>
          <w:iCs/>
          <w:sz w:val="20"/>
          <w:szCs w:val="22"/>
        </w:rPr>
        <w:t>activities.</w:t>
      </w:r>
      <w:r w:rsidR="00EF5892">
        <w:rPr>
          <w:rFonts w:ascii="Arial" w:hAnsi="Arial" w:cs="Arial"/>
          <w:bCs/>
          <w:iCs/>
          <w:sz w:val="20"/>
          <w:szCs w:val="22"/>
        </w:rPr>
        <w:t xml:space="preserve"> The CRPR is now taking further action to build local </w:t>
      </w:r>
      <w:r w:rsidR="005C3852">
        <w:rPr>
          <w:rFonts w:ascii="Arial" w:hAnsi="Arial" w:cs="Arial"/>
          <w:bCs/>
          <w:iCs/>
          <w:sz w:val="20"/>
          <w:szCs w:val="22"/>
        </w:rPr>
        <w:t xml:space="preserve">management </w:t>
      </w:r>
      <w:r w:rsidR="00EF5892">
        <w:rPr>
          <w:rFonts w:ascii="Arial" w:hAnsi="Arial" w:cs="Arial"/>
          <w:bCs/>
          <w:iCs/>
          <w:sz w:val="20"/>
          <w:szCs w:val="22"/>
        </w:rPr>
        <w:t xml:space="preserve">capacities </w:t>
      </w:r>
      <w:r w:rsidR="005C3852">
        <w:rPr>
          <w:rFonts w:ascii="Arial" w:hAnsi="Arial" w:cs="Arial"/>
          <w:bCs/>
          <w:iCs/>
          <w:sz w:val="20"/>
          <w:szCs w:val="22"/>
        </w:rPr>
        <w:t>in financial and strategic planning for improved revenue collection</w:t>
      </w:r>
      <w:r w:rsidR="00EF5892">
        <w:rPr>
          <w:rFonts w:ascii="Arial" w:hAnsi="Arial" w:cs="Arial"/>
          <w:bCs/>
          <w:iCs/>
          <w:sz w:val="20"/>
          <w:szCs w:val="22"/>
        </w:rPr>
        <w:t xml:space="preserve">. The waste management campaign has </w:t>
      </w:r>
      <w:r w:rsidR="00124FBD">
        <w:rPr>
          <w:rFonts w:ascii="Arial" w:hAnsi="Arial" w:cs="Arial"/>
          <w:bCs/>
          <w:iCs/>
          <w:sz w:val="20"/>
          <w:szCs w:val="22"/>
        </w:rPr>
        <w:t xml:space="preserve">yet to </w:t>
      </w:r>
      <w:r w:rsidR="00EF5892">
        <w:rPr>
          <w:rFonts w:ascii="Arial" w:hAnsi="Arial" w:cs="Arial"/>
          <w:bCs/>
          <w:iCs/>
          <w:sz w:val="20"/>
          <w:szCs w:val="22"/>
        </w:rPr>
        <w:t>start</w:t>
      </w:r>
      <w:r w:rsidR="00124FBD">
        <w:rPr>
          <w:rFonts w:ascii="Arial" w:hAnsi="Arial" w:cs="Arial"/>
          <w:bCs/>
          <w:iCs/>
          <w:sz w:val="20"/>
          <w:szCs w:val="22"/>
        </w:rPr>
        <w:t>. It</w:t>
      </w:r>
      <w:r w:rsidR="00EF5892">
        <w:rPr>
          <w:rFonts w:ascii="Arial" w:hAnsi="Arial" w:cs="Arial"/>
          <w:bCs/>
          <w:iCs/>
          <w:sz w:val="20"/>
          <w:szCs w:val="22"/>
        </w:rPr>
        <w:t xml:space="preserve"> will need to go hand-in-hand with the clearance activities to ensure local participation and ownership of the clearance. </w:t>
      </w:r>
    </w:p>
    <w:p w:rsidR="00EF5892" w:rsidRDefault="00900942" w:rsidP="003A348F">
      <w:pPr>
        <w:ind w:firstLine="720"/>
        <w:jc w:val="both"/>
        <w:rPr>
          <w:rFonts w:ascii="Arial" w:hAnsi="Arial" w:cs="Arial"/>
          <w:bCs/>
          <w:iCs/>
          <w:sz w:val="20"/>
          <w:szCs w:val="22"/>
        </w:rPr>
      </w:pPr>
      <w:r>
        <w:rPr>
          <w:rFonts w:ascii="Arial" w:hAnsi="Arial" w:cs="Arial"/>
          <w:bCs/>
          <w:iCs/>
          <w:sz w:val="20"/>
          <w:szCs w:val="22"/>
        </w:rPr>
        <w:t>In general, the utility companies are very grateful for the support provided by the CRPR, repeating on several occasions the importance of the assistance in helping them fulfill their mandates.</w:t>
      </w:r>
    </w:p>
    <w:p w:rsidR="00155031" w:rsidRPr="00382A89" w:rsidRDefault="00155031" w:rsidP="003A348F">
      <w:pPr>
        <w:jc w:val="both"/>
        <w:rPr>
          <w:rFonts w:ascii="Arial" w:hAnsi="Arial" w:cs="Arial"/>
          <w:bCs/>
          <w:iCs/>
          <w:sz w:val="20"/>
          <w:szCs w:val="22"/>
        </w:rPr>
      </w:pPr>
    </w:p>
    <w:p w:rsidR="00155031" w:rsidRPr="00382A89" w:rsidRDefault="00155031" w:rsidP="003A348F">
      <w:pPr>
        <w:jc w:val="both"/>
        <w:rPr>
          <w:rFonts w:ascii="Arial" w:hAnsi="Arial" w:cs="Arial"/>
          <w:bCs/>
          <w:i/>
          <w:iCs/>
          <w:sz w:val="20"/>
          <w:szCs w:val="22"/>
        </w:rPr>
      </w:pPr>
      <w:r w:rsidRPr="00382A89">
        <w:rPr>
          <w:rFonts w:ascii="Arial" w:hAnsi="Arial" w:cs="Arial"/>
          <w:bCs/>
          <w:i/>
          <w:iCs/>
          <w:sz w:val="20"/>
          <w:szCs w:val="22"/>
        </w:rPr>
        <w:t>Income Generation through Poverty Reduction</w:t>
      </w:r>
    </w:p>
    <w:p w:rsidR="004A119F" w:rsidRPr="0037289B" w:rsidRDefault="00A1033F" w:rsidP="003A348F">
      <w:pPr>
        <w:jc w:val="both"/>
      </w:pPr>
      <w:r>
        <w:rPr>
          <w:rFonts w:ascii="Arial" w:hAnsi="Arial" w:cs="Arial"/>
          <w:bCs/>
          <w:iCs/>
          <w:sz w:val="20"/>
          <w:szCs w:val="22"/>
        </w:rPr>
        <w:t xml:space="preserve">In general a majority of the </w:t>
      </w:r>
      <w:r w:rsidR="00D914DE">
        <w:rPr>
          <w:rFonts w:ascii="Arial" w:hAnsi="Arial" w:cs="Arial"/>
          <w:bCs/>
          <w:iCs/>
          <w:sz w:val="20"/>
          <w:szCs w:val="22"/>
        </w:rPr>
        <w:t xml:space="preserve">12 </w:t>
      </w:r>
      <w:r w:rsidR="00880267" w:rsidRPr="00382A89">
        <w:rPr>
          <w:rFonts w:ascii="Arial" w:hAnsi="Arial" w:cs="Arial"/>
          <w:bCs/>
          <w:iCs/>
          <w:sz w:val="20"/>
          <w:szCs w:val="22"/>
        </w:rPr>
        <w:t>non-governmental organizations and civil society organizations</w:t>
      </w:r>
      <w:r w:rsidR="00384D0F" w:rsidRPr="00382A89">
        <w:rPr>
          <w:rFonts w:ascii="Arial" w:hAnsi="Arial" w:cs="Arial"/>
          <w:bCs/>
          <w:iCs/>
          <w:sz w:val="20"/>
          <w:szCs w:val="22"/>
        </w:rPr>
        <w:t xml:space="preserve"> </w:t>
      </w:r>
      <w:r>
        <w:rPr>
          <w:rFonts w:ascii="Arial" w:hAnsi="Arial" w:cs="Arial"/>
          <w:bCs/>
          <w:iCs/>
          <w:sz w:val="20"/>
          <w:szCs w:val="22"/>
        </w:rPr>
        <w:t xml:space="preserve">have progressed in accordance with their initial proposals – albeit at varying speeds. </w:t>
      </w:r>
      <w:r w:rsidR="000F5F7C">
        <w:rPr>
          <w:rFonts w:ascii="Arial" w:hAnsi="Arial" w:cs="Arial"/>
          <w:bCs/>
          <w:iCs/>
          <w:sz w:val="20"/>
          <w:szCs w:val="22"/>
        </w:rPr>
        <w:t xml:space="preserve">The geographic spread of projects was fairly even with five, four and three projects chosen from Blagaj, Trebinje and Stolac, respectively. </w:t>
      </w:r>
      <w:r>
        <w:rPr>
          <w:rFonts w:ascii="Arial" w:hAnsi="Arial" w:cs="Arial"/>
          <w:bCs/>
          <w:iCs/>
          <w:sz w:val="20"/>
          <w:szCs w:val="22"/>
        </w:rPr>
        <w:t xml:space="preserve">In total </w:t>
      </w:r>
      <w:r w:rsidRPr="00250627">
        <w:rPr>
          <w:rFonts w:ascii="Arial" w:hAnsi="Arial" w:cs="Arial"/>
          <w:b/>
          <w:bCs/>
          <w:iCs/>
          <w:sz w:val="20"/>
          <w:szCs w:val="22"/>
        </w:rPr>
        <w:t>71 new/existing jobs</w:t>
      </w:r>
      <w:r>
        <w:rPr>
          <w:rFonts w:ascii="Arial" w:hAnsi="Arial" w:cs="Arial"/>
          <w:bCs/>
          <w:iCs/>
          <w:sz w:val="20"/>
          <w:szCs w:val="22"/>
        </w:rPr>
        <w:t xml:space="preserve"> have been secured through the sub-projects. </w:t>
      </w:r>
      <w:r w:rsidR="004A119F">
        <w:rPr>
          <w:rFonts w:ascii="Arial" w:hAnsi="Arial" w:cs="Arial"/>
          <w:bCs/>
          <w:iCs/>
          <w:sz w:val="20"/>
          <w:szCs w:val="22"/>
        </w:rPr>
        <w:t xml:space="preserve">Please see </w:t>
      </w:r>
      <w:r w:rsidR="00E3663B">
        <w:rPr>
          <w:rFonts w:ascii="Arial" w:hAnsi="Arial" w:cs="Arial"/>
          <w:bCs/>
          <w:iCs/>
          <w:sz w:val="20"/>
          <w:szCs w:val="22"/>
        </w:rPr>
        <w:t xml:space="preserve">section 3.3 and </w:t>
      </w:r>
      <w:r w:rsidR="004A119F">
        <w:rPr>
          <w:rFonts w:ascii="Arial" w:hAnsi="Arial" w:cs="Arial"/>
          <w:bCs/>
          <w:iCs/>
          <w:sz w:val="20"/>
          <w:szCs w:val="22"/>
        </w:rPr>
        <w:t>Appendix C</w:t>
      </w:r>
      <w:r w:rsidR="00E3663B">
        <w:rPr>
          <w:rFonts w:ascii="Arial" w:hAnsi="Arial" w:cs="Arial"/>
          <w:bCs/>
          <w:iCs/>
          <w:sz w:val="20"/>
          <w:szCs w:val="22"/>
        </w:rPr>
        <w:t xml:space="preserve"> for details</w:t>
      </w:r>
      <w:r w:rsidR="004A119F">
        <w:rPr>
          <w:rFonts w:ascii="Arial" w:hAnsi="Arial" w:cs="Arial"/>
          <w:bCs/>
          <w:iCs/>
          <w:sz w:val="20"/>
          <w:szCs w:val="22"/>
        </w:rPr>
        <w:t>.</w:t>
      </w:r>
    </w:p>
    <w:p w:rsidR="000F5F7C" w:rsidRDefault="004A119F" w:rsidP="00E17D37">
      <w:pPr>
        <w:jc w:val="both"/>
        <w:rPr>
          <w:rFonts w:ascii="Arial" w:hAnsi="Arial" w:cs="Arial"/>
          <w:bCs/>
          <w:iCs/>
          <w:sz w:val="20"/>
          <w:szCs w:val="22"/>
        </w:rPr>
      </w:pPr>
      <w:r>
        <w:rPr>
          <w:rFonts w:ascii="Arial" w:hAnsi="Arial" w:cs="Arial"/>
          <w:bCs/>
          <w:iCs/>
          <w:sz w:val="20"/>
          <w:szCs w:val="22"/>
        </w:rPr>
        <w:t xml:space="preserve"> </w:t>
      </w:r>
    </w:p>
    <w:p w:rsidR="00A80CE3" w:rsidRPr="00B20632" w:rsidRDefault="00A80CE3" w:rsidP="00E17D37">
      <w:pPr>
        <w:jc w:val="both"/>
        <w:rPr>
          <w:rFonts w:ascii="Arial" w:hAnsi="Arial" w:cs="Arial"/>
          <w:bCs/>
          <w:i/>
          <w:iCs/>
          <w:sz w:val="20"/>
          <w:szCs w:val="22"/>
        </w:rPr>
      </w:pPr>
      <w:r w:rsidRPr="00B20632">
        <w:rPr>
          <w:rFonts w:ascii="Arial" w:hAnsi="Arial" w:cs="Arial"/>
          <w:bCs/>
          <w:i/>
          <w:iCs/>
          <w:sz w:val="20"/>
          <w:szCs w:val="22"/>
        </w:rPr>
        <w:t>Cultural Heritage</w:t>
      </w:r>
    </w:p>
    <w:p w:rsidR="002127D2" w:rsidRPr="00382A89" w:rsidRDefault="006C6836" w:rsidP="002127D2">
      <w:pPr>
        <w:jc w:val="both"/>
        <w:rPr>
          <w:rFonts w:ascii="Arial" w:hAnsi="Arial" w:cs="Arial"/>
          <w:bCs/>
          <w:iCs/>
          <w:sz w:val="20"/>
          <w:szCs w:val="22"/>
        </w:rPr>
      </w:pPr>
      <w:r>
        <w:rPr>
          <w:rFonts w:ascii="Arial" w:hAnsi="Arial" w:cs="Arial"/>
          <w:bCs/>
          <w:iCs/>
          <w:sz w:val="20"/>
          <w:szCs w:val="22"/>
        </w:rPr>
        <w:t>After a thorough check on historical data and preparations of technical drawings, t</w:t>
      </w:r>
      <w:r w:rsidR="003C79FE">
        <w:rPr>
          <w:rFonts w:ascii="Arial" w:hAnsi="Arial" w:cs="Arial"/>
          <w:bCs/>
          <w:iCs/>
          <w:sz w:val="20"/>
          <w:szCs w:val="22"/>
        </w:rPr>
        <w:t>he tender</w:t>
      </w:r>
      <w:r w:rsidR="00620727">
        <w:rPr>
          <w:rFonts w:ascii="Arial" w:hAnsi="Arial" w:cs="Arial"/>
          <w:bCs/>
          <w:iCs/>
          <w:sz w:val="20"/>
          <w:szCs w:val="22"/>
        </w:rPr>
        <w:t xml:space="preserve"> for restoration works </w:t>
      </w:r>
      <w:r w:rsidR="004B0C28">
        <w:rPr>
          <w:rFonts w:ascii="Arial" w:hAnsi="Arial" w:cs="Arial"/>
          <w:bCs/>
          <w:iCs/>
          <w:sz w:val="20"/>
          <w:szCs w:val="22"/>
        </w:rPr>
        <w:t xml:space="preserve">for Blagaj and Stolac </w:t>
      </w:r>
      <w:r w:rsidR="003C79FE">
        <w:rPr>
          <w:rFonts w:ascii="Arial" w:hAnsi="Arial" w:cs="Arial"/>
          <w:bCs/>
          <w:iCs/>
          <w:sz w:val="20"/>
          <w:szCs w:val="22"/>
        </w:rPr>
        <w:t>close</w:t>
      </w:r>
      <w:r w:rsidR="004B0C28">
        <w:rPr>
          <w:rFonts w:ascii="Arial" w:hAnsi="Arial" w:cs="Arial"/>
          <w:bCs/>
          <w:iCs/>
          <w:sz w:val="20"/>
          <w:szCs w:val="22"/>
        </w:rPr>
        <w:t>d</w:t>
      </w:r>
      <w:r>
        <w:rPr>
          <w:rFonts w:ascii="Arial" w:hAnsi="Arial" w:cs="Arial"/>
          <w:bCs/>
          <w:iCs/>
          <w:sz w:val="20"/>
          <w:szCs w:val="22"/>
        </w:rPr>
        <w:t>,</w:t>
      </w:r>
      <w:r w:rsidR="003C79FE">
        <w:rPr>
          <w:rFonts w:ascii="Arial" w:hAnsi="Arial" w:cs="Arial"/>
          <w:bCs/>
          <w:iCs/>
          <w:sz w:val="20"/>
          <w:szCs w:val="22"/>
        </w:rPr>
        <w:t xml:space="preserve"> </w:t>
      </w:r>
      <w:r>
        <w:rPr>
          <w:rFonts w:ascii="Arial" w:hAnsi="Arial" w:cs="Arial"/>
          <w:bCs/>
          <w:iCs/>
          <w:sz w:val="20"/>
          <w:szCs w:val="22"/>
        </w:rPr>
        <w:t xml:space="preserve">with </w:t>
      </w:r>
      <w:r w:rsidR="003C79FE">
        <w:rPr>
          <w:rFonts w:ascii="Arial" w:hAnsi="Arial" w:cs="Arial"/>
          <w:bCs/>
          <w:iCs/>
          <w:sz w:val="20"/>
          <w:szCs w:val="22"/>
        </w:rPr>
        <w:t xml:space="preserve">works starting in </w:t>
      </w:r>
      <w:r w:rsidR="004B0C28">
        <w:rPr>
          <w:rFonts w:ascii="Arial" w:hAnsi="Arial" w:cs="Arial"/>
          <w:bCs/>
          <w:iCs/>
          <w:sz w:val="20"/>
          <w:szCs w:val="22"/>
        </w:rPr>
        <w:t xml:space="preserve">February </w:t>
      </w:r>
      <w:r w:rsidR="00620727">
        <w:rPr>
          <w:rFonts w:ascii="Arial" w:hAnsi="Arial" w:cs="Arial"/>
          <w:bCs/>
          <w:iCs/>
          <w:sz w:val="20"/>
          <w:szCs w:val="22"/>
        </w:rPr>
        <w:t>20</w:t>
      </w:r>
      <w:r w:rsidR="004B0C28">
        <w:rPr>
          <w:rFonts w:ascii="Arial" w:hAnsi="Arial" w:cs="Arial"/>
          <w:bCs/>
          <w:iCs/>
          <w:sz w:val="20"/>
          <w:szCs w:val="22"/>
        </w:rPr>
        <w:t>1</w:t>
      </w:r>
      <w:r w:rsidR="00620727">
        <w:rPr>
          <w:rFonts w:ascii="Arial" w:hAnsi="Arial" w:cs="Arial"/>
          <w:bCs/>
          <w:iCs/>
          <w:sz w:val="20"/>
          <w:szCs w:val="22"/>
        </w:rPr>
        <w:t>0</w:t>
      </w:r>
      <w:r>
        <w:rPr>
          <w:rFonts w:ascii="Arial" w:hAnsi="Arial" w:cs="Arial"/>
          <w:bCs/>
          <w:iCs/>
          <w:sz w:val="20"/>
          <w:szCs w:val="22"/>
        </w:rPr>
        <w:t>.</w:t>
      </w:r>
      <w:r w:rsidR="003C79FE">
        <w:rPr>
          <w:rFonts w:ascii="Arial" w:hAnsi="Arial" w:cs="Arial"/>
          <w:bCs/>
          <w:iCs/>
          <w:sz w:val="20"/>
          <w:szCs w:val="22"/>
        </w:rPr>
        <w:t xml:space="preserve"> </w:t>
      </w:r>
      <w:r w:rsidR="002127D2" w:rsidRPr="00382A89">
        <w:rPr>
          <w:rFonts w:ascii="Arial" w:hAnsi="Arial" w:cs="Arial"/>
          <w:bCs/>
          <w:iCs/>
          <w:sz w:val="20"/>
          <w:szCs w:val="22"/>
        </w:rPr>
        <w:t xml:space="preserve"> </w:t>
      </w:r>
    </w:p>
    <w:p w:rsidR="002127D2" w:rsidRDefault="002127D2" w:rsidP="002127D2">
      <w:pPr>
        <w:jc w:val="both"/>
        <w:rPr>
          <w:rFonts w:ascii="Arial" w:hAnsi="Arial" w:cs="Arial"/>
          <w:bCs/>
          <w:iCs/>
          <w:sz w:val="20"/>
          <w:szCs w:val="22"/>
        </w:rPr>
      </w:pPr>
    </w:p>
    <w:p w:rsidR="003C79FE" w:rsidRPr="004B0C28" w:rsidRDefault="00B20632" w:rsidP="002127D2">
      <w:pPr>
        <w:jc w:val="both"/>
        <w:rPr>
          <w:rFonts w:ascii="Arial" w:hAnsi="Arial" w:cs="Arial"/>
          <w:bCs/>
          <w:i/>
          <w:iCs/>
          <w:sz w:val="20"/>
          <w:szCs w:val="22"/>
        </w:rPr>
      </w:pPr>
      <w:r w:rsidRPr="004B0C28">
        <w:rPr>
          <w:rFonts w:ascii="Arial" w:hAnsi="Arial" w:cs="Arial"/>
          <w:bCs/>
          <w:i/>
          <w:iCs/>
          <w:sz w:val="20"/>
          <w:szCs w:val="22"/>
        </w:rPr>
        <w:t xml:space="preserve">The </w:t>
      </w:r>
      <w:r w:rsidR="004B0C28">
        <w:rPr>
          <w:rFonts w:ascii="Arial" w:hAnsi="Arial" w:cs="Arial"/>
          <w:bCs/>
          <w:i/>
          <w:iCs/>
          <w:sz w:val="20"/>
          <w:szCs w:val="22"/>
        </w:rPr>
        <w:t xml:space="preserve">CRPR </w:t>
      </w:r>
      <w:r w:rsidRPr="004B0C28">
        <w:rPr>
          <w:rFonts w:ascii="Arial" w:hAnsi="Arial" w:cs="Arial"/>
          <w:bCs/>
          <w:i/>
          <w:iCs/>
          <w:sz w:val="20"/>
          <w:szCs w:val="22"/>
        </w:rPr>
        <w:t xml:space="preserve">project had had a checkered start with delays in receiving funds and </w:t>
      </w:r>
      <w:r w:rsidR="00D24C5B" w:rsidRPr="004B0C28">
        <w:rPr>
          <w:rFonts w:ascii="Arial" w:hAnsi="Arial" w:cs="Arial"/>
          <w:bCs/>
          <w:i/>
          <w:iCs/>
          <w:sz w:val="20"/>
          <w:szCs w:val="22"/>
        </w:rPr>
        <w:t xml:space="preserve">failed </w:t>
      </w:r>
      <w:r w:rsidR="001354B0" w:rsidRPr="004B0C28">
        <w:rPr>
          <w:rFonts w:ascii="Arial" w:hAnsi="Arial" w:cs="Arial"/>
          <w:bCs/>
          <w:i/>
          <w:iCs/>
          <w:sz w:val="20"/>
          <w:szCs w:val="22"/>
        </w:rPr>
        <w:t xml:space="preserve">attempts to </w:t>
      </w:r>
      <w:r w:rsidR="00D24C5B" w:rsidRPr="004B0C28">
        <w:rPr>
          <w:rFonts w:ascii="Arial" w:hAnsi="Arial" w:cs="Arial"/>
          <w:bCs/>
          <w:i/>
          <w:iCs/>
          <w:sz w:val="20"/>
          <w:szCs w:val="22"/>
        </w:rPr>
        <w:t xml:space="preserve">fill </w:t>
      </w:r>
      <w:r w:rsidRPr="004B0C28">
        <w:rPr>
          <w:rFonts w:ascii="Arial" w:hAnsi="Arial" w:cs="Arial"/>
          <w:bCs/>
          <w:i/>
          <w:iCs/>
          <w:sz w:val="20"/>
          <w:szCs w:val="22"/>
        </w:rPr>
        <w:t>management positions; however it has tried to make haste in light of the delays, achieving some credible targets</w:t>
      </w:r>
      <w:r w:rsidR="001354B0" w:rsidRPr="004B0C28">
        <w:rPr>
          <w:rFonts w:ascii="Arial" w:hAnsi="Arial" w:cs="Arial"/>
          <w:bCs/>
          <w:i/>
          <w:iCs/>
          <w:sz w:val="20"/>
          <w:szCs w:val="22"/>
        </w:rPr>
        <w:t xml:space="preserve"> in the past year</w:t>
      </w:r>
      <w:r w:rsidRPr="004B0C28">
        <w:rPr>
          <w:rFonts w:ascii="Arial" w:hAnsi="Arial" w:cs="Arial"/>
          <w:bCs/>
          <w:i/>
          <w:iCs/>
          <w:sz w:val="20"/>
          <w:szCs w:val="22"/>
        </w:rPr>
        <w:t>.</w:t>
      </w:r>
      <w:r w:rsidR="001354B0" w:rsidRPr="004B0C28">
        <w:rPr>
          <w:rFonts w:ascii="Arial" w:hAnsi="Arial" w:cs="Arial"/>
          <w:bCs/>
          <w:i/>
          <w:iCs/>
          <w:sz w:val="20"/>
          <w:szCs w:val="22"/>
        </w:rPr>
        <w:t xml:space="preserve"> </w:t>
      </w:r>
      <w:r w:rsidR="00D24C5B" w:rsidRPr="004B0C28">
        <w:rPr>
          <w:rFonts w:ascii="Arial" w:hAnsi="Arial" w:cs="Arial"/>
          <w:bCs/>
          <w:i/>
          <w:iCs/>
          <w:sz w:val="20"/>
          <w:szCs w:val="22"/>
        </w:rPr>
        <w:t>The project has delivered in line with the forecast figures</w:t>
      </w:r>
      <w:r w:rsidR="00934147" w:rsidRPr="004B0C28">
        <w:rPr>
          <w:rFonts w:ascii="Arial" w:hAnsi="Arial" w:cs="Arial"/>
          <w:bCs/>
          <w:i/>
          <w:iCs/>
          <w:sz w:val="20"/>
          <w:szCs w:val="22"/>
        </w:rPr>
        <w:t xml:space="preserve"> for 2009 with delivery </w:t>
      </w:r>
      <w:r w:rsidR="004B0C28">
        <w:rPr>
          <w:rFonts w:ascii="Arial" w:hAnsi="Arial" w:cs="Arial"/>
          <w:bCs/>
          <w:i/>
          <w:iCs/>
          <w:sz w:val="20"/>
          <w:szCs w:val="22"/>
        </w:rPr>
        <w:t>over</w:t>
      </w:r>
      <w:r w:rsidR="00934147" w:rsidRPr="004B0C28">
        <w:rPr>
          <w:rFonts w:ascii="Arial" w:hAnsi="Arial" w:cs="Arial"/>
          <w:bCs/>
          <w:i/>
          <w:iCs/>
          <w:sz w:val="20"/>
          <w:szCs w:val="22"/>
        </w:rPr>
        <w:t xml:space="preserve"> 94 percent. It is anticipated that the project will deliver over 80 percent in 2010, before the end-June 2010 deadline</w:t>
      </w:r>
      <w:r w:rsidR="00D24C5B" w:rsidRPr="004B0C28">
        <w:rPr>
          <w:rFonts w:ascii="Arial" w:hAnsi="Arial" w:cs="Arial"/>
          <w:bCs/>
          <w:i/>
          <w:iCs/>
          <w:sz w:val="20"/>
          <w:szCs w:val="22"/>
        </w:rPr>
        <w:t>.</w:t>
      </w:r>
      <w:r w:rsidR="00934147" w:rsidRPr="004B0C28">
        <w:rPr>
          <w:rFonts w:ascii="Arial" w:hAnsi="Arial" w:cs="Arial"/>
          <w:bCs/>
          <w:i/>
          <w:iCs/>
          <w:sz w:val="20"/>
          <w:szCs w:val="22"/>
        </w:rPr>
        <w:t xml:space="preserve"> </w:t>
      </w:r>
      <w:r w:rsidR="00D24C5B" w:rsidRPr="004B0C28">
        <w:rPr>
          <w:rFonts w:ascii="Arial" w:hAnsi="Arial" w:cs="Arial"/>
          <w:bCs/>
          <w:i/>
          <w:iCs/>
          <w:sz w:val="20"/>
          <w:szCs w:val="22"/>
        </w:rPr>
        <w:t xml:space="preserve"> </w:t>
      </w:r>
    </w:p>
    <w:p w:rsidR="00C00B4A" w:rsidRPr="00382A89" w:rsidRDefault="00C00B4A" w:rsidP="00C00B4A">
      <w:pPr>
        <w:jc w:val="both"/>
        <w:rPr>
          <w:rFonts w:ascii="Arial" w:hAnsi="Arial" w:cs="Arial"/>
          <w:bCs/>
          <w:iCs/>
          <w:sz w:val="20"/>
          <w:szCs w:val="22"/>
        </w:rPr>
      </w:pPr>
    </w:p>
    <w:p w:rsidR="00D7050E" w:rsidRPr="000B3A65" w:rsidRDefault="009B35F6" w:rsidP="00E17D37">
      <w:pPr>
        <w:pStyle w:val="Heading1"/>
        <w:jc w:val="both"/>
      </w:pPr>
      <w:r w:rsidRPr="00382A89">
        <w:rPr>
          <w:sz w:val="28"/>
        </w:rPr>
        <w:br w:type="page"/>
      </w:r>
      <w:bookmarkStart w:id="3" w:name="_Toc254341447"/>
      <w:r w:rsidR="00D7050E" w:rsidRPr="000B3A65">
        <w:lastRenderedPageBreak/>
        <w:t xml:space="preserve">2. </w:t>
      </w:r>
      <w:r w:rsidR="00D21020" w:rsidRPr="000B3A65">
        <w:t>Purpose</w:t>
      </w:r>
      <w:bookmarkEnd w:id="3"/>
    </w:p>
    <w:p w:rsidR="00702FFE" w:rsidRPr="00920829" w:rsidRDefault="00702FFE" w:rsidP="00E17D37">
      <w:pPr>
        <w:jc w:val="both"/>
        <w:rPr>
          <w:rFonts w:ascii="Arial" w:hAnsi="Arial" w:cs="Arial"/>
          <w:bCs/>
          <w:iCs/>
          <w:sz w:val="22"/>
          <w:szCs w:val="22"/>
        </w:rPr>
      </w:pPr>
    </w:p>
    <w:p w:rsidR="00C50765" w:rsidRPr="00ED7003" w:rsidRDefault="00C50765" w:rsidP="00C50765">
      <w:pPr>
        <w:jc w:val="both"/>
        <w:rPr>
          <w:rFonts w:ascii="Arial" w:hAnsi="Arial" w:cs="Arial"/>
          <w:sz w:val="20"/>
          <w:szCs w:val="20"/>
        </w:rPr>
      </w:pPr>
      <w:r w:rsidRPr="00ED7003">
        <w:rPr>
          <w:rFonts w:ascii="Arial" w:hAnsi="Arial" w:cs="Arial"/>
          <w:b/>
          <w:sz w:val="20"/>
          <w:szCs w:val="20"/>
        </w:rPr>
        <w:t xml:space="preserve">Project Title: </w:t>
      </w:r>
      <w:r w:rsidRPr="00ED7003">
        <w:rPr>
          <w:rFonts w:ascii="Arial" w:hAnsi="Arial" w:cs="Arial"/>
          <w:sz w:val="20"/>
          <w:szCs w:val="20"/>
        </w:rPr>
        <w:t>Community Reconciliation through Poverty Reduction</w:t>
      </w:r>
    </w:p>
    <w:p w:rsidR="00C50765" w:rsidRDefault="00C50765" w:rsidP="00C50765">
      <w:pPr>
        <w:jc w:val="both"/>
        <w:rPr>
          <w:rFonts w:ascii="Arial" w:hAnsi="Arial" w:cs="Arial"/>
          <w:b/>
          <w:sz w:val="20"/>
          <w:szCs w:val="20"/>
        </w:rPr>
      </w:pPr>
    </w:p>
    <w:p w:rsidR="00C50765" w:rsidRPr="00ED7003" w:rsidRDefault="00C50765" w:rsidP="00C50765">
      <w:pPr>
        <w:jc w:val="both"/>
        <w:rPr>
          <w:rFonts w:ascii="Arial" w:hAnsi="Arial" w:cs="Arial"/>
          <w:sz w:val="20"/>
          <w:szCs w:val="20"/>
        </w:rPr>
      </w:pPr>
      <w:r w:rsidRPr="00ED7003">
        <w:rPr>
          <w:rFonts w:ascii="Arial" w:hAnsi="Arial" w:cs="Arial"/>
          <w:b/>
          <w:sz w:val="20"/>
          <w:szCs w:val="20"/>
        </w:rPr>
        <w:t>Human Security Approach:</w:t>
      </w:r>
      <w:r w:rsidRPr="00ED7003">
        <w:rPr>
          <w:rFonts w:ascii="Arial" w:hAnsi="Arial" w:cs="Arial"/>
          <w:sz w:val="20"/>
          <w:szCs w:val="20"/>
        </w:rPr>
        <w:t xml:space="preserve"> The project focuses on community reconciliation through a multi-dimensional approach to poverty reduction, which includes mine clearance, improving conditions for public health through a clean environment, income generation activities and the restoration of cultural heritages, all of which contribute to poverty reduction and community reconciliation. The project is also based on the premise that a participatory and transparent approach to income generation is a necessary step for municipalities to work together.  Such cooperation will assist in the development of common interests and vision for the future.  </w:t>
      </w:r>
    </w:p>
    <w:p w:rsidR="00C50765" w:rsidRPr="00ED7003" w:rsidRDefault="00C50765" w:rsidP="00C50765">
      <w:pPr>
        <w:jc w:val="both"/>
        <w:rPr>
          <w:rFonts w:ascii="Arial" w:hAnsi="Arial" w:cs="Arial"/>
          <w:sz w:val="20"/>
          <w:szCs w:val="20"/>
        </w:rPr>
      </w:pPr>
    </w:p>
    <w:p w:rsidR="00C50765" w:rsidRPr="00ED7003" w:rsidRDefault="00C50765" w:rsidP="00C50765">
      <w:pPr>
        <w:jc w:val="both"/>
        <w:rPr>
          <w:rFonts w:ascii="Arial" w:hAnsi="Arial" w:cs="Arial"/>
          <w:sz w:val="20"/>
          <w:szCs w:val="20"/>
          <w:u w:val="single"/>
          <w:shd w:val="clear" w:color="auto" w:fill="E0E0E0"/>
        </w:rPr>
      </w:pPr>
      <w:r w:rsidRPr="00ED7003">
        <w:rPr>
          <w:rFonts w:ascii="Arial" w:hAnsi="Arial" w:cs="Arial"/>
          <w:b/>
          <w:sz w:val="20"/>
          <w:szCs w:val="20"/>
        </w:rPr>
        <w:t>UNDAF Outcome(s)/Indicator(s):</w:t>
      </w:r>
      <w:r w:rsidRPr="00ED7003">
        <w:rPr>
          <w:rFonts w:ascii="Arial" w:hAnsi="Arial" w:cs="Arial"/>
          <w:sz w:val="20"/>
          <w:szCs w:val="20"/>
        </w:rPr>
        <w:t xml:space="preserve"> Strengthened accountability and responsiveness of Government to pro-active citizens.</w:t>
      </w:r>
    </w:p>
    <w:p w:rsidR="00C50765" w:rsidRPr="00ED7003" w:rsidRDefault="00C50765" w:rsidP="00C50765">
      <w:pPr>
        <w:jc w:val="both"/>
        <w:rPr>
          <w:rFonts w:ascii="Arial" w:hAnsi="Arial" w:cs="Arial"/>
          <w:sz w:val="20"/>
          <w:szCs w:val="20"/>
        </w:rPr>
      </w:pPr>
    </w:p>
    <w:p w:rsidR="00C50765" w:rsidRPr="00ED7003" w:rsidRDefault="00C50765" w:rsidP="00C50765">
      <w:pPr>
        <w:jc w:val="both"/>
        <w:rPr>
          <w:rFonts w:ascii="Arial" w:hAnsi="Arial" w:cs="Arial"/>
          <w:i/>
          <w:sz w:val="20"/>
          <w:szCs w:val="20"/>
          <w:u w:val="single"/>
          <w:shd w:val="clear" w:color="auto" w:fill="E0E0E0"/>
        </w:rPr>
      </w:pPr>
      <w:r w:rsidRPr="00ED7003">
        <w:rPr>
          <w:rFonts w:ascii="Arial" w:hAnsi="Arial" w:cs="Arial"/>
          <w:b/>
          <w:sz w:val="20"/>
          <w:szCs w:val="20"/>
        </w:rPr>
        <w:t>Expected Outcome(s)/Indicator(s):</w:t>
      </w:r>
      <w:r w:rsidRPr="00ED7003">
        <w:rPr>
          <w:rFonts w:ascii="Arial" w:hAnsi="Arial" w:cs="Arial"/>
          <w:sz w:val="20"/>
          <w:szCs w:val="20"/>
        </w:rPr>
        <w:t xml:space="preserve"> Developed capacity of municipalities to generate employment using pro poor approach</w:t>
      </w:r>
    </w:p>
    <w:p w:rsidR="00C50765" w:rsidRPr="00ED7003" w:rsidRDefault="00C50765" w:rsidP="00C50765">
      <w:pPr>
        <w:jc w:val="both"/>
        <w:rPr>
          <w:rFonts w:ascii="Arial" w:hAnsi="Arial" w:cs="Arial"/>
          <w:sz w:val="20"/>
          <w:szCs w:val="20"/>
          <w:shd w:val="clear" w:color="auto" w:fill="FFFFFF"/>
        </w:rPr>
      </w:pPr>
    </w:p>
    <w:p w:rsidR="00C50765" w:rsidRPr="00ED7003" w:rsidRDefault="00C50765" w:rsidP="00C50765">
      <w:pPr>
        <w:rPr>
          <w:rFonts w:ascii="Arial" w:hAnsi="Arial" w:cs="Arial"/>
          <w:b/>
          <w:bCs/>
          <w:iCs/>
          <w:sz w:val="20"/>
          <w:szCs w:val="20"/>
        </w:rPr>
      </w:pPr>
      <w:r w:rsidRPr="00ED7003">
        <w:rPr>
          <w:rFonts w:ascii="Arial" w:hAnsi="Arial" w:cs="Arial"/>
          <w:b/>
          <w:bCs/>
          <w:iCs/>
          <w:sz w:val="20"/>
          <w:szCs w:val="20"/>
        </w:rPr>
        <w:t>Goals:</w:t>
      </w:r>
    </w:p>
    <w:p w:rsidR="00C50765" w:rsidRPr="00ED7003" w:rsidRDefault="00C50765" w:rsidP="00C50765">
      <w:pPr>
        <w:ind w:left="1440" w:hanging="1440"/>
        <w:jc w:val="both"/>
        <w:rPr>
          <w:rFonts w:ascii="Arial" w:hAnsi="Arial" w:cs="Arial"/>
          <w:bCs/>
          <w:iCs/>
          <w:sz w:val="20"/>
          <w:szCs w:val="20"/>
        </w:rPr>
      </w:pPr>
      <w:r w:rsidRPr="00ED7003">
        <w:rPr>
          <w:rFonts w:ascii="Arial" w:hAnsi="Arial" w:cs="Arial"/>
          <w:bCs/>
          <w:iCs/>
          <w:sz w:val="20"/>
          <w:szCs w:val="20"/>
        </w:rPr>
        <w:t>Goa: 1</w:t>
      </w:r>
      <w:r w:rsidR="00A65027">
        <w:rPr>
          <w:rFonts w:ascii="Arial" w:hAnsi="Arial" w:cs="Arial"/>
          <w:bCs/>
          <w:iCs/>
          <w:sz w:val="20"/>
          <w:szCs w:val="20"/>
        </w:rPr>
        <w:t>:</w:t>
      </w:r>
      <w:r w:rsidRPr="00ED7003">
        <w:rPr>
          <w:rFonts w:ascii="Arial" w:hAnsi="Arial" w:cs="Arial"/>
          <w:bCs/>
          <w:iCs/>
          <w:sz w:val="20"/>
          <w:szCs w:val="20"/>
        </w:rPr>
        <w:t xml:space="preserve"> </w:t>
      </w:r>
      <w:r w:rsidRPr="00ED7003">
        <w:rPr>
          <w:rFonts w:ascii="Arial" w:hAnsi="Arial" w:cs="Arial"/>
          <w:bCs/>
          <w:iCs/>
          <w:sz w:val="20"/>
          <w:szCs w:val="20"/>
        </w:rPr>
        <w:tab/>
        <w:t>Mine contaminated areas of economic development importance and environment protection cleared from mine threat.</w:t>
      </w:r>
    </w:p>
    <w:p w:rsidR="00C50765" w:rsidRPr="00ED7003" w:rsidRDefault="00C50765" w:rsidP="00C50765">
      <w:pPr>
        <w:ind w:left="1440" w:hanging="1440"/>
        <w:jc w:val="both"/>
        <w:rPr>
          <w:rFonts w:ascii="Arial" w:hAnsi="Arial" w:cs="Arial"/>
          <w:bCs/>
          <w:iCs/>
          <w:sz w:val="20"/>
          <w:szCs w:val="20"/>
        </w:rPr>
      </w:pPr>
      <w:r w:rsidRPr="00ED7003">
        <w:rPr>
          <w:rFonts w:ascii="Arial" w:hAnsi="Arial" w:cs="Arial"/>
          <w:bCs/>
          <w:iCs/>
          <w:sz w:val="20"/>
          <w:szCs w:val="20"/>
        </w:rPr>
        <w:t>Goa</w:t>
      </w:r>
      <w:r w:rsidR="00A65027">
        <w:rPr>
          <w:rFonts w:ascii="Arial" w:hAnsi="Arial" w:cs="Arial"/>
          <w:bCs/>
          <w:iCs/>
          <w:sz w:val="20"/>
          <w:szCs w:val="20"/>
        </w:rPr>
        <w:t>l</w:t>
      </w:r>
      <w:r w:rsidRPr="00ED7003">
        <w:rPr>
          <w:rFonts w:ascii="Arial" w:hAnsi="Arial" w:cs="Arial"/>
          <w:bCs/>
          <w:iCs/>
          <w:sz w:val="20"/>
          <w:szCs w:val="20"/>
        </w:rPr>
        <w:t xml:space="preserve"> 2</w:t>
      </w:r>
      <w:r w:rsidR="00A65027">
        <w:rPr>
          <w:rFonts w:ascii="Arial" w:hAnsi="Arial" w:cs="Arial"/>
          <w:bCs/>
          <w:iCs/>
          <w:sz w:val="20"/>
          <w:szCs w:val="20"/>
        </w:rPr>
        <w:t>:</w:t>
      </w:r>
      <w:r w:rsidRPr="00ED7003">
        <w:rPr>
          <w:rFonts w:ascii="Arial" w:hAnsi="Arial" w:cs="Arial"/>
          <w:bCs/>
          <w:iCs/>
          <w:sz w:val="20"/>
          <w:szCs w:val="20"/>
        </w:rPr>
        <w:t xml:space="preserve"> </w:t>
      </w:r>
      <w:r w:rsidRPr="00ED7003">
        <w:rPr>
          <w:rFonts w:ascii="Arial" w:hAnsi="Arial" w:cs="Arial"/>
          <w:bCs/>
          <w:iCs/>
          <w:sz w:val="20"/>
          <w:szCs w:val="20"/>
        </w:rPr>
        <w:tab/>
        <w:t>Local capacities for waste management improved and health hazards reduced.</w:t>
      </w:r>
    </w:p>
    <w:p w:rsidR="00C50765" w:rsidRPr="00ED7003" w:rsidRDefault="00C50765" w:rsidP="00C50765">
      <w:pPr>
        <w:ind w:left="1440" w:hanging="1440"/>
        <w:jc w:val="both"/>
        <w:rPr>
          <w:rFonts w:ascii="Arial" w:hAnsi="Arial" w:cs="Arial"/>
          <w:bCs/>
          <w:iCs/>
          <w:sz w:val="20"/>
          <w:szCs w:val="20"/>
        </w:rPr>
      </w:pPr>
      <w:r w:rsidRPr="00ED7003">
        <w:rPr>
          <w:rFonts w:ascii="Arial" w:hAnsi="Arial" w:cs="Arial"/>
          <w:bCs/>
          <w:iCs/>
          <w:sz w:val="20"/>
          <w:szCs w:val="20"/>
        </w:rPr>
        <w:t>Goa</w:t>
      </w:r>
      <w:r w:rsidR="00A65027">
        <w:rPr>
          <w:rFonts w:ascii="Arial" w:hAnsi="Arial" w:cs="Arial"/>
          <w:bCs/>
          <w:iCs/>
          <w:sz w:val="20"/>
          <w:szCs w:val="20"/>
        </w:rPr>
        <w:t>l</w:t>
      </w:r>
      <w:r w:rsidRPr="00ED7003">
        <w:rPr>
          <w:rFonts w:ascii="Arial" w:hAnsi="Arial" w:cs="Arial"/>
          <w:bCs/>
          <w:iCs/>
          <w:sz w:val="20"/>
          <w:szCs w:val="20"/>
        </w:rPr>
        <w:t xml:space="preserve"> 3</w:t>
      </w:r>
      <w:r w:rsidR="00A65027">
        <w:rPr>
          <w:rFonts w:ascii="Arial" w:hAnsi="Arial" w:cs="Arial"/>
          <w:bCs/>
          <w:iCs/>
          <w:sz w:val="20"/>
          <w:szCs w:val="20"/>
        </w:rPr>
        <w:t>:</w:t>
      </w:r>
      <w:r w:rsidRPr="00ED7003">
        <w:rPr>
          <w:rFonts w:ascii="Arial" w:hAnsi="Arial" w:cs="Arial"/>
          <w:bCs/>
          <w:iCs/>
          <w:sz w:val="20"/>
          <w:szCs w:val="20"/>
        </w:rPr>
        <w:t xml:space="preserve"> </w:t>
      </w:r>
      <w:r w:rsidRPr="00ED7003">
        <w:rPr>
          <w:rFonts w:ascii="Arial" w:hAnsi="Arial" w:cs="Arial"/>
          <w:bCs/>
          <w:iCs/>
          <w:sz w:val="20"/>
          <w:szCs w:val="20"/>
        </w:rPr>
        <w:tab/>
        <w:t>Sustainable economic products in the highly potential industrial sector of tourism created through micro-projects’ activities on income generation</w:t>
      </w:r>
    </w:p>
    <w:p w:rsidR="00C50765" w:rsidRPr="00ED7003" w:rsidRDefault="00C50765" w:rsidP="00C50765">
      <w:pPr>
        <w:ind w:left="1440" w:hanging="1440"/>
        <w:jc w:val="both"/>
        <w:rPr>
          <w:rFonts w:ascii="Arial" w:hAnsi="Arial" w:cs="Arial"/>
          <w:bCs/>
          <w:iCs/>
          <w:sz w:val="20"/>
          <w:szCs w:val="20"/>
        </w:rPr>
      </w:pPr>
      <w:r w:rsidRPr="00ED7003">
        <w:rPr>
          <w:rFonts w:ascii="Arial" w:hAnsi="Arial" w:cs="Arial"/>
          <w:bCs/>
          <w:iCs/>
          <w:sz w:val="20"/>
          <w:szCs w:val="20"/>
        </w:rPr>
        <w:t>Goal 4</w:t>
      </w:r>
      <w:r w:rsidR="00A65027">
        <w:rPr>
          <w:rFonts w:ascii="Arial" w:hAnsi="Arial" w:cs="Arial"/>
          <w:bCs/>
          <w:iCs/>
          <w:sz w:val="20"/>
          <w:szCs w:val="20"/>
        </w:rPr>
        <w:t>:</w:t>
      </w:r>
      <w:r w:rsidRPr="00ED7003">
        <w:rPr>
          <w:rFonts w:ascii="Arial" w:hAnsi="Arial" w:cs="Arial"/>
          <w:bCs/>
          <w:iCs/>
          <w:sz w:val="20"/>
          <w:szCs w:val="20"/>
        </w:rPr>
        <w:tab/>
        <w:t>Cultural and historical heritage sites in the target region restored.</w:t>
      </w:r>
    </w:p>
    <w:p w:rsidR="00C50765" w:rsidRPr="00ED7003" w:rsidRDefault="00C50765" w:rsidP="00C50765">
      <w:pPr>
        <w:jc w:val="both"/>
        <w:rPr>
          <w:rFonts w:ascii="Arial" w:hAnsi="Arial" w:cs="Arial"/>
          <w:bCs/>
          <w:iCs/>
          <w:sz w:val="20"/>
          <w:szCs w:val="20"/>
        </w:rPr>
      </w:pPr>
    </w:p>
    <w:p w:rsidR="00C50765" w:rsidRPr="00ED7003" w:rsidRDefault="00C50765" w:rsidP="00C50765">
      <w:pPr>
        <w:jc w:val="both"/>
        <w:rPr>
          <w:rFonts w:ascii="Arial" w:hAnsi="Arial" w:cs="Arial"/>
          <w:bCs/>
          <w:iCs/>
          <w:sz w:val="20"/>
          <w:szCs w:val="20"/>
        </w:rPr>
      </w:pPr>
      <w:r w:rsidRPr="00ED7003">
        <w:rPr>
          <w:rFonts w:ascii="Arial" w:hAnsi="Arial" w:cs="Arial"/>
          <w:b/>
          <w:bCs/>
          <w:iCs/>
          <w:sz w:val="20"/>
          <w:szCs w:val="20"/>
        </w:rPr>
        <w:t>Objectives:</w:t>
      </w:r>
    </w:p>
    <w:p w:rsidR="00C50765" w:rsidRPr="00ED7003" w:rsidRDefault="00C50765" w:rsidP="00C50765">
      <w:pPr>
        <w:pStyle w:val="Memoheading"/>
        <w:spacing w:before="60"/>
        <w:ind w:left="1440" w:hanging="1440"/>
        <w:jc w:val="both"/>
        <w:rPr>
          <w:rFonts w:ascii="Myriad Pro" w:hAnsi="Myriad Pro" w:cs="Arial"/>
        </w:rPr>
      </w:pPr>
      <w:r w:rsidRPr="00ED7003">
        <w:rPr>
          <w:rFonts w:ascii="Arial" w:hAnsi="Arial" w:cs="Arial"/>
          <w:bCs/>
          <w:iCs/>
        </w:rPr>
        <w:t xml:space="preserve">Objective 1.1 </w:t>
      </w:r>
      <w:r w:rsidRPr="00ED7003">
        <w:rPr>
          <w:rFonts w:ascii="Arial" w:hAnsi="Arial" w:cs="Arial"/>
          <w:bCs/>
          <w:iCs/>
        </w:rPr>
        <w:tab/>
        <w:t>During the period of two years, approximately 180,000 m² of category 1 land that is of significance for income generation and/or community reconciliation restored for use through humanitarian demining.</w:t>
      </w:r>
    </w:p>
    <w:p w:rsidR="00C50765" w:rsidRPr="00ED7003" w:rsidRDefault="00C50765" w:rsidP="00C50765">
      <w:pPr>
        <w:ind w:left="1440" w:hanging="1440"/>
        <w:jc w:val="both"/>
        <w:rPr>
          <w:rFonts w:ascii="Arial" w:hAnsi="Arial" w:cs="Arial"/>
          <w:bCs/>
          <w:iCs/>
          <w:sz w:val="20"/>
          <w:szCs w:val="20"/>
        </w:rPr>
      </w:pPr>
      <w:r w:rsidRPr="00ED7003">
        <w:rPr>
          <w:rFonts w:ascii="Arial" w:hAnsi="Arial" w:cs="Arial"/>
          <w:bCs/>
          <w:iCs/>
          <w:sz w:val="20"/>
          <w:szCs w:val="20"/>
        </w:rPr>
        <w:t xml:space="preserve">Objective 2.1 </w:t>
      </w:r>
      <w:r w:rsidRPr="00ED7003">
        <w:rPr>
          <w:rFonts w:ascii="Arial" w:hAnsi="Arial" w:cs="Arial"/>
          <w:bCs/>
          <w:iCs/>
          <w:sz w:val="20"/>
          <w:szCs w:val="20"/>
        </w:rPr>
        <w:tab/>
        <w:t>Seventy percent of illegal waste depots in the target region removed, cleaning campaigns in each municipality organized, and waste management capacities improved to prevent reappearance of illegal waste depots.</w:t>
      </w:r>
    </w:p>
    <w:p w:rsidR="00C50765" w:rsidRPr="00ED7003" w:rsidRDefault="00C50765" w:rsidP="00C50765">
      <w:pPr>
        <w:ind w:left="1440" w:hanging="1440"/>
        <w:jc w:val="both"/>
        <w:rPr>
          <w:rFonts w:ascii="Arial" w:hAnsi="Arial" w:cs="Arial"/>
          <w:bCs/>
          <w:iCs/>
          <w:sz w:val="20"/>
          <w:szCs w:val="20"/>
        </w:rPr>
      </w:pPr>
      <w:r w:rsidRPr="00ED7003">
        <w:rPr>
          <w:rFonts w:ascii="Arial" w:hAnsi="Arial" w:cs="Arial"/>
          <w:bCs/>
          <w:iCs/>
          <w:sz w:val="20"/>
          <w:szCs w:val="20"/>
        </w:rPr>
        <w:t xml:space="preserve">Objective 3.1 </w:t>
      </w:r>
      <w:r w:rsidRPr="00ED7003">
        <w:rPr>
          <w:rFonts w:ascii="Arial" w:hAnsi="Arial" w:cs="Arial"/>
          <w:bCs/>
          <w:iCs/>
          <w:sz w:val="20"/>
          <w:szCs w:val="20"/>
        </w:rPr>
        <w:tab/>
        <w:t>Minimum of eight income generation sub-projects implemented with at least 30% of projected employment coming from the vulnerable groups.</w:t>
      </w:r>
    </w:p>
    <w:p w:rsidR="00C50765" w:rsidRPr="00ED7003" w:rsidRDefault="00C50765" w:rsidP="00C50765">
      <w:pPr>
        <w:ind w:left="1440" w:hanging="1440"/>
        <w:jc w:val="both"/>
        <w:rPr>
          <w:rFonts w:ascii="Arial" w:hAnsi="Arial" w:cs="Arial"/>
          <w:bCs/>
          <w:iCs/>
          <w:sz w:val="20"/>
          <w:szCs w:val="20"/>
        </w:rPr>
      </w:pPr>
      <w:r w:rsidRPr="00ED7003">
        <w:rPr>
          <w:rFonts w:ascii="Arial" w:hAnsi="Arial" w:cs="Arial"/>
          <w:bCs/>
          <w:iCs/>
          <w:sz w:val="20"/>
          <w:szCs w:val="20"/>
        </w:rPr>
        <w:t>Objective 4.1</w:t>
      </w:r>
      <w:r w:rsidRPr="00ED7003">
        <w:rPr>
          <w:rFonts w:ascii="Arial" w:hAnsi="Arial" w:cs="Arial"/>
          <w:bCs/>
          <w:iCs/>
          <w:sz w:val="20"/>
          <w:szCs w:val="20"/>
        </w:rPr>
        <w:tab/>
        <w:t>Restoration/preservation of cultural heritage sites in each target municipality and utilized for income generation purposes.</w:t>
      </w:r>
    </w:p>
    <w:p w:rsidR="00C50765" w:rsidRPr="00647920" w:rsidRDefault="00C50765" w:rsidP="00C50765">
      <w:pPr>
        <w:jc w:val="both"/>
        <w:rPr>
          <w:rFonts w:ascii="Arial" w:hAnsi="Arial" w:cs="Arial"/>
          <w:b/>
          <w:bCs/>
          <w:iCs/>
          <w:sz w:val="20"/>
          <w:szCs w:val="20"/>
        </w:rPr>
      </w:pPr>
    </w:p>
    <w:p w:rsidR="00C50765" w:rsidRPr="00ED7003" w:rsidRDefault="00C50765" w:rsidP="00C50765">
      <w:pPr>
        <w:jc w:val="both"/>
        <w:rPr>
          <w:rFonts w:ascii="Arial" w:hAnsi="Arial" w:cs="Arial"/>
          <w:bCs/>
          <w:iCs/>
          <w:sz w:val="20"/>
          <w:szCs w:val="20"/>
        </w:rPr>
      </w:pPr>
      <w:r w:rsidRPr="00ED7003">
        <w:rPr>
          <w:rFonts w:ascii="Arial" w:hAnsi="Arial" w:cs="Arial"/>
          <w:b/>
          <w:bCs/>
          <w:iCs/>
          <w:sz w:val="20"/>
          <w:szCs w:val="20"/>
        </w:rPr>
        <w:t>Outputs:</w:t>
      </w:r>
    </w:p>
    <w:p w:rsidR="00C50765" w:rsidRPr="00ED7003" w:rsidRDefault="00C50765" w:rsidP="00C50765">
      <w:pPr>
        <w:pStyle w:val="Memoheading"/>
        <w:spacing w:before="60"/>
        <w:ind w:left="1440" w:hanging="1440"/>
        <w:jc w:val="both"/>
        <w:rPr>
          <w:rFonts w:ascii="Arial" w:hAnsi="Arial" w:cs="Arial"/>
          <w:bCs/>
          <w:iCs/>
        </w:rPr>
      </w:pPr>
      <w:r w:rsidRPr="00ED7003">
        <w:rPr>
          <w:rFonts w:ascii="Arial" w:hAnsi="Arial" w:cs="Arial"/>
          <w:bCs/>
          <w:iCs/>
        </w:rPr>
        <w:t>Output 1.1.1.</w:t>
      </w:r>
      <w:r w:rsidRPr="00ED7003">
        <w:rPr>
          <w:rFonts w:ascii="Arial" w:hAnsi="Arial" w:cs="Arial"/>
          <w:bCs/>
          <w:iCs/>
        </w:rPr>
        <w:tab/>
        <w:t>Humanitarian demining and awareness raising services provided</w:t>
      </w:r>
    </w:p>
    <w:p w:rsidR="00C50765" w:rsidRPr="00ED7003" w:rsidRDefault="00C50765" w:rsidP="00C50765">
      <w:pPr>
        <w:ind w:left="1440" w:hanging="1440"/>
        <w:jc w:val="both"/>
        <w:rPr>
          <w:rFonts w:ascii="Arial" w:hAnsi="Arial" w:cs="Arial"/>
          <w:bCs/>
          <w:iCs/>
          <w:sz w:val="20"/>
          <w:szCs w:val="20"/>
        </w:rPr>
      </w:pPr>
      <w:r w:rsidRPr="00ED7003">
        <w:rPr>
          <w:rFonts w:ascii="Arial" w:hAnsi="Arial" w:cs="Arial"/>
          <w:bCs/>
          <w:iCs/>
          <w:sz w:val="20"/>
          <w:szCs w:val="20"/>
        </w:rPr>
        <w:t xml:space="preserve">Output 2.1.1. </w:t>
      </w:r>
      <w:r w:rsidRPr="00ED7003">
        <w:rPr>
          <w:rFonts w:ascii="Arial" w:hAnsi="Arial" w:cs="Arial"/>
          <w:bCs/>
          <w:iCs/>
          <w:sz w:val="20"/>
          <w:szCs w:val="20"/>
        </w:rPr>
        <w:tab/>
        <w:t xml:space="preserve">Basic waste management capacity increased at the local level </w:t>
      </w:r>
    </w:p>
    <w:p w:rsidR="00C50765" w:rsidRPr="00ED7003" w:rsidRDefault="00C50765" w:rsidP="00C50765">
      <w:pPr>
        <w:ind w:left="1440" w:hanging="1440"/>
        <w:jc w:val="both"/>
        <w:rPr>
          <w:rFonts w:ascii="Arial" w:hAnsi="Arial" w:cs="Arial"/>
          <w:bCs/>
          <w:iCs/>
          <w:sz w:val="20"/>
          <w:szCs w:val="20"/>
        </w:rPr>
      </w:pPr>
      <w:r w:rsidRPr="00ED7003">
        <w:rPr>
          <w:rFonts w:ascii="Arial" w:hAnsi="Arial" w:cs="Arial"/>
          <w:bCs/>
          <w:iCs/>
          <w:sz w:val="20"/>
          <w:szCs w:val="20"/>
        </w:rPr>
        <w:t xml:space="preserve">Output 2.1.2. </w:t>
      </w:r>
      <w:r w:rsidRPr="00ED7003">
        <w:rPr>
          <w:rFonts w:ascii="Arial" w:hAnsi="Arial" w:cs="Arial"/>
          <w:bCs/>
          <w:iCs/>
          <w:sz w:val="20"/>
          <w:szCs w:val="20"/>
        </w:rPr>
        <w:tab/>
        <w:t xml:space="preserve">Needless waste disposal reduced through awareness raising services provided. </w:t>
      </w:r>
    </w:p>
    <w:p w:rsidR="00C50765" w:rsidRPr="00ED7003" w:rsidRDefault="00C50765" w:rsidP="00C50765">
      <w:pPr>
        <w:ind w:left="1440" w:hanging="1440"/>
        <w:jc w:val="both"/>
        <w:rPr>
          <w:rFonts w:ascii="Arial" w:hAnsi="Arial" w:cs="Arial"/>
          <w:bCs/>
          <w:iCs/>
          <w:sz w:val="20"/>
          <w:szCs w:val="20"/>
        </w:rPr>
      </w:pPr>
      <w:r w:rsidRPr="00ED7003">
        <w:rPr>
          <w:rFonts w:ascii="Arial" w:hAnsi="Arial" w:cs="Arial"/>
          <w:bCs/>
          <w:iCs/>
          <w:sz w:val="20"/>
          <w:szCs w:val="20"/>
        </w:rPr>
        <w:t xml:space="preserve">Output 3.1.1. </w:t>
      </w:r>
      <w:r w:rsidRPr="00ED7003">
        <w:rPr>
          <w:rFonts w:ascii="Arial" w:hAnsi="Arial" w:cs="Arial"/>
          <w:bCs/>
          <w:iCs/>
          <w:sz w:val="20"/>
          <w:szCs w:val="20"/>
        </w:rPr>
        <w:tab/>
        <w:t>Baseline Studies on Poverty Reduction Conducted</w:t>
      </w:r>
    </w:p>
    <w:p w:rsidR="00C50765" w:rsidRPr="00ED7003" w:rsidRDefault="00C50765" w:rsidP="00C50765">
      <w:pPr>
        <w:ind w:left="1440" w:hanging="1440"/>
        <w:jc w:val="both"/>
        <w:rPr>
          <w:rFonts w:ascii="Arial" w:hAnsi="Arial" w:cs="Arial"/>
          <w:bCs/>
          <w:iCs/>
          <w:sz w:val="20"/>
          <w:szCs w:val="20"/>
        </w:rPr>
      </w:pPr>
      <w:r w:rsidRPr="00ED7003">
        <w:rPr>
          <w:rFonts w:ascii="Arial" w:hAnsi="Arial" w:cs="Arial"/>
          <w:bCs/>
          <w:iCs/>
          <w:sz w:val="20"/>
          <w:szCs w:val="20"/>
        </w:rPr>
        <w:t xml:space="preserve">Output 3.1.2. </w:t>
      </w:r>
      <w:r w:rsidRPr="00ED7003">
        <w:rPr>
          <w:rFonts w:ascii="Arial" w:hAnsi="Arial" w:cs="Arial"/>
          <w:bCs/>
          <w:iCs/>
          <w:sz w:val="20"/>
          <w:szCs w:val="20"/>
        </w:rPr>
        <w:tab/>
        <w:t xml:space="preserve">Workshop for technical support, knowledge transfer and follow-up coaching for poverty reduction organized. </w:t>
      </w:r>
    </w:p>
    <w:p w:rsidR="00C50765" w:rsidRPr="00ED7003" w:rsidRDefault="00C50765" w:rsidP="00C50765">
      <w:pPr>
        <w:jc w:val="both"/>
        <w:rPr>
          <w:rFonts w:ascii="Arial" w:hAnsi="Arial" w:cs="Arial"/>
          <w:sz w:val="20"/>
          <w:szCs w:val="20"/>
          <w:shd w:val="clear" w:color="auto" w:fill="FFFFFF"/>
        </w:rPr>
      </w:pPr>
    </w:p>
    <w:p w:rsidR="00C50765" w:rsidRPr="00ED7003" w:rsidRDefault="00C50765" w:rsidP="00C50765">
      <w:pPr>
        <w:jc w:val="both"/>
        <w:rPr>
          <w:rFonts w:ascii="Arial" w:hAnsi="Arial" w:cs="Arial"/>
          <w:b/>
          <w:sz w:val="20"/>
          <w:szCs w:val="20"/>
        </w:rPr>
      </w:pPr>
      <w:r w:rsidRPr="00ED7003">
        <w:rPr>
          <w:rFonts w:ascii="Arial" w:hAnsi="Arial" w:cs="Arial"/>
          <w:b/>
          <w:sz w:val="20"/>
          <w:szCs w:val="20"/>
        </w:rPr>
        <w:t>Project Overview and Resources:</w:t>
      </w:r>
    </w:p>
    <w:p w:rsidR="00C50765" w:rsidRPr="00ED7003" w:rsidRDefault="00C50765" w:rsidP="00C50765">
      <w:pPr>
        <w:rPr>
          <w:rFonts w:ascii="Arial" w:hAnsi="Arial" w:cs="Arial"/>
          <w:sz w:val="20"/>
          <w:szCs w:val="20"/>
        </w:rPr>
      </w:pPr>
      <w:r w:rsidRPr="00ED7003">
        <w:rPr>
          <w:rFonts w:ascii="Arial" w:hAnsi="Arial" w:cs="Arial"/>
          <w:sz w:val="20"/>
          <w:szCs w:val="20"/>
        </w:rPr>
        <w:t>Implementing agencies:</w:t>
      </w:r>
      <w:r w:rsidRPr="00ED7003">
        <w:rPr>
          <w:rFonts w:ascii="Arial" w:hAnsi="Arial" w:cs="Arial"/>
          <w:sz w:val="20"/>
          <w:szCs w:val="20"/>
        </w:rPr>
        <w:tab/>
        <w:t>UNDP / UNESCO</w:t>
      </w:r>
    </w:p>
    <w:p w:rsidR="00C50765" w:rsidRPr="00ED7003" w:rsidRDefault="00C50765" w:rsidP="00C50765">
      <w:pPr>
        <w:jc w:val="both"/>
        <w:rPr>
          <w:rFonts w:ascii="Arial" w:hAnsi="Arial" w:cs="Arial"/>
          <w:sz w:val="20"/>
          <w:szCs w:val="20"/>
        </w:rPr>
      </w:pPr>
      <w:r w:rsidRPr="00ED7003">
        <w:rPr>
          <w:rFonts w:ascii="Arial" w:hAnsi="Arial" w:cs="Arial"/>
          <w:sz w:val="20"/>
          <w:szCs w:val="20"/>
        </w:rPr>
        <w:t xml:space="preserve">Administrative Agent: </w:t>
      </w:r>
      <w:r w:rsidRPr="00ED7003">
        <w:rPr>
          <w:rFonts w:ascii="Arial" w:hAnsi="Arial" w:cs="Arial"/>
          <w:sz w:val="20"/>
          <w:szCs w:val="20"/>
        </w:rPr>
        <w:tab/>
        <w:t>United Nations Development Programme in Bosnia and Herzegovina</w:t>
      </w:r>
    </w:p>
    <w:p w:rsidR="00C50765" w:rsidRPr="00ED7003" w:rsidRDefault="00C50765" w:rsidP="00C50765">
      <w:pPr>
        <w:jc w:val="both"/>
        <w:rPr>
          <w:rFonts w:ascii="Arial" w:hAnsi="Arial" w:cs="Arial"/>
          <w:sz w:val="20"/>
          <w:szCs w:val="20"/>
        </w:rPr>
      </w:pPr>
      <w:r w:rsidRPr="00ED7003">
        <w:rPr>
          <w:rFonts w:ascii="Arial" w:hAnsi="Arial" w:cs="Arial"/>
          <w:sz w:val="20"/>
          <w:szCs w:val="20"/>
        </w:rPr>
        <w:t xml:space="preserve">Executing Agencies: </w:t>
      </w:r>
      <w:r w:rsidRPr="00ED7003">
        <w:rPr>
          <w:rFonts w:ascii="Arial" w:hAnsi="Arial" w:cs="Arial"/>
          <w:sz w:val="20"/>
          <w:szCs w:val="20"/>
        </w:rPr>
        <w:tab/>
        <w:t>United Nations Development Programme (UNDP) DEX</w:t>
      </w:r>
      <w:r w:rsidRPr="00ED7003">
        <w:rPr>
          <w:rFonts w:ascii="Arial" w:hAnsi="Arial" w:cs="Arial"/>
          <w:sz w:val="20"/>
          <w:szCs w:val="20"/>
        </w:rPr>
        <w:tab/>
      </w:r>
      <w:r w:rsidRPr="00ED7003">
        <w:rPr>
          <w:rFonts w:ascii="Arial" w:hAnsi="Arial" w:cs="Arial"/>
          <w:sz w:val="20"/>
          <w:szCs w:val="20"/>
        </w:rPr>
        <w:tab/>
      </w:r>
      <w:r w:rsidRPr="00ED7003">
        <w:rPr>
          <w:rFonts w:ascii="Arial" w:hAnsi="Arial" w:cs="Arial"/>
          <w:sz w:val="20"/>
          <w:szCs w:val="20"/>
        </w:rPr>
        <w:tab/>
      </w:r>
      <w:r w:rsidRPr="00ED7003">
        <w:rPr>
          <w:rFonts w:ascii="Arial" w:hAnsi="Arial" w:cs="Arial"/>
          <w:sz w:val="20"/>
          <w:szCs w:val="20"/>
        </w:rPr>
        <w:tab/>
      </w:r>
      <w:r w:rsidRPr="00ED7003">
        <w:rPr>
          <w:rFonts w:ascii="Arial" w:hAnsi="Arial" w:cs="Arial"/>
          <w:sz w:val="20"/>
          <w:szCs w:val="20"/>
        </w:rPr>
        <w:tab/>
      </w:r>
      <w:r>
        <w:rPr>
          <w:rFonts w:ascii="Arial" w:hAnsi="Arial" w:cs="Arial"/>
          <w:sz w:val="20"/>
          <w:szCs w:val="20"/>
        </w:rPr>
        <w:tab/>
      </w:r>
      <w:r w:rsidRPr="00ED7003">
        <w:rPr>
          <w:rFonts w:ascii="Arial" w:hAnsi="Arial" w:cs="Arial"/>
          <w:sz w:val="20"/>
          <w:szCs w:val="20"/>
        </w:rPr>
        <w:t>United Nations Educational, Scientific and Cultural Organization (UNESCO)</w:t>
      </w:r>
    </w:p>
    <w:p w:rsidR="00C50765" w:rsidRPr="00ED7003" w:rsidRDefault="00C50765" w:rsidP="00C50765">
      <w:pPr>
        <w:jc w:val="both"/>
        <w:rPr>
          <w:rFonts w:ascii="Arial" w:hAnsi="Arial" w:cs="Arial"/>
          <w:sz w:val="20"/>
          <w:szCs w:val="20"/>
        </w:rPr>
      </w:pPr>
      <w:r w:rsidRPr="00ED7003">
        <w:rPr>
          <w:rFonts w:ascii="Arial" w:hAnsi="Arial" w:cs="Arial"/>
          <w:sz w:val="20"/>
          <w:szCs w:val="20"/>
        </w:rPr>
        <w:t>Non-executing Partner:</w:t>
      </w:r>
      <w:r w:rsidRPr="00ED7003">
        <w:rPr>
          <w:rFonts w:ascii="Arial" w:hAnsi="Arial" w:cs="Arial"/>
          <w:sz w:val="20"/>
          <w:szCs w:val="20"/>
        </w:rPr>
        <w:tab/>
        <w:t>United Nations High Commissioner for Refugees (UNHCR)</w:t>
      </w:r>
    </w:p>
    <w:p w:rsidR="00C50765" w:rsidRPr="00ED7003" w:rsidRDefault="00C50765" w:rsidP="00C50765">
      <w:pPr>
        <w:jc w:val="both"/>
        <w:rPr>
          <w:rFonts w:ascii="Arial" w:hAnsi="Arial" w:cs="Arial"/>
          <w:sz w:val="20"/>
          <w:szCs w:val="20"/>
        </w:rPr>
      </w:pPr>
      <w:r>
        <w:rPr>
          <w:rFonts w:ascii="Arial" w:hAnsi="Arial" w:cs="Arial"/>
          <w:sz w:val="20"/>
          <w:szCs w:val="20"/>
        </w:rPr>
        <w:t>L</w:t>
      </w:r>
      <w:r w:rsidRPr="00ED7003">
        <w:rPr>
          <w:rFonts w:ascii="Arial" w:hAnsi="Arial" w:cs="Arial"/>
          <w:sz w:val="20"/>
          <w:szCs w:val="20"/>
        </w:rPr>
        <w:t xml:space="preserve">ocation: </w:t>
      </w:r>
      <w:r w:rsidRPr="00ED7003">
        <w:rPr>
          <w:rFonts w:ascii="Arial" w:hAnsi="Arial" w:cs="Arial"/>
          <w:sz w:val="20"/>
          <w:szCs w:val="20"/>
        </w:rPr>
        <w:tab/>
      </w:r>
      <w:r w:rsidRPr="00ED7003">
        <w:rPr>
          <w:rFonts w:ascii="Arial" w:hAnsi="Arial" w:cs="Arial"/>
          <w:sz w:val="20"/>
          <w:szCs w:val="20"/>
        </w:rPr>
        <w:tab/>
        <w:t xml:space="preserve">Bosnia and Herzegovina, </w:t>
      </w:r>
    </w:p>
    <w:p w:rsidR="00C50765" w:rsidRPr="00ED7003" w:rsidRDefault="00C50765" w:rsidP="00C50765">
      <w:pPr>
        <w:jc w:val="both"/>
        <w:rPr>
          <w:rFonts w:ascii="Arial" w:hAnsi="Arial" w:cs="Arial"/>
          <w:sz w:val="20"/>
          <w:szCs w:val="20"/>
        </w:rPr>
      </w:pPr>
      <w:r w:rsidRPr="00ED7003">
        <w:rPr>
          <w:rFonts w:ascii="Arial" w:hAnsi="Arial" w:cs="Arial"/>
          <w:sz w:val="20"/>
          <w:szCs w:val="20"/>
        </w:rPr>
        <w:tab/>
      </w:r>
      <w:r w:rsidRPr="00ED7003">
        <w:rPr>
          <w:rFonts w:ascii="Arial" w:hAnsi="Arial" w:cs="Arial"/>
          <w:sz w:val="20"/>
          <w:szCs w:val="20"/>
        </w:rPr>
        <w:tab/>
      </w:r>
      <w:r w:rsidRPr="00ED7003">
        <w:rPr>
          <w:rFonts w:ascii="Arial" w:hAnsi="Arial" w:cs="Arial"/>
          <w:sz w:val="20"/>
          <w:szCs w:val="20"/>
        </w:rPr>
        <w:tab/>
        <w:t xml:space="preserve">Municipal City of Mostar (FBiH), </w:t>
      </w:r>
    </w:p>
    <w:p w:rsidR="00C50765" w:rsidRPr="00ED7003" w:rsidRDefault="00C50765" w:rsidP="00C50765">
      <w:pPr>
        <w:ind w:left="1440" w:firstLine="720"/>
        <w:jc w:val="both"/>
        <w:rPr>
          <w:rFonts w:ascii="Arial" w:hAnsi="Arial" w:cs="Arial"/>
          <w:sz w:val="20"/>
          <w:szCs w:val="20"/>
        </w:rPr>
      </w:pPr>
      <w:r w:rsidRPr="00ED7003">
        <w:rPr>
          <w:rFonts w:ascii="Arial" w:hAnsi="Arial" w:cs="Arial"/>
          <w:sz w:val="20"/>
          <w:szCs w:val="20"/>
        </w:rPr>
        <w:t>Municipalities of Trebinje (RS) and Stolac (FBiH)</w:t>
      </w:r>
    </w:p>
    <w:p w:rsidR="00C50765" w:rsidRPr="00ED7003" w:rsidRDefault="00C50765" w:rsidP="00C50765">
      <w:pPr>
        <w:jc w:val="both"/>
        <w:rPr>
          <w:rFonts w:ascii="Arial" w:hAnsi="Arial" w:cs="Arial"/>
          <w:sz w:val="20"/>
          <w:szCs w:val="20"/>
        </w:rPr>
      </w:pPr>
      <w:r w:rsidRPr="00ED7003">
        <w:rPr>
          <w:rFonts w:ascii="Arial" w:hAnsi="Arial" w:cs="Arial"/>
          <w:sz w:val="20"/>
          <w:szCs w:val="20"/>
        </w:rPr>
        <w:t>Donor:</w:t>
      </w:r>
      <w:r w:rsidRPr="00ED7003">
        <w:rPr>
          <w:rFonts w:ascii="Arial" w:hAnsi="Arial" w:cs="Arial"/>
          <w:sz w:val="20"/>
          <w:szCs w:val="20"/>
        </w:rPr>
        <w:tab/>
      </w:r>
      <w:r w:rsidRPr="00ED7003">
        <w:rPr>
          <w:rFonts w:ascii="Arial" w:hAnsi="Arial" w:cs="Arial"/>
          <w:sz w:val="20"/>
          <w:szCs w:val="20"/>
        </w:rPr>
        <w:tab/>
      </w:r>
      <w:r w:rsidRPr="00ED7003">
        <w:rPr>
          <w:rFonts w:ascii="Arial" w:hAnsi="Arial" w:cs="Arial"/>
          <w:sz w:val="20"/>
          <w:szCs w:val="20"/>
        </w:rPr>
        <w:tab/>
        <w:t>UN Human Security Trust Fund</w:t>
      </w:r>
    </w:p>
    <w:p w:rsidR="00C50765" w:rsidRPr="00ED7003" w:rsidRDefault="00C50765" w:rsidP="00C50765">
      <w:pPr>
        <w:jc w:val="both"/>
        <w:rPr>
          <w:rFonts w:ascii="Arial" w:hAnsi="Arial" w:cs="Arial"/>
          <w:sz w:val="20"/>
          <w:szCs w:val="20"/>
        </w:rPr>
      </w:pPr>
      <w:r w:rsidRPr="00ED7003">
        <w:rPr>
          <w:rFonts w:ascii="Arial" w:hAnsi="Arial" w:cs="Arial"/>
          <w:sz w:val="20"/>
          <w:szCs w:val="20"/>
        </w:rPr>
        <w:t xml:space="preserve">Project Budget: </w:t>
      </w:r>
      <w:r w:rsidRPr="00ED7003">
        <w:rPr>
          <w:rFonts w:ascii="Arial" w:hAnsi="Arial" w:cs="Arial"/>
          <w:sz w:val="20"/>
          <w:szCs w:val="20"/>
        </w:rPr>
        <w:tab/>
      </w:r>
      <w:r w:rsidRPr="00ED7003">
        <w:rPr>
          <w:rFonts w:ascii="Arial" w:hAnsi="Arial" w:cs="Arial"/>
          <w:sz w:val="20"/>
          <w:szCs w:val="20"/>
        </w:rPr>
        <w:tab/>
        <w:t>USD 2,286,269.00</w:t>
      </w:r>
    </w:p>
    <w:p w:rsidR="00C50765" w:rsidRPr="00ED7003" w:rsidRDefault="00C50765" w:rsidP="00C50765">
      <w:pPr>
        <w:jc w:val="both"/>
        <w:rPr>
          <w:rFonts w:ascii="Arial" w:hAnsi="Arial" w:cs="Arial"/>
          <w:sz w:val="20"/>
          <w:szCs w:val="20"/>
        </w:rPr>
      </w:pPr>
      <w:r w:rsidRPr="00ED7003">
        <w:rPr>
          <w:rFonts w:ascii="Arial" w:hAnsi="Arial" w:cs="Arial"/>
          <w:sz w:val="20"/>
          <w:szCs w:val="20"/>
        </w:rPr>
        <w:t>Project Duration:</w:t>
      </w:r>
      <w:r w:rsidRPr="00ED7003">
        <w:rPr>
          <w:rFonts w:ascii="Arial" w:hAnsi="Arial" w:cs="Arial"/>
          <w:sz w:val="20"/>
          <w:szCs w:val="20"/>
        </w:rPr>
        <w:tab/>
        <w:t>Two (2) years</w:t>
      </w:r>
    </w:p>
    <w:p w:rsidR="005A1CCD" w:rsidRPr="00073F22" w:rsidRDefault="00D7050E" w:rsidP="00E17D37">
      <w:pPr>
        <w:pStyle w:val="Heading1"/>
        <w:jc w:val="both"/>
      </w:pPr>
      <w:r w:rsidRPr="00ED7003">
        <w:rPr>
          <w:sz w:val="20"/>
          <w:szCs w:val="20"/>
        </w:rPr>
        <w:br w:type="page"/>
      </w:r>
      <w:bookmarkStart w:id="4" w:name="_Toc254341448"/>
      <w:r w:rsidRPr="00073F22">
        <w:lastRenderedPageBreak/>
        <w:t>3.</w:t>
      </w:r>
      <w:r w:rsidR="006B5955" w:rsidRPr="00073F22">
        <w:t xml:space="preserve"> </w:t>
      </w:r>
      <w:r w:rsidR="00D21020" w:rsidRPr="00073F22">
        <w:t>Results</w:t>
      </w:r>
      <w:bookmarkEnd w:id="4"/>
    </w:p>
    <w:p w:rsidR="005877BE" w:rsidRPr="00382A89" w:rsidRDefault="00A567A0" w:rsidP="00384D0F">
      <w:pPr>
        <w:jc w:val="both"/>
        <w:rPr>
          <w:rFonts w:ascii="Arial" w:hAnsi="Arial" w:cs="Arial"/>
          <w:bCs/>
          <w:iCs/>
          <w:sz w:val="20"/>
          <w:szCs w:val="22"/>
        </w:rPr>
      </w:pPr>
      <w:r w:rsidRPr="00382A89">
        <w:rPr>
          <w:rFonts w:ascii="Arial" w:hAnsi="Arial" w:cs="Arial"/>
          <w:bCs/>
          <w:iCs/>
          <w:sz w:val="20"/>
          <w:szCs w:val="22"/>
        </w:rPr>
        <w:t>Since the first substantive progress report</w:t>
      </w:r>
      <w:r w:rsidR="005877BE" w:rsidRPr="00382A89">
        <w:rPr>
          <w:rFonts w:ascii="Arial" w:hAnsi="Arial" w:cs="Arial"/>
          <w:bCs/>
          <w:iCs/>
          <w:sz w:val="20"/>
          <w:szCs w:val="22"/>
        </w:rPr>
        <w:t xml:space="preserve"> of 0</w:t>
      </w:r>
      <w:r w:rsidRPr="00382A89">
        <w:rPr>
          <w:rFonts w:ascii="Arial" w:hAnsi="Arial" w:cs="Arial"/>
          <w:bCs/>
          <w:iCs/>
          <w:sz w:val="20"/>
          <w:szCs w:val="22"/>
        </w:rPr>
        <w:t>1 Nov</w:t>
      </w:r>
      <w:r w:rsidR="005877BE" w:rsidRPr="00382A89">
        <w:rPr>
          <w:rFonts w:ascii="Arial" w:hAnsi="Arial" w:cs="Arial"/>
          <w:bCs/>
          <w:iCs/>
          <w:sz w:val="20"/>
          <w:szCs w:val="22"/>
        </w:rPr>
        <w:t>ember</w:t>
      </w:r>
      <w:r w:rsidRPr="00382A89">
        <w:rPr>
          <w:rFonts w:ascii="Arial" w:hAnsi="Arial" w:cs="Arial"/>
          <w:bCs/>
          <w:iCs/>
          <w:sz w:val="20"/>
          <w:szCs w:val="22"/>
        </w:rPr>
        <w:t xml:space="preserve"> </w:t>
      </w:r>
      <w:r w:rsidR="005877BE" w:rsidRPr="00382A89">
        <w:rPr>
          <w:rFonts w:ascii="Arial" w:hAnsi="Arial" w:cs="Arial"/>
          <w:bCs/>
          <w:iCs/>
          <w:sz w:val="20"/>
          <w:szCs w:val="22"/>
        </w:rPr>
        <w:t>20</w:t>
      </w:r>
      <w:r w:rsidRPr="00382A89">
        <w:rPr>
          <w:rFonts w:ascii="Arial" w:hAnsi="Arial" w:cs="Arial"/>
          <w:bCs/>
          <w:iCs/>
          <w:sz w:val="20"/>
          <w:szCs w:val="22"/>
        </w:rPr>
        <w:t xml:space="preserve">07 </w:t>
      </w:r>
      <w:r w:rsidR="005877BE" w:rsidRPr="00382A89">
        <w:rPr>
          <w:rFonts w:ascii="Arial" w:hAnsi="Arial" w:cs="Arial"/>
          <w:bCs/>
          <w:iCs/>
          <w:sz w:val="20"/>
          <w:szCs w:val="22"/>
        </w:rPr>
        <w:t>to</w:t>
      </w:r>
      <w:r w:rsidRPr="00382A89">
        <w:rPr>
          <w:rFonts w:ascii="Arial" w:hAnsi="Arial" w:cs="Arial"/>
          <w:bCs/>
          <w:iCs/>
          <w:sz w:val="20"/>
          <w:szCs w:val="22"/>
        </w:rPr>
        <w:t xml:space="preserve"> 31 Oct</w:t>
      </w:r>
      <w:r w:rsidR="005877BE" w:rsidRPr="00382A89">
        <w:rPr>
          <w:rFonts w:ascii="Arial" w:hAnsi="Arial" w:cs="Arial"/>
          <w:bCs/>
          <w:iCs/>
          <w:sz w:val="20"/>
          <w:szCs w:val="22"/>
        </w:rPr>
        <w:t>ober 20</w:t>
      </w:r>
      <w:r w:rsidRPr="00382A89">
        <w:rPr>
          <w:rFonts w:ascii="Arial" w:hAnsi="Arial" w:cs="Arial"/>
          <w:bCs/>
          <w:iCs/>
          <w:sz w:val="20"/>
          <w:szCs w:val="22"/>
        </w:rPr>
        <w:t>08</w:t>
      </w:r>
      <w:r w:rsidR="005877BE" w:rsidRPr="00382A89">
        <w:rPr>
          <w:rFonts w:ascii="Arial" w:hAnsi="Arial" w:cs="Arial"/>
          <w:bCs/>
          <w:iCs/>
          <w:sz w:val="20"/>
          <w:szCs w:val="22"/>
        </w:rPr>
        <w:t>,</w:t>
      </w:r>
      <w:r w:rsidRPr="00382A89">
        <w:rPr>
          <w:rFonts w:ascii="Arial" w:hAnsi="Arial" w:cs="Arial"/>
          <w:bCs/>
          <w:iCs/>
          <w:sz w:val="20"/>
          <w:szCs w:val="22"/>
        </w:rPr>
        <w:t xml:space="preserve"> the CRPR project </w:t>
      </w:r>
      <w:r w:rsidR="005877BE" w:rsidRPr="00382A89">
        <w:rPr>
          <w:rFonts w:ascii="Arial" w:hAnsi="Arial" w:cs="Arial"/>
          <w:bCs/>
          <w:iCs/>
          <w:sz w:val="20"/>
          <w:szCs w:val="22"/>
        </w:rPr>
        <w:t xml:space="preserve">has completed a number of key activities </w:t>
      </w:r>
      <w:r w:rsidR="00921CE6" w:rsidRPr="00382A89">
        <w:rPr>
          <w:rFonts w:ascii="Arial" w:hAnsi="Arial" w:cs="Arial"/>
          <w:bCs/>
          <w:iCs/>
          <w:sz w:val="20"/>
          <w:szCs w:val="22"/>
        </w:rPr>
        <w:t xml:space="preserve">which have seen it reach a number of expected results that shall lead it to the </w:t>
      </w:r>
      <w:r w:rsidR="00A57B44" w:rsidRPr="00382A89">
        <w:rPr>
          <w:rFonts w:ascii="Arial" w:hAnsi="Arial" w:cs="Arial"/>
          <w:bCs/>
          <w:iCs/>
          <w:sz w:val="20"/>
          <w:szCs w:val="22"/>
        </w:rPr>
        <w:t xml:space="preserve">main development objectives and targets </w:t>
      </w:r>
      <w:r w:rsidR="005877BE" w:rsidRPr="00382A89">
        <w:rPr>
          <w:rFonts w:ascii="Arial" w:hAnsi="Arial" w:cs="Arial"/>
          <w:bCs/>
          <w:iCs/>
          <w:sz w:val="20"/>
          <w:szCs w:val="22"/>
        </w:rPr>
        <w:t xml:space="preserve">set out in the project document.  </w:t>
      </w:r>
    </w:p>
    <w:p w:rsidR="005877BE" w:rsidRPr="00382A89" w:rsidRDefault="005877BE" w:rsidP="00384D0F">
      <w:pPr>
        <w:jc w:val="both"/>
        <w:rPr>
          <w:rFonts w:ascii="Arial" w:hAnsi="Arial" w:cs="Arial"/>
          <w:bCs/>
          <w:iCs/>
          <w:sz w:val="20"/>
          <w:szCs w:val="22"/>
        </w:rPr>
      </w:pPr>
    </w:p>
    <w:p w:rsidR="001B0A8F" w:rsidRPr="00382A89" w:rsidRDefault="00E26E75" w:rsidP="00384D0F">
      <w:pPr>
        <w:jc w:val="both"/>
        <w:rPr>
          <w:rFonts w:ascii="Arial" w:hAnsi="Arial" w:cs="Arial"/>
          <w:bCs/>
          <w:iCs/>
          <w:sz w:val="20"/>
          <w:szCs w:val="22"/>
        </w:rPr>
      </w:pPr>
      <w:r w:rsidRPr="00382A89">
        <w:rPr>
          <w:rFonts w:ascii="Arial" w:hAnsi="Arial" w:cs="Arial"/>
          <w:bCs/>
          <w:iCs/>
          <w:sz w:val="20"/>
          <w:szCs w:val="22"/>
        </w:rPr>
        <w:t xml:space="preserve">The following </w:t>
      </w:r>
      <w:r w:rsidR="00764FA8" w:rsidRPr="00382A89">
        <w:rPr>
          <w:rFonts w:ascii="Arial" w:hAnsi="Arial" w:cs="Arial"/>
          <w:bCs/>
          <w:iCs/>
          <w:sz w:val="20"/>
          <w:szCs w:val="22"/>
        </w:rPr>
        <w:t xml:space="preserve">section takes a broad overview of the activities carried out in the first </w:t>
      </w:r>
      <w:r w:rsidR="00921CE6" w:rsidRPr="00382A89">
        <w:rPr>
          <w:rFonts w:ascii="Arial" w:hAnsi="Arial" w:cs="Arial"/>
          <w:bCs/>
          <w:iCs/>
          <w:sz w:val="20"/>
          <w:szCs w:val="22"/>
        </w:rPr>
        <w:t xml:space="preserve">half of the second </w:t>
      </w:r>
      <w:r w:rsidR="00764FA8" w:rsidRPr="00382A89">
        <w:rPr>
          <w:rFonts w:ascii="Arial" w:hAnsi="Arial" w:cs="Arial"/>
          <w:bCs/>
          <w:iCs/>
          <w:sz w:val="20"/>
          <w:szCs w:val="22"/>
        </w:rPr>
        <w:t xml:space="preserve">year of </w:t>
      </w:r>
      <w:r w:rsidR="00921CE6" w:rsidRPr="00382A89">
        <w:rPr>
          <w:rFonts w:ascii="Arial" w:hAnsi="Arial" w:cs="Arial"/>
          <w:bCs/>
          <w:iCs/>
          <w:sz w:val="20"/>
          <w:szCs w:val="22"/>
        </w:rPr>
        <w:t>project implementation</w:t>
      </w:r>
      <w:r w:rsidR="00764FA8" w:rsidRPr="00382A89">
        <w:rPr>
          <w:rFonts w:ascii="Arial" w:hAnsi="Arial" w:cs="Arial"/>
          <w:bCs/>
          <w:iCs/>
          <w:sz w:val="20"/>
          <w:szCs w:val="22"/>
        </w:rPr>
        <w:t xml:space="preserve">. The </w:t>
      </w:r>
      <w:r w:rsidR="00BC1FE1" w:rsidRPr="00382A89">
        <w:rPr>
          <w:rFonts w:ascii="Arial" w:hAnsi="Arial" w:cs="Arial"/>
          <w:bCs/>
          <w:iCs/>
          <w:sz w:val="20"/>
          <w:szCs w:val="22"/>
        </w:rPr>
        <w:t>project document and a</w:t>
      </w:r>
      <w:r w:rsidR="00764FA8" w:rsidRPr="00382A89">
        <w:rPr>
          <w:rFonts w:ascii="Arial" w:hAnsi="Arial" w:cs="Arial"/>
          <w:bCs/>
          <w:iCs/>
          <w:sz w:val="20"/>
          <w:szCs w:val="22"/>
        </w:rPr>
        <w:t xml:space="preserve">nnual </w:t>
      </w:r>
      <w:r w:rsidR="00BC1FE1" w:rsidRPr="00382A89">
        <w:rPr>
          <w:rFonts w:ascii="Arial" w:hAnsi="Arial" w:cs="Arial"/>
          <w:bCs/>
          <w:iCs/>
          <w:sz w:val="20"/>
          <w:szCs w:val="22"/>
        </w:rPr>
        <w:t>w</w:t>
      </w:r>
      <w:r w:rsidR="00764FA8" w:rsidRPr="00382A89">
        <w:rPr>
          <w:rFonts w:ascii="Arial" w:hAnsi="Arial" w:cs="Arial"/>
          <w:bCs/>
          <w:iCs/>
          <w:sz w:val="20"/>
          <w:szCs w:val="22"/>
        </w:rPr>
        <w:t xml:space="preserve">ork </w:t>
      </w:r>
      <w:r w:rsidR="00BC1FE1" w:rsidRPr="00382A89">
        <w:rPr>
          <w:rFonts w:ascii="Arial" w:hAnsi="Arial" w:cs="Arial"/>
          <w:bCs/>
          <w:iCs/>
          <w:sz w:val="20"/>
          <w:szCs w:val="22"/>
        </w:rPr>
        <w:t>p</w:t>
      </w:r>
      <w:r w:rsidR="00764FA8" w:rsidRPr="00382A89">
        <w:rPr>
          <w:rFonts w:ascii="Arial" w:hAnsi="Arial" w:cs="Arial"/>
          <w:bCs/>
          <w:iCs/>
          <w:sz w:val="20"/>
          <w:szCs w:val="22"/>
        </w:rPr>
        <w:t>lan act as guiding document</w:t>
      </w:r>
      <w:r w:rsidR="00BC1FE1" w:rsidRPr="00382A89">
        <w:rPr>
          <w:rFonts w:ascii="Arial" w:hAnsi="Arial" w:cs="Arial"/>
          <w:bCs/>
          <w:iCs/>
          <w:sz w:val="20"/>
          <w:szCs w:val="22"/>
        </w:rPr>
        <w:t>s</w:t>
      </w:r>
      <w:r w:rsidR="00764FA8" w:rsidRPr="00382A89">
        <w:rPr>
          <w:rFonts w:ascii="Arial" w:hAnsi="Arial" w:cs="Arial"/>
          <w:bCs/>
          <w:iCs/>
          <w:sz w:val="20"/>
          <w:szCs w:val="22"/>
        </w:rPr>
        <w:t xml:space="preserve"> </w:t>
      </w:r>
      <w:r w:rsidR="00142253" w:rsidRPr="00382A89">
        <w:rPr>
          <w:rFonts w:ascii="Arial" w:hAnsi="Arial" w:cs="Arial"/>
          <w:bCs/>
          <w:iCs/>
          <w:sz w:val="20"/>
          <w:szCs w:val="22"/>
        </w:rPr>
        <w:t xml:space="preserve">to check </w:t>
      </w:r>
      <w:r w:rsidR="00764FA8" w:rsidRPr="00382A89">
        <w:rPr>
          <w:rFonts w:ascii="Arial" w:hAnsi="Arial" w:cs="Arial"/>
          <w:bCs/>
          <w:iCs/>
          <w:sz w:val="20"/>
          <w:szCs w:val="22"/>
        </w:rPr>
        <w:t xml:space="preserve">for the execution </w:t>
      </w:r>
      <w:r w:rsidR="00142253" w:rsidRPr="00382A89">
        <w:rPr>
          <w:rFonts w:ascii="Arial" w:hAnsi="Arial" w:cs="Arial"/>
          <w:bCs/>
          <w:iCs/>
          <w:sz w:val="20"/>
          <w:szCs w:val="22"/>
        </w:rPr>
        <w:t xml:space="preserve">of </w:t>
      </w:r>
      <w:r w:rsidR="00764FA8" w:rsidRPr="00382A89">
        <w:rPr>
          <w:rFonts w:ascii="Arial" w:hAnsi="Arial" w:cs="Arial"/>
          <w:bCs/>
          <w:iCs/>
          <w:sz w:val="20"/>
          <w:szCs w:val="22"/>
        </w:rPr>
        <w:t xml:space="preserve">activities and </w:t>
      </w:r>
      <w:r w:rsidR="00142253" w:rsidRPr="00382A89">
        <w:rPr>
          <w:rFonts w:ascii="Arial" w:hAnsi="Arial" w:cs="Arial"/>
          <w:bCs/>
          <w:iCs/>
          <w:sz w:val="20"/>
          <w:szCs w:val="22"/>
        </w:rPr>
        <w:t xml:space="preserve">the </w:t>
      </w:r>
      <w:r w:rsidR="00764FA8" w:rsidRPr="00382A89">
        <w:rPr>
          <w:rFonts w:ascii="Arial" w:hAnsi="Arial" w:cs="Arial"/>
          <w:bCs/>
          <w:iCs/>
          <w:sz w:val="20"/>
          <w:szCs w:val="22"/>
        </w:rPr>
        <w:t xml:space="preserve">achievement of </w:t>
      </w:r>
      <w:r w:rsidR="00142253" w:rsidRPr="00382A89">
        <w:rPr>
          <w:rFonts w:ascii="Arial" w:hAnsi="Arial" w:cs="Arial"/>
          <w:bCs/>
          <w:iCs/>
          <w:sz w:val="20"/>
          <w:szCs w:val="22"/>
        </w:rPr>
        <w:t xml:space="preserve">output </w:t>
      </w:r>
      <w:r w:rsidR="00764FA8" w:rsidRPr="00382A89">
        <w:rPr>
          <w:rFonts w:ascii="Arial" w:hAnsi="Arial" w:cs="Arial"/>
          <w:bCs/>
          <w:iCs/>
          <w:sz w:val="20"/>
          <w:szCs w:val="22"/>
        </w:rPr>
        <w:t xml:space="preserve">results. </w:t>
      </w:r>
    </w:p>
    <w:p w:rsidR="00921CE6" w:rsidRPr="00382A89" w:rsidRDefault="00921CE6" w:rsidP="00921CE6">
      <w:pPr>
        <w:jc w:val="both"/>
        <w:rPr>
          <w:rFonts w:ascii="Arial" w:hAnsi="Arial" w:cs="Arial"/>
          <w:bCs/>
          <w:iCs/>
          <w:sz w:val="20"/>
          <w:szCs w:val="22"/>
        </w:rPr>
      </w:pPr>
    </w:p>
    <w:p w:rsidR="00921CE6" w:rsidRPr="00382A89" w:rsidRDefault="00921CE6" w:rsidP="00921CE6">
      <w:pPr>
        <w:jc w:val="both"/>
        <w:rPr>
          <w:rFonts w:ascii="Arial" w:hAnsi="Arial" w:cs="Arial"/>
          <w:bCs/>
          <w:iCs/>
          <w:sz w:val="20"/>
          <w:szCs w:val="22"/>
        </w:rPr>
      </w:pPr>
      <w:r w:rsidRPr="00382A89">
        <w:rPr>
          <w:rFonts w:ascii="Arial" w:hAnsi="Arial" w:cs="Arial"/>
          <w:bCs/>
          <w:iCs/>
          <w:sz w:val="20"/>
          <w:szCs w:val="22"/>
        </w:rPr>
        <w:t xml:space="preserve">Each of the following activities is organized on a thematic level and follows the flow of activities as outlined in the project document, annual work plan and PRINCE II principles. </w:t>
      </w:r>
    </w:p>
    <w:p w:rsidR="004D4316" w:rsidRPr="004C291A" w:rsidRDefault="007723FD" w:rsidP="004C291A">
      <w:pPr>
        <w:pStyle w:val="Heading2"/>
        <w:rPr>
          <w:i w:val="0"/>
          <w:szCs w:val="22"/>
        </w:rPr>
      </w:pPr>
      <w:bookmarkStart w:id="5" w:name="_Toc254341449"/>
      <w:r w:rsidRPr="004C291A">
        <w:rPr>
          <w:i w:val="0"/>
          <w:szCs w:val="22"/>
        </w:rPr>
        <w:t>3</w:t>
      </w:r>
      <w:r w:rsidR="001B0A8F" w:rsidRPr="004C291A">
        <w:rPr>
          <w:i w:val="0"/>
          <w:szCs w:val="22"/>
        </w:rPr>
        <w:t>.1.</w:t>
      </w:r>
      <w:r w:rsidR="001B2287" w:rsidRPr="004C291A">
        <w:rPr>
          <w:i w:val="0"/>
          <w:szCs w:val="22"/>
        </w:rPr>
        <w:t xml:space="preserve"> Humanitarian Demining</w:t>
      </w:r>
      <w:bookmarkEnd w:id="5"/>
    </w:p>
    <w:p w:rsidR="00921CE6" w:rsidRPr="00382A89" w:rsidRDefault="00921CE6" w:rsidP="008C62B9">
      <w:pPr>
        <w:jc w:val="both"/>
        <w:rPr>
          <w:rFonts w:ascii="Arial" w:hAnsi="Arial" w:cs="Arial"/>
          <w:bCs/>
          <w:iCs/>
          <w:sz w:val="20"/>
          <w:szCs w:val="22"/>
        </w:rPr>
      </w:pPr>
      <w:r w:rsidRPr="00382A89">
        <w:rPr>
          <w:rFonts w:ascii="Arial" w:hAnsi="Arial" w:cs="Arial"/>
          <w:bCs/>
          <w:iCs/>
          <w:sz w:val="20"/>
          <w:szCs w:val="22"/>
        </w:rPr>
        <w:t xml:space="preserve">Bosnia and Herzegovina is still the most mine contaminated country in south-east Europe and one of the most contaminated countries in the world. The presence of mines and unexploded ordinance (UXO) are still, and will remain for the foreseeable future, a major problem not only for reconstruction but also for economic development and the overall security situation. </w:t>
      </w:r>
    </w:p>
    <w:p w:rsidR="00921CE6" w:rsidRPr="00382A89" w:rsidRDefault="00921CE6" w:rsidP="008C62B9">
      <w:pPr>
        <w:jc w:val="both"/>
        <w:rPr>
          <w:rFonts w:ascii="Arial" w:hAnsi="Arial" w:cs="Arial"/>
          <w:bCs/>
          <w:iCs/>
          <w:sz w:val="20"/>
          <w:szCs w:val="22"/>
        </w:rPr>
      </w:pPr>
    </w:p>
    <w:p w:rsidR="008C62B9" w:rsidRPr="00382A89" w:rsidRDefault="00921CE6" w:rsidP="008C62B9">
      <w:pPr>
        <w:jc w:val="both"/>
        <w:rPr>
          <w:rFonts w:ascii="Arial" w:hAnsi="Arial" w:cs="Arial"/>
          <w:bCs/>
          <w:iCs/>
          <w:sz w:val="20"/>
          <w:szCs w:val="22"/>
        </w:rPr>
      </w:pPr>
      <w:r w:rsidRPr="00382A89">
        <w:rPr>
          <w:rFonts w:ascii="Arial" w:hAnsi="Arial" w:cs="Arial"/>
          <w:bCs/>
          <w:iCs/>
          <w:sz w:val="20"/>
          <w:szCs w:val="22"/>
        </w:rPr>
        <w:t>As of December 2008, the area suspected of mines and UXO is 1,688.44 km</w:t>
      </w:r>
      <w:r w:rsidRPr="00382A89">
        <w:rPr>
          <w:rFonts w:ascii="Arial" w:hAnsi="Arial" w:cs="Arial"/>
          <w:bCs/>
          <w:iCs/>
          <w:sz w:val="20"/>
          <w:szCs w:val="22"/>
          <w:vertAlign w:val="superscript"/>
        </w:rPr>
        <w:t>2</w:t>
      </w:r>
      <w:r w:rsidRPr="00382A89">
        <w:rPr>
          <w:rFonts w:ascii="Arial" w:hAnsi="Arial" w:cs="Arial"/>
          <w:bCs/>
          <w:iCs/>
          <w:sz w:val="20"/>
          <w:szCs w:val="22"/>
        </w:rPr>
        <w:t xml:space="preserve"> or roughly 3.4 percent of the total country size. It is estimated that 200,000 mines and UXOs are placed at 12,167 locations in BiH.</w:t>
      </w:r>
      <w:r w:rsidR="008C62B9" w:rsidRPr="00382A89">
        <w:rPr>
          <w:rFonts w:ascii="Arial" w:hAnsi="Arial" w:cs="Arial"/>
          <w:bCs/>
          <w:iCs/>
          <w:sz w:val="20"/>
          <w:szCs w:val="22"/>
        </w:rPr>
        <w:t xml:space="preserve"> The majority of mines are located along the inter-entity boundary, the total length of which is 1,100 km and up to 4 km wide. </w:t>
      </w:r>
    </w:p>
    <w:p w:rsidR="008C62B9" w:rsidRPr="00382A89" w:rsidRDefault="008C62B9" w:rsidP="008C62B9">
      <w:pPr>
        <w:jc w:val="both"/>
        <w:rPr>
          <w:rFonts w:ascii="Arial" w:hAnsi="Arial" w:cs="Arial"/>
          <w:bCs/>
          <w:iCs/>
          <w:sz w:val="20"/>
          <w:szCs w:val="22"/>
        </w:rPr>
      </w:pPr>
    </w:p>
    <w:p w:rsidR="00E36A9E" w:rsidRPr="00382A89" w:rsidRDefault="008C62B9" w:rsidP="008C62B9">
      <w:pPr>
        <w:jc w:val="both"/>
        <w:rPr>
          <w:rFonts w:ascii="Arial" w:hAnsi="Arial" w:cs="Arial"/>
          <w:bCs/>
          <w:iCs/>
          <w:sz w:val="20"/>
          <w:szCs w:val="22"/>
        </w:rPr>
      </w:pPr>
      <w:r w:rsidRPr="00382A89">
        <w:rPr>
          <w:rFonts w:ascii="Arial" w:hAnsi="Arial" w:cs="Arial"/>
          <w:bCs/>
          <w:iCs/>
          <w:sz w:val="20"/>
          <w:szCs w:val="22"/>
        </w:rPr>
        <w:t xml:space="preserve">Unfortunately, injuries and deaths are a fact of life in Bosnia and Herzegovina. During 1996-2008 there were 1,675 mine victims of which 484 resulted in deaths. In 2008, there were 21 mine accidents, with 19 deaths and 18 injuries. </w:t>
      </w:r>
    </w:p>
    <w:p w:rsidR="00921CE6" w:rsidRDefault="00921CE6" w:rsidP="008F7A27">
      <w:pPr>
        <w:rPr>
          <w:rFonts w:ascii="Arial" w:hAnsi="Arial" w:cs="Arial"/>
          <w:bCs/>
          <w:iCs/>
          <w:sz w:val="22"/>
          <w:szCs w:val="22"/>
        </w:rPr>
      </w:pPr>
    </w:p>
    <w:p w:rsidR="00223CB8" w:rsidRPr="00F84008" w:rsidRDefault="00F84008" w:rsidP="00384D0F">
      <w:pPr>
        <w:pStyle w:val="Memoheading"/>
        <w:tabs>
          <w:tab w:val="num" w:pos="-26"/>
        </w:tabs>
        <w:jc w:val="both"/>
        <w:rPr>
          <w:rFonts w:ascii="Arial" w:hAnsi="Arial" w:cs="Arial"/>
          <w:b/>
          <w:bCs/>
          <w:i/>
          <w:iCs/>
          <w:sz w:val="22"/>
          <w:szCs w:val="22"/>
        </w:rPr>
      </w:pPr>
      <w:r w:rsidRPr="00F84008">
        <w:rPr>
          <w:rFonts w:ascii="Arial" w:hAnsi="Arial" w:cs="Arial"/>
          <w:b/>
          <w:bCs/>
          <w:i/>
          <w:iCs/>
          <w:sz w:val="22"/>
          <w:szCs w:val="22"/>
        </w:rPr>
        <w:t>Output</w:t>
      </w:r>
      <w:r w:rsidR="00E75C47">
        <w:rPr>
          <w:rFonts w:ascii="Arial" w:hAnsi="Arial" w:cs="Arial"/>
          <w:b/>
          <w:bCs/>
          <w:i/>
          <w:iCs/>
          <w:sz w:val="22"/>
          <w:szCs w:val="22"/>
        </w:rPr>
        <w:t>: 1.1.1. Humanitarian demining and awareness raising services provided</w:t>
      </w:r>
    </w:p>
    <w:p w:rsidR="00DE6D36" w:rsidRDefault="00DE6D36" w:rsidP="00DE6D36">
      <w:pPr>
        <w:pStyle w:val="Memoheading"/>
        <w:jc w:val="both"/>
        <w:rPr>
          <w:rFonts w:ascii="Arial" w:hAnsi="Arial" w:cs="Arial"/>
          <w:bCs/>
          <w:iCs/>
          <w:noProof w:val="0"/>
          <w:szCs w:val="22"/>
          <w:lang w:bidi="ar-AE"/>
        </w:rPr>
      </w:pPr>
      <w:r w:rsidRPr="00382A89">
        <w:rPr>
          <w:rFonts w:ascii="Arial" w:hAnsi="Arial" w:cs="Arial"/>
          <w:bCs/>
          <w:iCs/>
          <w:noProof w:val="0"/>
          <w:szCs w:val="22"/>
          <w:lang w:bidi="ar-AE"/>
        </w:rPr>
        <w:t xml:space="preserve">Overall, the demining </w:t>
      </w:r>
      <w:r w:rsidR="002353CD">
        <w:rPr>
          <w:rFonts w:ascii="Arial" w:hAnsi="Arial" w:cs="Arial"/>
          <w:bCs/>
          <w:iCs/>
          <w:noProof w:val="0"/>
          <w:szCs w:val="22"/>
          <w:lang w:bidi="ar-AE"/>
        </w:rPr>
        <w:t xml:space="preserve">activities </w:t>
      </w:r>
      <w:r w:rsidRPr="00382A89">
        <w:rPr>
          <w:rFonts w:ascii="Arial" w:hAnsi="Arial" w:cs="Arial"/>
          <w:bCs/>
          <w:iCs/>
          <w:noProof w:val="0"/>
          <w:szCs w:val="22"/>
          <w:lang w:bidi="ar-AE"/>
        </w:rPr>
        <w:t xml:space="preserve">can be considered as </w:t>
      </w:r>
      <w:r w:rsidR="002353CD">
        <w:rPr>
          <w:rFonts w:ascii="Arial" w:hAnsi="Arial" w:cs="Arial"/>
          <w:bCs/>
          <w:iCs/>
          <w:noProof w:val="0"/>
          <w:szCs w:val="22"/>
          <w:lang w:bidi="ar-AE"/>
        </w:rPr>
        <w:t>excellent in view of the surface area covered and the fact that no unplanned incidents occurred</w:t>
      </w:r>
      <w:r w:rsidRPr="00382A89">
        <w:rPr>
          <w:rFonts w:ascii="Arial" w:hAnsi="Arial" w:cs="Arial"/>
          <w:bCs/>
          <w:iCs/>
          <w:noProof w:val="0"/>
          <w:szCs w:val="22"/>
          <w:lang w:bidi="ar-AE"/>
        </w:rPr>
        <w:t xml:space="preserve">. Sites selected in cooperation with local stakeholders and communities </w:t>
      </w:r>
      <w:r w:rsidR="00D6621A" w:rsidRPr="00382A89">
        <w:rPr>
          <w:rFonts w:ascii="Arial" w:hAnsi="Arial" w:cs="Arial"/>
          <w:bCs/>
          <w:iCs/>
          <w:noProof w:val="0"/>
          <w:szCs w:val="22"/>
          <w:lang w:bidi="ar-AE"/>
        </w:rPr>
        <w:t>were</w:t>
      </w:r>
      <w:r w:rsidRPr="00382A89">
        <w:rPr>
          <w:rFonts w:ascii="Arial" w:hAnsi="Arial" w:cs="Arial"/>
          <w:bCs/>
          <w:iCs/>
          <w:noProof w:val="0"/>
          <w:szCs w:val="22"/>
          <w:lang w:bidi="ar-AE"/>
        </w:rPr>
        <w:t xml:space="preserve"> tendered and field activities initiated soon after. All </w:t>
      </w:r>
      <w:r w:rsidR="007078E7">
        <w:rPr>
          <w:rFonts w:ascii="Arial" w:hAnsi="Arial" w:cs="Arial"/>
          <w:bCs/>
          <w:iCs/>
          <w:noProof w:val="0"/>
          <w:szCs w:val="22"/>
          <w:lang w:bidi="ar-AE"/>
        </w:rPr>
        <w:t xml:space="preserve">demining </w:t>
      </w:r>
      <w:r w:rsidRPr="00382A89">
        <w:rPr>
          <w:rFonts w:ascii="Arial" w:hAnsi="Arial" w:cs="Arial"/>
          <w:bCs/>
          <w:iCs/>
          <w:noProof w:val="0"/>
          <w:szCs w:val="22"/>
          <w:lang w:bidi="ar-AE"/>
        </w:rPr>
        <w:t xml:space="preserve">activities </w:t>
      </w:r>
      <w:r w:rsidR="007078E7">
        <w:rPr>
          <w:rFonts w:ascii="Arial" w:hAnsi="Arial" w:cs="Arial"/>
          <w:bCs/>
          <w:iCs/>
          <w:noProof w:val="0"/>
          <w:szCs w:val="22"/>
          <w:lang w:bidi="ar-AE"/>
        </w:rPr>
        <w:t>with UNDP funds were completed on time</w:t>
      </w:r>
      <w:r w:rsidR="00D6621A" w:rsidRPr="00382A89">
        <w:rPr>
          <w:rFonts w:ascii="Arial" w:hAnsi="Arial" w:cs="Arial"/>
          <w:bCs/>
          <w:iCs/>
          <w:noProof w:val="0"/>
          <w:szCs w:val="22"/>
          <w:lang w:bidi="ar-AE"/>
        </w:rPr>
        <w:t>, before October 2009</w:t>
      </w:r>
      <w:r w:rsidRPr="00382A89">
        <w:rPr>
          <w:rFonts w:ascii="Arial" w:hAnsi="Arial" w:cs="Arial"/>
          <w:bCs/>
          <w:iCs/>
          <w:noProof w:val="0"/>
          <w:szCs w:val="22"/>
          <w:lang w:bidi="ar-AE"/>
        </w:rPr>
        <w:t>.</w:t>
      </w:r>
      <w:r w:rsidR="007078E7">
        <w:rPr>
          <w:rFonts w:ascii="Arial" w:hAnsi="Arial" w:cs="Arial"/>
          <w:bCs/>
          <w:iCs/>
          <w:noProof w:val="0"/>
          <w:szCs w:val="22"/>
          <w:lang w:bidi="ar-AE"/>
        </w:rPr>
        <w:t xml:space="preserve"> Funds from the matching fund continue, with completion on the first tender.</w:t>
      </w:r>
      <w:r w:rsidR="00B0374E">
        <w:rPr>
          <w:rFonts w:ascii="Arial" w:hAnsi="Arial" w:cs="Arial"/>
          <w:bCs/>
          <w:iCs/>
          <w:noProof w:val="0"/>
          <w:szCs w:val="22"/>
          <w:lang w:bidi="ar-AE"/>
        </w:rPr>
        <w:t xml:space="preserve"> A second tender, to utilize the remaining matching funds, </w:t>
      </w:r>
      <w:r w:rsidR="00323032">
        <w:rPr>
          <w:rFonts w:ascii="Arial" w:hAnsi="Arial" w:cs="Arial"/>
          <w:bCs/>
          <w:iCs/>
          <w:noProof w:val="0"/>
          <w:szCs w:val="22"/>
          <w:lang w:bidi="ar-AE"/>
        </w:rPr>
        <w:t xml:space="preserve">was evaluated on 12 October 2009. Works and services started at the end of October 2009 and are expected for completion </w:t>
      </w:r>
      <w:r w:rsidR="00826895">
        <w:rPr>
          <w:rFonts w:ascii="Arial" w:hAnsi="Arial" w:cs="Arial"/>
          <w:bCs/>
          <w:iCs/>
          <w:noProof w:val="0"/>
          <w:szCs w:val="22"/>
          <w:lang w:bidi="ar-AE"/>
        </w:rPr>
        <w:t>in early 2010</w:t>
      </w:r>
      <w:r w:rsidR="00323032">
        <w:rPr>
          <w:rFonts w:ascii="Arial" w:hAnsi="Arial" w:cs="Arial"/>
          <w:bCs/>
          <w:iCs/>
          <w:noProof w:val="0"/>
          <w:szCs w:val="22"/>
          <w:lang w:bidi="ar-AE"/>
        </w:rPr>
        <w:t>.</w:t>
      </w:r>
      <w:r w:rsidR="00B0374E">
        <w:rPr>
          <w:rFonts w:ascii="Arial" w:hAnsi="Arial" w:cs="Arial"/>
          <w:bCs/>
          <w:iCs/>
          <w:noProof w:val="0"/>
          <w:szCs w:val="22"/>
          <w:lang w:bidi="ar-AE"/>
        </w:rPr>
        <w:t xml:space="preserve"> </w:t>
      </w:r>
      <w:r w:rsidR="00ED3613">
        <w:rPr>
          <w:rFonts w:ascii="Arial" w:hAnsi="Arial" w:cs="Arial"/>
          <w:bCs/>
          <w:iCs/>
          <w:noProof w:val="0"/>
          <w:szCs w:val="22"/>
          <w:lang w:bidi="ar-AE"/>
        </w:rPr>
        <w:t xml:space="preserve">In addition to demining activities, </w:t>
      </w:r>
      <w:r w:rsidR="007078E7">
        <w:rPr>
          <w:rFonts w:ascii="Arial" w:hAnsi="Arial" w:cs="Arial"/>
          <w:bCs/>
          <w:iCs/>
          <w:noProof w:val="0"/>
          <w:szCs w:val="22"/>
          <w:lang w:bidi="ar-AE"/>
        </w:rPr>
        <w:t>UNDP amended ITF’s contract to include mine risk education (i.e. permanent markings) to utilize the remainder of funds</w:t>
      </w:r>
      <w:r w:rsidR="00750ACB">
        <w:rPr>
          <w:rFonts w:ascii="Arial" w:hAnsi="Arial" w:cs="Arial"/>
          <w:bCs/>
          <w:iCs/>
          <w:noProof w:val="0"/>
          <w:szCs w:val="22"/>
          <w:lang w:bidi="ar-AE"/>
        </w:rPr>
        <w:t xml:space="preserve"> under the CRPR. To this end, UNDP amended ITF</w:t>
      </w:r>
      <w:r w:rsidR="002B50A0">
        <w:rPr>
          <w:rFonts w:ascii="Arial" w:hAnsi="Arial" w:cs="Arial"/>
          <w:bCs/>
          <w:iCs/>
          <w:noProof w:val="0"/>
          <w:szCs w:val="22"/>
          <w:lang w:bidi="ar-AE"/>
        </w:rPr>
        <w:t>’s</w:t>
      </w:r>
      <w:r w:rsidR="00750ACB">
        <w:rPr>
          <w:rFonts w:ascii="Arial" w:hAnsi="Arial" w:cs="Arial"/>
          <w:bCs/>
          <w:iCs/>
          <w:noProof w:val="0"/>
          <w:szCs w:val="22"/>
          <w:lang w:bidi="ar-AE"/>
        </w:rPr>
        <w:t xml:space="preserve"> contract by adding USD 12,000 to the existing contract value of USD 400,000</w:t>
      </w:r>
      <w:r w:rsidR="00137A56">
        <w:rPr>
          <w:rFonts w:ascii="Arial" w:hAnsi="Arial" w:cs="Arial"/>
          <w:bCs/>
          <w:iCs/>
          <w:noProof w:val="0"/>
          <w:szCs w:val="22"/>
          <w:lang w:bidi="ar-AE"/>
        </w:rPr>
        <w:t>.</w:t>
      </w:r>
    </w:p>
    <w:p w:rsidR="00CA09BC" w:rsidRPr="00382A89" w:rsidRDefault="00CA09BC" w:rsidP="00DE6D36">
      <w:pPr>
        <w:pStyle w:val="Memoheading"/>
        <w:jc w:val="both"/>
        <w:rPr>
          <w:rFonts w:ascii="Arial" w:hAnsi="Arial" w:cs="Arial"/>
          <w:bCs/>
          <w:iCs/>
          <w:noProof w:val="0"/>
          <w:szCs w:val="22"/>
          <w:lang w:bidi="ar-AE"/>
        </w:rPr>
      </w:pPr>
    </w:p>
    <w:p w:rsidR="00816269" w:rsidRPr="00382A89" w:rsidRDefault="00CA09BC" w:rsidP="00DE6D36">
      <w:pPr>
        <w:pStyle w:val="Memoheading"/>
        <w:jc w:val="both"/>
        <w:rPr>
          <w:rFonts w:ascii="Arial" w:hAnsi="Arial" w:cs="Arial"/>
          <w:b/>
          <w:bCs/>
          <w:i/>
          <w:iCs/>
          <w:noProof w:val="0"/>
          <w:szCs w:val="22"/>
          <w:lang w:bidi="ar-AE"/>
        </w:rPr>
      </w:pPr>
      <w:r w:rsidRPr="00382A89">
        <w:rPr>
          <w:rFonts w:ascii="Arial" w:hAnsi="Arial" w:cs="Arial"/>
          <w:b/>
          <w:bCs/>
          <w:i/>
          <w:iCs/>
          <w:noProof w:val="0"/>
          <w:szCs w:val="22"/>
          <w:lang w:bidi="ar-AE"/>
        </w:rPr>
        <w:t>Mine c</w:t>
      </w:r>
      <w:r w:rsidR="00816269" w:rsidRPr="00382A89">
        <w:rPr>
          <w:rFonts w:ascii="Arial" w:hAnsi="Arial" w:cs="Arial"/>
          <w:b/>
          <w:bCs/>
          <w:i/>
          <w:iCs/>
          <w:noProof w:val="0"/>
          <w:szCs w:val="22"/>
          <w:lang w:bidi="ar-AE"/>
        </w:rPr>
        <w:t>learance</w:t>
      </w:r>
      <w:r w:rsidRPr="00382A89">
        <w:rPr>
          <w:rFonts w:ascii="Arial" w:hAnsi="Arial" w:cs="Arial"/>
          <w:b/>
          <w:bCs/>
          <w:i/>
          <w:iCs/>
          <w:noProof w:val="0"/>
          <w:szCs w:val="22"/>
          <w:lang w:bidi="ar-AE"/>
        </w:rPr>
        <w:t xml:space="preserve"> so far</w:t>
      </w:r>
      <w:r w:rsidR="00816269" w:rsidRPr="00382A89">
        <w:rPr>
          <w:rFonts w:ascii="Arial" w:hAnsi="Arial" w:cs="Arial"/>
          <w:b/>
          <w:bCs/>
          <w:i/>
          <w:iCs/>
          <w:noProof w:val="0"/>
          <w:szCs w:val="22"/>
          <w:lang w:bidi="ar-AE"/>
        </w:rPr>
        <w:t>:</w:t>
      </w:r>
    </w:p>
    <w:p w:rsidR="002F7EC4" w:rsidRDefault="005E5AF0" w:rsidP="00DE6D36">
      <w:pPr>
        <w:pStyle w:val="Memoheading"/>
        <w:jc w:val="both"/>
        <w:rPr>
          <w:rFonts w:ascii="Arial" w:hAnsi="Arial" w:cs="Arial"/>
          <w:bCs/>
          <w:iCs/>
          <w:noProof w:val="0"/>
          <w:szCs w:val="22"/>
          <w:lang w:bidi="ar-AE"/>
        </w:rPr>
      </w:pPr>
      <w:r>
        <w:rPr>
          <w:rFonts w:ascii="Arial" w:hAnsi="Arial" w:cs="Arial"/>
          <w:bCs/>
          <w:iCs/>
          <w:noProof w:val="0"/>
          <w:szCs w:val="22"/>
          <w:lang w:bidi="ar-AE"/>
        </w:rPr>
        <w:t xml:space="preserve">All demining </w:t>
      </w:r>
      <w:r w:rsidR="00486968">
        <w:rPr>
          <w:rFonts w:ascii="Arial" w:hAnsi="Arial" w:cs="Arial"/>
          <w:bCs/>
          <w:iCs/>
          <w:noProof w:val="0"/>
          <w:szCs w:val="22"/>
          <w:lang w:bidi="ar-AE"/>
        </w:rPr>
        <w:t xml:space="preserve">contract </w:t>
      </w:r>
      <w:r>
        <w:rPr>
          <w:rFonts w:ascii="Arial" w:hAnsi="Arial" w:cs="Arial"/>
          <w:bCs/>
          <w:iCs/>
          <w:noProof w:val="0"/>
          <w:szCs w:val="22"/>
          <w:lang w:bidi="ar-AE"/>
        </w:rPr>
        <w:t xml:space="preserve">activities were </w:t>
      </w:r>
      <w:r w:rsidR="002F7EC4">
        <w:rPr>
          <w:rFonts w:ascii="Arial" w:hAnsi="Arial" w:cs="Arial"/>
          <w:bCs/>
          <w:iCs/>
          <w:noProof w:val="0"/>
          <w:szCs w:val="22"/>
          <w:lang w:bidi="ar-AE"/>
        </w:rPr>
        <w:t xml:space="preserve">assigned to </w:t>
      </w:r>
      <w:r>
        <w:rPr>
          <w:rFonts w:ascii="Arial" w:hAnsi="Arial" w:cs="Arial"/>
          <w:bCs/>
          <w:iCs/>
          <w:noProof w:val="0"/>
          <w:szCs w:val="22"/>
          <w:lang w:bidi="ar-AE"/>
        </w:rPr>
        <w:t xml:space="preserve">ITF </w:t>
      </w:r>
      <w:r w:rsidR="002353CD">
        <w:rPr>
          <w:rFonts w:ascii="Arial" w:hAnsi="Arial" w:cs="Arial"/>
          <w:bCs/>
          <w:iCs/>
          <w:noProof w:val="0"/>
          <w:szCs w:val="22"/>
          <w:lang w:bidi="ar-AE"/>
        </w:rPr>
        <w:t xml:space="preserve">since it is the only organization in the region that manages a matching fund mechanism that almost doubles the resources allocated to demining </w:t>
      </w:r>
      <w:r w:rsidR="002F7EC4">
        <w:rPr>
          <w:rFonts w:ascii="Arial" w:hAnsi="Arial" w:cs="Arial"/>
          <w:bCs/>
          <w:iCs/>
          <w:noProof w:val="0"/>
          <w:szCs w:val="22"/>
          <w:lang w:bidi="ar-AE"/>
        </w:rPr>
        <w:t xml:space="preserve">(ref: </w:t>
      </w:r>
      <w:r w:rsidRPr="005E5AF0">
        <w:rPr>
          <w:rFonts w:ascii="Arial" w:hAnsi="Arial" w:cs="Arial"/>
          <w:bCs/>
          <w:iCs/>
          <w:noProof w:val="0"/>
          <w:szCs w:val="22"/>
          <w:lang w:bidi="ar-AE"/>
        </w:rPr>
        <w:t>UNDPBIH-08-052-ITF-CRPR-P)</w:t>
      </w:r>
      <w:r w:rsidR="002353CD">
        <w:rPr>
          <w:rFonts w:ascii="Arial" w:hAnsi="Arial" w:cs="Arial"/>
          <w:bCs/>
          <w:iCs/>
          <w:noProof w:val="0"/>
          <w:szCs w:val="22"/>
          <w:lang w:bidi="ar-AE"/>
        </w:rPr>
        <w:t xml:space="preserve">. This facility allowed the project to reach over four times its initial target. After tendering the services to ITF, it </w:t>
      </w:r>
      <w:r w:rsidRPr="005E5AF0">
        <w:rPr>
          <w:rFonts w:ascii="Arial" w:hAnsi="Arial" w:cs="Arial"/>
          <w:bCs/>
          <w:iCs/>
          <w:noProof w:val="0"/>
          <w:szCs w:val="22"/>
          <w:lang w:bidi="ar-AE"/>
        </w:rPr>
        <w:t>sub-contracted</w:t>
      </w:r>
      <w:r>
        <w:rPr>
          <w:rFonts w:ascii="Arial" w:hAnsi="Arial" w:cs="Arial"/>
          <w:bCs/>
          <w:iCs/>
          <w:noProof w:val="0"/>
          <w:szCs w:val="22"/>
          <w:lang w:bidi="ar-AE"/>
        </w:rPr>
        <w:t xml:space="preserve"> </w:t>
      </w:r>
      <w:r w:rsidR="002353CD">
        <w:rPr>
          <w:rFonts w:ascii="Arial" w:hAnsi="Arial" w:cs="Arial"/>
          <w:bCs/>
          <w:iCs/>
          <w:noProof w:val="0"/>
          <w:szCs w:val="22"/>
          <w:lang w:bidi="ar-AE"/>
        </w:rPr>
        <w:t xml:space="preserve">the </w:t>
      </w:r>
      <w:r>
        <w:rPr>
          <w:rFonts w:ascii="Arial" w:hAnsi="Arial" w:cs="Arial"/>
          <w:bCs/>
          <w:iCs/>
          <w:noProof w:val="0"/>
          <w:szCs w:val="22"/>
          <w:lang w:bidi="ar-AE"/>
        </w:rPr>
        <w:t>work to local demining teams (private firms and NGOs)</w:t>
      </w:r>
      <w:r w:rsidR="002F7EC4">
        <w:rPr>
          <w:rFonts w:ascii="Arial" w:hAnsi="Arial" w:cs="Arial"/>
          <w:bCs/>
          <w:iCs/>
          <w:noProof w:val="0"/>
          <w:szCs w:val="22"/>
          <w:lang w:bidi="ar-AE"/>
        </w:rPr>
        <w:t xml:space="preserve"> for actual clearance and technical survey work</w:t>
      </w:r>
      <w:r>
        <w:rPr>
          <w:rFonts w:ascii="Arial" w:hAnsi="Arial" w:cs="Arial"/>
          <w:bCs/>
          <w:iCs/>
          <w:noProof w:val="0"/>
          <w:szCs w:val="22"/>
          <w:lang w:bidi="ar-AE"/>
        </w:rPr>
        <w:t xml:space="preserve">. In </w:t>
      </w:r>
      <w:r w:rsidR="002F7EC4">
        <w:rPr>
          <w:rFonts w:ascii="Arial" w:hAnsi="Arial" w:cs="Arial"/>
          <w:bCs/>
          <w:iCs/>
          <w:noProof w:val="0"/>
          <w:szCs w:val="22"/>
          <w:lang w:bidi="ar-AE"/>
        </w:rPr>
        <w:t xml:space="preserve">both instances </w:t>
      </w:r>
      <w:r w:rsidR="00486968">
        <w:rPr>
          <w:rFonts w:ascii="Arial" w:hAnsi="Arial" w:cs="Arial"/>
          <w:bCs/>
          <w:iCs/>
          <w:noProof w:val="0"/>
          <w:szCs w:val="22"/>
          <w:lang w:bidi="ar-AE"/>
        </w:rPr>
        <w:t xml:space="preserve">concerning </w:t>
      </w:r>
      <w:r>
        <w:rPr>
          <w:rFonts w:ascii="Arial" w:hAnsi="Arial" w:cs="Arial"/>
          <w:bCs/>
          <w:iCs/>
          <w:noProof w:val="0"/>
          <w:szCs w:val="22"/>
          <w:lang w:bidi="ar-AE"/>
        </w:rPr>
        <w:t>UNDP and ITF</w:t>
      </w:r>
      <w:r w:rsidR="002F7EC4">
        <w:rPr>
          <w:rFonts w:ascii="Arial" w:hAnsi="Arial" w:cs="Arial"/>
          <w:bCs/>
          <w:iCs/>
          <w:noProof w:val="0"/>
          <w:szCs w:val="22"/>
          <w:lang w:bidi="ar-AE"/>
        </w:rPr>
        <w:t xml:space="preserve"> </w:t>
      </w:r>
      <w:r>
        <w:rPr>
          <w:rFonts w:ascii="Arial" w:hAnsi="Arial" w:cs="Arial"/>
          <w:bCs/>
          <w:iCs/>
          <w:noProof w:val="0"/>
          <w:szCs w:val="22"/>
          <w:lang w:bidi="ar-AE"/>
        </w:rPr>
        <w:t>matching fund</w:t>
      </w:r>
      <w:r w:rsidR="002F7EC4">
        <w:rPr>
          <w:rFonts w:ascii="Arial" w:hAnsi="Arial" w:cs="Arial"/>
          <w:bCs/>
          <w:iCs/>
          <w:noProof w:val="0"/>
          <w:szCs w:val="22"/>
          <w:lang w:bidi="ar-AE"/>
        </w:rPr>
        <w:t>s,</w:t>
      </w:r>
      <w:r>
        <w:rPr>
          <w:rFonts w:ascii="Arial" w:hAnsi="Arial" w:cs="Arial"/>
          <w:bCs/>
          <w:iCs/>
          <w:noProof w:val="0"/>
          <w:szCs w:val="22"/>
          <w:lang w:bidi="ar-AE"/>
        </w:rPr>
        <w:t xml:space="preserve"> </w:t>
      </w:r>
      <w:r w:rsidR="002F7EC4">
        <w:rPr>
          <w:rFonts w:ascii="Arial" w:hAnsi="Arial" w:cs="Arial"/>
          <w:bCs/>
          <w:iCs/>
          <w:noProof w:val="0"/>
          <w:szCs w:val="22"/>
          <w:lang w:bidi="ar-AE"/>
        </w:rPr>
        <w:t xml:space="preserve">all funds </w:t>
      </w:r>
      <w:r>
        <w:rPr>
          <w:rFonts w:ascii="Arial" w:hAnsi="Arial" w:cs="Arial"/>
          <w:bCs/>
          <w:iCs/>
          <w:noProof w:val="0"/>
          <w:szCs w:val="22"/>
          <w:lang w:bidi="ar-AE"/>
        </w:rPr>
        <w:t xml:space="preserve">were allocated through a two </w:t>
      </w:r>
      <w:r w:rsidR="002F7EC4">
        <w:rPr>
          <w:rFonts w:ascii="Arial" w:hAnsi="Arial" w:cs="Arial"/>
          <w:bCs/>
          <w:iCs/>
          <w:noProof w:val="0"/>
          <w:szCs w:val="22"/>
          <w:lang w:bidi="ar-AE"/>
        </w:rPr>
        <w:t xml:space="preserve">stage </w:t>
      </w:r>
      <w:r>
        <w:rPr>
          <w:rFonts w:ascii="Arial" w:hAnsi="Arial" w:cs="Arial"/>
          <w:bCs/>
          <w:iCs/>
          <w:noProof w:val="0"/>
          <w:szCs w:val="22"/>
          <w:lang w:bidi="ar-AE"/>
        </w:rPr>
        <w:t>tender process to utilize as much of the funds as possible</w:t>
      </w:r>
      <w:r w:rsidR="002F7EC4">
        <w:rPr>
          <w:rFonts w:ascii="Arial" w:hAnsi="Arial" w:cs="Arial"/>
          <w:bCs/>
          <w:iCs/>
          <w:noProof w:val="0"/>
          <w:szCs w:val="22"/>
          <w:lang w:bidi="ar-AE"/>
        </w:rPr>
        <w:t xml:space="preserve"> - the second </w:t>
      </w:r>
      <w:r w:rsidR="008E4F27">
        <w:rPr>
          <w:rFonts w:ascii="Arial" w:hAnsi="Arial" w:cs="Arial"/>
          <w:bCs/>
          <w:iCs/>
          <w:noProof w:val="0"/>
          <w:szCs w:val="22"/>
          <w:lang w:bidi="ar-AE"/>
        </w:rPr>
        <w:t xml:space="preserve">tender being there </w:t>
      </w:r>
      <w:r w:rsidR="002F7EC4">
        <w:rPr>
          <w:rFonts w:ascii="Arial" w:hAnsi="Arial" w:cs="Arial"/>
          <w:bCs/>
          <w:iCs/>
          <w:noProof w:val="0"/>
          <w:szCs w:val="22"/>
          <w:lang w:bidi="ar-AE"/>
        </w:rPr>
        <w:t>to utilize outstanding funds</w:t>
      </w:r>
      <w:r w:rsidR="008E4F27">
        <w:rPr>
          <w:rFonts w:ascii="Arial" w:hAnsi="Arial" w:cs="Arial"/>
          <w:bCs/>
          <w:iCs/>
          <w:noProof w:val="0"/>
          <w:szCs w:val="22"/>
          <w:lang w:bidi="ar-AE"/>
        </w:rPr>
        <w:t>, meaning four tenders were issued in total</w:t>
      </w:r>
      <w:r>
        <w:rPr>
          <w:rFonts w:ascii="Arial" w:hAnsi="Arial" w:cs="Arial"/>
          <w:bCs/>
          <w:iCs/>
          <w:noProof w:val="0"/>
          <w:szCs w:val="22"/>
          <w:lang w:bidi="ar-AE"/>
        </w:rPr>
        <w:t>.</w:t>
      </w:r>
      <w:r w:rsidR="0032100E">
        <w:rPr>
          <w:rFonts w:ascii="Arial" w:hAnsi="Arial" w:cs="Arial"/>
          <w:bCs/>
          <w:iCs/>
          <w:noProof w:val="0"/>
          <w:szCs w:val="22"/>
          <w:lang w:bidi="ar-AE"/>
        </w:rPr>
        <w:t xml:space="preserve"> </w:t>
      </w:r>
      <w:r>
        <w:rPr>
          <w:rFonts w:ascii="Arial" w:hAnsi="Arial" w:cs="Arial"/>
          <w:bCs/>
          <w:iCs/>
          <w:noProof w:val="0"/>
          <w:szCs w:val="22"/>
          <w:lang w:bidi="ar-AE"/>
        </w:rPr>
        <w:t xml:space="preserve"> </w:t>
      </w:r>
    </w:p>
    <w:p w:rsidR="005E5AF0" w:rsidRDefault="005E5AF0" w:rsidP="00DE6D36">
      <w:pPr>
        <w:pStyle w:val="Memoheading"/>
        <w:jc w:val="both"/>
        <w:rPr>
          <w:rFonts w:ascii="Arial" w:hAnsi="Arial" w:cs="Arial"/>
          <w:bCs/>
          <w:iCs/>
          <w:noProof w:val="0"/>
          <w:szCs w:val="22"/>
          <w:lang w:bidi="ar-AE"/>
        </w:rPr>
      </w:pPr>
      <w:r>
        <w:rPr>
          <w:rFonts w:ascii="Arial" w:hAnsi="Arial" w:cs="Arial"/>
          <w:bCs/>
          <w:iCs/>
          <w:noProof w:val="0"/>
          <w:szCs w:val="22"/>
          <w:lang w:bidi="ar-AE"/>
        </w:rPr>
        <w:t xml:space="preserve">  </w:t>
      </w:r>
      <w:r>
        <w:rPr>
          <w:rFonts w:ascii="Myriad Pro" w:hAnsi="Myriad Pro"/>
          <w:sz w:val="24"/>
        </w:rPr>
        <w:t xml:space="preserve"> </w:t>
      </w:r>
    </w:p>
    <w:p w:rsidR="00422CD9" w:rsidRPr="00277538" w:rsidRDefault="00CC3B5F" w:rsidP="00277538">
      <w:pPr>
        <w:jc w:val="both"/>
        <w:rPr>
          <w:rFonts w:ascii="Arial" w:hAnsi="Arial" w:cs="Arial"/>
          <w:bCs/>
          <w:iCs/>
          <w:sz w:val="20"/>
          <w:szCs w:val="20"/>
        </w:rPr>
      </w:pPr>
      <w:r>
        <w:rPr>
          <w:rFonts w:ascii="Arial" w:hAnsi="Arial" w:cs="Arial"/>
          <w:bCs/>
          <w:iCs/>
          <w:sz w:val="20"/>
          <w:szCs w:val="20"/>
        </w:rPr>
        <w:t xml:space="preserve">In total, </w:t>
      </w:r>
      <w:r w:rsidR="00D829B2" w:rsidRPr="00277538">
        <w:rPr>
          <w:rFonts w:ascii="Arial" w:hAnsi="Arial" w:cs="Arial"/>
          <w:b/>
          <w:bCs/>
          <w:iCs/>
          <w:sz w:val="20"/>
          <w:szCs w:val="20"/>
        </w:rPr>
        <w:t>260,857 sq m</w:t>
      </w:r>
      <w:r w:rsidR="00D829B2" w:rsidRPr="00277538">
        <w:rPr>
          <w:rFonts w:ascii="Arial" w:hAnsi="Arial" w:cs="Arial"/>
          <w:bCs/>
          <w:iCs/>
          <w:sz w:val="20"/>
          <w:szCs w:val="20"/>
        </w:rPr>
        <w:t xml:space="preserve"> of </w:t>
      </w:r>
      <w:r>
        <w:rPr>
          <w:rFonts w:ascii="Arial" w:hAnsi="Arial" w:cs="Arial"/>
          <w:bCs/>
          <w:iCs/>
          <w:sz w:val="20"/>
          <w:szCs w:val="20"/>
        </w:rPr>
        <w:t xml:space="preserve">category one </w:t>
      </w:r>
      <w:r w:rsidR="00D829B2" w:rsidRPr="00277538">
        <w:rPr>
          <w:rFonts w:ascii="Arial" w:hAnsi="Arial" w:cs="Arial"/>
          <w:bCs/>
          <w:iCs/>
          <w:sz w:val="20"/>
          <w:szCs w:val="20"/>
        </w:rPr>
        <w:t xml:space="preserve">land contracted </w:t>
      </w:r>
      <w:r w:rsidR="00A62BCA" w:rsidRPr="00277538">
        <w:rPr>
          <w:rFonts w:ascii="Arial" w:hAnsi="Arial" w:cs="Arial"/>
          <w:bCs/>
          <w:iCs/>
          <w:sz w:val="20"/>
          <w:szCs w:val="20"/>
        </w:rPr>
        <w:t xml:space="preserve">by ITF, with </w:t>
      </w:r>
      <w:r w:rsidR="0032100E" w:rsidRPr="00277538">
        <w:rPr>
          <w:rFonts w:ascii="Arial" w:hAnsi="Arial" w:cs="Arial"/>
          <w:bCs/>
          <w:iCs/>
          <w:sz w:val="20"/>
          <w:szCs w:val="20"/>
        </w:rPr>
        <w:t>UNDP</w:t>
      </w:r>
      <w:r w:rsidR="00A62BCA" w:rsidRPr="00277538">
        <w:rPr>
          <w:rFonts w:ascii="Arial" w:hAnsi="Arial" w:cs="Arial"/>
          <w:bCs/>
          <w:iCs/>
          <w:sz w:val="20"/>
          <w:szCs w:val="20"/>
        </w:rPr>
        <w:t xml:space="preserve"> funds, </w:t>
      </w:r>
      <w:r w:rsidR="00F56142">
        <w:rPr>
          <w:rFonts w:ascii="Arial" w:hAnsi="Arial" w:cs="Arial"/>
          <w:bCs/>
          <w:iCs/>
          <w:sz w:val="20"/>
          <w:szCs w:val="20"/>
        </w:rPr>
        <w:t>was</w:t>
      </w:r>
      <w:r w:rsidR="00B41AC7" w:rsidRPr="00277538">
        <w:rPr>
          <w:rFonts w:ascii="Arial" w:hAnsi="Arial" w:cs="Arial"/>
          <w:bCs/>
          <w:iCs/>
          <w:sz w:val="20"/>
          <w:szCs w:val="20"/>
        </w:rPr>
        <w:t xml:space="preserve"> </w:t>
      </w:r>
      <w:r w:rsidR="00FF31FE" w:rsidRPr="00277538">
        <w:rPr>
          <w:rFonts w:ascii="Arial" w:hAnsi="Arial" w:cs="Arial"/>
          <w:bCs/>
          <w:iCs/>
          <w:sz w:val="20"/>
          <w:szCs w:val="20"/>
        </w:rPr>
        <w:t>cleared</w:t>
      </w:r>
      <w:r w:rsidR="00B41AC7" w:rsidRPr="00277538">
        <w:rPr>
          <w:rFonts w:ascii="Arial" w:hAnsi="Arial" w:cs="Arial"/>
          <w:bCs/>
          <w:iCs/>
          <w:sz w:val="20"/>
          <w:szCs w:val="20"/>
        </w:rPr>
        <w:t>.</w:t>
      </w:r>
      <w:r>
        <w:rPr>
          <w:rStyle w:val="FootnoteReference"/>
          <w:rFonts w:ascii="Arial" w:hAnsi="Arial" w:cs="Arial"/>
          <w:bCs/>
          <w:iCs/>
          <w:sz w:val="20"/>
          <w:szCs w:val="20"/>
        </w:rPr>
        <w:footnoteReference w:id="1"/>
      </w:r>
      <w:r w:rsidR="00B41AC7" w:rsidRPr="00277538">
        <w:rPr>
          <w:rFonts w:ascii="Arial" w:hAnsi="Arial" w:cs="Arial"/>
          <w:bCs/>
          <w:iCs/>
          <w:sz w:val="20"/>
          <w:szCs w:val="20"/>
        </w:rPr>
        <w:t xml:space="preserve"> In total </w:t>
      </w:r>
      <w:r>
        <w:rPr>
          <w:rFonts w:ascii="Arial" w:hAnsi="Arial" w:cs="Arial"/>
          <w:b/>
          <w:bCs/>
          <w:iCs/>
          <w:sz w:val="20"/>
          <w:szCs w:val="20"/>
        </w:rPr>
        <w:t>62</w:t>
      </w:r>
      <w:r w:rsidR="00422CD9" w:rsidRPr="00277538">
        <w:rPr>
          <w:rFonts w:ascii="Arial" w:hAnsi="Arial" w:cs="Arial"/>
          <w:b/>
          <w:bCs/>
          <w:iCs/>
          <w:sz w:val="20"/>
          <w:szCs w:val="20"/>
        </w:rPr>
        <w:t xml:space="preserve"> mines</w:t>
      </w:r>
      <w:r w:rsidR="002424AD" w:rsidRPr="00277538">
        <w:rPr>
          <w:rFonts w:ascii="Arial" w:hAnsi="Arial" w:cs="Arial"/>
          <w:bCs/>
          <w:iCs/>
          <w:sz w:val="20"/>
          <w:szCs w:val="20"/>
        </w:rPr>
        <w:t xml:space="preserve"> </w:t>
      </w:r>
      <w:r w:rsidR="00B41AC7" w:rsidRPr="00277538">
        <w:rPr>
          <w:rFonts w:ascii="Arial" w:hAnsi="Arial" w:cs="Arial"/>
          <w:bCs/>
          <w:iCs/>
          <w:sz w:val="20"/>
          <w:szCs w:val="20"/>
        </w:rPr>
        <w:t>were cleared</w:t>
      </w:r>
      <w:r w:rsidR="0032100E" w:rsidRPr="00277538">
        <w:rPr>
          <w:rFonts w:ascii="Arial" w:hAnsi="Arial" w:cs="Arial"/>
          <w:bCs/>
          <w:iCs/>
          <w:sz w:val="20"/>
          <w:szCs w:val="20"/>
        </w:rPr>
        <w:t xml:space="preserve"> </w:t>
      </w:r>
      <w:r w:rsidRPr="00277538">
        <w:rPr>
          <w:rFonts w:ascii="Arial" w:hAnsi="Arial" w:cs="Arial"/>
          <w:bCs/>
          <w:iCs/>
          <w:sz w:val="20"/>
          <w:szCs w:val="20"/>
        </w:rPr>
        <w:t>by sub-contractors</w:t>
      </w:r>
      <w:r>
        <w:rPr>
          <w:rFonts w:ascii="Arial" w:hAnsi="Arial" w:cs="Arial"/>
          <w:bCs/>
          <w:iCs/>
          <w:sz w:val="20"/>
          <w:szCs w:val="20"/>
        </w:rPr>
        <w:t xml:space="preserve">, with </w:t>
      </w:r>
      <w:r w:rsidR="00BD246B">
        <w:rPr>
          <w:rFonts w:ascii="Arial" w:hAnsi="Arial" w:cs="Arial"/>
          <w:b/>
          <w:bCs/>
          <w:iCs/>
          <w:sz w:val="20"/>
          <w:szCs w:val="20"/>
        </w:rPr>
        <w:t>12</w:t>
      </w:r>
      <w:r w:rsidRPr="00D71D4E">
        <w:rPr>
          <w:rFonts w:ascii="Arial" w:hAnsi="Arial" w:cs="Arial"/>
          <w:b/>
          <w:bCs/>
          <w:iCs/>
          <w:sz w:val="20"/>
          <w:szCs w:val="20"/>
        </w:rPr>
        <w:t>7 permanent markings</w:t>
      </w:r>
      <w:r>
        <w:rPr>
          <w:rFonts w:ascii="Arial" w:hAnsi="Arial" w:cs="Arial"/>
          <w:bCs/>
          <w:iCs/>
          <w:sz w:val="20"/>
          <w:szCs w:val="20"/>
        </w:rPr>
        <w:t xml:space="preserve"> placed </w:t>
      </w:r>
      <w:r w:rsidR="00D71D4E">
        <w:rPr>
          <w:rFonts w:ascii="Arial" w:hAnsi="Arial" w:cs="Arial"/>
          <w:bCs/>
          <w:iCs/>
          <w:sz w:val="20"/>
          <w:szCs w:val="20"/>
        </w:rPr>
        <w:t xml:space="preserve">in </w:t>
      </w:r>
      <w:r>
        <w:rPr>
          <w:rFonts w:ascii="Arial" w:hAnsi="Arial" w:cs="Arial"/>
          <w:bCs/>
          <w:iCs/>
          <w:sz w:val="20"/>
          <w:szCs w:val="20"/>
        </w:rPr>
        <w:t xml:space="preserve">the </w:t>
      </w:r>
      <w:r w:rsidR="00D71D4E">
        <w:rPr>
          <w:rFonts w:ascii="Arial" w:hAnsi="Arial" w:cs="Arial"/>
          <w:bCs/>
          <w:iCs/>
          <w:sz w:val="20"/>
          <w:szCs w:val="20"/>
        </w:rPr>
        <w:t xml:space="preserve">project and surrounding </w:t>
      </w:r>
      <w:r>
        <w:rPr>
          <w:rFonts w:ascii="Arial" w:hAnsi="Arial" w:cs="Arial"/>
          <w:bCs/>
          <w:iCs/>
          <w:sz w:val="20"/>
          <w:szCs w:val="20"/>
        </w:rPr>
        <w:t>areas</w:t>
      </w:r>
      <w:r w:rsidR="00B41AC7" w:rsidRPr="00277538">
        <w:rPr>
          <w:rFonts w:ascii="Arial" w:hAnsi="Arial" w:cs="Arial"/>
          <w:bCs/>
          <w:iCs/>
          <w:sz w:val="20"/>
          <w:szCs w:val="20"/>
        </w:rPr>
        <w:t xml:space="preserve">. Additionally, under the contract with ITF a matching fund mechanism, which operates on a </w:t>
      </w:r>
      <w:r w:rsidR="00B41AC7" w:rsidRPr="00277538">
        <w:rPr>
          <w:rFonts w:ascii="Arial" w:hAnsi="Arial" w:cs="Arial"/>
          <w:bCs/>
          <w:i/>
          <w:iCs/>
          <w:sz w:val="20"/>
          <w:szCs w:val="20"/>
        </w:rPr>
        <w:t>pari-passu</w:t>
      </w:r>
      <w:r w:rsidR="00B41AC7" w:rsidRPr="00277538">
        <w:rPr>
          <w:rFonts w:ascii="Arial" w:hAnsi="Arial" w:cs="Arial"/>
          <w:bCs/>
          <w:iCs/>
          <w:sz w:val="20"/>
          <w:szCs w:val="20"/>
        </w:rPr>
        <w:t xml:space="preserve"> basis, also undertook to fund</w:t>
      </w:r>
      <w:r w:rsidR="00277538">
        <w:rPr>
          <w:rFonts w:ascii="Arial" w:hAnsi="Arial" w:cs="Arial"/>
          <w:bCs/>
          <w:iCs/>
          <w:sz w:val="20"/>
          <w:szCs w:val="20"/>
        </w:rPr>
        <w:t xml:space="preserve"> the demining of</w:t>
      </w:r>
      <w:r w:rsidR="00B41AC7" w:rsidRPr="00277538">
        <w:rPr>
          <w:rFonts w:ascii="Arial" w:hAnsi="Arial" w:cs="Arial"/>
          <w:bCs/>
          <w:iCs/>
          <w:sz w:val="20"/>
          <w:szCs w:val="20"/>
        </w:rPr>
        <w:t xml:space="preserve"> </w:t>
      </w:r>
      <w:r w:rsidR="00E2335E" w:rsidRPr="00E2335E">
        <w:rPr>
          <w:rFonts w:ascii="Arial" w:hAnsi="Arial" w:cs="Arial"/>
          <w:b/>
          <w:bCs/>
          <w:iCs/>
          <w:sz w:val="20"/>
          <w:szCs w:val="20"/>
        </w:rPr>
        <w:t>2</w:t>
      </w:r>
      <w:r w:rsidR="00535801">
        <w:rPr>
          <w:rFonts w:ascii="Arial" w:hAnsi="Arial" w:cs="Arial"/>
          <w:b/>
          <w:bCs/>
          <w:iCs/>
          <w:sz w:val="20"/>
          <w:szCs w:val="20"/>
        </w:rPr>
        <w:t>8</w:t>
      </w:r>
      <w:r w:rsidR="00E2335E" w:rsidRPr="00E2335E">
        <w:rPr>
          <w:rFonts w:ascii="Arial" w:hAnsi="Arial" w:cs="Arial"/>
          <w:b/>
          <w:bCs/>
          <w:iCs/>
          <w:sz w:val="20"/>
          <w:szCs w:val="20"/>
        </w:rPr>
        <w:t>0,</w:t>
      </w:r>
      <w:r w:rsidR="00535801">
        <w:rPr>
          <w:rFonts w:ascii="Arial" w:hAnsi="Arial" w:cs="Arial"/>
          <w:b/>
          <w:bCs/>
          <w:iCs/>
          <w:sz w:val="20"/>
          <w:szCs w:val="20"/>
        </w:rPr>
        <w:t>448</w:t>
      </w:r>
      <w:r w:rsidR="00714111" w:rsidRPr="00E2335E">
        <w:rPr>
          <w:rFonts w:ascii="Arial" w:hAnsi="Arial" w:cs="Arial"/>
          <w:b/>
          <w:bCs/>
          <w:iCs/>
          <w:sz w:val="20"/>
          <w:szCs w:val="20"/>
        </w:rPr>
        <w:t xml:space="preserve"> sq m</w:t>
      </w:r>
      <w:r w:rsidR="005E5AF0" w:rsidRPr="00E2335E">
        <w:rPr>
          <w:rFonts w:ascii="Arial" w:hAnsi="Arial" w:cs="Arial"/>
          <w:b/>
          <w:bCs/>
          <w:iCs/>
          <w:sz w:val="20"/>
          <w:szCs w:val="20"/>
        </w:rPr>
        <w:t>.</w:t>
      </w:r>
      <w:r w:rsidR="005E5AF0" w:rsidRPr="00277538">
        <w:rPr>
          <w:rFonts w:ascii="Arial" w:hAnsi="Arial" w:cs="Arial"/>
          <w:bCs/>
          <w:iCs/>
          <w:sz w:val="20"/>
          <w:szCs w:val="20"/>
        </w:rPr>
        <w:t xml:space="preserve"> </w:t>
      </w:r>
      <w:r w:rsidR="00277538">
        <w:rPr>
          <w:rFonts w:ascii="Arial" w:hAnsi="Arial" w:cs="Arial"/>
          <w:bCs/>
          <w:iCs/>
          <w:sz w:val="20"/>
          <w:szCs w:val="20"/>
        </w:rPr>
        <w:t xml:space="preserve">As a consequence of the matching fund </w:t>
      </w:r>
      <w:r w:rsidR="00FF5D83">
        <w:rPr>
          <w:rFonts w:ascii="Arial" w:hAnsi="Arial" w:cs="Arial"/>
          <w:bCs/>
          <w:iCs/>
          <w:sz w:val="20"/>
          <w:szCs w:val="20"/>
        </w:rPr>
        <w:t>i</w:t>
      </w:r>
      <w:r w:rsidR="00A354C8" w:rsidRPr="00277538">
        <w:rPr>
          <w:rFonts w:ascii="Arial" w:hAnsi="Arial" w:cs="Arial"/>
          <w:bCs/>
          <w:iCs/>
          <w:sz w:val="20"/>
          <w:szCs w:val="20"/>
        </w:rPr>
        <w:t xml:space="preserve">n total </w:t>
      </w:r>
      <w:r w:rsidR="00A71BDC" w:rsidRPr="00277538">
        <w:rPr>
          <w:rFonts w:ascii="Arial" w:hAnsi="Arial" w:cs="Arial"/>
          <w:b/>
          <w:bCs/>
          <w:iCs/>
          <w:sz w:val="20"/>
          <w:szCs w:val="20"/>
        </w:rPr>
        <w:t>7</w:t>
      </w:r>
      <w:r w:rsidR="00BD246B">
        <w:rPr>
          <w:rFonts w:ascii="Arial" w:hAnsi="Arial" w:cs="Arial"/>
          <w:b/>
          <w:bCs/>
          <w:iCs/>
          <w:sz w:val="20"/>
          <w:szCs w:val="20"/>
        </w:rPr>
        <w:t>2</w:t>
      </w:r>
      <w:r w:rsidR="005C02EA" w:rsidRPr="00277538">
        <w:rPr>
          <w:rFonts w:ascii="Arial" w:hAnsi="Arial" w:cs="Arial"/>
          <w:b/>
          <w:bCs/>
          <w:iCs/>
          <w:sz w:val="20"/>
          <w:szCs w:val="20"/>
        </w:rPr>
        <w:t xml:space="preserve"> mines</w:t>
      </w:r>
      <w:r w:rsidR="005C02EA" w:rsidRPr="00277538">
        <w:rPr>
          <w:rFonts w:ascii="Arial" w:hAnsi="Arial" w:cs="Arial"/>
          <w:bCs/>
          <w:iCs/>
          <w:sz w:val="20"/>
          <w:szCs w:val="20"/>
        </w:rPr>
        <w:t xml:space="preserve"> and </w:t>
      </w:r>
      <w:r w:rsidR="005C02EA" w:rsidRPr="00277538">
        <w:rPr>
          <w:rFonts w:ascii="Arial" w:hAnsi="Arial" w:cs="Arial"/>
          <w:b/>
          <w:bCs/>
          <w:iCs/>
          <w:sz w:val="20"/>
          <w:szCs w:val="20"/>
        </w:rPr>
        <w:t>two UXOs</w:t>
      </w:r>
      <w:r w:rsidR="00FF5D83">
        <w:rPr>
          <w:rFonts w:ascii="Arial" w:hAnsi="Arial" w:cs="Arial"/>
          <w:b/>
          <w:bCs/>
          <w:iCs/>
          <w:sz w:val="20"/>
          <w:szCs w:val="20"/>
        </w:rPr>
        <w:t xml:space="preserve"> </w:t>
      </w:r>
      <w:r w:rsidR="00FF5D83" w:rsidRPr="00FF5D83">
        <w:rPr>
          <w:rFonts w:ascii="Arial" w:hAnsi="Arial" w:cs="Arial"/>
          <w:bCs/>
          <w:iCs/>
          <w:sz w:val="20"/>
          <w:szCs w:val="20"/>
        </w:rPr>
        <w:t>have been cleared or lifted</w:t>
      </w:r>
      <w:r w:rsidR="007C0D4A" w:rsidRPr="00277538">
        <w:rPr>
          <w:rFonts w:ascii="Arial" w:hAnsi="Arial" w:cs="Arial"/>
          <w:bCs/>
          <w:iCs/>
          <w:sz w:val="20"/>
          <w:szCs w:val="20"/>
        </w:rPr>
        <w:t>,</w:t>
      </w:r>
      <w:r w:rsidR="002424AD" w:rsidRPr="00277538">
        <w:rPr>
          <w:rFonts w:ascii="Arial" w:hAnsi="Arial" w:cs="Arial"/>
          <w:b/>
          <w:bCs/>
          <w:iCs/>
          <w:sz w:val="20"/>
          <w:szCs w:val="20"/>
        </w:rPr>
        <w:t xml:space="preserve"> </w:t>
      </w:r>
      <w:r w:rsidR="007C0D4A" w:rsidRPr="00277538">
        <w:rPr>
          <w:rFonts w:ascii="Arial" w:hAnsi="Arial" w:cs="Arial"/>
          <w:bCs/>
          <w:iCs/>
          <w:sz w:val="20"/>
          <w:szCs w:val="20"/>
        </w:rPr>
        <w:t>if</w:t>
      </w:r>
      <w:r w:rsidR="002424AD" w:rsidRPr="00277538">
        <w:rPr>
          <w:rFonts w:ascii="Arial" w:hAnsi="Arial" w:cs="Arial"/>
          <w:bCs/>
          <w:iCs/>
          <w:sz w:val="20"/>
          <w:szCs w:val="20"/>
        </w:rPr>
        <w:t xml:space="preserve"> the contributions made by IMAP and Handicap International</w:t>
      </w:r>
      <w:r w:rsidR="007C0D4A" w:rsidRPr="00277538">
        <w:rPr>
          <w:rFonts w:ascii="Arial" w:hAnsi="Arial" w:cs="Arial"/>
          <w:bCs/>
          <w:iCs/>
          <w:sz w:val="20"/>
          <w:szCs w:val="20"/>
        </w:rPr>
        <w:t xml:space="preserve"> are </w:t>
      </w:r>
      <w:r w:rsidR="00880A19">
        <w:rPr>
          <w:rFonts w:ascii="Arial" w:hAnsi="Arial" w:cs="Arial"/>
          <w:bCs/>
          <w:iCs/>
          <w:sz w:val="20"/>
          <w:szCs w:val="20"/>
        </w:rPr>
        <w:t>considered as well</w:t>
      </w:r>
      <w:r w:rsidR="005C02EA" w:rsidRPr="00277538">
        <w:rPr>
          <w:rFonts w:ascii="Arial" w:hAnsi="Arial" w:cs="Arial"/>
          <w:bCs/>
          <w:iCs/>
          <w:sz w:val="20"/>
          <w:szCs w:val="20"/>
        </w:rPr>
        <w:t>.</w:t>
      </w:r>
      <w:r w:rsidR="00816269" w:rsidRPr="00277538">
        <w:rPr>
          <w:rFonts w:ascii="Arial" w:hAnsi="Arial" w:cs="Arial"/>
          <w:bCs/>
          <w:iCs/>
          <w:sz w:val="20"/>
          <w:szCs w:val="20"/>
        </w:rPr>
        <w:t xml:space="preserve"> </w:t>
      </w:r>
    </w:p>
    <w:p w:rsidR="00422CD9" w:rsidRPr="00382A89" w:rsidRDefault="00422CD9" w:rsidP="00DE6D36">
      <w:pPr>
        <w:pStyle w:val="Memoheading"/>
        <w:jc w:val="both"/>
        <w:rPr>
          <w:rFonts w:ascii="Arial" w:hAnsi="Arial" w:cs="Arial"/>
          <w:bCs/>
          <w:iCs/>
          <w:noProof w:val="0"/>
          <w:szCs w:val="22"/>
          <w:lang w:bidi="ar-AE"/>
        </w:rPr>
      </w:pPr>
    </w:p>
    <w:p w:rsidR="00FA7D35" w:rsidRPr="00382A89" w:rsidRDefault="00FF31FE" w:rsidP="00DE6D36">
      <w:pPr>
        <w:pStyle w:val="Memoheading"/>
        <w:jc w:val="both"/>
        <w:rPr>
          <w:rFonts w:ascii="Arial" w:hAnsi="Arial" w:cs="Arial"/>
          <w:bCs/>
          <w:iCs/>
          <w:noProof w:val="0"/>
          <w:szCs w:val="22"/>
          <w:lang w:bidi="ar-AE"/>
        </w:rPr>
      </w:pPr>
      <w:r w:rsidRPr="00382A89">
        <w:rPr>
          <w:rFonts w:ascii="Arial" w:hAnsi="Arial" w:cs="Arial"/>
          <w:bCs/>
          <w:iCs/>
          <w:noProof w:val="0"/>
          <w:szCs w:val="22"/>
          <w:lang w:bidi="ar-AE"/>
        </w:rPr>
        <w:t>All areas</w:t>
      </w:r>
      <w:r w:rsidR="009C0170" w:rsidRPr="00382A89">
        <w:rPr>
          <w:rFonts w:ascii="Arial" w:hAnsi="Arial" w:cs="Arial"/>
          <w:bCs/>
          <w:iCs/>
          <w:noProof w:val="0"/>
          <w:szCs w:val="22"/>
          <w:lang w:bidi="ar-AE"/>
        </w:rPr>
        <w:t>,</w:t>
      </w:r>
      <w:r w:rsidRPr="00382A89">
        <w:rPr>
          <w:rFonts w:ascii="Arial" w:hAnsi="Arial" w:cs="Arial"/>
          <w:bCs/>
          <w:iCs/>
          <w:noProof w:val="0"/>
          <w:szCs w:val="22"/>
          <w:lang w:bidi="ar-AE"/>
        </w:rPr>
        <w:t xml:space="preserve"> demined in cooperation with IMAP have been comple</w:t>
      </w:r>
      <w:r w:rsidR="00422CD9" w:rsidRPr="00382A89">
        <w:rPr>
          <w:rFonts w:ascii="Arial" w:hAnsi="Arial" w:cs="Arial"/>
          <w:bCs/>
          <w:iCs/>
          <w:noProof w:val="0"/>
          <w:szCs w:val="22"/>
          <w:lang w:bidi="ar-AE"/>
        </w:rPr>
        <w:t>ted.</w:t>
      </w:r>
      <w:r w:rsidR="00277538">
        <w:rPr>
          <w:rFonts w:ascii="Arial" w:hAnsi="Arial" w:cs="Arial"/>
          <w:bCs/>
          <w:iCs/>
          <w:noProof w:val="0"/>
          <w:szCs w:val="22"/>
          <w:lang w:bidi="ar-AE"/>
        </w:rPr>
        <w:t xml:space="preserve"> </w:t>
      </w:r>
      <w:r w:rsidR="00277538" w:rsidRPr="00382A89">
        <w:rPr>
          <w:rFonts w:ascii="Arial" w:hAnsi="Arial" w:cs="Arial"/>
          <w:bCs/>
          <w:iCs/>
          <w:noProof w:val="0"/>
          <w:szCs w:val="22"/>
          <w:lang w:bidi="ar-AE"/>
        </w:rPr>
        <w:t>Handicap International</w:t>
      </w:r>
      <w:r w:rsidR="00277538">
        <w:rPr>
          <w:rFonts w:ascii="Arial" w:hAnsi="Arial" w:cs="Arial"/>
          <w:bCs/>
          <w:iCs/>
          <w:noProof w:val="0"/>
          <w:szCs w:val="22"/>
          <w:lang w:bidi="ar-AE"/>
        </w:rPr>
        <w:t xml:space="preserve"> complete</w:t>
      </w:r>
      <w:r w:rsidR="00826895">
        <w:rPr>
          <w:rFonts w:ascii="Arial" w:hAnsi="Arial" w:cs="Arial"/>
          <w:bCs/>
          <w:iCs/>
          <w:noProof w:val="0"/>
          <w:szCs w:val="22"/>
          <w:lang w:bidi="ar-AE"/>
        </w:rPr>
        <w:t>d</w:t>
      </w:r>
      <w:r w:rsidR="00277538">
        <w:rPr>
          <w:rFonts w:ascii="Arial" w:hAnsi="Arial" w:cs="Arial"/>
          <w:bCs/>
          <w:iCs/>
          <w:noProof w:val="0"/>
          <w:szCs w:val="22"/>
          <w:lang w:bidi="ar-AE"/>
        </w:rPr>
        <w:t xml:space="preserve"> the demining of 9,747 sq m sometime in November 2009.</w:t>
      </w:r>
      <w:r w:rsidR="00277538" w:rsidRPr="00382A89">
        <w:rPr>
          <w:rFonts w:ascii="Arial" w:hAnsi="Arial" w:cs="Arial"/>
          <w:bCs/>
          <w:iCs/>
          <w:noProof w:val="0"/>
          <w:szCs w:val="22"/>
          <w:lang w:bidi="ar-AE"/>
        </w:rPr>
        <w:t xml:space="preserve"> </w:t>
      </w:r>
      <w:r w:rsidR="00277538">
        <w:rPr>
          <w:rFonts w:ascii="Arial" w:hAnsi="Arial" w:cs="Arial"/>
          <w:bCs/>
          <w:iCs/>
          <w:noProof w:val="0"/>
          <w:szCs w:val="22"/>
          <w:lang w:bidi="ar-AE"/>
        </w:rPr>
        <w:t>To date, in total, t</w:t>
      </w:r>
      <w:r w:rsidR="00422CD9" w:rsidRPr="00382A89">
        <w:rPr>
          <w:rFonts w:ascii="Arial" w:hAnsi="Arial" w:cs="Arial"/>
          <w:bCs/>
          <w:iCs/>
          <w:noProof w:val="0"/>
          <w:szCs w:val="22"/>
          <w:lang w:bidi="ar-AE"/>
        </w:rPr>
        <w:t>he area</w:t>
      </w:r>
      <w:r w:rsidRPr="00382A89">
        <w:rPr>
          <w:rFonts w:ascii="Arial" w:hAnsi="Arial" w:cs="Arial"/>
          <w:bCs/>
          <w:iCs/>
          <w:noProof w:val="0"/>
          <w:szCs w:val="22"/>
          <w:lang w:bidi="ar-AE"/>
        </w:rPr>
        <w:t xml:space="preserve"> </w:t>
      </w:r>
      <w:r w:rsidR="00277538">
        <w:rPr>
          <w:rFonts w:ascii="Arial" w:hAnsi="Arial" w:cs="Arial"/>
          <w:bCs/>
          <w:iCs/>
          <w:noProof w:val="0"/>
          <w:szCs w:val="22"/>
          <w:lang w:bidi="ar-AE"/>
        </w:rPr>
        <w:t xml:space="preserve">through cooperation is expected to amount </w:t>
      </w:r>
      <w:r w:rsidRPr="00382A89">
        <w:rPr>
          <w:rFonts w:ascii="Arial" w:hAnsi="Arial" w:cs="Arial"/>
          <w:bCs/>
          <w:iCs/>
          <w:noProof w:val="0"/>
          <w:szCs w:val="22"/>
          <w:lang w:bidi="ar-AE"/>
        </w:rPr>
        <w:t xml:space="preserve">to </w:t>
      </w:r>
      <w:r w:rsidRPr="00382A89">
        <w:rPr>
          <w:rFonts w:ascii="Arial" w:hAnsi="Arial" w:cs="Arial"/>
          <w:b/>
          <w:bCs/>
          <w:iCs/>
          <w:noProof w:val="0"/>
          <w:szCs w:val="22"/>
          <w:lang w:bidi="ar-AE"/>
        </w:rPr>
        <w:t>199,430 sq m</w:t>
      </w:r>
      <w:r w:rsidRPr="00382A89">
        <w:rPr>
          <w:rFonts w:ascii="Arial" w:hAnsi="Arial" w:cs="Arial"/>
          <w:bCs/>
          <w:iCs/>
          <w:noProof w:val="0"/>
          <w:szCs w:val="22"/>
          <w:lang w:bidi="ar-AE"/>
        </w:rPr>
        <w:t xml:space="preserve">. </w:t>
      </w:r>
      <w:r w:rsidR="00277538">
        <w:rPr>
          <w:rFonts w:ascii="Arial" w:hAnsi="Arial" w:cs="Arial"/>
          <w:bCs/>
          <w:iCs/>
          <w:noProof w:val="0"/>
          <w:szCs w:val="22"/>
          <w:lang w:bidi="ar-AE"/>
        </w:rPr>
        <w:t>Subsequently, the</w:t>
      </w:r>
      <w:r w:rsidRPr="00382A89">
        <w:rPr>
          <w:rFonts w:ascii="Arial" w:hAnsi="Arial" w:cs="Arial"/>
          <w:bCs/>
          <w:iCs/>
          <w:noProof w:val="0"/>
          <w:szCs w:val="22"/>
          <w:lang w:bidi="ar-AE"/>
        </w:rPr>
        <w:t xml:space="preserve"> total</w:t>
      </w:r>
      <w:r w:rsidR="00277538">
        <w:rPr>
          <w:rFonts w:ascii="Arial" w:hAnsi="Arial" w:cs="Arial"/>
          <w:bCs/>
          <w:iCs/>
          <w:noProof w:val="0"/>
          <w:szCs w:val="22"/>
          <w:lang w:bidi="ar-AE"/>
        </w:rPr>
        <w:t xml:space="preserve"> </w:t>
      </w:r>
      <w:r w:rsidR="00887564">
        <w:rPr>
          <w:rFonts w:ascii="Arial" w:hAnsi="Arial" w:cs="Arial"/>
          <w:bCs/>
          <w:iCs/>
          <w:noProof w:val="0"/>
          <w:szCs w:val="22"/>
          <w:lang w:bidi="ar-AE"/>
        </w:rPr>
        <w:t>area</w:t>
      </w:r>
      <w:r w:rsidR="00277538">
        <w:rPr>
          <w:rFonts w:ascii="Arial" w:hAnsi="Arial" w:cs="Arial"/>
          <w:bCs/>
          <w:iCs/>
          <w:noProof w:val="0"/>
          <w:szCs w:val="22"/>
          <w:lang w:bidi="ar-AE"/>
        </w:rPr>
        <w:t xml:space="preserve"> demined through the CRPR is </w:t>
      </w:r>
      <w:r w:rsidR="00BD246B">
        <w:rPr>
          <w:rFonts w:ascii="Arial" w:hAnsi="Arial" w:cs="Arial"/>
          <w:b/>
          <w:bCs/>
          <w:iCs/>
          <w:noProof w:val="0"/>
          <w:szCs w:val="22"/>
          <w:lang w:bidi="ar-AE"/>
        </w:rPr>
        <w:t>74</w:t>
      </w:r>
      <w:r w:rsidR="00535801">
        <w:rPr>
          <w:rFonts w:ascii="Arial" w:hAnsi="Arial" w:cs="Arial"/>
          <w:b/>
          <w:bCs/>
          <w:iCs/>
          <w:noProof w:val="0"/>
          <w:szCs w:val="22"/>
          <w:lang w:bidi="ar-AE"/>
        </w:rPr>
        <w:t>0</w:t>
      </w:r>
      <w:r w:rsidR="00BD246B">
        <w:rPr>
          <w:rFonts w:ascii="Arial" w:hAnsi="Arial" w:cs="Arial"/>
          <w:b/>
          <w:bCs/>
          <w:iCs/>
          <w:noProof w:val="0"/>
          <w:szCs w:val="22"/>
          <w:lang w:bidi="ar-AE"/>
        </w:rPr>
        <w:t>,735</w:t>
      </w:r>
      <w:r w:rsidRPr="00382A89">
        <w:rPr>
          <w:rFonts w:ascii="Arial" w:hAnsi="Arial" w:cs="Arial"/>
          <w:b/>
          <w:bCs/>
          <w:iCs/>
          <w:noProof w:val="0"/>
          <w:szCs w:val="22"/>
          <w:lang w:bidi="ar-AE"/>
        </w:rPr>
        <w:t xml:space="preserve"> sq m</w:t>
      </w:r>
      <w:r w:rsidR="00025F58" w:rsidRPr="00382A89">
        <w:rPr>
          <w:rFonts w:ascii="Arial" w:hAnsi="Arial" w:cs="Arial"/>
          <w:bCs/>
          <w:iCs/>
          <w:noProof w:val="0"/>
          <w:szCs w:val="22"/>
          <w:lang w:bidi="ar-AE"/>
        </w:rPr>
        <w:t xml:space="preserve">. The second ITF matching </w:t>
      </w:r>
      <w:r w:rsidR="00422CD9" w:rsidRPr="00382A89">
        <w:rPr>
          <w:rFonts w:ascii="Arial" w:hAnsi="Arial" w:cs="Arial"/>
          <w:bCs/>
          <w:iCs/>
          <w:noProof w:val="0"/>
          <w:szCs w:val="22"/>
          <w:lang w:bidi="ar-AE"/>
        </w:rPr>
        <w:t xml:space="preserve">fund </w:t>
      </w:r>
      <w:r w:rsidR="00025F58" w:rsidRPr="00382A89">
        <w:rPr>
          <w:rFonts w:ascii="Arial" w:hAnsi="Arial" w:cs="Arial"/>
          <w:bCs/>
          <w:iCs/>
          <w:noProof w:val="0"/>
          <w:szCs w:val="22"/>
          <w:lang w:bidi="ar-AE"/>
        </w:rPr>
        <w:t>tender will add to this total figure.</w:t>
      </w:r>
      <w:r w:rsidR="009E09B9">
        <w:rPr>
          <w:rFonts w:ascii="Arial" w:hAnsi="Arial" w:cs="Arial"/>
          <w:bCs/>
          <w:iCs/>
          <w:noProof w:val="0"/>
          <w:szCs w:val="22"/>
          <w:lang w:bidi="ar-AE"/>
        </w:rPr>
        <w:t xml:space="preserve"> </w:t>
      </w:r>
    </w:p>
    <w:p w:rsidR="00CA09BC" w:rsidRDefault="00CA09BC" w:rsidP="00CA09BC">
      <w:pPr>
        <w:pStyle w:val="Memoheading"/>
        <w:jc w:val="both"/>
        <w:rPr>
          <w:rFonts w:ascii="Arial" w:hAnsi="Arial" w:cs="Arial"/>
          <w:bCs/>
          <w:iCs/>
          <w:noProof w:val="0"/>
          <w:szCs w:val="22"/>
          <w:lang w:bidi="ar-AE"/>
        </w:rPr>
      </w:pPr>
    </w:p>
    <w:p w:rsidR="000F508E" w:rsidRPr="00382A89" w:rsidRDefault="000F508E" w:rsidP="000F508E">
      <w:pPr>
        <w:pStyle w:val="Memoheading"/>
        <w:tabs>
          <w:tab w:val="num" w:pos="-26"/>
        </w:tabs>
        <w:jc w:val="both"/>
        <w:rPr>
          <w:rFonts w:ascii="Arial" w:hAnsi="Arial" w:cs="Arial"/>
          <w:bCs/>
          <w:iCs/>
          <w:noProof w:val="0"/>
          <w:szCs w:val="22"/>
          <w:lang w:bidi="ar-AE"/>
        </w:rPr>
      </w:pPr>
      <w:r w:rsidRPr="00382A89">
        <w:rPr>
          <w:rFonts w:ascii="Arial" w:hAnsi="Arial" w:cs="Arial"/>
          <w:bCs/>
          <w:iCs/>
          <w:noProof w:val="0"/>
          <w:szCs w:val="22"/>
          <w:lang w:bidi="ar-AE"/>
        </w:rPr>
        <w:t xml:space="preserve">Of the original </w:t>
      </w:r>
      <w:r w:rsidR="00425DE7">
        <w:rPr>
          <w:rFonts w:ascii="Arial" w:hAnsi="Arial" w:cs="Arial"/>
          <w:bCs/>
          <w:iCs/>
          <w:noProof w:val="0"/>
          <w:szCs w:val="22"/>
          <w:lang w:bidi="ar-AE"/>
        </w:rPr>
        <w:t>2</w:t>
      </w:r>
      <w:r w:rsidRPr="00382A89">
        <w:rPr>
          <w:rFonts w:ascii="Arial" w:hAnsi="Arial" w:cs="Arial"/>
          <w:bCs/>
          <w:iCs/>
          <w:noProof w:val="0"/>
          <w:szCs w:val="22"/>
          <w:lang w:bidi="ar-AE"/>
        </w:rPr>
        <w:t>1 project sites identified under the UNDP-CRPR project, 1</w:t>
      </w:r>
      <w:r w:rsidR="00425DE7">
        <w:rPr>
          <w:rFonts w:ascii="Arial" w:hAnsi="Arial" w:cs="Arial"/>
          <w:bCs/>
          <w:iCs/>
          <w:noProof w:val="0"/>
          <w:szCs w:val="22"/>
          <w:lang w:bidi="ar-AE"/>
        </w:rPr>
        <w:t>5</w:t>
      </w:r>
      <w:r w:rsidRPr="00382A89">
        <w:rPr>
          <w:rFonts w:ascii="Arial" w:hAnsi="Arial" w:cs="Arial"/>
          <w:bCs/>
          <w:iCs/>
          <w:noProof w:val="0"/>
          <w:szCs w:val="22"/>
          <w:lang w:bidi="ar-AE"/>
        </w:rPr>
        <w:t xml:space="preserve"> </w:t>
      </w:r>
      <w:r w:rsidR="00597515">
        <w:rPr>
          <w:rFonts w:ascii="Arial" w:hAnsi="Arial" w:cs="Arial"/>
          <w:bCs/>
          <w:iCs/>
          <w:noProof w:val="0"/>
          <w:szCs w:val="22"/>
          <w:lang w:bidi="ar-AE"/>
        </w:rPr>
        <w:t>were</w:t>
      </w:r>
      <w:r w:rsidRPr="00382A89">
        <w:rPr>
          <w:rFonts w:ascii="Arial" w:hAnsi="Arial" w:cs="Arial"/>
          <w:bCs/>
          <w:iCs/>
          <w:noProof w:val="0"/>
          <w:szCs w:val="22"/>
          <w:lang w:bidi="ar-AE"/>
        </w:rPr>
        <w:t xml:space="preserve"> selected for demining in cooperation with various other stakeholders.</w:t>
      </w:r>
      <w:r w:rsidR="00F936B8">
        <w:rPr>
          <w:rFonts w:ascii="Arial" w:hAnsi="Arial" w:cs="Arial"/>
          <w:bCs/>
          <w:iCs/>
          <w:noProof w:val="0"/>
          <w:szCs w:val="22"/>
          <w:lang w:bidi="ar-AE"/>
        </w:rPr>
        <w:t xml:space="preserve"> </w:t>
      </w:r>
      <w:r w:rsidRPr="00382A89">
        <w:rPr>
          <w:rFonts w:ascii="Arial" w:hAnsi="Arial" w:cs="Arial"/>
          <w:bCs/>
          <w:iCs/>
          <w:noProof w:val="0"/>
          <w:szCs w:val="22"/>
          <w:lang w:bidi="ar-AE"/>
        </w:rPr>
        <w:t xml:space="preserve">These are as follows: </w:t>
      </w:r>
    </w:p>
    <w:p w:rsidR="00F936B8" w:rsidRDefault="00F936B8" w:rsidP="000F508E">
      <w:pPr>
        <w:pStyle w:val="Memoheading"/>
        <w:tabs>
          <w:tab w:val="num" w:pos="-26"/>
        </w:tabs>
        <w:jc w:val="both"/>
        <w:rPr>
          <w:rFonts w:ascii="Arial" w:hAnsi="Arial" w:cs="Arial"/>
          <w:bCs/>
          <w:iCs/>
          <w:noProof w:val="0"/>
          <w:szCs w:val="22"/>
          <w:lang w:bidi="ar-AE"/>
        </w:rPr>
      </w:pPr>
    </w:p>
    <w:p w:rsidR="000F508E" w:rsidRPr="005A1BB1" w:rsidRDefault="00F936B8" w:rsidP="000F508E">
      <w:pPr>
        <w:pStyle w:val="Memoheading"/>
        <w:tabs>
          <w:tab w:val="num" w:pos="-26"/>
        </w:tabs>
        <w:jc w:val="both"/>
        <w:rPr>
          <w:rFonts w:ascii="Arial" w:hAnsi="Arial" w:cs="Arial"/>
          <w:b/>
          <w:bCs/>
          <w:iCs/>
          <w:noProof w:val="0"/>
          <w:szCs w:val="22"/>
          <w:lang w:bidi="ar-AE"/>
        </w:rPr>
      </w:pPr>
      <w:r w:rsidRPr="005A1BB1">
        <w:rPr>
          <w:rFonts w:ascii="Arial" w:hAnsi="Arial" w:cs="Arial"/>
          <w:b/>
          <w:bCs/>
          <w:iCs/>
          <w:noProof w:val="0"/>
          <w:szCs w:val="22"/>
          <w:lang w:bidi="ar-AE"/>
        </w:rPr>
        <w:t>Table 1: Areas demined by funding source under CRPR</w:t>
      </w:r>
    </w:p>
    <w:tbl>
      <w:tblPr>
        <w:tblW w:w="8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0"/>
        <w:gridCol w:w="1918"/>
        <w:gridCol w:w="900"/>
        <w:gridCol w:w="990"/>
        <w:gridCol w:w="1350"/>
        <w:gridCol w:w="1710"/>
        <w:gridCol w:w="1350"/>
      </w:tblGrid>
      <w:tr w:rsidR="000F508E" w:rsidRPr="00E92503" w:rsidTr="003F302D">
        <w:tc>
          <w:tcPr>
            <w:tcW w:w="440" w:type="dxa"/>
            <w:shd w:val="clear" w:color="auto" w:fill="D9D9D9"/>
          </w:tcPr>
          <w:p w:rsidR="000F508E" w:rsidRPr="00E92503" w:rsidRDefault="000F508E" w:rsidP="00304785">
            <w:pPr>
              <w:pStyle w:val="Memoheading"/>
              <w:tabs>
                <w:tab w:val="num" w:pos="-26"/>
              </w:tabs>
              <w:rPr>
                <w:rFonts w:ascii="Arial" w:hAnsi="Arial" w:cs="Arial"/>
                <w:bCs/>
                <w:iCs/>
                <w:noProof w:val="0"/>
                <w:sz w:val="16"/>
                <w:szCs w:val="16"/>
                <w:lang w:bidi="ar-AE"/>
              </w:rPr>
            </w:pPr>
            <w:r w:rsidRPr="00E92503">
              <w:rPr>
                <w:rFonts w:ascii="Arial" w:hAnsi="Arial" w:cs="Arial"/>
                <w:bCs/>
                <w:iCs/>
                <w:noProof w:val="0"/>
                <w:sz w:val="16"/>
                <w:szCs w:val="16"/>
                <w:lang w:bidi="ar-AE"/>
              </w:rPr>
              <w:t>#</w:t>
            </w:r>
          </w:p>
        </w:tc>
        <w:tc>
          <w:tcPr>
            <w:tcW w:w="1918" w:type="dxa"/>
            <w:shd w:val="clear" w:color="auto" w:fill="D9D9D9"/>
          </w:tcPr>
          <w:p w:rsidR="000F508E" w:rsidRPr="00E92503" w:rsidRDefault="000F508E" w:rsidP="00304785">
            <w:pPr>
              <w:pStyle w:val="Memoheading"/>
              <w:tabs>
                <w:tab w:val="num" w:pos="-26"/>
              </w:tabs>
              <w:rPr>
                <w:rFonts w:ascii="Arial" w:hAnsi="Arial" w:cs="Arial"/>
                <w:bCs/>
                <w:iCs/>
                <w:noProof w:val="0"/>
                <w:sz w:val="16"/>
                <w:szCs w:val="16"/>
                <w:lang w:bidi="ar-AE"/>
              </w:rPr>
            </w:pPr>
            <w:r w:rsidRPr="00E92503">
              <w:rPr>
                <w:rFonts w:ascii="Arial" w:hAnsi="Arial" w:cs="Arial"/>
                <w:bCs/>
                <w:iCs/>
                <w:noProof w:val="0"/>
                <w:sz w:val="16"/>
                <w:szCs w:val="16"/>
                <w:lang w:bidi="ar-AE"/>
              </w:rPr>
              <w:t>Project Site Name</w:t>
            </w:r>
          </w:p>
        </w:tc>
        <w:tc>
          <w:tcPr>
            <w:tcW w:w="900" w:type="dxa"/>
            <w:shd w:val="clear" w:color="auto" w:fill="D9D9D9"/>
          </w:tcPr>
          <w:p w:rsidR="000F508E" w:rsidRPr="00E92503" w:rsidRDefault="000F508E" w:rsidP="00304785">
            <w:pPr>
              <w:pStyle w:val="Memoheading"/>
              <w:tabs>
                <w:tab w:val="num" w:pos="-26"/>
              </w:tabs>
              <w:rPr>
                <w:rFonts w:ascii="Arial" w:hAnsi="Arial" w:cs="Arial"/>
                <w:bCs/>
                <w:iCs/>
                <w:noProof w:val="0"/>
                <w:sz w:val="16"/>
                <w:szCs w:val="16"/>
                <w:lang w:bidi="ar-AE"/>
              </w:rPr>
            </w:pPr>
            <w:r w:rsidRPr="00E92503">
              <w:rPr>
                <w:rFonts w:ascii="Arial" w:hAnsi="Arial" w:cs="Arial"/>
                <w:bCs/>
                <w:iCs/>
                <w:noProof w:val="0"/>
                <w:sz w:val="16"/>
                <w:szCs w:val="16"/>
                <w:lang w:bidi="ar-AE"/>
              </w:rPr>
              <w:t>Project ID</w:t>
            </w:r>
          </w:p>
        </w:tc>
        <w:tc>
          <w:tcPr>
            <w:tcW w:w="990" w:type="dxa"/>
            <w:shd w:val="clear" w:color="auto" w:fill="D9D9D9"/>
          </w:tcPr>
          <w:p w:rsidR="000F508E" w:rsidRPr="00E92503" w:rsidRDefault="000F508E" w:rsidP="00372BC6">
            <w:pPr>
              <w:pStyle w:val="Memoheading"/>
              <w:tabs>
                <w:tab w:val="num" w:pos="-26"/>
              </w:tabs>
              <w:rPr>
                <w:rFonts w:ascii="Arial" w:hAnsi="Arial" w:cs="Arial"/>
                <w:bCs/>
                <w:iCs/>
                <w:noProof w:val="0"/>
                <w:sz w:val="16"/>
                <w:szCs w:val="16"/>
                <w:lang w:bidi="ar-AE"/>
              </w:rPr>
            </w:pPr>
            <w:r w:rsidRPr="00E92503">
              <w:rPr>
                <w:rFonts w:ascii="Arial" w:hAnsi="Arial" w:cs="Arial"/>
                <w:bCs/>
                <w:iCs/>
                <w:noProof w:val="0"/>
                <w:sz w:val="16"/>
                <w:szCs w:val="16"/>
                <w:lang w:bidi="ar-AE"/>
              </w:rPr>
              <w:t xml:space="preserve">Area </w:t>
            </w:r>
            <w:r w:rsidRPr="00E92503">
              <w:rPr>
                <w:rFonts w:ascii="Arial" w:hAnsi="Arial" w:cs="Arial"/>
                <w:bCs/>
                <w:iCs/>
                <w:noProof w:val="0"/>
                <w:sz w:val="16"/>
                <w:szCs w:val="16"/>
                <w:lang w:bidi="ar-AE"/>
              </w:rPr>
              <w:br/>
              <w:t>(sq m)</w:t>
            </w:r>
          </w:p>
        </w:tc>
        <w:tc>
          <w:tcPr>
            <w:tcW w:w="1350" w:type="dxa"/>
            <w:shd w:val="clear" w:color="auto" w:fill="D9D9D9"/>
          </w:tcPr>
          <w:p w:rsidR="000F508E" w:rsidRPr="00E92503" w:rsidRDefault="000F508E" w:rsidP="00304785">
            <w:pPr>
              <w:pStyle w:val="Memoheading"/>
              <w:tabs>
                <w:tab w:val="num" w:pos="-26"/>
              </w:tabs>
              <w:rPr>
                <w:rFonts w:ascii="Arial" w:hAnsi="Arial" w:cs="Arial"/>
                <w:bCs/>
                <w:iCs/>
                <w:noProof w:val="0"/>
                <w:sz w:val="16"/>
                <w:szCs w:val="16"/>
                <w:lang w:bidi="ar-AE"/>
              </w:rPr>
            </w:pPr>
            <w:r w:rsidRPr="00E92503">
              <w:rPr>
                <w:rFonts w:ascii="Arial" w:hAnsi="Arial" w:cs="Arial"/>
                <w:bCs/>
                <w:iCs/>
                <w:noProof w:val="0"/>
                <w:sz w:val="16"/>
                <w:szCs w:val="16"/>
                <w:lang w:bidi="ar-AE"/>
              </w:rPr>
              <w:t>Funding source</w:t>
            </w:r>
          </w:p>
        </w:tc>
        <w:tc>
          <w:tcPr>
            <w:tcW w:w="1710" w:type="dxa"/>
            <w:shd w:val="clear" w:color="auto" w:fill="D9D9D9"/>
          </w:tcPr>
          <w:p w:rsidR="000F508E" w:rsidRPr="00E92503" w:rsidRDefault="000F508E" w:rsidP="00304785">
            <w:pPr>
              <w:pStyle w:val="Memoheading"/>
              <w:tabs>
                <w:tab w:val="num" w:pos="-26"/>
              </w:tabs>
              <w:rPr>
                <w:rFonts w:ascii="Arial" w:hAnsi="Arial" w:cs="Arial"/>
                <w:bCs/>
                <w:iCs/>
                <w:noProof w:val="0"/>
                <w:sz w:val="16"/>
                <w:szCs w:val="16"/>
                <w:lang w:bidi="ar-AE"/>
              </w:rPr>
            </w:pPr>
            <w:r w:rsidRPr="00E92503">
              <w:rPr>
                <w:rFonts w:ascii="Arial" w:hAnsi="Arial" w:cs="Arial"/>
                <w:bCs/>
                <w:iCs/>
                <w:noProof w:val="0"/>
                <w:sz w:val="16"/>
                <w:szCs w:val="16"/>
                <w:lang w:bidi="ar-AE"/>
              </w:rPr>
              <w:t>Status</w:t>
            </w:r>
          </w:p>
        </w:tc>
        <w:tc>
          <w:tcPr>
            <w:tcW w:w="1350" w:type="dxa"/>
            <w:shd w:val="clear" w:color="auto" w:fill="D9D9D9"/>
          </w:tcPr>
          <w:p w:rsidR="000F508E" w:rsidRPr="00E92503" w:rsidRDefault="000F508E" w:rsidP="00304785">
            <w:pPr>
              <w:pStyle w:val="Memoheading"/>
              <w:tabs>
                <w:tab w:val="num" w:pos="-26"/>
              </w:tabs>
              <w:rPr>
                <w:rFonts w:ascii="Arial" w:hAnsi="Arial" w:cs="Arial"/>
                <w:bCs/>
                <w:iCs/>
                <w:noProof w:val="0"/>
                <w:sz w:val="16"/>
                <w:szCs w:val="16"/>
                <w:lang w:bidi="ar-AE"/>
              </w:rPr>
            </w:pPr>
            <w:r w:rsidRPr="00E92503">
              <w:rPr>
                <w:rFonts w:ascii="Arial" w:hAnsi="Arial" w:cs="Arial"/>
                <w:bCs/>
                <w:iCs/>
                <w:noProof w:val="0"/>
                <w:sz w:val="16"/>
                <w:szCs w:val="16"/>
                <w:lang w:bidi="ar-AE"/>
              </w:rPr>
              <w:t xml:space="preserve">No. of </w:t>
            </w:r>
            <w:r>
              <w:rPr>
                <w:rFonts w:ascii="Arial" w:hAnsi="Arial" w:cs="Arial"/>
                <w:bCs/>
                <w:iCs/>
                <w:noProof w:val="0"/>
                <w:sz w:val="16"/>
                <w:szCs w:val="16"/>
                <w:lang w:bidi="ar-AE"/>
              </w:rPr>
              <w:t>U</w:t>
            </w:r>
            <w:r w:rsidRPr="00E92503">
              <w:rPr>
                <w:rFonts w:ascii="Arial" w:hAnsi="Arial" w:cs="Arial"/>
                <w:bCs/>
                <w:iCs/>
                <w:noProof w:val="0"/>
                <w:sz w:val="16"/>
                <w:szCs w:val="16"/>
                <w:lang w:bidi="ar-AE"/>
              </w:rPr>
              <w:t>XO</w:t>
            </w:r>
            <w:r>
              <w:rPr>
                <w:rFonts w:ascii="Arial" w:hAnsi="Arial" w:cs="Arial"/>
                <w:bCs/>
                <w:iCs/>
                <w:noProof w:val="0"/>
                <w:sz w:val="16"/>
                <w:szCs w:val="16"/>
                <w:lang w:bidi="ar-AE"/>
              </w:rPr>
              <w:t>/</w:t>
            </w:r>
            <w:r w:rsidRPr="00E92503">
              <w:rPr>
                <w:rFonts w:ascii="Arial" w:hAnsi="Arial" w:cs="Arial"/>
                <w:bCs/>
                <w:iCs/>
                <w:noProof w:val="0"/>
                <w:sz w:val="16"/>
                <w:szCs w:val="16"/>
                <w:lang w:bidi="ar-AE"/>
              </w:rPr>
              <w:t xml:space="preserve"> Mines Cleared</w:t>
            </w:r>
          </w:p>
        </w:tc>
      </w:tr>
      <w:tr w:rsidR="000F508E" w:rsidRPr="00E92503" w:rsidTr="00A03128">
        <w:trPr>
          <w:trHeight w:val="260"/>
        </w:trPr>
        <w:tc>
          <w:tcPr>
            <w:tcW w:w="440" w:type="dxa"/>
          </w:tcPr>
          <w:p w:rsidR="000F508E" w:rsidRPr="00E92503" w:rsidRDefault="000F508E" w:rsidP="00304785">
            <w:pPr>
              <w:pStyle w:val="Memoheading"/>
              <w:tabs>
                <w:tab w:val="num" w:pos="-26"/>
              </w:tabs>
              <w:spacing w:before="60"/>
              <w:jc w:val="both"/>
              <w:rPr>
                <w:rFonts w:ascii="Arial" w:hAnsi="Arial" w:cs="Arial"/>
                <w:bCs/>
                <w:iCs/>
                <w:noProof w:val="0"/>
                <w:sz w:val="16"/>
                <w:szCs w:val="16"/>
                <w:lang w:bidi="ar-AE"/>
              </w:rPr>
            </w:pPr>
            <w:r w:rsidRPr="00E92503">
              <w:rPr>
                <w:rFonts w:ascii="Arial" w:hAnsi="Arial" w:cs="Arial"/>
                <w:bCs/>
                <w:iCs/>
                <w:noProof w:val="0"/>
                <w:sz w:val="16"/>
                <w:szCs w:val="16"/>
                <w:lang w:bidi="ar-AE"/>
              </w:rPr>
              <w:t>1</w:t>
            </w:r>
          </w:p>
        </w:tc>
        <w:tc>
          <w:tcPr>
            <w:tcW w:w="1918" w:type="dxa"/>
          </w:tcPr>
          <w:p w:rsidR="000F508E" w:rsidRPr="00E92503" w:rsidRDefault="000F508E" w:rsidP="00304785">
            <w:pPr>
              <w:pStyle w:val="Memoheading"/>
              <w:tabs>
                <w:tab w:val="num" w:pos="-26"/>
              </w:tabs>
              <w:spacing w:before="60"/>
              <w:jc w:val="both"/>
              <w:rPr>
                <w:rFonts w:ascii="Arial" w:hAnsi="Arial" w:cs="Arial"/>
                <w:bCs/>
                <w:iCs/>
                <w:noProof w:val="0"/>
                <w:sz w:val="16"/>
                <w:szCs w:val="16"/>
                <w:lang w:bidi="ar-AE"/>
              </w:rPr>
            </w:pPr>
            <w:r w:rsidRPr="00E92503">
              <w:rPr>
                <w:rFonts w:ascii="Arial" w:hAnsi="Arial" w:cs="Arial"/>
                <w:bCs/>
                <w:iCs/>
                <w:noProof w:val="0"/>
                <w:sz w:val="16"/>
                <w:szCs w:val="16"/>
                <w:lang w:bidi="ar-AE"/>
              </w:rPr>
              <w:t>Vrelo Bunice 1 - Blagaj</w:t>
            </w:r>
          </w:p>
        </w:tc>
        <w:tc>
          <w:tcPr>
            <w:tcW w:w="900" w:type="dxa"/>
          </w:tcPr>
          <w:p w:rsidR="000F508E" w:rsidRPr="00E92503" w:rsidRDefault="000F508E" w:rsidP="00304785">
            <w:pPr>
              <w:pStyle w:val="Memoheading"/>
              <w:tabs>
                <w:tab w:val="num" w:pos="-26"/>
              </w:tabs>
              <w:spacing w:before="60"/>
              <w:jc w:val="both"/>
              <w:rPr>
                <w:rFonts w:ascii="Arial" w:hAnsi="Arial" w:cs="Arial"/>
                <w:bCs/>
                <w:iCs/>
                <w:noProof w:val="0"/>
                <w:sz w:val="16"/>
                <w:szCs w:val="16"/>
                <w:lang w:bidi="ar-AE"/>
              </w:rPr>
            </w:pPr>
            <w:r w:rsidRPr="00E92503">
              <w:rPr>
                <w:rFonts w:ascii="Arial" w:hAnsi="Arial" w:cs="Arial"/>
                <w:bCs/>
                <w:iCs/>
                <w:noProof w:val="0"/>
                <w:sz w:val="16"/>
                <w:szCs w:val="16"/>
                <w:lang w:bidi="ar-AE"/>
              </w:rPr>
              <w:t>6662</w:t>
            </w:r>
          </w:p>
        </w:tc>
        <w:tc>
          <w:tcPr>
            <w:tcW w:w="990" w:type="dxa"/>
          </w:tcPr>
          <w:p w:rsidR="000F508E" w:rsidRPr="00E92503" w:rsidRDefault="000F508E" w:rsidP="00304785">
            <w:pPr>
              <w:pStyle w:val="Memoheading"/>
              <w:tabs>
                <w:tab w:val="num" w:pos="-26"/>
              </w:tabs>
              <w:spacing w:before="60"/>
              <w:jc w:val="right"/>
              <w:rPr>
                <w:rFonts w:ascii="Arial" w:hAnsi="Arial" w:cs="Arial"/>
                <w:bCs/>
                <w:iCs/>
                <w:noProof w:val="0"/>
                <w:sz w:val="16"/>
                <w:szCs w:val="16"/>
                <w:lang w:bidi="ar-AE"/>
              </w:rPr>
            </w:pPr>
            <w:r w:rsidRPr="00E92503">
              <w:rPr>
                <w:rFonts w:ascii="Arial" w:hAnsi="Arial" w:cs="Arial"/>
                <w:bCs/>
                <w:iCs/>
                <w:noProof w:val="0"/>
                <w:sz w:val="16"/>
                <w:szCs w:val="16"/>
                <w:lang w:bidi="ar-AE"/>
              </w:rPr>
              <w:t>49,531</w:t>
            </w:r>
          </w:p>
        </w:tc>
        <w:tc>
          <w:tcPr>
            <w:tcW w:w="1350" w:type="dxa"/>
          </w:tcPr>
          <w:p w:rsidR="000F508E" w:rsidRPr="00E92503" w:rsidRDefault="000F508E" w:rsidP="00304785">
            <w:pPr>
              <w:pStyle w:val="Memoheading"/>
              <w:tabs>
                <w:tab w:val="num" w:pos="-26"/>
              </w:tabs>
              <w:spacing w:before="60"/>
              <w:jc w:val="both"/>
              <w:rPr>
                <w:rFonts w:ascii="Arial" w:hAnsi="Arial" w:cs="Arial"/>
                <w:bCs/>
                <w:iCs/>
                <w:noProof w:val="0"/>
                <w:sz w:val="16"/>
                <w:szCs w:val="16"/>
                <w:lang w:bidi="ar-AE"/>
              </w:rPr>
            </w:pPr>
            <w:r w:rsidRPr="00E92503">
              <w:rPr>
                <w:rFonts w:ascii="Arial" w:hAnsi="Arial" w:cs="Arial"/>
                <w:bCs/>
                <w:iCs/>
                <w:noProof w:val="0"/>
                <w:sz w:val="16"/>
                <w:szCs w:val="16"/>
                <w:lang w:bidi="ar-AE"/>
              </w:rPr>
              <w:t>UNDP-CRPR</w:t>
            </w:r>
          </w:p>
        </w:tc>
        <w:tc>
          <w:tcPr>
            <w:tcW w:w="1710" w:type="dxa"/>
          </w:tcPr>
          <w:p w:rsidR="000F508E" w:rsidRPr="00E92503" w:rsidRDefault="000F508E" w:rsidP="00304785">
            <w:pPr>
              <w:pStyle w:val="Memoheading"/>
              <w:tabs>
                <w:tab w:val="num" w:pos="-26"/>
              </w:tabs>
              <w:spacing w:before="60"/>
              <w:rPr>
                <w:rFonts w:ascii="Arial" w:hAnsi="Arial" w:cs="Arial"/>
                <w:bCs/>
                <w:iCs/>
                <w:noProof w:val="0"/>
                <w:sz w:val="16"/>
                <w:szCs w:val="16"/>
                <w:lang w:bidi="ar-AE"/>
              </w:rPr>
            </w:pPr>
            <w:r w:rsidRPr="00E92503">
              <w:rPr>
                <w:rFonts w:ascii="Arial" w:hAnsi="Arial" w:cs="Arial"/>
                <w:bCs/>
                <w:iCs/>
                <w:noProof w:val="0"/>
                <w:sz w:val="16"/>
                <w:szCs w:val="16"/>
                <w:lang w:bidi="ar-AE"/>
              </w:rPr>
              <w:t>Completed 15.03.09</w:t>
            </w:r>
          </w:p>
        </w:tc>
        <w:tc>
          <w:tcPr>
            <w:tcW w:w="1350" w:type="dxa"/>
          </w:tcPr>
          <w:p w:rsidR="000F508E" w:rsidRPr="00E92503" w:rsidRDefault="000F508E" w:rsidP="00304785">
            <w:pPr>
              <w:pStyle w:val="Memoheading"/>
              <w:tabs>
                <w:tab w:val="num" w:pos="-26"/>
              </w:tabs>
              <w:spacing w:before="60"/>
              <w:jc w:val="right"/>
              <w:rPr>
                <w:rFonts w:ascii="Arial" w:hAnsi="Arial" w:cs="Arial"/>
                <w:bCs/>
                <w:iCs/>
                <w:noProof w:val="0"/>
                <w:sz w:val="16"/>
                <w:szCs w:val="16"/>
                <w:lang w:bidi="ar-AE"/>
              </w:rPr>
            </w:pPr>
            <w:r w:rsidRPr="00E92503">
              <w:rPr>
                <w:rFonts w:ascii="Arial" w:hAnsi="Arial" w:cs="Arial"/>
                <w:bCs/>
                <w:iCs/>
                <w:noProof w:val="0"/>
                <w:sz w:val="16"/>
                <w:szCs w:val="16"/>
                <w:lang w:bidi="ar-AE"/>
              </w:rPr>
              <w:t>5 mines</w:t>
            </w:r>
          </w:p>
        </w:tc>
      </w:tr>
      <w:tr w:rsidR="000F508E" w:rsidRPr="00E92503" w:rsidTr="00A03128">
        <w:trPr>
          <w:trHeight w:val="620"/>
        </w:trPr>
        <w:tc>
          <w:tcPr>
            <w:tcW w:w="44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2</w:t>
            </w:r>
          </w:p>
        </w:tc>
        <w:tc>
          <w:tcPr>
            <w:tcW w:w="1918"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Vrelo Bunice 2 - Blagaj</w:t>
            </w:r>
          </w:p>
        </w:tc>
        <w:tc>
          <w:tcPr>
            <w:tcW w:w="90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6663</w:t>
            </w:r>
          </w:p>
        </w:tc>
        <w:tc>
          <w:tcPr>
            <w:tcW w:w="990" w:type="dxa"/>
          </w:tcPr>
          <w:p w:rsidR="000F508E" w:rsidRPr="00E92503" w:rsidRDefault="000F508E" w:rsidP="00304785">
            <w:pPr>
              <w:pStyle w:val="Memoheading"/>
              <w:tabs>
                <w:tab w:val="num" w:pos="-26"/>
              </w:tabs>
              <w:jc w:val="right"/>
              <w:rPr>
                <w:rFonts w:ascii="Arial" w:hAnsi="Arial" w:cs="Arial"/>
                <w:bCs/>
                <w:iCs/>
                <w:noProof w:val="0"/>
                <w:sz w:val="16"/>
                <w:szCs w:val="16"/>
                <w:lang w:bidi="ar-AE"/>
              </w:rPr>
            </w:pPr>
            <w:r w:rsidRPr="00E92503">
              <w:rPr>
                <w:rFonts w:ascii="Arial" w:hAnsi="Arial" w:cs="Arial"/>
                <w:bCs/>
                <w:iCs/>
                <w:noProof w:val="0"/>
                <w:sz w:val="16"/>
                <w:szCs w:val="16"/>
                <w:lang w:bidi="ar-AE"/>
              </w:rPr>
              <w:t>61,079</w:t>
            </w:r>
          </w:p>
        </w:tc>
        <w:tc>
          <w:tcPr>
            <w:tcW w:w="135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UNDP-CRPR</w:t>
            </w:r>
          </w:p>
        </w:tc>
        <w:tc>
          <w:tcPr>
            <w:tcW w:w="1710" w:type="dxa"/>
          </w:tcPr>
          <w:p w:rsidR="000F508E" w:rsidRPr="00E92503" w:rsidRDefault="00BD246B" w:rsidP="00BD246B">
            <w:pPr>
              <w:pStyle w:val="Memoheading"/>
              <w:tabs>
                <w:tab w:val="num" w:pos="-26"/>
              </w:tabs>
              <w:rPr>
                <w:rFonts w:ascii="Arial" w:hAnsi="Arial" w:cs="Arial"/>
                <w:bCs/>
                <w:iCs/>
                <w:noProof w:val="0"/>
                <w:sz w:val="16"/>
                <w:szCs w:val="16"/>
                <w:lang w:bidi="ar-AE"/>
              </w:rPr>
            </w:pPr>
            <w:r>
              <w:rPr>
                <w:rFonts w:ascii="Arial" w:hAnsi="Arial" w:cs="Arial"/>
                <w:bCs/>
                <w:iCs/>
                <w:noProof w:val="0"/>
                <w:sz w:val="16"/>
                <w:szCs w:val="16"/>
                <w:lang w:bidi="ar-AE"/>
              </w:rPr>
              <w:t>Completed 16.07.09</w:t>
            </w:r>
          </w:p>
        </w:tc>
        <w:tc>
          <w:tcPr>
            <w:tcW w:w="1350" w:type="dxa"/>
          </w:tcPr>
          <w:p w:rsidR="000F508E" w:rsidRPr="00E92503" w:rsidRDefault="00BD246B" w:rsidP="00BD246B">
            <w:pPr>
              <w:pStyle w:val="Memoheading"/>
              <w:tabs>
                <w:tab w:val="num" w:pos="-26"/>
              </w:tabs>
              <w:jc w:val="right"/>
              <w:rPr>
                <w:rFonts w:ascii="Arial" w:hAnsi="Arial" w:cs="Arial"/>
                <w:bCs/>
                <w:iCs/>
                <w:noProof w:val="0"/>
                <w:sz w:val="16"/>
                <w:szCs w:val="16"/>
                <w:lang w:bidi="ar-AE"/>
              </w:rPr>
            </w:pPr>
            <w:r>
              <w:rPr>
                <w:rFonts w:ascii="Arial" w:hAnsi="Arial" w:cs="Arial"/>
                <w:bCs/>
                <w:iCs/>
                <w:noProof w:val="0"/>
                <w:sz w:val="16"/>
                <w:szCs w:val="16"/>
                <w:lang w:bidi="ar-AE"/>
              </w:rPr>
              <w:t>23</w:t>
            </w:r>
            <w:r w:rsidR="000F508E" w:rsidRPr="00E92503">
              <w:rPr>
                <w:rFonts w:ascii="Arial" w:hAnsi="Arial" w:cs="Arial"/>
                <w:bCs/>
                <w:iCs/>
                <w:noProof w:val="0"/>
                <w:sz w:val="16"/>
                <w:szCs w:val="16"/>
                <w:lang w:bidi="ar-AE"/>
              </w:rPr>
              <w:t xml:space="preserve"> mines</w:t>
            </w:r>
          </w:p>
        </w:tc>
      </w:tr>
      <w:tr w:rsidR="000F508E" w:rsidRPr="00E92503" w:rsidTr="00A03128">
        <w:trPr>
          <w:trHeight w:val="260"/>
        </w:trPr>
        <w:tc>
          <w:tcPr>
            <w:tcW w:w="44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3</w:t>
            </w:r>
          </w:p>
        </w:tc>
        <w:tc>
          <w:tcPr>
            <w:tcW w:w="1918"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Vrelo Bunice 3 - Blagaj</w:t>
            </w:r>
          </w:p>
        </w:tc>
        <w:tc>
          <w:tcPr>
            <w:tcW w:w="90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6664</w:t>
            </w:r>
          </w:p>
        </w:tc>
        <w:tc>
          <w:tcPr>
            <w:tcW w:w="990" w:type="dxa"/>
          </w:tcPr>
          <w:p w:rsidR="000F508E" w:rsidRPr="00E92503" w:rsidRDefault="000F508E" w:rsidP="00304785">
            <w:pPr>
              <w:pStyle w:val="Memoheading"/>
              <w:tabs>
                <w:tab w:val="num" w:pos="-26"/>
              </w:tabs>
              <w:jc w:val="right"/>
              <w:rPr>
                <w:rFonts w:ascii="Arial" w:hAnsi="Arial" w:cs="Arial"/>
                <w:bCs/>
                <w:iCs/>
                <w:noProof w:val="0"/>
                <w:sz w:val="16"/>
                <w:szCs w:val="16"/>
                <w:lang w:bidi="ar-AE"/>
              </w:rPr>
            </w:pPr>
            <w:r w:rsidRPr="00E92503">
              <w:rPr>
                <w:rFonts w:ascii="Arial" w:hAnsi="Arial" w:cs="Arial"/>
                <w:bCs/>
                <w:iCs/>
                <w:noProof w:val="0"/>
                <w:sz w:val="16"/>
                <w:szCs w:val="16"/>
                <w:lang w:bidi="ar-AE"/>
              </w:rPr>
              <w:t>52,982</w:t>
            </w:r>
          </w:p>
        </w:tc>
        <w:tc>
          <w:tcPr>
            <w:tcW w:w="135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UNDP-CRPR</w:t>
            </w:r>
          </w:p>
        </w:tc>
        <w:tc>
          <w:tcPr>
            <w:tcW w:w="1710" w:type="dxa"/>
          </w:tcPr>
          <w:p w:rsidR="000F508E" w:rsidRPr="00E92503" w:rsidRDefault="000F508E" w:rsidP="00304785">
            <w:pPr>
              <w:pStyle w:val="Memoheading"/>
              <w:tabs>
                <w:tab w:val="num" w:pos="-26"/>
              </w:tabs>
              <w:rPr>
                <w:rFonts w:ascii="Arial" w:hAnsi="Arial" w:cs="Arial"/>
                <w:bCs/>
                <w:iCs/>
                <w:noProof w:val="0"/>
                <w:sz w:val="16"/>
                <w:szCs w:val="16"/>
                <w:lang w:bidi="ar-AE"/>
              </w:rPr>
            </w:pPr>
            <w:r>
              <w:rPr>
                <w:rFonts w:ascii="Arial" w:hAnsi="Arial" w:cs="Arial"/>
                <w:bCs/>
                <w:iCs/>
                <w:noProof w:val="0"/>
                <w:sz w:val="16"/>
                <w:szCs w:val="16"/>
                <w:lang w:bidi="ar-AE"/>
              </w:rPr>
              <w:t>C</w:t>
            </w:r>
            <w:r w:rsidRPr="00E92503">
              <w:rPr>
                <w:rFonts w:ascii="Arial" w:hAnsi="Arial" w:cs="Arial"/>
                <w:bCs/>
                <w:iCs/>
                <w:noProof w:val="0"/>
                <w:sz w:val="16"/>
                <w:szCs w:val="16"/>
                <w:lang w:bidi="ar-AE"/>
              </w:rPr>
              <w:t xml:space="preserve">ompleted </w:t>
            </w:r>
            <w:r>
              <w:rPr>
                <w:rFonts w:ascii="Arial" w:hAnsi="Arial" w:cs="Arial"/>
                <w:bCs/>
                <w:iCs/>
                <w:noProof w:val="0"/>
                <w:sz w:val="16"/>
                <w:szCs w:val="16"/>
                <w:lang w:bidi="ar-AE"/>
              </w:rPr>
              <w:t>26</w:t>
            </w:r>
            <w:r w:rsidRPr="00E92503">
              <w:rPr>
                <w:rFonts w:ascii="Arial" w:hAnsi="Arial" w:cs="Arial"/>
                <w:bCs/>
                <w:iCs/>
                <w:noProof w:val="0"/>
                <w:sz w:val="16"/>
                <w:szCs w:val="16"/>
                <w:lang w:bidi="ar-AE"/>
              </w:rPr>
              <w:t>.06.09</w:t>
            </w:r>
          </w:p>
        </w:tc>
        <w:tc>
          <w:tcPr>
            <w:tcW w:w="1350" w:type="dxa"/>
          </w:tcPr>
          <w:p w:rsidR="000F508E" w:rsidRPr="00E92503" w:rsidRDefault="000F508E" w:rsidP="00304785">
            <w:pPr>
              <w:pStyle w:val="Memoheading"/>
              <w:tabs>
                <w:tab w:val="num" w:pos="-26"/>
              </w:tabs>
              <w:jc w:val="right"/>
              <w:rPr>
                <w:rFonts w:ascii="Arial" w:hAnsi="Arial" w:cs="Arial"/>
                <w:bCs/>
                <w:iCs/>
                <w:noProof w:val="0"/>
                <w:sz w:val="16"/>
                <w:szCs w:val="16"/>
                <w:lang w:bidi="ar-AE"/>
              </w:rPr>
            </w:pPr>
            <w:r w:rsidRPr="00E92503">
              <w:rPr>
                <w:rFonts w:ascii="Arial" w:hAnsi="Arial" w:cs="Arial"/>
                <w:bCs/>
                <w:iCs/>
                <w:noProof w:val="0"/>
                <w:sz w:val="16"/>
                <w:szCs w:val="16"/>
                <w:lang w:bidi="ar-AE"/>
              </w:rPr>
              <w:t>20 mines</w:t>
            </w:r>
          </w:p>
        </w:tc>
      </w:tr>
      <w:tr w:rsidR="000F508E" w:rsidRPr="00E92503" w:rsidTr="00A03128">
        <w:trPr>
          <w:trHeight w:val="440"/>
        </w:trPr>
        <w:tc>
          <w:tcPr>
            <w:tcW w:w="44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4</w:t>
            </w:r>
          </w:p>
        </w:tc>
        <w:tc>
          <w:tcPr>
            <w:tcW w:w="1918" w:type="dxa"/>
          </w:tcPr>
          <w:p w:rsidR="000F508E" w:rsidRPr="00E92503" w:rsidRDefault="000F508E" w:rsidP="00304785">
            <w:pPr>
              <w:pStyle w:val="Memoheading"/>
              <w:tabs>
                <w:tab w:val="num" w:pos="-26"/>
              </w:tabs>
              <w:rPr>
                <w:rFonts w:ascii="Arial" w:hAnsi="Arial" w:cs="Arial"/>
                <w:bCs/>
                <w:iCs/>
                <w:noProof w:val="0"/>
                <w:sz w:val="16"/>
                <w:szCs w:val="16"/>
                <w:lang w:bidi="ar-AE"/>
              </w:rPr>
            </w:pPr>
            <w:r w:rsidRPr="00E92503">
              <w:rPr>
                <w:rFonts w:ascii="Arial" w:hAnsi="Arial" w:cs="Arial"/>
                <w:bCs/>
                <w:iCs/>
                <w:noProof w:val="0"/>
                <w:sz w:val="16"/>
                <w:szCs w:val="16"/>
                <w:lang w:bidi="ar-AE"/>
              </w:rPr>
              <w:t>Malo Polje-Obala Bunice - Blagaj</w:t>
            </w:r>
          </w:p>
        </w:tc>
        <w:tc>
          <w:tcPr>
            <w:tcW w:w="90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6918</w:t>
            </w:r>
          </w:p>
        </w:tc>
        <w:tc>
          <w:tcPr>
            <w:tcW w:w="990" w:type="dxa"/>
          </w:tcPr>
          <w:p w:rsidR="000F508E" w:rsidRPr="00E92503" w:rsidRDefault="000F508E" w:rsidP="00304785">
            <w:pPr>
              <w:pStyle w:val="Memoheading"/>
              <w:tabs>
                <w:tab w:val="num" w:pos="-26"/>
              </w:tabs>
              <w:jc w:val="right"/>
              <w:rPr>
                <w:rFonts w:ascii="Arial" w:hAnsi="Arial" w:cs="Arial"/>
                <w:bCs/>
                <w:iCs/>
                <w:noProof w:val="0"/>
                <w:sz w:val="16"/>
                <w:szCs w:val="16"/>
                <w:lang w:bidi="ar-AE"/>
              </w:rPr>
            </w:pPr>
            <w:r w:rsidRPr="00E92503">
              <w:rPr>
                <w:rFonts w:ascii="Arial" w:hAnsi="Arial" w:cs="Arial"/>
                <w:bCs/>
                <w:iCs/>
                <w:noProof w:val="0"/>
                <w:sz w:val="16"/>
                <w:szCs w:val="16"/>
                <w:lang w:bidi="ar-AE"/>
              </w:rPr>
              <w:t>75,051</w:t>
            </w:r>
          </w:p>
        </w:tc>
        <w:tc>
          <w:tcPr>
            <w:tcW w:w="135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UNDP-IMAP</w:t>
            </w:r>
          </w:p>
        </w:tc>
        <w:tc>
          <w:tcPr>
            <w:tcW w:w="1710" w:type="dxa"/>
          </w:tcPr>
          <w:p w:rsidR="000F508E" w:rsidRPr="00E92503" w:rsidRDefault="000F508E" w:rsidP="00304785">
            <w:pPr>
              <w:pStyle w:val="Memoheading"/>
              <w:tabs>
                <w:tab w:val="num" w:pos="-26"/>
              </w:tabs>
              <w:rPr>
                <w:rFonts w:ascii="Arial" w:hAnsi="Arial" w:cs="Arial"/>
                <w:bCs/>
                <w:iCs/>
                <w:noProof w:val="0"/>
                <w:sz w:val="16"/>
                <w:szCs w:val="16"/>
                <w:lang w:bidi="ar-AE"/>
              </w:rPr>
            </w:pPr>
            <w:r w:rsidRPr="00E92503">
              <w:rPr>
                <w:rFonts w:ascii="Arial" w:hAnsi="Arial" w:cs="Arial"/>
                <w:bCs/>
                <w:iCs/>
                <w:noProof w:val="0"/>
                <w:sz w:val="16"/>
                <w:szCs w:val="16"/>
                <w:lang w:bidi="ar-AE"/>
              </w:rPr>
              <w:t>Completed</w:t>
            </w:r>
          </w:p>
        </w:tc>
        <w:tc>
          <w:tcPr>
            <w:tcW w:w="1350" w:type="dxa"/>
          </w:tcPr>
          <w:p w:rsidR="000F508E" w:rsidRPr="00E92503" w:rsidRDefault="000F508E" w:rsidP="00304785">
            <w:pPr>
              <w:pStyle w:val="Memoheading"/>
              <w:tabs>
                <w:tab w:val="num" w:pos="-26"/>
              </w:tabs>
              <w:jc w:val="right"/>
              <w:rPr>
                <w:rFonts w:ascii="Arial" w:hAnsi="Arial" w:cs="Arial"/>
                <w:bCs/>
                <w:iCs/>
                <w:noProof w:val="0"/>
                <w:sz w:val="16"/>
                <w:szCs w:val="16"/>
                <w:lang w:bidi="ar-AE"/>
              </w:rPr>
            </w:pPr>
            <w:r>
              <w:rPr>
                <w:rFonts w:ascii="Arial" w:hAnsi="Arial" w:cs="Arial"/>
                <w:bCs/>
                <w:iCs/>
                <w:noProof w:val="0"/>
                <w:sz w:val="16"/>
                <w:szCs w:val="16"/>
                <w:lang w:bidi="ar-AE"/>
              </w:rPr>
              <w:t>2 mines</w:t>
            </w:r>
          </w:p>
        </w:tc>
      </w:tr>
      <w:tr w:rsidR="000F508E" w:rsidRPr="00E92503" w:rsidTr="00A03128">
        <w:trPr>
          <w:trHeight w:val="440"/>
        </w:trPr>
        <w:tc>
          <w:tcPr>
            <w:tcW w:w="44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5</w:t>
            </w:r>
          </w:p>
        </w:tc>
        <w:tc>
          <w:tcPr>
            <w:tcW w:w="1918" w:type="dxa"/>
          </w:tcPr>
          <w:p w:rsidR="000F508E" w:rsidRPr="00E92503" w:rsidRDefault="000F508E" w:rsidP="00304785">
            <w:pPr>
              <w:pStyle w:val="Memoheading"/>
              <w:tabs>
                <w:tab w:val="num" w:pos="-26"/>
              </w:tabs>
              <w:rPr>
                <w:rFonts w:ascii="Arial" w:hAnsi="Arial" w:cs="Arial"/>
                <w:bCs/>
                <w:iCs/>
                <w:noProof w:val="0"/>
                <w:sz w:val="16"/>
                <w:szCs w:val="16"/>
                <w:lang w:bidi="ar-AE"/>
              </w:rPr>
            </w:pPr>
            <w:r w:rsidRPr="00E92503">
              <w:rPr>
                <w:rFonts w:ascii="Arial" w:hAnsi="Arial" w:cs="Arial"/>
                <w:bCs/>
                <w:iCs/>
                <w:noProof w:val="0"/>
                <w:sz w:val="16"/>
                <w:szCs w:val="16"/>
                <w:lang w:bidi="ar-AE"/>
              </w:rPr>
              <w:t xml:space="preserve">Hadzajlica Kicin 3 </w:t>
            </w:r>
            <w:r w:rsidR="00CF1355">
              <w:rPr>
                <w:rFonts w:ascii="Arial" w:hAnsi="Arial" w:cs="Arial"/>
                <w:bCs/>
                <w:iCs/>
                <w:noProof w:val="0"/>
                <w:sz w:val="16"/>
                <w:szCs w:val="16"/>
                <w:lang w:bidi="ar-AE"/>
              </w:rPr>
              <w:t>–</w:t>
            </w:r>
            <w:r w:rsidRPr="00E92503">
              <w:rPr>
                <w:rFonts w:ascii="Arial" w:hAnsi="Arial" w:cs="Arial"/>
                <w:bCs/>
                <w:iCs/>
                <w:noProof w:val="0"/>
                <w:sz w:val="16"/>
                <w:szCs w:val="16"/>
                <w:lang w:bidi="ar-AE"/>
              </w:rPr>
              <w:t xml:space="preserve"> Blagaj</w:t>
            </w:r>
          </w:p>
        </w:tc>
        <w:tc>
          <w:tcPr>
            <w:tcW w:w="90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6641</w:t>
            </w:r>
          </w:p>
        </w:tc>
        <w:tc>
          <w:tcPr>
            <w:tcW w:w="990" w:type="dxa"/>
          </w:tcPr>
          <w:p w:rsidR="000F508E" w:rsidRPr="00E92503" w:rsidRDefault="000F508E" w:rsidP="00304785">
            <w:pPr>
              <w:pStyle w:val="Memoheading"/>
              <w:tabs>
                <w:tab w:val="num" w:pos="-26"/>
              </w:tabs>
              <w:jc w:val="right"/>
              <w:rPr>
                <w:rFonts w:ascii="Arial" w:hAnsi="Arial" w:cs="Arial"/>
                <w:bCs/>
                <w:iCs/>
                <w:noProof w:val="0"/>
                <w:sz w:val="16"/>
                <w:szCs w:val="16"/>
                <w:lang w:bidi="ar-AE"/>
              </w:rPr>
            </w:pPr>
            <w:r w:rsidRPr="00E92503">
              <w:rPr>
                <w:rFonts w:ascii="Arial" w:hAnsi="Arial" w:cs="Arial"/>
                <w:bCs/>
                <w:iCs/>
                <w:noProof w:val="0"/>
                <w:sz w:val="16"/>
                <w:szCs w:val="16"/>
                <w:lang w:bidi="ar-AE"/>
              </w:rPr>
              <w:t>114,632</w:t>
            </w:r>
          </w:p>
        </w:tc>
        <w:tc>
          <w:tcPr>
            <w:tcW w:w="135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UNDP-IMAP</w:t>
            </w:r>
          </w:p>
        </w:tc>
        <w:tc>
          <w:tcPr>
            <w:tcW w:w="1710" w:type="dxa"/>
          </w:tcPr>
          <w:p w:rsidR="000F508E" w:rsidRPr="00E92503" w:rsidRDefault="000F508E" w:rsidP="00304785">
            <w:pPr>
              <w:pStyle w:val="Memoheading"/>
              <w:tabs>
                <w:tab w:val="num" w:pos="-26"/>
              </w:tabs>
              <w:rPr>
                <w:rFonts w:ascii="Arial" w:hAnsi="Arial" w:cs="Arial"/>
                <w:bCs/>
                <w:iCs/>
                <w:noProof w:val="0"/>
                <w:sz w:val="16"/>
                <w:szCs w:val="16"/>
                <w:lang w:bidi="ar-AE"/>
              </w:rPr>
            </w:pPr>
            <w:r w:rsidRPr="00E92503">
              <w:rPr>
                <w:rFonts w:ascii="Arial" w:hAnsi="Arial" w:cs="Arial"/>
                <w:bCs/>
                <w:iCs/>
                <w:noProof w:val="0"/>
                <w:sz w:val="16"/>
                <w:szCs w:val="16"/>
                <w:lang w:bidi="ar-AE"/>
              </w:rPr>
              <w:t>Completed</w:t>
            </w:r>
          </w:p>
        </w:tc>
        <w:tc>
          <w:tcPr>
            <w:tcW w:w="1350" w:type="dxa"/>
          </w:tcPr>
          <w:p w:rsidR="000F508E" w:rsidRDefault="000F508E" w:rsidP="00304785">
            <w:pPr>
              <w:pStyle w:val="Memoheading"/>
              <w:tabs>
                <w:tab w:val="num" w:pos="-26"/>
              </w:tabs>
              <w:jc w:val="right"/>
              <w:rPr>
                <w:rFonts w:ascii="Arial" w:hAnsi="Arial" w:cs="Arial"/>
                <w:bCs/>
                <w:iCs/>
                <w:noProof w:val="0"/>
                <w:sz w:val="16"/>
                <w:szCs w:val="16"/>
                <w:lang w:bidi="ar-AE"/>
              </w:rPr>
            </w:pPr>
            <w:r>
              <w:rPr>
                <w:rFonts w:ascii="Arial" w:hAnsi="Arial" w:cs="Arial"/>
                <w:bCs/>
                <w:iCs/>
                <w:noProof w:val="0"/>
                <w:sz w:val="16"/>
                <w:szCs w:val="16"/>
                <w:lang w:bidi="ar-AE"/>
              </w:rPr>
              <w:t xml:space="preserve">7 mines </w:t>
            </w:r>
          </w:p>
          <w:p w:rsidR="000F508E" w:rsidRPr="00E92503" w:rsidRDefault="000F508E" w:rsidP="00304785">
            <w:pPr>
              <w:pStyle w:val="Memoheading"/>
              <w:tabs>
                <w:tab w:val="num" w:pos="-26"/>
              </w:tabs>
              <w:jc w:val="right"/>
              <w:rPr>
                <w:rFonts w:ascii="Arial" w:hAnsi="Arial" w:cs="Arial"/>
                <w:bCs/>
                <w:iCs/>
                <w:noProof w:val="0"/>
                <w:sz w:val="16"/>
                <w:szCs w:val="16"/>
                <w:lang w:bidi="ar-AE"/>
              </w:rPr>
            </w:pPr>
            <w:r>
              <w:rPr>
                <w:rFonts w:ascii="Arial" w:hAnsi="Arial" w:cs="Arial"/>
                <w:bCs/>
                <w:iCs/>
                <w:noProof w:val="0"/>
                <w:sz w:val="16"/>
                <w:szCs w:val="16"/>
                <w:lang w:bidi="ar-AE"/>
              </w:rPr>
              <w:t>2 UXO</w:t>
            </w:r>
          </w:p>
        </w:tc>
      </w:tr>
      <w:tr w:rsidR="000F508E" w:rsidRPr="00E92503" w:rsidTr="00A03128">
        <w:trPr>
          <w:trHeight w:val="440"/>
        </w:trPr>
        <w:tc>
          <w:tcPr>
            <w:tcW w:w="44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6</w:t>
            </w:r>
          </w:p>
        </w:tc>
        <w:tc>
          <w:tcPr>
            <w:tcW w:w="1918" w:type="dxa"/>
          </w:tcPr>
          <w:p w:rsidR="000F508E" w:rsidRPr="00E92503" w:rsidRDefault="000F508E" w:rsidP="00304785">
            <w:pPr>
              <w:pStyle w:val="Memoheading"/>
              <w:tabs>
                <w:tab w:val="num" w:pos="-26"/>
              </w:tabs>
              <w:rPr>
                <w:rFonts w:ascii="Arial" w:hAnsi="Arial" w:cs="Arial"/>
                <w:bCs/>
                <w:iCs/>
                <w:noProof w:val="0"/>
                <w:sz w:val="16"/>
                <w:szCs w:val="16"/>
                <w:lang w:bidi="ar-AE"/>
              </w:rPr>
            </w:pPr>
            <w:r w:rsidRPr="00E92503">
              <w:rPr>
                <w:rFonts w:ascii="Arial" w:hAnsi="Arial" w:cs="Arial"/>
                <w:bCs/>
                <w:iCs/>
                <w:noProof w:val="0"/>
                <w:sz w:val="16"/>
                <w:szCs w:val="16"/>
                <w:lang w:bidi="ar-AE"/>
              </w:rPr>
              <w:t xml:space="preserve">Zujina Gradina 1 </w:t>
            </w:r>
            <w:r w:rsidR="00CF1355">
              <w:rPr>
                <w:rFonts w:ascii="Arial" w:hAnsi="Arial" w:cs="Arial"/>
                <w:bCs/>
                <w:iCs/>
                <w:noProof w:val="0"/>
                <w:sz w:val="16"/>
                <w:szCs w:val="16"/>
                <w:lang w:bidi="ar-AE"/>
              </w:rPr>
              <w:t>–</w:t>
            </w:r>
            <w:r w:rsidRPr="00E92503">
              <w:rPr>
                <w:rFonts w:ascii="Arial" w:hAnsi="Arial" w:cs="Arial"/>
                <w:bCs/>
                <w:iCs/>
                <w:noProof w:val="0"/>
                <w:sz w:val="16"/>
                <w:szCs w:val="16"/>
                <w:lang w:bidi="ar-AE"/>
              </w:rPr>
              <w:t xml:space="preserve"> Stolac</w:t>
            </w:r>
          </w:p>
        </w:tc>
        <w:tc>
          <w:tcPr>
            <w:tcW w:w="90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6795</w:t>
            </w:r>
          </w:p>
        </w:tc>
        <w:tc>
          <w:tcPr>
            <w:tcW w:w="990" w:type="dxa"/>
          </w:tcPr>
          <w:p w:rsidR="000F508E" w:rsidRPr="00E92503" w:rsidRDefault="000F508E" w:rsidP="00304785">
            <w:pPr>
              <w:pStyle w:val="Memoheading"/>
              <w:tabs>
                <w:tab w:val="num" w:pos="-26"/>
              </w:tabs>
              <w:jc w:val="right"/>
              <w:rPr>
                <w:rFonts w:ascii="Arial" w:hAnsi="Arial" w:cs="Arial"/>
                <w:bCs/>
                <w:iCs/>
                <w:noProof w:val="0"/>
                <w:sz w:val="16"/>
                <w:szCs w:val="16"/>
                <w:lang w:bidi="ar-AE"/>
              </w:rPr>
            </w:pPr>
            <w:r w:rsidRPr="00E92503">
              <w:rPr>
                <w:rFonts w:ascii="Arial" w:hAnsi="Arial" w:cs="Arial"/>
                <w:bCs/>
                <w:iCs/>
                <w:noProof w:val="0"/>
                <w:sz w:val="16"/>
                <w:szCs w:val="16"/>
                <w:lang w:bidi="ar-AE"/>
              </w:rPr>
              <w:t>56,904</w:t>
            </w:r>
          </w:p>
        </w:tc>
        <w:tc>
          <w:tcPr>
            <w:tcW w:w="135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ITF US DoS Matching Fund</w:t>
            </w:r>
          </w:p>
        </w:tc>
        <w:tc>
          <w:tcPr>
            <w:tcW w:w="1710" w:type="dxa"/>
          </w:tcPr>
          <w:p w:rsidR="000F508E" w:rsidRPr="00E92503" w:rsidRDefault="00BD246B" w:rsidP="00304785">
            <w:pPr>
              <w:pStyle w:val="Memoheading"/>
              <w:tabs>
                <w:tab w:val="num" w:pos="-26"/>
              </w:tabs>
              <w:rPr>
                <w:rFonts w:ascii="Arial" w:hAnsi="Arial" w:cs="Arial"/>
                <w:bCs/>
                <w:iCs/>
                <w:noProof w:val="0"/>
                <w:sz w:val="16"/>
                <w:szCs w:val="16"/>
                <w:lang w:bidi="ar-AE"/>
              </w:rPr>
            </w:pPr>
            <w:r>
              <w:rPr>
                <w:rFonts w:ascii="Arial" w:hAnsi="Arial" w:cs="Arial"/>
                <w:bCs/>
                <w:iCs/>
                <w:noProof w:val="0"/>
                <w:sz w:val="16"/>
                <w:szCs w:val="16"/>
                <w:lang w:bidi="ar-AE"/>
              </w:rPr>
              <w:t xml:space="preserve">Completed </w:t>
            </w:r>
            <w:r w:rsidR="000F508E" w:rsidRPr="00E92503">
              <w:rPr>
                <w:rFonts w:ascii="Arial" w:hAnsi="Arial" w:cs="Arial"/>
                <w:bCs/>
                <w:iCs/>
                <w:noProof w:val="0"/>
                <w:sz w:val="16"/>
                <w:szCs w:val="16"/>
                <w:lang w:bidi="ar-AE"/>
              </w:rPr>
              <w:t xml:space="preserve"> </w:t>
            </w:r>
          </w:p>
        </w:tc>
        <w:tc>
          <w:tcPr>
            <w:tcW w:w="1350" w:type="dxa"/>
          </w:tcPr>
          <w:p w:rsidR="000F508E" w:rsidRPr="00E92503" w:rsidRDefault="000F508E" w:rsidP="00304785">
            <w:pPr>
              <w:pStyle w:val="Memoheading"/>
              <w:tabs>
                <w:tab w:val="num" w:pos="-26"/>
              </w:tabs>
              <w:jc w:val="right"/>
              <w:rPr>
                <w:rFonts w:ascii="Arial" w:hAnsi="Arial" w:cs="Arial"/>
                <w:bCs/>
                <w:iCs/>
                <w:noProof w:val="0"/>
                <w:sz w:val="16"/>
                <w:szCs w:val="16"/>
                <w:lang w:bidi="ar-AE"/>
              </w:rPr>
            </w:pPr>
          </w:p>
        </w:tc>
      </w:tr>
      <w:tr w:rsidR="000F508E" w:rsidRPr="00E92503" w:rsidTr="00A03128">
        <w:trPr>
          <w:trHeight w:val="440"/>
        </w:trPr>
        <w:tc>
          <w:tcPr>
            <w:tcW w:w="44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7</w:t>
            </w:r>
          </w:p>
        </w:tc>
        <w:tc>
          <w:tcPr>
            <w:tcW w:w="1918" w:type="dxa"/>
          </w:tcPr>
          <w:p w:rsidR="000F508E" w:rsidRPr="00E92503" w:rsidRDefault="000F508E" w:rsidP="00304785">
            <w:pPr>
              <w:pStyle w:val="Memoheading"/>
              <w:tabs>
                <w:tab w:val="num" w:pos="-26"/>
              </w:tabs>
              <w:rPr>
                <w:rFonts w:ascii="Arial" w:hAnsi="Arial" w:cs="Arial"/>
                <w:bCs/>
                <w:iCs/>
                <w:noProof w:val="0"/>
                <w:sz w:val="16"/>
                <w:szCs w:val="16"/>
                <w:lang w:bidi="ar-AE"/>
              </w:rPr>
            </w:pPr>
            <w:r w:rsidRPr="00E92503">
              <w:rPr>
                <w:rFonts w:ascii="Arial" w:hAnsi="Arial" w:cs="Arial"/>
                <w:bCs/>
                <w:iCs/>
                <w:noProof w:val="0"/>
                <w:sz w:val="16"/>
                <w:szCs w:val="16"/>
                <w:lang w:bidi="ar-AE"/>
              </w:rPr>
              <w:t xml:space="preserve">Zujina Gradina 2 - Stolac </w:t>
            </w:r>
          </w:p>
        </w:tc>
        <w:tc>
          <w:tcPr>
            <w:tcW w:w="90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6796</w:t>
            </w:r>
          </w:p>
        </w:tc>
        <w:tc>
          <w:tcPr>
            <w:tcW w:w="990" w:type="dxa"/>
          </w:tcPr>
          <w:p w:rsidR="000F508E" w:rsidRPr="00E92503" w:rsidRDefault="000F508E" w:rsidP="00304785">
            <w:pPr>
              <w:pStyle w:val="Memoheading"/>
              <w:tabs>
                <w:tab w:val="num" w:pos="-26"/>
              </w:tabs>
              <w:jc w:val="right"/>
              <w:rPr>
                <w:rFonts w:ascii="Arial" w:hAnsi="Arial" w:cs="Arial"/>
                <w:bCs/>
                <w:iCs/>
                <w:noProof w:val="0"/>
                <w:sz w:val="16"/>
                <w:szCs w:val="16"/>
                <w:lang w:bidi="ar-AE"/>
              </w:rPr>
            </w:pPr>
            <w:r w:rsidRPr="00E92503">
              <w:rPr>
                <w:rFonts w:ascii="Arial" w:hAnsi="Arial" w:cs="Arial"/>
                <w:bCs/>
                <w:iCs/>
                <w:noProof w:val="0"/>
                <w:sz w:val="16"/>
                <w:szCs w:val="16"/>
                <w:lang w:bidi="ar-AE"/>
              </w:rPr>
              <w:t>55,565</w:t>
            </w:r>
          </w:p>
        </w:tc>
        <w:tc>
          <w:tcPr>
            <w:tcW w:w="135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ITF US DoS Matching Fund</w:t>
            </w:r>
          </w:p>
        </w:tc>
        <w:tc>
          <w:tcPr>
            <w:tcW w:w="1710" w:type="dxa"/>
          </w:tcPr>
          <w:p w:rsidR="000F508E" w:rsidRPr="00E92503" w:rsidRDefault="00597515" w:rsidP="00304785">
            <w:pPr>
              <w:pStyle w:val="Memoheading"/>
              <w:tabs>
                <w:tab w:val="num" w:pos="-26"/>
              </w:tabs>
              <w:rPr>
                <w:rFonts w:ascii="Arial" w:hAnsi="Arial" w:cs="Arial"/>
                <w:bCs/>
                <w:iCs/>
                <w:noProof w:val="0"/>
                <w:sz w:val="16"/>
                <w:szCs w:val="16"/>
                <w:lang w:bidi="ar-AE"/>
              </w:rPr>
            </w:pPr>
            <w:r>
              <w:rPr>
                <w:rFonts w:ascii="Arial" w:hAnsi="Arial" w:cs="Arial"/>
                <w:bCs/>
                <w:iCs/>
                <w:noProof w:val="0"/>
                <w:sz w:val="16"/>
                <w:szCs w:val="16"/>
                <w:lang w:bidi="ar-AE"/>
              </w:rPr>
              <w:t>completed</w:t>
            </w:r>
          </w:p>
        </w:tc>
        <w:tc>
          <w:tcPr>
            <w:tcW w:w="1350" w:type="dxa"/>
          </w:tcPr>
          <w:p w:rsidR="000F508E" w:rsidRPr="00E92503" w:rsidRDefault="000F508E" w:rsidP="00304785">
            <w:pPr>
              <w:pStyle w:val="Memoheading"/>
              <w:tabs>
                <w:tab w:val="num" w:pos="-26"/>
              </w:tabs>
              <w:jc w:val="right"/>
              <w:rPr>
                <w:rFonts w:ascii="Arial" w:hAnsi="Arial" w:cs="Arial"/>
                <w:bCs/>
                <w:iCs/>
                <w:noProof w:val="0"/>
                <w:sz w:val="16"/>
                <w:szCs w:val="16"/>
                <w:lang w:bidi="ar-AE"/>
              </w:rPr>
            </w:pPr>
          </w:p>
        </w:tc>
      </w:tr>
      <w:tr w:rsidR="000F508E" w:rsidRPr="00E92503" w:rsidTr="00A03128">
        <w:trPr>
          <w:trHeight w:val="620"/>
        </w:trPr>
        <w:tc>
          <w:tcPr>
            <w:tcW w:w="440" w:type="dxa"/>
          </w:tcPr>
          <w:p w:rsidR="000F508E" w:rsidRPr="00E92503" w:rsidRDefault="000F508E" w:rsidP="00304785">
            <w:pPr>
              <w:pStyle w:val="Memoheading"/>
              <w:tabs>
                <w:tab w:val="num" w:pos="-26"/>
              </w:tabs>
              <w:ind w:right="-83"/>
              <w:jc w:val="both"/>
              <w:rPr>
                <w:rFonts w:ascii="Arial" w:hAnsi="Arial" w:cs="Arial"/>
                <w:bCs/>
                <w:iCs/>
                <w:noProof w:val="0"/>
                <w:sz w:val="16"/>
                <w:szCs w:val="16"/>
                <w:lang w:bidi="ar-AE"/>
              </w:rPr>
            </w:pPr>
            <w:r w:rsidRPr="00E92503">
              <w:rPr>
                <w:rFonts w:ascii="Arial" w:hAnsi="Arial" w:cs="Arial"/>
                <w:bCs/>
                <w:iCs/>
                <w:noProof w:val="0"/>
                <w:sz w:val="16"/>
                <w:szCs w:val="16"/>
                <w:lang w:bidi="ar-AE"/>
              </w:rPr>
              <w:t>8</w:t>
            </w:r>
          </w:p>
        </w:tc>
        <w:tc>
          <w:tcPr>
            <w:tcW w:w="1918" w:type="dxa"/>
          </w:tcPr>
          <w:p w:rsidR="000F508E" w:rsidRPr="00E92503" w:rsidRDefault="000F508E" w:rsidP="00304785">
            <w:pPr>
              <w:pStyle w:val="Memoheading"/>
              <w:tabs>
                <w:tab w:val="num" w:pos="-26"/>
              </w:tabs>
              <w:rPr>
                <w:rFonts w:ascii="Arial" w:hAnsi="Arial" w:cs="Arial"/>
                <w:bCs/>
                <w:iCs/>
                <w:noProof w:val="0"/>
                <w:sz w:val="16"/>
                <w:szCs w:val="16"/>
                <w:lang w:bidi="ar-AE"/>
              </w:rPr>
            </w:pPr>
            <w:r w:rsidRPr="00E92503">
              <w:rPr>
                <w:rFonts w:ascii="Arial" w:hAnsi="Arial" w:cs="Arial"/>
                <w:bCs/>
                <w:iCs/>
                <w:noProof w:val="0"/>
                <w:sz w:val="16"/>
                <w:szCs w:val="16"/>
                <w:lang w:bidi="ar-AE"/>
              </w:rPr>
              <w:t>Radimlja canyon</w:t>
            </w:r>
          </w:p>
        </w:tc>
        <w:tc>
          <w:tcPr>
            <w:tcW w:w="90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6659</w:t>
            </w:r>
          </w:p>
        </w:tc>
        <w:tc>
          <w:tcPr>
            <w:tcW w:w="990" w:type="dxa"/>
          </w:tcPr>
          <w:p w:rsidR="000F508E" w:rsidRPr="00E92503" w:rsidRDefault="000F508E" w:rsidP="00304785">
            <w:pPr>
              <w:pStyle w:val="Memoheading"/>
              <w:tabs>
                <w:tab w:val="num" w:pos="-26"/>
              </w:tabs>
              <w:jc w:val="right"/>
              <w:rPr>
                <w:rFonts w:ascii="Arial" w:hAnsi="Arial" w:cs="Arial"/>
                <w:bCs/>
                <w:iCs/>
                <w:noProof w:val="0"/>
                <w:sz w:val="16"/>
                <w:szCs w:val="16"/>
                <w:lang w:bidi="ar-AE"/>
              </w:rPr>
            </w:pPr>
            <w:r w:rsidRPr="00E92503">
              <w:rPr>
                <w:rFonts w:ascii="Arial" w:hAnsi="Arial" w:cs="Arial"/>
                <w:bCs/>
                <w:iCs/>
                <w:noProof w:val="0"/>
                <w:sz w:val="16"/>
                <w:szCs w:val="16"/>
                <w:lang w:bidi="ar-AE"/>
              </w:rPr>
              <w:t>9,747</w:t>
            </w:r>
          </w:p>
        </w:tc>
        <w:tc>
          <w:tcPr>
            <w:tcW w:w="135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Handicap International</w:t>
            </w:r>
          </w:p>
        </w:tc>
        <w:tc>
          <w:tcPr>
            <w:tcW w:w="1710" w:type="dxa"/>
          </w:tcPr>
          <w:p w:rsidR="000F508E" w:rsidRPr="00E92503" w:rsidRDefault="00597515" w:rsidP="00597515">
            <w:pPr>
              <w:pStyle w:val="Memoheading"/>
              <w:tabs>
                <w:tab w:val="num" w:pos="-26"/>
              </w:tabs>
              <w:rPr>
                <w:rFonts w:ascii="Arial" w:hAnsi="Arial" w:cs="Arial"/>
                <w:bCs/>
                <w:iCs/>
                <w:noProof w:val="0"/>
                <w:sz w:val="16"/>
                <w:szCs w:val="16"/>
                <w:lang w:bidi="ar-AE"/>
              </w:rPr>
            </w:pPr>
            <w:r>
              <w:rPr>
                <w:rFonts w:ascii="Arial" w:hAnsi="Arial" w:cs="Arial"/>
                <w:bCs/>
                <w:iCs/>
                <w:noProof w:val="0"/>
                <w:sz w:val="16"/>
                <w:szCs w:val="16"/>
                <w:lang w:bidi="ar-AE"/>
              </w:rPr>
              <w:t>Completed</w:t>
            </w:r>
            <w:r w:rsidR="000F508E" w:rsidRPr="00E92503">
              <w:rPr>
                <w:rFonts w:ascii="Arial" w:hAnsi="Arial" w:cs="Arial"/>
                <w:bCs/>
                <w:iCs/>
                <w:noProof w:val="0"/>
                <w:sz w:val="16"/>
                <w:szCs w:val="16"/>
                <w:lang w:bidi="ar-AE"/>
              </w:rPr>
              <w:t xml:space="preserve"> 11.2009</w:t>
            </w:r>
          </w:p>
        </w:tc>
        <w:tc>
          <w:tcPr>
            <w:tcW w:w="1350" w:type="dxa"/>
          </w:tcPr>
          <w:p w:rsidR="000F508E" w:rsidRPr="00E92503" w:rsidRDefault="000F508E" w:rsidP="00304785">
            <w:pPr>
              <w:pStyle w:val="Memoheading"/>
              <w:tabs>
                <w:tab w:val="num" w:pos="-26"/>
              </w:tabs>
              <w:jc w:val="right"/>
              <w:rPr>
                <w:rFonts w:ascii="Arial" w:hAnsi="Arial" w:cs="Arial"/>
                <w:bCs/>
                <w:iCs/>
                <w:noProof w:val="0"/>
                <w:sz w:val="16"/>
                <w:szCs w:val="16"/>
                <w:lang w:bidi="ar-AE"/>
              </w:rPr>
            </w:pPr>
            <w:r w:rsidRPr="00E92503">
              <w:rPr>
                <w:rFonts w:ascii="Arial" w:hAnsi="Arial" w:cs="Arial"/>
                <w:bCs/>
                <w:iCs/>
                <w:noProof w:val="0"/>
                <w:sz w:val="16"/>
                <w:szCs w:val="16"/>
                <w:lang w:bidi="ar-AE"/>
              </w:rPr>
              <w:t>1 mine</w:t>
            </w:r>
          </w:p>
        </w:tc>
      </w:tr>
      <w:tr w:rsidR="000F508E" w:rsidRPr="00E92503" w:rsidTr="00A03128">
        <w:trPr>
          <w:trHeight w:val="440"/>
        </w:trPr>
        <w:tc>
          <w:tcPr>
            <w:tcW w:w="44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9</w:t>
            </w:r>
          </w:p>
        </w:tc>
        <w:tc>
          <w:tcPr>
            <w:tcW w:w="1918" w:type="dxa"/>
          </w:tcPr>
          <w:p w:rsidR="000F508E" w:rsidRPr="00E92503" w:rsidRDefault="000F508E" w:rsidP="00304785">
            <w:pPr>
              <w:pStyle w:val="Memoheading"/>
              <w:tabs>
                <w:tab w:val="num" w:pos="-26"/>
              </w:tabs>
              <w:rPr>
                <w:rFonts w:ascii="Arial" w:hAnsi="Arial" w:cs="Arial"/>
                <w:bCs/>
                <w:iCs/>
                <w:noProof w:val="0"/>
                <w:sz w:val="16"/>
                <w:szCs w:val="16"/>
                <w:lang w:bidi="ar-AE"/>
              </w:rPr>
            </w:pPr>
            <w:r w:rsidRPr="00E92503">
              <w:rPr>
                <w:rFonts w:ascii="Arial" w:hAnsi="Arial" w:cs="Arial"/>
                <w:bCs/>
                <w:iCs/>
                <w:noProof w:val="0"/>
                <w:sz w:val="16"/>
                <w:szCs w:val="16"/>
                <w:lang w:bidi="ar-AE"/>
              </w:rPr>
              <w:t xml:space="preserve">Kunak Granicni Prelaz </w:t>
            </w:r>
            <w:r w:rsidR="00CF1355">
              <w:rPr>
                <w:rFonts w:ascii="Arial" w:hAnsi="Arial" w:cs="Arial"/>
                <w:bCs/>
                <w:iCs/>
                <w:noProof w:val="0"/>
                <w:sz w:val="16"/>
                <w:szCs w:val="16"/>
                <w:lang w:bidi="ar-AE"/>
              </w:rPr>
              <w:t>–</w:t>
            </w:r>
            <w:r w:rsidRPr="00E92503">
              <w:rPr>
                <w:rFonts w:ascii="Arial" w:hAnsi="Arial" w:cs="Arial"/>
                <w:bCs/>
                <w:iCs/>
                <w:noProof w:val="0"/>
                <w:sz w:val="16"/>
                <w:szCs w:val="16"/>
                <w:lang w:bidi="ar-AE"/>
              </w:rPr>
              <w:t xml:space="preserve"> Trebinje</w:t>
            </w:r>
          </w:p>
        </w:tc>
        <w:tc>
          <w:tcPr>
            <w:tcW w:w="90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51577</w:t>
            </w:r>
          </w:p>
        </w:tc>
        <w:tc>
          <w:tcPr>
            <w:tcW w:w="990" w:type="dxa"/>
          </w:tcPr>
          <w:p w:rsidR="000F508E" w:rsidRPr="00E92503" w:rsidRDefault="000F508E" w:rsidP="00304785">
            <w:pPr>
              <w:pStyle w:val="Memoheading"/>
              <w:tabs>
                <w:tab w:val="num" w:pos="-26"/>
              </w:tabs>
              <w:jc w:val="right"/>
              <w:rPr>
                <w:rFonts w:ascii="Arial" w:hAnsi="Arial" w:cs="Arial"/>
                <w:bCs/>
                <w:iCs/>
                <w:noProof w:val="0"/>
                <w:sz w:val="16"/>
                <w:szCs w:val="16"/>
                <w:lang w:bidi="ar-AE"/>
              </w:rPr>
            </w:pPr>
            <w:r w:rsidRPr="00E92503">
              <w:rPr>
                <w:rFonts w:ascii="Arial" w:hAnsi="Arial" w:cs="Arial"/>
                <w:bCs/>
                <w:iCs/>
                <w:noProof w:val="0"/>
                <w:sz w:val="16"/>
                <w:szCs w:val="16"/>
                <w:lang w:bidi="ar-AE"/>
              </w:rPr>
              <w:t>49,418</w:t>
            </w:r>
          </w:p>
        </w:tc>
        <w:tc>
          <w:tcPr>
            <w:tcW w:w="135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UNDP-CRPR</w:t>
            </w:r>
          </w:p>
        </w:tc>
        <w:tc>
          <w:tcPr>
            <w:tcW w:w="171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Completed 03.06.09</w:t>
            </w:r>
          </w:p>
        </w:tc>
        <w:tc>
          <w:tcPr>
            <w:tcW w:w="1350" w:type="dxa"/>
          </w:tcPr>
          <w:p w:rsidR="000F508E" w:rsidRPr="00E92503" w:rsidRDefault="000F508E" w:rsidP="00304785">
            <w:pPr>
              <w:pStyle w:val="Memoheading"/>
              <w:tabs>
                <w:tab w:val="num" w:pos="-26"/>
              </w:tabs>
              <w:jc w:val="right"/>
              <w:rPr>
                <w:rFonts w:ascii="Arial" w:hAnsi="Arial" w:cs="Arial"/>
                <w:bCs/>
                <w:iCs/>
                <w:noProof w:val="0"/>
                <w:sz w:val="16"/>
                <w:szCs w:val="16"/>
                <w:lang w:bidi="ar-AE"/>
              </w:rPr>
            </w:pPr>
            <w:r w:rsidRPr="00E92503">
              <w:rPr>
                <w:rFonts w:ascii="Arial" w:hAnsi="Arial" w:cs="Arial"/>
                <w:bCs/>
                <w:iCs/>
                <w:noProof w:val="0"/>
                <w:sz w:val="16"/>
                <w:szCs w:val="16"/>
                <w:lang w:bidi="ar-AE"/>
              </w:rPr>
              <w:t>12 mines</w:t>
            </w:r>
          </w:p>
        </w:tc>
      </w:tr>
      <w:tr w:rsidR="000F508E" w:rsidRPr="00E92503" w:rsidTr="00A03128">
        <w:trPr>
          <w:trHeight w:val="620"/>
        </w:trPr>
        <w:tc>
          <w:tcPr>
            <w:tcW w:w="44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10</w:t>
            </w:r>
          </w:p>
        </w:tc>
        <w:tc>
          <w:tcPr>
            <w:tcW w:w="1918" w:type="dxa"/>
          </w:tcPr>
          <w:p w:rsidR="000F508E" w:rsidRPr="00E92503" w:rsidRDefault="000F508E" w:rsidP="00304785">
            <w:pPr>
              <w:pStyle w:val="Memoheading"/>
              <w:tabs>
                <w:tab w:val="num" w:pos="-26"/>
              </w:tabs>
              <w:rPr>
                <w:rFonts w:ascii="Arial" w:hAnsi="Arial" w:cs="Arial"/>
                <w:bCs/>
                <w:iCs/>
                <w:noProof w:val="0"/>
                <w:sz w:val="16"/>
                <w:szCs w:val="16"/>
                <w:lang w:bidi="ar-AE"/>
              </w:rPr>
            </w:pPr>
            <w:r w:rsidRPr="00E92503">
              <w:rPr>
                <w:rFonts w:ascii="Arial" w:hAnsi="Arial" w:cs="Arial"/>
                <w:bCs/>
                <w:iCs/>
                <w:noProof w:val="0"/>
                <w:sz w:val="16"/>
                <w:szCs w:val="16"/>
                <w:lang w:bidi="ar-AE"/>
              </w:rPr>
              <w:t>Spilja Vjetrenica, Zavala-Ravno, Greater Trebinje</w:t>
            </w:r>
          </w:p>
        </w:tc>
        <w:tc>
          <w:tcPr>
            <w:tcW w:w="90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3255</w:t>
            </w:r>
          </w:p>
        </w:tc>
        <w:tc>
          <w:tcPr>
            <w:tcW w:w="990" w:type="dxa"/>
          </w:tcPr>
          <w:p w:rsidR="000F508E" w:rsidRPr="00E92503" w:rsidRDefault="000F508E" w:rsidP="00304785">
            <w:pPr>
              <w:pStyle w:val="Memoheading"/>
              <w:tabs>
                <w:tab w:val="num" w:pos="-26"/>
              </w:tabs>
              <w:jc w:val="right"/>
              <w:rPr>
                <w:rFonts w:ascii="Arial" w:hAnsi="Arial" w:cs="Arial"/>
                <w:bCs/>
                <w:iCs/>
                <w:noProof w:val="0"/>
                <w:sz w:val="16"/>
                <w:szCs w:val="16"/>
                <w:lang w:bidi="ar-AE"/>
              </w:rPr>
            </w:pPr>
            <w:r w:rsidRPr="00E92503">
              <w:rPr>
                <w:rFonts w:ascii="Arial" w:hAnsi="Arial" w:cs="Arial"/>
                <w:bCs/>
                <w:iCs/>
                <w:noProof w:val="0"/>
                <w:sz w:val="16"/>
                <w:szCs w:val="16"/>
                <w:lang w:bidi="ar-AE"/>
              </w:rPr>
              <w:t>47,847</w:t>
            </w:r>
          </w:p>
        </w:tc>
        <w:tc>
          <w:tcPr>
            <w:tcW w:w="135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UNDP-CRPR</w:t>
            </w:r>
          </w:p>
        </w:tc>
        <w:tc>
          <w:tcPr>
            <w:tcW w:w="1710" w:type="dxa"/>
          </w:tcPr>
          <w:p w:rsidR="000F508E" w:rsidRPr="00E92503" w:rsidRDefault="000F508E"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Completed</w:t>
            </w:r>
            <w:r w:rsidR="00BD246B">
              <w:rPr>
                <w:rFonts w:ascii="Arial" w:hAnsi="Arial" w:cs="Arial"/>
                <w:bCs/>
                <w:iCs/>
                <w:noProof w:val="0"/>
                <w:sz w:val="16"/>
                <w:szCs w:val="16"/>
                <w:lang w:bidi="ar-AE"/>
              </w:rPr>
              <w:t xml:space="preserve"> 19.06.09</w:t>
            </w:r>
          </w:p>
        </w:tc>
        <w:tc>
          <w:tcPr>
            <w:tcW w:w="1350" w:type="dxa"/>
          </w:tcPr>
          <w:p w:rsidR="000F508E" w:rsidRPr="00E92503" w:rsidRDefault="000F508E" w:rsidP="00304785">
            <w:pPr>
              <w:pStyle w:val="Memoheading"/>
              <w:tabs>
                <w:tab w:val="num" w:pos="-26"/>
              </w:tabs>
              <w:jc w:val="right"/>
              <w:rPr>
                <w:rFonts w:ascii="Arial" w:hAnsi="Arial" w:cs="Arial"/>
                <w:bCs/>
                <w:iCs/>
                <w:noProof w:val="0"/>
                <w:sz w:val="16"/>
                <w:szCs w:val="16"/>
                <w:lang w:bidi="ar-AE"/>
              </w:rPr>
            </w:pPr>
            <w:r w:rsidRPr="00E92503">
              <w:rPr>
                <w:rFonts w:ascii="Arial" w:hAnsi="Arial" w:cs="Arial"/>
                <w:bCs/>
                <w:iCs/>
                <w:noProof w:val="0"/>
                <w:sz w:val="16"/>
                <w:szCs w:val="16"/>
                <w:lang w:bidi="ar-AE"/>
              </w:rPr>
              <w:t>2 mines</w:t>
            </w:r>
          </w:p>
        </w:tc>
      </w:tr>
      <w:tr w:rsidR="00E6311D" w:rsidRPr="00BB2C4C" w:rsidTr="00A03128">
        <w:trPr>
          <w:trHeight w:val="440"/>
        </w:trPr>
        <w:tc>
          <w:tcPr>
            <w:tcW w:w="440" w:type="dxa"/>
          </w:tcPr>
          <w:p w:rsidR="00E6311D" w:rsidRPr="00372BC6" w:rsidRDefault="00E6311D" w:rsidP="00304785">
            <w:pPr>
              <w:pStyle w:val="Memoheading"/>
              <w:tabs>
                <w:tab w:val="num" w:pos="-26"/>
              </w:tabs>
              <w:jc w:val="both"/>
              <w:rPr>
                <w:rFonts w:ascii="Arial" w:hAnsi="Arial" w:cs="Arial"/>
                <w:bCs/>
                <w:iCs/>
                <w:noProof w:val="0"/>
                <w:sz w:val="16"/>
                <w:szCs w:val="16"/>
                <w:lang w:bidi="ar-AE"/>
              </w:rPr>
            </w:pPr>
            <w:r>
              <w:rPr>
                <w:rFonts w:ascii="Arial" w:hAnsi="Arial" w:cs="Arial"/>
                <w:bCs/>
                <w:iCs/>
                <w:noProof w:val="0"/>
                <w:sz w:val="16"/>
                <w:szCs w:val="16"/>
                <w:lang w:bidi="ar-AE"/>
              </w:rPr>
              <w:t>11</w:t>
            </w:r>
          </w:p>
        </w:tc>
        <w:tc>
          <w:tcPr>
            <w:tcW w:w="1918" w:type="dxa"/>
          </w:tcPr>
          <w:p w:rsidR="00E6311D" w:rsidRPr="00372BC6" w:rsidRDefault="00E6311D" w:rsidP="00304785">
            <w:pPr>
              <w:pStyle w:val="Memoheading"/>
              <w:tabs>
                <w:tab w:val="num" w:pos="-26"/>
              </w:tabs>
              <w:rPr>
                <w:rFonts w:ascii="Arial" w:hAnsi="Arial" w:cs="Arial"/>
                <w:bCs/>
                <w:iCs/>
                <w:noProof w:val="0"/>
                <w:sz w:val="16"/>
                <w:szCs w:val="16"/>
                <w:lang w:bidi="ar-AE"/>
              </w:rPr>
            </w:pPr>
            <w:r w:rsidRPr="00372BC6">
              <w:rPr>
                <w:rFonts w:ascii="Arial" w:hAnsi="Arial" w:cs="Arial"/>
                <w:bCs/>
                <w:iCs/>
                <w:noProof w:val="0"/>
                <w:sz w:val="16"/>
                <w:szCs w:val="16"/>
                <w:lang w:bidi="ar-AE"/>
              </w:rPr>
              <w:t xml:space="preserve">Gluva Smokva </w:t>
            </w:r>
            <w:r>
              <w:rPr>
                <w:rFonts w:ascii="Arial" w:hAnsi="Arial" w:cs="Arial"/>
                <w:bCs/>
                <w:iCs/>
                <w:noProof w:val="0"/>
                <w:sz w:val="16"/>
                <w:szCs w:val="16"/>
                <w:lang w:bidi="ar-AE"/>
              </w:rPr>
              <w:t>3</w:t>
            </w:r>
          </w:p>
        </w:tc>
        <w:tc>
          <w:tcPr>
            <w:tcW w:w="900" w:type="dxa"/>
          </w:tcPr>
          <w:p w:rsidR="00E6311D" w:rsidRPr="00BB2C4C" w:rsidRDefault="00E6311D" w:rsidP="00304785">
            <w:pPr>
              <w:pStyle w:val="Memoheading"/>
              <w:tabs>
                <w:tab w:val="num" w:pos="-26"/>
              </w:tabs>
              <w:jc w:val="both"/>
              <w:rPr>
                <w:rFonts w:ascii="Arial" w:hAnsi="Arial" w:cs="Arial"/>
                <w:b/>
                <w:bCs/>
                <w:iCs/>
                <w:noProof w:val="0"/>
                <w:sz w:val="16"/>
                <w:szCs w:val="16"/>
                <w:lang w:bidi="ar-AE"/>
              </w:rPr>
            </w:pPr>
          </w:p>
        </w:tc>
        <w:tc>
          <w:tcPr>
            <w:tcW w:w="990" w:type="dxa"/>
          </w:tcPr>
          <w:p w:rsidR="00E6311D" w:rsidRPr="00C532B1" w:rsidRDefault="00E77334" w:rsidP="00E77334">
            <w:pPr>
              <w:pStyle w:val="Memoheading"/>
              <w:tabs>
                <w:tab w:val="num" w:pos="-26"/>
              </w:tabs>
              <w:jc w:val="right"/>
              <w:rPr>
                <w:rFonts w:ascii="Arial" w:hAnsi="Arial" w:cs="Arial"/>
                <w:bCs/>
                <w:iCs/>
                <w:noProof w:val="0"/>
                <w:sz w:val="16"/>
                <w:szCs w:val="16"/>
                <w:lang w:bidi="ar-AE"/>
              </w:rPr>
            </w:pPr>
            <w:r>
              <w:rPr>
                <w:rFonts w:ascii="Arial" w:hAnsi="Arial" w:cs="Arial"/>
                <w:bCs/>
                <w:iCs/>
                <w:noProof w:val="0"/>
                <w:sz w:val="16"/>
                <w:szCs w:val="16"/>
                <w:lang w:bidi="ar-AE"/>
              </w:rPr>
              <w:t>86,203</w:t>
            </w:r>
          </w:p>
        </w:tc>
        <w:tc>
          <w:tcPr>
            <w:tcW w:w="1350" w:type="dxa"/>
          </w:tcPr>
          <w:p w:rsidR="00E6311D" w:rsidRPr="00E92503" w:rsidRDefault="00E6311D"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ITF US DoS Matching Fund</w:t>
            </w:r>
          </w:p>
        </w:tc>
        <w:tc>
          <w:tcPr>
            <w:tcW w:w="1710" w:type="dxa"/>
          </w:tcPr>
          <w:p w:rsidR="00E6311D" w:rsidRDefault="00F873EF" w:rsidP="00DF7336">
            <w:pPr>
              <w:pStyle w:val="Memoheading"/>
              <w:tabs>
                <w:tab w:val="num" w:pos="-26"/>
              </w:tabs>
              <w:jc w:val="both"/>
              <w:rPr>
                <w:rFonts w:ascii="Arial" w:hAnsi="Arial" w:cs="Arial"/>
                <w:bCs/>
                <w:iCs/>
                <w:noProof w:val="0"/>
                <w:sz w:val="16"/>
                <w:szCs w:val="16"/>
                <w:lang w:bidi="ar-AE"/>
              </w:rPr>
            </w:pPr>
            <w:r>
              <w:rPr>
                <w:rFonts w:ascii="Arial" w:hAnsi="Arial" w:cs="Arial"/>
                <w:bCs/>
                <w:iCs/>
                <w:noProof w:val="0"/>
                <w:sz w:val="16"/>
                <w:szCs w:val="16"/>
                <w:lang w:bidi="ar-AE"/>
              </w:rPr>
              <w:t>Near completion</w:t>
            </w:r>
          </w:p>
        </w:tc>
        <w:tc>
          <w:tcPr>
            <w:tcW w:w="1350" w:type="dxa"/>
          </w:tcPr>
          <w:p w:rsidR="00E6311D" w:rsidRPr="00BD246B" w:rsidRDefault="00597515" w:rsidP="00304785">
            <w:pPr>
              <w:pStyle w:val="Memoheading"/>
              <w:tabs>
                <w:tab w:val="num" w:pos="-26"/>
              </w:tabs>
              <w:jc w:val="right"/>
              <w:rPr>
                <w:rFonts w:ascii="Arial" w:hAnsi="Arial" w:cs="Arial"/>
                <w:bCs/>
                <w:iCs/>
                <w:noProof w:val="0"/>
                <w:sz w:val="16"/>
                <w:szCs w:val="16"/>
                <w:lang w:bidi="ar-AE"/>
              </w:rPr>
            </w:pPr>
            <w:r>
              <w:rPr>
                <w:rFonts w:ascii="Arial" w:hAnsi="Arial" w:cs="Arial"/>
                <w:bCs/>
                <w:iCs/>
                <w:noProof w:val="0"/>
                <w:sz w:val="16"/>
                <w:szCs w:val="16"/>
                <w:lang w:bidi="ar-AE"/>
              </w:rPr>
              <w:t>0</w:t>
            </w:r>
            <w:r w:rsidR="00BD246B" w:rsidRPr="00BD246B">
              <w:rPr>
                <w:rFonts w:ascii="Arial" w:hAnsi="Arial" w:cs="Arial"/>
                <w:bCs/>
                <w:iCs/>
                <w:noProof w:val="0"/>
                <w:sz w:val="16"/>
                <w:szCs w:val="16"/>
                <w:lang w:bidi="ar-AE"/>
              </w:rPr>
              <w:t xml:space="preserve"> </w:t>
            </w:r>
          </w:p>
        </w:tc>
      </w:tr>
      <w:tr w:rsidR="00E6311D" w:rsidRPr="00BB2C4C" w:rsidTr="00A03128">
        <w:trPr>
          <w:trHeight w:val="440"/>
        </w:trPr>
        <w:tc>
          <w:tcPr>
            <w:tcW w:w="440" w:type="dxa"/>
          </w:tcPr>
          <w:p w:rsidR="00E6311D" w:rsidRPr="00372BC6" w:rsidRDefault="00E6311D" w:rsidP="00304785">
            <w:pPr>
              <w:pStyle w:val="Memoheading"/>
              <w:tabs>
                <w:tab w:val="num" w:pos="-26"/>
              </w:tabs>
              <w:jc w:val="both"/>
              <w:rPr>
                <w:rFonts w:ascii="Arial" w:hAnsi="Arial" w:cs="Arial"/>
                <w:bCs/>
                <w:iCs/>
                <w:noProof w:val="0"/>
                <w:sz w:val="16"/>
                <w:szCs w:val="16"/>
                <w:lang w:bidi="ar-AE"/>
              </w:rPr>
            </w:pPr>
            <w:r>
              <w:rPr>
                <w:rFonts w:ascii="Arial" w:hAnsi="Arial" w:cs="Arial"/>
                <w:bCs/>
                <w:iCs/>
                <w:noProof w:val="0"/>
                <w:sz w:val="16"/>
                <w:szCs w:val="16"/>
                <w:lang w:bidi="ar-AE"/>
              </w:rPr>
              <w:t>12</w:t>
            </w:r>
          </w:p>
        </w:tc>
        <w:tc>
          <w:tcPr>
            <w:tcW w:w="1918" w:type="dxa"/>
          </w:tcPr>
          <w:p w:rsidR="00E6311D" w:rsidRPr="00372BC6" w:rsidRDefault="00E6311D" w:rsidP="00304785">
            <w:pPr>
              <w:pStyle w:val="Memoheading"/>
              <w:tabs>
                <w:tab w:val="num" w:pos="-26"/>
              </w:tabs>
              <w:rPr>
                <w:rFonts w:ascii="Arial" w:hAnsi="Arial" w:cs="Arial"/>
                <w:bCs/>
                <w:iCs/>
                <w:noProof w:val="0"/>
                <w:sz w:val="16"/>
                <w:szCs w:val="16"/>
                <w:lang w:bidi="ar-AE"/>
              </w:rPr>
            </w:pPr>
            <w:r w:rsidRPr="00372BC6">
              <w:rPr>
                <w:rFonts w:ascii="Arial" w:hAnsi="Arial" w:cs="Arial"/>
                <w:bCs/>
                <w:iCs/>
                <w:noProof w:val="0"/>
                <w:sz w:val="16"/>
                <w:szCs w:val="16"/>
                <w:lang w:bidi="ar-AE"/>
              </w:rPr>
              <w:t xml:space="preserve">Gluva Smokva </w:t>
            </w:r>
            <w:r>
              <w:rPr>
                <w:rFonts w:ascii="Arial" w:hAnsi="Arial" w:cs="Arial"/>
                <w:bCs/>
                <w:iCs/>
                <w:noProof w:val="0"/>
                <w:sz w:val="16"/>
                <w:szCs w:val="16"/>
                <w:lang w:bidi="ar-AE"/>
              </w:rPr>
              <w:t>6</w:t>
            </w:r>
          </w:p>
        </w:tc>
        <w:tc>
          <w:tcPr>
            <w:tcW w:w="900" w:type="dxa"/>
          </w:tcPr>
          <w:p w:rsidR="00E6311D" w:rsidRPr="00BB2C4C" w:rsidRDefault="00E6311D" w:rsidP="00304785">
            <w:pPr>
              <w:pStyle w:val="Memoheading"/>
              <w:tabs>
                <w:tab w:val="num" w:pos="-26"/>
              </w:tabs>
              <w:jc w:val="both"/>
              <w:rPr>
                <w:rFonts w:ascii="Arial" w:hAnsi="Arial" w:cs="Arial"/>
                <w:b/>
                <w:bCs/>
                <w:iCs/>
                <w:noProof w:val="0"/>
                <w:sz w:val="16"/>
                <w:szCs w:val="16"/>
                <w:lang w:bidi="ar-AE"/>
              </w:rPr>
            </w:pPr>
          </w:p>
        </w:tc>
        <w:tc>
          <w:tcPr>
            <w:tcW w:w="990" w:type="dxa"/>
          </w:tcPr>
          <w:p w:rsidR="00E6311D" w:rsidRPr="00C532B1" w:rsidRDefault="00523879" w:rsidP="00523879">
            <w:pPr>
              <w:pStyle w:val="Memoheading"/>
              <w:tabs>
                <w:tab w:val="num" w:pos="-26"/>
              </w:tabs>
              <w:jc w:val="right"/>
              <w:rPr>
                <w:rFonts w:ascii="Arial" w:hAnsi="Arial" w:cs="Arial"/>
                <w:bCs/>
                <w:iCs/>
                <w:noProof w:val="0"/>
                <w:sz w:val="16"/>
                <w:szCs w:val="16"/>
                <w:lang w:bidi="ar-AE"/>
              </w:rPr>
            </w:pPr>
            <w:r>
              <w:rPr>
                <w:rFonts w:ascii="Arial" w:hAnsi="Arial" w:cs="Arial"/>
                <w:bCs/>
                <w:iCs/>
                <w:noProof w:val="0"/>
                <w:sz w:val="16"/>
                <w:szCs w:val="16"/>
                <w:lang w:bidi="ar-AE"/>
              </w:rPr>
              <w:t>29</w:t>
            </w:r>
            <w:r w:rsidR="00E77334">
              <w:rPr>
                <w:rFonts w:ascii="Arial" w:hAnsi="Arial" w:cs="Arial"/>
                <w:bCs/>
                <w:iCs/>
                <w:noProof w:val="0"/>
                <w:sz w:val="16"/>
                <w:szCs w:val="16"/>
                <w:lang w:bidi="ar-AE"/>
              </w:rPr>
              <w:t>,</w:t>
            </w:r>
            <w:r>
              <w:rPr>
                <w:rFonts w:ascii="Arial" w:hAnsi="Arial" w:cs="Arial"/>
                <w:bCs/>
                <w:iCs/>
                <w:noProof w:val="0"/>
                <w:sz w:val="16"/>
                <w:szCs w:val="16"/>
                <w:lang w:bidi="ar-AE"/>
              </w:rPr>
              <w:t>916</w:t>
            </w:r>
          </w:p>
        </w:tc>
        <w:tc>
          <w:tcPr>
            <w:tcW w:w="1350" w:type="dxa"/>
          </w:tcPr>
          <w:p w:rsidR="00E6311D" w:rsidRPr="00E92503" w:rsidRDefault="00E6311D" w:rsidP="00304785">
            <w:pPr>
              <w:pStyle w:val="Memoheading"/>
              <w:tabs>
                <w:tab w:val="num" w:pos="-26"/>
              </w:tabs>
              <w:jc w:val="both"/>
              <w:rPr>
                <w:rFonts w:ascii="Arial" w:hAnsi="Arial" w:cs="Arial"/>
                <w:bCs/>
                <w:iCs/>
                <w:noProof w:val="0"/>
                <w:sz w:val="16"/>
                <w:szCs w:val="16"/>
                <w:lang w:bidi="ar-AE"/>
              </w:rPr>
            </w:pPr>
            <w:r w:rsidRPr="00E92503">
              <w:rPr>
                <w:rFonts w:ascii="Arial" w:hAnsi="Arial" w:cs="Arial"/>
                <w:bCs/>
                <w:iCs/>
                <w:noProof w:val="0"/>
                <w:sz w:val="16"/>
                <w:szCs w:val="16"/>
                <w:lang w:bidi="ar-AE"/>
              </w:rPr>
              <w:t>ITF US DoS Matching Fund</w:t>
            </w:r>
          </w:p>
        </w:tc>
        <w:tc>
          <w:tcPr>
            <w:tcW w:w="1710" w:type="dxa"/>
          </w:tcPr>
          <w:p w:rsidR="00E6311D" w:rsidRDefault="00597515" w:rsidP="00DF7336">
            <w:pPr>
              <w:pStyle w:val="Memoheading"/>
              <w:tabs>
                <w:tab w:val="num" w:pos="-26"/>
              </w:tabs>
              <w:jc w:val="both"/>
              <w:rPr>
                <w:rFonts w:ascii="Arial" w:hAnsi="Arial" w:cs="Arial"/>
                <w:bCs/>
                <w:iCs/>
                <w:noProof w:val="0"/>
                <w:sz w:val="16"/>
                <w:szCs w:val="16"/>
                <w:lang w:bidi="ar-AE"/>
              </w:rPr>
            </w:pPr>
            <w:r>
              <w:rPr>
                <w:rFonts w:ascii="Arial" w:hAnsi="Arial" w:cs="Arial"/>
                <w:bCs/>
                <w:iCs/>
                <w:noProof w:val="0"/>
                <w:sz w:val="16"/>
                <w:szCs w:val="16"/>
                <w:lang w:bidi="ar-AE"/>
              </w:rPr>
              <w:t>Completed</w:t>
            </w:r>
            <w:r w:rsidR="00F873EF">
              <w:rPr>
                <w:rFonts w:ascii="Arial" w:hAnsi="Arial" w:cs="Arial"/>
                <w:bCs/>
                <w:iCs/>
                <w:noProof w:val="0"/>
                <w:sz w:val="16"/>
                <w:szCs w:val="16"/>
                <w:lang w:bidi="ar-AE"/>
              </w:rPr>
              <w:t xml:space="preserve"> 18.12.2009</w:t>
            </w:r>
          </w:p>
        </w:tc>
        <w:tc>
          <w:tcPr>
            <w:tcW w:w="1350" w:type="dxa"/>
          </w:tcPr>
          <w:p w:rsidR="00E6311D" w:rsidRPr="00BD246B" w:rsidRDefault="00597515" w:rsidP="00304785">
            <w:pPr>
              <w:pStyle w:val="Memoheading"/>
              <w:tabs>
                <w:tab w:val="num" w:pos="-26"/>
              </w:tabs>
              <w:jc w:val="right"/>
              <w:rPr>
                <w:rFonts w:ascii="Arial" w:hAnsi="Arial" w:cs="Arial"/>
                <w:bCs/>
                <w:iCs/>
                <w:noProof w:val="0"/>
                <w:sz w:val="16"/>
                <w:szCs w:val="16"/>
                <w:lang w:bidi="ar-AE"/>
              </w:rPr>
            </w:pPr>
            <w:r>
              <w:rPr>
                <w:rFonts w:ascii="Arial" w:hAnsi="Arial" w:cs="Arial"/>
                <w:bCs/>
                <w:iCs/>
                <w:noProof w:val="0"/>
                <w:sz w:val="16"/>
                <w:szCs w:val="16"/>
                <w:lang w:bidi="ar-AE"/>
              </w:rPr>
              <w:t>0</w:t>
            </w:r>
          </w:p>
        </w:tc>
      </w:tr>
      <w:tr w:rsidR="00E6311D" w:rsidRPr="00BB2C4C" w:rsidTr="00A03128">
        <w:trPr>
          <w:trHeight w:val="440"/>
        </w:trPr>
        <w:tc>
          <w:tcPr>
            <w:tcW w:w="440" w:type="dxa"/>
          </w:tcPr>
          <w:p w:rsidR="00E6311D" w:rsidRPr="00372BC6" w:rsidRDefault="00E6311D" w:rsidP="00304785">
            <w:pPr>
              <w:pStyle w:val="Memoheading"/>
              <w:tabs>
                <w:tab w:val="num" w:pos="-26"/>
              </w:tabs>
              <w:jc w:val="both"/>
              <w:rPr>
                <w:rFonts w:ascii="Arial" w:hAnsi="Arial" w:cs="Arial"/>
                <w:bCs/>
                <w:iCs/>
                <w:noProof w:val="0"/>
                <w:sz w:val="16"/>
                <w:szCs w:val="16"/>
                <w:lang w:bidi="ar-AE"/>
              </w:rPr>
            </w:pPr>
            <w:r w:rsidRPr="00372BC6">
              <w:rPr>
                <w:rFonts w:ascii="Arial" w:hAnsi="Arial" w:cs="Arial"/>
                <w:bCs/>
                <w:iCs/>
                <w:noProof w:val="0"/>
                <w:sz w:val="16"/>
                <w:szCs w:val="16"/>
                <w:lang w:bidi="ar-AE"/>
              </w:rPr>
              <w:t>1</w:t>
            </w:r>
            <w:r>
              <w:rPr>
                <w:rFonts w:ascii="Arial" w:hAnsi="Arial" w:cs="Arial"/>
                <w:bCs/>
                <w:iCs/>
                <w:noProof w:val="0"/>
                <w:sz w:val="16"/>
                <w:szCs w:val="16"/>
                <w:lang w:bidi="ar-AE"/>
              </w:rPr>
              <w:t>3</w:t>
            </w:r>
          </w:p>
        </w:tc>
        <w:tc>
          <w:tcPr>
            <w:tcW w:w="1918" w:type="dxa"/>
          </w:tcPr>
          <w:p w:rsidR="00E6311D" w:rsidRPr="00372BC6" w:rsidRDefault="00E6311D" w:rsidP="00304785">
            <w:pPr>
              <w:pStyle w:val="Memoheading"/>
              <w:tabs>
                <w:tab w:val="num" w:pos="-26"/>
              </w:tabs>
              <w:rPr>
                <w:rFonts w:ascii="Arial" w:hAnsi="Arial" w:cs="Arial"/>
                <w:bCs/>
                <w:iCs/>
                <w:noProof w:val="0"/>
                <w:sz w:val="16"/>
                <w:szCs w:val="16"/>
                <w:lang w:bidi="ar-AE"/>
              </w:rPr>
            </w:pPr>
            <w:r w:rsidRPr="00372BC6">
              <w:rPr>
                <w:rFonts w:ascii="Arial" w:hAnsi="Arial" w:cs="Arial"/>
                <w:bCs/>
                <w:iCs/>
                <w:noProof w:val="0"/>
                <w:sz w:val="16"/>
                <w:szCs w:val="16"/>
                <w:lang w:bidi="ar-AE"/>
              </w:rPr>
              <w:t xml:space="preserve">Gluva Smokva </w:t>
            </w:r>
            <w:r>
              <w:rPr>
                <w:rFonts w:ascii="Arial" w:hAnsi="Arial" w:cs="Arial"/>
                <w:bCs/>
                <w:iCs/>
                <w:noProof w:val="0"/>
                <w:sz w:val="16"/>
                <w:szCs w:val="16"/>
                <w:lang w:bidi="ar-AE"/>
              </w:rPr>
              <w:t>7</w:t>
            </w:r>
          </w:p>
        </w:tc>
        <w:tc>
          <w:tcPr>
            <w:tcW w:w="900" w:type="dxa"/>
          </w:tcPr>
          <w:p w:rsidR="00E6311D" w:rsidRPr="00BB2C4C" w:rsidRDefault="00E6311D" w:rsidP="00304785">
            <w:pPr>
              <w:pStyle w:val="Memoheading"/>
              <w:tabs>
                <w:tab w:val="num" w:pos="-26"/>
              </w:tabs>
              <w:jc w:val="both"/>
              <w:rPr>
                <w:rFonts w:ascii="Arial" w:hAnsi="Arial" w:cs="Arial"/>
                <w:b/>
                <w:bCs/>
                <w:iCs/>
                <w:noProof w:val="0"/>
                <w:sz w:val="16"/>
                <w:szCs w:val="16"/>
                <w:lang w:bidi="ar-AE"/>
              </w:rPr>
            </w:pPr>
          </w:p>
        </w:tc>
        <w:tc>
          <w:tcPr>
            <w:tcW w:w="990" w:type="dxa"/>
          </w:tcPr>
          <w:p w:rsidR="00E6311D" w:rsidRPr="00C532B1" w:rsidRDefault="00E77334" w:rsidP="00E77334">
            <w:pPr>
              <w:pStyle w:val="Memoheading"/>
              <w:tabs>
                <w:tab w:val="num" w:pos="-26"/>
              </w:tabs>
              <w:jc w:val="right"/>
              <w:rPr>
                <w:rFonts w:ascii="Arial" w:hAnsi="Arial" w:cs="Arial"/>
                <w:bCs/>
                <w:iCs/>
                <w:noProof w:val="0"/>
                <w:sz w:val="16"/>
                <w:szCs w:val="16"/>
                <w:lang w:bidi="ar-AE"/>
              </w:rPr>
            </w:pPr>
            <w:r>
              <w:rPr>
                <w:rFonts w:ascii="Arial" w:hAnsi="Arial" w:cs="Arial"/>
                <w:bCs/>
                <w:iCs/>
                <w:noProof w:val="0"/>
                <w:sz w:val="16"/>
                <w:szCs w:val="16"/>
                <w:lang w:bidi="ar-AE"/>
              </w:rPr>
              <w:t>40.888</w:t>
            </w:r>
          </w:p>
        </w:tc>
        <w:tc>
          <w:tcPr>
            <w:tcW w:w="1350" w:type="dxa"/>
          </w:tcPr>
          <w:p w:rsidR="00E6311D" w:rsidRPr="00BB2C4C" w:rsidRDefault="00E6311D" w:rsidP="00304785">
            <w:pPr>
              <w:pStyle w:val="Memoheading"/>
              <w:tabs>
                <w:tab w:val="num" w:pos="-26"/>
              </w:tabs>
              <w:jc w:val="both"/>
              <w:rPr>
                <w:rFonts w:ascii="Arial" w:hAnsi="Arial" w:cs="Arial"/>
                <w:b/>
                <w:bCs/>
                <w:iCs/>
                <w:noProof w:val="0"/>
                <w:sz w:val="16"/>
                <w:szCs w:val="16"/>
                <w:lang w:bidi="ar-AE"/>
              </w:rPr>
            </w:pPr>
            <w:r w:rsidRPr="00E92503">
              <w:rPr>
                <w:rFonts w:ascii="Arial" w:hAnsi="Arial" w:cs="Arial"/>
                <w:bCs/>
                <w:iCs/>
                <w:noProof w:val="0"/>
                <w:sz w:val="16"/>
                <w:szCs w:val="16"/>
                <w:lang w:bidi="ar-AE"/>
              </w:rPr>
              <w:t>ITF US DoS Matching Fund</w:t>
            </w:r>
          </w:p>
        </w:tc>
        <w:tc>
          <w:tcPr>
            <w:tcW w:w="1710" w:type="dxa"/>
          </w:tcPr>
          <w:p w:rsidR="00E6311D" w:rsidRPr="00C532B1" w:rsidRDefault="00597515" w:rsidP="00DF7336">
            <w:pPr>
              <w:pStyle w:val="Memoheading"/>
              <w:tabs>
                <w:tab w:val="num" w:pos="-26"/>
              </w:tabs>
              <w:jc w:val="both"/>
              <w:rPr>
                <w:rFonts w:ascii="Arial" w:hAnsi="Arial" w:cs="Arial"/>
                <w:bCs/>
                <w:iCs/>
                <w:noProof w:val="0"/>
                <w:sz w:val="16"/>
                <w:szCs w:val="16"/>
                <w:lang w:bidi="ar-AE"/>
              </w:rPr>
            </w:pPr>
            <w:r>
              <w:rPr>
                <w:rFonts w:ascii="Arial" w:hAnsi="Arial" w:cs="Arial"/>
                <w:bCs/>
                <w:iCs/>
                <w:noProof w:val="0"/>
                <w:sz w:val="16"/>
                <w:szCs w:val="16"/>
                <w:lang w:bidi="ar-AE"/>
              </w:rPr>
              <w:t>Completed</w:t>
            </w:r>
          </w:p>
        </w:tc>
        <w:tc>
          <w:tcPr>
            <w:tcW w:w="1350" w:type="dxa"/>
          </w:tcPr>
          <w:p w:rsidR="00E6311D" w:rsidRPr="00BD246B" w:rsidRDefault="00597515" w:rsidP="00304785">
            <w:pPr>
              <w:pStyle w:val="Memoheading"/>
              <w:tabs>
                <w:tab w:val="num" w:pos="-26"/>
              </w:tabs>
              <w:jc w:val="right"/>
              <w:rPr>
                <w:rFonts w:ascii="Arial" w:hAnsi="Arial" w:cs="Arial"/>
                <w:bCs/>
                <w:iCs/>
                <w:noProof w:val="0"/>
                <w:sz w:val="16"/>
                <w:szCs w:val="16"/>
                <w:lang w:bidi="ar-AE"/>
              </w:rPr>
            </w:pPr>
            <w:r>
              <w:rPr>
                <w:rFonts w:ascii="Arial" w:hAnsi="Arial" w:cs="Arial"/>
                <w:bCs/>
                <w:iCs/>
                <w:noProof w:val="0"/>
                <w:sz w:val="16"/>
                <w:szCs w:val="16"/>
                <w:lang w:bidi="ar-AE"/>
              </w:rPr>
              <w:t>0</w:t>
            </w:r>
          </w:p>
        </w:tc>
      </w:tr>
      <w:tr w:rsidR="00E6311D" w:rsidRPr="00BB2C4C" w:rsidTr="003F302D">
        <w:trPr>
          <w:trHeight w:val="413"/>
        </w:trPr>
        <w:tc>
          <w:tcPr>
            <w:tcW w:w="440" w:type="dxa"/>
          </w:tcPr>
          <w:p w:rsidR="00E6311D" w:rsidRPr="00BB2C4C" w:rsidRDefault="00E6311D" w:rsidP="00304785">
            <w:pPr>
              <w:pStyle w:val="Memoheading"/>
              <w:tabs>
                <w:tab w:val="num" w:pos="-26"/>
              </w:tabs>
              <w:jc w:val="both"/>
              <w:rPr>
                <w:rFonts w:ascii="Arial" w:hAnsi="Arial" w:cs="Arial"/>
                <w:b/>
                <w:bCs/>
                <w:iCs/>
                <w:noProof w:val="0"/>
                <w:sz w:val="16"/>
                <w:szCs w:val="16"/>
                <w:lang w:bidi="ar-AE"/>
              </w:rPr>
            </w:pPr>
          </w:p>
        </w:tc>
        <w:tc>
          <w:tcPr>
            <w:tcW w:w="1918" w:type="dxa"/>
            <w:vAlign w:val="center"/>
          </w:tcPr>
          <w:p w:rsidR="00E6311D" w:rsidRPr="00BB2C4C" w:rsidRDefault="00E6311D" w:rsidP="00D52A99">
            <w:pPr>
              <w:pStyle w:val="Memoheading"/>
              <w:tabs>
                <w:tab w:val="num" w:pos="-26"/>
              </w:tabs>
              <w:rPr>
                <w:rFonts w:ascii="Arial" w:hAnsi="Arial" w:cs="Arial"/>
                <w:b/>
                <w:bCs/>
                <w:iCs/>
                <w:noProof w:val="0"/>
                <w:sz w:val="16"/>
                <w:szCs w:val="16"/>
                <w:lang w:bidi="ar-AE"/>
              </w:rPr>
            </w:pPr>
            <w:r w:rsidRPr="00BB2C4C">
              <w:rPr>
                <w:rFonts w:ascii="Arial" w:hAnsi="Arial" w:cs="Arial"/>
                <w:b/>
                <w:bCs/>
                <w:iCs/>
                <w:noProof w:val="0"/>
                <w:sz w:val="16"/>
                <w:szCs w:val="16"/>
                <w:lang w:bidi="ar-AE"/>
              </w:rPr>
              <w:t>Total</w:t>
            </w:r>
          </w:p>
        </w:tc>
        <w:tc>
          <w:tcPr>
            <w:tcW w:w="900" w:type="dxa"/>
            <w:vAlign w:val="center"/>
          </w:tcPr>
          <w:p w:rsidR="00E6311D" w:rsidRPr="00BB2C4C" w:rsidRDefault="00E6311D" w:rsidP="00D52A99">
            <w:pPr>
              <w:pStyle w:val="Memoheading"/>
              <w:tabs>
                <w:tab w:val="num" w:pos="-26"/>
              </w:tabs>
              <w:rPr>
                <w:rFonts w:ascii="Arial" w:hAnsi="Arial" w:cs="Arial"/>
                <w:b/>
                <w:bCs/>
                <w:iCs/>
                <w:noProof w:val="0"/>
                <w:sz w:val="16"/>
                <w:szCs w:val="16"/>
                <w:lang w:bidi="ar-AE"/>
              </w:rPr>
            </w:pPr>
          </w:p>
        </w:tc>
        <w:tc>
          <w:tcPr>
            <w:tcW w:w="990" w:type="dxa"/>
            <w:vAlign w:val="center"/>
          </w:tcPr>
          <w:p w:rsidR="00E6311D" w:rsidRPr="00BB2C4C" w:rsidRDefault="00BD246B" w:rsidP="00535801">
            <w:pPr>
              <w:pStyle w:val="Memoheading"/>
              <w:tabs>
                <w:tab w:val="num" w:pos="-26"/>
              </w:tabs>
              <w:jc w:val="right"/>
              <w:rPr>
                <w:rFonts w:ascii="Arial" w:hAnsi="Arial" w:cs="Arial"/>
                <w:b/>
                <w:bCs/>
                <w:iCs/>
                <w:noProof w:val="0"/>
                <w:sz w:val="16"/>
                <w:szCs w:val="16"/>
                <w:lang w:bidi="ar-AE"/>
              </w:rPr>
            </w:pPr>
            <w:r>
              <w:rPr>
                <w:rFonts w:ascii="Arial" w:hAnsi="Arial" w:cs="Arial"/>
                <w:b/>
                <w:bCs/>
                <w:iCs/>
                <w:noProof w:val="0"/>
                <w:sz w:val="16"/>
                <w:szCs w:val="16"/>
                <w:lang w:bidi="ar-AE"/>
              </w:rPr>
              <w:t>74</w:t>
            </w:r>
            <w:r w:rsidR="00535801">
              <w:rPr>
                <w:rFonts w:ascii="Arial" w:hAnsi="Arial" w:cs="Arial"/>
                <w:b/>
                <w:bCs/>
                <w:iCs/>
                <w:noProof w:val="0"/>
                <w:sz w:val="16"/>
                <w:szCs w:val="16"/>
                <w:lang w:bidi="ar-AE"/>
              </w:rPr>
              <w:t>0</w:t>
            </w:r>
            <w:r w:rsidR="00E6311D" w:rsidRPr="00BB2C4C">
              <w:rPr>
                <w:rFonts w:ascii="Arial" w:hAnsi="Arial" w:cs="Arial"/>
                <w:b/>
                <w:bCs/>
                <w:iCs/>
                <w:noProof w:val="0"/>
                <w:sz w:val="16"/>
                <w:szCs w:val="16"/>
                <w:lang w:bidi="ar-AE"/>
              </w:rPr>
              <w:t>,7</w:t>
            </w:r>
            <w:r>
              <w:rPr>
                <w:rFonts w:ascii="Arial" w:hAnsi="Arial" w:cs="Arial"/>
                <w:b/>
                <w:bCs/>
                <w:iCs/>
                <w:noProof w:val="0"/>
                <w:sz w:val="16"/>
                <w:szCs w:val="16"/>
                <w:lang w:bidi="ar-AE"/>
              </w:rPr>
              <w:t>35</w:t>
            </w:r>
          </w:p>
        </w:tc>
        <w:tc>
          <w:tcPr>
            <w:tcW w:w="1350" w:type="dxa"/>
          </w:tcPr>
          <w:p w:rsidR="00E6311D" w:rsidRPr="00BB2C4C" w:rsidRDefault="00E6311D" w:rsidP="00304785">
            <w:pPr>
              <w:pStyle w:val="Memoheading"/>
              <w:tabs>
                <w:tab w:val="num" w:pos="-26"/>
              </w:tabs>
              <w:jc w:val="both"/>
              <w:rPr>
                <w:rFonts w:ascii="Arial" w:hAnsi="Arial" w:cs="Arial"/>
                <w:b/>
                <w:bCs/>
                <w:iCs/>
                <w:noProof w:val="0"/>
                <w:sz w:val="16"/>
                <w:szCs w:val="16"/>
                <w:lang w:bidi="ar-AE"/>
              </w:rPr>
            </w:pPr>
          </w:p>
        </w:tc>
        <w:tc>
          <w:tcPr>
            <w:tcW w:w="1710" w:type="dxa"/>
          </w:tcPr>
          <w:p w:rsidR="00E6311D" w:rsidRPr="00BB2C4C" w:rsidRDefault="00E6311D" w:rsidP="00304785">
            <w:pPr>
              <w:pStyle w:val="Memoheading"/>
              <w:tabs>
                <w:tab w:val="num" w:pos="-26"/>
              </w:tabs>
              <w:jc w:val="both"/>
              <w:rPr>
                <w:rFonts w:ascii="Arial" w:hAnsi="Arial" w:cs="Arial"/>
                <w:b/>
                <w:bCs/>
                <w:iCs/>
                <w:noProof w:val="0"/>
                <w:sz w:val="16"/>
                <w:szCs w:val="16"/>
                <w:lang w:bidi="ar-AE"/>
              </w:rPr>
            </w:pPr>
          </w:p>
        </w:tc>
        <w:tc>
          <w:tcPr>
            <w:tcW w:w="1350" w:type="dxa"/>
            <w:vAlign w:val="center"/>
          </w:tcPr>
          <w:p w:rsidR="00E6311D" w:rsidRDefault="00BD246B" w:rsidP="006874A8">
            <w:pPr>
              <w:pStyle w:val="Memoheading"/>
              <w:tabs>
                <w:tab w:val="num" w:pos="-26"/>
              </w:tabs>
              <w:jc w:val="right"/>
              <w:rPr>
                <w:rFonts w:ascii="Arial" w:hAnsi="Arial" w:cs="Arial"/>
                <w:b/>
                <w:bCs/>
                <w:iCs/>
                <w:noProof w:val="0"/>
                <w:sz w:val="16"/>
                <w:szCs w:val="16"/>
                <w:lang w:bidi="ar-AE"/>
              </w:rPr>
            </w:pPr>
            <w:r>
              <w:rPr>
                <w:rFonts w:ascii="Arial" w:hAnsi="Arial" w:cs="Arial"/>
                <w:b/>
                <w:bCs/>
                <w:iCs/>
                <w:noProof w:val="0"/>
                <w:sz w:val="16"/>
                <w:szCs w:val="16"/>
                <w:lang w:bidi="ar-AE"/>
              </w:rPr>
              <w:t>72</w:t>
            </w:r>
            <w:r w:rsidR="00E6311D" w:rsidRPr="00BB2C4C">
              <w:rPr>
                <w:rFonts w:ascii="Arial" w:hAnsi="Arial" w:cs="Arial"/>
                <w:b/>
                <w:bCs/>
                <w:iCs/>
                <w:noProof w:val="0"/>
                <w:sz w:val="16"/>
                <w:szCs w:val="16"/>
                <w:lang w:bidi="ar-AE"/>
              </w:rPr>
              <w:t xml:space="preserve"> mines</w:t>
            </w:r>
          </w:p>
          <w:p w:rsidR="00E6311D" w:rsidRPr="00BB2C4C" w:rsidRDefault="00E6311D" w:rsidP="006874A8">
            <w:pPr>
              <w:pStyle w:val="Memoheading"/>
              <w:tabs>
                <w:tab w:val="num" w:pos="-26"/>
              </w:tabs>
              <w:jc w:val="right"/>
              <w:rPr>
                <w:rFonts w:ascii="Arial" w:hAnsi="Arial" w:cs="Arial"/>
                <w:b/>
                <w:bCs/>
                <w:iCs/>
                <w:noProof w:val="0"/>
                <w:sz w:val="16"/>
                <w:szCs w:val="16"/>
                <w:lang w:bidi="ar-AE"/>
              </w:rPr>
            </w:pPr>
            <w:r>
              <w:rPr>
                <w:rFonts w:ascii="Arial" w:hAnsi="Arial" w:cs="Arial"/>
                <w:b/>
                <w:bCs/>
                <w:iCs/>
                <w:noProof w:val="0"/>
                <w:sz w:val="16"/>
                <w:szCs w:val="16"/>
                <w:lang w:bidi="ar-AE"/>
              </w:rPr>
              <w:t>2 UXOs</w:t>
            </w:r>
          </w:p>
        </w:tc>
      </w:tr>
    </w:tbl>
    <w:p w:rsidR="000F508E" w:rsidRDefault="000F508E" w:rsidP="000F508E">
      <w:pPr>
        <w:pStyle w:val="Memoheading"/>
        <w:rPr>
          <w:rFonts w:ascii="Arial" w:hAnsi="Arial" w:cs="Arial"/>
          <w:bCs/>
          <w:iCs/>
          <w:noProof w:val="0"/>
          <w:sz w:val="22"/>
          <w:szCs w:val="22"/>
          <w:lang w:bidi="ar-AE"/>
        </w:rPr>
      </w:pPr>
    </w:p>
    <w:p w:rsidR="000F508E" w:rsidRPr="0073548A" w:rsidRDefault="000F508E" w:rsidP="000F508E">
      <w:pPr>
        <w:pStyle w:val="Memoheading"/>
        <w:jc w:val="both"/>
        <w:rPr>
          <w:rFonts w:ascii="Arial" w:hAnsi="Arial" w:cs="Arial"/>
          <w:bCs/>
          <w:iCs/>
          <w:noProof w:val="0"/>
          <w:szCs w:val="22"/>
          <w:lang w:bidi="ar-AE"/>
        </w:rPr>
      </w:pPr>
      <w:r w:rsidRPr="0073548A">
        <w:rPr>
          <w:rFonts w:ascii="Arial" w:hAnsi="Arial" w:cs="Arial"/>
          <w:bCs/>
          <w:iCs/>
          <w:noProof w:val="0"/>
          <w:szCs w:val="22"/>
          <w:lang w:bidi="ar-AE"/>
        </w:rPr>
        <w:t>In addition to the contract with ITF, the CRPR project a</w:t>
      </w:r>
      <w:r w:rsidR="00C8595B">
        <w:rPr>
          <w:rFonts w:ascii="Arial" w:hAnsi="Arial" w:cs="Arial"/>
          <w:bCs/>
          <w:iCs/>
          <w:noProof w:val="0"/>
          <w:szCs w:val="22"/>
          <w:lang w:bidi="ar-AE"/>
        </w:rPr>
        <w:t xml:space="preserve">llocated </w:t>
      </w:r>
      <w:r w:rsidR="00880A19">
        <w:rPr>
          <w:rFonts w:ascii="Arial" w:hAnsi="Arial" w:cs="Arial"/>
          <w:bCs/>
          <w:iCs/>
          <w:noProof w:val="0"/>
          <w:szCs w:val="22"/>
          <w:lang w:bidi="ar-AE"/>
        </w:rPr>
        <w:t>a</w:t>
      </w:r>
      <w:r w:rsidRPr="0073548A">
        <w:rPr>
          <w:rFonts w:ascii="Arial" w:hAnsi="Arial" w:cs="Arial"/>
          <w:bCs/>
          <w:iCs/>
          <w:noProof w:val="0"/>
          <w:szCs w:val="22"/>
          <w:lang w:bidi="ar-AE"/>
        </w:rPr>
        <w:t>n additional USD 1</w:t>
      </w:r>
      <w:r w:rsidR="00880A19">
        <w:rPr>
          <w:rFonts w:ascii="Arial" w:hAnsi="Arial" w:cs="Arial"/>
          <w:bCs/>
          <w:iCs/>
          <w:noProof w:val="0"/>
          <w:szCs w:val="22"/>
          <w:lang w:bidi="ar-AE"/>
        </w:rPr>
        <w:t>2</w:t>
      </w:r>
      <w:r w:rsidRPr="0073548A">
        <w:rPr>
          <w:rFonts w:ascii="Arial" w:hAnsi="Arial" w:cs="Arial"/>
          <w:bCs/>
          <w:iCs/>
          <w:noProof w:val="0"/>
          <w:szCs w:val="22"/>
          <w:lang w:bidi="ar-AE"/>
        </w:rPr>
        <w:t>,</w:t>
      </w:r>
      <w:r w:rsidR="00880A19">
        <w:rPr>
          <w:rFonts w:ascii="Arial" w:hAnsi="Arial" w:cs="Arial"/>
          <w:bCs/>
          <w:iCs/>
          <w:noProof w:val="0"/>
          <w:szCs w:val="22"/>
          <w:lang w:bidi="ar-AE"/>
        </w:rPr>
        <w:t>000</w:t>
      </w:r>
      <w:r w:rsidRPr="0073548A">
        <w:rPr>
          <w:rFonts w:ascii="Arial" w:hAnsi="Arial" w:cs="Arial"/>
          <w:bCs/>
          <w:iCs/>
          <w:noProof w:val="0"/>
          <w:szCs w:val="22"/>
          <w:lang w:bidi="ar-AE"/>
        </w:rPr>
        <w:t xml:space="preserve">. These funds </w:t>
      </w:r>
      <w:r w:rsidR="003A348F">
        <w:rPr>
          <w:rFonts w:ascii="Arial" w:hAnsi="Arial" w:cs="Arial"/>
          <w:bCs/>
          <w:iCs/>
          <w:noProof w:val="0"/>
          <w:szCs w:val="22"/>
          <w:lang w:bidi="ar-AE"/>
        </w:rPr>
        <w:t xml:space="preserve">were used </w:t>
      </w:r>
      <w:r w:rsidRPr="0073548A">
        <w:rPr>
          <w:rFonts w:ascii="Arial" w:hAnsi="Arial" w:cs="Arial"/>
          <w:bCs/>
          <w:iCs/>
          <w:noProof w:val="0"/>
          <w:szCs w:val="22"/>
          <w:lang w:bidi="ar-AE"/>
        </w:rPr>
        <w:t xml:space="preserve">for `mine risk education` and </w:t>
      </w:r>
      <w:r w:rsidR="003A348F">
        <w:rPr>
          <w:rFonts w:ascii="Arial" w:hAnsi="Arial" w:cs="Arial"/>
          <w:bCs/>
          <w:iCs/>
          <w:noProof w:val="0"/>
          <w:szCs w:val="22"/>
          <w:lang w:bidi="ar-AE"/>
        </w:rPr>
        <w:t xml:space="preserve">were used to </w:t>
      </w:r>
      <w:r w:rsidRPr="0073548A">
        <w:rPr>
          <w:rFonts w:ascii="Arial" w:hAnsi="Arial" w:cs="Arial"/>
          <w:bCs/>
          <w:iCs/>
          <w:noProof w:val="0"/>
          <w:szCs w:val="22"/>
          <w:lang w:bidi="ar-AE"/>
        </w:rPr>
        <w:t xml:space="preserve">fund over </w:t>
      </w:r>
      <w:r w:rsidR="00880A19">
        <w:rPr>
          <w:rFonts w:ascii="Arial" w:hAnsi="Arial" w:cs="Arial"/>
          <w:bCs/>
          <w:iCs/>
          <w:noProof w:val="0"/>
          <w:szCs w:val="22"/>
          <w:lang w:bidi="ar-AE"/>
        </w:rPr>
        <w:t>20</w:t>
      </w:r>
      <w:r w:rsidRPr="0073548A">
        <w:rPr>
          <w:rFonts w:ascii="Arial" w:hAnsi="Arial" w:cs="Arial"/>
          <w:bCs/>
          <w:iCs/>
          <w:noProof w:val="0"/>
          <w:szCs w:val="22"/>
          <w:lang w:bidi="ar-AE"/>
        </w:rPr>
        <w:t xml:space="preserve">0 permanent markings. </w:t>
      </w:r>
    </w:p>
    <w:p w:rsidR="000F508E" w:rsidRDefault="000F508E" w:rsidP="00CA09BC">
      <w:pPr>
        <w:pStyle w:val="Memoheading"/>
        <w:jc w:val="both"/>
        <w:rPr>
          <w:rFonts w:ascii="Arial" w:hAnsi="Arial" w:cs="Arial"/>
          <w:bCs/>
          <w:iCs/>
          <w:noProof w:val="0"/>
          <w:szCs w:val="22"/>
          <w:lang w:bidi="ar-AE"/>
        </w:rPr>
      </w:pPr>
    </w:p>
    <w:p w:rsidR="009E09B9" w:rsidRPr="009E09B9" w:rsidRDefault="009E09B9" w:rsidP="00CA09BC">
      <w:pPr>
        <w:pStyle w:val="Memoheading"/>
        <w:jc w:val="both"/>
        <w:rPr>
          <w:rFonts w:ascii="Arial" w:hAnsi="Arial" w:cs="Arial"/>
          <w:b/>
          <w:bCs/>
          <w:i/>
          <w:iCs/>
          <w:noProof w:val="0"/>
          <w:szCs w:val="22"/>
          <w:lang w:bidi="ar-AE"/>
        </w:rPr>
      </w:pPr>
      <w:r w:rsidRPr="009E09B9">
        <w:rPr>
          <w:rFonts w:ascii="Arial" w:hAnsi="Arial" w:cs="Arial"/>
          <w:b/>
          <w:bCs/>
          <w:i/>
          <w:iCs/>
          <w:noProof w:val="0"/>
          <w:szCs w:val="22"/>
          <w:lang w:bidi="ar-AE"/>
        </w:rPr>
        <w:t>Accomplishments</w:t>
      </w:r>
      <w:r w:rsidR="00AC15BD">
        <w:rPr>
          <w:rFonts w:ascii="Arial" w:hAnsi="Arial" w:cs="Arial"/>
          <w:b/>
          <w:bCs/>
          <w:i/>
          <w:iCs/>
          <w:noProof w:val="0"/>
          <w:szCs w:val="22"/>
          <w:lang w:bidi="ar-AE"/>
        </w:rPr>
        <w:t xml:space="preserve"> in wider perspective</w:t>
      </w:r>
      <w:r w:rsidRPr="009E09B9">
        <w:rPr>
          <w:rFonts w:ascii="Arial" w:hAnsi="Arial" w:cs="Arial"/>
          <w:b/>
          <w:bCs/>
          <w:i/>
          <w:iCs/>
          <w:noProof w:val="0"/>
          <w:szCs w:val="22"/>
          <w:lang w:bidi="ar-AE"/>
        </w:rPr>
        <w:t>:</w:t>
      </w:r>
    </w:p>
    <w:p w:rsidR="00CA09BC" w:rsidRDefault="00CA09BC" w:rsidP="00CA09BC">
      <w:pPr>
        <w:pStyle w:val="Memoheading"/>
        <w:jc w:val="both"/>
        <w:rPr>
          <w:rFonts w:ascii="Arial" w:hAnsi="Arial" w:cs="Arial"/>
          <w:bCs/>
          <w:iCs/>
          <w:noProof w:val="0"/>
          <w:szCs w:val="22"/>
          <w:lang w:bidi="ar-AE"/>
        </w:rPr>
      </w:pPr>
      <w:r w:rsidRPr="00382A89">
        <w:rPr>
          <w:rFonts w:ascii="Arial" w:hAnsi="Arial" w:cs="Arial"/>
          <w:bCs/>
          <w:iCs/>
          <w:noProof w:val="0"/>
          <w:szCs w:val="22"/>
          <w:lang w:bidi="ar-AE"/>
        </w:rPr>
        <w:t xml:space="preserve">In the </w:t>
      </w:r>
      <w:r w:rsidR="00E92503" w:rsidRPr="00382A89">
        <w:rPr>
          <w:rFonts w:ascii="Arial" w:hAnsi="Arial" w:cs="Arial"/>
          <w:bCs/>
          <w:iCs/>
          <w:noProof w:val="0"/>
          <w:szCs w:val="22"/>
          <w:lang w:bidi="ar-AE"/>
        </w:rPr>
        <w:t xml:space="preserve">CRPR </w:t>
      </w:r>
      <w:r w:rsidRPr="00382A89">
        <w:rPr>
          <w:rFonts w:ascii="Arial" w:hAnsi="Arial" w:cs="Arial"/>
          <w:bCs/>
          <w:iCs/>
          <w:noProof w:val="0"/>
          <w:szCs w:val="22"/>
          <w:lang w:bidi="ar-AE"/>
        </w:rPr>
        <w:t xml:space="preserve">project document, demining priorities in 2006 were </w:t>
      </w:r>
      <w:r w:rsidR="00E92503" w:rsidRPr="00382A89">
        <w:rPr>
          <w:rFonts w:ascii="Arial" w:hAnsi="Arial" w:cs="Arial"/>
          <w:bCs/>
          <w:iCs/>
          <w:noProof w:val="0"/>
          <w:szCs w:val="22"/>
          <w:lang w:bidi="ar-AE"/>
        </w:rPr>
        <w:t>stated as</w:t>
      </w:r>
      <w:r w:rsidRPr="00382A89">
        <w:rPr>
          <w:rFonts w:ascii="Arial" w:hAnsi="Arial" w:cs="Arial"/>
          <w:bCs/>
          <w:iCs/>
          <w:noProof w:val="0"/>
          <w:szCs w:val="22"/>
          <w:lang w:bidi="ar-AE"/>
        </w:rPr>
        <w:t xml:space="preserve"> </w:t>
      </w:r>
      <w:r w:rsidR="00987B8C">
        <w:rPr>
          <w:rFonts w:ascii="Arial" w:hAnsi="Arial" w:cs="Arial"/>
          <w:bCs/>
          <w:iCs/>
          <w:noProof w:val="0"/>
          <w:szCs w:val="22"/>
          <w:lang w:bidi="ar-AE"/>
        </w:rPr>
        <w:t>follows</w:t>
      </w:r>
      <w:r w:rsidRPr="00382A89">
        <w:rPr>
          <w:rFonts w:ascii="Arial" w:hAnsi="Arial" w:cs="Arial"/>
          <w:bCs/>
          <w:iCs/>
          <w:noProof w:val="0"/>
          <w:szCs w:val="22"/>
          <w:lang w:bidi="ar-AE"/>
        </w:rPr>
        <w:t xml:space="preserve">: </w:t>
      </w:r>
    </w:p>
    <w:p w:rsidR="005A1BB1" w:rsidRPr="00382A89" w:rsidRDefault="005A1BB1" w:rsidP="00CA09BC">
      <w:pPr>
        <w:pStyle w:val="Memoheading"/>
        <w:jc w:val="both"/>
        <w:rPr>
          <w:rFonts w:ascii="Arial" w:hAnsi="Arial" w:cs="Arial"/>
          <w:bCs/>
          <w:iCs/>
          <w:noProof w:val="0"/>
          <w:szCs w:val="22"/>
          <w:lang w:bidi="ar-AE"/>
        </w:rPr>
      </w:pPr>
    </w:p>
    <w:p w:rsidR="00CA09BC" w:rsidRPr="005A1BB1" w:rsidRDefault="005A1BB1" w:rsidP="00CA09BC">
      <w:pPr>
        <w:pStyle w:val="Memoheading"/>
        <w:jc w:val="both"/>
        <w:rPr>
          <w:rFonts w:ascii="Arial" w:hAnsi="Arial" w:cs="Arial"/>
          <w:b/>
          <w:bCs/>
          <w:iCs/>
          <w:noProof w:val="0"/>
          <w:sz w:val="22"/>
          <w:szCs w:val="22"/>
          <w:lang w:bidi="ar-AE"/>
        </w:rPr>
      </w:pPr>
      <w:r w:rsidRPr="005A1BB1">
        <w:rPr>
          <w:rFonts w:ascii="Arial" w:hAnsi="Arial" w:cs="Arial"/>
          <w:b/>
          <w:bCs/>
          <w:iCs/>
          <w:noProof w:val="0"/>
          <w:szCs w:val="22"/>
          <w:lang w:bidi="ar-AE"/>
        </w:rPr>
        <w:t>Table 2: table of suspect mine area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2"/>
        <w:gridCol w:w="1193"/>
        <w:gridCol w:w="1195"/>
        <w:gridCol w:w="2650"/>
      </w:tblGrid>
      <w:tr w:rsidR="00CA09BC" w:rsidRPr="00CA09BC" w:rsidTr="00A03128">
        <w:trPr>
          <w:trHeight w:val="278"/>
        </w:trPr>
        <w:tc>
          <w:tcPr>
            <w:tcW w:w="1172" w:type="dxa"/>
            <w:shd w:val="clear" w:color="auto" w:fill="D9D9D9"/>
            <w:vAlign w:val="center"/>
          </w:tcPr>
          <w:p w:rsidR="00CA09BC" w:rsidRPr="00CA09BC" w:rsidRDefault="00CA09BC" w:rsidP="00CA09BC">
            <w:pPr>
              <w:jc w:val="center"/>
              <w:rPr>
                <w:rFonts w:ascii="Arial" w:eastAsia="MS Mincho" w:hAnsi="Arial" w:cs="Arial"/>
                <w:sz w:val="16"/>
                <w:szCs w:val="16"/>
                <w:lang w:eastAsia="ja-JP"/>
              </w:rPr>
            </w:pPr>
            <w:r w:rsidRPr="00CA09BC">
              <w:rPr>
                <w:rFonts w:ascii="Arial" w:eastAsia="MS Mincho" w:hAnsi="Arial" w:cs="Arial"/>
                <w:sz w:val="16"/>
                <w:szCs w:val="16"/>
                <w:lang w:eastAsia="ja-JP"/>
              </w:rPr>
              <w:t>Municipality</w:t>
            </w:r>
          </w:p>
        </w:tc>
        <w:tc>
          <w:tcPr>
            <w:tcW w:w="1193" w:type="dxa"/>
            <w:shd w:val="clear" w:color="auto" w:fill="D9D9D9"/>
            <w:vAlign w:val="center"/>
          </w:tcPr>
          <w:p w:rsidR="00CA09BC" w:rsidRPr="00CA09BC" w:rsidRDefault="00CA09BC" w:rsidP="00CA09BC">
            <w:pPr>
              <w:jc w:val="center"/>
              <w:rPr>
                <w:rFonts w:ascii="Arial" w:eastAsia="MS Mincho" w:hAnsi="Arial" w:cs="Arial"/>
                <w:sz w:val="16"/>
                <w:szCs w:val="16"/>
                <w:lang w:eastAsia="ja-JP"/>
              </w:rPr>
            </w:pPr>
            <w:r w:rsidRPr="00CA09BC">
              <w:rPr>
                <w:rFonts w:ascii="Arial" w:eastAsia="MS Mincho" w:hAnsi="Arial" w:cs="Arial"/>
                <w:sz w:val="16"/>
                <w:szCs w:val="16"/>
                <w:lang w:eastAsia="ja-JP"/>
              </w:rPr>
              <w:t>Susp</w:t>
            </w:r>
            <w:r>
              <w:rPr>
                <w:rFonts w:ascii="Arial" w:eastAsia="MS Mincho" w:hAnsi="Arial" w:cs="Arial"/>
                <w:sz w:val="16"/>
                <w:szCs w:val="16"/>
                <w:lang w:eastAsia="ja-JP"/>
              </w:rPr>
              <w:t>ect</w:t>
            </w:r>
            <w:r w:rsidRPr="00CA09BC">
              <w:rPr>
                <w:rFonts w:ascii="Arial" w:eastAsia="MS Mincho" w:hAnsi="Arial" w:cs="Arial"/>
                <w:sz w:val="16"/>
                <w:szCs w:val="16"/>
                <w:lang w:eastAsia="ja-JP"/>
              </w:rPr>
              <w:t xml:space="preserve"> Area</w:t>
            </w:r>
          </w:p>
        </w:tc>
        <w:tc>
          <w:tcPr>
            <w:tcW w:w="1195" w:type="dxa"/>
            <w:shd w:val="clear" w:color="auto" w:fill="D9D9D9"/>
            <w:vAlign w:val="center"/>
          </w:tcPr>
          <w:p w:rsidR="00CA09BC" w:rsidRPr="00CA09BC" w:rsidRDefault="00CA09BC" w:rsidP="00CA09BC">
            <w:pPr>
              <w:jc w:val="center"/>
              <w:rPr>
                <w:rFonts w:ascii="Arial" w:eastAsia="MS Mincho" w:hAnsi="Arial" w:cs="Arial"/>
                <w:sz w:val="16"/>
                <w:szCs w:val="16"/>
                <w:lang w:eastAsia="ja-JP"/>
              </w:rPr>
            </w:pPr>
            <w:r w:rsidRPr="00CA09BC">
              <w:rPr>
                <w:rFonts w:ascii="Arial" w:eastAsia="MS Mincho" w:hAnsi="Arial" w:cs="Arial"/>
                <w:sz w:val="16"/>
                <w:szCs w:val="16"/>
                <w:lang w:eastAsia="ja-JP"/>
              </w:rPr>
              <w:t>Cleaned</w:t>
            </w:r>
          </w:p>
        </w:tc>
        <w:tc>
          <w:tcPr>
            <w:tcW w:w="2650" w:type="dxa"/>
            <w:shd w:val="clear" w:color="auto" w:fill="D9D9D9"/>
            <w:vAlign w:val="center"/>
          </w:tcPr>
          <w:p w:rsidR="00CA09BC" w:rsidRPr="00CA09BC" w:rsidRDefault="00CA09BC" w:rsidP="00CA09BC">
            <w:pPr>
              <w:jc w:val="center"/>
              <w:rPr>
                <w:rFonts w:ascii="Arial" w:eastAsia="MS Mincho" w:hAnsi="Arial" w:cs="Arial"/>
                <w:sz w:val="16"/>
                <w:szCs w:val="16"/>
                <w:lang w:eastAsia="ja-JP"/>
              </w:rPr>
            </w:pPr>
            <w:r w:rsidRPr="00CA09BC">
              <w:rPr>
                <w:rFonts w:ascii="Arial" w:eastAsia="MS Mincho" w:hAnsi="Arial" w:cs="Arial"/>
                <w:sz w:val="16"/>
                <w:szCs w:val="16"/>
                <w:lang w:eastAsia="ja-JP"/>
              </w:rPr>
              <w:t>Priorities 2006</w:t>
            </w:r>
          </w:p>
        </w:tc>
      </w:tr>
      <w:tr w:rsidR="00CA09BC" w:rsidRPr="00CA09BC" w:rsidTr="00A03128">
        <w:trPr>
          <w:trHeight w:val="440"/>
        </w:trPr>
        <w:tc>
          <w:tcPr>
            <w:tcW w:w="1172" w:type="dxa"/>
            <w:vAlign w:val="center"/>
          </w:tcPr>
          <w:p w:rsidR="00CA09BC" w:rsidRPr="00CA09BC" w:rsidRDefault="00CA09BC" w:rsidP="00CA09BC">
            <w:pPr>
              <w:jc w:val="center"/>
              <w:rPr>
                <w:rFonts w:ascii="Arial" w:eastAsia="MS Mincho" w:hAnsi="Arial" w:cs="Arial"/>
                <w:sz w:val="16"/>
                <w:szCs w:val="16"/>
                <w:lang w:eastAsia="ja-JP"/>
              </w:rPr>
            </w:pPr>
            <w:r w:rsidRPr="00CA09BC">
              <w:rPr>
                <w:rFonts w:ascii="Arial" w:eastAsia="MS Mincho" w:hAnsi="Arial" w:cs="Arial"/>
                <w:sz w:val="16"/>
                <w:szCs w:val="16"/>
                <w:lang w:eastAsia="ja-JP"/>
              </w:rPr>
              <w:t>Mostar</w:t>
            </w:r>
          </w:p>
        </w:tc>
        <w:tc>
          <w:tcPr>
            <w:tcW w:w="1193" w:type="dxa"/>
            <w:vAlign w:val="center"/>
          </w:tcPr>
          <w:p w:rsidR="00CA09BC" w:rsidRPr="00CA09BC" w:rsidRDefault="00CA09BC" w:rsidP="00CA09BC">
            <w:pPr>
              <w:jc w:val="center"/>
              <w:rPr>
                <w:rFonts w:ascii="Arial" w:eastAsia="MS Mincho" w:hAnsi="Arial" w:cs="Arial"/>
                <w:sz w:val="16"/>
                <w:szCs w:val="16"/>
                <w:lang w:eastAsia="ja-JP"/>
              </w:rPr>
            </w:pPr>
            <w:r w:rsidRPr="00CA09BC">
              <w:rPr>
                <w:rFonts w:ascii="Arial" w:eastAsia="MS Mincho" w:hAnsi="Arial" w:cs="Arial"/>
                <w:sz w:val="16"/>
                <w:szCs w:val="16"/>
                <w:lang w:eastAsia="ja-JP"/>
              </w:rPr>
              <w:t>100,10 km</w:t>
            </w:r>
            <w:r w:rsidRPr="00CA09BC">
              <w:rPr>
                <w:rFonts w:ascii="Arial" w:eastAsia="MS Mincho" w:hAnsi="Arial" w:cs="Arial"/>
                <w:sz w:val="16"/>
                <w:szCs w:val="16"/>
                <w:vertAlign w:val="superscript"/>
                <w:lang w:eastAsia="ja-JP"/>
              </w:rPr>
              <w:t>2</w:t>
            </w:r>
          </w:p>
        </w:tc>
        <w:tc>
          <w:tcPr>
            <w:tcW w:w="1195" w:type="dxa"/>
            <w:vAlign w:val="center"/>
          </w:tcPr>
          <w:p w:rsidR="00CA09BC" w:rsidRPr="00CA09BC" w:rsidRDefault="00CA09BC" w:rsidP="00CA09BC">
            <w:pPr>
              <w:jc w:val="center"/>
              <w:rPr>
                <w:rFonts w:ascii="Arial" w:eastAsia="MS Mincho" w:hAnsi="Arial" w:cs="Arial"/>
                <w:sz w:val="16"/>
                <w:szCs w:val="16"/>
                <w:lang w:eastAsia="ja-JP"/>
              </w:rPr>
            </w:pPr>
            <w:r w:rsidRPr="00CA09BC">
              <w:rPr>
                <w:rFonts w:ascii="Arial" w:eastAsia="MS Mincho" w:hAnsi="Arial" w:cs="Arial"/>
                <w:sz w:val="16"/>
                <w:szCs w:val="16"/>
                <w:lang w:eastAsia="ja-JP"/>
              </w:rPr>
              <w:t>2,44 km</w:t>
            </w:r>
            <w:r w:rsidRPr="00CA09BC">
              <w:rPr>
                <w:rFonts w:ascii="Arial" w:eastAsia="MS Mincho" w:hAnsi="Arial" w:cs="Arial"/>
                <w:sz w:val="16"/>
                <w:szCs w:val="16"/>
                <w:vertAlign w:val="superscript"/>
                <w:lang w:eastAsia="ja-JP"/>
              </w:rPr>
              <w:t>2</w:t>
            </w:r>
          </w:p>
        </w:tc>
        <w:tc>
          <w:tcPr>
            <w:tcW w:w="2650" w:type="dxa"/>
            <w:vAlign w:val="center"/>
          </w:tcPr>
          <w:p w:rsidR="00CA09BC" w:rsidRPr="00CA09BC" w:rsidRDefault="00CA09BC" w:rsidP="00CA09BC">
            <w:pPr>
              <w:jc w:val="center"/>
              <w:rPr>
                <w:rFonts w:ascii="Arial" w:eastAsia="MS Mincho" w:hAnsi="Arial" w:cs="Arial"/>
                <w:sz w:val="16"/>
                <w:szCs w:val="16"/>
                <w:lang w:eastAsia="ja-JP"/>
              </w:rPr>
            </w:pPr>
            <w:r w:rsidRPr="00CA09BC">
              <w:rPr>
                <w:rFonts w:ascii="Arial" w:eastAsia="MS Mincho" w:hAnsi="Arial" w:cs="Arial"/>
                <w:sz w:val="16"/>
                <w:szCs w:val="16"/>
                <w:lang w:eastAsia="ja-JP"/>
              </w:rPr>
              <w:t>0,121 km</w:t>
            </w:r>
            <w:r w:rsidRPr="00CA09BC">
              <w:rPr>
                <w:rFonts w:ascii="Arial" w:eastAsia="MS Mincho" w:hAnsi="Arial" w:cs="Arial"/>
                <w:sz w:val="16"/>
                <w:szCs w:val="16"/>
                <w:vertAlign w:val="superscript"/>
                <w:lang w:eastAsia="ja-JP"/>
              </w:rPr>
              <w:t>2</w:t>
            </w:r>
            <w:r w:rsidRPr="00CA09BC">
              <w:rPr>
                <w:rFonts w:ascii="Arial" w:eastAsia="MS Mincho" w:hAnsi="Arial" w:cs="Arial"/>
                <w:sz w:val="16"/>
                <w:szCs w:val="16"/>
                <w:lang w:eastAsia="ja-JP"/>
              </w:rPr>
              <w:t xml:space="preserve"> (cleaning)</w:t>
            </w:r>
          </w:p>
          <w:p w:rsidR="00CA09BC" w:rsidRPr="00CA09BC" w:rsidRDefault="00CA09BC" w:rsidP="00CA09BC">
            <w:pPr>
              <w:jc w:val="center"/>
              <w:rPr>
                <w:rFonts w:ascii="Arial" w:eastAsia="MS Mincho" w:hAnsi="Arial" w:cs="Arial"/>
                <w:sz w:val="16"/>
                <w:szCs w:val="16"/>
                <w:lang w:eastAsia="ja-JP"/>
              </w:rPr>
            </w:pPr>
            <w:r w:rsidRPr="00CA09BC">
              <w:rPr>
                <w:rFonts w:ascii="Arial" w:eastAsia="MS Mincho" w:hAnsi="Arial" w:cs="Arial"/>
                <w:sz w:val="16"/>
                <w:szCs w:val="16"/>
                <w:lang w:eastAsia="ja-JP"/>
              </w:rPr>
              <w:t>0,136 km</w:t>
            </w:r>
            <w:r w:rsidRPr="00CA09BC">
              <w:rPr>
                <w:rFonts w:ascii="Arial" w:eastAsia="MS Mincho" w:hAnsi="Arial" w:cs="Arial"/>
                <w:sz w:val="16"/>
                <w:szCs w:val="16"/>
                <w:vertAlign w:val="superscript"/>
                <w:lang w:eastAsia="ja-JP"/>
              </w:rPr>
              <w:t>2</w:t>
            </w:r>
            <w:r w:rsidRPr="00CA09BC">
              <w:rPr>
                <w:rFonts w:ascii="Arial" w:eastAsia="MS Mincho" w:hAnsi="Arial" w:cs="Arial"/>
                <w:sz w:val="16"/>
                <w:szCs w:val="16"/>
                <w:lang w:eastAsia="ja-JP"/>
              </w:rPr>
              <w:t xml:space="preserve"> (technical survey)</w:t>
            </w:r>
          </w:p>
        </w:tc>
      </w:tr>
      <w:tr w:rsidR="00CA09BC" w:rsidRPr="00CA09BC" w:rsidTr="00A03128">
        <w:trPr>
          <w:trHeight w:val="242"/>
        </w:trPr>
        <w:tc>
          <w:tcPr>
            <w:tcW w:w="1172" w:type="dxa"/>
            <w:vAlign w:val="center"/>
          </w:tcPr>
          <w:p w:rsidR="00CA09BC" w:rsidRPr="00CA09BC" w:rsidRDefault="00CA09BC" w:rsidP="00CA09BC">
            <w:pPr>
              <w:jc w:val="center"/>
              <w:rPr>
                <w:rFonts w:ascii="Arial" w:eastAsia="MS Mincho" w:hAnsi="Arial" w:cs="Arial"/>
                <w:sz w:val="16"/>
                <w:szCs w:val="16"/>
                <w:lang w:eastAsia="ja-JP"/>
              </w:rPr>
            </w:pPr>
            <w:r w:rsidRPr="00CA09BC">
              <w:rPr>
                <w:rFonts w:ascii="Arial" w:eastAsia="MS Mincho" w:hAnsi="Arial" w:cs="Arial"/>
                <w:sz w:val="16"/>
                <w:szCs w:val="16"/>
                <w:lang w:eastAsia="ja-JP"/>
              </w:rPr>
              <w:t>Stolac</w:t>
            </w:r>
          </w:p>
        </w:tc>
        <w:tc>
          <w:tcPr>
            <w:tcW w:w="1193" w:type="dxa"/>
            <w:vAlign w:val="center"/>
          </w:tcPr>
          <w:p w:rsidR="00CA09BC" w:rsidRPr="00CA09BC" w:rsidRDefault="00CA09BC" w:rsidP="00CA09BC">
            <w:pPr>
              <w:jc w:val="center"/>
              <w:rPr>
                <w:rFonts w:ascii="Arial" w:eastAsia="MS Mincho" w:hAnsi="Arial" w:cs="Arial"/>
                <w:sz w:val="16"/>
                <w:szCs w:val="16"/>
                <w:lang w:eastAsia="ja-JP"/>
              </w:rPr>
            </w:pPr>
            <w:r w:rsidRPr="00CA09BC">
              <w:rPr>
                <w:rFonts w:ascii="Arial" w:eastAsia="MS Mincho" w:hAnsi="Arial" w:cs="Arial"/>
                <w:sz w:val="16"/>
                <w:szCs w:val="16"/>
                <w:lang w:eastAsia="ja-JP"/>
              </w:rPr>
              <w:t>26,40 km</w:t>
            </w:r>
            <w:r w:rsidRPr="00CA09BC">
              <w:rPr>
                <w:rFonts w:ascii="Arial" w:eastAsia="MS Mincho" w:hAnsi="Arial" w:cs="Arial"/>
                <w:sz w:val="16"/>
                <w:szCs w:val="16"/>
                <w:vertAlign w:val="superscript"/>
                <w:lang w:eastAsia="ja-JP"/>
              </w:rPr>
              <w:t>2</w:t>
            </w:r>
          </w:p>
        </w:tc>
        <w:tc>
          <w:tcPr>
            <w:tcW w:w="1195" w:type="dxa"/>
            <w:vAlign w:val="center"/>
          </w:tcPr>
          <w:p w:rsidR="00CA09BC" w:rsidRPr="00CA09BC" w:rsidRDefault="00CA09BC" w:rsidP="00CA09BC">
            <w:pPr>
              <w:jc w:val="center"/>
              <w:rPr>
                <w:rFonts w:ascii="Arial" w:eastAsia="MS Mincho" w:hAnsi="Arial" w:cs="Arial"/>
                <w:sz w:val="16"/>
                <w:szCs w:val="16"/>
                <w:lang w:eastAsia="ja-JP"/>
              </w:rPr>
            </w:pPr>
            <w:r w:rsidRPr="00CA09BC">
              <w:rPr>
                <w:rFonts w:ascii="Arial" w:eastAsia="MS Mincho" w:hAnsi="Arial" w:cs="Arial"/>
                <w:sz w:val="16"/>
                <w:szCs w:val="16"/>
                <w:lang w:eastAsia="ja-JP"/>
              </w:rPr>
              <w:t>0,88 km</w:t>
            </w:r>
            <w:r w:rsidRPr="00CA09BC">
              <w:rPr>
                <w:rFonts w:ascii="Arial" w:eastAsia="MS Mincho" w:hAnsi="Arial" w:cs="Arial"/>
                <w:sz w:val="16"/>
                <w:szCs w:val="16"/>
                <w:vertAlign w:val="superscript"/>
                <w:lang w:eastAsia="ja-JP"/>
              </w:rPr>
              <w:t>2</w:t>
            </w:r>
          </w:p>
        </w:tc>
        <w:tc>
          <w:tcPr>
            <w:tcW w:w="2650" w:type="dxa"/>
            <w:vAlign w:val="center"/>
          </w:tcPr>
          <w:p w:rsidR="00CA09BC" w:rsidRPr="00CA09BC" w:rsidRDefault="00CA09BC" w:rsidP="00CA09BC">
            <w:pPr>
              <w:jc w:val="center"/>
              <w:rPr>
                <w:rFonts w:ascii="Arial" w:eastAsia="MS Mincho" w:hAnsi="Arial" w:cs="Arial"/>
                <w:sz w:val="16"/>
                <w:szCs w:val="16"/>
                <w:lang w:eastAsia="ja-JP"/>
              </w:rPr>
            </w:pPr>
            <w:r w:rsidRPr="00CA09BC">
              <w:rPr>
                <w:rFonts w:ascii="Arial" w:eastAsia="MS Mincho" w:hAnsi="Arial" w:cs="Arial"/>
                <w:sz w:val="16"/>
                <w:szCs w:val="16"/>
                <w:lang w:eastAsia="ja-JP"/>
              </w:rPr>
              <w:t>0,233 km</w:t>
            </w:r>
            <w:r w:rsidRPr="00CA09BC">
              <w:rPr>
                <w:rFonts w:ascii="Arial" w:eastAsia="MS Mincho" w:hAnsi="Arial" w:cs="Arial"/>
                <w:sz w:val="16"/>
                <w:szCs w:val="16"/>
                <w:vertAlign w:val="superscript"/>
                <w:lang w:eastAsia="ja-JP"/>
              </w:rPr>
              <w:t>2</w:t>
            </w:r>
            <w:r w:rsidRPr="00CA09BC">
              <w:rPr>
                <w:rFonts w:ascii="Arial" w:eastAsia="MS Mincho" w:hAnsi="Arial" w:cs="Arial"/>
                <w:sz w:val="16"/>
                <w:szCs w:val="16"/>
                <w:lang w:eastAsia="ja-JP"/>
              </w:rPr>
              <w:t xml:space="preserve"> (technical survey)</w:t>
            </w:r>
          </w:p>
        </w:tc>
      </w:tr>
      <w:tr w:rsidR="00CA09BC" w:rsidRPr="00CA09BC" w:rsidTr="00A03128">
        <w:trPr>
          <w:trHeight w:val="260"/>
        </w:trPr>
        <w:tc>
          <w:tcPr>
            <w:tcW w:w="1172" w:type="dxa"/>
            <w:vAlign w:val="center"/>
          </w:tcPr>
          <w:p w:rsidR="00CA09BC" w:rsidRPr="00CA09BC" w:rsidRDefault="00CA09BC" w:rsidP="00CA09BC">
            <w:pPr>
              <w:jc w:val="center"/>
              <w:rPr>
                <w:rFonts w:ascii="Arial" w:eastAsia="MS Mincho" w:hAnsi="Arial" w:cs="Arial"/>
                <w:sz w:val="16"/>
                <w:szCs w:val="16"/>
                <w:lang w:eastAsia="ja-JP"/>
              </w:rPr>
            </w:pPr>
            <w:r w:rsidRPr="00CA09BC">
              <w:rPr>
                <w:rFonts w:ascii="Arial" w:eastAsia="MS Mincho" w:hAnsi="Arial" w:cs="Arial"/>
                <w:sz w:val="16"/>
                <w:szCs w:val="16"/>
                <w:lang w:eastAsia="ja-JP"/>
              </w:rPr>
              <w:t>Trebinje</w:t>
            </w:r>
          </w:p>
        </w:tc>
        <w:tc>
          <w:tcPr>
            <w:tcW w:w="1193" w:type="dxa"/>
            <w:vAlign w:val="center"/>
          </w:tcPr>
          <w:p w:rsidR="00CA09BC" w:rsidRPr="00CA09BC" w:rsidRDefault="00CA09BC" w:rsidP="00CA09BC">
            <w:pPr>
              <w:jc w:val="center"/>
              <w:rPr>
                <w:rFonts w:ascii="Arial" w:eastAsia="MS Mincho" w:hAnsi="Arial" w:cs="Arial"/>
                <w:sz w:val="16"/>
                <w:szCs w:val="16"/>
                <w:lang w:eastAsia="ja-JP"/>
              </w:rPr>
            </w:pPr>
            <w:r w:rsidRPr="00CA09BC">
              <w:rPr>
                <w:rFonts w:ascii="Arial" w:eastAsia="MS Mincho" w:hAnsi="Arial" w:cs="Arial"/>
                <w:sz w:val="16"/>
                <w:szCs w:val="16"/>
                <w:lang w:eastAsia="ja-JP"/>
              </w:rPr>
              <w:t>17,49 km</w:t>
            </w:r>
            <w:r w:rsidRPr="00CA09BC">
              <w:rPr>
                <w:rFonts w:ascii="Arial" w:eastAsia="MS Mincho" w:hAnsi="Arial" w:cs="Arial"/>
                <w:sz w:val="16"/>
                <w:szCs w:val="16"/>
                <w:vertAlign w:val="superscript"/>
                <w:lang w:eastAsia="ja-JP"/>
              </w:rPr>
              <w:t>2</w:t>
            </w:r>
          </w:p>
        </w:tc>
        <w:tc>
          <w:tcPr>
            <w:tcW w:w="1195" w:type="dxa"/>
            <w:vAlign w:val="center"/>
          </w:tcPr>
          <w:p w:rsidR="00CA09BC" w:rsidRPr="00CA09BC" w:rsidRDefault="00CA09BC" w:rsidP="00CA09BC">
            <w:pPr>
              <w:jc w:val="center"/>
              <w:rPr>
                <w:rFonts w:ascii="Arial" w:eastAsia="MS Mincho" w:hAnsi="Arial" w:cs="Arial"/>
                <w:sz w:val="16"/>
                <w:szCs w:val="16"/>
                <w:lang w:eastAsia="ja-JP"/>
              </w:rPr>
            </w:pPr>
            <w:r w:rsidRPr="00CA09BC">
              <w:rPr>
                <w:rFonts w:ascii="Arial" w:eastAsia="MS Mincho" w:hAnsi="Arial" w:cs="Arial"/>
                <w:sz w:val="16"/>
                <w:szCs w:val="16"/>
                <w:lang w:eastAsia="ja-JP"/>
              </w:rPr>
              <w:t>0,69 km</w:t>
            </w:r>
            <w:r w:rsidRPr="00CA09BC">
              <w:rPr>
                <w:rFonts w:ascii="Arial" w:eastAsia="MS Mincho" w:hAnsi="Arial" w:cs="Arial"/>
                <w:sz w:val="16"/>
                <w:szCs w:val="16"/>
                <w:vertAlign w:val="superscript"/>
                <w:lang w:eastAsia="ja-JP"/>
              </w:rPr>
              <w:t>2</w:t>
            </w:r>
          </w:p>
        </w:tc>
        <w:tc>
          <w:tcPr>
            <w:tcW w:w="2650" w:type="dxa"/>
            <w:vAlign w:val="center"/>
          </w:tcPr>
          <w:p w:rsidR="00CA09BC" w:rsidRPr="00CA09BC" w:rsidRDefault="00CA09BC" w:rsidP="00CA09BC">
            <w:pPr>
              <w:jc w:val="center"/>
              <w:rPr>
                <w:rFonts w:ascii="Arial" w:eastAsia="MS Mincho" w:hAnsi="Arial" w:cs="Arial"/>
                <w:sz w:val="16"/>
                <w:szCs w:val="16"/>
                <w:lang w:eastAsia="ja-JP"/>
              </w:rPr>
            </w:pPr>
            <w:r w:rsidRPr="00CA09BC">
              <w:rPr>
                <w:rFonts w:ascii="Arial" w:eastAsia="MS Mincho" w:hAnsi="Arial" w:cs="Arial"/>
                <w:sz w:val="16"/>
                <w:szCs w:val="16"/>
                <w:lang w:eastAsia="ja-JP"/>
              </w:rPr>
              <w:t>0,020 km</w:t>
            </w:r>
            <w:r w:rsidRPr="00CA09BC">
              <w:rPr>
                <w:rFonts w:ascii="Arial" w:eastAsia="MS Mincho" w:hAnsi="Arial" w:cs="Arial"/>
                <w:sz w:val="16"/>
                <w:szCs w:val="16"/>
                <w:vertAlign w:val="superscript"/>
                <w:lang w:eastAsia="ja-JP"/>
              </w:rPr>
              <w:t>2</w:t>
            </w:r>
            <w:r w:rsidRPr="00CA09BC">
              <w:rPr>
                <w:rFonts w:ascii="Arial" w:eastAsia="MS Mincho" w:hAnsi="Arial" w:cs="Arial"/>
                <w:sz w:val="16"/>
                <w:szCs w:val="16"/>
                <w:lang w:eastAsia="ja-JP"/>
              </w:rPr>
              <w:t xml:space="preserve"> (cleaning)</w:t>
            </w:r>
          </w:p>
        </w:tc>
      </w:tr>
    </w:tbl>
    <w:p w:rsidR="00CA09BC" w:rsidRDefault="00CA09BC" w:rsidP="00CA09BC">
      <w:pPr>
        <w:pStyle w:val="Memoheading"/>
        <w:jc w:val="both"/>
        <w:rPr>
          <w:rFonts w:ascii="Arial" w:hAnsi="Arial" w:cs="Arial"/>
          <w:bCs/>
          <w:iCs/>
          <w:noProof w:val="0"/>
          <w:sz w:val="22"/>
          <w:szCs w:val="22"/>
          <w:lang w:bidi="ar-AE"/>
        </w:rPr>
      </w:pPr>
    </w:p>
    <w:p w:rsidR="00FF31FE" w:rsidRDefault="003F302D" w:rsidP="00DE6D36">
      <w:pPr>
        <w:pStyle w:val="Memoheading"/>
        <w:jc w:val="both"/>
        <w:rPr>
          <w:rFonts w:ascii="Arial" w:hAnsi="Arial" w:cs="Arial"/>
          <w:bCs/>
          <w:iCs/>
          <w:noProof w:val="0"/>
          <w:szCs w:val="22"/>
          <w:lang w:bidi="ar-AE"/>
        </w:rPr>
      </w:pPr>
      <w:r>
        <w:rPr>
          <w:rFonts w:ascii="Arial" w:hAnsi="Arial" w:cs="Arial"/>
          <w:bCs/>
          <w:iCs/>
          <w:noProof w:val="0"/>
          <w:szCs w:val="22"/>
          <w:lang w:bidi="ar-AE"/>
        </w:rPr>
        <w:t xml:space="preserve">The table describes </w:t>
      </w:r>
      <w:r w:rsidR="00880A19">
        <w:rPr>
          <w:rFonts w:ascii="Arial" w:hAnsi="Arial" w:cs="Arial"/>
          <w:bCs/>
          <w:iCs/>
          <w:noProof w:val="0"/>
          <w:szCs w:val="22"/>
          <w:lang w:bidi="ar-AE"/>
        </w:rPr>
        <w:t xml:space="preserve">the </w:t>
      </w:r>
      <w:r>
        <w:rPr>
          <w:rFonts w:ascii="Arial" w:hAnsi="Arial" w:cs="Arial"/>
          <w:bCs/>
          <w:iCs/>
          <w:noProof w:val="0"/>
          <w:szCs w:val="22"/>
          <w:lang w:bidi="ar-AE"/>
        </w:rPr>
        <w:t xml:space="preserve">priority </w:t>
      </w:r>
      <w:r w:rsidR="00880A19">
        <w:rPr>
          <w:rFonts w:ascii="Arial" w:hAnsi="Arial" w:cs="Arial"/>
          <w:bCs/>
          <w:iCs/>
          <w:noProof w:val="0"/>
          <w:szCs w:val="22"/>
          <w:lang w:bidi="ar-AE"/>
        </w:rPr>
        <w:t xml:space="preserve">areas </w:t>
      </w:r>
      <w:r>
        <w:rPr>
          <w:rFonts w:ascii="Arial" w:hAnsi="Arial" w:cs="Arial"/>
          <w:bCs/>
          <w:iCs/>
          <w:noProof w:val="0"/>
          <w:szCs w:val="22"/>
          <w:lang w:bidi="ar-AE"/>
        </w:rPr>
        <w:t xml:space="preserve">for </w:t>
      </w:r>
      <w:r w:rsidR="00880A19">
        <w:rPr>
          <w:rFonts w:ascii="Arial" w:hAnsi="Arial" w:cs="Arial"/>
          <w:bCs/>
          <w:iCs/>
          <w:noProof w:val="0"/>
          <w:szCs w:val="22"/>
          <w:lang w:bidi="ar-AE"/>
        </w:rPr>
        <w:t xml:space="preserve">all </w:t>
      </w:r>
      <w:r>
        <w:rPr>
          <w:rFonts w:ascii="Arial" w:hAnsi="Arial" w:cs="Arial"/>
          <w:bCs/>
          <w:iCs/>
          <w:noProof w:val="0"/>
          <w:szCs w:val="22"/>
          <w:lang w:bidi="ar-AE"/>
        </w:rPr>
        <w:t>three municipal areas of the CRPR – the sum of which amounts to 0.51 km</w:t>
      </w:r>
      <w:r w:rsidRPr="003F302D">
        <w:rPr>
          <w:rFonts w:ascii="Arial" w:hAnsi="Arial" w:cs="Arial"/>
          <w:bCs/>
          <w:iCs/>
          <w:noProof w:val="0"/>
          <w:szCs w:val="22"/>
          <w:vertAlign w:val="superscript"/>
          <w:lang w:bidi="ar-AE"/>
        </w:rPr>
        <w:t>2</w:t>
      </w:r>
      <w:r>
        <w:rPr>
          <w:rFonts w:ascii="Arial" w:hAnsi="Arial" w:cs="Arial"/>
          <w:bCs/>
          <w:iCs/>
          <w:noProof w:val="0"/>
          <w:szCs w:val="22"/>
          <w:lang w:bidi="ar-AE"/>
        </w:rPr>
        <w:t xml:space="preserve">. Combine this with </w:t>
      </w:r>
      <w:r w:rsidR="00B86924" w:rsidRPr="00382A89">
        <w:rPr>
          <w:rFonts w:ascii="Arial" w:hAnsi="Arial" w:cs="Arial"/>
          <w:bCs/>
          <w:iCs/>
          <w:noProof w:val="0"/>
          <w:szCs w:val="22"/>
          <w:lang w:bidi="ar-AE"/>
        </w:rPr>
        <w:t xml:space="preserve">the fact that the </w:t>
      </w:r>
      <w:r>
        <w:rPr>
          <w:rFonts w:ascii="Arial" w:hAnsi="Arial" w:cs="Arial"/>
          <w:bCs/>
          <w:iCs/>
          <w:noProof w:val="0"/>
          <w:szCs w:val="22"/>
          <w:lang w:bidi="ar-AE"/>
        </w:rPr>
        <w:t xml:space="preserve">CRPR </w:t>
      </w:r>
      <w:r w:rsidR="00B86924" w:rsidRPr="00382A89">
        <w:rPr>
          <w:rFonts w:ascii="Arial" w:hAnsi="Arial" w:cs="Arial"/>
          <w:bCs/>
          <w:iCs/>
          <w:noProof w:val="0"/>
          <w:szCs w:val="22"/>
          <w:lang w:bidi="ar-AE"/>
        </w:rPr>
        <w:t xml:space="preserve">project </w:t>
      </w:r>
      <w:r w:rsidR="00E830A7" w:rsidRPr="00382A89">
        <w:rPr>
          <w:rFonts w:ascii="Arial" w:hAnsi="Arial" w:cs="Arial"/>
          <w:bCs/>
          <w:iCs/>
          <w:noProof w:val="0"/>
          <w:szCs w:val="22"/>
          <w:lang w:bidi="ar-AE"/>
        </w:rPr>
        <w:t>is directly linked to the clearance</w:t>
      </w:r>
      <w:r w:rsidR="00B86924" w:rsidRPr="00382A89">
        <w:rPr>
          <w:rFonts w:ascii="Arial" w:hAnsi="Arial" w:cs="Arial"/>
          <w:bCs/>
          <w:iCs/>
          <w:noProof w:val="0"/>
          <w:szCs w:val="22"/>
          <w:lang w:bidi="ar-AE"/>
        </w:rPr>
        <w:t xml:space="preserve"> of</w:t>
      </w:r>
      <w:r w:rsidR="00E830A7" w:rsidRPr="00382A89">
        <w:rPr>
          <w:rFonts w:ascii="Arial" w:hAnsi="Arial" w:cs="Arial"/>
          <w:bCs/>
          <w:iCs/>
          <w:noProof w:val="0"/>
          <w:szCs w:val="22"/>
          <w:lang w:bidi="ar-AE"/>
        </w:rPr>
        <w:t xml:space="preserve"> over</w:t>
      </w:r>
      <w:r w:rsidR="00B86924" w:rsidRPr="00382A89">
        <w:rPr>
          <w:rFonts w:ascii="Arial" w:hAnsi="Arial" w:cs="Arial"/>
          <w:bCs/>
          <w:iCs/>
          <w:noProof w:val="0"/>
          <w:szCs w:val="22"/>
          <w:lang w:bidi="ar-AE"/>
        </w:rPr>
        <w:t xml:space="preserve"> half a million square meters of land, it is fair to say that the CRPR comprises a significant proportion of demining activities in the project area</w:t>
      </w:r>
      <w:r w:rsidR="00B07241">
        <w:rPr>
          <w:rFonts w:ascii="Arial" w:hAnsi="Arial" w:cs="Arial"/>
          <w:bCs/>
          <w:iCs/>
          <w:noProof w:val="0"/>
          <w:szCs w:val="22"/>
          <w:lang w:bidi="ar-AE"/>
        </w:rPr>
        <w:t xml:space="preserve">. </w:t>
      </w:r>
      <w:r w:rsidR="00B86924" w:rsidRPr="00382A89">
        <w:rPr>
          <w:rFonts w:ascii="Arial" w:hAnsi="Arial" w:cs="Arial"/>
          <w:bCs/>
          <w:iCs/>
          <w:noProof w:val="0"/>
          <w:szCs w:val="22"/>
          <w:lang w:bidi="ar-AE"/>
        </w:rPr>
        <w:t xml:space="preserve">The only other area demined by the BiH Military </w:t>
      </w:r>
      <w:r w:rsidR="00E92503" w:rsidRPr="00382A89">
        <w:rPr>
          <w:rFonts w:ascii="Arial" w:hAnsi="Arial" w:cs="Arial"/>
          <w:bCs/>
          <w:iCs/>
          <w:noProof w:val="0"/>
          <w:szCs w:val="22"/>
          <w:lang w:bidi="ar-AE"/>
        </w:rPr>
        <w:t xml:space="preserve">during </w:t>
      </w:r>
      <w:r w:rsidR="000B10EE" w:rsidRPr="00382A89">
        <w:rPr>
          <w:rFonts w:ascii="Arial" w:hAnsi="Arial" w:cs="Arial"/>
          <w:bCs/>
          <w:iCs/>
          <w:noProof w:val="0"/>
          <w:szCs w:val="22"/>
          <w:lang w:bidi="ar-AE"/>
        </w:rPr>
        <w:t>the first half of 2009</w:t>
      </w:r>
      <w:r w:rsidR="00E92503" w:rsidRPr="00382A89">
        <w:rPr>
          <w:rFonts w:ascii="Arial" w:hAnsi="Arial" w:cs="Arial"/>
          <w:bCs/>
          <w:iCs/>
          <w:noProof w:val="0"/>
          <w:szCs w:val="22"/>
          <w:lang w:bidi="ar-AE"/>
        </w:rPr>
        <w:t xml:space="preserve"> </w:t>
      </w:r>
      <w:r w:rsidR="00B86924" w:rsidRPr="00382A89">
        <w:rPr>
          <w:rFonts w:ascii="Arial" w:hAnsi="Arial" w:cs="Arial"/>
          <w:bCs/>
          <w:iCs/>
          <w:noProof w:val="0"/>
          <w:szCs w:val="22"/>
          <w:lang w:bidi="ar-AE"/>
        </w:rPr>
        <w:t>was Gluva Smokva 4 (or 15,003 sq m)</w:t>
      </w:r>
      <w:r w:rsidR="00E92503" w:rsidRPr="00382A89">
        <w:rPr>
          <w:rFonts w:ascii="Arial" w:hAnsi="Arial" w:cs="Arial"/>
          <w:bCs/>
          <w:iCs/>
          <w:noProof w:val="0"/>
          <w:szCs w:val="22"/>
          <w:lang w:bidi="ar-AE"/>
        </w:rPr>
        <w:t>.</w:t>
      </w:r>
      <w:r w:rsidR="00EB22A1" w:rsidRPr="00382A89">
        <w:rPr>
          <w:rFonts w:ascii="Arial" w:hAnsi="Arial" w:cs="Arial"/>
          <w:bCs/>
          <w:iCs/>
          <w:noProof w:val="0"/>
          <w:szCs w:val="22"/>
          <w:lang w:bidi="ar-AE"/>
        </w:rPr>
        <w:t xml:space="preserve"> Evidently, local capacities to demine </w:t>
      </w:r>
      <w:r w:rsidR="00EB22A1" w:rsidRPr="00382A89">
        <w:rPr>
          <w:rFonts w:ascii="Arial" w:hAnsi="Arial" w:cs="Arial"/>
          <w:bCs/>
          <w:iCs/>
          <w:noProof w:val="0"/>
          <w:szCs w:val="22"/>
          <w:lang w:bidi="ar-AE"/>
        </w:rPr>
        <w:lastRenderedPageBreak/>
        <w:t xml:space="preserve">are </w:t>
      </w:r>
      <w:r w:rsidR="009F1F31" w:rsidRPr="00382A89">
        <w:rPr>
          <w:rFonts w:ascii="Arial" w:hAnsi="Arial" w:cs="Arial"/>
          <w:bCs/>
          <w:iCs/>
          <w:noProof w:val="0"/>
          <w:szCs w:val="22"/>
          <w:lang w:bidi="ar-AE"/>
        </w:rPr>
        <w:t xml:space="preserve">limited and any </w:t>
      </w:r>
      <w:r w:rsidR="00C941D8" w:rsidRPr="00382A89">
        <w:rPr>
          <w:rFonts w:ascii="Arial" w:hAnsi="Arial" w:cs="Arial"/>
          <w:bCs/>
          <w:iCs/>
          <w:noProof w:val="0"/>
          <w:szCs w:val="22"/>
          <w:lang w:bidi="ar-AE"/>
        </w:rPr>
        <w:t xml:space="preserve">additional </w:t>
      </w:r>
      <w:r w:rsidR="009C7A40" w:rsidRPr="00382A89">
        <w:rPr>
          <w:rFonts w:ascii="Arial" w:hAnsi="Arial" w:cs="Arial"/>
          <w:bCs/>
          <w:iCs/>
          <w:noProof w:val="0"/>
          <w:szCs w:val="22"/>
          <w:lang w:bidi="ar-AE"/>
        </w:rPr>
        <w:t xml:space="preserve">donor-related </w:t>
      </w:r>
      <w:r w:rsidR="009F1F31" w:rsidRPr="00382A89">
        <w:rPr>
          <w:rFonts w:ascii="Arial" w:hAnsi="Arial" w:cs="Arial"/>
          <w:bCs/>
          <w:iCs/>
          <w:noProof w:val="0"/>
          <w:szCs w:val="22"/>
          <w:lang w:bidi="ar-AE"/>
        </w:rPr>
        <w:t>contribution is significant</w:t>
      </w:r>
      <w:r w:rsidR="00C941D8" w:rsidRPr="00382A89">
        <w:rPr>
          <w:rFonts w:ascii="Arial" w:hAnsi="Arial" w:cs="Arial"/>
          <w:bCs/>
          <w:iCs/>
          <w:noProof w:val="0"/>
          <w:szCs w:val="22"/>
          <w:lang w:bidi="ar-AE"/>
        </w:rPr>
        <w:t xml:space="preserve"> to decontaminating BiH of mines and UXO</w:t>
      </w:r>
      <w:r w:rsidR="00EB22A1" w:rsidRPr="00382A89">
        <w:rPr>
          <w:rFonts w:ascii="Arial" w:hAnsi="Arial" w:cs="Arial"/>
          <w:bCs/>
          <w:iCs/>
          <w:noProof w:val="0"/>
          <w:szCs w:val="22"/>
          <w:lang w:bidi="ar-AE"/>
        </w:rPr>
        <w:t>.</w:t>
      </w:r>
    </w:p>
    <w:p w:rsidR="008B3A49" w:rsidRDefault="008B3A49" w:rsidP="00DE6D36">
      <w:pPr>
        <w:pStyle w:val="Memoheading"/>
        <w:jc w:val="both"/>
        <w:rPr>
          <w:rFonts w:ascii="Arial" w:hAnsi="Arial" w:cs="Arial"/>
          <w:bCs/>
          <w:iCs/>
          <w:noProof w:val="0"/>
          <w:szCs w:val="22"/>
          <w:lang w:bidi="ar-AE"/>
        </w:rPr>
      </w:pPr>
    </w:p>
    <w:p w:rsidR="00AF6E10" w:rsidRPr="004C291A" w:rsidRDefault="007723FD" w:rsidP="00F84008">
      <w:pPr>
        <w:pStyle w:val="Heading2"/>
        <w:rPr>
          <w:i w:val="0"/>
        </w:rPr>
      </w:pPr>
      <w:bookmarkStart w:id="6" w:name="_Toc254341450"/>
      <w:r w:rsidRPr="004C291A">
        <w:rPr>
          <w:i w:val="0"/>
        </w:rPr>
        <w:t>3</w:t>
      </w:r>
      <w:r w:rsidR="0085568A" w:rsidRPr="004C291A">
        <w:rPr>
          <w:i w:val="0"/>
        </w:rPr>
        <w:t xml:space="preserve">.2. </w:t>
      </w:r>
      <w:r w:rsidR="00AF6E10" w:rsidRPr="004C291A">
        <w:rPr>
          <w:i w:val="0"/>
        </w:rPr>
        <w:t>Waste Management</w:t>
      </w:r>
      <w:bookmarkEnd w:id="6"/>
    </w:p>
    <w:p w:rsidR="00F20AF2" w:rsidRDefault="00155E77" w:rsidP="00FF4C70">
      <w:pPr>
        <w:tabs>
          <w:tab w:val="left" w:pos="935"/>
        </w:tabs>
        <w:jc w:val="both"/>
        <w:rPr>
          <w:rFonts w:ascii="Arial" w:hAnsi="Arial" w:cs="Arial"/>
          <w:bCs/>
          <w:iCs/>
          <w:sz w:val="20"/>
          <w:szCs w:val="22"/>
        </w:rPr>
      </w:pPr>
      <w:r>
        <w:rPr>
          <w:rFonts w:ascii="Arial" w:hAnsi="Arial" w:cs="Arial"/>
          <w:bCs/>
          <w:iCs/>
          <w:sz w:val="20"/>
          <w:szCs w:val="22"/>
        </w:rPr>
        <w:t xml:space="preserve">Waste collection suffers from a recurring cycle of poor </w:t>
      </w:r>
      <w:r w:rsidR="00DF0450">
        <w:rPr>
          <w:rFonts w:ascii="Arial" w:hAnsi="Arial" w:cs="Arial"/>
          <w:bCs/>
          <w:iCs/>
          <w:sz w:val="20"/>
          <w:szCs w:val="22"/>
        </w:rPr>
        <w:t>waste disposal</w:t>
      </w:r>
      <w:r>
        <w:rPr>
          <w:rFonts w:ascii="Arial" w:hAnsi="Arial" w:cs="Arial"/>
          <w:bCs/>
          <w:iCs/>
          <w:sz w:val="20"/>
          <w:szCs w:val="22"/>
        </w:rPr>
        <w:t xml:space="preserve"> habits (by local inhabitants, businesses, Diaspora and tourists)</w:t>
      </w:r>
      <w:r w:rsidR="00BD666F">
        <w:rPr>
          <w:rFonts w:ascii="Arial" w:hAnsi="Arial" w:cs="Arial"/>
          <w:bCs/>
          <w:iCs/>
          <w:sz w:val="20"/>
          <w:szCs w:val="22"/>
        </w:rPr>
        <w:t>,</w:t>
      </w:r>
      <w:r>
        <w:rPr>
          <w:rFonts w:ascii="Arial" w:hAnsi="Arial" w:cs="Arial"/>
          <w:bCs/>
          <w:iCs/>
          <w:sz w:val="20"/>
          <w:szCs w:val="22"/>
        </w:rPr>
        <w:t xml:space="preserve"> poor waste collection </w:t>
      </w:r>
      <w:r w:rsidR="00DF0450">
        <w:rPr>
          <w:rFonts w:ascii="Arial" w:hAnsi="Arial" w:cs="Arial"/>
          <w:bCs/>
          <w:iCs/>
          <w:sz w:val="20"/>
          <w:szCs w:val="22"/>
        </w:rPr>
        <w:t xml:space="preserve">(by public utility companies) </w:t>
      </w:r>
      <w:r>
        <w:rPr>
          <w:rFonts w:ascii="Arial" w:hAnsi="Arial" w:cs="Arial"/>
          <w:bCs/>
          <w:iCs/>
          <w:sz w:val="20"/>
          <w:szCs w:val="22"/>
        </w:rPr>
        <w:t>and poor revenue collection</w:t>
      </w:r>
      <w:r w:rsidR="00F20AF2">
        <w:rPr>
          <w:rFonts w:ascii="Arial" w:hAnsi="Arial" w:cs="Arial"/>
          <w:bCs/>
          <w:iCs/>
          <w:sz w:val="20"/>
          <w:szCs w:val="22"/>
        </w:rPr>
        <w:t xml:space="preserve"> </w:t>
      </w:r>
      <w:r w:rsidR="00DF0450">
        <w:rPr>
          <w:rFonts w:ascii="Arial" w:hAnsi="Arial" w:cs="Arial"/>
          <w:bCs/>
          <w:iCs/>
          <w:sz w:val="20"/>
          <w:szCs w:val="22"/>
        </w:rPr>
        <w:t>(po</w:t>
      </w:r>
      <w:r w:rsidR="003D5F00">
        <w:rPr>
          <w:rFonts w:ascii="Arial" w:hAnsi="Arial" w:cs="Arial"/>
          <w:bCs/>
          <w:iCs/>
          <w:sz w:val="20"/>
          <w:szCs w:val="22"/>
        </w:rPr>
        <w:t xml:space="preserve">or enforcement). The </w:t>
      </w:r>
      <w:r w:rsidR="00F20AF2">
        <w:rPr>
          <w:rFonts w:ascii="Arial" w:hAnsi="Arial" w:cs="Arial"/>
          <w:bCs/>
          <w:iCs/>
          <w:sz w:val="20"/>
          <w:szCs w:val="22"/>
        </w:rPr>
        <w:t xml:space="preserve">social </w:t>
      </w:r>
      <w:r w:rsidR="003D5F00">
        <w:rPr>
          <w:rFonts w:ascii="Arial" w:hAnsi="Arial" w:cs="Arial"/>
          <w:bCs/>
          <w:iCs/>
          <w:sz w:val="20"/>
          <w:szCs w:val="22"/>
        </w:rPr>
        <w:t xml:space="preserve">and environmental </w:t>
      </w:r>
      <w:r w:rsidR="008B3577">
        <w:rPr>
          <w:rFonts w:ascii="Arial" w:hAnsi="Arial" w:cs="Arial"/>
          <w:bCs/>
          <w:iCs/>
          <w:sz w:val="20"/>
          <w:szCs w:val="22"/>
        </w:rPr>
        <w:t xml:space="preserve">issue </w:t>
      </w:r>
      <w:r w:rsidR="003D5F00">
        <w:rPr>
          <w:rFonts w:ascii="Arial" w:hAnsi="Arial" w:cs="Arial"/>
          <w:bCs/>
          <w:iCs/>
          <w:sz w:val="20"/>
          <w:szCs w:val="22"/>
        </w:rPr>
        <w:t xml:space="preserve">of waste collection was </w:t>
      </w:r>
      <w:r w:rsidR="00122A5E">
        <w:rPr>
          <w:rFonts w:ascii="Arial" w:hAnsi="Arial" w:cs="Arial"/>
          <w:bCs/>
          <w:iCs/>
          <w:sz w:val="20"/>
          <w:szCs w:val="22"/>
        </w:rPr>
        <w:t xml:space="preserve">made more acute </w:t>
      </w:r>
      <w:r w:rsidR="00F20AF2">
        <w:rPr>
          <w:rFonts w:ascii="Arial" w:hAnsi="Arial" w:cs="Arial"/>
          <w:bCs/>
          <w:iCs/>
          <w:sz w:val="20"/>
          <w:szCs w:val="22"/>
        </w:rPr>
        <w:t xml:space="preserve">in the aftermath of the </w:t>
      </w:r>
      <w:r w:rsidR="00122A5E">
        <w:rPr>
          <w:rFonts w:ascii="Arial" w:hAnsi="Arial" w:cs="Arial"/>
          <w:bCs/>
          <w:iCs/>
          <w:sz w:val="20"/>
          <w:szCs w:val="22"/>
        </w:rPr>
        <w:t xml:space="preserve">recent </w:t>
      </w:r>
      <w:r w:rsidR="00F20AF2">
        <w:rPr>
          <w:rFonts w:ascii="Arial" w:hAnsi="Arial" w:cs="Arial"/>
          <w:bCs/>
          <w:iCs/>
          <w:sz w:val="20"/>
          <w:szCs w:val="22"/>
        </w:rPr>
        <w:t>war</w:t>
      </w:r>
      <w:r w:rsidR="008B3577">
        <w:rPr>
          <w:rFonts w:ascii="Arial" w:hAnsi="Arial" w:cs="Arial"/>
          <w:bCs/>
          <w:iCs/>
          <w:sz w:val="20"/>
          <w:szCs w:val="22"/>
        </w:rPr>
        <w:t xml:space="preserve"> with the break down in public services</w:t>
      </w:r>
      <w:r w:rsidR="003D5F00">
        <w:rPr>
          <w:rFonts w:ascii="Arial" w:hAnsi="Arial" w:cs="Arial"/>
          <w:bCs/>
          <w:iCs/>
          <w:sz w:val="20"/>
          <w:szCs w:val="22"/>
        </w:rPr>
        <w:t xml:space="preserve">, making its correction more difficult. </w:t>
      </w:r>
      <w:r w:rsidR="00F20AF2">
        <w:rPr>
          <w:rFonts w:ascii="Arial" w:hAnsi="Arial" w:cs="Arial"/>
          <w:bCs/>
          <w:iCs/>
          <w:sz w:val="20"/>
          <w:szCs w:val="22"/>
        </w:rPr>
        <w:t xml:space="preserve"> </w:t>
      </w:r>
    </w:p>
    <w:p w:rsidR="00D61A27" w:rsidRDefault="00D61A27" w:rsidP="00FF4C70">
      <w:pPr>
        <w:tabs>
          <w:tab w:val="left" w:pos="935"/>
        </w:tabs>
        <w:jc w:val="both"/>
        <w:rPr>
          <w:rFonts w:ascii="Arial" w:hAnsi="Arial" w:cs="Arial"/>
          <w:bCs/>
          <w:iCs/>
          <w:sz w:val="20"/>
          <w:szCs w:val="22"/>
        </w:rPr>
      </w:pPr>
    </w:p>
    <w:p w:rsidR="00D61A27" w:rsidRDefault="00D61A27" w:rsidP="00FF4C70">
      <w:pPr>
        <w:tabs>
          <w:tab w:val="left" w:pos="935"/>
        </w:tabs>
        <w:jc w:val="both"/>
        <w:rPr>
          <w:rFonts w:ascii="Arial" w:hAnsi="Arial" w:cs="Arial"/>
          <w:bCs/>
          <w:iCs/>
          <w:sz w:val="20"/>
          <w:szCs w:val="22"/>
        </w:rPr>
      </w:pPr>
      <w:r>
        <w:rPr>
          <w:rFonts w:ascii="Arial" w:hAnsi="Arial" w:cs="Arial"/>
          <w:bCs/>
          <w:iCs/>
          <w:sz w:val="20"/>
          <w:szCs w:val="22"/>
        </w:rPr>
        <w:t>To combat the central issue of illegal waste disposal the CRPR took a three step approach to addressing the issue:</w:t>
      </w:r>
    </w:p>
    <w:p w:rsidR="00D61A27" w:rsidRDefault="00D61A27" w:rsidP="00FF4C70">
      <w:pPr>
        <w:tabs>
          <w:tab w:val="left" w:pos="935"/>
        </w:tabs>
        <w:jc w:val="both"/>
        <w:rPr>
          <w:rFonts w:ascii="Arial" w:hAnsi="Arial" w:cs="Arial"/>
          <w:bCs/>
          <w:iCs/>
          <w:sz w:val="20"/>
          <w:szCs w:val="22"/>
        </w:rPr>
      </w:pPr>
    </w:p>
    <w:p w:rsidR="00D61A27" w:rsidRDefault="00D61A27" w:rsidP="00FF4C70">
      <w:pPr>
        <w:tabs>
          <w:tab w:val="left" w:pos="935"/>
        </w:tabs>
        <w:jc w:val="both"/>
        <w:rPr>
          <w:rFonts w:ascii="Arial" w:hAnsi="Arial" w:cs="Arial"/>
          <w:bCs/>
          <w:iCs/>
          <w:sz w:val="20"/>
          <w:szCs w:val="22"/>
        </w:rPr>
      </w:pPr>
      <w:r>
        <w:rPr>
          <w:rFonts w:ascii="Arial" w:hAnsi="Arial" w:cs="Arial"/>
          <w:bCs/>
          <w:iCs/>
          <w:sz w:val="20"/>
          <w:szCs w:val="22"/>
        </w:rPr>
        <w:tab/>
      </w:r>
      <w:r w:rsidRPr="00781D9A">
        <w:rPr>
          <w:rFonts w:ascii="Arial" w:hAnsi="Arial" w:cs="Arial"/>
          <w:b/>
          <w:bCs/>
          <w:iCs/>
          <w:sz w:val="20"/>
          <w:szCs w:val="22"/>
        </w:rPr>
        <w:t>Step 1</w:t>
      </w:r>
      <w:r>
        <w:rPr>
          <w:rFonts w:ascii="Arial" w:hAnsi="Arial" w:cs="Arial"/>
          <w:bCs/>
          <w:iCs/>
          <w:sz w:val="20"/>
          <w:szCs w:val="22"/>
        </w:rPr>
        <w:t xml:space="preserve">: </w:t>
      </w:r>
      <w:r w:rsidR="0001553A">
        <w:rPr>
          <w:rFonts w:ascii="Arial" w:hAnsi="Arial" w:cs="Arial"/>
          <w:bCs/>
          <w:iCs/>
          <w:sz w:val="20"/>
          <w:szCs w:val="22"/>
        </w:rPr>
        <w:t>improved waste collection capacities</w:t>
      </w:r>
    </w:p>
    <w:p w:rsidR="00D61A27" w:rsidRDefault="00D61A27" w:rsidP="00FF4C70">
      <w:pPr>
        <w:tabs>
          <w:tab w:val="left" w:pos="935"/>
        </w:tabs>
        <w:jc w:val="both"/>
        <w:rPr>
          <w:rFonts w:ascii="Arial" w:hAnsi="Arial" w:cs="Arial"/>
          <w:bCs/>
          <w:iCs/>
          <w:sz w:val="20"/>
          <w:szCs w:val="22"/>
        </w:rPr>
      </w:pPr>
      <w:r>
        <w:rPr>
          <w:rFonts w:ascii="Arial" w:hAnsi="Arial" w:cs="Arial"/>
          <w:bCs/>
          <w:iCs/>
          <w:sz w:val="20"/>
          <w:szCs w:val="22"/>
        </w:rPr>
        <w:tab/>
      </w:r>
      <w:r w:rsidRPr="00781D9A">
        <w:rPr>
          <w:rFonts w:ascii="Arial" w:hAnsi="Arial" w:cs="Arial"/>
          <w:b/>
          <w:bCs/>
          <w:iCs/>
          <w:sz w:val="20"/>
          <w:szCs w:val="22"/>
        </w:rPr>
        <w:t>Step 2</w:t>
      </w:r>
      <w:r>
        <w:rPr>
          <w:rFonts w:ascii="Arial" w:hAnsi="Arial" w:cs="Arial"/>
          <w:bCs/>
          <w:iCs/>
          <w:sz w:val="20"/>
          <w:szCs w:val="22"/>
        </w:rPr>
        <w:t>:</w:t>
      </w:r>
      <w:r w:rsidR="0001553A">
        <w:rPr>
          <w:rFonts w:ascii="Arial" w:hAnsi="Arial" w:cs="Arial"/>
          <w:bCs/>
          <w:iCs/>
          <w:sz w:val="20"/>
          <w:szCs w:val="22"/>
        </w:rPr>
        <w:t xml:space="preserve"> improved waste clearance capacities</w:t>
      </w:r>
    </w:p>
    <w:p w:rsidR="00D61A27" w:rsidRDefault="00D61A27" w:rsidP="00FF4C70">
      <w:pPr>
        <w:tabs>
          <w:tab w:val="left" w:pos="935"/>
        </w:tabs>
        <w:jc w:val="both"/>
        <w:rPr>
          <w:rFonts w:ascii="Arial" w:hAnsi="Arial" w:cs="Arial"/>
          <w:bCs/>
          <w:iCs/>
          <w:sz w:val="20"/>
          <w:szCs w:val="22"/>
        </w:rPr>
      </w:pPr>
      <w:r>
        <w:rPr>
          <w:rFonts w:ascii="Arial" w:hAnsi="Arial" w:cs="Arial"/>
          <w:bCs/>
          <w:iCs/>
          <w:sz w:val="20"/>
          <w:szCs w:val="22"/>
        </w:rPr>
        <w:tab/>
      </w:r>
      <w:r w:rsidRPr="00781D9A">
        <w:rPr>
          <w:rFonts w:ascii="Arial" w:hAnsi="Arial" w:cs="Arial"/>
          <w:b/>
          <w:bCs/>
          <w:iCs/>
          <w:sz w:val="20"/>
          <w:szCs w:val="22"/>
        </w:rPr>
        <w:t>Step 3</w:t>
      </w:r>
      <w:r>
        <w:rPr>
          <w:rFonts w:ascii="Arial" w:hAnsi="Arial" w:cs="Arial"/>
          <w:bCs/>
          <w:iCs/>
          <w:sz w:val="20"/>
          <w:szCs w:val="22"/>
        </w:rPr>
        <w:t xml:space="preserve">: </w:t>
      </w:r>
      <w:r w:rsidR="0001553A">
        <w:rPr>
          <w:rFonts w:ascii="Arial" w:hAnsi="Arial" w:cs="Arial"/>
          <w:bCs/>
          <w:iCs/>
          <w:sz w:val="20"/>
          <w:szCs w:val="22"/>
        </w:rPr>
        <w:t xml:space="preserve">improved knowledge, attitude and behavior </w:t>
      </w:r>
    </w:p>
    <w:p w:rsidR="00F20AF2" w:rsidRDefault="00F20AF2" w:rsidP="00FF4C70">
      <w:pPr>
        <w:tabs>
          <w:tab w:val="left" w:pos="935"/>
        </w:tabs>
        <w:jc w:val="both"/>
        <w:rPr>
          <w:rFonts w:ascii="Arial" w:hAnsi="Arial" w:cs="Arial"/>
          <w:bCs/>
          <w:iCs/>
          <w:sz w:val="20"/>
          <w:szCs w:val="22"/>
        </w:rPr>
      </w:pPr>
    </w:p>
    <w:p w:rsidR="00E13C81" w:rsidRDefault="00155E77" w:rsidP="00FF4C70">
      <w:pPr>
        <w:tabs>
          <w:tab w:val="left" w:pos="935"/>
        </w:tabs>
        <w:jc w:val="both"/>
        <w:rPr>
          <w:rFonts w:ascii="Arial" w:hAnsi="Arial" w:cs="Arial"/>
          <w:bCs/>
          <w:iCs/>
          <w:sz w:val="20"/>
          <w:szCs w:val="22"/>
        </w:rPr>
      </w:pPr>
      <w:r>
        <w:rPr>
          <w:rFonts w:ascii="Arial" w:hAnsi="Arial" w:cs="Arial"/>
          <w:bCs/>
          <w:iCs/>
          <w:sz w:val="20"/>
          <w:szCs w:val="22"/>
        </w:rPr>
        <w:t>The first ste</w:t>
      </w:r>
      <w:r w:rsidR="001B013F">
        <w:rPr>
          <w:rFonts w:ascii="Arial" w:hAnsi="Arial" w:cs="Arial"/>
          <w:bCs/>
          <w:iCs/>
          <w:sz w:val="20"/>
          <w:szCs w:val="22"/>
        </w:rPr>
        <w:t>p</w:t>
      </w:r>
      <w:r>
        <w:rPr>
          <w:rFonts w:ascii="Arial" w:hAnsi="Arial" w:cs="Arial"/>
          <w:bCs/>
          <w:iCs/>
          <w:sz w:val="20"/>
          <w:szCs w:val="22"/>
        </w:rPr>
        <w:t>s</w:t>
      </w:r>
      <w:r w:rsidR="00BD666F">
        <w:rPr>
          <w:rFonts w:ascii="Arial" w:hAnsi="Arial" w:cs="Arial"/>
          <w:bCs/>
          <w:iCs/>
          <w:sz w:val="20"/>
          <w:szCs w:val="22"/>
        </w:rPr>
        <w:t>,</w:t>
      </w:r>
      <w:r>
        <w:rPr>
          <w:rFonts w:ascii="Arial" w:hAnsi="Arial" w:cs="Arial"/>
          <w:bCs/>
          <w:iCs/>
          <w:sz w:val="20"/>
          <w:szCs w:val="22"/>
        </w:rPr>
        <w:t xml:space="preserve"> </w:t>
      </w:r>
      <w:r w:rsidR="00BD666F">
        <w:rPr>
          <w:rFonts w:ascii="Arial" w:hAnsi="Arial" w:cs="Arial"/>
          <w:bCs/>
          <w:iCs/>
          <w:sz w:val="20"/>
          <w:szCs w:val="22"/>
        </w:rPr>
        <w:t xml:space="preserve">by the CRPR project, </w:t>
      </w:r>
      <w:r>
        <w:rPr>
          <w:rFonts w:ascii="Arial" w:hAnsi="Arial" w:cs="Arial"/>
          <w:bCs/>
          <w:iCs/>
          <w:sz w:val="20"/>
          <w:szCs w:val="22"/>
        </w:rPr>
        <w:t xml:space="preserve">towards breaking this cycle were initiated </w:t>
      </w:r>
      <w:r w:rsidR="001B013F">
        <w:rPr>
          <w:rFonts w:ascii="Arial" w:hAnsi="Arial" w:cs="Arial"/>
          <w:bCs/>
          <w:iCs/>
          <w:sz w:val="20"/>
          <w:szCs w:val="22"/>
        </w:rPr>
        <w:t xml:space="preserve">through the provision of waste collection equipment to </w:t>
      </w:r>
      <w:r w:rsidR="008B3577">
        <w:rPr>
          <w:rFonts w:ascii="Arial" w:hAnsi="Arial" w:cs="Arial"/>
          <w:bCs/>
          <w:iCs/>
          <w:sz w:val="20"/>
          <w:szCs w:val="22"/>
        </w:rPr>
        <w:t xml:space="preserve">help rebuild some of the capacities of </w:t>
      </w:r>
      <w:r w:rsidR="001B013F">
        <w:rPr>
          <w:rFonts w:ascii="Arial" w:hAnsi="Arial" w:cs="Arial"/>
          <w:bCs/>
          <w:iCs/>
          <w:sz w:val="20"/>
          <w:szCs w:val="22"/>
        </w:rPr>
        <w:t xml:space="preserve">the public utility </w:t>
      </w:r>
      <w:r w:rsidR="008B3577">
        <w:rPr>
          <w:rFonts w:ascii="Arial" w:hAnsi="Arial" w:cs="Arial"/>
          <w:bCs/>
          <w:iCs/>
          <w:sz w:val="20"/>
          <w:szCs w:val="22"/>
        </w:rPr>
        <w:t xml:space="preserve">(PU) </w:t>
      </w:r>
      <w:r w:rsidR="001B013F">
        <w:rPr>
          <w:rFonts w:ascii="Arial" w:hAnsi="Arial" w:cs="Arial"/>
          <w:bCs/>
          <w:iCs/>
          <w:sz w:val="20"/>
          <w:szCs w:val="22"/>
        </w:rPr>
        <w:t>companies</w:t>
      </w:r>
      <w:r w:rsidR="00BD666F">
        <w:rPr>
          <w:rFonts w:ascii="Arial" w:hAnsi="Arial" w:cs="Arial"/>
          <w:bCs/>
          <w:iCs/>
          <w:sz w:val="20"/>
          <w:szCs w:val="22"/>
        </w:rPr>
        <w:t xml:space="preserve"> </w:t>
      </w:r>
      <w:r w:rsidR="008B3577">
        <w:rPr>
          <w:rFonts w:ascii="Arial" w:hAnsi="Arial" w:cs="Arial"/>
          <w:bCs/>
          <w:iCs/>
          <w:sz w:val="20"/>
          <w:szCs w:val="22"/>
        </w:rPr>
        <w:t xml:space="preserve">to collect waste in each </w:t>
      </w:r>
      <w:r w:rsidR="00BD666F">
        <w:rPr>
          <w:rFonts w:ascii="Arial" w:hAnsi="Arial" w:cs="Arial"/>
          <w:bCs/>
          <w:iCs/>
          <w:sz w:val="20"/>
          <w:szCs w:val="22"/>
        </w:rPr>
        <w:t xml:space="preserve">of </w:t>
      </w:r>
      <w:r w:rsidR="008B3577">
        <w:rPr>
          <w:rFonts w:ascii="Arial" w:hAnsi="Arial" w:cs="Arial"/>
          <w:bCs/>
          <w:iCs/>
          <w:sz w:val="20"/>
          <w:szCs w:val="22"/>
        </w:rPr>
        <w:t xml:space="preserve">the </w:t>
      </w:r>
      <w:r w:rsidR="00BD666F">
        <w:rPr>
          <w:rFonts w:ascii="Arial" w:hAnsi="Arial" w:cs="Arial"/>
          <w:bCs/>
          <w:iCs/>
          <w:sz w:val="20"/>
          <w:szCs w:val="22"/>
        </w:rPr>
        <w:t>municipal area</w:t>
      </w:r>
      <w:r w:rsidR="008B3577">
        <w:rPr>
          <w:rFonts w:ascii="Arial" w:hAnsi="Arial" w:cs="Arial"/>
          <w:bCs/>
          <w:iCs/>
          <w:sz w:val="20"/>
          <w:szCs w:val="22"/>
        </w:rPr>
        <w:t>s</w:t>
      </w:r>
      <w:r w:rsidR="001B013F">
        <w:rPr>
          <w:rFonts w:ascii="Arial" w:hAnsi="Arial" w:cs="Arial"/>
          <w:bCs/>
          <w:iCs/>
          <w:sz w:val="20"/>
          <w:szCs w:val="22"/>
        </w:rPr>
        <w:t xml:space="preserve">. The second step was to provide heavy equipment for the sustainable clearance of illegal waste by the </w:t>
      </w:r>
      <w:r w:rsidR="008B3577">
        <w:rPr>
          <w:rFonts w:ascii="Arial" w:hAnsi="Arial" w:cs="Arial"/>
          <w:bCs/>
          <w:iCs/>
          <w:sz w:val="20"/>
          <w:szCs w:val="22"/>
        </w:rPr>
        <w:t xml:space="preserve">PU </w:t>
      </w:r>
      <w:r w:rsidR="001B013F">
        <w:rPr>
          <w:rFonts w:ascii="Arial" w:hAnsi="Arial" w:cs="Arial"/>
          <w:bCs/>
          <w:iCs/>
          <w:sz w:val="20"/>
          <w:szCs w:val="22"/>
        </w:rPr>
        <w:t xml:space="preserve">companies. </w:t>
      </w:r>
      <w:r w:rsidR="00E13C81">
        <w:rPr>
          <w:rFonts w:ascii="Arial" w:hAnsi="Arial" w:cs="Arial"/>
          <w:bCs/>
          <w:iCs/>
          <w:sz w:val="20"/>
          <w:szCs w:val="22"/>
        </w:rPr>
        <w:t xml:space="preserve">The third step is to back-up the ‘hardware’ </w:t>
      </w:r>
      <w:r w:rsidR="002331C2">
        <w:rPr>
          <w:rFonts w:ascii="Arial" w:hAnsi="Arial" w:cs="Arial"/>
          <w:bCs/>
          <w:iCs/>
          <w:sz w:val="20"/>
          <w:szCs w:val="22"/>
        </w:rPr>
        <w:t xml:space="preserve">- </w:t>
      </w:r>
      <w:r w:rsidR="00E13C81">
        <w:rPr>
          <w:rFonts w:ascii="Arial" w:hAnsi="Arial" w:cs="Arial"/>
          <w:bCs/>
          <w:iCs/>
          <w:sz w:val="20"/>
          <w:szCs w:val="22"/>
        </w:rPr>
        <w:t xml:space="preserve">already distributed </w:t>
      </w:r>
      <w:r w:rsidR="002331C2">
        <w:rPr>
          <w:rFonts w:ascii="Arial" w:hAnsi="Arial" w:cs="Arial"/>
          <w:bCs/>
          <w:iCs/>
          <w:sz w:val="20"/>
          <w:szCs w:val="22"/>
        </w:rPr>
        <w:t xml:space="preserve">- </w:t>
      </w:r>
      <w:r w:rsidR="00E13C81">
        <w:rPr>
          <w:rFonts w:ascii="Arial" w:hAnsi="Arial" w:cs="Arial"/>
          <w:bCs/>
          <w:iCs/>
          <w:sz w:val="20"/>
          <w:szCs w:val="22"/>
        </w:rPr>
        <w:t xml:space="preserve">with </w:t>
      </w:r>
      <w:r w:rsidR="002331C2">
        <w:rPr>
          <w:rFonts w:ascii="Arial" w:hAnsi="Arial" w:cs="Arial"/>
          <w:bCs/>
          <w:iCs/>
          <w:sz w:val="20"/>
          <w:szCs w:val="22"/>
        </w:rPr>
        <w:t>a ‘public</w:t>
      </w:r>
      <w:r w:rsidR="00E13C81">
        <w:rPr>
          <w:rFonts w:ascii="Arial" w:hAnsi="Arial" w:cs="Arial"/>
          <w:bCs/>
          <w:iCs/>
          <w:sz w:val="20"/>
          <w:szCs w:val="22"/>
        </w:rPr>
        <w:t xml:space="preserve"> information campaign</w:t>
      </w:r>
      <w:r w:rsidR="002331C2">
        <w:rPr>
          <w:rFonts w:ascii="Arial" w:hAnsi="Arial" w:cs="Arial"/>
          <w:bCs/>
          <w:iCs/>
          <w:sz w:val="20"/>
          <w:szCs w:val="22"/>
        </w:rPr>
        <w:t>’</w:t>
      </w:r>
      <w:r w:rsidR="00E13C81">
        <w:rPr>
          <w:rFonts w:ascii="Arial" w:hAnsi="Arial" w:cs="Arial"/>
          <w:bCs/>
          <w:iCs/>
          <w:sz w:val="20"/>
          <w:szCs w:val="22"/>
        </w:rPr>
        <w:t xml:space="preserve"> that </w:t>
      </w:r>
      <w:r w:rsidR="00812B69">
        <w:rPr>
          <w:rFonts w:ascii="Arial" w:hAnsi="Arial" w:cs="Arial"/>
          <w:bCs/>
          <w:iCs/>
          <w:sz w:val="20"/>
          <w:szCs w:val="22"/>
        </w:rPr>
        <w:t>is to</w:t>
      </w:r>
      <w:r w:rsidR="002331C2">
        <w:rPr>
          <w:rFonts w:ascii="Arial" w:hAnsi="Arial" w:cs="Arial"/>
          <w:bCs/>
          <w:iCs/>
          <w:sz w:val="20"/>
          <w:szCs w:val="22"/>
        </w:rPr>
        <w:t xml:space="preserve"> focus</w:t>
      </w:r>
      <w:r w:rsidR="00E13C81">
        <w:rPr>
          <w:rFonts w:ascii="Arial" w:hAnsi="Arial" w:cs="Arial"/>
          <w:bCs/>
          <w:iCs/>
          <w:sz w:val="20"/>
          <w:szCs w:val="22"/>
        </w:rPr>
        <w:t xml:space="preserve"> on the soft issues that </w:t>
      </w:r>
      <w:r w:rsidR="002331C2">
        <w:rPr>
          <w:rFonts w:ascii="Arial" w:hAnsi="Arial" w:cs="Arial"/>
          <w:bCs/>
          <w:iCs/>
          <w:sz w:val="20"/>
          <w:szCs w:val="22"/>
        </w:rPr>
        <w:t>are the cause of repeated waste disposal.</w:t>
      </w:r>
      <w:r w:rsidR="00DF3493">
        <w:rPr>
          <w:rFonts w:ascii="Arial" w:hAnsi="Arial" w:cs="Arial"/>
          <w:bCs/>
          <w:iCs/>
          <w:sz w:val="20"/>
          <w:szCs w:val="22"/>
        </w:rPr>
        <w:t xml:space="preserve"> </w:t>
      </w:r>
      <w:r w:rsidR="00E13C81">
        <w:rPr>
          <w:rFonts w:ascii="Arial" w:hAnsi="Arial" w:cs="Arial"/>
          <w:bCs/>
          <w:iCs/>
          <w:sz w:val="20"/>
          <w:szCs w:val="22"/>
        </w:rPr>
        <w:t xml:space="preserve">  </w:t>
      </w:r>
    </w:p>
    <w:p w:rsidR="00E13C81" w:rsidRDefault="00E13C81" w:rsidP="00FF4C70">
      <w:pPr>
        <w:tabs>
          <w:tab w:val="left" w:pos="935"/>
        </w:tabs>
        <w:jc w:val="both"/>
        <w:rPr>
          <w:rFonts w:ascii="Arial" w:hAnsi="Arial" w:cs="Arial"/>
          <w:bCs/>
          <w:iCs/>
          <w:sz w:val="20"/>
          <w:szCs w:val="22"/>
        </w:rPr>
      </w:pPr>
    </w:p>
    <w:p w:rsidR="00FE554E" w:rsidRPr="0073548A" w:rsidRDefault="00B064D1" w:rsidP="00FF4C70">
      <w:pPr>
        <w:tabs>
          <w:tab w:val="left" w:pos="935"/>
        </w:tabs>
        <w:jc w:val="both"/>
        <w:rPr>
          <w:rFonts w:ascii="Arial" w:hAnsi="Arial" w:cs="Arial"/>
          <w:bCs/>
          <w:iCs/>
          <w:sz w:val="20"/>
          <w:szCs w:val="22"/>
        </w:rPr>
      </w:pPr>
      <w:r>
        <w:rPr>
          <w:rFonts w:ascii="Arial" w:hAnsi="Arial" w:cs="Arial"/>
          <w:bCs/>
          <w:iCs/>
          <w:sz w:val="20"/>
          <w:szCs w:val="22"/>
        </w:rPr>
        <w:t>The CRPR has completed the first steps of its approach to</w:t>
      </w:r>
      <w:r w:rsidR="00812B69">
        <w:rPr>
          <w:rFonts w:ascii="Arial" w:hAnsi="Arial" w:cs="Arial"/>
          <w:bCs/>
          <w:iCs/>
          <w:sz w:val="20"/>
          <w:szCs w:val="22"/>
        </w:rPr>
        <w:t xml:space="preserve">wards improved </w:t>
      </w:r>
      <w:r>
        <w:rPr>
          <w:rFonts w:ascii="Arial" w:hAnsi="Arial" w:cs="Arial"/>
          <w:bCs/>
          <w:iCs/>
          <w:sz w:val="20"/>
          <w:szCs w:val="22"/>
        </w:rPr>
        <w:t>waste disposal</w:t>
      </w:r>
      <w:r w:rsidR="001727DC">
        <w:rPr>
          <w:rFonts w:ascii="Arial" w:hAnsi="Arial" w:cs="Arial"/>
          <w:bCs/>
          <w:iCs/>
          <w:sz w:val="20"/>
          <w:szCs w:val="22"/>
        </w:rPr>
        <w:t xml:space="preserve"> with partial completion for the second step</w:t>
      </w:r>
      <w:r>
        <w:rPr>
          <w:rFonts w:ascii="Arial" w:hAnsi="Arial" w:cs="Arial"/>
          <w:bCs/>
          <w:iCs/>
          <w:sz w:val="20"/>
          <w:szCs w:val="22"/>
        </w:rPr>
        <w:t xml:space="preserve">. The third step is ongoing and field activities are planned for </w:t>
      </w:r>
      <w:r w:rsidR="001727DC">
        <w:rPr>
          <w:rFonts w:ascii="Arial" w:hAnsi="Arial" w:cs="Arial"/>
          <w:bCs/>
          <w:iCs/>
          <w:sz w:val="20"/>
          <w:szCs w:val="22"/>
        </w:rPr>
        <w:t xml:space="preserve">late March </w:t>
      </w:r>
      <w:r>
        <w:rPr>
          <w:rFonts w:ascii="Arial" w:hAnsi="Arial" w:cs="Arial"/>
          <w:bCs/>
          <w:iCs/>
          <w:sz w:val="20"/>
          <w:szCs w:val="22"/>
        </w:rPr>
        <w:t>2010.</w:t>
      </w:r>
      <w:r w:rsidR="00FE554E" w:rsidRPr="0073548A">
        <w:rPr>
          <w:rFonts w:ascii="Arial" w:hAnsi="Arial" w:cs="Arial"/>
          <w:bCs/>
          <w:iCs/>
          <w:sz w:val="20"/>
          <w:szCs w:val="22"/>
        </w:rPr>
        <w:t xml:space="preserve"> </w:t>
      </w:r>
    </w:p>
    <w:p w:rsidR="00424015" w:rsidRDefault="00424015" w:rsidP="00FF4C70">
      <w:pPr>
        <w:tabs>
          <w:tab w:val="left" w:pos="935"/>
        </w:tabs>
        <w:jc w:val="both"/>
        <w:rPr>
          <w:rFonts w:ascii="Arial" w:hAnsi="Arial" w:cs="Arial"/>
          <w:bCs/>
          <w:iCs/>
          <w:sz w:val="22"/>
          <w:szCs w:val="22"/>
        </w:rPr>
      </w:pPr>
    </w:p>
    <w:p w:rsidR="00916724" w:rsidRPr="00F84008" w:rsidRDefault="003236B5" w:rsidP="00FF4C70">
      <w:pPr>
        <w:tabs>
          <w:tab w:val="left" w:pos="935"/>
        </w:tabs>
        <w:jc w:val="both"/>
        <w:rPr>
          <w:rFonts w:ascii="Arial" w:hAnsi="Arial" w:cs="Arial"/>
          <w:b/>
          <w:bCs/>
          <w:i/>
          <w:iCs/>
          <w:sz w:val="22"/>
          <w:szCs w:val="22"/>
        </w:rPr>
      </w:pPr>
      <w:r w:rsidRPr="00F84008">
        <w:rPr>
          <w:rFonts w:ascii="Arial" w:hAnsi="Arial" w:cs="Arial"/>
          <w:b/>
          <w:bCs/>
          <w:i/>
          <w:iCs/>
          <w:sz w:val="22"/>
          <w:szCs w:val="22"/>
        </w:rPr>
        <w:t xml:space="preserve">Output </w:t>
      </w:r>
      <w:r w:rsidR="00916724" w:rsidRPr="00F84008">
        <w:rPr>
          <w:rFonts w:ascii="Arial" w:hAnsi="Arial" w:cs="Arial"/>
          <w:b/>
          <w:bCs/>
          <w:i/>
          <w:iCs/>
          <w:sz w:val="22"/>
          <w:szCs w:val="22"/>
        </w:rPr>
        <w:t>2.1.1 Basic waste management capaci</w:t>
      </w:r>
      <w:r w:rsidR="00E75C47">
        <w:rPr>
          <w:rFonts w:ascii="Arial" w:hAnsi="Arial" w:cs="Arial"/>
          <w:b/>
          <w:bCs/>
          <w:i/>
          <w:iCs/>
          <w:sz w:val="22"/>
          <w:szCs w:val="22"/>
        </w:rPr>
        <w:t>ty increased at the local level and awareness raising services provided</w:t>
      </w:r>
    </w:p>
    <w:p w:rsidR="003236B5" w:rsidRPr="0073548A" w:rsidRDefault="003236B5" w:rsidP="00FF4C70">
      <w:pPr>
        <w:tabs>
          <w:tab w:val="left" w:pos="935"/>
        </w:tabs>
        <w:jc w:val="both"/>
        <w:rPr>
          <w:rFonts w:ascii="Arial" w:hAnsi="Arial" w:cs="Arial"/>
          <w:bCs/>
          <w:iCs/>
          <w:sz w:val="20"/>
          <w:szCs w:val="22"/>
        </w:rPr>
      </w:pPr>
      <w:r w:rsidRPr="0073548A">
        <w:rPr>
          <w:rFonts w:ascii="Arial" w:hAnsi="Arial" w:cs="Arial"/>
          <w:bCs/>
          <w:iCs/>
          <w:sz w:val="20"/>
          <w:szCs w:val="22"/>
        </w:rPr>
        <w:t xml:space="preserve">Waste management capacities have been increased at the local level through the procurement and delivery of waste collection equipment to </w:t>
      </w:r>
      <w:r w:rsidR="00325161">
        <w:rPr>
          <w:rFonts w:ascii="Arial" w:hAnsi="Arial" w:cs="Arial"/>
          <w:bCs/>
          <w:iCs/>
          <w:sz w:val="20"/>
          <w:szCs w:val="22"/>
        </w:rPr>
        <w:t xml:space="preserve">each of the </w:t>
      </w:r>
      <w:r w:rsidRPr="0073548A">
        <w:rPr>
          <w:rFonts w:ascii="Arial" w:hAnsi="Arial" w:cs="Arial"/>
          <w:bCs/>
          <w:iCs/>
          <w:sz w:val="20"/>
          <w:szCs w:val="22"/>
        </w:rPr>
        <w:t>public utility companies. This kind of material assistance is part of an integrated attempt to improve the proper and sustainable management of waste collection in the area once the CRPR project comes to an end.</w:t>
      </w:r>
    </w:p>
    <w:p w:rsidR="003236B5" w:rsidRPr="0073548A" w:rsidRDefault="003236B5" w:rsidP="00FF4C70">
      <w:pPr>
        <w:tabs>
          <w:tab w:val="left" w:pos="935"/>
        </w:tabs>
        <w:jc w:val="both"/>
        <w:rPr>
          <w:rFonts w:ascii="Arial" w:hAnsi="Arial" w:cs="Arial"/>
          <w:bCs/>
          <w:iCs/>
          <w:sz w:val="20"/>
          <w:szCs w:val="22"/>
        </w:rPr>
      </w:pPr>
    </w:p>
    <w:p w:rsidR="003236B5" w:rsidRDefault="00EB22A1" w:rsidP="00FF4C70">
      <w:pPr>
        <w:tabs>
          <w:tab w:val="left" w:pos="935"/>
        </w:tabs>
        <w:jc w:val="both"/>
        <w:rPr>
          <w:rFonts w:ascii="Arial" w:hAnsi="Arial" w:cs="Arial"/>
          <w:bCs/>
          <w:iCs/>
          <w:sz w:val="20"/>
          <w:szCs w:val="22"/>
        </w:rPr>
      </w:pPr>
      <w:r w:rsidRPr="0073548A">
        <w:rPr>
          <w:rFonts w:ascii="Arial" w:hAnsi="Arial" w:cs="Arial"/>
          <w:bCs/>
          <w:iCs/>
          <w:sz w:val="20"/>
          <w:szCs w:val="22"/>
        </w:rPr>
        <w:t xml:space="preserve">In total, </w:t>
      </w:r>
      <w:r w:rsidRPr="0073548A">
        <w:rPr>
          <w:rFonts w:ascii="Arial" w:hAnsi="Arial" w:cs="Arial"/>
          <w:b/>
          <w:bCs/>
          <w:iCs/>
          <w:sz w:val="20"/>
          <w:szCs w:val="22"/>
        </w:rPr>
        <w:t>76</w:t>
      </w:r>
      <w:r w:rsidR="003D5750">
        <w:rPr>
          <w:rFonts w:ascii="Arial" w:hAnsi="Arial" w:cs="Arial"/>
          <w:b/>
          <w:bCs/>
          <w:iCs/>
          <w:sz w:val="20"/>
          <w:szCs w:val="22"/>
        </w:rPr>
        <w:t>9</w:t>
      </w:r>
      <w:r w:rsidRPr="0073548A">
        <w:rPr>
          <w:rFonts w:ascii="Arial" w:hAnsi="Arial" w:cs="Arial"/>
          <w:b/>
          <w:bCs/>
          <w:iCs/>
          <w:sz w:val="20"/>
          <w:szCs w:val="22"/>
        </w:rPr>
        <w:t xml:space="preserve"> </w:t>
      </w:r>
      <w:r w:rsidR="00BB2C4C" w:rsidRPr="0073548A">
        <w:rPr>
          <w:rFonts w:ascii="Arial" w:hAnsi="Arial" w:cs="Arial"/>
          <w:bCs/>
          <w:iCs/>
          <w:sz w:val="20"/>
          <w:szCs w:val="22"/>
        </w:rPr>
        <w:t xml:space="preserve">various units of </w:t>
      </w:r>
      <w:r w:rsidRPr="0073548A">
        <w:rPr>
          <w:rFonts w:ascii="Arial" w:hAnsi="Arial" w:cs="Arial"/>
          <w:bCs/>
          <w:iCs/>
          <w:sz w:val="20"/>
          <w:szCs w:val="22"/>
        </w:rPr>
        <w:t xml:space="preserve">waste equipment </w:t>
      </w:r>
      <w:r w:rsidR="008973D4" w:rsidRPr="0073548A">
        <w:rPr>
          <w:rFonts w:ascii="Arial" w:hAnsi="Arial" w:cs="Arial"/>
          <w:bCs/>
          <w:iCs/>
          <w:sz w:val="20"/>
          <w:szCs w:val="22"/>
        </w:rPr>
        <w:t>were</w:t>
      </w:r>
      <w:r w:rsidRPr="0073548A">
        <w:rPr>
          <w:rFonts w:ascii="Arial" w:hAnsi="Arial" w:cs="Arial"/>
          <w:bCs/>
          <w:iCs/>
          <w:sz w:val="20"/>
          <w:szCs w:val="22"/>
        </w:rPr>
        <w:t xml:space="preserve"> delivered to the local public utility companies. </w:t>
      </w:r>
      <w:r w:rsidR="00CC765C" w:rsidRPr="0073548A">
        <w:rPr>
          <w:rFonts w:ascii="Arial" w:hAnsi="Arial" w:cs="Arial"/>
          <w:bCs/>
          <w:iCs/>
          <w:sz w:val="20"/>
          <w:szCs w:val="22"/>
        </w:rPr>
        <w:t>The breakdown is as follow</w:t>
      </w:r>
      <w:r w:rsidR="00BB2C4C" w:rsidRPr="0073548A">
        <w:rPr>
          <w:rFonts w:ascii="Arial" w:hAnsi="Arial" w:cs="Arial"/>
          <w:bCs/>
          <w:iCs/>
          <w:sz w:val="20"/>
          <w:szCs w:val="22"/>
        </w:rPr>
        <w:t>s</w:t>
      </w:r>
      <w:r w:rsidR="00CC765C" w:rsidRPr="0073548A">
        <w:rPr>
          <w:rFonts w:ascii="Arial" w:hAnsi="Arial" w:cs="Arial"/>
          <w:bCs/>
          <w:iCs/>
          <w:sz w:val="20"/>
          <w:szCs w:val="22"/>
        </w:rPr>
        <w:t xml:space="preserve"> (see table below).</w:t>
      </w:r>
    </w:p>
    <w:p w:rsidR="00B61FBA" w:rsidRPr="0073548A" w:rsidRDefault="00B61FBA" w:rsidP="00FF4C70">
      <w:pPr>
        <w:tabs>
          <w:tab w:val="left" w:pos="935"/>
        </w:tabs>
        <w:jc w:val="both"/>
        <w:rPr>
          <w:rFonts w:ascii="Arial" w:hAnsi="Arial" w:cs="Arial"/>
          <w:bCs/>
          <w:iCs/>
          <w:sz w:val="20"/>
          <w:szCs w:val="22"/>
        </w:rPr>
      </w:pPr>
    </w:p>
    <w:tbl>
      <w:tblPr>
        <w:tblW w:w="5891" w:type="dxa"/>
        <w:tblInd w:w="405" w:type="dxa"/>
        <w:tblLook w:val="04A0"/>
      </w:tblPr>
      <w:tblGrid>
        <w:gridCol w:w="2565"/>
        <w:gridCol w:w="854"/>
        <w:gridCol w:w="827"/>
        <w:gridCol w:w="813"/>
        <w:gridCol w:w="832"/>
      </w:tblGrid>
      <w:tr w:rsidR="00EA0B25" w:rsidRPr="00A03128" w:rsidTr="005A1BB1">
        <w:trPr>
          <w:trHeight w:val="300"/>
        </w:trPr>
        <w:tc>
          <w:tcPr>
            <w:tcW w:w="3419" w:type="dxa"/>
            <w:gridSpan w:val="2"/>
            <w:tcBorders>
              <w:top w:val="nil"/>
              <w:bottom w:val="single" w:sz="4" w:space="0" w:color="auto"/>
              <w:right w:val="single" w:sz="4" w:space="0" w:color="auto"/>
            </w:tcBorders>
            <w:shd w:val="clear" w:color="auto" w:fill="FFFFFF"/>
            <w:vAlign w:val="bottom"/>
          </w:tcPr>
          <w:p w:rsidR="00EA0B25" w:rsidRPr="00A03128" w:rsidRDefault="005A1BB1" w:rsidP="005A1BB1">
            <w:pPr>
              <w:tabs>
                <w:tab w:val="left" w:pos="935"/>
              </w:tabs>
              <w:rPr>
                <w:rFonts w:ascii="Arial" w:hAnsi="Arial" w:cs="Arial"/>
                <w:b/>
                <w:color w:val="000000"/>
                <w:sz w:val="16"/>
                <w:szCs w:val="16"/>
              </w:rPr>
            </w:pPr>
            <w:r w:rsidRPr="00A03128">
              <w:rPr>
                <w:rFonts w:ascii="Arial" w:hAnsi="Arial" w:cs="Arial"/>
                <w:b/>
                <w:bCs/>
                <w:iCs/>
                <w:sz w:val="20"/>
                <w:szCs w:val="22"/>
              </w:rPr>
              <w:t xml:space="preserve">Table 3: Waste collection equipment </w:t>
            </w:r>
          </w:p>
        </w:tc>
        <w:tc>
          <w:tcPr>
            <w:tcW w:w="247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A0B25" w:rsidRPr="00A03128" w:rsidRDefault="00EA0B25" w:rsidP="002E4860">
            <w:pPr>
              <w:jc w:val="center"/>
              <w:rPr>
                <w:rFonts w:ascii="Arial" w:hAnsi="Arial" w:cs="Arial"/>
                <w:color w:val="000000"/>
                <w:sz w:val="16"/>
                <w:szCs w:val="16"/>
              </w:rPr>
            </w:pPr>
            <w:r w:rsidRPr="00A03128">
              <w:rPr>
                <w:rFonts w:ascii="Arial" w:hAnsi="Arial" w:cs="Arial"/>
                <w:color w:val="000000"/>
                <w:sz w:val="16"/>
                <w:szCs w:val="16"/>
              </w:rPr>
              <w:t>Municipality</w:t>
            </w:r>
          </w:p>
        </w:tc>
      </w:tr>
      <w:tr w:rsidR="00624C13" w:rsidRPr="00A03128" w:rsidTr="005A1BB1">
        <w:trPr>
          <w:trHeight w:val="300"/>
        </w:trPr>
        <w:tc>
          <w:tcPr>
            <w:tcW w:w="2565" w:type="dxa"/>
            <w:tcBorders>
              <w:top w:val="single" w:sz="4" w:space="0" w:color="auto"/>
              <w:left w:val="single" w:sz="4" w:space="0" w:color="auto"/>
              <w:bottom w:val="single" w:sz="4" w:space="0" w:color="auto"/>
              <w:right w:val="single" w:sz="4" w:space="0" w:color="auto"/>
            </w:tcBorders>
            <w:shd w:val="clear" w:color="auto" w:fill="D9D9D9"/>
            <w:vAlign w:val="center"/>
          </w:tcPr>
          <w:p w:rsidR="00624C13" w:rsidRPr="00A03128" w:rsidRDefault="00624C13" w:rsidP="002E4860">
            <w:pPr>
              <w:rPr>
                <w:rFonts w:ascii="Arial" w:hAnsi="Arial" w:cs="Arial"/>
                <w:color w:val="000000"/>
                <w:sz w:val="16"/>
                <w:szCs w:val="16"/>
              </w:rPr>
            </w:pPr>
            <w:r w:rsidRPr="00A03128">
              <w:rPr>
                <w:rFonts w:ascii="Arial" w:hAnsi="Arial" w:cs="Arial"/>
                <w:color w:val="000000"/>
                <w:sz w:val="16"/>
                <w:szCs w:val="16"/>
              </w:rPr>
              <w:t>Description</w:t>
            </w:r>
          </w:p>
        </w:tc>
        <w:tc>
          <w:tcPr>
            <w:tcW w:w="854" w:type="dxa"/>
            <w:tcBorders>
              <w:top w:val="single" w:sz="4" w:space="0" w:color="auto"/>
              <w:left w:val="single" w:sz="4" w:space="0" w:color="auto"/>
              <w:bottom w:val="single" w:sz="4" w:space="0" w:color="auto"/>
              <w:right w:val="single" w:sz="4" w:space="0" w:color="auto"/>
            </w:tcBorders>
            <w:shd w:val="clear" w:color="auto" w:fill="D9D9D9"/>
            <w:vAlign w:val="center"/>
          </w:tcPr>
          <w:p w:rsidR="00624C13" w:rsidRPr="00A03128" w:rsidRDefault="00624C13" w:rsidP="002E4860">
            <w:pPr>
              <w:jc w:val="right"/>
              <w:rPr>
                <w:rFonts w:ascii="Arial" w:hAnsi="Arial" w:cs="Arial"/>
                <w:color w:val="000000"/>
                <w:sz w:val="16"/>
                <w:szCs w:val="16"/>
              </w:rPr>
            </w:pPr>
            <w:r w:rsidRPr="00A03128">
              <w:rPr>
                <w:rFonts w:ascii="Arial" w:hAnsi="Arial" w:cs="Arial"/>
                <w:color w:val="000000"/>
                <w:sz w:val="16"/>
                <w:szCs w:val="16"/>
              </w:rPr>
              <w:t># of units</w:t>
            </w:r>
          </w:p>
        </w:tc>
        <w:tc>
          <w:tcPr>
            <w:tcW w:w="827" w:type="dxa"/>
            <w:tcBorders>
              <w:top w:val="single" w:sz="4" w:space="0" w:color="auto"/>
              <w:left w:val="single" w:sz="4" w:space="0" w:color="auto"/>
              <w:bottom w:val="single" w:sz="4" w:space="0" w:color="auto"/>
              <w:right w:val="single" w:sz="4" w:space="0" w:color="auto"/>
            </w:tcBorders>
            <w:shd w:val="clear" w:color="auto" w:fill="D9D9D9"/>
            <w:vAlign w:val="center"/>
          </w:tcPr>
          <w:p w:rsidR="00624C13" w:rsidRPr="00A03128" w:rsidRDefault="00624C13" w:rsidP="002E4860">
            <w:pPr>
              <w:jc w:val="center"/>
              <w:rPr>
                <w:rFonts w:ascii="Arial" w:hAnsi="Arial" w:cs="Arial"/>
                <w:color w:val="000000"/>
                <w:sz w:val="16"/>
                <w:szCs w:val="16"/>
              </w:rPr>
            </w:pPr>
            <w:r w:rsidRPr="00A03128">
              <w:rPr>
                <w:rFonts w:ascii="Arial" w:hAnsi="Arial" w:cs="Arial"/>
                <w:color w:val="000000"/>
                <w:sz w:val="16"/>
                <w:szCs w:val="16"/>
              </w:rPr>
              <w:t>Blagaj</w:t>
            </w:r>
          </w:p>
        </w:tc>
        <w:tc>
          <w:tcPr>
            <w:tcW w:w="813" w:type="dxa"/>
            <w:tcBorders>
              <w:top w:val="single" w:sz="4" w:space="0" w:color="auto"/>
              <w:left w:val="single" w:sz="4" w:space="0" w:color="auto"/>
              <w:bottom w:val="single" w:sz="4" w:space="0" w:color="auto"/>
              <w:right w:val="single" w:sz="4" w:space="0" w:color="auto"/>
            </w:tcBorders>
            <w:shd w:val="clear" w:color="auto" w:fill="D9D9D9"/>
            <w:vAlign w:val="center"/>
          </w:tcPr>
          <w:p w:rsidR="00624C13" w:rsidRPr="00A03128" w:rsidRDefault="00624C13" w:rsidP="002E4860">
            <w:pPr>
              <w:jc w:val="center"/>
              <w:rPr>
                <w:rFonts w:ascii="Arial" w:hAnsi="Arial" w:cs="Arial"/>
                <w:color w:val="000000"/>
                <w:sz w:val="16"/>
                <w:szCs w:val="16"/>
              </w:rPr>
            </w:pPr>
            <w:r w:rsidRPr="00A03128">
              <w:rPr>
                <w:rFonts w:ascii="Arial" w:hAnsi="Arial" w:cs="Arial"/>
                <w:color w:val="000000"/>
                <w:sz w:val="16"/>
                <w:szCs w:val="16"/>
              </w:rPr>
              <w:t>Stolac</w:t>
            </w: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tcPr>
          <w:p w:rsidR="00624C13" w:rsidRPr="00A03128" w:rsidRDefault="00624C13" w:rsidP="002E4860">
            <w:pPr>
              <w:jc w:val="center"/>
              <w:rPr>
                <w:rFonts w:ascii="Arial" w:hAnsi="Arial" w:cs="Arial"/>
                <w:color w:val="000000"/>
                <w:sz w:val="16"/>
                <w:szCs w:val="16"/>
              </w:rPr>
            </w:pPr>
            <w:r w:rsidRPr="00A03128">
              <w:rPr>
                <w:rFonts w:ascii="Arial" w:hAnsi="Arial" w:cs="Arial"/>
                <w:color w:val="000000"/>
                <w:sz w:val="16"/>
                <w:szCs w:val="16"/>
              </w:rPr>
              <w:t>Trebinje</w:t>
            </w:r>
          </w:p>
        </w:tc>
      </w:tr>
      <w:tr w:rsidR="00624C13" w:rsidRPr="00A03128" w:rsidTr="00A03128">
        <w:trPr>
          <w:trHeight w:val="300"/>
        </w:trPr>
        <w:tc>
          <w:tcPr>
            <w:tcW w:w="2565" w:type="dxa"/>
            <w:tcBorders>
              <w:top w:val="single" w:sz="4" w:space="0" w:color="auto"/>
              <w:left w:val="single" w:sz="4" w:space="0" w:color="auto"/>
              <w:bottom w:val="single" w:sz="4" w:space="0" w:color="auto"/>
              <w:right w:val="single" w:sz="4" w:space="0" w:color="auto"/>
            </w:tcBorders>
            <w:vAlign w:val="center"/>
          </w:tcPr>
          <w:p w:rsidR="00624C13" w:rsidRPr="00A03128" w:rsidRDefault="00624C13" w:rsidP="00A03128">
            <w:pPr>
              <w:rPr>
                <w:rFonts w:ascii="Arial" w:hAnsi="Arial" w:cs="Arial"/>
                <w:color w:val="000000"/>
                <w:sz w:val="16"/>
                <w:szCs w:val="16"/>
              </w:rPr>
            </w:pPr>
            <w:r w:rsidRPr="00A03128">
              <w:rPr>
                <w:rFonts w:ascii="Arial" w:hAnsi="Arial" w:cs="Arial"/>
                <w:color w:val="000000"/>
                <w:sz w:val="16"/>
                <w:szCs w:val="16"/>
              </w:rPr>
              <w:t>Procurement of 1100 l bins</w:t>
            </w:r>
          </w:p>
        </w:tc>
        <w:tc>
          <w:tcPr>
            <w:tcW w:w="854" w:type="dxa"/>
            <w:tcBorders>
              <w:top w:val="single" w:sz="4" w:space="0" w:color="auto"/>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215</w:t>
            </w:r>
          </w:p>
        </w:tc>
        <w:tc>
          <w:tcPr>
            <w:tcW w:w="827" w:type="dxa"/>
            <w:tcBorders>
              <w:top w:val="single" w:sz="4" w:space="0" w:color="auto"/>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45</w:t>
            </w:r>
          </w:p>
        </w:tc>
        <w:tc>
          <w:tcPr>
            <w:tcW w:w="813" w:type="dxa"/>
            <w:tcBorders>
              <w:top w:val="single" w:sz="4" w:space="0" w:color="auto"/>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70</w:t>
            </w:r>
          </w:p>
        </w:tc>
        <w:tc>
          <w:tcPr>
            <w:tcW w:w="832" w:type="dxa"/>
            <w:tcBorders>
              <w:top w:val="single" w:sz="4" w:space="0" w:color="auto"/>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100</w:t>
            </w:r>
          </w:p>
        </w:tc>
      </w:tr>
      <w:tr w:rsidR="00624C13" w:rsidRPr="00A03128" w:rsidTr="00A03128">
        <w:trPr>
          <w:trHeight w:val="300"/>
        </w:trPr>
        <w:tc>
          <w:tcPr>
            <w:tcW w:w="2565" w:type="dxa"/>
            <w:tcBorders>
              <w:top w:val="nil"/>
              <w:left w:val="single" w:sz="4" w:space="0" w:color="auto"/>
              <w:bottom w:val="single" w:sz="4" w:space="0" w:color="auto"/>
              <w:right w:val="single" w:sz="4" w:space="0" w:color="auto"/>
            </w:tcBorders>
            <w:vAlign w:val="center"/>
          </w:tcPr>
          <w:p w:rsidR="00624C13" w:rsidRPr="00A03128" w:rsidRDefault="00624C13" w:rsidP="00A03128">
            <w:pPr>
              <w:rPr>
                <w:rFonts w:ascii="Arial" w:hAnsi="Arial" w:cs="Arial"/>
                <w:color w:val="000000"/>
                <w:sz w:val="16"/>
                <w:szCs w:val="16"/>
              </w:rPr>
            </w:pPr>
            <w:r w:rsidRPr="00A03128">
              <w:rPr>
                <w:rFonts w:ascii="Arial" w:hAnsi="Arial" w:cs="Arial"/>
                <w:color w:val="000000"/>
                <w:sz w:val="16"/>
                <w:szCs w:val="16"/>
              </w:rPr>
              <w:t xml:space="preserve">Procurement of 1100 l sorted bins </w:t>
            </w:r>
          </w:p>
        </w:tc>
        <w:tc>
          <w:tcPr>
            <w:tcW w:w="854" w:type="dxa"/>
            <w:tcBorders>
              <w:top w:val="nil"/>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39</w:t>
            </w:r>
          </w:p>
        </w:tc>
        <w:tc>
          <w:tcPr>
            <w:tcW w:w="827" w:type="dxa"/>
            <w:tcBorders>
              <w:top w:val="nil"/>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3</w:t>
            </w:r>
          </w:p>
        </w:tc>
        <w:tc>
          <w:tcPr>
            <w:tcW w:w="813" w:type="dxa"/>
            <w:tcBorders>
              <w:top w:val="nil"/>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3</w:t>
            </w:r>
          </w:p>
        </w:tc>
        <w:tc>
          <w:tcPr>
            <w:tcW w:w="832" w:type="dxa"/>
            <w:tcBorders>
              <w:top w:val="nil"/>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33</w:t>
            </w:r>
          </w:p>
        </w:tc>
      </w:tr>
      <w:tr w:rsidR="00624C13" w:rsidRPr="00A03128" w:rsidTr="00A03128">
        <w:trPr>
          <w:trHeight w:val="300"/>
        </w:trPr>
        <w:tc>
          <w:tcPr>
            <w:tcW w:w="2565" w:type="dxa"/>
            <w:tcBorders>
              <w:top w:val="nil"/>
              <w:left w:val="single" w:sz="4" w:space="0" w:color="auto"/>
              <w:bottom w:val="single" w:sz="4" w:space="0" w:color="auto"/>
              <w:right w:val="single" w:sz="4" w:space="0" w:color="auto"/>
            </w:tcBorders>
            <w:vAlign w:val="center"/>
          </w:tcPr>
          <w:p w:rsidR="00624C13" w:rsidRPr="00A03128" w:rsidRDefault="00624C13" w:rsidP="00A03128">
            <w:pPr>
              <w:rPr>
                <w:rFonts w:ascii="Arial" w:hAnsi="Arial" w:cs="Arial"/>
                <w:color w:val="000000"/>
                <w:sz w:val="16"/>
                <w:szCs w:val="16"/>
              </w:rPr>
            </w:pPr>
            <w:r w:rsidRPr="00A03128">
              <w:rPr>
                <w:rFonts w:ascii="Arial" w:hAnsi="Arial" w:cs="Arial"/>
                <w:color w:val="000000"/>
                <w:sz w:val="16"/>
                <w:szCs w:val="16"/>
              </w:rPr>
              <w:t>Procurement 120 l PVC bins</w:t>
            </w:r>
          </w:p>
        </w:tc>
        <w:tc>
          <w:tcPr>
            <w:tcW w:w="854" w:type="dxa"/>
            <w:tcBorders>
              <w:top w:val="nil"/>
              <w:left w:val="single" w:sz="4" w:space="0" w:color="auto"/>
              <w:bottom w:val="single" w:sz="4" w:space="0" w:color="auto"/>
              <w:right w:val="single" w:sz="4" w:space="0" w:color="auto"/>
            </w:tcBorders>
            <w:vAlign w:val="center"/>
          </w:tcPr>
          <w:p w:rsidR="00624C13" w:rsidRPr="00A03128" w:rsidRDefault="002E4860" w:rsidP="00A03128">
            <w:pPr>
              <w:jc w:val="right"/>
              <w:rPr>
                <w:rFonts w:ascii="Arial" w:hAnsi="Arial" w:cs="Arial"/>
                <w:color w:val="000000"/>
                <w:sz w:val="16"/>
                <w:szCs w:val="16"/>
              </w:rPr>
            </w:pPr>
            <w:r w:rsidRPr="00A03128">
              <w:rPr>
                <w:rFonts w:ascii="Arial" w:hAnsi="Arial" w:cs="Arial"/>
                <w:color w:val="000000"/>
                <w:sz w:val="16"/>
                <w:szCs w:val="16"/>
              </w:rPr>
              <w:t>35</w:t>
            </w:r>
            <w:r w:rsidR="00624C13" w:rsidRPr="00A03128">
              <w:rPr>
                <w:rFonts w:ascii="Arial" w:hAnsi="Arial" w:cs="Arial"/>
                <w:color w:val="000000"/>
                <w:sz w:val="16"/>
                <w:szCs w:val="16"/>
              </w:rPr>
              <w:t>0</w:t>
            </w:r>
          </w:p>
        </w:tc>
        <w:tc>
          <w:tcPr>
            <w:tcW w:w="827" w:type="dxa"/>
            <w:tcBorders>
              <w:top w:val="nil"/>
              <w:left w:val="single" w:sz="4" w:space="0" w:color="auto"/>
              <w:bottom w:val="single" w:sz="4" w:space="0" w:color="auto"/>
              <w:right w:val="single" w:sz="4" w:space="0" w:color="auto"/>
            </w:tcBorders>
            <w:vAlign w:val="center"/>
          </w:tcPr>
          <w:p w:rsidR="00624C13" w:rsidRPr="00A03128" w:rsidRDefault="002E4860" w:rsidP="00A03128">
            <w:pPr>
              <w:jc w:val="right"/>
              <w:rPr>
                <w:rFonts w:ascii="Arial" w:hAnsi="Arial" w:cs="Arial"/>
                <w:color w:val="000000"/>
                <w:sz w:val="16"/>
                <w:szCs w:val="16"/>
              </w:rPr>
            </w:pPr>
            <w:r w:rsidRPr="00A03128">
              <w:rPr>
                <w:rFonts w:ascii="Arial" w:hAnsi="Arial" w:cs="Arial"/>
                <w:color w:val="000000"/>
                <w:sz w:val="16"/>
                <w:szCs w:val="16"/>
              </w:rPr>
              <w:t>350</w:t>
            </w:r>
          </w:p>
        </w:tc>
        <w:tc>
          <w:tcPr>
            <w:tcW w:w="813" w:type="dxa"/>
            <w:tcBorders>
              <w:top w:val="nil"/>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0</w:t>
            </w:r>
          </w:p>
        </w:tc>
        <w:tc>
          <w:tcPr>
            <w:tcW w:w="832" w:type="dxa"/>
            <w:tcBorders>
              <w:top w:val="nil"/>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0</w:t>
            </w:r>
          </w:p>
        </w:tc>
      </w:tr>
      <w:tr w:rsidR="00624C13" w:rsidRPr="00A03128" w:rsidTr="00A03128">
        <w:trPr>
          <w:trHeight w:val="300"/>
        </w:trPr>
        <w:tc>
          <w:tcPr>
            <w:tcW w:w="2565" w:type="dxa"/>
            <w:tcBorders>
              <w:top w:val="nil"/>
              <w:left w:val="single" w:sz="4" w:space="0" w:color="auto"/>
              <w:bottom w:val="single" w:sz="4" w:space="0" w:color="auto"/>
              <w:right w:val="single" w:sz="4" w:space="0" w:color="auto"/>
            </w:tcBorders>
            <w:vAlign w:val="center"/>
          </w:tcPr>
          <w:p w:rsidR="00624C13" w:rsidRPr="00A03128" w:rsidRDefault="00624C13" w:rsidP="00A03128">
            <w:pPr>
              <w:rPr>
                <w:rFonts w:ascii="Arial" w:hAnsi="Arial" w:cs="Arial"/>
                <w:color w:val="000000"/>
                <w:sz w:val="16"/>
                <w:szCs w:val="16"/>
              </w:rPr>
            </w:pPr>
            <w:r w:rsidRPr="00A03128">
              <w:rPr>
                <w:rFonts w:ascii="Arial" w:hAnsi="Arial" w:cs="Arial"/>
                <w:color w:val="000000"/>
                <w:sz w:val="16"/>
                <w:szCs w:val="16"/>
              </w:rPr>
              <w:t>Procurement Baroque bins (set)</w:t>
            </w:r>
          </w:p>
        </w:tc>
        <w:tc>
          <w:tcPr>
            <w:tcW w:w="854" w:type="dxa"/>
            <w:tcBorders>
              <w:top w:val="nil"/>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60</w:t>
            </w:r>
          </w:p>
        </w:tc>
        <w:tc>
          <w:tcPr>
            <w:tcW w:w="827" w:type="dxa"/>
            <w:tcBorders>
              <w:top w:val="nil"/>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30</w:t>
            </w:r>
          </w:p>
        </w:tc>
        <w:tc>
          <w:tcPr>
            <w:tcW w:w="813" w:type="dxa"/>
            <w:tcBorders>
              <w:top w:val="nil"/>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30</w:t>
            </w:r>
          </w:p>
        </w:tc>
        <w:tc>
          <w:tcPr>
            <w:tcW w:w="832" w:type="dxa"/>
            <w:tcBorders>
              <w:top w:val="nil"/>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0</w:t>
            </w:r>
          </w:p>
        </w:tc>
      </w:tr>
      <w:tr w:rsidR="00624C13" w:rsidRPr="00A03128" w:rsidTr="00987B8C">
        <w:trPr>
          <w:trHeight w:val="300"/>
        </w:trPr>
        <w:tc>
          <w:tcPr>
            <w:tcW w:w="2565" w:type="dxa"/>
            <w:tcBorders>
              <w:top w:val="nil"/>
              <w:left w:val="single" w:sz="4" w:space="0" w:color="auto"/>
              <w:bottom w:val="single" w:sz="4" w:space="0" w:color="auto"/>
              <w:right w:val="single" w:sz="4" w:space="0" w:color="auto"/>
            </w:tcBorders>
            <w:vAlign w:val="center"/>
          </w:tcPr>
          <w:p w:rsidR="00624C13" w:rsidRPr="00A03128" w:rsidRDefault="00624C13" w:rsidP="00A03128">
            <w:pPr>
              <w:rPr>
                <w:rFonts w:ascii="Arial" w:hAnsi="Arial" w:cs="Arial"/>
                <w:color w:val="000000"/>
                <w:sz w:val="16"/>
                <w:szCs w:val="16"/>
              </w:rPr>
            </w:pPr>
            <w:r w:rsidRPr="00A03128">
              <w:rPr>
                <w:rFonts w:ascii="Arial" w:hAnsi="Arial" w:cs="Arial"/>
                <w:color w:val="000000"/>
                <w:sz w:val="16"/>
                <w:szCs w:val="16"/>
              </w:rPr>
              <w:t>Procurement concrete bins (set)</w:t>
            </w:r>
          </w:p>
        </w:tc>
        <w:tc>
          <w:tcPr>
            <w:tcW w:w="854" w:type="dxa"/>
            <w:tcBorders>
              <w:top w:val="nil"/>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100</w:t>
            </w:r>
          </w:p>
        </w:tc>
        <w:tc>
          <w:tcPr>
            <w:tcW w:w="827" w:type="dxa"/>
            <w:tcBorders>
              <w:top w:val="nil"/>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0</w:t>
            </w:r>
          </w:p>
        </w:tc>
        <w:tc>
          <w:tcPr>
            <w:tcW w:w="813" w:type="dxa"/>
            <w:tcBorders>
              <w:top w:val="nil"/>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0</w:t>
            </w:r>
          </w:p>
        </w:tc>
        <w:tc>
          <w:tcPr>
            <w:tcW w:w="832" w:type="dxa"/>
            <w:tcBorders>
              <w:top w:val="nil"/>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100</w:t>
            </w:r>
          </w:p>
        </w:tc>
      </w:tr>
      <w:tr w:rsidR="00624C13" w:rsidRPr="00A03128" w:rsidTr="00987B8C">
        <w:trPr>
          <w:trHeight w:val="300"/>
        </w:trPr>
        <w:tc>
          <w:tcPr>
            <w:tcW w:w="2565" w:type="dxa"/>
            <w:tcBorders>
              <w:top w:val="single" w:sz="4" w:space="0" w:color="auto"/>
              <w:left w:val="single" w:sz="4" w:space="0" w:color="auto"/>
              <w:bottom w:val="single" w:sz="4" w:space="0" w:color="auto"/>
              <w:right w:val="single" w:sz="4" w:space="0" w:color="auto"/>
            </w:tcBorders>
            <w:vAlign w:val="center"/>
          </w:tcPr>
          <w:p w:rsidR="00624C13" w:rsidRPr="00A03128" w:rsidRDefault="00624C13" w:rsidP="00A03128">
            <w:pPr>
              <w:rPr>
                <w:rFonts w:ascii="Arial" w:hAnsi="Arial" w:cs="Arial"/>
                <w:color w:val="000000"/>
                <w:sz w:val="16"/>
                <w:szCs w:val="16"/>
              </w:rPr>
            </w:pPr>
            <w:r w:rsidRPr="00A03128">
              <w:rPr>
                <w:rFonts w:ascii="Arial" w:hAnsi="Arial" w:cs="Arial"/>
                <w:color w:val="000000"/>
                <w:sz w:val="16"/>
                <w:szCs w:val="16"/>
              </w:rPr>
              <w:t>Procurement - collection tricycles</w:t>
            </w:r>
          </w:p>
        </w:tc>
        <w:tc>
          <w:tcPr>
            <w:tcW w:w="854" w:type="dxa"/>
            <w:tcBorders>
              <w:top w:val="single" w:sz="4" w:space="0" w:color="auto"/>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3</w:t>
            </w:r>
          </w:p>
        </w:tc>
        <w:tc>
          <w:tcPr>
            <w:tcW w:w="827" w:type="dxa"/>
            <w:tcBorders>
              <w:top w:val="single" w:sz="4" w:space="0" w:color="auto"/>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0</w:t>
            </w:r>
          </w:p>
        </w:tc>
        <w:tc>
          <w:tcPr>
            <w:tcW w:w="813" w:type="dxa"/>
            <w:tcBorders>
              <w:top w:val="single" w:sz="4" w:space="0" w:color="auto"/>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3</w:t>
            </w:r>
          </w:p>
        </w:tc>
        <w:tc>
          <w:tcPr>
            <w:tcW w:w="832" w:type="dxa"/>
            <w:tcBorders>
              <w:top w:val="single" w:sz="4" w:space="0" w:color="auto"/>
              <w:left w:val="single" w:sz="4" w:space="0" w:color="auto"/>
              <w:bottom w:val="single" w:sz="4" w:space="0" w:color="auto"/>
              <w:right w:val="single" w:sz="4" w:space="0" w:color="auto"/>
            </w:tcBorders>
            <w:vAlign w:val="center"/>
          </w:tcPr>
          <w:p w:rsidR="00624C13" w:rsidRPr="00A03128" w:rsidRDefault="00624C13" w:rsidP="00A03128">
            <w:pPr>
              <w:jc w:val="right"/>
              <w:rPr>
                <w:rFonts w:ascii="Arial" w:hAnsi="Arial" w:cs="Arial"/>
                <w:color w:val="000000"/>
                <w:sz w:val="16"/>
                <w:szCs w:val="16"/>
              </w:rPr>
            </w:pPr>
            <w:r w:rsidRPr="00A03128">
              <w:rPr>
                <w:rFonts w:ascii="Arial" w:hAnsi="Arial" w:cs="Arial"/>
                <w:color w:val="000000"/>
                <w:sz w:val="16"/>
                <w:szCs w:val="16"/>
              </w:rPr>
              <w:t>0</w:t>
            </w:r>
          </w:p>
        </w:tc>
      </w:tr>
      <w:tr w:rsidR="00987B8C" w:rsidRPr="00A03128" w:rsidTr="00987B8C">
        <w:trPr>
          <w:trHeight w:val="300"/>
        </w:trPr>
        <w:tc>
          <w:tcPr>
            <w:tcW w:w="2565" w:type="dxa"/>
            <w:tcBorders>
              <w:top w:val="single" w:sz="4" w:space="0" w:color="auto"/>
              <w:left w:val="single" w:sz="4" w:space="0" w:color="auto"/>
              <w:bottom w:val="single" w:sz="4" w:space="0" w:color="auto"/>
              <w:right w:val="single" w:sz="4" w:space="0" w:color="auto"/>
            </w:tcBorders>
            <w:vAlign w:val="center"/>
          </w:tcPr>
          <w:p w:rsidR="00987B8C" w:rsidRPr="00A03128" w:rsidRDefault="00987B8C" w:rsidP="00A03128">
            <w:pPr>
              <w:rPr>
                <w:rFonts w:ascii="Arial" w:hAnsi="Arial" w:cs="Arial"/>
                <w:color w:val="000000"/>
                <w:sz w:val="16"/>
                <w:szCs w:val="16"/>
              </w:rPr>
            </w:pPr>
            <w:r>
              <w:rPr>
                <w:rFonts w:ascii="Arial" w:hAnsi="Arial" w:cs="Arial"/>
                <w:color w:val="000000"/>
                <w:sz w:val="16"/>
                <w:szCs w:val="16"/>
              </w:rPr>
              <w:t>Excavator</w:t>
            </w:r>
          </w:p>
        </w:tc>
        <w:tc>
          <w:tcPr>
            <w:tcW w:w="854" w:type="dxa"/>
            <w:tcBorders>
              <w:top w:val="single" w:sz="4" w:space="0" w:color="auto"/>
              <w:left w:val="single" w:sz="4" w:space="0" w:color="auto"/>
              <w:bottom w:val="single" w:sz="4" w:space="0" w:color="auto"/>
              <w:right w:val="single" w:sz="4" w:space="0" w:color="auto"/>
            </w:tcBorders>
            <w:vAlign w:val="center"/>
          </w:tcPr>
          <w:p w:rsidR="00987B8C" w:rsidRPr="00A03128" w:rsidRDefault="00987B8C" w:rsidP="00A03128">
            <w:pPr>
              <w:jc w:val="right"/>
              <w:rPr>
                <w:rFonts w:ascii="Arial" w:hAnsi="Arial" w:cs="Arial"/>
                <w:color w:val="000000"/>
                <w:sz w:val="16"/>
                <w:szCs w:val="16"/>
              </w:rPr>
            </w:pPr>
            <w:r>
              <w:rPr>
                <w:rFonts w:ascii="Arial" w:hAnsi="Arial" w:cs="Arial"/>
                <w:color w:val="000000"/>
                <w:sz w:val="16"/>
                <w:szCs w:val="16"/>
              </w:rPr>
              <w:t>1</w:t>
            </w:r>
          </w:p>
        </w:tc>
        <w:tc>
          <w:tcPr>
            <w:tcW w:w="827" w:type="dxa"/>
            <w:tcBorders>
              <w:top w:val="single" w:sz="4" w:space="0" w:color="auto"/>
              <w:left w:val="single" w:sz="4" w:space="0" w:color="auto"/>
              <w:bottom w:val="single" w:sz="4" w:space="0" w:color="auto"/>
              <w:right w:val="single" w:sz="4" w:space="0" w:color="auto"/>
            </w:tcBorders>
            <w:vAlign w:val="center"/>
          </w:tcPr>
          <w:p w:rsidR="00987B8C" w:rsidRPr="00A03128" w:rsidRDefault="00987B8C" w:rsidP="00A03128">
            <w:pPr>
              <w:jc w:val="right"/>
              <w:rPr>
                <w:rFonts w:ascii="Arial" w:hAnsi="Arial" w:cs="Arial"/>
                <w:color w:val="000000"/>
                <w:sz w:val="16"/>
                <w:szCs w:val="16"/>
              </w:rPr>
            </w:pPr>
            <w:r>
              <w:rPr>
                <w:rFonts w:ascii="Arial" w:hAnsi="Arial" w:cs="Arial"/>
                <w:color w:val="000000"/>
                <w:sz w:val="16"/>
                <w:szCs w:val="16"/>
              </w:rPr>
              <w:t>1</w:t>
            </w:r>
          </w:p>
        </w:tc>
        <w:tc>
          <w:tcPr>
            <w:tcW w:w="813" w:type="dxa"/>
            <w:tcBorders>
              <w:top w:val="single" w:sz="4" w:space="0" w:color="auto"/>
              <w:left w:val="single" w:sz="4" w:space="0" w:color="auto"/>
              <w:bottom w:val="single" w:sz="4" w:space="0" w:color="auto"/>
              <w:right w:val="single" w:sz="4" w:space="0" w:color="auto"/>
            </w:tcBorders>
            <w:vAlign w:val="center"/>
          </w:tcPr>
          <w:p w:rsidR="00987B8C" w:rsidRPr="00A03128" w:rsidRDefault="00987B8C" w:rsidP="00A03128">
            <w:pPr>
              <w:jc w:val="right"/>
              <w:rPr>
                <w:rFonts w:ascii="Arial" w:hAnsi="Arial" w:cs="Arial"/>
                <w:color w:val="000000"/>
                <w:sz w:val="16"/>
                <w:szCs w:val="16"/>
              </w:rPr>
            </w:pPr>
            <w:r>
              <w:rPr>
                <w:rFonts w:ascii="Arial" w:hAnsi="Arial" w:cs="Arial"/>
                <w:color w:val="000000"/>
                <w:sz w:val="16"/>
                <w:szCs w:val="16"/>
              </w:rPr>
              <w:t>0</w:t>
            </w:r>
          </w:p>
        </w:tc>
        <w:tc>
          <w:tcPr>
            <w:tcW w:w="832" w:type="dxa"/>
            <w:tcBorders>
              <w:top w:val="single" w:sz="4" w:space="0" w:color="auto"/>
              <w:left w:val="single" w:sz="4" w:space="0" w:color="auto"/>
              <w:bottom w:val="single" w:sz="4" w:space="0" w:color="auto"/>
              <w:right w:val="single" w:sz="4" w:space="0" w:color="auto"/>
            </w:tcBorders>
            <w:vAlign w:val="center"/>
          </w:tcPr>
          <w:p w:rsidR="00987B8C" w:rsidRPr="00A03128" w:rsidRDefault="00987B8C" w:rsidP="00A03128">
            <w:pPr>
              <w:jc w:val="right"/>
              <w:rPr>
                <w:rFonts w:ascii="Arial" w:hAnsi="Arial" w:cs="Arial"/>
                <w:color w:val="000000"/>
                <w:sz w:val="16"/>
                <w:szCs w:val="16"/>
              </w:rPr>
            </w:pPr>
            <w:r>
              <w:rPr>
                <w:rFonts w:ascii="Arial" w:hAnsi="Arial" w:cs="Arial"/>
                <w:color w:val="000000"/>
                <w:sz w:val="16"/>
                <w:szCs w:val="16"/>
              </w:rPr>
              <w:t>0</w:t>
            </w:r>
          </w:p>
        </w:tc>
      </w:tr>
      <w:tr w:rsidR="00987B8C" w:rsidRPr="00A03128" w:rsidTr="00987B8C">
        <w:trPr>
          <w:trHeight w:val="300"/>
        </w:trPr>
        <w:tc>
          <w:tcPr>
            <w:tcW w:w="2565" w:type="dxa"/>
            <w:tcBorders>
              <w:top w:val="single" w:sz="4" w:space="0" w:color="auto"/>
              <w:left w:val="single" w:sz="4" w:space="0" w:color="auto"/>
              <w:bottom w:val="single" w:sz="4" w:space="0" w:color="auto"/>
              <w:right w:val="single" w:sz="4" w:space="0" w:color="auto"/>
            </w:tcBorders>
            <w:vAlign w:val="center"/>
          </w:tcPr>
          <w:p w:rsidR="00987B8C" w:rsidRPr="00A03128" w:rsidRDefault="00987B8C" w:rsidP="00A03128">
            <w:pPr>
              <w:rPr>
                <w:rFonts w:ascii="Arial" w:hAnsi="Arial" w:cs="Arial"/>
                <w:color w:val="000000"/>
                <w:sz w:val="16"/>
                <w:szCs w:val="16"/>
              </w:rPr>
            </w:pPr>
            <w:r>
              <w:rPr>
                <w:rFonts w:ascii="Arial" w:hAnsi="Arial" w:cs="Arial"/>
                <w:color w:val="000000"/>
                <w:sz w:val="16"/>
                <w:szCs w:val="16"/>
              </w:rPr>
              <w:t>Truck</w:t>
            </w:r>
          </w:p>
        </w:tc>
        <w:tc>
          <w:tcPr>
            <w:tcW w:w="854" w:type="dxa"/>
            <w:tcBorders>
              <w:top w:val="single" w:sz="4" w:space="0" w:color="auto"/>
              <w:left w:val="single" w:sz="4" w:space="0" w:color="auto"/>
              <w:bottom w:val="single" w:sz="4" w:space="0" w:color="auto"/>
              <w:right w:val="single" w:sz="4" w:space="0" w:color="auto"/>
            </w:tcBorders>
            <w:vAlign w:val="center"/>
          </w:tcPr>
          <w:p w:rsidR="00987B8C" w:rsidRPr="00A03128" w:rsidRDefault="00987B8C" w:rsidP="00A03128">
            <w:pPr>
              <w:jc w:val="right"/>
              <w:rPr>
                <w:rFonts w:ascii="Arial" w:hAnsi="Arial" w:cs="Arial"/>
                <w:color w:val="000000"/>
                <w:sz w:val="16"/>
                <w:szCs w:val="16"/>
              </w:rPr>
            </w:pPr>
            <w:r>
              <w:rPr>
                <w:rFonts w:ascii="Arial" w:hAnsi="Arial" w:cs="Arial"/>
                <w:color w:val="000000"/>
                <w:sz w:val="16"/>
                <w:szCs w:val="16"/>
              </w:rPr>
              <w:t>1</w:t>
            </w:r>
          </w:p>
        </w:tc>
        <w:tc>
          <w:tcPr>
            <w:tcW w:w="827" w:type="dxa"/>
            <w:tcBorders>
              <w:top w:val="single" w:sz="4" w:space="0" w:color="auto"/>
              <w:left w:val="single" w:sz="4" w:space="0" w:color="auto"/>
              <w:bottom w:val="single" w:sz="4" w:space="0" w:color="auto"/>
              <w:right w:val="single" w:sz="4" w:space="0" w:color="auto"/>
            </w:tcBorders>
            <w:vAlign w:val="center"/>
          </w:tcPr>
          <w:p w:rsidR="00987B8C" w:rsidRPr="00A03128" w:rsidRDefault="00987B8C" w:rsidP="00A03128">
            <w:pPr>
              <w:jc w:val="right"/>
              <w:rPr>
                <w:rFonts w:ascii="Arial" w:hAnsi="Arial" w:cs="Arial"/>
                <w:color w:val="000000"/>
                <w:sz w:val="16"/>
                <w:szCs w:val="16"/>
              </w:rPr>
            </w:pPr>
            <w:r>
              <w:rPr>
                <w:rFonts w:ascii="Arial" w:hAnsi="Arial" w:cs="Arial"/>
                <w:color w:val="000000"/>
                <w:sz w:val="16"/>
                <w:szCs w:val="16"/>
              </w:rPr>
              <w:t>0</w:t>
            </w:r>
          </w:p>
        </w:tc>
        <w:tc>
          <w:tcPr>
            <w:tcW w:w="813" w:type="dxa"/>
            <w:tcBorders>
              <w:top w:val="single" w:sz="4" w:space="0" w:color="auto"/>
              <w:left w:val="single" w:sz="4" w:space="0" w:color="auto"/>
              <w:bottom w:val="single" w:sz="4" w:space="0" w:color="auto"/>
              <w:right w:val="single" w:sz="4" w:space="0" w:color="auto"/>
            </w:tcBorders>
            <w:vAlign w:val="center"/>
          </w:tcPr>
          <w:p w:rsidR="00987B8C" w:rsidRPr="00A03128" w:rsidRDefault="00987B8C" w:rsidP="00A03128">
            <w:pPr>
              <w:jc w:val="right"/>
              <w:rPr>
                <w:rFonts w:ascii="Arial" w:hAnsi="Arial" w:cs="Arial"/>
                <w:color w:val="000000"/>
                <w:sz w:val="16"/>
                <w:szCs w:val="16"/>
              </w:rPr>
            </w:pPr>
            <w:r>
              <w:rPr>
                <w:rFonts w:ascii="Arial" w:hAnsi="Arial" w:cs="Arial"/>
                <w:color w:val="000000"/>
                <w:sz w:val="16"/>
                <w:szCs w:val="16"/>
              </w:rPr>
              <w:t>1</w:t>
            </w:r>
          </w:p>
        </w:tc>
        <w:tc>
          <w:tcPr>
            <w:tcW w:w="832" w:type="dxa"/>
            <w:tcBorders>
              <w:top w:val="single" w:sz="4" w:space="0" w:color="auto"/>
              <w:left w:val="single" w:sz="4" w:space="0" w:color="auto"/>
              <w:bottom w:val="single" w:sz="4" w:space="0" w:color="auto"/>
              <w:right w:val="single" w:sz="4" w:space="0" w:color="auto"/>
            </w:tcBorders>
            <w:vAlign w:val="center"/>
          </w:tcPr>
          <w:p w:rsidR="00987B8C" w:rsidRPr="00A03128" w:rsidRDefault="00987B8C" w:rsidP="00A03128">
            <w:pPr>
              <w:jc w:val="right"/>
              <w:rPr>
                <w:rFonts w:ascii="Arial" w:hAnsi="Arial" w:cs="Arial"/>
                <w:color w:val="000000"/>
                <w:sz w:val="16"/>
                <w:szCs w:val="16"/>
              </w:rPr>
            </w:pPr>
            <w:r>
              <w:rPr>
                <w:rFonts w:ascii="Arial" w:hAnsi="Arial" w:cs="Arial"/>
                <w:color w:val="000000"/>
                <w:sz w:val="16"/>
                <w:szCs w:val="16"/>
              </w:rPr>
              <w:t>0</w:t>
            </w:r>
          </w:p>
        </w:tc>
      </w:tr>
    </w:tbl>
    <w:p w:rsidR="00EB22A1" w:rsidRDefault="00EB22A1" w:rsidP="00FF4C70">
      <w:pPr>
        <w:tabs>
          <w:tab w:val="left" w:pos="935"/>
        </w:tabs>
        <w:jc w:val="both"/>
        <w:rPr>
          <w:rFonts w:ascii="Arial" w:hAnsi="Arial" w:cs="Arial"/>
          <w:bCs/>
          <w:iCs/>
          <w:sz w:val="22"/>
          <w:szCs w:val="22"/>
        </w:rPr>
      </w:pPr>
    </w:p>
    <w:p w:rsidR="00EB22A1" w:rsidRPr="0073548A" w:rsidRDefault="008973D4" w:rsidP="00FF4C70">
      <w:pPr>
        <w:tabs>
          <w:tab w:val="left" w:pos="935"/>
        </w:tabs>
        <w:jc w:val="both"/>
        <w:rPr>
          <w:rFonts w:ascii="Arial" w:hAnsi="Arial" w:cs="Arial"/>
          <w:bCs/>
          <w:iCs/>
          <w:sz w:val="20"/>
          <w:szCs w:val="22"/>
        </w:rPr>
      </w:pPr>
      <w:r w:rsidRPr="0073548A">
        <w:rPr>
          <w:rFonts w:ascii="Arial" w:hAnsi="Arial" w:cs="Arial"/>
          <w:bCs/>
          <w:iCs/>
          <w:sz w:val="20"/>
          <w:szCs w:val="22"/>
        </w:rPr>
        <w:t xml:space="preserve">The </w:t>
      </w:r>
      <w:r w:rsidR="00F5743E" w:rsidRPr="0073548A">
        <w:rPr>
          <w:rFonts w:ascii="Arial" w:hAnsi="Arial" w:cs="Arial"/>
          <w:bCs/>
          <w:iCs/>
          <w:sz w:val="20"/>
          <w:szCs w:val="22"/>
        </w:rPr>
        <w:t xml:space="preserve">public utility companies are very pleased with the equipment delivered. </w:t>
      </w:r>
      <w:r w:rsidR="00043609" w:rsidRPr="0073548A">
        <w:rPr>
          <w:rFonts w:ascii="Arial" w:hAnsi="Arial" w:cs="Arial"/>
          <w:bCs/>
          <w:iCs/>
          <w:sz w:val="20"/>
          <w:szCs w:val="22"/>
        </w:rPr>
        <w:t>E</w:t>
      </w:r>
      <w:r w:rsidR="00F5743E" w:rsidRPr="0073548A">
        <w:rPr>
          <w:rFonts w:ascii="Arial" w:hAnsi="Arial" w:cs="Arial"/>
          <w:bCs/>
          <w:iCs/>
          <w:sz w:val="20"/>
          <w:szCs w:val="22"/>
        </w:rPr>
        <w:t xml:space="preserve">mpirical evidence </w:t>
      </w:r>
      <w:r w:rsidR="00C77FA9" w:rsidRPr="0073548A">
        <w:rPr>
          <w:rFonts w:ascii="Arial" w:hAnsi="Arial" w:cs="Arial"/>
          <w:bCs/>
          <w:iCs/>
          <w:sz w:val="20"/>
          <w:szCs w:val="22"/>
        </w:rPr>
        <w:t>suggests</w:t>
      </w:r>
      <w:r w:rsidR="00F5743E" w:rsidRPr="0073548A">
        <w:rPr>
          <w:rFonts w:ascii="Arial" w:hAnsi="Arial" w:cs="Arial"/>
          <w:bCs/>
          <w:iCs/>
          <w:sz w:val="20"/>
          <w:szCs w:val="22"/>
        </w:rPr>
        <w:t xml:space="preserve"> that the equipment contributes directly to the beatification of the project area and to the sense of belonging of the local population</w:t>
      </w:r>
      <w:r w:rsidR="00C77FA9" w:rsidRPr="0073548A">
        <w:rPr>
          <w:rFonts w:ascii="Arial" w:hAnsi="Arial" w:cs="Arial"/>
          <w:bCs/>
          <w:iCs/>
          <w:sz w:val="20"/>
          <w:szCs w:val="22"/>
        </w:rPr>
        <w:t xml:space="preserve"> as a result of the properly collected waste</w:t>
      </w:r>
      <w:r w:rsidR="00043609" w:rsidRPr="0073548A">
        <w:rPr>
          <w:rFonts w:ascii="Arial" w:hAnsi="Arial" w:cs="Arial"/>
          <w:bCs/>
          <w:iCs/>
          <w:sz w:val="20"/>
          <w:szCs w:val="22"/>
        </w:rPr>
        <w:t xml:space="preserve">. </w:t>
      </w:r>
      <w:r w:rsidR="00FD0CC3" w:rsidRPr="0073548A">
        <w:rPr>
          <w:rFonts w:ascii="Arial" w:hAnsi="Arial" w:cs="Arial"/>
          <w:bCs/>
          <w:iCs/>
          <w:sz w:val="20"/>
          <w:szCs w:val="22"/>
        </w:rPr>
        <w:t xml:space="preserve">More research </w:t>
      </w:r>
      <w:r w:rsidR="00DA1DAC">
        <w:rPr>
          <w:rFonts w:ascii="Arial" w:hAnsi="Arial" w:cs="Arial"/>
          <w:bCs/>
          <w:iCs/>
          <w:sz w:val="20"/>
          <w:szCs w:val="22"/>
        </w:rPr>
        <w:t>should</w:t>
      </w:r>
      <w:r w:rsidR="00DA1DAC" w:rsidRPr="0073548A">
        <w:rPr>
          <w:rFonts w:ascii="Arial" w:hAnsi="Arial" w:cs="Arial"/>
          <w:bCs/>
          <w:iCs/>
          <w:sz w:val="20"/>
          <w:szCs w:val="22"/>
        </w:rPr>
        <w:t xml:space="preserve"> </w:t>
      </w:r>
      <w:r w:rsidR="00FD0CC3" w:rsidRPr="0073548A">
        <w:rPr>
          <w:rFonts w:ascii="Arial" w:hAnsi="Arial" w:cs="Arial"/>
          <w:bCs/>
          <w:iCs/>
          <w:sz w:val="20"/>
          <w:szCs w:val="22"/>
        </w:rPr>
        <w:t>be conducted t</w:t>
      </w:r>
      <w:r w:rsidR="002E4860" w:rsidRPr="0073548A">
        <w:rPr>
          <w:rFonts w:ascii="Arial" w:hAnsi="Arial" w:cs="Arial"/>
          <w:bCs/>
          <w:iCs/>
          <w:sz w:val="20"/>
          <w:szCs w:val="22"/>
        </w:rPr>
        <w:t xml:space="preserve">o verify this </w:t>
      </w:r>
      <w:r w:rsidR="00DA1DAC">
        <w:rPr>
          <w:rFonts w:ascii="Arial" w:hAnsi="Arial" w:cs="Arial"/>
          <w:bCs/>
          <w:iCs/>
          <w:sz w:val="20"/>
          <w:szCs w:val="22"/>
        </w:rPr>
        <w:t>information</w:t>
      </w:r>
      <w:r w:rsidR="002E4860" w:rsidRPr="0073548A">
        <w:rPr>
          <w:rFonts w:ascii="Arial" w:hAnsi="Arial" w:cs="Arial"/>
          <w:bCs/>
          <w:iCs/>
          <w:sz w:val="20"/>
          <w:szCs w:val="22"/>
        </w:rPr>
        <w:t>.</w:t>
      </w:r>
    </w:p>
    <w:p w:rsidR="008973D4" w:rsidRPr="0073548A" w:rsidRDefault="008973D4" w:rsidP="00FF4C70">
      <w:pPr>
        <w:tabs>
          <w:tab w:val="left" w:pos="935"/>
        </w:tabs>
        <w:jc w:val="both"/>
        <w:rPr>
          <w:rFonts w:ascii="Arial" w:hAnsi="Arial" w:cs="Arial"/>
          <w:bCs/>
          <w:iCs/>
          <w:sz w:val="20"/>
          <w:szCs w:val="22"/>
        </w:rPr>
      </w:pPr>
    </w:p>
    <w:p w:rsidR="00444C4F" w:rsidRDefault="00BA48F0" w:rsidP="00FF4C70">
      <w:pPr>
        <w:tabs>
          <w:tab w:val="left" w:pos="935"/>
        </w:tabs>
        <w:jc w:val="both"/>
        <w:rPr>
          <w:rFonts w:ascii="Arial" w:hAnsi="Arial" w:cs="Arial"/>
          <w:bCs/>
          <w:iCs/>
          <w:sz w:val="20"/>
          <w:szCs w:val="22"/>
        </w:rPr>
      </w:pPr>
      <w:r w:rsidRPr="0073548A">
        <w:rPr>
          <w:rFonts w:ascii="Arial" w:hAnsi="Arial" w:cs="Arial"/>
          <w:bCs/>
          <w:iCs/>
          <w:sz w:val="20"/>
          <w:szCs w:val="22"/>
        </w:rPr>
        <w:t xml:space="preserve">Further assistance to the </w:t>
      </w:r>
      <w:r w:rsidR="00B67E51">
        <w:rPr>
          <w:rFonts w:ascii="Arial" w:hAnsi="Arial" w:cs="Arial"/>
          <w:bCs/>
          <w:iCs/>
          <w:sz w:val="20"/>
          <w:szCs w:val="22"/>
        </w:rPr>
        <w:t>public utility (</w:t>
      </w:r>
      <w:r w:rsidRPr="0073548A">
        <w:rPr>
          <w:rFonts w:ascii="Arial" w:hAnsi="Arial" w:cs="Arial"/>
          <w:bCs/>
          <w:iCs/>
          <w:sz w:val="20"/>
          <w:szCs w:val="22"/>
        </w:rPr>
        <w:t>PU</w:t>
      </w:r>
      <w:r w:rsidR="00B67E51">
        <w:rPr>
          <w:rFonts w:ascii="Arial" w:hAnsi="Arial" w:cs="Arial"/>
          <w:bCs/>
          <w:iCs/>
          <w:sz w:val="20"/>
          <w:szCs w:val="22"/>
        </w:rPr>
        <w:t>)</w:t>
      </w:r>
      <w:r w:rsidRPr="0073548A">
        <w:rPr>
          <w:rFonts w:ascii="Arial" w:hAnsi="Arial" w:cs="Arial"/>
          <w:bCs/>
          <w:iCs/>
          <w:sz w:val="20"/>
          <w:szCs w:val="22"/>
        </w:rPr>
        <w:t xml:space="preserve"> companies </w:t>
      </w:r>
      <w:r w:rsidR="00117413">
        <w:rPr>
          <w:rFonts w:ascii="Arial" w:hAnsi="Arial" w:cs="Arial"/>
          <w:bCs/>
          <w:iCs/>
          <w:sz w:val="20"/>
          <w:szCs w:val="22"/>
        </w:rPr>
        <w:t>was</w:t>
      </w:r>
      <w:r w:rsidRPr="0073548A">
        <w:rPr>
          <w:rFonts w:ascii="Arial" w:hAnsi="Arial" w:cs="Arial"/>
          <w:bCs/>
          <w:iCs/>
          <w:sz w:val="20"/>
          <w:szCs w:val="22"/>
        </w:rPr>
        <w:t xml:space="preserve"> required to ensure proper waste management is conducted on a sustainable basis. Clearance of illegal dumpsites </w:t>
      </w:r>
      <w:r w:rsidR="00987B8C">
        <w:rPr>
          <w:rFonts w:ascii="Arial" w:hAnsi="Arial" w:cs="Arial"/>
          <w:bCs/>
          <w:iCs/>
          <w:sz w:val="20"/>
          <w:szCs w:val="22"/>
        </w:rPr>
        <w:t>was</w:t>
      </w:r>
      <w:r w:rsidRPr="0073548A">
        <w:rPr>
          <w:rFonts w:ascii="Arial" w:hAnsi="Arial" w:cs="Arial"/>
          <w:bCs/>
          <w:iCs/>
          <w:sz w:val="20"/>
          <w:szCs w:val="22"/>
        </w:rPr>
        <w:t xml:space="preserve">, for instance, contingent upon the delivery of </w:t>
      </w:r>
      <w:r w:rsidR="00444C4F">
        <w:rPr>
          <w:rFonts w:ascii="Arial" w:hAnsi="Arial" w:cs="Arial"/>
          <w:bCs/>
          <w:iCs/>
          <w:sz w:val="20"/>
          <w:szCs w:val="22"/>
        </w:rPr>
        <w:t xml:space="preserve">heavy equipment, i.e. </w:t>
      </w:r>
      <w:r w:rsidR="00B34C4A" w:rsidRPr="0073548A">
        <w:rPr>
          <w:rFonts w:ascii="Arial" w:hAnsi="Arial" w:cs="Arial"/>
          <w:bCs/>
          <w:iCs/>
          <w:sz w:val="20"/>
          <w:szCs w:val="22"/>
        </w:rPr>
        <w:t xml:space="preserve">vehicles for </w:t>
      </w:r>
      <w:r w:rsidRPr="0073548A">
        <w:rPr>
          <w:rFonts w:ascii="Arial" w:hAnsi="Arial" w:cs="Arial"/>
          <w:bCs/>
          <w:iCs/>
          <w:sz w:val="20"/>
          <w:szCs w:val="22"/>
        </w:rPr>
        <w:t xml:space="preserve">waste </w:t>
      </w:r>
      <w:r w:rsidR="00B34C4A" w:rsidRPr="0073548A">
        <w:rPr>
          <w:rFonts w:ascii="Arial" w:hAnsi="Arial" w:cs="Arial"/>
          <w:bCs/>
          <w:iCs/>
          <w:sz w:val="20"/>
          <w:szCs w:val="22"/>
        </w:rPr>
        <w:t>management</w:t>
      </w:r>
      <w:r w:rsidRPr="0073548A">
        <w:rPr>
          <w:rFonts w:ascii="Arial" w:hAnsi="Arial" w:cs="Arial"/>
          <w:bCs/>
          <w:iCs/>
          <w:sz w:val="20"/>
          <w:szCs w:val="22"/>
        </w:rPr>
        <w:t xml:space="preserve"> </w:t>
      </w:r>
      <w:r w:rsidR="00444C4F">
        <w:rPr>
          <w:rFonts w:ascii="Arial" w:hAnsi="Arial" w:cs="Arial"/>
          <w:bCs/>
          <w:iCs/>
          <w:sz w:val="20"/>
          <w:szCs w:val="22"/>
        </w:rPr>
        <w:t xml:space="preserve">such as a </w:t>
      </w:r>
      <w:r w:rsidRPr="0073548A">
        <w:rPr>
          <w:rFonts w:ascii="Arial" w:hAnsi="Arial" w:cs="Arial"/>
          <w:bCs/>
          <w:iCs/>
          <w:sz w:val="20"/>
          <w:szCs w:val="22"/>
        </w:rPr>
        <w:t xml:space="preserve">truck and </w:t>
      </w:r>
      <w:r w:rsidR="00444C4F">
        <w:rPr>
          <w:rFonts w:ascii="Arial" w:hAnsi="Arial" w:cs="Arial"/>
          <w:bCs/>
          <w:iCs/>
          <w:sz w:val="20"/>
          <w:szCs w:val="22"/>
        </w:rPr>
        <w:t xml:space="preserve">an </w:t>
      </w:r>
      <w:r w:rsidRPr="0073548A">
        <w:rPr>
          <w:rFonts w:ascii="Arial" w:hAnsi="Arial" w:cs="Arial"/>
          <w:bCs/>
          <w:iCs/>
          <w:sz w:val="20"/>
          <w:szCs w:val="22"/>
        </w:rPr>
        <w:t>excavator</w:t>
      </w:r>
      <w:r w:rsidR="00444C4F">
        <w:rPr>
          <w:rFonts w:ascii="Arial" w:hAnsi="Arial" w:cs="Arial"/>
          <w:bCs/>
          <w:iCs/>
          <w:sz w:val="20"/>
          <w:szCs w:val="22"/>
        </w:rPr>
        <w:t>.</w:t>
      </w:r>
      <w:r w:rsidRPr="0073548A">
        <w:rPr>
          <w:rFonts w:ascii="Arial" w:hAnsi="Arial" w:cs="Arial"/>
          <w:bCs/>
          <w:iCs/>
          <w:sz w:val="20"/>
          <w:szCs w:val="22"/>
        </w:rPr>
        <w:t xml:space="preserve"> </w:t>
      </w:r>
      <w:r w:rsidR="00444C4F">
        <w:rPr>
          <w:rFonts w:ascii="Arial" w:hAnsi="Arial" w:cs="Arial"/>
          <w:bCs/>
          <w:iCs/>
          <w:sz w:val="20"/>
          <w:szCs w:val="22"/>
        </w:rPr>
        <w:t>In line with this requirement, a</w:t>
      </w:r>
      <w:r w:rsidR="00B34C4A" w:rsidRPr="0073548A">
        <w:rPr>
          <w:rFonts w:ascii="Arial" w:hAnsi="Arial" w:cs="Arial"/>
          <w:bCs/>
          <w:iCs/>
          <w:sz w:val="20"/>
          <w:szCs w:val="22"/>
        </w:rPr>
        <w:t xml:space="preserve">n international tender was initiated for </w:t>
      </w:r>
      <w:r w:rsidR="00444C4F">
        <w:rPr>
          <w:rFonts w:ascii="Arial" w:hAnsi="Arial" w:cs="Arial"/>
          <w:bCs/>
          <w:iCs/>
          <w:sz w:val="20"/>
          <w:szCs w:val="22"/>
        </w:rPr>
        <w:t xml:space="preserve">the procurement of </w:t>
      </w:r>
      <w:r w:rsidR="00B34C4A" w:rsidRPr="0073548A">
        <w:rPr>
          <w:rFonts w:ascii="Arial" w:hAnsi="Arial" w:cs="Arial"/>
          <w:bCs/>
          <w:iCs/>
          <w:sz w:val="20"/>
          <w:szCs w:val="22"/>
        </w:rPr>
        <w:t>these</w:t>
      </w:r>
      <w:r w:rsidR="00444C4F">
        <w:rPr>
          <w:rFonts w:ascii="Arial" w:hAnsi="Arial" w:cs="Arial"/>
          <w:bCs/>
          <w:iCs/>
          <w:sz w:val="20"/>
          <w:szCs w:val="22"/>
        </w:rPr>
        <w:t xml:space="preserve"> items for </w:t>
      </w:r>
      <w:r w:rsidR="00444C4F" w:rsidRPr="0073548A">
        <w:rPr>
          <w:rFonts w:ascii="Arial" w:hAnsi="Arial" w:cs="Arial"/>
          <w:bCs/>
          <w:iCs/>
          <w:sz w:val="20"/>
          <w:szCs w:val="22"/>
        </w:rPr>
        <w:t>Stolac and Blagaj, respectively</w:t>
      </w:r>
      <w:r w:rsidR="00444C4F">
        <w:rPr>
          <w:rFonts w:ascii="Arial" w:hAnsi="Arial" w:cs="Arial"/>
          <w:bCs/>
          <w:iCs/>
          <w:sz w:val="20"/>
          <w:szCs w:val="22"/>
        </w:rPr>
        <w:t>. D</w:t>
      </w:r>
      <w:r w:rsidR="00B34C4A" w:rsidRPr="0073548A">
        <w:rPr>
          <w:rFonts w:ascii="Arial" w:hAnsi="Arial" w:cs="Arial"/>
          <w:bCs/>
          <w:iCs/>
          <w:sz w:val="20"/>
          <w:szCs w:val="22"/>
        </w:rPr>
        <w:t xml:space="preserve">elivery </w:t>
      </w:r>
      <w:r w:rsidR="00444C4F">
        <w:rPr>
          <w:rFonts w:ascii="Arial" w:hAnsi="Arial" w:cs="Arial"/>
          <w:bCs/>
          <w:iCs/>
          <w:sz w:val="20"/>
          <w:szCs w:val="22"/>
        </w:rPr>
        <w:t xml:space="preserve">was made </w:t>
      </w:r>
      <w:r w:rsidR="005B0C8C">
        <w:rPr>
          <w:rFonts w:ascii="Arial" w:hAnsi="Arial" w:cs="Arial"/>
          <w:bCs/>
          <w:iCs/>
          <w:sz w:val="20"/>
          <w:szCs w:val="22"/>
        </w:rPr>
        <w:t>in August and September of 20</w:t>
      </w:r>
      <w:r w:rsidR="00B34C4A" w:rsidRPr="0073548A">
        <w:rPr>
          <w:rFonts w:ascii="Arial" w:hAnsi="Arial" w:cs="Arial"/>
          <w:bCs/>
          <w:iCs/>
          <w:sz w:val="20"/>
          <w:szCs w:val="22"/>
        </w:rPr>
        <w:t>09.</w:t>
      </w:r>
      <w:r w:rsidR="002E4860" w:rsidRPr="0073548A">
        <w:rPr>
          <w:rFonts w:ascii="Arial" w:hAnsi="Arial" w:cs="Arial"/>
          <w:bCs/>
          <w:iCs/>
          <w:sz w:val="20"/>
          <w:szCs w:val="22"/>
        </w:rPr>
        <w:t xml:space="preserve"> </w:t>
      </w:r>
    </w:p>
    <w:p w:rsidR="00444C4F" w:rsidRDefault="00444C4F" w:rsidP="00FF4C70">
      <w:pPr>
        <w:tabs>
          <w:tab w:val="left" w:pos="935"/>
        </w:tabs>
        <w:jc w:val="both"/>
        <w:rPr>
          <w:rFonts w:ascii="Arial" w:hAnsi="Arial" w:cs="Arial"/>
          <w:bCs/>
          <w:iCs/>
          <w:sz w:val="20"/>
          <w:szCs w:val="22"/>
        </w:rPr>
      </w:pPr>
    </w:p>
    <w:p w:rsidR="00444C4F" w:rsidRDefault="00325161" w:rsidP="00FF4C70">
      <w:pPr>
        <w:tabs>
          <w:tab w:val="left" w:pos="935"/>
        </w:tabs>
        <w:jc w:val="both"/>
        <w:rPr>
          <w:rFonts w:ascii="Arial" w:hAnsi="Arial" w:cs="Arial"/>
          <w:bCs/>
          <w:iCs/>
          <w:sz w:val="20"/>
          <w:szCs w:val="22"/>
        </w:rPr>
      </w:pPr>
      <w:r>
        <w:rPr>
          <w:rFonts w:ascii="Arial" w:hAnsi="Arial" w:cs="Arial"/>
          <w:bCs/>
          <w:iCs/>
          <w:sz w:val="20"/>
          <w:szCs w:val="22"/>
        </w:rPr>
        <w:t>As a result</w:t>
      </w:r>
      <w:r w:rsidR="00444C4F">
        <w:rPr>
          <w:rFonts w:ascii="Arial" w:hAnsi="Arial" w:cs="Arial"/>
          <w:bCs/>
          <w:iCs/>
          <w:sz w:val="20"/>
          <w:szCs w:val="22"/>
        </w:rPr>
        <w:t xml:space="preserve">, clearance of </w:t>
      </w:r>
      <w:r w:rsidR="00BB5CC4">
        <w:rPr>
          <w:rFonts w:ascii="Arial" w:hAnsi="Arial" w:cs="Arial"/>
          <w:bCs/>
          <w:iCs/>
          <w:sz w:val="20"/>
          <w:szCs w:val="22"/>
        </w:rPr>
        <w:t xml:space="preserve">illegal </w:t>
      </w:r>
      <w:r w:rsidR="00444C4F">
        <w:rPr>
          <w:rFonts w:ascii="Arial" w:hAnsi="Arial" w:cs="Arial"/>
          <w:bCs/>
          <w:iCs/>
          <w:sz w:val="20"/>
          <w:szCs w:val="22"/>
        </w:rPr>
        <w:t xml:space="preserve">sites </w:t>
      </w:r>
      <w:r w:rsidR="00BB5CC4">
        <w:rPr>
          <w:rFonts w:ascii="Arial" w:hAnsi="Arial" w:cs="Arial"/>
          <w:bCs/>
          <w:iCs/>
          <w:sz w:val="20"/>
          <w:szCs w:val="22"/>
        </w:rPr>
        <w:t xml:space="preserve">already commented </w:t>
      </w:r>
      <w:r>
        <w:rPr>
          <w:rFonts w:ascii="Arial" w:hAnsi="Arial" w:cs="Arial"/>
          <w:bCs/>
          <w:iCs/>
          <w:sz w:val="20"/>
          <w:szCs w:val="22"/>
        </w:rPr>
        <w:t xml:space="preserve">in </w:t>
      </w:r>
      <w:r w:rsidR="00444C4F">
        <w:rPr>
          <w:rFonts w:ascii="Arial" w:hAnsi="Arial" w:cs="Arial"/>
          <w:bCs/>
          <w:iCs/>
          <w:sz w:val="20"/>
          <w:szCs w:val="22"/>
        </w:rPr>
        <w:t>Stolac,</w:t>
      </w:r>
      <w:r>
        <w:rPr>
          <w:rFonts w:ascii="Arial" w:hAnsi="Arial" w:cs="Arial"/>
          <w:bCs/>
          <w:iCs/>
          <w:sz w:val="20"/>
          <w:szCs w:val="22"/>
        </w:rPr>
        <w:t xml:space="preserve"> with actions still </w:t>
      </w:r>
      <w:r w:rsidR="00117413">
        <w:rPr>
          <w:rFonts w:ascii="Arial" w:hAnsi="Arial" w:cs="Arial"/>
          <w:bCs/>
          <w:iCs/>
          <w:sz w:val="20"/>
          <w:szCs w:val="22"/>
        </w:rPr>
        <w:t xml:space="preserve">ongoing </w:t>
      </w:r>
      <w:r>
        <w:rPr>
          <w:rFonts w:ascii="Arial" w:hAnsi="Arial" w:cs="Arial"/>
          <w:bCs/>
          <w:iCs/>
          <w:sz w:val="20"/>
          <w:szCs w:val="22"/>
        </w:rPr>
        <w:t>in Mostar-Blagaj</w:t>
      </w:r>
      <w:r w:rsidR="00444C4F">
        <w:rPr>
          <w:rFonts w:ascii="Arial" w:hAnsi="Arial" w:cs="Arial"/>
          <w:bCs/>
          <w:iCs/>
          <w:sz w:val="20"/>
          <w:szCs w:val="22"/>
        </w:rPr>
        <w:t xml:space="preserve">. To date, </w:t>
      </w:r>
      <w:r w:rsidR="00117413">
        <w:rPr>
          <w:rFonts w:ascii="Arial" w:hAnsi="Arial" w:cs="Arial"/>
          <w:bCs/>
          <w:iCs/>
          <w:sz w:val="20"/>
          <w:szCs w:val="22"/>
        </w:rPr>
        <w:t xml:space="preserve">five </w:t>
      </w:r>
      <w:r w:rsidR="00444C4F">
        <w:rPr>
          <w:rFonts w:ascii="Arial" w:hAnsi="Arial" w:cs="Arial"/>
          <w:bCs/>
          <w:iCs/>
          <w:sz w:val="20"/>
          <w:szCs w:val="22"/>
        </w:rPr>
        <w:t xml:space="preserve">of the seven sites </w:t>
      </w:r>
      <w:r>
        <w:rPr>
          <w:rFonts w:ascii="Arial" w:hAnsi="Arial" w:cs="Arial"/>
          <w:bCs/>
          <w:iCs/>
          <w:sz w:val="20"/>
          <w:szCs w:val="22"/>
        </w:rPr>
        <w:t xml:space="preserve">in Stolac </w:t>
      </w:r>
      <w:r w:rsidR="00444C4F">
        <w:rPr>
          <w:rFonts w:ascii="Arial" w:hAnsi="Arial" w:cs="Arial"/>
          <w:bCs/>
          <w:iCs/>
          <w:sz w:val="20"/>
          <w:szCs w:val="22"/>
        </w:rPr>
        <w:t>have been cleared</w:t>
      </w:r>
      <w:r w:rsidR="00EE1230">
        <w:rPr>
          <w:rFonts w:ascii="Arial" w:hAnsi="Arial" w:cs="Arial"/>
          <w:bCs/>
          <w:iCs/>
          <w:sz w:val="20"/>
          <w:szCs w:val="22"/>
        </w:rPr>
        <w:t xml:space="preserve">, </w:t>
      </w:r>
      <w:r w:rsidR="00444C4F">
        <w:rPr>
          <w:rFonts w:ascii="Arial" w:hAnsi="Arial" w:cs="Arial"/>
          <w:bCs/>
          <w:iCs/>
          <w:sz w:val="20"/>
          <w:szCs w:val="22"/>
        </w:rPr>
        <w:t>filled</w:t>
      </w:r>
      <w:r w:rsidR="00EE1230">
        <w:rPr>
          <w:rFonts w:ascii="Arial" w:hAnsi="Arial" w:cs="Arial"/>
          <w:bCs/>
          <w:iCs/>
          <w:sz w:val="20"/>
          <w:szCs w:val="22"/>
        </w:rPr>
        <w:t xml:space="preserve"> and </w:t>
      </w:r>
      <w:r w:rsidR="00444C4F">
        <w:rPr>
          <w:rFonts w:ascii="Arial" w:hAnsi="Arial" w:cs="Arial"/>
          <w:bCs/>
          <w:iCs/>
          <w:sz w:val="20"/>
          <w:szCs w:val="22"/>
        </w:rPr>
        <w:t xml:space="preserve">re-vegetated. The </w:t>
      </w:r>
      <w:r w:rsidR="00117413">
        <w:rPr>
          <w:rFonts w:ascii="Arial" w:hAnsi="Arial" w:cs="Arial"/>
          <w:bCs/>
          <w:iCs/>
          <w:sz w:val="20"/>
          <w:szCs w:val="22"/>
        </w:rPr>
        <w:t xml:space="preserve">five </w:t>
      </w:r>
      <w:r w:rsidR="00444C4F">
        <w:rPr>
          <w:rFonts w:ascii="Arial" w:hAnsi="Arial" w:cs="Arial"/>
          <w:bCs/>
          <w:iCs/>
          <w:sz w:val="20"/>
          <w:szCs w:val="22"/>
        </w:rPr>
        <w:t xml:space="preserve">sites </w:t>
      </w:r>
      <w:r w:rsidR="00EE1230">
        <w:rPr>
          <w:rFonts w:ascii="Arial" w:hAnsi="Arial" w:cs="Arial"/>
          <w:bCs/>
          <w:iCs/>
          <w:sz w:val="20"/>
          <w:szCs w:val="22"/>
        </w:rPr>
        <w:t xml:space="preserve">that </w:t>
      </w:r>
      <w:r w:rsidR="00B115C3">
        <w:rPr>
          <w:rFonts w:ascii="Arial" w:hAnsi="Arial" w:cs="Arial"/>
          <w:bCs/>
          <w:iCs/>
          <w:sz w:val="20"/>
          <w:szCs w:val="22"/>
        </w:rPr>
        <w:t>are</w:t>
      </w:r>
      <w:r w:rsidR="00444C4F">
        <w:rPr>
          <w:rFonts w:ascii="Arial" w:hAnsi="Arial" w:cs="Arial"/>
          <w:bCs/>
          <w:iCs/>
          <w:sz w:val="20"/>
          <w:szCs w:val="22"/>
        </w:rPr>
        <w:t xml:space="preserve"> </w:t>
      </w:r>
      <w:r w:rsidR="00EE1230">
        <w:rPr>
          <w:rFonts w:ascii="Arial" w:hAnsi="Arial" w:cs="Arial"/>
          <w:bCs/>
          <w:iCs/>
          <w:sz w:val="20"/>
          <w:szCs w:val="22"/>
        </w:rPr>
        <w:t xml:space="preserve">cleared are the </w:t>
      </w:r>
      <w:r w:rsidR="00444C4F">
        <w:rPr>
          <w:rFonts w:ascii="Arial" w:hAnsi="Arial" w:cs="Arial"/>
          <w:bCs/>
          <w:iCs/>
          <w:sz w:val="20"/>
          <w:szCs w:val="22"/>
        </w:rPr>
        <w:t xml:space="preserve">equivalent </w:t>
      </w:r>
      <w:r w:rsidR="00EE1230">
        <w:rPr>
          <w:rFonts w:ascii="Arial" w:hAnsi="Arial" w:cs="Arial"/>
          <w:bCs/>
          <w:iCs/>
          <w:sz w:val="20"/>
          <w:szCs w:val="22"/>
        </w:rPr>
        <w:t xml:space="preserve">of </w:t>
      </w:r>
      <w:r w:rsidR="00444C4F">
        <w:rPr>
          <w:rFonts w:ascii="Arial" w:hAnsi="Arial" w:cs="Arial"/>
          <w:bCs/>
          <w:iCs/>
          <w:sz w:val="20"/>
          <w:szCs w:val="22"/>
        </w:rPr>
        <w:t>7</w:t>
      </w:r>
      <w:r w:rsidR="00117413">
        <w:rPr>
          <w:rFonts w:ascii="Arial" w:hAnsi="Arial" w:cs="Arial"/>
          <w:bCs/>
          <w:iCs/>
          <w:sz w:val="20"/>
          <w:szCs w:val="22"/>
        </w:rPr>
        <w:t>7</w:t>
      </w:r>
      <w:r w:rsidR="00444C4F">
        <w:rPr>
          <w:rFonts w:ascii="Arial" w:hAnsi="Arial" w:cs="Arial"/>
          <w:bCs/>
          <w:iCs/>
          <w:sz w:val="20"/>
          <w:szCs w:val="22"/>
        </w:rPr>
        <w:t>0 m</w:t>
      </w:r>
      <w:r w:rsidR="00444C4F" w:rsidRPr="00325161">
        <w:rPr>
          <w:rFonts w:ascii="Arial" w:hAnsi="Arial" w:cs="Arial"/>
          <w:bCs/>
          <w:iCs/>
          <w:sz w:val="20"/>
          <w:szCs w:val="22"/>
          <w:vertAlign w:val="superscript"/>
        </w:rPr>
        <w:t>3</w:t>
      </w:r>
      <w:r w:rsidR="00444C4F">
        <w:rPr>
          <w:rFonts w:ascii="Arial" w:hAnsi="Arial" w:cs="Arial"/>
          <w:bCs/>
          <w:iCs/>
          <w:sz w:val="20"/>
          <w:szCs w:val="22"/>
        </w:rPr>
        <w:t xml:space="preserve"> of waste</w:t>
      </w:r>
      <w:r w:rsidR="00EE1230">
        <w:rPr>
          <w:rFonts w:ascii="Arial" w:hAnsi="Arial" w:cs="Arial"/>
          <w:bCs/>
          <w:iCs/>
          <w:sz w:val="20"/>
          <w:szCs w:val="22"/>
        </w:rPr>
        <w:t>. T</w:t>
      </w:r>
      <w:r w:rsidR="00444C4F">
        <w:rPr>
          <w:rFonts w:ascii="Arial" w:hAnsi="Arial" w:cs="Arial"/>
          <w:bCs/>
          <w:iCs/>
          <w:sz w:val="20"/>
          <w:szCs w:val="22"/>
        </w:rPr>
        <w:t xml:space="preserve">he total recorded </w:t>
      </w:r>
      <w:r w:rsidR="00EE1230">
        <w:rPr>
          <w:rFonts w:ascii="Arial" w:hAnsi="Arial" w:cs="Arial"/>
          <w:bCs/>
          <w:iCs/>
          <w:sz w:val="20"/>
          <w:szCs w:val="22"/>
        </w:rPr>
        <w:t xml:space="preserve">amount of waste </w:t>
      </w:r>
      <w:r w:rsidR="00BB21DF">
        <w:rPr>
          <w:rFonts w:ascii="Arial" w:hAnsi="Arial" w:cs="Arial"/>
          <w:bCs/>
          <w:iCs/>
          <w:sz w:val="20"/>
          <w:szCs w:val="22"/>
        </w:rPr>
        <w:t xml:space="preserve">to be cleared </w:t>
      </w:r>
      <w:r w:rsidR="00EE1230">
        <w:rPr>
          <w:rFonts w:ascii="Arial" w:hAnsi="Arial" w:cs="Arial"/>
          <w:bCs/>
          <w:iCs/>
          <w:sz w:val="20"/>
          <w:szCs w:val="22"/>
        </w:rPr>
        <w:t>is</w:t>
      </w:r>
      <w:r w:rsidR="00BB21DF">
        <w:rPr>
          <w:rFonts w:ascii="Arial" w:hAnsi="Arial" w:cs="Arial"/>
          <w:bCs/>
          <w:iCs/>
          <w:sz w:val="20"/>
          <w:szCs w:val="22"/>
        </w:rPr>
        <w:t xml:space="preserve"> </w:t>
      </w:r>
      <w:r w:rsidR="00DA1DAC">
        <w:rPr>
          <w:rFonts w:ascii="Arial" w:hAnsi="Arial" w:cs="Arial"/>
          <w:bCs/>
          <w:iCs/>
          <w:sz w:val="20"/>
          <w:szCs w:val="22"/>
        </w:rPr>
        <w:t>approximately 1,2</w:t>
      </w:r>
      <w:r w:rsidR="00444C4F">
        <w:rPr>
          <w:rFonts w:ascii="Arial" w:hAnsi="Arial" w:cs="Arial"/>
          <w:bCs/>
          <w:iCs/>
          <w:sz w:val="20"/>
          <w:szCs w:val="22"/>
        </w:rPr>
        <w:t>00 m</w:t>
      </w:r>
      <w:r w:rsidR="00444C4F" w:rsidRPr="00325161">
        <w:rPr>
          <w:rFonts w:ascii="Arial" w:hAnsi="Arial" w:cs="Arial"/>
          <w:bCs/>
          <w:iCs/>
          <w:sz w:val="20"/>
          <w:szCs w:val="22"/>
          <w:vertAlign w:val="superscript"/>
        </w:rPr>
        <w:t>3</w:t>
      </w:r>
      <w:r w:rsidR="00444C4F">
        <w:rPr>
          <w:rFonts w:ascii="Arial" w:hAnsi="Arial" w:cs="Arial"/>
          <w:bCs/>
          <w:iCs/>
          <w:sz w:val="20"/>
          <w:szCs w:val="22"/>
        </w:rPr>
        <w:t>.</w:t>
      </w:r>
      <w:r w:rsidR="00BB21DF">
        <w:rPr>
          <w:rFonts w:ascii="Arial" w:hAnsi="Arial" w:cs="Arial"/>
          <w:bCs/>
          <w:iCs/>
          <w:sz w:val="20"/>
          <w:szCs w:val="22"/>
        </w:rPr>
        <w:t xml:space="preserve"> </w:t>
      </w:r>
    </w:p>
    <w:p w:rsidR="00444C4F" w:rsidRDefault="00444C4F" w:rsidP="00FF4C70">
      <w:pPr>
        <w:tabs>
          <w:tab w:val="left" w:pos="935"/>
        </w:tabs>
        <w:jc w:val="both"/>
        <w:rPr>
          <w:rFonts w:ascii="Arial" w:hAnsi="Arial" w:cs="Arial"/>
          <w:bCs/>
          <w:iCs/>
          <w:sz w:val="20"/>
          <w:szCs w:val="22"/>
        </w:rPr>
      </w:pPr>
    </w:p>
    <w:p w:rsidR="00465E02" w:rsidRDefault="00240124" w:rsidP="00FF4C70">
      <w:pPr>
        <w:tabs>
          <w:tab w:val="left" w:pos="935"/>
        </w:tabs>
        <w:jc w:val="both"/>
        <w:rPr>
          <w:rFonts w:ascii="Arial" w:hAnsi="Arial" w:cs="Arial"/>
          <w:bCs/>
          <w:iCs/>
          <w:sz w:val="20"/>
          <w:szCs w:val="22"/>
        </w:rPr>
      </w:pPr>
      <w:r>
        <w:rPr>
          <w:rFonts w:ascii="Arial" w:hAnsi="Arial" w:cs="Arial"/>
          <w:bCs/>
          <w:iCs/>
          <w:sz w:val="20"/>
          <w:szCs w:val="22"/>
        </w:rPr>
        <w:t>In B</w:t>
      </w:r>
      <w:r w:rsidR="00B115C3">
        <w:rPr>
          <w:rFonts w:ascii="Arial" w:hAnsi="Arial" w:cs="Arial"/>
          <w:bCs/>
          <w:iCs/>
          <w:sz w:val="20"/>
          <w:szCs w:val="22"/>
        </w:rPr>
        <w:t>l</w:t>
      </w:r>
      <w:r>
        <w:rPr>
          <w:rFonts w:ascii="Arial" w:hAnsi="Arial" w:cs="Arial"/>
          <w:bCs/>
          <w:iCs/>
          <w:sz w:val="20"/>
          <w:szCs w:val="22"/>
        </w:rPr>
        <w:t>a</w:t>
      </w:r>
      <w:r w:rsidR="00B115C3">
        <w:rPr>
          <w:rFonts w:ascii="Arial" w:hAnsi="Arial" w:cs="Arial"/>
          <w:bCs/>
          <w:iCs/>
          <w:sz w:val="20"/>
          <w:szCs w:val="22"/>
        </w:rPr>
        <w:t>gaj, the total amount of waste is</w:t>
      </w:r>
      <w:r w:rsidR="00FF6B9E" w:rsidRPr="0073548A">
        <w:rPr>
          <w:rFonts w:ascii="Arial" w:hAnsi="Arial" w:cs="Arial"/>
          <w:bCs/>
          <w:iCs/>
          <w:sz w:val="20"/>
          <w:szCs w:val="22"/>
        </w:rPr>
        <w:t xml:space="preserve"> </w:t>
      </w:r>
      <w:r w:rsidR="00325161" w:rsidRPr="003A3B33">
        <w:rPr>
          <w:rFonts w:ascii="Arial" w:hAnsi="Arial" w:cs="Arial"/>
          <w:bCs/>
          <w:iCs/>
          <w:sz w:val="20"/>
          <w:szCs w:val="22"/>
        </w:rPr>
        <w:t>1,490 m</w:t>
      </w:r>
      <w:r w:rsidR="00325161" w:rsidRPr="003A3B33">
        <w:rPr>
          <w:rFonts w:ascii="Arial" w:hAnsi="Arial" w:cs="Arial"/>
          <w:bCs/>
          <w:iCs/>
          <w:sz w:val="20"/>
          <w:szCs w:val="22"/>
          <w:vertAlign w:val="superscript"/>
        </w:rPr>
        <w:t>3</w:t>
      </w:r>
      <w:r w:rsidR="00325161">
        <w:rPr>
          <w:rFonts w:ascii="Arial" w:hAnsi="Arial" w:cs="Arial"/>
          <w:bCs/>
          <w:iCs/>
          <w:sz w:val="20"/>
          <w:szCs w:val="22"/>
        </w:rPr>
        <w:t xml:space="preserve"> across seven different sites. </w:t>
      </w:r>
      <w:r w:rsidR="00465E02">
        <w:rPr>
          <w:rFonts w:ascii="Arial" w:hAnsi="Arial" w:cs="Arial"/>
          <w:bCs/>
          <w:iCs/>
          <w:sz w:val="20"/>
          <w:szCs w:val="22"/>
        </w:rPr>
        <w:t>Below is a table of the status of sites for clearance</w:t>
      </w:r>
      <w:r w:rsidR="00DA1DAC">
        <w:rPr>
          <w:rFonts w:ascii="Arial" w:hAnsi="Arial" w:cs="Arial"/>
          <w:bCs/>
          <w:iCs/>
          <w:sz w:val="20"/>
          <w:szCs w:val="22"/>
        </w:rPr>
        <w:t xml:space="preserve"> </w:t>
      </w:r>
      <w:r w:rsidR="00117413">
        <w:rPr>
          <w:rFonts w:ascii="Arial" w:hAnsi="Arial" w:cs="Arial"/>
          <w:bCs/>
          <w:iCs/>
          <w:sz w:val="20"/>
          <w:szCs w:val="22"/>
        </w:rPr>
        <w:t>in</w:t>
      </w:r>
      <w:r w:rsidR="00DA1DAC">
        <w:rPr>
          <w:rFonts w:ascii="Arial" w:hAnsi="Arial" w:cs="Arial"/>
          <w:bCs/>
          <w:iCs/>
          <w:sz w:val="20"/>
          <w:szCs w:val="22"/>
        </w:rPr>
        <w:t xml:space="preserve"> both Stolac and Blagaj</w:t>
      </w:r>
      <w:r w:rsidR="00465E02">
        <w:rPr>
          <w:rFonts w:ascii="Arial" w:hAnsi="Arial" w:cs="Arial"/>
          <w:bCs/>
          <w:iCs/>
          <w:sz w:val="20"/>
          <w:szCs w:val="22"/>
        </w:rPr>
        <w:t xml:space="preserve">: </w:t>
      </w:r>
    </w:p>
    <w:p w:rsidR="005A1BB1" w:rsidRDefault="005A1BB1" w:rsidP="00FF4C70">
      <w:pPr>
        <w:tabs>
          <w:tab w:val="left" w:pos="935"/>
        </w:tabs>
        <w:jc w:val="both"/>
        <w:rPr>
          <w:rFonts w:ascii="Arial" w:hAnsi="Arial" w:cs="Arial"/>
          <w:bCs/>
          <w:iCs/>
          <w:sz w:val="20"/>
          <w:szCs w:val="22"/>
        </w:rPr>
      </w:pPr>
    </w:p>
    <w:p w:rsidR="00465E02" w:rsidRPr="005A1BB1" w:rsidRDefault="005A1BB1" w:rsidP="005A1BB1">
      <w:pPr>
        <w:tabs>
          <w:tab w:val="left" w:pos="935"/>
        </w:tabs>
        <w:rPr>
          <w:rFonts w:ascii="Arial" w:hAnsi="Arial" w:cs="Arial"/>
          <w:b/>
          <w:bCs/>
          <w:iCs/>
          <w:sz w:val="20"/>
          <w:szCs w:val="22"/>
        </w:rPr>
      </w:pPr>
      <w:r w:rsidRPr="005A1BB1">
        <w:rPr>
          <w:rFonts w:ascii="Arial" w:hAnsi="Arial" w:cs="Arial"/>
          <w:b/>
          <w:bCs/>
          <w:iCs/>
          <w:sz w:val="20"/>
          <w:szCs w:val="22"/>
        </w:rPr>
        <w:t>Table</w:t>
      </w:r>
      <w:r>
        <w:rPr>
          <w:rFonts w:ascii="Arial" w:hAnsi="Arial" w:cs="Arial"/>
          <w:b/>
          <w:bCs/>
          <w:iCs/>
          <w:sz w:val="20"/>
          <w:szCs w:val="22"/>
        </w:rPr>
        <w:t xml:space="preserve"> 4: </w:t>
      </w:r>
      <w:r w:rsidRPr="005A1BB1">
        <w:rPr>
          <w:rFonts w:ascii="Arial" w:hAnsi="Arial" w:cs="Arial"/>
          <w:b/>
          <w:bCs/>
          <w:iCs/>
          <w:sz w:val="20"/>
          <w:szCs w:val="22"/>
        </w:rPr>
        <w:t xml:space="preserve"> </w:t>
      </w:r>
      <w:r w:rsidR="00080FD7">
        <w:rPr>
          <w:rFonts w:ascii="Arial" w:hAnsi="Arial" w:cs="Arial"/>
          <w:b/>
          <w:bCs/>
          <w:iCs/>
          <w:sz w:val="20"/>
          <w:szCs w:val="22"/>
        </w:rPr>
        <w:t xml:space="preserve">Areas for Waste Clearance </w:t>
      </w:r>
      <w:r w:rsidRPr="005A1BB1">
        <w:rPr>
          <w:rFonts w:ascii="Arial" w:hAnsi="Arial" w:cs="Arial"/>
          <w:b/>
          <w:bCs/>
          <w:iCs/>
          <w:sz w:val="20"/>
          <w:szCs w:val="22"/>
        </w:rPr>
        <w:t>in Stolac and Mostar-</w:t>
      </w:r>
      <w:r>
        <w:rPr>
          <w:rFonts w:ascii="Arial" w:hAnsi="Arial" w:cs="Arial"/>
          <w:b/>
          <w:bCs/>
          <w:iCs/>
          <w:sz w:val="20"/>
          <w:szCs w:val="22"/>
        </w:rPr>
        <w:t>B</w:t>
      </w:r>
      <w:r w:rsidRPr="005A1BB1">
        <w:rPr>
          <w:rFonts w:ascii="Arial" w:hAnsi="Arial" w:cs="Arial"/>
          <w:b/>
          <w:bCs/>
          <w:iCs/>
          <w:sz w:val="20"/>
          <w:szCs w:val="22"/>
        </w:rPr>
        <w:t>lagaj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8"/>
        <w:gridCol w:w="1578"/>
        <w:gridCol w:w="1492"/>
      </w:tblGrid>
      <w:tr w:rsidR="007A759A" w:rsidRPr="000D2A31" w:rsidTr="000D2A31">
        <w:trPr>
          <w:trHeight w:val="323"/>
        </w:trPr>
        <w:tc>
          <w:tcPr>
            <w:tcW w:w="2888" w:type="dxa"/>
            <w:shd w:val="clear" w:color="auto" w:fill="D9D9D9"/>
            <w:vAlign w:val="center"/>
          </w:tcPr>
          <w:p w:rsidR="00465E02" w:rsidRPr="000D2A31" w:rsidRDefault="00465E02" w:rsidP="000D2A31">
            <w:pPr>
              <w:tabs>
                <w:tab w:val="left" w:pos="935"/>
              </w:tabs>
              <w:rPr>
                <w:rFonts w:ascii="Arial" w:hAnsi="Arial" w:cs="Arial"/>
                <w:b/>
                <w:bCs/>
                <w:iCs/>
                <w:sz w:val="16"/>
                <w:szCs w:val="16"/>
              </w:rPr>
            </w:pPr>
            <w:r w:rsidRPr="000D2A31">
              <w:rPr>
                <w:rFonts w:ascii="Arial" w:hAnsi="Arial" w:cs="Arial"/>
                <w:color w:val="000000"/>
                <w:sz w:val="16"/>
                <w:szCs w:val="16"/>
              </w:rPr>
              <w:t>Name of site</w:t>
            </w:r>
          </w:p>
        </w:tc>
        <w:tc>
          <w:tcPr>
            <w:tcW w:w="1578" w:type="dxa"/>
            <w:shd w:val="clear" w:color="auto" w:fill="D9D9D9"/>
            <w:vAlign w:val="center"/>
          </w:tcPr>
          <w:p w:rsidR="00465E02" w:rsidRPr="000D2A31" w:rsidRDefault="00465E02" w:rsidP="000D2A31">
            <w:pPr>
              <w:tabs>
                <w:tab w:val="left" w:pos="935"/>
              </w:tabs>
              <w:jc w:val="right"/>
              <w:rPr>
                <w:rFonts w:ascii="Arial" w:hAnsi="Arial" w:cs="Arial"/>
                <w:bCs/>
                <w:iCs/>
                <w:sz w:val="16"/>
                <w:szCs w:val="16"/>
              </w:rPr>
            </w:pPr>
            <w:r w:rsidRPr="000D2A31">
              <w:rPr>
                <w:rFonts w:ascii="Arial" w:hAnsi="Arial" w:cs="Arial"/>
                <w:bCs/>
                <w:iCs/>
                <w:sz w:val="16"/>
                <w:szCs w:val="16"/>
              </w:rPr>
              <w:t>Quantity (m</w:t>
            </w:r>
            <w:r w:rsidRPr="000D2A31">
              <w:rPr>
                <w:rFonts w:ascii="Arial" w:hAnsi="Arial" w:cs="Arial"/>
                <w:bCs/>
                <w:iCs/>
                <w:sz w:val="16"/>
                <w:szCs w:val="16"/>
                <w:vertAlign w:val="superscript"/>
              </w:rPr>
              <w:t>3</w:t>
            </w:r>
            <w:r w:rsidRPr="000D2A31">
              <w:rPr>
                <w:rFonts w:ascii="Arial" w:hAnsi="Arial" w:cs="Arial"/>
                <w:bCs/>
                <w:iCs/>
                <w:sz w:val="16"/>
                <w:szCs w:val="16"/>
              </w:rPr>
              <w:t>)</w:t>
            </w:r>
          </w:p>
        </w:tc>
        <w:tc>
          <w:tcPr>
            <w:tcW w:w="1492" w:type="dxa"/>
            <w:shd w:val="clear" w:color="auto" w:fill="D9D9D9"/>
            <w:vAlign w:val="center"/>
          </w:tcPr>
          <w:p w:rsidR="00465E02" w:rsidRPr="000D2A31" w:rsidRDefault="00465E02" w:rsidP="000D2A31">
            <w:pPr>
              <w:tabs>
                <w:tab w:val="left" w:pos="935"/>
              </w:tabs>
              <w:jc w:val="right"/>
              <w:rPr>
                <w:rFonts w:ascii="Arial" w:hAnsi="Arial" w:cs="Arial"/>
                <w:bCs/>
                <w:iCs/>
                <w:sz w:val="16"/>
                <w:szCs w:val="16"/>
              </w:rPr>
            </w:pPr>
            <w:r w:rsidRPr="000D2A31">
              <w:rPr>
                <w:rFonts w:ascii="Arial" w:hAnsi="Arial" w:cs="Arial"/>
                <w:bCs/>
                <w:iCs/>
                <w:sz w:val="16"/>
                <w:szCs w:val="16"/>
              </w:rPr>
              <w:t>Status</w:t>
            </w:r>
          </w:p>
        </w:tc>
      </w:tr>
      <w:tr w:rsidR="00B04BFA" w:rsidRPr="000D2A31" w:rsidTr="000D2A31">
        <w:trPr>
          <w:trHeight w:val="1430"/>
        </w:trPr>
        <w:tc>
          <w:tcPr>
            <w:tcW w:w="2888" w:type="dxa"/>
          </w:tcPr>
          <w:p w:rsidR="00974CD2" w:rsidRPr="000D2A31" w:rsidRDefault="00974CD2" w:rsidP="000D2A31">
            <w:pPr>
              <w:tabs>
                <w:tab w:val="left" w:pos="935"/>
              </w:tabs>
              <w:jc w:val="both"/>
              <w:rPr>
                <w:rFonts w:ascii="Arial" w:hAnsi="Arial" w:cs="Arial"/>
                <w:bCs/>
                <w:i/>
                <w:iCs/>
                <w:sz w:val="16"/>
                <w:szCs w:val="16"/>
                <w:u w:val="single"/>
              </w:rPr>
            </w:pPr>
          </w:p>
          <w:p w:rsidR="00B04BFA" w:rsidRPr="000D2A31" w:rsidRDefault="00B04BFA" w:rsidP="000D2A31">
            <w:pPr>
              <w:tabs>
                <w:tab w:val="left" w:pos="935"/>
              </w:tabs>
              <w:jc w:val="both"/>
              <w:rPr>
                <w:rFonts w:ascii="Arial" w:hAnsi="Arial" w:cs="Arial"/>
                <w:bCs/>
                <w:i/>
                <w:iCs/>
                <w:sz w:val="16"/>
                <w:szCs w:val="16"/>
                <w:u w:val="single"/>
              </w:rPr>
            </w:pPr>
            <w:r w:rsidRPr="000D2A31">
              <w:rPr>
                <w:rFonts w:ascii="Arial" w:hAnsi="Arial" w:cs="Arial"/>
                <w:bCs/>
                <w:i/>
                <w:iCs/>
                <w:sz w:val="16"/>
                <w:szCs w:val="16"/>
                <w:u w:val="single"/>
              </w:rPr>
              <w:t>Stolac</w:t>
            </w:r>
          </w:p>
          <w:p w:rsidR="00B04BFA" w:rsidRPr="000D2A31" w:rsidRDefault="00B04BFA" w:rsidP="000D2A31">
            <w:pPr>
              <w:tabs>
                <w:tab w:val="left" w:pos="935"/>
              </w:tabs>
              <w:ind w:left="270"/>
              <w:jc w:val="both"/>
              <w:rPr>
                <w:rFonts w:ascii="Arial" w:hAnsi="Arial" w:cs="Arial"/>
                <w:bCs/>
                <w:iCs/>
                <w:sz w:val="16"/>
                <w:szCs w:val="16"/>
              </w:rPr>
            </w:pPr>
            <w:r w:rsidRPr="000D2A31">
              <w:rPr>
                <w:rFonts w:ascii="Arial" w:hAnsi="Arial" w:cs="Arial"/>
                <w:bCs/>
                <w:iCs/>
                <w:sz w:val="16"/>
                <w:szCs w:val="16"/>
              </w:rPr>
              <w:t>Jasoc</w:t>
            </w:r>
          </w:p>
          <w:p w:rsidR="00B04BFA" w:rsidRPr="000D2A31" w:rsidRDefault="00B04BFA" w:rsidP="000D2A31">
            <w:pPr>
              <w:tabs>
                <w:tab w:val="left" w:pos="935"/>
              </w:tabs>
              <w:ind w:left="270"/>
              <w:jc w:val="both"/>
              <w:rPr>
                <w:rFonts w:ascii="Arial" w:hAnsi="Arial" w:cs="Arial"/>
                <w:bCs/>
                <w:iCs/>
                <w:sz w:val="16"/>
                <w:szCs w:val="16"/>
              </w:rPr>
            </w:pPr>
            <w:r w:rsidRPr="000D2A31">
              <w:rPr>
                <w:rFonts w:ascii="Arial" w:hAnsi="Arial" w:cs="Arial"/>
                <w:bCs/>
                <w:iCs/>
                <w:sz w:val="16"/>
                <w:szCs w:val="16"/>
              </w:rPr>
              <w:t>Prenj</w:t>
            </w:r>
          </w:p>
          <w:p w:rsidR="00B04BFA" w:rsidRPr="000D2A31" w:rsidRDefault="00B04BFA" w:rsidP="000D2A31">
            <w:pPr>
              <w:tabs>
                <w:tab w:val="left" w:pos="935"/>
              </w:tabs>
              <w:ind w:left="270"/>
              <w:jc w:val="both"/>
              <w:rPr>
                <w:rFonts w:ascii="Arial" w:hAnsi="Arial" w:cs="Arial"/>
                <w:bCs/>
                <w:iCs/>
                <w:sz w:val="16"/>
                <w:szCs w:val="16"/>
              </w:rPr>
            </w:pPr>
            <w:r w:rsidRPr="000D2A31">
              <w:rPr>
                <w:rFonts w:ascii="Arial" w:hAnsi="Arial" w:cs="Arial"/>
                <w:bCs/>
                <w:iCs/>
                <w:sz w:val="16"/>
                <w:szCs w:val="16"/>
              </w:rPr>
              <w:t>Aladinsko Brdo</w:t>
            </w:r>
          </w:p>
          <w:p w:rsidR="00B04BFA" w:rsidRPr="000D2A31" w:rsidRDefault="00B04BFA" w:rsidP="000D2A31">
            <w:pPr>
              <w:tabs>
                <w:tab w:val="left" w:pos="935"/>
              </w:tabs>
              <w:ind w:left="270"/>
              <w:jc w:val="both"/>
              <w:rPr>
                <w:rFonts w:ascii="Arial" w:hAnsi="Arial" w:cs="Arial"/>
                <w:bCs/>
                <w:iCs/>
                <w:sz w:val="16"/>
                <w:szCs w:val="16"/>
              </w:rPr>
            </w:pPr>
            <w:r w:rsidRPr="000D2A31">
              <w:rPr>
                <w:rFonts w:ascii="Arial" w:hAnsi="Arial" w:cs="Arial"/>
                <w:bCs/>
                <w:iCs/>
                <w:sz w:val="16"/>
                <w:szCs w:val="16"/>
              </w:rPr>
              <w:t>Hodovo</w:t>
            </w:r>
          </w:p>
          <w:p w:rsidR="00B04BFA" w:rsidRPr="000D2A31" w:rsidRDefault="00B04BFA" w:rsidP="000D2A31">
            <w:pPr>
              <w:tabs>
                <w:tab w:val="left" w:pos="935"/>
              </w:tabs>
              <w:ind w:left="270"/>
              <w:jc w:val="both"/>
              <w:rPr>
                <w:rFonts w:ascii="Arial" w:hAnsi="Arial" w:cs="Arial"/>
                <w:bCs/>
                <w:iCs/>
                <w:sz w:val="16"/>
                <w:szCs w:val="16"/>
              </w:rPr>
            </w:pPr>
            <w:r w:rsidRPr="000D2A31">
              <w:rPr>
                <w:rFonts w:ascii="Arial" w:hAnsi="Arial" w:cs="Arial"/>
                <w:bCs/>
                <w:iCs/>
                <w:sz w:val="16"/>
                <w:szCs w:val="16"/>
              </w:rPr>
              <w:t>Radimlja Kanjon</w:t>
            </w:r>
          </w:p>
          <w:p w:rsidR="005A1BB1" w:rsidRPr="000D2A31" w:rsidRDefault="005A1BB1" w:rsidP="000D2A31">
            <w:pPr>
              <w:tabs>
                <w:tab w:val="left" w:pos="935"/>
              </w:tabs>
              <w:jc w:val="both"/>
              <w:rPr>
                <w:rFonts w:ascii="Arial" w:hAnsi="Arial" w:cs="Arial"/>
                <w:bCs/>
                <w:iCs/>
                <w:sz w:val="16"/>
                <w:szCs w:val="16"/>
              </w:rPr>
            </w:pPr>
          </w:p>
        </w:tc>
        <w:tc>
          <w:tcPr>
            <w:tcW w:w="1578" w:type="dxa"/>
          </w:tcPr>
          <w:p w:rsidR="005A1BB1" w:rsidRPr="000D2A31" w:rsidRDefault="005A1BB1" w:rsidP="000D2A31">
            <w:pPr>
              <w:tabs>
                <w:tab w:val="left" w:pos="935"/>
              </w:tabs>
              <w:jc w:val="right"/>
              <w:rPr>
                <w:rFonts w:ascii="Arial" w:hAnsi="Arial" w:cs="Arial"/>
                <w:bCs/>
                <w:i/>
                <w:iCs/>
                <w:sz w:val="16"/>
                <w:szCs w:val="16"/>
                <w:u w:val="single"/>
              </w:rPr>
            </w:pPr>
          </w:p>
          <w:p w:rsidR="00B04BFA" w:rsidRPr="000D2A31" w:rsidRDefault="00E8670A" w:rsidP="000D2A31">
            <w:pPr>
              <w:tabs>
                <w:tab w:val="left" w:pos="935"/>
              </w:tabs>
              <w:jc w:val="right"/>
              <w:rPr>
                <w:rFonts w:ascii="Arial" w:hAnsi="Arial" w:cs="Arial"/>
                <w:bCs/>
                <w:i/>
                <w:iCs/>
                <w:sz w:val="16"/>
                <w:szCs w:val="16"/>
                <w:u w:val="single"/>
              </w:rPr>
            </w:pPr>
            <w:r w:rsidRPr="000D2A31">
              <w:rPr>
                <w:rFonts w:ascii="Arial" w:hAnsi="Arial" w:cs="Arial"/>
                <w:bCs/>
                <w:i/>
                <w:iCs/>
                <w:sz w:val="16"/>
                <w:szCs w:val="16"/>
                <w:u w:val="single"/>
              </w:rPr>
              <w:t>1,200</w:t>
            </w:r>
          </w:p>
          <w:p w:rsidR="00B04BFA" w:rsidRPr="000D2A31" w:rsidRDefault="00B04BFA" w:rsidP="000D2A31">
            <w:pPr>
              <w:tabs>
                <w:tab w:val="left" w:pos="935"/>
              </w:tabs>
              <w:jc w:val="right"/>
              <w:rPr>
                <w:rFonts w:ascii="Arial" w:hAnsi="Arial" w:cs="Arial"/>
                <w:bCs/>
                <w:iCs/>
                <w:sz w:val="16"/>
                <w:szCs w:val="16"/>
              </w:rPr>
            </w:pPr>
            <w:r w:rsidRPr="000D2A31">
              <w:rPr>
                <w:rFonts w:ascii="Arial" w:hAnsi="Arial" w:cs="Arial"/>
                <w:bCs/>
                <w:iCs/>
                <w:sz w:val="16"/>
                <w:szCs w:val="16"/>
              </w:rPr>
              <w:t>400</w:t>
            </w:r>
          </w:p>
          <w:p w:rsidR="00B04BFA" w:rsidRPr="000D2A31" w:rsidRDefault="00B04BFA" w:rsidP="000D2A31">
            <w:pPr>
              <w:tabs>
                <w:tab w:val="left" w:pos="935"/>
              </w:tabs>
              <w:jc w:val="right"/>
              <w:rPr>
                <w:rFonts w:ascii="Arial" w:hAnsi="Arial" w:cs="Arial"/>
                <w:bCs/>
                <w:iCs/>
                <w:sz w:val="16"/>
                <w:szCs w:val="16"/>
              </w:rPr>
            </w:pPr>
            <w:r w:rsidRPr="000D2A31">
              <w:rPr>
                <w:rFonts w:ascii="Arial" w:hAnsi="Arial" w:cs="Arial"/>
                <w:bCs/>
                <w:iCs/>
                <w:sz w:val="16"/>
                <w:szCs w:val="16"/>
              </w:rPr>
              <w:t>180</w:t>
            </w:r>
          </w:p>
          <w:p w:rsidR="00B04BFA" w:rsidRPr="000D2A31" w:rsidRDefault="00B04BFA" w:rsidP="000D2A31">
            <w:pPr>
              <w:tabs>
                <w:tab w:val="left" w:pos="935"/>
              </w:tabs>
              <w:jc w:val="right"/>
              <w:rPr>
                <w:rFonts w:ascii="Arial" w:hAnsi="Arial" w:cs="Arial"/>
                <w:bCs/>
                <w:iCs/>
                <w:sz w:val="16"/>
                <w:szCs w:val="16"/>
              </w:rPr>
            </w:pPr>
            <w:r w:rsidRPr="000D2A31">
              <w:rPr>
                <w:rFonts w:ascii="Arial" w:hAnsi="Arial" w:cs="Arial"/>
                <w:bCs/>
                <w:iCs/>
                <w:sz w:val="16"/>
                <w:szCs w:val="16"/>
              </w:rPr>
              <w:t>250</w:t>
            </w:r>
          </w:p>
          <w:p w:rsidR="00B04BFA" w:rsidRPr="000D2A31" w:rsidRDefault="00B04BFA" w:rsidP="000D2A31">
            <w:pPr>
              <w:tabs>
                <w:tab w:val="left" w:pos="935"/>
              </w:tabs>
              <w:jc w:val="right"/>
              <w:rPr>
                <w:rFonts w:ascii="Arial" w:hAnsi="Arial" w:cs="Arial"/>
                <w:bCs/>
                <w:iCs/>
                <w:sz w:val="16"/>
                <w:szCs w:val="16"/>
              </w:rPr>
            </w:pPr>
            <w:r w:rsidRPr="000D2A31">
              <w:rPr>
                <w:rFonts w:ascii="Arial" w:hAnsi="Arial" w:cs="Arial"/>
                <w:bCs/>
                <w:iCs/>
                <w:sz w:val="16"/>
                <w:szCs w:val="16"/>
              </w:rPr>
              <w:t>200</w:t>
            </w:r>
          </w:p>
          <w:p w:rsidR="00B04BFA" w:rsidRPr="000D2A31" w:rsidRDefault="00B04BFA" w:rsidP="000D2A31">
            <w:pPr>
              <w:tabs>
                <w:tab w:val="left" w:pos="935"/>
              </w:tabs>
              <w:jc w:val="right"/>
              <w:rPr>
                <w:rFonts w:ascii="Arial" w:hAnsi="Arial" w:cs="Arial"/>
                <w:bCs/>
                <w:iCs/>
                <w:sz w:val="16"/>
                <w:szCs w:val="16"/>
              </w:rPr>
            </w:pPr>
            <w:r w:rsidRPr="000D2A31">
              <w:rPr>
                <w:rFonts w:ascii="Arial" w:hAnsi="Arial" w:cs="Arial"/>
                <w:bCs/>
                <w:iCs/>
                <w:sz w:val="16"/>
                <w:szCs w:val="16"/>
              </w:rPr>
              <w:t>170</w:t>
            </w:r>
          </w:p>
        </w:tc>
        <w:tc>
          <w:tcPr>
            <w:tcW w:w="1492" w:type="dxa"/>
          </w:tcPr>
          <w:p w:rsidR="00B04BFA" w:rsidRPr="000D2A31" w:rsidRDefault="00B04BFA" w:rsidP="000D2A31">
            <w:pPr>
              <w:tabs>
                <w:tab w:val="left" w:pos="935"/>
              </w:tabs>
              <w:jc w:val="right"/>
              <w:rPr>
                <w:rFonts w:ascii="Arial" w:hAnsi="Arial" w:cs="Arial"/>
                <w:bCs/>
                <w:iCs/>
                <w:sz w:val="16"/>
                <w:szCs w:val="16"/>
              </w:rPr>
            </w:pPr>
          </w:p>
          <w:p w:rsidR="00B04BFA" w:rsidRPr="000D2A31" w:rsidRDefault="00FF05F0" w:rsidP="00FF05F0">
            <w:pPr>
              <w:tabs>
                <w:tab w:val="left" w:pos="935"/>
              </w:tabs>
              <w:jc w:val="right"/>
              <w:rPr>
                <w:rFonts w:ascii="Arial" w:hAnsi="Arial" w:cs="Arial"/>
                <w:bCs/>
                <w:iCs/>
                <w:sz w:val="16"/>
                <w:szCs w:val="16"/>
              </w:rPr>
            </w:pPr>
            <w:r>
              <w:rPr>
                <w:rFonts w:ascii="Arial" w:hAnsi="Arial" w:cs="Arial"/>
                <w:bCs/>
                <w:iCs/>
                <w:sz w:val="16"/>
                <w:szCs w:val="16"/>
              </w:rPr>
              <w:t>700 m</w:t>
            </w:r>
            <w:r w:rsidRPr="00FF05F0">
              <w:rPr>
                <w:rFonts w:ascii="Arial" w:hAnsi="Arial" w:cs="Arial"/>
                <w:bCs/>
                <w:iCs/>
                <w:sz w:val="16"/>
                <w:szCs w:val="16"/>
                <w:vertAlign w:val="superscript"/>
              </w:rPr>
              <w:t>3</w:t>
            </w:r>
            <w:r>
              <w:rPr>
                <w:rFonts w:ascii="Arial" w:hAnsi="Arial" w:cs="Arial"/>
                <w:bCs/>
                <w:iCs/>
                <w:sz w:val="16"/>
                <w:szCs w:val="16"/>
              </w:rPr>
              <w:t xml:space="preserve"> cleared</w:t>
            </w:r>
            <w:r w:rsidR="0058328C" w:rsidRPr="000D2A31">
              <w:rPr>
                <w:rFonts w:ascii="Arial" w:hAnsi="Arial" w:cs="Arial"/>
                <w:bCs/>
                <w:iCs/>
                <w:sz w:val="16"/>
                <w:szCs w:val="16"/>
              </w:rPr>
              <w:t xml:space="preserve"> </w:t>
            </w:r>
          </w:p>
        </w:tc>
      </w:tr>
      <w:tr w:rsidR="00B04BFA" w:rsidRPr="000D2A31" w:rsidTr="000D2A31">
        <w:trPr>
          <w:trHeight w:val="1430"/>
        </w:trPr>
        <w:tc>
          <w:tcPr>
            <w:tcW w:w="2888" w:type="dxa"/>
          </w:tcPr>
          <w:p w:rsidR="005A1BB1" w:rsidRPr="000D2A31" w:rsidRDefault="005A1BB1" w:rsidP="000D2A31">
            <w:pPr>
              <w:tabs>
                <w:tab w:val="left" w:pos="935"/>
              </w:tabs>
              <w:jc w:val="both"/>
              <w:rPr>
                <w:rFonts w:ascii="Arial" w:hAnsi="Arial" w:cs="Arial"/>
                <w:bCs/>
                <w:i/>
                <w:iCs/>
                <w:sz w:val="16"/>
                <w:szCs w:val="16"/>
                <w:u w:val="single"/>
              </w:rPr>
            </w:pPr>
          </w:p>
          <w:p w:rsidR="00B04BFA" w:rsidRPr="000D2A31" w:rsidRDefault="00B04BFA" w:rsidP="000D2A31">
            <w:pPr>
              <w:tabs>
                <w:tab w:val="left" w:pos="935"/>
              </w:tabs>
              <w:jc w:val="both"/>
              <w:rPr>
                <w:rFonts w:ascii="Arial" w:hAnsi="Arial" w:cs="Arial"/>
                <w:bCs/>
                <w:i/>
                <w:iCs/>
                <w:sz w:val="16"/>
                <w:szCs w:val="16"/>
                <w:u w:val="single"/>
              </w:rPr>
            </w:pPr>
            <w:r w:rsidRPr="000D2A31">
              <w:rPr>
                <w:rFonts w:ascii="Arial" w:hAnsi="Arial" w:cs="Arial"/>
                <w:bCs/>
                <w:i/>
                <w:iCs/>
                <w:sz w:val="16"/>
                <w:szCs w:val="16"/>
                <w:u w:val="single"/>
              </w:rPr>
              <w:t>Mostar-Blagaj</w:t>
            </w:r>
          </w:p>
          <w:p w:rsidR="00B04BFA" w:rsidRPr="000D2A31" w:rsidRDefault="00B04BFA" w:rsidP="000D2A31">
            <w:pPr>
              <w:tabs>
                <w:tab w:val="left" w:pos="935"/>
              </w:tabs>
              <w:ind w:left="270"/>
              <w:jc w:val="both"/>
              <w:rPr>
                <w:rFonts w:ascii="Arial" w:hAnsi="Arial" w:cs="Arial"/>
                <w:bCs/>
                <w:iCs/>
                <w:sz w:val="16"/>
                <w:szCs w:val="16"/>
              </w:rPr>
            </w:pPr>
            <w:r w:rsidRPr="000D2A31">
              <w:rPr>
                <w:rFonts w:ascii="Arial" w:hAnsi="Arial" w:cs="Arial"/>
                <w:bCs/>
                <w:iCs/>
                <w:sz w:val="16"/>
                <w:szCs w:val="16"/>
              </w:rPr>
              <w:t>Greblje 1</w:t>
            </w:r>
          </w:p>
          <w:p w:rsidR="00B04BFA" w:rsidRPr="000D2A31" w:rsidRDefault="00B04BFA" w:rsidP="000D2A31">
            <w:pPr>
              <w:tabs>
                <w:tab w:val="left" w:pos="935"/>
              </w:tabs>
              <w:ind w:left="270"/>
              <w:jc w:val="both"/>
              <w:rPr>
                <w:rFonts w:ascii="Arial" w:hAnsi="Arial" w:cs="Arial"/>
                <w:bCs/>
                <w:iCs/>
                <w:sz w:val="16"/>
                <w:szCs w:val="16"/>
              </w:rPr>
            </w:pPr>
            <w:r w:rsidRPr="000D2A31">
              <w:rPr>
                <w:rFonts w:ascii="Arial" w:hAnsi="Arial" w:cs="Arial"/>
                <w:bCs/>
                <w:iCs/>
                <w:sz w:val="16"/>
                <w:szCs w:val="16"/>
              </w:rPr>
              <w:t>Greblje 2</w:t>
            </w:r>
          </w:p>
          <w:p w:rsidR="00B04BFA" w:rsidRPr="000D2A31" w:rsidRDefault="00B04BFA" w:rsidP="000D2A31">
            <w:pPr>
              <w:tabs>
                <w:tab w:val="left" w:pos="935"/>
              </w:tabs>
              <w:ind w:left="270"/>
              <w:jc w:val="both"/>
              <w:rPr>
                <w:rFonts w:ascii="Arial" w:hAnsi="Arial" w:cs="Arial"/>
                <w:bCs/>
                <w:iCs/>
                <w:sz w:val="16"/>
                <w:szCs w:val="16"/>
              </w:rPr>
            </w:pPr>
            <w:r w:rsidRPr="000D2A31">
              <w:rPr>
                <w:rFonts w:ascii="Arial" w:hAnsi="Arial" w:cs="Arial"/>
                <w:bCs/>
                <w:iCs/>
                <w:sz w:val="16"/>
                <w:szCs w:val="16"/>
              </w:rPr>
              <w:t>Kurbaniste 1</w:t>
            </w:r>
          </w:p>
          <w:p w:rsidR="00B04BFA" w:rsidRPr="000D2A31" w:rsidRDefault="00B04BFA" w:rsidP="000D2A31">
            <w:pPr>
              <w:tabs>
                <w:tab w:val="left" w:pos="935"/>
              </w:tabs>
              <w:ind w:left="270"/>
              <w:jc w:val="both"/>
              <w:rPr>
                <w:rFonts w:ascii="Arial" w:hAnsi="Arial" w:cs="Arial"/>
                <w:bCs/>
                <w:iCs/>
                <w:sz w:val="16"/>
                <w:szCs w:val="16"/>
              </w:rPr>
            </w:pPr>
            <w:r w:rsidRPr="000D2A31">
              <w:rPr>
                <w:rFonts w:ascii="Arial" w:hAnsi="Arial" w:cs="Arial"/>
                <w:bCs/>
                <w:iCs/>
                <w:sz w:val="16"/>
                <w:szCs w:val="16"/>
              </w:rPr>
              <w:t>Kurbaniste 2</w:t>
            </w:r>
          </w:p>
          <w:p w:rsidR="00B04BFA" w:rsidRPr="000D2A31" w:rsidRDefault="00B04BFA" w:rsidP="000D2A31">
            <w:pPr>
              <w:tabs>
                <w:tab w:val="left" w:pos="935"/>
              </w:tabs>
              <w:ind w:left="270"/>
              <w:jc w:val="both"/>
              <w:rPr>
                <w:rFonts w:ascii="Arial" w:hAnsi="Arial" w:cs="Arial"/>
                <w:bCs/>
                <w:iCs/>
                <w:sz w:val="16"/>
                <w:szCs w:val="16"/>
              </w:rPr>
            </w:pPr>
            <w:r w:rsidRPr="000D2A31">
              <w:rPr>
                <w:rFonts w:ascii="Arial" w:hAnsi="Arial" w:cs="Arial"/>
                <w:bCs/>
                <w:iCs/>
                <w:sz w:val="16"/>
                <w:szCs w:val="16"/>
              </w:rPr>
              <w:t>Kosor</w:t>
            </w:r>
          </w:p>
          <w:p w:rsidR="00B04BFA" w:rsidRPr="000D2A31" w:rsidRDefault="00B04BFA" w:rsidP="000D2A31">
            <w:pPr>
              <w:tabs>
                <w:tab w:val="left" w:pos="935"/>
              </w:tabs>
              <w:ind w:left="270"/>
              <w:jc w:val="both"/>
              <w:rPr>
                <w:rFonts w:ascii="Arial" w:hAnsi="Arial" w:cs="Arial"/>
                <w:bCs/>
                <w:iCs/>
                <w:sz w:val="16"/>
                <w:szCs w:val="16"/>
              </w:rPr>
            </w:pPr>
            <w:r w:rsidRPr="000D2A31">
              <w:rPr>
                <w:rFonts w:ascii="Arial" w:hAnsi="Arial" w:cs="Arial"/>
                <w:bCs/>
                <w:iCs/>
                <w:sz w:val="16"/>
                <w:szCs w:val="16"/>
              </w:rPr>
              <w:t>Kaporove Kuce</w:t>
            </w:r>
          </w:p>
          <w:p w:rsidR="00B04BFA" w:rsidRPr="000D2A31" w:rsidRDefault="00B04BFA" w:rsidP="000D2A31">
            <w:pPr>
              <w:tabs>
                <w:tab w:val="left" w:pos="935"/>
              </w:tabs>
              <w:ind w:left="270"/>
              <w:jc w:val="both"/>
              <w:rPr>
                <w:rFonts w:ascii="Arial" w:hAnsi="Arial" w:cs="Arial"/>
                <w:bCs/>
                <w:iCs/>
                <w:sz w:val="16"/>
                <w:szCs w:val="16"/>
              </w:rPr>
            </w:pPr>
            <w:r w:rsidRPr="000D2A31">
              <w:rPr>
                <w:rFonts w:ascii="Arial" w:hAnsi="Arial" w:cs="Arial"/>
                <w:bCs/>
                <w:iCs/>
                <w:sz w:val="16"/>
                <w:szCs w:val="16"/>
              </w:rPr>
              <w:t>Badzaci</w:t>
            </w:r>
          </w:p>
          <w:p w:rsidR="005A1BB1" w:rsidRPr="000D2A31" w:rsidRDefault="005A1BB1" w:rsidP="000D2A31">
            <w:pPr>
              <w:tabs>
                <w:tab w:val="left" w:pos="935"/>
              </w:tabs>
              <w:ind w:left="270"/>
              <w:jc w:val="both"/>
              <w:rPr>
                <w:rFonts w:ascii="Arial" w:hAnsi="Arial" w:cs="Arial"/>
                <w:bCs/>
                <w:iCs/>
                <w:sz w:val="16"/>
                <w:szCs w:val="16"/>
              </w:rPr>
            </w:pPr>
          </w:p>
        </w:tc>
        <w:tc>
          <w:tcPr>
            <w:tcW w:w="1578" w:type="dxa"/>
          </w:tcPr>
          <w:p w:rsidR="005A1BB1" w:rsidRPr="000D2A31" w:rsidRDefault="005A1BB1" w:rsidP="000D2A31">
            <w:pPr>
              <w:tabs>
                <w:tab w:val="left" w:pos="935"/>
              </w:tabs>
              <w:jc w:val="right"/>
              <w:rPr>
                <w:rFonts w:ascii="Arial" w:hAnsi="Arial" w:cs="Arial"/>
                <w:bCs/>
                <w:iCs/>
                <w:sz w:val="16"/>
                <w:szCs w:val="16"/>
                <w:u w:val="single"/>
              </w:rPr>
            </w:pPr>
          </w:p>
          <w:p w:rsidR="00B04BFA" w:rsidRPr="000D2A31" w:rsidRDefault="00E8670A" w:rsidP="000D2A31">
            <w:pPr>
              <w:tabs>
                <w:tab w:val="left" w:pos="935"/>
              </w:tabs>
              <w:jc w:val="right"/>
              <w:rPr>
                <w:rFonts w:ascii="Arial" w:hAnsi="Arial" w:cs="Arial"/>
                <w:bCs/>
                <w:i/>
                <w:iCs/>
                <w:sz w:val="16"/>
                <w:szCs w:val="16"/>
                <w:u w:val="single"/>
              </w:rPr>
            </w:pPr>
            <w:r w:rsidRPr="000D2A31">
              <w:rPr>
                <w:rFonts w:ascii="Arial" w:hAnsi="Arial" w:cs="Arial"/>
                <w:bCs/>
                <w:i/>
                <w:iCs/>
                <w:sz w:val="16"/>
                <w:szCs w:val="16"/>
                <w:u w:val="single"/>
              </w:rPr>
              <w:t>1,490</w:t>
            </w:r>
          </w:p>
          <w:p w:rsidR="00B04BFA" w:rsidRPr="000D2A31" w:rsidRDefault="00E8670A" w:rsidP="000D2A31">
            <w:pPr>
              <w:tabs>
                <w:tab w:val="left" w:pos="935"/>
              </w:tabs>
              <w:jc w:val="right"/>
              <w:rPr>
                <w:rFonts w:ascii="Arial" w:hAnsi="Arial" w:cs="Arial"/>
                <w:bCs/>
                <w:iCs/>
                <w:sz w:val="16"/>
                <w:szCs w:val="16"/>
              </w:rPr>
            </w:pPr>
            <w:r w:rsidRPr="000D2A31">
              <w:rPr>
                <w:rFonts w:ascii="Arial" w:hAnsi="Arial" w:cs="Arial"/>
                <w:bCs/>
                <w:iCs/>
                <w:sz w:val="16"/>
                <w:szCs w:val="16"/>
              </w:rPr>
              <w:t>40</w:t>
            </w:r>
          </w:p>
          <w:p w:rsidR="00B04BFA" w:rsidRPr="000D2A31" w:rsidRDefault="00E8670A" w:rsidP="000D2A31">
            <w:pPr>
              <w:tabs>
                <w:tab w:val="left" w:pos="935"/>
              </w:tabs>
              <w:jc w:val="right"/>
              <w:rPr>
                <w:rFonts w:ascii="Arial" w:hAnsi="Arial" w:cs="Arial"/>
                <w:bCs/>
                <w:iCs/>
                <w:sz w:val="16"/>
                <w:szCs w:val="16"/>
              </w:rPr>
            </w:pPr>
            <w:r w:rsidRPr="000D2A31">
              <w:rPr>
                <w:rFonts w:ascii="Arial" w:hAnsi="Arial" w:cs="Arial"/>
                <w:bCs/>
                <w:iCs/>
                <w:sz w:val="16"/>
                <w:szCs w:val="16"/>
              </w:rPr>
              <w:t>450</w:t>
            </w:r>
          </w:p>
          <w:p w:rsidR="00B04BFA" w:rsidRPr="000D2A31" w:rsidRDefault="00E8670A" w:rsidP="000D2A31">
            <w:pPr>
              <w:tabs>
                <w:tab w:val="left" w:pos="935"/>
              </w:tabs>
              <w:jc w:val="right"/>
              <w:rPr>
                <w:rFonts w:ascii="Arial" w:hAnsi="Arial" w:cs="Arial"/>
                <w:bCs/>
                <w:iCs/>
                <w:sz w:val="16"/>
                <w:szCs w:val="16"/>
              </w:rPr>
            </w:pPr>
            <w:r w:rsidRPr="000D2A31">
              <w:rPr>
                <w:rFonts w:ascii="Arial" w:hAnsi="Arial" w:cs="Arial"/>
                <w:bCs/>
                <w:iCs/>
                <w:sz w:val="16"/>
                <w:szCs w:val="16"/>
              </w:rPr>
              <w:t>60</w:t>
            </w:r>
          </w:p>
          <w:p w:rsidR="00B04BFA" w:rsidRPr="000D2A31" w:rsidRDefault="00E8670A" w:rsidP="000D2A31">
            <w:pPr>
              <w:tabs>
                <w:tab w:val="left" w:pos="935"/>
              </w:tabs>
              <w:jc w:val="right"/>
              <w:rPr>
                <w:rFonts w:ascii="Arial" w:hAnsi="Arial" w:cs="Arial"/>
                <w:bCs/>
                <w:iCs/>
                <w:sz w:val="16"/>
                <w:szCs w:val="16"/>
              </w:rPr>
            </w:pPr>
            <w:r w:rsidRPr="000D2A31">
              <w:rPr>
                <w:rFonts w:ascii="Arial" w:hAnsi="Arial" w:cs="Arial"/>
                <w:bCs/>
                <w:iCs/>
                <w:sz w:val="16"/>
                <w:szCs w:val="16"/>
              </w:rPr>
              <w:t>60</w:t>
            </w:r>
          </w:p>
          <w:p w:rsidR="00B04BFA" w:rsidRPr="000D2A31" w:rsidRDefault="00E8670A" w:rsidP="000D2A31">
            <w:pPr>
              <w:tabs>
                <w:tab w:val="left" w:pos="935"/>
              </w:tabs>
              <w:jc w:val="right"/>
              <w:rPr>
                <w:rFonts w:ascii="Arial" w:hAnsi="Arial" w:cs="Arial"/>
                <w:bCs/>
                <w:iCs/>
                <w:sz w:val="16"/>
                <w:szCs w:val="16"/>
              </w:rPr>
            </w:pPr>
            <w:r w:rsidRPr="000D2A31">
              <w:rPr>
                <w:rFonts w:ascii="Arial" w:hAnsi="Arial" w:cs="Arial"/>
                <w:bCs/>
                <w:iCs/>
                <w:sz w:val="16"/>
                <w:szCs w:val="16"/>
              </w:rPr>
              <w:t>200</w:t>
            </w:r>
          </w:p>
          <w:p w:rsidR="00B04BFA" w:rsidRPr="000D2A31" w:rsidRDefault="00E8670A" w:rsidP="000D2A31">
            <w:pPr>
              <w:tabs>
                <w:tab w:val="left" w:pos="935"/>
              </w:tabs>
              <w:jc w:val="right"/>
              <w:rPr>
                <w:rFonts w:ascii="Arial" w:hAnsi="Arial" w:cs="Arial"/>
                <w:bCs/>
                <w:iCs/>
                <w:sz w:val="16"/>
                <w:szCs w:val="16"/>
              </w:rPr>
            </w:pPr>
            <w:r w:rsidRPr="000D2A31">
              <w:rPr>
                <w:rFonts w:ascii="Arial" w:hAnsi="Arial" w:cs="Arial"/>
                <w:bCs/>
                <w:iCs/>
                <w:sz w:val="16"/>
                <w:szCs w:val="16"/>
              </w:rPr>
              <w:t>280</w:t>
            </w:r>
          </w:p>
          <w:p w:rsidR="00B04BFA" w:rsidRPr="000D2A31" w:rsidRDefault="00E8670A" w:rsidP="000D2A31">
            <w:pPr>
              <w:tabs>
                <w:tab w:val="left" w:pos="935"/>
              </w:tabs>
              <w:jc w:val="right"/>
              <w:rPr>
                <w:rFonts w:ascii="Arial" w:hAnsi="Arial" w:cs="Arial"/>
                <w:bCs/>
                <w:iCs/>
                <w:sz w:val="16"/>
                <w:szCs w:val="16"/>
              </w:rPr>
            </w:pPr>
            <w:r w:rsidRPr="000D2A31">
              <w:rPr>
                <w:rFonts w:ascii="Arial" w:hAnsi="Arial" w:cs="Arial"/>
                <w:bCs/>
                <w:iCs/>
                <w:sz w:val="16"/>
                <w:szCs w:val="16"/>
              </w:rPr>
              <w:t>400</w:t>
            </w:r>
          </w:p>
        </w:tc>
        <w:tc>
          <w:tcPr>
            <w:tcW w:w="1492" w:type="dxa"/>
          </w:tcPr>
          <w:p w:rsidR="00B04BFA" w:rsidRPr="000D2A31" w:rsidRDefault="00B04BFA" w:rsidP="000D2A31">
            <w:pPr>
              <w:tabs>
                <w:tab w:val="left" w:pos="935"/>
              </w:tabs>
              <w:jc w:val="right"/>
              <w:rPr>
                <w:rFonts w:ascii="Arial" w:hAnsi="Arial" w:cs="Arial"/>
                <w:bCs/>
                <w:iCs/>
                <w:sz w:val="16"/>
                <w:szCs w:val="16"/>
              </w:rPr>
            </w:pPr>
          </w:p>
          <w:p w:rsidR="0058328C" w:rsidRPr="000D2A31" w:rsidRDefault="00FF05F0" w:rsidP="000D2A31">
            <w:pPr>
              <w:tabs>
                <w:tab w:val="left" w:pos="935"/>
              </w:tabs>
              <w:jc w:val="right"/>
              <w:rPr>
                <w:rFonts w:ascii="Arial" w:hAnsi="Arial" w:cs="Arial"/>
                <w:bCs/>
                <w:iCs/>
                <w:sz w:val="16"/>
                <w:szCs w:val="16"/>
              </w:rPr>
            </w:pPr>
            <w:r>
              <w:rPr>
                <w:rFonts w:ascii="Arial" w:hAnsi="Arial" w:cs="Arial"/>
                <w:bCs/>
                <w:iCs/>
                <w:sz w:val="16"/>
                <w:szCs w:val="16"/>
              </w:rPr>
              <w:t>Pending</w:t>
            </w:r>
          </w:p>
          <w:p w:rsidR="0058328C" w:rsidRPr="000D2A31" w:rsidRDefault="0058328C" w:rsidP="000D2A31">
            <w:pPr>
              <w:tabs>
                <w:tab w:val="left" w:pos="935"/>
              </w:tabs>
              <w:jc w:val="right"/>
              <w:rPr>
                <w:rFonts w:ascii="Arial" w:hAnsi="Arial" w:cs="Arial"/>
                <w:bCs/>
                <w:iCs/>
                <w:sz w:val="16"/>
                <w:szCs w:val="16"/>
              </w:rPr>
            </w:pPr>
          </w:p>
          <w:p w:rsidR="0058328C" w:rsidRPr="000D2A31" w:rsidRDefault="0058328C" w:rsidP="000D2A31">
            <w:pPr>
              <w:tabs>
                <w:tab w:val="left" w:pos="935"/>
              </w:tabs>
              <w:jc w:val="right"/>
              <w:rPr>
                <w:rFonts w:ascii="Arial" w:hAnsi="Arial" w:cs="Arial"/>
                <w:bCs/>
                <w:iCs/>
                <w:sz w:val="16"/>
                <w:szCs w:val="16"/>
              </w:rPr>
            </w:pPr>
          </w:p>
          <w:p w:rsidR="0058328C" w:rsidRPr="000D2A31" w:rsidRDefault="0058328C" w:rsidP="000D2A31">
            <w:pPr>
              <w:tabs>
                <w:tab w:val="left" w:pos="935"/>
              </w:tabs>
              <w:jc w:val="right"/>
              <w:rPr>
                <w:rFonts w:ascii="Arial" w:hAnsi="Arial" w:cs="Arial"/>
                <w:bCs/>
                <w:iCs/>
                <w:sz w:val="16"/>
                <w:szCs w:val="16"/>
              </w:rPr>
            </w:pPr>
          </w:p>
          <w:p w:rsidR="0058328C" w:rsidRPr="000D2A31" w:rsidRDefault="0058328C" w:rsidP="000D2A31">
            <w:pPr>
              <w:tabs>
                <w:tab w:val="left" w:pos="935"/>
              </w:tabs>
              <w:jc w:val="right"/>
              <w:rPr>
                <w:rFonts w:ascii="Arial" w:hAnsi="Arial" w:cs="Arial"/>
                <w:bCs/>
                <w:iCs/>
                <w:sz w:val="16"/>
                <w:szCs w:val="16"/>
              </w:rPr>
            </w:pPr>
          </w:p>
          <w:p w:rsidR="0058328C" w:rsidRPr="000D2A31" w:rsidRDefault="0058328C" w:rsidP="000D2A31">
            <w:pPr>
              <w:tabs>
                <w:tab w:val="left" w:pos="935"/>
              </w:tabs>
              <w:jc w:val="right"/>
              <w:rPr>
                <w:rFonts w:ascii="Arial" w:hAnsi="Arial" w:cs="Arial"/>
                <w:bCs/>
                <w:iCs/>
                <w:sz w:val="16"/>
                <w:szCs w:val="16"/>
              </w:rPr>
            </w:pPr>
          </w:p>
          <w:p w:rsidR="0058328C" w:rsidRPr="000D2A31" w:rsidRDefault="0058328C" w:rsidP="000D2A31">
            <w:pPr>
              <w:tabs>
                <w:tab w:val="left" w:pos="935"/>
              </w:tabs>
              <w:jc w:val="right"/>
              <w:rPr>
                <w:rFonts w:ascii="Arial" w:hAnsi="Arial" w:cs="Arial"/>
                <w:bCs/>
                <w:iCs/>
                <w:sz w:val="16"/>
                <w:szCs w:val="16"/>
              </w:rPr>
            </w:pPr>
          </w:p>
        </w:tc>
      </w:tr>
      <w:tr w:rsidR="007A759A" w:rsidRPr="000D2A31" w:rsidTr="000D2A31">
        <w:trPr>
          <w:trHeight w:val="260"/>
        </w:trPr>
        <w:tc>
          <w:tcPr>
            <w:tcW w:w="2888" w:type="dxa"/>
            <w:shd w:val="clear" w:color="auto" w:fill="D9D9D9"/>
            <w:vAlign w:val="center"/>
          </w:tcPr>
          <w:p w:rsidR="00465E02" w:rsidRPr="000D2A31" w:rsidRDefault="00E8670A" w:rsidP="000D2A31">
            <w:pPr>
              <w:tabs>
                <w:tab w:val="left" w:pos="935"/>
              </w:tabs>
              <w:rPr>
                <w:rFonts w:ascii="Arial" w:hAnsi="Arial" w:cs="Arial"/>
                <w:bCs/>
                <w:iCs/>
                <w:sz w:val="16"/>
                <w:szCs w:val="16"/>
              </w:rPr>
            </w:pPr>
            <w:r w:rsidRPr="000D2A31">
              <w:rPr>
                <w:rFonts w:ascii="Arial" w:hAnsi="Arial" w:cs="Arial"/>
                <w:bCs/>
                <w:iCs/>
                <w:sz w:val="16"/>
                <w:szCs w:val="16"/>
              </w:rPr>
              <w:t>TOTAL</w:t>
            </w:r>
          </w:p>
        </w:tc>
        <w:tc>
          <w:tcPr>
            <w:tcW w:w="1578" w:type="dxa"/>
            <w:shd w:val="clear" w:color="auto" w:fill="D9D9D9"/>
            <w:vAlign w:val="center"/>
          </w:tcPr>
          <w:p w:rsidR="00465E02" w:rsidRPr="000D2A31" w:rsidRDefault="00E8670A" w:rsidP="000D2A31">
            <w:pPr>
              <w:tabs>
                <w:tab w:val="left" w:pos="935"/>
              </w:tabs>
              <w:jc w:val="right"/>
              <w:rPr>
                <w:rFonts w:ascii="Arial" w:hAnsi="Arial" w:cs="Arial"/>
                <w:bCs/>
                <w:iCs/>
                <w:sz w:val="16"/>
                <w:szCs w:val="16"/>
              </w:rPr>
            </w:pPr>
            <w:r w:rsidRPr="000D2A31">
              <w:rPr>
                <w:rFonts w:ascii="Arial" w:hAnsi="Arial" w:cs="Arial"/>
                <w:bCs/>
                <w:iCs/>
                <w:sz w:val="16"/>
                <w:szCs w:val="16"/>
              </w:rPr>
              <w:t>2,690</w:t>
            </w:r>
          </w:p>
        </w:tc>
        <w:tc>
          <w:tcPr>
            <w:tcW w:w="1492" w:type="dxa"/>
            <w:shd w:val="clear" w:color="auto" w:fill="D9D9D9"/>
            <w:vAlign w:val="center"/>
          </w:tcPr>
          <w:p w:rsidR="00465E02" w:rsidRPr="000D2A31" w:rsidRDefault="00465E02" w:rsidP="000D2A31">
            <w:pPr>
              <w:tabs>
                <w:tab w:val="left" w:pos="935"/>
              </w:tabs>
              <w:jc w:val="right"/>
              <w:rPr>
                <w:rFonts w:ascii="Arial" w:hAnsi="Arial" w:cs="Arial"/>
                <w:bCs/>
                <w:iCs/>
                <w:sz w:val="16"/>
                <w:szCs w:val="16"/>
              </w:rPr>
            </w:pPr>
          </w:p>
        </w:tc>
      </w:tr>
    </w:tbl>
    <w:p w:rsidR="00465E02" w:rsidRPr="0073548A" w:rsidRDefault="00465E02" w:rsidP="00FF4C70">
      <w:pPr>
        <w:tabs>
          <w:tab w:val="left" w:pos="935"/>
        </w:tabs>
        <w:jc w:val="both"/>
        <w:rPr>
          <w:rFonts w:ascii="Arial" w:hAnsi="Arial" w:cs="Arial"/>
          <w:bCs/>
          <w:iCs/>
          <w:sz w:val="20"/>
          <w:szCs w:val="22"/>
        </w:rPr>
      </w:pPr>
    </w:p>
    <w:p w:rsidR="002E4860" w:rsidRPr="0073548A" w:rsidRDefault="00BB2C4C" w:rsidP="00FF4C70">
      <w:pPr>
        <w:tabs>
          <w:tab w:val="left" w:pos="935"/>
        </w:tabs>
        <w:jc w:val="both"/>
        <w:rPr>
          <w:rFonts w:ascii="Arial" w:hAnsi="Arial" w:cs="Arial"/>
          <w:bCs/>
          <w:iCs/>
          <w:sz w:val="20"/>
          <w:szCs w:val="22"/>
        </w:rPr>
      </w:pPr>
      <w:r w:rsidRPr="0073548A">
        <w:rPr>
          <w:rFonts w:ascii="Arial" w:hAnsi="Arial" w:cs="Arial"/>
          <w:bCs/>
          <w:iCs/>
          <w:sz w:val="20"/>
          <w:szCs w:val="22"/>
        </w:rPr>
        <w:t xml:space="preserve">In total, </w:t>
      </w:r>
      <w:r w:rsidR="000A2E83" w:rsidRPr="000A2E83">
        <w:rPr>
          <w:rFonts w:ascii="Arial" w:hAnsi="Arial" w:cs="Arial"/>
          <w:b/>
          <w:bCs/>
          <w:iCs/>
          <w:sz w:val="20"/>
          <w:szCs w:val="22"/>
        </w:rPr>
        <w:t>2</w:t>
      </w:r>
      <w:r w:rsidRPr="000A2E83">
        <w:rPr>
          <w:rFonts w:ascii="Arial" w:hAnsi="Arial" w:cs="Arial"/>
          <w:b/>
          <w:bCs/>
          <w:iCs/>
          <w:sz w:val="20"/>
          <w:szCs w:val="22"/>
        </w:rPr>
        <w:t>.</w:t>
      </w:r>
      <w:r w:rsidR="000A2E83" w:rsidRPr="000A2E83">
        <w:rPr>
          <w:rFonts w:ascii="Arial" w:hAnsi="Arial" w:cs="Arial"/>
          <w:b/>
          <w:bCs/>
          <w:iCs/>
          <w:sz w:val="20"/>
          <w:szCs w:val="22"/>
        </w:rPr>
        <w:t>690</w:t>
      </w:r>
      <w:r w:rsidRPr="000A2E83">
        <w:rPr>
          <w:rFonts w:ascii="Arial" w:hAnsi="Arial" w:cs="Arial"/>
          <w:b/>
          <w:bCs/>
          <w:iCs/>
          <w:sz w:val="20"/>
          <w:szCs w:val="22"/>
        </w:rPr>
        <w:t xml:space="preserve"> m</w:t>
      </w:r>
      <w:r w:rsidRPr="000A2E83">
        <w:rPr>
          <w:rFonts w:ascii="Arial" w:hAnsi="Arial" w:cs="Arial"/>
          <w:b/>
          <w:bCs/>
          <w:iCs/>
          <w:sz w:val="20"/>
          <w:szCs w:val="22"/>
          <w:vertAlign w:val="superscript"/>
        </w:rPr>
        <w:t>3</w:t>
      </w:r>
      <w:r w:rsidRPr="0073548A">
        <w:rPr>
          <w:rFonts w:ascii="Arial" w:hAnsi="Arial" w:cs="Arial"/>
          <w:bCs/>
          <w:iCs/>
          <w:sz w:val="20"/>
          <w:szCs w:val="22"/>
        </w:rPr>
        <w:t xml:space="preserve"> of waste </w:t>
      </w:r>
      <w:r w:rsidR="00117413">
        <w:rPr>
          <w:rFonts w:ascii="Arial" w:hAnsi="Arial" w:cs="Arial"/>
          <w:bCs/>
          <w:iCs/>
          <w:sz w:val="20"/>
          <w:szCs w:val="22"/>
        </w:rPr>
        <w:t>will</w:t>
      </w:r>
      <w:r w:rsidRPr="0073548A">
        <w:rPr>
          <w:rFonts w:ascii="Arial" w:hAnsi="Arial" w:cs="Arial"/>
          <w:bCs/>
          <w:iCs/>
          <w:sz w:val="20"/>
          <w:szCs w:val="22"/>
        </w:rPr>
        <w:t xml:space="preserve"> be cleared from </w:t>
      </w:r>
      <w:r w:rsidRPr="007C0D4A">
        <w:rPr>
          <w:rFonts w:ascii="Arial" w:hAnsi="Arial" w:cs="Arial"/>
          <w:b/>
          <w:bCs/>
          <w:iCs/>
          <w:sz w:val="20"/>
          <w:szCs w:val="22"/>
        </w:rPr>
        <w:t>12 specific sites</w:t>
      </w:r>
      <w:r w:rsidRPr="0073548A">
        <w:rPr>
          <w:rFonts w:ascii="Arial" w:hAnsi="Arial" w:cs="Arial"/>
          <w:bCs/>
          <w:iCs/>
          <w:sz w:val="20"/>
          <w:szCs w:val="22"/>
        </w:rPr>
        <w:t xml:space="preserve">. </w:t>
      </w:r>
    </w:p>
    <w:p w:rsidR="002E4860" w:rsidRDefault="002E4860" w:rsidP="00FF4C70">
      <w:pPr>
        <w:tabs>
          <w:tab w:val="left" w:pos="935"/>
        </w:tabs>
        <w:jc w:val="both"/>
        <w:rPr>
          <w:rFonts w:ascii="Arial" w:hAnsi="Arial" w:cs="Arial"/>
          <w:bCs/>
          <w:iCs/>
          <w:sz w:val="22"/>
          <w:szCs w:val="22"/>
        </w:rPr>
      </w:pPr>
    </w:p>
    <w:p w:rsidR="00916724" w:rsidRPr="00F84008" w:rsidRDefault="00F84008" w:rsidP="003236B5">
      <w:pPr>
        <w:tabs>
          <w:tab w:val="left" w:pos="935"/>
        </w:tabs>
        <w:jc w:val="both"/>
        <w:rPr>
          <w:rFonts w:ascii="Arial" w:hAnsi="Arial" w:cs="Arial"/>
          <w:b/>
          <w:bCs/>
          <w:i/>
          <w:iCs/>
          <w:sz w:val="22"/>
          <w:szCs w:val="22"/>
        </w:rPr>
      </w:pPr>
      <w:r>
        <w:rPr>
          <w:rFonts w:ascii="Arial" w:hAnsi="Arial" w:cs="Arial"/>
          <w:b/>
          <w:bCs/>
          <w:i/>
          <w:iCs/>
          <w:sz w:val="22"/>
          <w:szCs w:val="22"/>
        </w:rPr>
        <w:t>Output</w:t>
      </w:r>
      <w:r w:rsidR="003236B5" w:rsidRPr="00F84008">
        <w:rPr>
          <w:rFonts w:ascii="Arial" w:hAnsi="Arial" w:cs="Arial"/>
          <w:b/>
          <w:bCs/>
          <w:i/>
          <w:iCs/>
          <w:sz w:val="22"/>
          <w:szCs w:val="22"/>
        </w:rPr>
        <w:t xml:space="preserve"> </w:t>
      </w:r>
      <w:r w:rsidR="00916724" w:rsidRPr="00F84008">
        <w:rPr>
          <w:rFonts w:ascii="Arial" w:hAnsi="Arial" w:cs="Arial"/>
          <w:b/>
          <w:bCs/>
          <w:i/>
          <w:iCs/>
          <w:sz w:val="22"/>
          <w:szCs w:val="22"/>
        </w:rPr>
        <w:t xml:space="preserve">2.1.2 Needless waste disposal reduced through awareness raising services provided. </w:t>
      </w:r>
    </w:p>
    <w:p w:rsidR="00916724" w:rsidRPr="0073548A" w:rsidRDefault="00554FEE" w:rsidP="005E4A94">
      <w:pPr>
        <w:jc w:val="both"/>
        <w:rPr>
          <w:rFonts w:ascii="Arial" w:hAnsi="Arial" w:cs="Arial"/>
          <w:bCs/>
          <w:iCs/>
          <w:sz w:val="20"/>
          <w:szCs w:val="22"/>
        </w:rPr>
      </w:pPr>
      <w:r w:rsidRPr="0073548A">
        <w:rPr>
          <w:rFonts w:ascii="Arial" w:hAnsi="Arial" w:cs="Arial"/>
          <w:bCs/>
          <w:iCs/>
          <w:sz w:val="20"/>
          <w:szCs w:val="22"/>
        </w:rPr>
        <w:t xml:space="preserve">Initial </w:t>
      </w:r>
      <w:r w:rsidR="00B34C4A" w:rsidRPr="0073548A">
        <w:rPr>
          <w:rFonts w:ascii="Arial" w:hAnsi="Arial" w:cs="Arial"/>
          <w:bCs/>
          <w:iCs/>
          <w:sz w:val="20"/>
          <w:szCs w:val="22"/>
        </w:rPr>
        <w:t xml:space="preserve">attempts </w:t>
      </w:r>
      <w:r w:rsidRPr="0073548A">
        <w:rPr>
          <w:rFonts w:ascii="Arial" w:hAnsi="Arial" w:cs="Arial"/>
          <w:bCs/>
          <w:iCs/>
          <w:sz w:val="20"/>
          <w:szCs w:val="22"/>
        </w:rPr>
        <w:t xml:space="preserve">to </w:t>
      </w:r>
      <w:r w:rsidR="00B34C4A" w:rsidRPr="0073548A">
        <w:rPr>
          <w:rFonts w:ascii="Arial" w:hAnsi="Arial" w:cs="Arial"/>
          <w:bCs/>
          <w:iCs/>
          <w:sz w:val="20"/>
          <w:szCs w:val="22"/>
        </w:rPr>
        <w:t>deliver this service in-house yielded little results. A</w:t>
      </w:r>
      <w:r w:rsidRPr="0073548A">
        <w:rPr>
          <w:rFonts w:ascii="Arial" w:hAnsi="Arial" w:cs="Arial"/>
          <w:bCs/>
          <w:iCs/>
          <w:sz w:val="20"/>
          <w:szCs w:val="22"/>
        </w:rPr>
        <w:t xml:space="preserve"> </w:t>
      </w:r>
      <w:r w:rsidR="000661ED" w:rsidRPr="0073548A">
        <w:rPr>
          <w:rFonts w:ascii="Arial" w:hAnsi="Arial" w:cs="Arial"/>
          <w:bCs/>
          <w:iCs/>
          <w:sz w:val="20"/>
          <w:szCs w:val="22"/>
        </w:rPr>
        <w:t xml:space="preserve">later </w:t>
      </w:r>
      <w:r w:rsidRPr="0073548A">
        <w:rPr>
          <w:rFonts w:ascii="Arial" w:hAnsi="Arial" w:cs="Arial"/>
          <w:bCs/>
          <w:iCs/>
          <w:sz w:val="20"/>
          <w:szCs w:val="22"/>
        </w:rPr>
        <w:t xml:space="preserve">decision was </w:t>
      </w:r>
      <w:r w:rsidR="00B34C4A" w:rsidRPr="0073548A">
        <w:rPr>
          <w:rFonts w:ascii="Arial" w:hAnsi="Arial" w:cs="Arial"/>
          <w:bCs/>
          <w:iCs/>
          <w:sz w:val="20"/>
          <w:szCs w:val="22"/>
        </w:rPr>
        <w:t xml:space="preserve">taken </w:t>
      </w:r>
      <w:r w:rsidRPr="0073548A">
        <w:rPr>
          <w:rFonts w:ascii="Arial" w:hAnsi="Arial" w:cs="Arial"/>
          <w:bCs/>
          <w:iCs/>
          <w:sz w:val="20"/>
          <w:szCs w:val="22"/>
        </w:rPr>
        <w:t xml:space="preserve">to outsource this activity </w:t>
      </w:r>
      <w:r w:rsidR="00B34C4A" w:rsidRPr="0073548A">
        <w:rPr>
          <w:rFonts w:ascii="Arial" w:hAnsi="Arial" w:cs="Arial"/>
          <w:bCs/>
          <w:iCs/>
          <w:sz w:val="20"/>
          <w:szCs w:val="22"/>
        </w:rPr>
        <w:t>to an experienced</w:t>
      </w:r>
      <w:r w:rsidR="000661ED" w:rsidRPr="0073548A">
        <w:rPr>
          <w:rFonts w:ascii="Arial" w:hAnsi="Arial" w:cs="Arial"/>
          <w:bCs/>
          <w:iCs/>
          <w:sz w:val="20"/>
          <w:szCs w:val="22"/>
        </w:rPr>
        <w:t xml:space="preserve"> environmental </w:t>
      </w:r>
      <w:r w:rsidRPr="0073548A">
        <w:rPr>
          <w:rFonts w:ascii="Arial" w:hAnsi="Arial" w:cs="Arial"/>
          <w:bCs/>
          <w:iCs/>
          <w:sz w:val="20"/>
          <w:szCs w:val="22"/>
        </w:rPr>
        <w:t>NGO</w:t>
      </w:r>
      <w:r w:rsidR="00B70FA0">
        <w:rPr>
          <w:rFonts w:ascii="Arial" w:hAnsi="Arial" w:cs="Arial"/>
          <w:bCs/>
          <w:iCs/>
          <w:sz w:val="20"/>
          <w:szCs w:val="22"/>
        </w:rPr>
        <w:t>/company</w:t>
      </w:r>
      <w:r w:rsidR="000661ED" w:rsidRPr="0073548A">
        <w:rPr>
          <w:rFonts w:ascii="Arial" w:hAnsi="Arial" w:cs="Arial"/>
          <w:bCs/>
          <w:iCs/>
          <w:sz w:val="20"/>
          <w:szCs w:val="22"/>
        </w:rPr>
        <w:t xml:space="preserve"> from </w:t>
      </w:r>
      <w:r w:rsidR="00B34C4A" w:rsidRPr="0073548A">
        <w:rPr>
          <w:rFonts w:ascii="Arial" w:hAnsi="Arial" w:cs="Arial"/>
          <w:bCs/>
          <w:iCs/>
          <w:sz w:val="20"/>
          <w:szCs w:val="22"/>
        </w:rPr>
        <w:t xml:space="preserve">within </w:t>
      </w:r>
      <w:r w:rsidR="000661ED" w:rsidRPr="0073548A">
        <w:rPr>
          <w:rFonts w:ascii="Arial" w:hAnsi="Arial" w:cs="Arial"/>
          <w:bCs/>
          <w:iCs/>
          <w:sz w:val="20"/>
          <w:szCs w:val="22"/>
        </w:rPr>
        <w:t>BiH.</w:t>
      </w:r>
      <w:r w:rsidR="00296B07" w:rsidRPr="0073548A">
        <w:rPr>
          <w:rFonts w:ascii="Arial" w:hAnsi="Arial" w:cs="Arial"/>
          <w:bCs/>
          <w:iCs/>
          <w:sz w:val="20"/>
          <w:szCs w:val="22"/>
        </w:rPr>
        <w:t xml:space="preserve"> </w:t>
      </w:r>
      <w:r w:rsidR="00B34C4A" w:rsidRPr="0073548A">
        <w:rPr>
          <w:rFonts w:ascii="Arial" w:hAnsi="Arial" w:cs="Arial"/>
          <w:bCs/>
          <w:iCs/>
          <w:sz w:val="20"/>
          <w:szCs w:val="22"/>
        </w:rPr>
        <w:t xml:space="preserve">A </w:t>
      </w:r>
      <w:r w:rsidR="00B70FA0">
        <w:rPr>
          <w:rFonts w:ascii="Arial" w:hAnsi="Arial" w:cs="Arial"/>
          <w:bCs/>
          <w:iCs/>
          <w:sz w:val="20"/>
          <w:szCs w:val="22"/>
        </w:rPr>
        <w:t xml:space="preserve">Request </w:t>
      </w:r>
      <w:r w:rsidR="00B34C4A" w:rsidRPr="0073548A">
        <w:rPr>
          <w:rFonts w:ascii="Arial" w:hAnsi="Arial" w:cs="Arial"/>
          <w:bCs/>
          <w:iCs/>
          <w:sz w:val="20"/>
          <w:szCs w:val="22"/>
        </w:rPr>
        <w:t xml:space="preserve">for </w:t>
      </w:r>
      <w:r w:rsidR="00B70FA0">
        <w:rPr>
          <w:rFonts w:ascii="Arial" w:hAnsi="Arial" w:cs="Arial"/>
          <w:bCs/>
          <w:iCs/>
          <w:sz w:val="20"/>
          <w:szCs w:val="22"/>
        </w:rPr>
        <w:t xml:space="preserve">Quotation </w:t>
      </w:r>
      <w:r w:rsidR="00B34C4A" w:rsidRPr="0073548A">
        <w:rPr>
          <w:rFonts w:ascii="Arial" w:hAnsi="Arial" w:cs="Arial"/>
          <w:bCs/>
          <w:iCs/>
          <w:sz w:val="20"/>
          <w:szCs w:val="22"/>
        </w:rPr>
        <w:t xml:space="preserve">is in the process of </w:t>
      </w:r>
      <w:r w:rsidR="00B70FA0">
        <w:rPr>
          <w:rFonts w:ascii="Arial" w:hAnsi="Arial" w:cs="Arial"/>
          <w:bCs/>
          <w:iCs/>
          <w:sz w:val="20"/>
          <w:szCs w:val="22"/>
        </w:rPr>
        <w:t xml:space="preserve">finalization </w:t>
      </w:r>
      <w:r w:rsidR="00B34C4A" w:rsidRPr="0073548A">
        <w:rPr>
          <w:rFonts w:ascii="Arial" w:hAnsi="Arial" w:cs="Arial"/>
          <w:bCs/>
          <w:iCs/>
          <w:sz w:val="20"/>
          <w:szCs w:val="22"/>
        </w:rPr>
        <w:t xml:space="preserve">and </w:t>
      </w:r>
      <w:r w:rsidR="00473ED1">
        <w:rPr>
          <w:rFonts w:ascii="Arial" w:hAnsi="Arial" w:cs="Arial"/>
          <w:bCs/>
          <w:iCs/>
          <w:sz w:val="20"/>
          <w:szCs w:val="22"/>
        </w:rPr>
        <w:t xml:space="preserve">services </w:t>
      </w:r>
      <w:r w:rsidR="00B70FA0">
        <w:rPr>
          <w:rFonts w:ascii="Arial" w:hAnsi="Arial" w:cs="Arial"/>
          <w:bCs/>
          <w:iCs/>
          <w:sz w:val="20"/>
          <w:szCs w:val="22"/>
        </w:rPr>
        <w:t xml:space="preserve">will </w:t>
      </w:r>
      <w:r w:rsidR="00473ED1">
        <w:rPr>
          <w:rFonts w:ascii="Arial" w:hAnsi="Arial" w:cs="Arial"/>
          <w:bCs/>
          <w:iCs/>
          <w:sz w:val="20"/>
          <w:szCs w:val="22"/>
        </w:rPr>
        <w:t xml:space="preserve">begin </w:t>
      </w:r>
      <w:r w:rsidR="00F7652A">
        <w:rPr>
          <w:rFonts w:ascii="Arial" w:hAnsi="Arial" w:cs="Arial"/>
          <w:bCs/>
          <w:iCs/>
          <w:sz w:val="20"/>
          <w:szCs w:val="22"/>
        </w:rPr>
        <w:t>at the end of February</w:t>
      </w:r>
      <w:r w:rsidR="00B70FA0">
        <w:rPr>
          <w:rFonts w:ascii="Arial" w:hAnsi="Arial" w:cs="Arial"/>
          <w:bCs/>
          <w:iCs/>
          <w:sz w:val="20"/>
          <w:szCs w:val="22"/>
        </w:rPr>
        <w:t xml:space="preserve"> 2010</w:t>
      </w:r>
      <w:r w:rsidR="00455EDC" w:rsidRPr="0073548A">
        <w:rPr>
          <w:rFonts w:ascii="Arial" w:hAnsi="Arial" w:cs="Arial"/>
          <w:bCs/>
          <w:iCs/>
          <w:sz w:val="20"/>
          <w:szCs w:val="22"/>
        </w:rPr>
        <w:t>.</w:t>
      </w:r>
    </w:p>
    <w:p w:rsidR="00E216DB" w:rsidRPr="00C34EA5" w:rsidRDefault="007723FD" w:rsidP="00C34EA5">
      <w:pPr>
        <w:pStyle w:val="Heading2"/>
        <w:rPr>
          <w:i w:val="0"/>
        </w:rPr>
      </w:pPr>
      <w:bookmarkStart w:id="7" w:name="_Toc254341451"/>
      <w:r w:rsidRPr="004C291A">
        <w:rPr>
          <w:i w:val="0"/>
        </w:rPr>
        <w:t>3</w:t>
      </w:r>
      <w:r w:rsidR="00923BA1" w:rsidRPr="004C291A">
        <w:rPr>
          <w:i w:val="0"/>
        </w:rPr>
        <w:t xml:space="preserve">.3. </w:t>
      </w:r>
      <w:r w:rsidR="000100B2" w:rsidRPr="004C291A">
        <w:rPr>
          <w:i w:val="0"/>
        </w:rPr>
        <w:t>Income Generation</w:t>
      </w:r>
      <w:r w:rsidR="009A6EDC" w:rsidRPr="004C291A">
        <w:rPr>
          <w:i w:val="0"/>
        </w:rPr>
        <w:t xml:space="preserve"> and Poverty Reduction</w:t>
      </w:r>
      <w:bookmarkEnd w:id="7"/>
    </w:p>
    <w:p w:rsidR="00CB1C98" w:rsidRPr="0073548A" w:rsidRDefault="00811825" w:rsidP="00CB1C98">
      <w:pPr>
        <w:spacing w:before="60"/>
        <w:jc w:val="both"/>
        <w:rPr>
          <w:rFonts w:ascii="Arial" w:hAnsi="Arial" w:cs="Arial"/>
          <w:bCs/>
          <w:iCs/>
          <w:sz w:val="20"/>
          <w:szCs w:val="20"/>
        </w:rPr>
      </w:pPr>
      <w:r w:rsidRPr="0073548A">
        <w:rPr>
          <w:rFonts w:ascii="Arial" w:hAnsi="Arial" w:cs="Arial"/>
          <w:bCs/>
          <w:iCs/>
          <w:sz w:val="20"/>
          <w:szCs w:val="20"/>
        </w:rPr>
        <w:t xml:space="preserve">The CRPR project area of south-east </w:t>
      </w:r>
      <w:r w:rsidR="00CB1C98" w:rsidRPr="0073548A">
        <w:rPr>
          <w:rFonts w:ascii="Arial" w:hAnsi="Arial" w:cs="Arial"/>
          <w:bCs/>
          <w:iCs/>
          <w:sz w:val="20"/>
          <w:szCs w:val="20"/>
        </w:rPr>
        <w:t xml:space="preserve">Bosnia and </w:t>
      </w:r>
      <w:r w:rsidRPr="0073548A">
        <w:rPr>
          <w:rFonts w:ascii="Arial" w:hAnsi="Arial" w:cs="Arial"/>
          <w:bCs/>
          <w:iCs/>
          <w:sz w:val="20"/>
          <w:szCs w:val="20"/>
        </w:rPr>
        <w:t xml:space="preserve">Herzegovina is characterized by limestone marked by </w:t>
      </w:r>
      <w:r w:rsidR="00781DD7" w:rsidRPr="0073548A">
        <w:rPr>
          <w:rFonts w:ascii="Arial" w:hAnsi="Arial" w:cs="Arial"/>
          <w:bCs/>
          <w:iCs/>
          <w:sz w:val="20"/>
          <w:szCs w:val="20"/>
        </w:rPr>
        <w:t xml:space="preserve">ridges, caverns, gorges and abrupt fissures in </w:t>
      </w:r>
      <w:r w:rsidR="009E3CA4" w:rsidRPr="0073548A">
        <w:rPr>
          <w:rFonts w:ascii="Arial" w:hAnsi="Arial" w:cs="Arial"/>
          <w:bCs/>
          <w:iCs/>
          <w:sz w:val="20"/>
          <w:szCs w:val="20"/>
        </w:rPr>
        <w:t xml:space="preserve">what is </w:t>
      </w:r>
      <w:r w:rsidR="00620262" w:rsidRPr="0073548A">
        <w:rPr>
          <w:rFonts w:ascii="Arial" w:hAnsi="Arial" w:cs="Arial"/>
          <w:bCs/>
          <w:iCs/>
          <w:sz w:val="20"/>
          <w:szCs w:val="20"/>
        </w:rPr>
        <w:t xml:space="preserve">home to </w:t>
      </w:r>
      <w:r w:rsidR="009E3CA4" w:rsidRPr="0073548A">
        <w:rPr>
          <w:rFonts w:ascii="Arial" w:hAnsi="Arial" w:cs="Arial"/>
          <w:bCs/>
          <w:iCs/>
          <w:sz w:val="20"/>
          <w:szCs w:val="20"/>
        </w:rPr>
        <w:t xml:space="preserve">the world’s largest karst </w:t>
      </w:r>
      <w:r w:rsidR="00CF39DE" w:rsidRPr="0073548A">
        <w:rPr>
          <w:rFonts w:ascii="Arial" w:hAnsi="Arial" w:cs="Arial"/>
          <w:bCs/>
          <w:iCs/>
          <w:sz w:val="20"/>
          <w:szCs w:val="20"/>
        </w:rPr>
        <w:t>landscape</w:t>
      </w:r>
      <w:r w:rsidR="00781DD7" w:rsidRPr="0073548A">
        <w:rPr>
          <w:rFonts w:ascii="Arial" w:hAnsi="Arial" w:cs="Arial"/>
          <w:bCs/>
          <w:iCs/>
          <w:sz w:val="20"/>
          <w:szCs w:val="20"/>
        </w:rPr>
        <w:t xml:space="preserve">. The </w:t>
      </w:r>
      <w:r w:rsidR="00CF39DE" w:rsidRPr="0073548A">
        <w:rPr>
          <w:rFonts w:ascii="Arial" w:hAnsi="Arial" w:cs="Arial"/>
          <w:bCs/>
          <w:iCs/>
          <w:sz w:val="20"/>
          <w:szCs w:val="20"/>
        </w:rPr>
        <w:t xml:space="preserve">top </w:t>
      </w:r>
      <w:r w:rsidR="00781DD7" w:rsidRPr="0073548A">
        <w:rPr>
          <w:rFonts w:ascii="Arial" w:hAnsi="Arial" w:cs="Arial"/>
          <w:bCs/>
          <w:iCs/>
          <w:sz w:val="20"/>
          <w:szCs w:val="20"/>
        </w:rPr>
        <w:t xml:space="preserve">soil is </w:t>
      </w:r>
      <w:r w:rsidR="00CF39DE" w:rsidRPr="0073548A">
        <w:rPr>
          <w:rFonts w:ascii="Arial" w:hAnsi="Arial" w:cs="Arial"/>
          <w:bCs/>
          <w:iCs/>
          <w:sz w:val="20"/>
          <w:szCs w:val="20"/>
        </w:rPr>
        <w:t>subsequently poor,</w:t>
      </w:r>
      <w:r w:rsidR="00781DD7" w:rsidRPr="0073548A">
        <w:rPr>
          <w:rFonts w:ascii="Arial" w:hAnsi="Arial" w:cs="Arial"/>
          <w:bCs/>
          <w:iCs/>
          <w:sz w:val="20"/>
          <w:szCs w:val="20"/>
        </w:rPr>
        <w:t xml:space="preserve"> yet the number of days </w:t>
      </w:r>
      <w:r w:rsidR="00CF39DE" w:rsidRPr="0073548A">
        <w:rPr>
          <w:rFonts w:ascii="Arial" w:hAnsi="Arial" w:cs="Arial"/>
          <w:bCs/>
          <w:iCs/>
          <w:sz w:val="20"/>
          <w:szCs w:val="20"/>
        </w:rPr>
        <w:t>o</w:t>
      </w:r>
      <w:r w:rsidR="00781DD7" w:rsidRPr="0073548A">
        <w:rPr>
          <w:rFonts w:ascii="Arial" w:hAnsi="Arial" w:cs="Arial"/>
          <w:bCs/>
          <w:iCs/>
          <w:sz w:val="20"/>
          <w:szCs w:val="20"/>
        </w:rPr>
        <w:t>f sunlight is one of the highest in country</w:t>
      </w:r>
      <w:r w:rsidR="00CF39DE" w:rsidRPr="0073548A">
        <w:rPr>
          <w:rFonts w:ascii="Arial" w:hAnsi="Arial" w:cs="Arial"/>
          <w:bCs/>
          <w:iCs/>
          <w:sz w:val="20"/>
          <w:szCs w:val="20"/>
        </w:rPr>
        <w:t>,</w:t>
      </w:r>
      <w:r w:rsidR="00781DD7" w:rsidRPr="0073548A">
        <w:rPr>
          <w:rFonts w:ascii="Arial" w:hAnsi="Arial" w:cs="Arial"/>
          <w:bCs/>
          <w:iCs/>
          <w:sz w:val="20"/>
          <w:szCs w:val="20"/>
        </w:rPr>
        <w:t xml:space="preserve"> as it benefits from the Adriatic climate.  </w:t>
      </w:r>
    </w:p>
    <w:p w:rsidR="00CB1C98" w:rsidRPr="0073548A" w:rsidRDefault="00CB1C98" w:rsidP="00CB1C98">
      <w:pPr>
        <w:jc w:val="both"/>
        <w:rPr>
          <w:rFonts w:ascii="Arial" w:hAnsi="Arial" w:cs="Arial"/>
          <w:bCs/>
          <w:iCs/>
          <w:sz w:val="20"/>
          <w:szCs w:val="20"/>
        </w:rPr>
      </w:pPr>
    </w:p>
    <w:p w:rsidR="00811825" w:rsidRPr="0073548A" w:rsidRDefault="00CF39DE" w:rsidP="00CB1C98">
      <w:pPr>
        <w:jc w:val="both"/>
        <w:rPr>
          <w:rFonts w:ascii="Arial" w:hAnsi="Arial" w:cs="Arial"/>
          <w:bCs/>
          <w:iCs/>
          <w:sz w:val="20"/>
          <w:szCs w:val="20"/>
        </w:rPr>
      </w:pPr>
      <w:r w:rsidRPr="0073548A">
        <w:rPr>
          <w:rFonts w:ascii="Arial" w:hAnsi="Arial" w:cs="Arial"/>
          <w:bCs/>
          <w:iCs/>
          <w:sz w:val="20"/>
          <w:szCs w:val="20"/>
        </w:rPr>
        <w:t>For this reason, tourism is an important addition to the unfavorable topography</w:t>
      </w:r>
      <w:r w:rsidR="007F08F3" w:rsidRPr="0073548A">
        <w:rPr>
          <w:rFonts w:ascii="Arial" w:hAnsi="Arial" w:cs="Arial"/>
          <w:bCs/>
          <w:iCs/>
          <w:sz w:val="20"/>
          <w:szCs w:val="20"/>
        </w:rPr>
        <w:t xml:space="preserve"> and the predominantly rural-based, subsistence </w:t>
      </w:r>
      <w:r w:rsidR="00CB1C98" w:rsidRPr="0073548A">
        <w:rPr>
          <w:rFonts w:ascii="Arial" w:hAnsi="Arial" w:cs="Arial"/>
          <w:bCs/>
          <w:iCs/>
          <w:sz w:val="20"/>
          <w:szCs w:val="20"/>
        </w:rPr>
        <w:t>livelihoods</w:t>
      </w:r>
      <w:r w:rsidR="006361DF" w:rsidRPr="0073548A">
        <w:rPr>
          <w:rFonts w:ascii="Arial" w:hAnsi="Arial" w:cs="Arial"/>
          <w:bCs/>
          <w:iCs/>
          <w:sz w:val="20"/>
          <w:szCs w:val="20"/>
        </w:rPr>
        <w:t>.</w:t>
      </w:r>
      <w:r w:rsidR="00483CB1" w:rsidRPr="0073548A">
        <w:rPr>
          <w:rFonts w:ascii="Arial" w:hAnsi="Arial" w:cs="Arial"/>
          <w:bCs/>
          <w:iCs/>
          <w:sz w:val="20"/>
          <w:szCs w:val="20"/>
        </w:rPr>
        <w:t xml:space="preserve"> </w:t>
      </w:r>
      <w:r w:rsidR="007F08F3" w:rsidRPr="0073548A">
        <w:rPr>
          <w:rFonts w:ascii="Arial" w:hAnsi="Arial" w:cs="Arial"/>
          <w:bCs/>
          <w:iCs/>
          <w:sz w:val="20"/>
          <w:szCs w:val="20"/>
        </w:rPr>
        <w:t>To date, t</w:t>
      </w:r>
      <w:r w:rsidR="00483CB1" w:rsidRPr="0073548A">
        <w:rPr>
          <w:rFonts w:ascii="Arial" w:hAnsi="Arial" w:cs="Arial"/>
          <w:bCs/>
          <w:iCs/>
          <w:sz w:val="20"/>
          <w:szCs w:val="20"/>
        </w:rPr>
        <w:t xml:space="preserve">he CRPR project has </w:t>
      </w:r>
      <w:r w:rsidR="007F08F3" w:rsidRPr="0073548A">
        <w:rPr>
          <w:rFonts w:ascii="Arial" w:hAnsi="Arial" w:cs="Arial"/>
          <w:bCs/>
          <w:iCs/>
          <w:sz w:val="20"/>
          <w:szCs w:val="20"/>
        </w:rPr>
        <w:t xml:space="preserve">managed to </w:t>
      </w:r>
      <w:r w:rsidR="00483CB1" w:rsidRPr="0073548A">
        <w:rPr>
          <w:rFonts w:ascii="Arial" w:hAnsi="Arial" w:cs="Arial"/>
          <w:bCs/>
          <w:iCs/>
          <w:sz w:val="20"/>
          <w:szCs w:val="20"/>
        </w:rPr>
        <w:t xml:space="preserve">capture a number of the sub-projects identified, prior to the start of the CRPR project, by Mr. Lionel Becherel, International Tourism consultant, in November 2006. </w:t>
      </w:r>
      <w:r w:rsidR="007D4579" w:rsidRPr="0073548A">
        <w:rPr>
          <w:rFonts w:ascii="Arial" w:hAnsi="Arial" w:cs="Arial"/>
          <w:bCs/>
          <w:iCs/>
          <w:sz w:val="20"/>
          <w:szCs w:val="20"/>
        </w:rPr>
        <w:t>The report had set out a number of potential projects which acted as a basis on which to issue</w:t>
      </w:r>
      <w:r w:rsidR="00483CB1" w:rsidRPr="0073548A">
        <w:rPr>
          <w:rFonts w:ascii="Arial" w:hAnsi="Arial" w:cs="Arial"/>
          <w:bCs/>
          <w:iCs/>
          <w:sz w:val="20"/>
          <w:szCs w:val="20"/>
        </w:rPr>
        <w:t xml:space="preserve"> </w:t>
      </w:r>
      <w:r w:rsidR="007F08F3" w:rsidRPr="0073548A">
        <w:rPr>
          <w:rFonts w:ascii="Arial" w:hAnsi="Arial" w:cs="Arial"/>
          <w:bCs/>
          <w:iCs/>
          <w:sz w:val="20"/>
          <w:szCs w:val="20"/>
        </w:rPr>
        <w:t xml:space="preserve">micro capital </w:t>
      </w:r>
      <w:r w:rsidR="007D4579" w:rsidRPr="0073548A">
        <w:rPr>
          <w:rFonts w:ascii="Arial" w:hAnsi="Arial" w:cs="Arial"/>
          <w:bCs/>
          <w:iCs/>
          <w:sz w:val="20"/>
          <w:szCs w:val="20"/>
        </w:rPr>
        <w:t xml:space="preserve">grants. </w:t>
      </w:r>
    </w:p>
    <w:p w:rsidR="00811825" w:rsidRPr="0073548A" w:rsidRDefault="00811825" w:rsidP="00811825">
      <w:pPr>
        <w:ind w:left="1530" w:hanging="1530"/>
        <w:jc w:val="both"/>
        <w:rPr>
          <w:rFonts w:ascii="Arial" w:hAnsi="Arial" w:cs="Arial"/>
          <w:bCs/>
          <w:iCs/>
          <w:sz w:val="20"/>
          <w:szCs w:val="20"/>
        </w:rPr>
      </w:pPr>
    </w:p>
    <w:p w:rsidR="00C66017" w:rsidRPr="0073548A" w:rsidRDefault="007F08F3" w:rsidP="00FF4C70">
      <w:pPr>
        <w:jc w:val="both"/>
        <w:rPr>
          <w:rFonts w:ascii="Arial" w:hAnsi="Arial" w:cs="Arial"/>
          <w:bCs/>
          <w:iCs/>
          <w:sz w:val="20"/>
          <w:szCs w:val="20"/>
        </w:rPr>
      </w:pPr>
      <w:r w:rsidRPr="0073548A">
        <w:rPr>
          <w:rFonts w:ascii="Arial" w:hAnsi="Arial" w:cs="Arial"/>
          <w:bCs/>
          <w:iCs/>
          <w:sz w:val="20"/>
          <w:szCs w:val="20"/>
        </w:rPr>
        <w:t xml:space="preserve">In total, all </w:t>
      </w:r>
      <w:r w:rsidR="00C66017" w:rsidRPr="0073548A">
        <w:rPr>
          <w:rFonts w:ascii="Arial" w:hAnsi="Arial" w:cs="Arial"/>
          <w:bCs/>
          <w:iCs/>
          <w:sz w:val="20"/>
          <w:szCs w:val="20"/>
        </w:rPr>
        <w:t xml:space="preserve">12 </w:t>
      </w:r>
      <w:r w:rsidRPr="0073548A">
        <w:rPr>
          <w:rFonts w:ascii="Arial" w:hAnsi="Arial" w:cs="Arial"/>
          <w:bCs/>
          <w:iCs/>
          <w:sz w:val="20"/>
          <w:szCs w:val="20"/>
        </w:rPr>
        <w:t xml:space="preserve">finalists were </w:t>
      </w:r>
      <w:r w:rsidR="00EF7D0E" w:rsidRPr="0073548A">
        <w:rPr>
          <w:rFonts w:ascii="Arial" w:hAnsi="Arial" w:cs="Arial"/>
          <w:bCs/>
          <w:iCs/>
          <w:sz w:val="20"/>
          <w:szCs w:val="20"/>
        </w:rPr>
        <w:t xml:space="preserve">selected by the </w:t>
      </w:r>
      <w:r w:rsidR="00C66017" w:rsidRPr="0073548A">
        <w:rPr>
          <w:rFonts w:ascii="Arial" w:hAnsi="Arial" w:cs="Arial"/>
          <w:bCs/>
          <w:iCs/>
          <w:sz w:val="20"/>
          <w:szCs w:val="20"/>
        </w:rPr>
        <w:t>Steering Committee</w:t>
      </w:r>
      <w:r w:rsidRPr="0073548A">
        <w:rPr>
          <w:rFonts w:ascii="Arial" w:hAnsi="Arial" w:cs="Arial"/>
          <w:bCs/>
          <w:iCs/>
          <w:sz w:val="20"/>
          <w:szCs w:val="20"/>
        </w:rPr>
        <w:t>, and</w:t>
      </w:r>
      <w:r w:rsidR="00C66017" w:rsidRPr="0073548A">
        <w:rPr>
          <w:rFonts w:ascii="Arial" w:hAnsi="Arial" w:cs="Arial"/>
          <w:bCs/>
          <w:iCs/>
          <w:sz w:val="20"/>
          <w:szCs w:val="20"/>
        </w:rPr>
        <w:t xml:space="preserve"> </w:t>
      </w:r>
      <w:r w:rsidR="00EF7D0E" w:rsidRPr="0073548A">
        <w:rPr>
          <w:rFonts w:ascii="Arial" w:hAnsi="Arial" w:cs="Arial"/>
          <w:bCs/>
          <w:iCs/>
          <w:sz w:val="20"/>
          <w:szCs w:val="20"/>
        </w:rPr>
        <w:t xml:space="preserve">all have </w:t>
      </w:r>
      <w:r w:rsidRPr="0073548A">
        <w:rPr>
          <w:rFonts w:ascii="Arial" w:hAnsi="Arial" w:cs="Arial"/>
          <w:bCs/>
          <w:iCs/>
          <w:sz w:val="20"/>
          <w:szCs w:val="20"/>
        </w:rPr>
        <w:t xml:space="preserve">now </w:t>
      </w:r>
      <w:r w:rsidR="00EF7D0E" w:rsidRPr="0073548A">
        <w:rPr>
          <w:rFonts w:ascii="Arial" w:hAnsi="Arial" w:cs="Arial"/>
          <w:bCs/>
          <w:iCs/>
          <w:sz w:val="20"/>
          <w:szCs w:val="20"/>
        </w:rPr>
        <w:t xml:space="preserve">received their </w:t>
      </w:r>
      <w:r w:rsidR="008473E7">
        <w:rPr>
          <w:rFonts w:ascii="Arial" w:hAnsi="Arial" w:cs="Arial"/>
          <w:bCs/>
          <w:iCs/>
          <w:sz w:val="20"/>
          <w:szCs w:val="20"/>
        </w:rPr>
        <w:t xml:space="preserve">second or third </w:t>
      </w:r>
      <w:r w:rsidR="00EF7D0E" w:rsidRPr="0073548A">
        <w:rPr>
          <w:rFonts w:ascii="Arial" w:hAnsi="Arial" w:cs="Arial"/>
          <w:bCs/>
          <w:iCs/>
          <w:sz w:val="20"/>
          <w:szCs w:val="20"/>
        </w:rPr>
        <w:t>tranche payment</w:t>
      </w:r>
      <w:r w:rsidR="00C66017" w:rsidRPr="0073548A">
        <w:rPr>
          <w:rFonts w:ascii="Arial" w:hAnsi="Arial" w:cs="Arial"/>
          <w:bCs/>
          <w:iCs/>
          <w:sz w:val="20"/>
          <w:szCs w:val="20"/>
        </w:rPr>
        <w:t>.</w:t>
      </w:r>
      <w:r w:rsidR="00EF7D0E" w:rsidRPr="0073548A">
        <w:rPr>
          <w:rFonts w:ascii="Arial" w:hAnsi="Arial" w:cs="Arial"/>
          <w:bCs/>
          <w:iCs/>
          <w:sz w:val="20"/>
          <w:szCs w:val="20"/>
        </w:rPr>
        <w:t xml:space="preserve"> Some delay was experienced by three of the 12 NGOs due at large to</w:t>
      </w:r>
      <w:r w:rsidRPr="0073548A">
        <w:rPr>
          <w:rFonts w:ascii="Arial" w:hAnsi="Arial" w:cs="Arial"/>
          <w:bCs/>
          <w:iCs/>
          <w:sz w:val="20"/>
          <w:szCs w:val="20"/>
        </w:rPr>
        <w:t xml:space="preserve"> time taken to obtain the required </w:t>
      </w:r>
      <w:r w:rsidR="00EF7D0E" w:rsidRPr="0073548A">
        <w:rPr>
          <w:rFonts w:ascii="Arial" w:hAnsi="Arial" w:cs="Arial"/>
          <w:bCs/>
          <w:iCs/>
          <w:sz w:val="20"/>
          <w:szCs w:val="20"/>
        </w:rPr>
        <w:t>permits</w:t>
      </w:r>
      <w:r w:rsidR="00C66017" w:rsidRPr="0073548A">
        <w:rPr>
          <w:rFonts w:ascii="Arial" w:hAnsi="Arial" w:cs="Arial"/>
          <w:bCs/>
          <w:iCs/>
          <w:sz w:val="20"/>
          <w:szCs w:val="20"/>
        </w:rPr>
        <w:t xml:space="preserve"> </w:t>
      </w:r>
      <w:r w:rsidRPr="0073548A">
        <w:rPr>
          <w:rFonts w:ascii="Arial" w:hAnsi="Arial" w:cs="Arial"/>
          <w:bCs/>
          <w:iCs/>
          <w:sz w:val="20"/>
          <w:szCs w:val="20"/>
        </w:rPr>
        <w:t xml:space="preserve">from </w:t>
      </w:r>
      <w:r w:rsidR="00EF7D0E" w:rsidRPr="0073548A">
        <w:rPr>
          <w:rFonts w:ascii="Arial" w:hAnsi="Arial" w:cs="Arial"/>
          <w:bCs/>
          <w:iCs/>
          <w:sz w:val="20"/>
          <w:szCs w:val="20"/>
        </w:rPr>
        <w:t xml:space="preserve">the relevant authorities. </w:t>
      </w:r>
    </w:p>
    <w:p w:rsidR="00EF7D0E" w:rsidRPr="0073548A" w:rsidRDefault="00EF7D0E" w:rsidP="00FF4C70">
      <w:pPr>
        <w:jc w:val="both"/>
        <w:rPr>
          <w:rFonts w:ascii="Arial" w:hAnsi="Arial" w:cs="Arial"/>
          <w:bCs/>
          <w:iCs/>
          <w:sz w:val="20"/>
          <w:szCs w:val="20"/>
        </w:rPr>
      </w:pPr>
    </w:p>
    <w:p w:rsidR="008E729F" w:rsidRDefault="00EF7D0E" w:rsidP="00FF4C70">
      <w:pPr>
        <w:jc w:val="both"/>
        <w:rPr>
          <w:rFonts w:ascii="Arial" w:hAnsi="Arial" w:cs="Arial"/>
          <w:bCs/>
          <w:iCs/>
          <w:sz w:val="20"/>
          <w:szCs w:val="20"/>
        </w:rPr>
      </w:pPr>
      <w:r w:rsidRPr="0073548A">
        <w:rPr>
          <w:rFonts w:ascii="Arial" w:hAnsi="Arial" w:cs="Arial"/>
          <w:bCs/>
          <w:iCs/>
          <w:sz w:val="20"/>
          <w:szCs w:val="20"/>
        </w:rPr>
        <w:t xml:space="preserve">The remaining nine NGOs have successfully reported on their first phase of activities. </w:t>
      </w:r>
    </w:p>
    <w:p w:rsidR="008E729F" w:rsidRDefault="008E729F" w:rsidP="00FF4C70">
      <w:pPr>
        <w:jc w:val="both"/>
        <w:rPr>
          <w:rFonts w:ascii="Arial" w:hAnsi="Arial" w:cs="Arial"/>
          <w:bCs/>
          <w:iCs/>
          <w:sz w:val="20"/>
          <w:szCs w:val="20"/>
        </w:rPr>
      </w:pPr>
    </w:p>
    <w:p w:rsidR="00EF7D0E" w:rsidRPr="0073548A" w:rsidRDefault="008E729F" w:rsidP="00FF4C70">
      <w:pPr>
        <w:jc w:val="both"/>
        <w:rPr>
          <w:rFonts w:ascii="Arial" w:hAnsi="Arial" w:cs="Arial"/>
          <w:bCs/>
          <w:iCs/>
          <w:sz w:val="20"/>
          <w:szCs w:val="20"/>
        </w:rPr>
      </w:pPr>
      <w:r>
        <w:rPr>
          <w:rFonts w:ascii="Arial" w:hAnsi="Arial" w:cs="Arial"/>
          <w:bCs/>
          <w:iCs/>
          <w:sz w:val="20"/>
          <w:szCs w:val="20"/>
        </w:rPr>
        <w:t xml:space="preserve">In total, 71 new/existing permanent and temporary jobs were secured through the various sub-projects. The total number of beneficiaries is </w:t>
      </w:r>
      <w:r w:rsidR="00CC6128">
        <w:rPr>
          <w:rFonts w:ascii="Arial" w:hAnsi="Arial" w:cs="Arial"/>
          <w:bCs/>
          <w:iCs/>
          <w:sz w:val="20"/>
          <w:szCs w:val="20"/>
        </w:rPr>
        <w:t xml:space="preserve">1,144. Beneficiaries are defined as persons who are either employed directly by the project, </w:t>
      </w:r>
      <w:r w:rsidR="00FF3A7F">
        <w:rPr>
          <w:rFonts w:ascii="Arial" w:hAnsi="Arial" w:cs="Arial"/>
          <w:bCs/>
          <w:iCs/>
          <w:sz w:val="20"/>
          <w:szCs w:val="20"/>
        </w:rPr>
        <w:t>who are local producers/suppliers</w:t>
      </w:r>
      <w:r w:rsidR="00BA2C3B">
        <w:rPr>
          <w:rFonts w:ascii="Arial" w:hAnsi="Arial" w:cs="Arial"/>
          <w:bCs/>
          <w:iCs/>
          <w:sz w:val="20"/>
          <w:szCs w:val="20"/>
        </w:rPr>
        <w:t xml:space="preserve"> and</w:t>
      </w:r>
      <w:r w:rsidR="00FF3A7F">
        <w:rPr>
          <w:rFonts w:ascii="Arial" w:hAnsi="Arial" w:cs="Arial"/>
          <w:bCs/>
          <w:iCs/>
          <w:sz w:val="20"/>
          <w:szCs w:val="20"/>
        </w:rPr>
        <w:t xml:space="preserve"> </w:t>
      </w:r>
      <w:r w:rsidR="00CC6128">
        <w:rPr>
          <w:rFonts w:ascii="Arial" w:hAnsi="Arial" w:cs="Arial"/>
          <w:bCs/>
          <w:iCs/>
          <w:sz w:val="20"/>
          <w:szCs w:val="20"/>
        </w:rPr>
        <w:t xml:space="preserve">who benefit from the </w:t>
      </w:r>
      <w:r w:rsidR="00BA2C3B">
        <w:rPr>
          <w:rFonts w:ascii="Arial" w:hAnsi="Arial" w:cs="Arial"/>
          <w:bCs/>
          <w:iCs/>
          <w:sz w:val="20"/>
          <w:szCs w:val="20"/>
        </w:rPr>
        <w:t xml:space="preserve">developed </w:t>
      </w:r>
      <w:r w:rsidR="00CC6128">
        <w:rPr>
          <w:rFonts w:ascii="Arial" w:hAnsi="Arial" w:cs="Arial"/>
          <w:bCs/>
          <w:iCs/>
          <w:sz w:val="20"/>
          <w:szCs w:val="20"/>
        </w:rPr>
        <w:t>facilities through visit</w:t>
      </w:r>
      <w:r w:rsidR="002D2D08">
        <w:rPr>
          <w:rFonts w:ascii="Arial" w:hAnsi="Arial" w:cs="Arial"/>
          <w:bCs/>
          <w:iCs/>
          <w:sz w:val="20"/>
          <w:szCs w:val="20"/>
        </w:rPr>
        <w:t>s</w:t>
      </w:r>
      <w:r w:rsidR="00CC6128">
        <w:rPr>
          <w:rFonts w:ascii="Arial" w:hAnsi="Arial" w:cs="Arial"/>
          <w:bCs/>
          <w:iCs/>
          <w:sz w:val="20"/>
          <w:szCs w:val="20"/>
        </w:rPr>
        <w:t xml:space="preserve">/exchanges and study tours. </w:t>
      </w:r>
      <w:r w:rsidR="00BA2C3B">
        <w:rPr>
          <w:rFonts w:ascii="Arial" w:hAnsi="Arial" w:cs="Arial"/>
          <w:bCs/>
          <w:iCs/>
          <w:sz w:val="20"/>
          <w:szCs w:val="20"/>
        </w:rPr>
        <w:t xml:space="preserve">Not all of the sub-projects have realized their full potential and more jobs and income are planned as the projects unfold.  </w:t>
      </w:r>
    </w:p>
    <w:p w:rsidR="00483CB1" w:rsidRDefault="00483CB1" w:rsidP="004141FF">
      <w:pPr>
        <w:ind w:left="1526" w:hanging="1526"/>
        <w:jc w:val="both"/>
        <w:rPr>
          <w:rFonts w:ascii="Arial" w:hAnsi="Arial" w:cs="Arial"/>
          <w:b/>
          <w:bCs/>
          <w:i/>
          <w:iCs/>
          <w:sz w:val="22"/>
          <w:szCs w:val="22"/>
        </w:rPr>
      </w:pPr>
    </w:p>
    <w:p w:rsidR="003F697D" w:rsidRPr="003F697D" w:rsidRDefault="00250738" w:rsidP="00250738">
      <w:pPr>
        <w:jc w:val="both"/>
        <w:rPr>
          <w:rFonts w:ascii="Arial" w:hAnsi="Arial" w:cs="Arial"/>
          <w:b/>
          <w:bCs/>
          <w:iCs/>
          <w:sz w:val="22"/>
          <w:szCs w:val="22"/>
        </w:rPr>
      </w:pPr>
      <w:r w:rsidRPr="00250738">
        <w:rPr>
          <w:rFonts w:ascii="Arial" w:hAnsi="Arial" w:cs="Arial"/>
          <w:bCs/>
          <w:iCs/>
          <w:sz w:val="20"/>
          <w:szCs w:val="20"/>
        </w:rPr>
        <w:t xml:space="preserve">A detail of the </w:t>
      </w:r>
      <w:r w:rsidR="004071FA" w:rsidRPr="00250738">
        <w:rPr>
          <w:rFonts w:ascii="Arial" w:hAnsi="Arial" w:cs="Arial"/>
          <w:bCs/>
          <w:iCs/>
          <w:sz w:val="20"/>
          <w:szCs w:val="20"/>
        </w:rPr>
        <w:t>progress</w:t>
      </w:r>
      <w:r w:rsidR="00D72DDC">
        <w:rPr>
          <w:rFonts w:ascii="Arial" w:hAnsi="Arial" w:cs="Arial"/>
          <w:bCs/>
          <w:iCs/>
          <w:sz w:val="20"/>
          <w:szCs w:val="20"/>
        </w:rPr>
        <w:t xml:space="preserve"> -</w:t>
      </w:r>
      <w:r w:rsidR="004071FA" w:rsidRPr="00250738">
        <w:rPr>
          <w:rFonts w:ascii="Arial" w:hAnsi="Arial" w:cs="Arial"/>
          <w:bCs/>
          <w:iCs/>
          <w:sz w:val="20"/>
          <w:szCs w:val="20"/>
        </w:rPr>
        <w:t xml:space="preserve"> re</w:t>
      </w:r>
      <w:r>
        <w:rPr>
          <w:rFonts w:ascii="Arial" w:hAnsi="Arial" w:cs="Arial"/>
          <w:bCs/>
          <w:iCs/>
          <w:sz w:val="20"/>
          <w:szCs w:val="20"/>
        </w:rPr>
        <w:t xml:space="preserve">garding </w:t>
      </w:r>
      <w:r w:rsidR="004071FA" w:rsidRPr="00250738">
        <w:rPr>
          <w:rFonts w:ascii="Arial" w:hAnsi="Arial" w:cs="Arial"/>
          <w:bCs/>
          <w:iCs/>
          <w:sz w:val="20"/>
          <w:szCs w:val="20"/>
        </w:rPr>
        <w:t xml:space="preserve">micro capital </w:t>
      </w:r>
      <w:r w:rsidRPr="00250738">
        <w:rPr>
          <w:rFonts w:ascii="Arial" w:hAnsi="Arial" w:cs="Arial"/>
          <w:bCs/>
          <w:iCs/>
          <w:sz w:val="20"/>
          <w:szCs w:val="20"/>
        </w:rPr>
        <w:t xml:space="preserve">grants </w:t>
      </w:r>
      <w:r w:rsidR="00D72DDC">
        <w:rPr>
          <w:rFonts w:ascii="Arial" w:hAnsi="Arial" w:cs="Arial"/>
          <w:bCs/>
          <w:iCs/>
          <w:sz w:val="20"/>
          <w:szCs w:val="20"/>
        </w:rPr>
        <w:t>- is</w:t>
      </w:r>
      <w:r w:rsidR="004071FA" w:rsidRPr="00250738">
        <w:rPr>
          <w:rFonts w:ascii="Arial" w:hAnsi="Arial" w:cs="Arial"/>
          <w:bCs/>
          <w:iCs/>
          <w:sz w:val="20"/>
          <w:szCs w:val="20"/>
        </w:rPr>
        <w:t xml:space="preserve"> provided in </w:t>
      </w:r>
      <w:r w:rsidR="003F697D" w:rsidRPr="00250738">
        <w:rPr>
          <w:rFonts w:ascii="Arial" w:hAnsi="Arial" w:cs="Arial"/>
          <w:bCs/>
          <w:iCs/>
          <w:sz w:val="20"/>
          <w:szCs w:val="20"/>
        </w:rPr>
        <w:t>Appendix C</w:t>
      </w:r>
      <w:r w:rsidRPr="00250738">
        <w:rPr>
          <w:rFonts w:ascii="Arial" w:hAnsi="Arial" w:cs="Arial"/>
          <w:bCs/>
          <w:iCs/>
          <w:sz w:val="20"/>
          <w:szCs w:val="20"/>
        </w:rPr>
        <w:t>. Below is a summary of the key data</w:t>
      </w:r>
      <w:r w:rsidR="00D72DDC">
        <w:rPr>
          <w:rFonts w:ascii="Arial" w:hAnsi="Arial" w:cs="Arial"/>
          <w:bCs/>
          <w:iCs/>
          <w:sz w:val="20"/>
          <w:szCs w:val="20"/>
        </w:rPr>
        <w:t xml:space="preserve"> available</w:t>
      </w:r>
      <w:r w:rsidRPr="00250738">
        <w:rPr>
          <w:rFonts w:ascii="Arial" w:hAnsi="Arial" w:cs="Arial"/>
          <w:bCs/>
          <w:iCs/>
          <w:sz w:val="20"/>
          <w:szCs w:val="20"/>
        </w:rPr>
        <w:t>.</w:t>
      </w:r>
    </w:p>
    <w:p w:rsidR="000D28E3" w:rsidRDefault="000D28E3" w:rsidP="004141FF">
      <w:pPr>
        <w:ind w:left="1526" w:hanging="1526"/>
        <w:jc w:val="both"/>
        <w:rPr>
          <w:rFonts w:ascii="Arial" w:hAnsi="Arial" w:cs="Arial"/>
          <w:b/>
          <w:bCs/>
          <w:iCs/>
          <w:sz w:val="22"/>
          <w:szCs w:val="22"/>
        </w:rPr>
      </w:pPr>
    </w:p>
    <w:p w:rsidR="000C5C27" w:rsidRPr="000D28E3" w:rsidRDefault="000D28E3" w:rsidP="004141FF">
      <w:pPr>
        <w:ind w:left="1526" w:hanging="1526"/>
        <w:jc w:val="both"/>
        <w:rPr>
          <w:rFonts w:ascii="Arial" w:hAnsi="Arial" w:cs="Arial"/>
          <w:b/>
          <w:bCs/>
          <w:iCs/>
          <w:sz w:val="20"/>
          <w:szCs w:val="22"/>
        </w:rPr>
      </w:pPr>
      <w:r w:rsidRPr="000D28E3">
        <w:rPr>
          <w:rFonts w:ascii="Arial" w:hAnsi="Arial" w:cs="Arial"/>
          <w:b/>
          <w:bCs/>
          <w:iCs/>
          <w:sz w:val="20"/>
          <w:szCs w:val="22"/>
        </w:rPr>
        <w:t>Table 5: Summary table of key data for sub-projects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1517"/>
        <w:gridCol w:w="283"/>
      </w:tblGrid>
      <w:tr w:rsidR="00586009" w:rsidRPr="000D28E3" w:rsidTr="00EF744A">
        <w:trPr>
          <w:trHeight w:val="278"/>
        </w:trPr>
        <w:tc>
          <w:tcPr>
            <w:tcW w:w="4428" w:type="dxa"/>
            <w:tcBorders>
              <w:bottom w:val="single" w:sz="4" w:space="0" w:color="auto"/>
            </w:tcBorders>
            <w:shd w:val="clear" w:color="auto" w:fill="D9D9D9"/>
            <w:vAlign w:val="center"/>
          </w:tcPr>
          <w:p w:rsidR="000C5C27" w:rsidRPr="000D28E3" w:rsidRDefault="000C5C27" w:rsidP="00586009">
            <w:pPr>
              <w:ind w:left="360"/>
              <w:rPr>
                <w:rFonts w:ascii="Arial" w:hAnsi="Arial" w:cs="Arial"/>
                <w:bCs/>
                <w:color w:val="000000"/>
                <w:sz w:val="16"/>
                <w:szCs w:val="20"/>
              </w:rPr>
            </w:pPr>
            <w:bookmarkStart w:id="8" w:name="OLE_LINK1"/>
            <w:bookmarkStart w:id="9" w:name="OLE_LINK2"/>
            <w:r w:rsidRPr="000D28E3">
              <w:rPr>
                <w:rFonts w:ascii="Arial" w:hAnsi="Arial" w:cs="Arial"/>
                <w:bCs/>
                <w:color w:val="000000"/>
                <w:sz w:val="16"/>
                <w:szCs w:val="20"/>
              </w:rPr>
              <w:t>Indicators</w:t>
            </w:r>
          </w:p>
        </w:tc>
        <w:tc>
          <w:tcPr>
            <w:tcW w:w="1517" w:type="dxa"/>
            <w:tcBorders>
              <w:bottom w:val="single" w:sz="4" w:space="0" w:color="auto"/>
              <w:right w:val="nil"/>
            </w:tcBorders>
            <w:shd w:val="clear" w:color="auto" w:fill="D9D9D9"/>
            <w:vAlign w:val="center"/>
          </w:tcPr>
          <w:p w:rsidR="000C5C27" w:rsidRPr="000D28E3" w:rsidRDefault="000C5C27" w:rsidP="00586009">
            <w:pPr>
              <w:jc w:val="right"/>
              <w:rPr>
                <w:rFonts w:ascii="Arial" w:hAnsi="Arial" w:cs="Arial"/>
                <w:sz w:val="16"/>
                <w:szCs w:val="20"/>
              </w:rPr>
            </w:pPr>
            <w:r w:rsidRPr="000D28E3">
              <w:rPr>
                <w:rFonts w:ascii="Arial" w:hAnsi="Arial" w:cs="Arial"/>
                <w:sz w:val="16"/>
                <w:szCs w:val="20"/>
              </w:rPr>
              <w:t>Figures</w:t>
            </w:r>
          </w:p>
        </w:tc>
        <w:tc>
          <w:tcPr>
            <w:tcW w:w="283" w:type="dxa"/>
            <w:tcBorders>
              <w:left w:val="nil"/>
              <w:bottom w:val="single" w:sz="4" w:space="0" w:color="auto"/>
            </w:tcBorders>
            <w:shd w:val="clear" w:color="auto" w:fill="D9D9D9"/>
          </w:tcPr>
          <w:p w:rsidR="000C5C27" w:rsidRPr="000D28E3" w:rsidRDefault="000C5C27" w:rsidP="000C5C27">
            <w:pPr>
              <w:jc w:val="both"/>
              <w:rPr>
                <w:rFonts w:ascii="Arial" w:hAnsi="Arial" w:cs="Arial"/>
                <w:sz w:val="16"/>
                <w:szCs w:val="20"/>
              </w:rPr>
            </w:pPr>
          </w:p>
        </w:tc>
      </w:tr>
      <w:tr w:rsidR="00EF744A" w:rsidRPr="000D28E3" w:rsidTr="00EF744A">
        <w:tc>
          <w:tcPr>
            <w:tcW w:w="4428" w:type="dxa"/>
            <w:tcBorders>
              <w:bottom w:val="nil"/>
            </w:tcBorders>
          </w:tcPr>
          <w:p w:rsidR="000C5C27" w:rsidRPr="000D28E3" w:rsidRDefault="000C5C27" w:rsidP="000D28E3">
            <w:pPr>
              <w:ind w:left="360"/>
              <w:jc w:val="both"/>
              <w:rPr>
                <w:rFonts w:ascii="Arial" w:hAnsi="Arial" w:cs="Arial"/>
                <w:sz w:val="16"/>
                <w:szCs w:val="20"/>
              </w:rPr>
            </w:pPr>
          </w:p>
        </w:tc>
        <w:tc>
          <w:tcPr>
            <w:tcW w:w="1517" w:type="dxa"/>
            <w:tcBorders>
              <w:bottom w:val="nil"/>
              <w:right w:val="nil"/>
            </w:tcBorders>
          </w:tcPr>
          <w:p w:rsidR="000C5C27" w:rsidRPr="000D28E3" w:rsidRDefault="000C5C27" w:rsidP="00825E69">
            <w:pPr>
              <w:jc w:val="both"/>
              <w:rPr>
                <w:rFonts w:ascii="Arial" w:hAnsi="Arial" w:cs="Arial"/>
                <w:sz w:val="16"/>
                <w:szCs w:val="20"/>
              </w:rPr>
            </w:pPr>
          </w:p>
        </w:tc>
        <w:tc>
          <w:tcPr>
            <w:tcW w:w="283" w:type="dxa"/>
            <w:tcBorders>
              <w:left w:val="nil"/>
              <w:bottom w:val="nil"/>
            </w:tcBorders>
          </w:tcPr>
          <w:p w:rsidR="000C5C27" w:rsidRPr="000D28E3" w:rsidRDefault="000C5C27" w:rsidP="00825E69">
            <w:pPr>
              <w:jc w:val="both"/>
              <w:rPr>
                <w:rFonts w:ascii="Arial" w:hAnsi="Arial" w:cs="Arial"/>
                <w:sz w:val="16"/>
                <w:szCs w:val="20"/>
              </w:rPr>
            </w:pPr>
          </w:p>
        </w:tc>
      </w:tr>
      <w:tr w:rsidR="00EF744A" w:rsidRPr="000D28E3" w:rsidTr="00EF744A">
        <w:tc>
          <w:tcPr>
            <w:tcW w:w="4428" w:type="dxa"/>
            <w:tcBorders>
              <w:top w:val="nil"/>
              <w:bottom w:val="nil"/>
            </w:tcBorders>
          </w:tcPr>
          <w:p w:rsidR="000C5C27" w:rsidRPr="000D28E3" w:rsidRDefault="000C5C27" w:rsidP="000D28E3">
            <w:pPr>
              <w:ind w:left="360"/>
              <w:jc w:val="both"/>
              <w:rPr>
                <w:rFonts w:ascii="Arial" w:hAnsi="Arial" w:cs="Arial"/>
                <w:sz w:val="16"/>
                <w:szCs w:val="20"/>
              </w:rPr>
            </w:pPr>
            <w:r w:rsidRPr="000D28E3">
              <w:rPr>
                <w:rFonts w:ascii="Arial" w:hAnsi="Arial" w:cs="Arial"/>
                <w:bCs/>
                <w:color w:val="000000"/>
                <w:sz w:val="16"/>
                <w:szCs w:val="20"/>
              </w:rPr>
              <w:t># of Beneficiaries</w:t>
            </w:r>
          </w:p>
        </w:tc>
        <w:tc>
          <w:tcPr>
            <w:tcW w:w="1517" w:type="dxa"/>
            <w:tcBorders>
              <w:top w:val="nil"/>
              <w:bottom w:val="nil"/>
              <w:right w:val="nil"/>
            </w:tcBorders>
          </w:tcPr>
          <w:p w:rsidR="000C5C27" w:rsidRPr="000D28E3" w:rsidRDefault="000C5C27" w:rsidP="000C5C27">
            <w:pPr>
              <w:jc w:val="right"/>
              <w:rPr>
                <w:rFonts w:ascii="Arial" w:hAnsi="Arial" w:cs="Arial"/>
                <w:sz w:val="16"/>
                <w:szCs w:val="20"/>
              </w:rPr>
            </w:pPr>
            <w:r w:rsidRPr="000D28E3">
              <w:rPr>
                <w:rFonts w:ascii="Arial" w:hAnsi="Arial" w:cs="Arial"/>
                <w:sz w:val="16"/>
                <w:szCs w:val="20"/>
              </w:rPr>
              <w:t>1,144</w:t>
            </w:r>
          </w:p>
        </w:tc>
        <w:tc>
          <w:tcPr>
            <w:tcW w:w="283" w:type="dxa"/>
            <w:tcBorders>
              <w:top w:val="nil"/>
              <w:left w:val="nil"/>
              <w:bottom w:val="nil"/>
            </w:tcBorders>
          </w:tcPr>
          <w:p w:rsidR="000C5C27" w:rsidRPr="000D28E3" w:rsidRDefault="000C5C27" w:rsidP="000C5C27">
            <w:pPr>
              <w:jc w:val="both"/>
              <w:rPr>
                <w:rFonts w:ascii="Arial" w:hAnsi="Arial" w:cs="Arial"/>
                <w:sz w:val="16"/>
                <w:szCs w:val="20"/>
              </w:rPr>
            </w:pPr>
          </w:p>
        </w:tc>
      </w:tr>
      <w:tr w:rsidR="00EF744A" w:rsidRPr="000D28E3" w:rsidTr="00EF744A">
        <w:trPr>
          <w:trHeight w:val="162"/>
        </w:trPr>
        <w:tc>
          <w:tcPr>
            <w:tcW w:w="4428" w:type="dxa"/>
            <w:tcBorders>
              <w:top w:val="nil"/>
              <w:bottom w:val="nil"/>
            </w:tcBorders>
          </w:tcPr>
          <w:p w:rsidR="000C5C27" w:rsidRPr="000D28E3" w:rsidRDefault="000C5C27" w:rsidP="000D28E3">
            <w:pPr>
              <w:ind w:left="360"/>
              <w:jc w:val="both"/>
              <w:rPr>
                <w:rFonts w:ascii="Arial" w:hAnsi="Arial" w:cs="Arial"/>
                <w:sz w:val="16"/>
                <w:szCs w:val="20"/>
              </w:rPr>
            </w:pPr>
            <w:r w:rsidRPr="000D28E3">
              <w:rPr>
                <w:rFonts w:ascii="Arial" w:hAnsi="Arial" w:cs="Arial"/>
                <w:bCs/>
                <w:color w:val="000000"/>
                <w:sz w:val="16"/>
                <w:szCs w:val="20"/>
              </w:rPr>
              <w:t># of Beneficiaries from Vulnerable Groups</w:t>
            </w:r>
          </w:p>
        </w:tc>
        <w:tc>
          <w:tcPr>
            <w:tcW w:w="1517" w:type="dxa"/>
            <w:tcBorders>
              <w:top w:val="nil"/>
              <w:bottom w:val="nil"/>
              <w:right w:val="nil"/>
            </w:tcBorders>
          </w:tcPr>
          <w:p w:rsidR="000C5C27" w:rsidRPr="000D28E3" w:rsidRDefault="000C5C27" w:rsidP="000C5C27">
            <w:pPr>
              <w:jc w:val="right"/>
              <w:rPr>
                <w:rFonts w:ascii="Arial" w:hAnsi="Arial" w:cs="Arial"/>
                <w:sz w:val="16"/>
                <w:szCs w:val="20"/>
              </w:rPr>
            </w:pPr>
            <w:r w:rsidRPr="000D28E3">
              <w:rPr>
                <w:rFonts w:ascii="Arial" w:hAnsi="Arial" w:cs="Arial"/>
                <w:sz w:val="16"/>
                <w:szCs w:val="20"/>
              </w:rPr>
              <w:t>316</w:t>
            </w:r>
          </w:p>
        </w:tc>
        <w:tc>
          <w:tcPr>
            <w:tcW w:w="283" w:type="dxa"/>
            <w:tcBorders>
              <w:top w:val="nil"/>
              <w:left w:val="nil"/>
              <w:bottom w:val="nil"/>
            </w:tcBorders>
          </w:tcPr>
          <w:p w:rsidR="000C5C27" w:rsidRPr="000D28E3" w:rsidRDefault="000C5C27" w:rsidP="000C5C27">
            <w:pPr>
              <w:jc w:val="both"/>
              <w:rPr>
                <w:rFonts w:ascii="Arial" w:hAnsi="Arial" w:cs="Arial"/>
                <w:sz w:val="16"/>
                <w:szCs w:val="20"/>
              </w:rPr>
            </w:pPr>
          </w:p>
        </w:tc>
      </w:tr>
      <w:tr w:rsidR="00EF744A" w:rsidRPr="000D28E3" w:rsidTr="00EF744A">
        <w:trPr>
          <w:trHeight w:val="125"/>
        </w:trPr>
        <w:tc>
          <w:tcPr>
            <w:tcW w:w="4428" w:type="dxa"/>
            <w:tcBorders>
              <w:top w:val="nil"/>
              <w:bottom w:val="nil"/>
            </w:tcBorders>
          </w:tcPr>
          <w:p w:rsidR="000C5C27" w:rsidRPr="000D28E3" w:rsidRDefault="000C5C27" w:rsidP="000D28E3">
            <w:pPr>
              <w:ind w:left="360"/>
              <w:jc w:val="both"/>
              <w:rPr>
                <w:rFonts w:ascii="Arial" w:hAnsi="Arial" w:cs="Arial"/>
                <w:bCs/>
                <w:color w:val="000000"/>
                <w:sz w:val="16"/>
                <w:szCs w:val="20"/>
              </w:rPr>
            </w:pPr>
            <w:r w:rsidRPr="000D28E3">
              <w:rPr>
                <w:rFonts w:ascii="Arial" w:hAnsi="Arial" w:cs="Arial"/>
                <w:bCs/>
                <w:color w:val="000000"/>
                <w:sz w:val="16"/>
                <w:szCs w:val="20"/>
              </w:rPr>
              <w:t># of Women Beneficiaries</w:t>
            </w:r>
          </w:p>
        </w:tc>
        <w:tc>
          <w:tcPr>
            <w:tcW w:w="1517" w:type="dxa"/>
            <w:tcBorders>
              <w:top w:val="nil"/>
              <w:bottom w:val="nil"/>
              <w:right w:val="nil"/>
            </w:tcBorders>
          </w:tcPr>
          <w:p w:rsidR="000C5C27" w:rsidRPr="000D28E3" w:rsidRDefault="000C5C27" w:rsidP="000C5C27">
            <w:pPr>
              <w:jc w:val="right"/>
              <w:rPr>
                <w:rFonts w:ascii="Arial" w:hAnsi="Arial" w:cs="Arial"/>
                <w:color w:val="000000"/>
                <w:sz w:val="16"/>
                <w:szCs w:val="20"/>
              </w:rPr>
            </w:pPr>
            <w:r w:rsidRPr="000D28E3">
              <w:rPr>
                <w:rFonts w:ascii="Arial" w:hAnsi="Arial" w:cs="Arial"/>
                <w:color w:val="000000"/>
                <w:sz w:val="16"/>
                <w:szCs w:val="20"/>
              </w:rPr>
              <w:t>257</w:t>
            </w:r>
          </w:p>
        </w:tc>
        <w:tc>
          <w:tcPr>
            <w:tcW w:w="283" w:type="dxa"/>
            <w:tcBorders>
              <w:top w:val="nil"/>
              <w:left w:val="nil"/>
              <w:bottom w:val="nil"/>
            </w:tcBorders>
          </w:tcPr>
          <w:p w:rsidR="000C5C27" w:rsidRPr="000D28E3" w:rsidRDefault="000C5C27" w:rsidP="000C5C27">
            <w:pPr>
              <w:jc w:val="both"/>
              <w:rPr>
                <w:rFonts w:ascii="Arial" w:hAnsi="Arial" w:cs="Arial"/>
                <w:color w:val="000000"/>
                <w:sz w:val="16"/>
                <w:szCs w:val="20"/>
              </w:rPr>
            </w:pPr>
          </w:p>
        </w:tc>
      </w:tr>
      <w:tr w:rsidR="00EF744A" w:rsidRPr="000D28E3" w:rsidTr="00EF744A">
        <w:trPr>
          <w:trHeight w:val="108"/>
        </w:trPr>
        <w:tc>
          <w:tcPr>
            <w:tcW w:w="4428" w:type="dxa"/>
            <w:tcBorders>
              <w:top w:val="nil"/>
              <w:bottom w:val="nil"/>
            </w:tcBorders>
          </w:tcPr>
          <w:p w:rsidR="000C5C27" w:rsidRPr="000D28E3" w:rsidRDefault="000C5C27" w:rsidP="000D28E3">
            <w:pPr>
              <w:ind w:left="360"/>
              <w:jc w:val="both"/>
              <w:rPr>
                <w:rFonts w:ascii="Arial" w:hAnsi="Arial" w:cs="Arial"/>
                <w:bCs/>
                <w:color w:val="000000"/>
                <w:sz w:val="16"/>
                <w:szCs w:val="20"/>
              </w:rPr>
            </w:pPr>
            <w:r w:rsidRPr="000D28E3">
              <w:rPr>
                <w:rFonts w:ascii="Arial" w:hAnsi="Arial" w:cs="Arial"/>
                <w:bCs/>
                <w:color w:val="000000"/>
                <w:sz w:val="16"/>
                <w:szCs w:val="20"/>
              </w:rPr>
              <w:t># of Trained Beneficiaries</w:t>
            </w:r>
          </w:p>
        </w:tc>
        <w:tc>
          <w:tcPr>
            <w:tcW w:w="1517" w:type="dxa"/>
            <w:tcBorders>
              <w:top w:val="nil"/>
              <w:bottom w:val="nil"/>
              <w:right w:val="nil"/>
            </w:tcBorders>
          </w:tcPr>
          <w:p w:rsidR="000C5C27" w:rsidRPr="000D28E3" w:rsidRDefault="000C5C27" w:rsidP="000C5C27">
            <w:pPr>
              <w:jc w:val="right"/>
              <w:rPr>
                <w:rFonts w:ascii="Arial" w:hAnsi="Arial" w:cs="Arial"/>
                <w:color w:val="000000"/>
                <w:sz w:val="16"/>
                <w:szCs w:val="20"/>
              </w:rPr>
            </w:pPr>
            <w:r w:rsidRPr="000D28E3">
              <w:rPr>
                <w:rFonts w:ascii="Arial" w:hAnsi="Arial" w:cs="Arial"/>
                <w:color w:val="000000"/>
                <w:sz w:val="16"/>
                <w:szCs w:val="20"/>
              </w:rPr>
              <w:t>705</w:t>
            </w:r>
          </w:p>
        </w:tc>
        <w:tc>
          <w:tcPr>
            <w:tcW w:w="283" w:type="dxa"/>
            <w:tcBorders>
              <w:top w:val="nil"/>
              <w:left w:val="nil"/>
              <w:bottom w:val="nil"/>
            </w:tcBorders>
          </w:tcPr>
          <w:p w:rsidR="000C5C27" w:rsidRPr="000D28E3" w:rsidRDefault="000C5C27" w:rsidP="000C5C27">
            <w:pPr>
              <w:jc w:val="both"/>
              <w:rPr>
                <w:rFonts w:ascii="Arial" w:hAnsi="Arial" w:cs="Arial"/>
                <w:color w:val="000000"/>
                <w:sz w:val="16"/>
                <w:szCs w:val="20"/>
              </w:rPr>
            </w:pPr>
          </w:p>
        </w:tc>
      </w:tr>
      <w:tr w:rsidR="00CC6128" w:rsidRPr="000D28E3" w:rsidTr="00EF744A">
        <w:tc>
          <w:tcPr>
            <w:tcW w:w="4428" w:type="dxa"/>
            <w:tcBorders>
              <w:top w:val="nil"/>
              <w:bottom w:val="nil"/>
            </w:tcBorders>
          </w:tcPr>
          <w:p w:rsidR="00CC6128" w:rsidRPr="000D28E3" w:rsidRDefault="00CC6128" w:rsidP="000D28E3">
            <w:pPr>
              <w:ind w:left="360"/>
              <w:jc w:val="both"/>
              <w:rPr>
                <w:rFonts w:ascii="Arial" w:hAnsi="Arial" w:cs="Arial"/>
                <w:bCs/>
                <w:color w:val="000000"/>
                <w:sz w:val="16"/>
                <w:szCs w:val="20"/>
              </w:rPr>
            </w:pPr>
            <w:r w:rsidRPr="000D28E3">
              <w:rPr>
                <w:rFonts w:ascii="Arial" w:hAnsi="Arial" w:cs="Arial"/>
                <w:bCs/>
                <w:color w:val="000000"/>
                <w:sz w:val="16"/>
                <w:szCs w:val="20"/>
              </w:rPr>
              <w:t># of jobs created/sustained</w:t>
            </w:r>
          </w:p>
        </w:tc>
        <w:tc>
          <w:tcPr>
            <w:tcW w:w="1517" w:type="dxa"/>
            <w:tcBorders>
              <w:top w:val="nil"/>
              <w:bottom w:val="nil"/>
              <w:right w:val="nil"/>
            </w:tcBorders>
            <w:vAlign w:val="bottom"/>
          </w:tcPr>
          <w:p w:rsidR="00CC6128" w:rsidRPr="000D28E3" w:rsidRDefault="00CC6128" w:rsidP="000C5C27">
            <w:pPr>
              <w:jc w:val="right"/>
              <w:rPr>
                <w:rFonts w:ascii="Arial" w:hAnsi="Arial" w:cs="Arial"/>
                <w:sz w:val="16"/>
                <w:szCs w:val="20"/>
              </w:rPr>
            </w:pPr>
            <w:r w:rsidRPr="000D28E3">
              <w:rPr>
                <w:rFonts w:ascii="Arial" w:hAnsi="Arial" w:cs="Arial"/>
                <w:sz w:val="16"/>
                <w:szCs w:val="20"/>
              </w:rPr>
              <w:t>71</w:t>
            </w:r>
          </w:p>
        </w:tc>
        <w:tc>
          <w:tcPr>
            <w:tcW w:w="283" w:type="dxa"/>
            <w:tcBorders>
              <w:top w:val="nil"/>
              <w:left w:val="nil"/>
              <w:bottom w:val="nil"/>
            </w:tcBorders>
            <w:vAlign w:val="bottom"/>
          </w:tcPr>
          <w:p w:rsidR="00CC6128" w:rsidRPr="000D28E3" w:rsidRDefault="00CC6128" w:rsidP="000C5C27">
            <w:pPr>
              <w:jc w:val="both"/>
              <w:rPr>
                <w:rFonts w:ascii="Arial" w:hAnsi="Arial" w:cs="Arial"/>
                <w:sz w:val="16"/>
                <w:szCs w:val="20"/>
              </w:rPr>
            </w:pPr>
          </w:p>
        </w:tc>
      </w:tr>
      <w:tr w:rsidR="00EF744A" w:rsidRPr="000D28E3" w:rsidTr="00EF744A">
        <w:tc>
          <w:tcPr>
            <w:tcW w:w="4428" w:type="dxa"/>
            <w:tcBorders>
              <w:top w:val="nil"/>
              <w:bottom w:val="nil"/>
            </w:tcBorders>
          </w:tcPr>
          <w:p w:rsidR="000C5C27" w:rsidRPr="000D28E3" w:rsidRDefault="000C5C27" w:rsidP="000D28E3">
            <w:pPr>
              <w:ind w:left="360"/>
              <w:jc w:val="both"/>
              <w:rPr>
                <w:rFonts w:ascii="Arial" w:hAnsi="Arial" w:cs="Arial"/>
                <w:sz w:val="16"/>
                <w:szCs w:val="20"/>
              </w:rPr>
            </w:pPr>
            <w:r w:rsidRPr="000D28E3">
              <w:rPr>
                <w:rFonts w:ascii="Arial" w:hAnsi="Arial" w:cs="Arial"/>
                <w:bCs/>
                <w:color w:val="000000"/>
                <w:sz w:val="16"/>
                <w:szCs w:val="20"/>
              </w:rPr>
              <w:t>Income created since project start-up (in BAM</w:t>
            </w:r>
            <w:r w:rsidR="00250738" w:rsidRPr="000D28E3">
              <w:rPr>
                <w:rFonts w:ascii="Arial" w:hAnsi="Arial" w:cs="Arial"/>
                <w:bCs/>
                <w:color w:val="000000"/>
                <w:sz w:val="16"/>
                <w:szCs w:val="20"/>
              </w:rPr>
              <w:t>)</w:t>
            </w:r>
          </w:p>
        </w:tc>
        <w:tc>
          <w:tcPr>
            <w:tcW w:w="1517" w:type="dxa"/>
            <w:tcBorders>
              <w:top w:val="nil"/>
              <w:bottom w:val="nil"/>
              <w:right w:val="nil"/>
            </w:tcBorders>
            <w:vAlign w:val="bottom"/>
          </w:tcPr>
          <w:p w:rsidR="000C5C27" w:rsidRPr="000D28E3" w:rsidRDefault="000C5C27" w:rsidP="000C5C27">
            <w:pPr>
              <w:jc w:val="right"/>
              <w:rPr>
                <w:rFonts w:ascii="Arial" w:hAnsi="Arial" w:cs="Arial"/>
                <w:sz w:val="16"/>
                <w:szCs w:val="20"/>
              </w:rPr>
            </w:pPr>
            <w:r w:rsidRPr="000D28E3">
              <w:rPr>
                <w:rFonts w:ascii="Arial" w:hAnsi="Arial" w:cs="Arial"/>
                <w:sz w:val="16"/>
                <w:szCs w:val="20"/>
              </w:rPr>
              <w:t>37,561</w:t>
            </w:r>
          </w:p>
        </w:tc>
        <w:tc>
          <w:tcPr>
            <w:tcW w:w="283" w:type="dxa"/>
            <w:tcBorders>
              <w:top w:val="nil"/>
              <w:left w:val="nil"/>
              <w:bottom w:val="nil"/>
            </w:tcBorders>
            <w:vAlign w:val="bottom"/>
          </w:tcPr>
          <w:p w:rsidR="000C5C27" w:rsidRPr="000D28E3" w:rsidRDefault="000C5C27" w:rsidP="000C5C27">
            <w:pPr>
              <w:jc w:val="both"/>
              <w:rPr>
                <w:rFonts w:ascii="Arial" w:hAnsi="Arial" w:cs="Arial"/>
                <w:sz w:val="16"/>
                <w:szCs w:val="20"/>
              </w:rPr>
            </w:pPr>
          </w:p>
        </w:tc>
      </w:tr>
      <w:tr w:rsidR="00EF744A" w:rsidRPr="000D28E3" w:rsidTr="00EF744A">
        <w:tc>
          <w:tcPr>
            <w:tcW w:w="4428" w:type="dxa"/>
            <w:tcBorders>
              <w:top w:val="nil"/>
            </w:tcBorders>
          </w:tcPr>
          <w:p w:rsidR="000C5C27" w:rsidRPr="000D28E3" w:rsidRDefault="000C5C27" w:rsidP="00825E69">
            <w:pPr>
              <w:jc w:val="both"/>
              <w:rPr>
                <w:rFonts w:ascii="Arial" w:hAnsi="Arial" w:cs="Arial"/>
                <w:bCs/>
                <w:color w:val="000000"/>
                <w:sz w:val="16"/>
                <w:szCs w:val="20"/>
              </w:rPr>
            </w:pPr>
          </w:p>
        </w:tc>
        <w:tc>
          <w:tcPr>
            <w:tcW w:w="1517" w:type="dxa"/>
            <w:tcBorders>
              <w:top w:val="nil"/>
              <w:right w:val="nil"/>
            </w:tcBorders>
            <w:vAlign w:val="bottom"/>
          </w:tcPr>
          <w:p w:rsidR="000C5C27" w:rsidRPr="000D28E3" w:rsidRDefault="000C5C27" w:rsidP="00825E69">
            <w:pPr>
              <w:jc w:val="both"/>
              <w:rPr>
                <w:rFonts w:ascii="Arial" w:hAnsi="Arial" w:cs="Arial"/>
                <w:color w:val="000000"/>
                <w:sz w:val="16"/>
                <w:szCs w:val="20"/>
              </w:rPr>
            </w:pPr>
          </w:p>
        </w:tc>
        <w:tc>
          <w:tcPr>
            <w:tcW w:w="283" w:type="dxa"/>
            <w:tcBorders>
              <w:top w:val="nil"/>
              <w:left w:val="nil"/>
            </w:tcBorders>
            <w:vAlign w:val="bottom"/>
          </w:tcPr>
          <w:p w:rsidR="000C5C27" w:rsidRPr="000D28E3" w:rsidRDefault="000C5C27" w:rsidP="00825E69">
            <w:pPr>
              <w:jc w:val="both"/>
              <w:rPr>
                <w:rFonts w:ascii="Arial" w:hAnsi="Arial" w:cs="Arial"/>
                <w:color w:val="000000"/>
                <w:sz w:val="16"/>
                <w:szCs w:val="20"/>
              </w:rPr>
            </w:pPr>
          </w:p>
        </w:tc>
      </w:tr>
      <w:bookmarkEnd w:id="8"/>
      <w:bookmarkEnd w:id="9"/>
    </w:tbl>
    <w:p w:rsidR="00D72DDC" w:rsidRPr="00D72DDC" w:rsidRDefault="00D72DDC" w:rsidP="004141FF">
      <w:pPr>
        <w:ind w:left="1526" w:hanging="1526"/>
        <w:jc w:val="both"/>
        <w:rPr>
          <w:rFonts w:ascii="Arial" w:hAnsi="Arial" w:cs="Arial"/>
          <w:bCs/>
          <w:iCs/>
          <w:sz w:val="20"/>
          <w:szCs w:val="22"/>
        </w:rPr>
      </w:pPr>
    </w:p>
    <w:p w:rsidR="00D72DDC" w:rsidRPr="004D6D99" w:rsidRDefault="00D72DDC" w:rsidP="00D72DDC">
      <w:pPr>
        <w:jc w:val="both"/>
        <w:rPr>
          <w:rFonts w:ascii="Arial" w:hAnsi="Arial" w:cs="Arial"/>
          <w:bCs/>
          <w:i/>
          <w:iCs/>
          <w:sz w:val="20"/>
          <w:szCs w:val="22"/>
        </w:rPr>
      </w:pPr>
      <w:r w:rsidRPr="004D6D99">
        <w:rPr>
          <w:rFonts w:ascii="Arial" w:hAnsi="Arial" w:cs="Arial"/>
          <w:bCs/>
          <w:i/>
          <w:iCs/>
          <w:sz w:val="20"/>
          <w:szCs w:val="22"/>
        </w:rPr>
        <w:t xml:space="preserve">Considering the fact that a full </w:t>
      </w:r>
      <w:r w:rsidR="00B67E51">
        <w:rPr>
          <w:rFonts w:ascii="Arial" w:hAnsi="Arial" w:cs="Arial"/>
          <w:bCs/>
          <w:i/>
          <w:iCs/>
          <w:sz w:val="20"/>
          <w:szCs w:val="22"/>
        </w:rPr>
        <w:t xml:space="preserve">summer </w:t>
      </w:r>
      <w:r w:rsidRPr="004D6D99">
        <w:rPr>
          <w:rFonts w:ascii="Arial" w:hAnsi="Arial" w:cs="Arial"/>
          <w:bCs/>
          <w:i/>
          <w:iCs/>
          <w:sz w:val="20"/>
          <w:szCs w:val="22"/>
        </w:rPr>
        <w:t>season has not yet been experienced by the projects</w:t>
      </w:r>
      <w:r w:rsidR="00B67E51">
        <w:rPr>
          <w:rFonts w:ascii="Arial" w:hAnsi="Arial" w:cs="Arial"/>
          <w:bCs/>
          <w:i/>
          <w:iCs/>
          <w:sz w:val="20"/>
          <w:szCs w:val="22"/>
        </w:rPr>
        <w:t>, since all projects were in development during the last season</w:t>
      </w:r>
      <w:r w:rsidRPr="004D6D99">
        <w:rPr>
          <w:rFonts w:ascii="Arial" w:hAnsi="Arial" w:cs="Arial"/>
          <w:bCs/>
          <w:i/>
          <w:iCs/>
          <w:sz w:val="20"/>
          <w:szCs w:val="22"/>
        </w:rPr>
        <w:t xml:space="preserve">, the relative income generated so far can be considered promising. </w:t>
      </w:r>
      <w:r w:rsidR="008B4828" w:rsidRPr="004D6D99">
        <w:rPr>
          <w:rFonts w:ascii="Arial" w:hAnsi="Arial" w:cs="Arial"/>
          <w:bCs/>
          <w:i/>
          <w:iCs/>
          <w:sz w:val="20"/>
          <w:szCs w:val="22"/>
        </w:rPr>
        <w:t>At this rate, t</w:t>
      </w:r>
      <w:r w:rsidRPr="004D6D99">
        <w:rPr>
          <w:rFonts w:ascii="Arial" w:hAnsi="Arial" w:cs="Arial"/>
          <w:bCs/>
          <w:i/>
          <w:iCs/>
          <w:sz w:val="20"/>
          <w:szCs w:val="22"/>
        </w:rPr>
        <w:t xml:space="preserve">he return on capital </w:t>
      </w:r>
      <w:r w:rsidR="000908D2" w:rsidRPr="004D6D99">
        <w:rPr>
          <w:rFonts w:ascii="Arial" w:hAnsi="Arial" w:cs="Arial"/>
          <w:bCs/>
          <w:i/>
          <w:iCs/>
          <w:sz w:val="20"/>
          <w:szCs w:val="22"/>
        </w:rPr>
        <w:t xml:space="preserve">deployed </w:t>
      </w:r>
      <w:r w:rsidRPr="004D6D99">
        <w:rPr>
          <w:rFonts w:ascii="Arial" w:hAnsi="Arial" w:cs="Arial"/>
          <w:bCs/>
          <w:i/>
          <w:iCs/>
          <w:sz w:val="20"/>
          <w:szCs w:val="22"/>
        </w:rPr>
        <w:t>will be recovered within two to three years.</w:t>
      </w:r>
      <w:r w:rsidR="008B4828" w:rsidRPr="004D6D99">
        <w:rPr>
          <w:rFonts w:ascii="Arial" w:hAnsi="Arial" w:cs="Arial"/>
          <w:bCs/>
          <w:i/>
          <w:iCs/>
          <w:sz w:val="20"/>
          <w:szCs w:val="22"/>
        </w:rPr>
        <w:t xml:space="preserve"> In view of the fact that the CRPR is a social project (and not motivated by profit), </w:t>
      </w:r>
      <w:r w:rsidR="000908D2" w:rsidRPr="004D6D99">
        <w:rPr>
          <w:rFonts w:ascii="Arial" w:hAnsi="Arial" w:cs="Arial"/>
          <w:bCs/>
          <w:i/>
          <w:iCs/>
          <w:sz w:val="20"/>
          <w:szCs w:val="22"/>
        </w:rPr>
        <w:t xml:space="preserve">the net benefit to the communities will more than outweigh the capital deployed </w:t>
      </w:r>
      <w:r w:rsidR="008B4828" w:rsidRPr="004D6D99">
        <w:rPr>
          <w:rFonts w:ascii="Arial" w:hAnsi="Arial" w:cs="Arial"/>
          <w:bCs/>
          <w:i/>
          <w:iCs/>
          <w:sz w:val="20"/>
          <w:szCs w:val="22"/>
        </w:rPr>
        <w:t xml:space="preserve">through returns to the communities </w:t>
      </w:r>
      <w:r w:rsidR="000908D2" w:rsidRPr="004D6D99">
        <w:rPr>
          <w:rFonts w:ascii="Arial" w:hAnsi="Arial" w:cs="Arial"/>
          <w:bCs/>
          <w:i/>
          <w:iCs/>
          <w:sz w:val="20"/>
          <w:szCs w:val="22"/>
        </w:rPr>
        <w:t>over</w:t>
      </w:r>
      <w:r w:rsidR="008B4828" w:rsidRPr="004D6D99">
        <w:rPr>
          <w:rFonts w:ascii="Arial" w:hAnsi="Arial" w:cs="Arial"/>
          <w:bCs/>
          <w:i/>
          <w:iCs/>
          <w:sz w:val="20"/>
          <w:szCs w:val="22"/>
        </w:rPr>
        <w:t xml:space="preserve"> the coming years.</w:t>
      </w:r>
      <w:r w:rsidRPr="004D6D99">
        <w:rPr>
          <w:rFonts w:ascii="Arial" w:hAnsi="Arial" w:cs="Arial"/>
          <w:bCs/>
          <w:i/>
          <w:iCs/>
          <w:sz w:val="20"/>
          <w:szCs w:val="22"/>
        </w:rPr>
        <w:t xml:space="preserve"> </w:t>
      </w:r>
    </w:p>
    <w:p w:rsidR="004071FA" w:rsidRPr="000908D2" w:rsidRDefault="004071FA" w:rsidP="004141FF">
      <w:pPr>
        <w:ind w:left="1526" w:hanging="1526"/>
        <w:jc w:val="both"/>
        <w:rPr>
          <w:rFonts w:ascii="Arial" w:hAnsi="Arial" w:cs="Arial"/>
          <w:bCs/>
          <w:iCs/>
          <w:sz w:val="20"/>
          <w:szCs w:val="22"/>
        </w:rPr>
      </w:pPr>
    </w:p>
    <w:p w:rsidR="00483CB1" w:rsidRPr="00483CB1" w:rsidRDefault="00483CB1" w:rsidP="004141FF">
      <w:pPr>
        <w:ind w:left="1526" w:hanging="1526"/>
        <w:jc w:val="both"/>
        <w:rPr>
          <w:rFonts w:ascii="Arial" w:hAnsi="Arial" w:cs="Arial"/>
          <w:b/>
          <w:bCs/>
          <w:i/>
          <w:iCs/>
          <w:sz w:val="22"/>
          <w:szCs w:val="22"/>
        </w:rPr>
      </w:pPr>
      <w:r w:rsidRPr="00483CB1">
        <w:rPr>
          <w:rFonts w:ascii="Arial" w:hAnsi="Arial" w:cs="Arial"/>
          <w:b/>
          <w:bCs/>
          <w:i/>
          <w:iCs/>
          <w:sz w:val="22"/>
          <w:szCs w:val="22"/>
        </w:rPr>
        <w:t>Output 3.1.1. Baseline Studies on Poverty Reduction Conducted</w:t>
      </w:r>
    </w:p>
    <w:p w:rsidR="009B730C" w:rsidRPr="001D5572" w:rsidRDefault="009B730C" w:rsidP="00FF4C70">
      <w:pPr>
        <w:pStyle w:val="Memoheading"/>
        <w:jc w:val="both"/>
        <w:rPr>
          <w:rFonts w:ascii="Arial" w:hAnsi="Arial" w:cs="Arial"/>
          <w:bCs/>
          <w:iCs/>
          <w:noProof w:val="0"/>
          <w:szCs w:val="22"/>
          <w:lang w:bidi="ar-AE"/>
        </w:rPr>
      </w:pPr>
      <w:r w:rsidRPr="001D5572">
        <w:rPr>
          <w:rFonts w:ascii="Arial" w:hAnsi="Arial" w:cs="Arial"/>
          <w:bCs/>
          <w:iCs/>
          <w:noProof w:val="0"/>
          <w:szCs w:val="22"/>
          <w:lang w:bidi="ar-AE"/>
        </w:rPr>
        <w:t>In the project document b</w:t>
      </w:r>
      <w:r w:rsidR="00AB5510" w:rsidRPr="001D5572">
        <w:rPr>
          <w:rFonts w:ascii="Arial" w:hAnsi="Arial" w:cs="Arial"/>
          <w:bCs/>
          <w:iCs/>
          <w:noProof w:val="0"/>
          <w:szCs w:val="22"/>
          <w:lang w:bidi="ar-AE"/>
        </w:rPr>
        <w:t>aseline surveys are mentioned as a sub-activity of Activity 3</w:t>
      </w:r>
      <w:r w:rsidRPr="001D5572">
        <w:rPr>
          <w:rFonts w:ascii="Arial" w:hAnsi="Arial" w:cs="Arial"/>
          <w:bCs/>
          <w:iCs/>
          <w:noProof w:val="0"/>
          <w:szCs w:val="22"/>
          <w:lang w:bidi="ar-AE"/>
        </w:rPr>
        <w:t xml:space="preserve">. Nevertheless, no </w:t>
      </w:r>
      <w:r w:rsidR="00AB5510" w:rsidRPr="001D5572">
        <w:rPr>
          <w:rFonts w:ascii="Arial" w:hAnsi="Arial" w:cs="Arial"/>
          <w:bCs/>
          <w:iCs/>
          <w:noProof w:val="0"/>
          <w:szCs w:val="22"/>
          <w:lang w:bidi="ar-AE"/>
        </w:rPr>
        <w:t>specific budget</w:t>
      </w:r>
      <w:r w:rsidRPr="001D5572">
        <w:rPr>
          <w:rFonts w:ascii="Arial" w:hAnsi="Arial" w:cs="Arial"/>
          <w:bCs/>
          <w:iCs/>
          <w:noProof w:val="0"/>
          <w:szCs w:val="22"/>
          <w:lang w:bidi="ar-AE"/>
        </w:rPr>
        <w:t xml:space="preserve"> </w:t>
      </w:r>
      <w:r w:rsidR="005F0B55" w:rsidRPr="001D5572">
        <w:rPr>
          <w:rFonts w:ascii="Arial" w:hAnsi="Arial" w:cs="Arial"/>
          <w:bCs/>
          <w:iCs/>
          <w:noProof w:val="0"/>
          <w:szCs w:val="22"/>
          <w:lang w:bidi="ar-AE"/>
        </w:rPr>
        <w:t>wa</w:t>
      </w:r>
      <w:r w:rsidRPr="001D5572">
        <w:rPr>
          <w:rFonts w:ascii="Arial" w:hAnsi="Arial" w:cs="Arial"/>
          <w:bCs/>
          <w:iCs/>
          <w:noProof w:val="0"/>
          <w:szCs w:val="22"/>
          <w:lang w:bidi="ar-AE"/>
        </w:rPr>
        <w:t>s actually allocated for th</w:t>
      </w:r>
      <w:r w:rsidR="00123878" w:rsidRPr="001D5572">
        <w:rPr>
          <w:rFonts w:ascii="Arial" w:hAnsi="Arial" w:cs="Arial"/>
          <w:bCs/>
          <w:iCs/>
          <w:noProof w:val="0"/>
          <w:szCs w:val="22"/>
          <w:lang w:bidi="ar-AE"/>
        </w:rPr>
        <w:t>is</w:t>
      </w:r>
      <w:r w:rsidRPr="001D5572">
        <w:rPr>
          <w:rFonts w:ascii="Arial" w:hAnsi="Arial" w:cs="Arial"/>
          <w:bCs/>
          <w:iCs/>
          <w:noProof w:val="0"/>
          <w:szCs w:val="22"/>
          <w:lang w:bidi="ar-AE"/>
        </w:rPr>
        <w:t xml:space="preserve"> activity. </w:t>
      </w:r>
      <w:r w:rsidR="00123878" w:rsidRPr="001D5572">
        <w:rPr>
          <w:rFonts w:ascii="Arial" w:hAnsi="Arial" w:cs="Arial"/>
          <w:bCs/>
          <w:iCs/>
          <w:noProof w:val="0"/>
          <w:szCs w:val="22"/>
          <w:lang w:bidi="ar-AE"/>
        </w:rPr>
        <w:t>As a low-cost solution, the CRPR resorted to conducting</w:t>
      </w:r>
      <w:r w:rsidRPr="001D5572">
        <w:rPr>
          <w:rFonts w:ascii="Arial" w:hAnsi="Arial" w:cs="Arial"/>
          <w:bCs/>
          <w:iCs/>
          <w:noProof w:val="0"/>
          <w:szCs w:val="22"/>
          <w:lang w:bidi="ar-AE"/>
        </w:rPr>
        <w:t xml:space="preserve"> a participatory workshop </w:t>
      </w:r>
      <w:r w:rsidR="005F0B55" w:rsidRPr="001D5572">
        <w:rPr>
          <w:rFonts w:ascii="Arial" w:hAnsi="Arial" w:cs="Arial"/>
          <w:bCs/>
          <w:iCs/>
          <w:noProof w:val="0"/>
          <w:szCs w:val="22"/>
          <w:lang w:bidi="ar-AE"/>
        </w:rPr>
        <w:t>in September 2008</w:t>
      </w:r>
      <w:r w:rsidR="00123878" w:rsidRPr="001D5572">
        <w:rPr>
          <w:rFonts w:ascii="Arial" w:hAnsi="Arial" w:cs="Arial"/>
          <w:bCs/>
          <w:iCs/>
          <w:noProof w:val="0"/>
          <w:szCs w:val="22"/>
          <w:lang w:bidi="ar-AE"/>
        </w:rPr>
        <w:t>,</w:t>
      </w:r>
      <w:r w:rsidR="005F0B55" w:rsidRPr="001D5572">
        <w:rPr>
          <w:rFonts w:ascii="Arial" w:hAnsi="Arial" w:cs="Arial"/>
          <w:bCs/>
          <w:iCs/>
          <w:noProof w:val="0"/>
          <w:szCs w:val="22"/>
          <w:lang w:bidi="ar-AE"/>
        </w:rPr>
        <w:t xml:space="preserve"> </w:t>
      </w:r>
      <w:r w:rsidRPr="001D5572">
        <w:rPr>
          <w:rFonts w:ascii="Arial" w:hAnsi="Arial" w:cs="Arial"/>
          <w:bCs/>
          <w:iCs/>
          <w:noProof w:val="0"/>
          <w:szCs w:val="22"/>
          <w:lang w:bidi="ar-AE"/>
        </w:rPr>
        <w:t xml:space="preserve">to </w:t>
      </w:r>
      <w:r w:rsidR="005F0B55" w:rsidRPr="001D5572">
        <w:rPr>
          <w:rFonts w:ascii="Arial" w:hAnsi="Arial" w:cs="Arial"/>
          <w:bCs/>
          <w:iCs/>
          <w:noProof w:val="0"/>
          <w:szCs w:val="22"/>
          <w:lang w:bidi="ar-AE"/>
        </w:rPr>
        <w:t xml:space="preserve">bring together </w:t>
      </w:r>
      <w:r w:rsidRPr="001D5572">
        <w:rPr>
          <w:rFonts w:ascii="Arial" w:hAnsi="Arial" w:cs="Arial"/>
          <w:bCs/>
          <w:iCs/>
          <w:noProof w:val="0"/>
          <w:szCs w:val="22"/>
          <w:lang w:bidi="ar-AE"/>
        </w:rPr>
        <w:t xml:space="preserve">local </w:t>
      </w:r>
      <w:r w:rsidR="00C30DC6" w:rsidRPr="001D5572">
        <w:rPr>
          <w:rFonts w:ascii="Arial" w:hAnsi="Arial" w:cs="Arial"/>
          <w:bCs/>
          <w:iCs/>
          <w:noProof w:val="0"/>
          <w:szCs w:val="22"/>
          <w:lang w:bidi="ar-AE"/>
        </w:rPr>
        <w:t xml:space="preserve">ideas </w:t>
      </w:r>
      <w:r w:rsidRPr="001D5572">
        <w:rPr>
          <w:rFonts w:ascii="Arial" w:hAnsi="Arial" w:cs="Arial"/>
          <w:bCs/>
          <w:iCs/>
          <w:noProof w:val="0"/>
          <w:szCs w:val="22"/>
          <w:lang w:bidi="ar-AE"/>
        </w:rPr>
        <w:t>o</w:t>
      </w:r>
      <w:r w:rsidR="00C30DC6" w:rsidRPr="001D5572">
        <w:rPr>
          <w:rFonts w:ascii="Arial" w:hAnsi="Arial" w:cs="Arial"/>
          <w:bCs/>
          <w:iCs/>
          <w:noProof w:val="0"/>
          <w:szCs w:val="22"/>
          <w:lang w:bidi="ar-AE"/>
        </w:rPr>
        <w:t>n</w:t>
      </w:r>
      <w:r w:rsidRPr="001D5572">
        <w:rPr>
          <w:rFonts w:ascii="Arial" w:hAnsi="Arial" w:cs="Arial"/>
          <w:bCs/>
          <w:iCs/>
          <w:noProof w:val="0"/>
          <w:szCs w:val="22"/>
          <w:lang w:bidi="ar-AE"/>
        </w:rPr>
        <w:t xml:space="preserve"> tourism potentials </w:t>
      </w:r>
      <w:r w:rsidR="00C30DC6" w:rsidRPr="001D5572">
        <w:rPr>
          <w:rFonts w:ascii="Arial" w:hAnsi="Arial" w:cs="Arial"/>
          <w:bCs/>
          <w:iCs/>
          <w:noProof w:val="0"/>
          <w:szCs w:val="22"/>
          <w:lang w:bidi="ar-AE"/>
        </w:rPr>
        <w:t>of</w:t>
      </w:r>
      <w:r w:rsidRPr="001D5572">
        <w:rPr>
          <w:rFonts w:ascii="Arial" w:hAnsi="Arial" w:cs="Arial"/>
          <w:bCs/>
          <w:iCs/>
          <w:noProof w:val="0"/>
          <w:szCs w:val="22"/>
          <w:lang w:bidi="ar-AE"/>
        </w:rPr>
        <w:t xml:space="preserve"> the project area</w:t>
      </w:r>
      <w:r w:rsidR="005F0B55" w:rsidRPr="001D5572">
        <w:rPr>
          <w:rFonts w:ascii="Arial" w:hAnsi="Arial" w:cs="Arial"/>
          <w:bCs/>
          <w:iCs/>
          <w:noProof w:val="0"/>
          <w:szCs w:val="22"/>
          <w:lang w:bidi="ar-AE"/>
        </w:rPr>
        <w:t xml:space="preserve"> and </w:t>
      </w:r>
      <w:r w:rsidR="00C30DC6" w:rsidRPr="001D5572">
        <w:rPr>
          <w:rFonts w:ascii="Arial" w:hAnsi="Arial" w:cs="Arial"/>
          <w:bCs/>
          <w:iCs/>
          <w:noProof w:val="0"/>
          <w:szCs w:val="22"/>
          <w:lang w:bidi="ar-AE"/>
        </w:rPr>
        <w:t xml:space="preserve">to foster </w:t>
      </w:r>
      <w:r w:rsidR="005F0B55" w:rsidRPr="001D5572">
        <w:rPr>
          <w:rFonts w:ascii="Arial" w:hAnsi="Arial" w:cs="Arial"/>
          <w:bCs/>
          <w:iCs/>
          <w:noProof w:val="0"/>
          <w:szCs w:val="22"/>
          <w:lang w:bidi="ar-AE"/>
        </w:rPr>
        <w:t>joint project proposals between communities</w:t>
      </w:r>
      <w:r w:rsidRPr="001D5572">
        <w:rPr>
          <w:rFonts w:ascii="Arial" w:hAnsi="Arial" w:cs="Arial"/>
          <w:bCs/>
          <w:iCs/>
          <w:noProof w:val="0"/>
          <w:szCs w:val="22"/>
          <w:lang w:bidi="ar-AE"/>
        </w:rPr>
        <w:t>.</w:t>
      </w:r>
      <w:r w:rsidR="005F0B55" w:rsidRPr="001D5572">
        <w:rPr>
          <w:rFonts w:ascii="Arial" w:hAnsi="Arial" w:cs="Arial"/>
          <w:bCs/>
          <w:iCs/>
          <w:noProof w:val="0"/>
          <w:szCs w:val="22"/>
          <w:lang w:bidi="ar-AE"/>
        </w:rPr>
        <w:t xml:space="preserve"> </w:t>
      </w:r>
      <w:r w:rsidR="00B67E51">
        <w:rPr>
          <w:rFonts w:ascii="Arial" w:hAnsi="Arial" w:cs="Arial"/>
          <w:bCs/>
          <w:iCs/>
          <w:noProof w:val="0"/>
          <w:szCs w:val="22"/>
          <w:lang w:bidi="ar-AE"/>
        </w:rPr>
        <w:t xml:space="preserve">The idea was that the responsibility for providing a snapshot of the current situation in each of the sub-sectors within tourism would fall to the NGOs. </w:t>
      </w:r>
    </w:p>
    <w:p w:rsidR="005F0B55" w:rsidRPr="001D5572" w:rsidRDefault="005F0B55" w:rsidP="00FF4C70">
      <w:pPr>
        <w:pStyle w:val="Memoheading"/>
        <w:jc w:val="both"/>
        <w:rPr>
          <w:rFonts w:ascii="Arial" w:hAnsi="Arial" w:cs="Arial"/>
          <w:bCs/>
          <w:iCs/>
          <w:noProof w:val="0"/>
          <w:szCs w:val="22"/>
          <w:lang w:bidi="ar-AE"/>
        </w:rPr>
      </w:pPr>
    </w:p>
    <w:p w:rsidR="005F0B55" w:rsidRPr="001D5572" w:rsidRDefault="00C22808" w:rsidP="00FF4C70">
      <w:pPr>
        <w:pStyle w:val="Memoheading"/>
        <w:jc w:val="both"/>
        <w:rPr>
          <w:rFonts w:ascii="Arial" w:hAnsi="Arial" w:cs="Arial"/>
          <w:bCs/>
          <w:iCs/>
          <w:noProof w:val="0"/>
          <w:szCs w:val="22"/>
          <w:lang w:bidi="ar-AE"/>
        </w:rPr>
      </w:pPr>
      <w:r>
        <w:rPr>
          <w:rFonts w:ascii="Arial" w:hAnsi="Arial" w:cs="Arial"/>
          <w:bCs/>
          <w:iCs/>
          <w:noProof w:val="0"/>
          <w:szCs w:val="22"/>
          <w:lang w:bidi="ar-AE"/>
        </w:rPr>
        <w:t>Consequently, t</w:t>
      </w:r>
      <w:r w:rsidR="005F0B55" w:rsidRPr="001D5572">
        <w:rPr>
          <w:rFonts w:ascii="Arial" w:hAnsi="Arial" w:cs="Arial"/>
          <w:bCs/>
          <w:iCs/>
          <w:noProof w:val="0"/>
          <w:szCs w:val="22"/>
          <w:lang w:bidi="ar-AE"/>
        </w:rPr>
        <w:t>he CRPR project then requested all shortlisted applicants to provide detailed accounts of the economic and social context in which their projects would operate</w:t>
      </w:r>
      <w:r>
        <w:rPr>
          <w:rFonts w:ascii="Arial" w:hAnsi="Arial" w:cs="Arial"/>
          <w:bCs/>
          <w:iCs/>
          <w:noProof w:val="0"/>
          <w:szCs w:val="22"/>
          <w:lang w:bidi="ar-AE"/>
        </w:rPr>
        <w:t xml:space="preserve"> and that this be inserted in their proposals</w:t>
      </w:r>
      <w:r w:rsidR="005F0B55" w:rsidRPr="001D5572">
        <w:rPr>
          <w:rFonts w:ascii="Arial" w:hAnsi="Arial" w:cs="Arial"/>
          <w:bCs/>
          <w:iCs/>
          <w:noProof w:val="0"/>
          <w:szCs w:val="22"/>
          <w:lang w:bidi="ar-AE"/>
        </w:rPr>
        <w:t xml:space="preserve">. This information, however, was </w:t>
      </w:r>
      <w:r w:rsidR="00123878" w:rsidRPr="001D5572">
        <w:rPr>
          <w:rFonts w:ascii="Arial" w:hAnsi="Arial" w:cs="Arial"/>
          <w:bCs/>
          <w:iCs/>
          <w:noProof w:val="0"/>
          <w:szCs w:val="22"/>
          <w:lang w:bidi="ar-AE"/>
        </w:rPr>
        <w:t>not</w:t>
      </w:r>
      <w:r w:rsidR="005F0B55" w:rsidRPr="001D5572">
        <w:rPr>
          <w:rFonts w:ascii="Arial" w:hAnsi="Arial" w:cs="Arial"/>
          <w:bCs/>
          <w:iCs/>
          <w:noProof w:val="0"/>
          <w:szCs w:val="22"/>
          <w:lang w:bidi="ar-AE"/>
        </w:rPr>
        <w:t xml:space="preserve"> satisfactory. </w:t>
      </w:r>
    </w:p>
    <w:p w:rsidR="005F0B55" w:rsidRPr="001D5572" w:rsidRDefault="005F0B55" w:rsidP="00FF4C70">
      <w:pPr>
        <w:pStyle w:val="Memoheading"/>
        <w:jc w:val="both"/>
        <w:rPr>
          <w:rFonts w:ascii="Arial" w:hAnsi="Arial" w:cs="Arial"/>
          <w:bCs/>
          <w:iCs/>
          <w:noProof w:val="0"/>
          <w:szCs w:val="22"/>
          <w:lang w:bidi="ar-AE"/>
        </w:rPr>
      </w:pPr>
    </w:p>
    <w:p w:rsidR="005F0B55" w:rsidRPr="001D5572" w:rsidRDefault="00123878" w:rsidP="00FF4C70">
      <w:pPr>
        <w:pStyle w:val="Memoheading"/>
        <w:jc w:val="both"/>
        <w:rPr>
          <w:rFonts w:ascii="Arial" w:hAnsi="Arial" w:cs="Arial"/>
          <w:bCs/>
          <w:iCs/>
          <w:noProof w:val="0"/>
          <w:szCs w:val="22"/>
          <w:lang w:bidi="ar-AE"/>
        </w:rPr>
      </w:pPr>
      <w:r w:rsidRPr="001D5572">
        <w:rPr>
          <w:rFonts w:ascii="Arial" w:hAnsi="Arial" w:cs="Arial"/>
          <w:bCs/>
          <w:iCs/>
          <w:noProof w:val="0"/>
          <w:szCs w:val="22"/>
          <w:lang w:bidi="ar-AE"/>
        </w:rPr>
        <w:t>During a</w:t>
      </w:r>
      <w:r w:rsidR="005F0B55" w:rsidRPr="001D5572">
        <w:rPr>
          <w:rFonts w:ascii="Arial" w:hAnsi="Arial" w:cs="Arial"/>
          <w:bCs/>
          <w:iCs/>
          <w:noProof w:val="0"/>
          <w:szCs w:val="22"/>
          <w:lang w:bidi="ar-AE"/>
        </w:rPr>
        <w:t xml:space="preserve"> visit </w:t>
      </w:r>
      <w:r w:rsidRPr="001D5572">
        <w:rPr>
          <w:rFonts w:ascii="Arial" w:hAnsi="Arial" w:cs="Arial"/>
          <w:bCs/>
          <w:iCs/>
          <w:noProof w:val="0"/>
          <w:szCs w:val="22"/>
          <w:lang w:bidi="ar-AE"/>
        </w:rPr>
        <w:t>by</w:t>
      </w:r>
      <w:r w:rsidR="003B4D75" w:rsidRPr="001D5572">
        <w:rPr>
          <w:rFonts w:ascii="Arial" w:hAnsi="Arial" w:cs="Arial"/>
          <w:bCs/>
          <w:iCs/>
          <w:noProof w:val="0"/>
          <w:szCs w:val="22"/>
          <w:lang w:bidi="ar-AE"/>
        </w:rPr>
        <w:t xml:space="preserve"> </w:t>
      </w:r>
      <w:r w:rsidR="005F0B55" w:rsidRPr="001D5572">
        <w:rPr>
          <w:rFonts w:ascii="Arial" w:hAnsi="Arial" w:cs="Arial"/>
          <w:bCs/>
          <w:iCs/>
          <w:noProof w:val="0"/>
          <w:szCs w:val="22"/>
          <w:lang w:bidi="ar-AE"/>
        </w:rPr>
        <w:t>the UNTFHS</w:t>
      </w:r>
      <w:r w:rsidRPr="001D5572">
        <w:rPr>
          <w:rFonts w:ascii="Arial" w:hAnsi="Arial" w:cs="Arial"/>
          <w:bCs/>
          <w:iCs/>
          <w:noProof w:val="0"/>
          <w:szCs w:val="22"/>
          <w:lang w:bidi="ar-AE"/>
        </w:rPr>
        <w:t>, the importance of baseline surveys was reiterated, where</w:t>
      </w:r>
      <w:r w:rsidR="00D371DF" w:rsidRPr="001D5572">
        <w:rPr>
          <w:rFonts w:ascii="Arial" w:hAnsi="Arial" w:cs="Arial"/>
          <w:bCs/>
          <w:iCs/>
          <w:noProof w:val="0"/>
          <w:szCs w:val="22"/>
          <w:lang w:bidi="ar-AE"/>
        </w:rPr>
        <w:t xml:space="preserve">upon </w:t>
      </w:r>
      <w:r w:rsidRPr="001D5572">
        <w:rPr>
          <w:rFonts w:ascii="Arial" w:hAnsi="Arial" w:cs="Arial"/>
          <w:bCs/>
          <w:iCs/>
          <w:noProof w:val="0"/>
          <w:szCs w:val="22"/>
          <w:lang w:bidi="ar-AE"/>
        </w:rPr>
        <w:t xml:space="preserve">the project decided to tender for </w:t>
      </w:r>
      <w:r w:rsidR="00D371DF" w:rsidRPr="001D5572">
        <w:rPr>
          <w:rFonts w:ascii="Arial" w:hAnsi="Arial" w:cs="Arial"/>
          <w:bCs/>
          <w:iCs/>
          <w:noProof w:val="0"/>
          <w:szCs w:val="22"/>
          <w:lang w:bidi="ar-AE"/>
        </w:rPr>
        <w:t xml:space="preserve">such </w:t>
      </w:r>
      <w:r w:rsidRPr="001D5572">
        <w:rPr>
          <w:rFonts w:ascii="Arial" w:hAnsi="Arial" w:cs="Arial"/>
          <w:bCs/>
          <w:iCs/>
          <w:noProof w:val="0"/>
          <w:szCs w:val="22"/>
          <w:lang w:bidi="ar-AE"/>
        </w:rPr>
        <w:t xml:space="preserve">services. </w:t>
      </w:r>
      <w:r w:rsidR="003B4D75" w:rsidRPr="001D5572">
        <w:rPr>
          <w:rFonts w:ascii="Arial" w:hAnsi="Arial" w:cs="Arial"/>
          <w:bCs/>
          <w:iCs/>
          <w:noProof w:val="0"/>
          <w:szCs w:val="22"/>
          <w:lang w:bidi="ar-AE"/>
        </w:rPr>
        <w:t xml:space="preserve">On 12 October 2009, three </w:t>
      </w:r>
      <w:r w:rsidR="00D371DF" w:rsidRPr="001D5572">
        <w:rPr>
          <w:rFonts w:ascii="Arial" w:hAnsi="Arial" w:cs="Arial"/>
          <w:bCs/>
          <w:iCs/>
          <w:noProof w:val="0"/>
          <w:szCs w:val="22"/>
          <w:lang w:bidi="ar-AE"/>
        </w:rPr>
        <w:t xml:space="preserve">private companies submitted bids for the tender </w:t>
      </w:r>
      <w:r w:rsidR="003B4D75" w:rsidRPr="001D5572">
        <w:rPr>
          <w:rFonts w:ascii="Arial" w:hAnsi="Arial" w:cs="Arial"/>
          <w:bCs/>
          <w:iCs/>
          <w:noProof w:val="0"/>
          <w:szCs w:val="22"/>
          <w:lang w:bidi="ar-AE"/>
        </w:rPr>
        <w:t xml:space="preserve">and a selection was made by an evaluation team. </w:t>
      </w:r>
      <w:r w:rsidRPr="001D5572">
        <w:rPr>
          <w:rFonts w:ascii="Arial" w:hAnsi="Arial" w:cs="Arial"/>
          <w:bCs/>
          <w:iCs/>
          <w:noProof w:val="0"/>
          <w:szCs w:val="22"/>
          <w:lang w:bidi="ar-AE"/>
        </w:rPr>
        <w:t>These services were recently awarded to Kronau</w:t>
      </w:r>
      <w:r w:rsidR="008E19DD" w:rsidRPr="001D5572">
        <w:rPr>
          <w:rFonts w:ascii="Arial" w:hAnsi="Arial" w:cs="Arial"/>
          <w:bCs/>
          <w:iCs/>
          <w:noProof w:val="0"/>
          <w:szCs w:val="22"/>
          <w:lang w:bidi="ar-AE"/>
        </w:rPr>
        <w:t>e</w:t>
      </w:r>
      <w:r w:rsidRPr="001D5572">
        <w:rPr>
          <w:rFonts w:ascii="Arial" w:hAnsi="Arial" w:cs="Arial"/>
          <w:bCs/>
          <w:iCs/>
          <w:noProof w:val="0"/>
          <w:szCs w:val="22"/>
          <w:lang w:bidi="ar-AE"/>
        </w:rPr>
        <w:t>r Consulting and preparations are underway.</w:t>
      </w:r>
      <w:r w:rsidR="00D371DF" w:rsidRPr="001D5572">
        <w:rPr>
          <w:rFonts w:ascii="Arial" w:hAnsi="Arial" w:cs="Arial"/>
          <w:bCs/>
          <w:iCs/>
          <w:noProof w:val="0"/>
          <w:szCs w:val="22"/>
          <w:lang w:bidi="ar-AE"/>
        </w:rPr>
        <w:t xml:space="preserve"> The activities are forecast for completion by </w:t>
      </w:r>
      <w:r w:rsidR="00905354">
        <w:rPr>
          <w:rFonts w:ascii="Arial" w:hAnsi="Arial" w:cs="Arial"/>
          <w:bCs/>
          <w:iCs/>
          <w:noProof w:val="0"/>
          <w:szCs w:val="22"/>
          <w:lang w:bidi="ar-AE"/>
        </w:rPr>
        <w:t>mid-</w:t>
      </w:r>
      <w:r w:rsidR="00473ED1">
        <w:rPr>
          <w:rFonts w:ascii="Arial" w:hAnsi="Arial" w:cs="Arial"/>
          <w:bCs/>
          <w:iCs/>
          <w:noProof w:val="0"/>
          <w:szCs w:val="22"/>
          <w:lang w:bidi="ar-AE"/>
        </w:rPr>
        <w:t>March</w:t>
      </w:r>
      <w:r w:rsidR="00473ED1" w:rsidRPr="001D5572">
        <w:rPr>
          <w:rFonts w:ascii="Arial" w:hAnsi="Arial" w:cs="Arial"/>
          <w:bCs/>
          <w:iCs/>
          <w:noProof w:val="0"/>
          <w:szCs w:val="22"/>
          <w:lang w:bidi="ar-AE"/>
        </w:rPr>
        <w:t xml:space="preserve"> </w:t>
      </w:r>
      <w:r w:rsidR="00D371DF" w:rsidRPr="001D5572">
        <w:rPr>
          <w:rFonts w:ascii="Arial" w:hAnsi="Arial" w:cs="Arial"/>
          <w:bCs/>
          <w:iCs/>
          <w:noProof w:val="0"/>
          <w:szCs w:val="22"/>
          <w:lang w:bidi="ar-AE"/>
        </w:rPr>
        <w:t>2010.</w:t>
      </w:r>
    </w:p>
    <w:p w:rsidR="005F0B55" w:rsidRPr="00A854C9" w:rsidRDefault="005F0B55" w:rsidP="00FF4C70">
      <w:pPr>
        <w:pStyle w:val="Memoheading"/>
        <w:jc w:val="both"/>
        <w:rPr>
          <w:rFonts w:ascii="Arial" w:hAnsi="Arial" w:cs="Arial"/>
          <w:bCs/>
          <w:iCs/>
          <w:noProof w:val="0"/>
          <w:szCs w:val="22"/>
          <w:highlight w:val="lightGray"/>
          <w:lang w:bidi="ar-AE"/>
        </w:rPr>
      </w:pPr>
    </w:p>
    <w:p w:rsidR="00811825" w:rsidRPr="0004763D" w:rsidRDefault="00811825" w:rsidP="00D371DF">
      <w:pPr>
        <w:pStyle w:val="Memoheading"/>
        <w:rPr>
          <w:rFonts w:ascii="Arial" w:hAnsi="Arial" w:cs="Arial"/>
          <w:b/>
          <w:bCs/>
          <w:i/>
          <w:iCs/>
          <w:sz w:val="22"/>
          <w:szCs w:val="22"/>
        </w:rPr>
      </w:pPr>
      <w:r w:rsidRPr="0004763D">
        <w:rPr>
          <w:rFonts w:ascii="Arial" w:hAnsi="Arial" w:cs="Arial"/>
          <w:b/>
          <w:bCs/>
          <w:i/>
          <w:iCs/>
          <w:sz w:val="22"/>
          <w:szCs w:val="22"/>
        </w:rPr>
        <w:t>Output 3.1.2. Workshop for technical support, k</w:t>
      </w:r>
      <w:r w:rsidR="0004763D" w:rsidRPr="0004763D">
        <w:rPr>
          <w:rFonts w:ascii="Arial" w:hAnsi="Arial" w:cs="Arial"/>
          <w:b/>
          <w:bCs/>
          <w:i/>
          <w:iCs/>
          <w:sz w:val="22"/>
          <w:szCs w:val="22"/>
        </w:rPr>
        <w:t xml:space="preserve">nowledge transfer and follow-up </w:t>
      </w:r>
      <w:r w:rsidRPr="0004763D">
        <w:rPr>
          <w:rFonts w:ascii="Arial" w:hAnsi="Arial" w:cs="Arial"/>
          <w:b/>
          <w:bCs/>
          <w:i/>
          <w:iCs/>
          <w:sz w:val="22"/>
          <w:szCs w:val="22"/>
        </w:rPr>
        <w:t>coaching f</w:t>
      </w:r>
      <w:r w:rsidR="00B403C6">
        <w:rPr>
          <w:rFonts w:ascii="Arial" w:hAnsi="Arial" w:cs="Arial"/>
          <w:b/>
          <w:bCs/>
          <w:i/>
          <w:iCs/>
          <w:sz w:val="22"/>
          <w:szCs w:val="22"/>
        </w:rPr>
        <w:t>or poverty reduction organized.</w:t>
      </w:r>
    </w:p>
    <w:p w:rsidR="007F3B4C" w:rsidRPr="0073548A" w:rsidRDefault="007D3BAA" w:rsidP="00FF4C70">
      <w:pPr>
        <w:pStyle w:val="Memoheading"/>
        <w:jc w:val="both"/>
        <w:rPr>
          <w:rFonts w:ascii="Arial" w:hAnsi="Arial" w:cs="Arial"/>
          <w:bCs/>
          <w:iCs/>
          <w:noProof w:val="0"/>
          <w:szCs w:val="22"/>
          <w:lang w:bidi="ar-AE"/>
        </w:rPr>
      </w:pPr>
      <w:r w:rsidRPr="0073548A">
        <w:rPr>
          <w:rFonts w:ascii="Arial" w:hAnsi="Arial" w:cs="Arial"/>
          <w:bCs/>
          <w:iCs/>
          <w:noProof w:val="0"/>
          <w:szCs w:val="22"/>
          <w:lang w:bidi="ar-AE"/>
        </w:rPr>
        <w:t>Fifteen</w:t>
      </w:r>
      <w:r w:rsidR="007F3B4C" w:rsidRPr="0073548A">
        <w:rPr>
          <w:rFonts w:ascii="Arial" w:hAnsi="Arial" w:cs="Arial"/>
          <w:bCs/>
          <w:iCs/>
          <w:noProof w:val="0"/>
          <w:szCs w:val="22"/>
          <w:lang w:bidi="ar-AE"/>
        </w:rPr>
        <w:t xml:space="preserve"> beneficiaries attended an international tourism fair in Zagreb from </w:t>
      </w:r>
      <w:r w:rsidR="003A6145">
        <w:rPr>
          <w:rFonts w:ascii="Arial" w:hAnsi="Arial" w:cs="Arial"/>
          <w:bCs/>
          <w:iCs/>
          <w:noProof w:val="0"/>
          <w:szCs w:val="22"/>
          <w:lang w:bidi="ar-AE"/>
        </w:rPr>
        <w:t>02.04.2009</w:t>
      </w:r>
      <w:r w:rsidR="007F3B4C" w:rsidRPr="0073548A">
        <w:rPr>
          <w:rFonts w:ascii="Arial" w:hAnsi="Arial" w:cs="Arial"/>
          <w:bCs/>
          <w:iCs/>
          <w:noProof w:val="0"/>
          <w:szCs w:val="22"/>
          <w:lang w:bidi="ar-AE"/>
        </w:rPr>
        <w:t xml:space="preserve"> to </w:t>
      </w:r>
      <w:r w:rsidR="003A6145">
        <w:rPr>
          <w:rFonts w:ascii="Arial" w:hAnsi="Arial" w:cs="Arial"/>
          <w:bCs/>
          <w:iCs/>
          <w:noProof w:val="0"/>
          <w:szCs w:val="22"/>
          <w:lang w:bidi="ar-AE"/>
        </w:rPr>
        <w:t>04.0</w:t>
      </w:r>
      <w:r w:rsidR="00652C0D">
        <w:rPr>
          <w:rFonts w:ascii="Arial" w:hAnsi="Arial" w:cs="Arial"/>
          <w:bCs/>
          <w:iCs/>
          <w:noProof w:val="0"/>
          <w:szCs w:val="22"/>
          <w:lang w:bidi="ar-AE"/>
        </w:rPr>
        <w:t>4</w:t>
      </w:r>
      <w:r w:rsidR="003A6145">
        <w:rPr>
          <w:rFonts w:ascii="Arial" w:hAnsi="Arial" w:cs="Arial"/>
          <w:bCs/>
          <w:iCs/>
          <w:noProof w:val="0"/>
          <w:szCs w:val="22"/>
          <w:lang w:bidi="ar-AE"/>
        </w:rPr>
        <w:t>.2009</w:t>
      </w:r>
      <w:r w:rsidR="007F3B4C" w:rsidRPr="0073548A">
        <w:rPr>
          <w:rFonts w:ascii="Arial" w:hAnsi="Arial" w:cs="Arial"/>
          <w:bCs/>
          <w:iCs/>
          <w:noProof w:val="0"/>
          <w:szCs w:val="22"/>
          <w:lang w:bidi="ar-AE"/>
        </w:rPr>
        <w:t xml:space="preserve"> from all three municipalities. The attendance is a part of a series of tourism fairs organized in the area to help promote participation as exhibitors in the long-term. A number of other beneficiaries also attended the international tourism fair in Mostar during </w:t>
      </w:r>
      <w:r w:rsidR="00413B2B">
        <w:rPr>
          <w:rFonts w:ascii="Arial" w:hAnsi="Arial" w:cs="Arial"/>
          <w:bCs/>
          <w:iCs/>
          <w:noProof w:val="0"/>
          <w:szCs w:val="22"/>
          <w:lang w:bidi="ar-AE"/>
        </w:rPr>
        <w:t>May 22</w:t>
      </w:r>
      <w:r w:rsidR="007F3B4C" w:rsidRPr="0073548A">
        <w:rPr>
          <w:rFonts w:ascii="Arial" w:hAnsi="Arial" w:cs="Arial"/>
          <w:bCs/>
          <w:iCs/>
          <w:noProof w:val="0"/>
          <w:szCs w:val="22"/>
          <w:lang w:bidi="ar-AE"/>
        </w:rPr>
        <w:t>. The export promotion agency was also contacted</w:t>
      </w:r>
      <w:r w:rsidR="00905354">
        <w:rPr>
          <w:rFonts w:ascii="Arial" w:hAnsi="Arial" w:cs="Arial"/>
          <w:bCs/>
          <w:iCs/>
          <w:noProof w:val="0"/>
          <w:szCs w:val="22"/>
          <w:lang w:bidi="ar-AE"/>
        </w:rPr>
        <w:t>, through the UNDP business broker,</w:t>
      </w:r>
      <w:r w:rsidR="007F3B4C" w:rsidRPr="0073548A">
        <w:rPr>
          <w:rFonts w:ascii="Arial" w:hAnsi="Arial" w:cs="Arial"/>
          <w:bCs/>
          <w:iCs/>
          <w:noProof w:val="0"/>
          <w:szCs w:val="22"/>
          <w:lang w:bidi="ar-AE"/>
        </w:rPr>
        <w:t xml:space="preserve"> to provide training on participation and presentation at such fairs for future reference. </w:t>
      </w:r>
      <w:r w:rsidR="001D5572">
        <w:rPr>
          <w:rFonts w:ascii="Arial" w:hAnsi="Arial" w:cs="Arial"/>
          <w:bCs/>
          <w:iCs/>
          <w:noProof w:val="0"/>
          <w:szCs w:val="22"/>
          <w:lang w:bidi="ar-AE"/>
        </w:rPr>
        <w:t>However, no response in this area was received.</w:t>
      </w:r>
    </w:p>
    <w:p w:rsidR="007F3B4C" w:rsidRPr="0073548A" w:rsidRDefault="007F3B4C" w:rsidP="00FF4C70">
      <w:pPr>
        <w:pStyle w:val="Memoheading"/>
        <w:jc w:val="both"/>
        <w:rPr>
          <w:rFonts w:ascii="Arial" w:hAnsi="Arial" w:cs="Arial"/>
          <w:bCs/>
          <w:iCs/>
          <w:noProof w:val="0"/>
          <w:szCs w:val="22"/>
          <w:lang w:bidi="ar-AE"/>
        </w:rPr>
      </w:pPr>
    </w:p>
    <w:p w:rsidR="00E658CA" w:rsidRDefault="007F3B4C" w:rsidP="00FF4C70">
      <w:pPr>
        <w:pStyle w:val="Memoheading"/>
        <w:jc w:val="both"/>
        <w:rPr>
          <w:rFonts w:ascii="Arial" w:hAnsi="Arial" w:cs="Arial"/>
          <w:bCs/>
          <w:iCs/>
          <w:noProof w:val="0"/>
          <w:szCs w:val="22"/>
          <w:lang w:bidi="ar-AE"/>
        </w:rPr>
      </w:pPr>
      <w:r w:rsidRPr="0073548A">
        <w:rPr>
          <w:rFonts w:ascii="Arial" w:hAnsi="Arial" w:cs="Arial"/>
          <w:bCs/>
          <w:iCs/>
          <w:noProof w:val="0"/>
          <w:szCs w:val="22"/>
          <w:lang w:bidi="ar-AE"/>
        </w:rPr>
        <w:t>In light of the grant funds disbursed, a</w:t>
      </w:r>
      <w:r w:rsidR="00B403C6" w:rsidRPr="0073548A">
        <w:rPr>
          <w:rFonts w:ascii="Arial" w:hAnsi="Arial" w:cs="Arial"/>
          <w:bCs/>
          <w:iCs/>
          <w:noProof w:val="0"/>
          <w:szCs w:val="22"/>
          <w:lang w:bidi="ar-AE"/>
        </w:rPr>
        <w:t xml:space="preserve"> training needs assessment (TNA) is necessary to further identify appropriate interventions aimed at improving the knowledge base</w:t>
      </w:r>
      <w:r w:rsidRPr="0073548A">
        <w:rPr>
          <w:rFonts w:ascii="Arial" w:hAnsi="Arial" w:cs="Arial"/>
          <w:bCs/>
          <w:iCs/>
          <w:noProof w:val="0"/>
          <w:szCs w:val="22"/>
          <w:lang w:bidi="ar-AE"/>
        </w:rPr>
        <w:t xml:space="preserve">, </w:t>
      </w:r>
      <w:r w:rsidR="00B403C6" w:rsidRPr="0073548A">
        <w:rPr>
          <w:rFonts w:ascii="Arial" w:hAnsi="Arial" w:cs="Arial"/>
          <w:bCs/>
          <w:iCs/>
          <w:noProof w:val="0"/>
          <w:szCs w:val="22"/>
          <w:lang w:bidi="ar-AE"/>
        </w:rPr>
        <w:t xml:space="preserve">technical know-how </w:t>
      </w:r>
      <w:r w:rsidRPr="0073548A">
        <w:rPr>
          <w:rFonts w:ascii="Arial" w:hAnsi="Arial" w:cs="Arial"/>
          <w:bCs/>
          <w:iCs/>
          <w:noProof w:val="0"/>
          <w:szCs w:val="22"/>
          <w:lang w:bidi="ar-AE"/>
        </w:rPr>
        <w:t>and financial and operational sustainability of the income generating activities</w:t>
      </w:r>
      <w:r w:rsidR="00B403C6" w:rsidRPr="0073548A">
        <w:rPr>
          <w:rFonts w:ascii="Arial" w:hAnsi="Arial" w:cs="Arial"/>
          <w:bCs/>
          <w:iCs/>
          <w:noProof w:val="0"/>
          <w:szCs w:val="22"/>
          <w:lang w:bidi="ar-AE"/>
        </w:rPr>
        <w:t>.</w:t>
      </w:r>
      <w:r w:rsidRPr="0073548A">
        <w:rPr>
          <w:rFonts w:ascii="Arial" w:hAnsi="Arial" w:cs="Arial"/>
          <w:bCs/>
          <w:iCs/>
          <w:noProof w:val="0"/>
          <w:szCs w:val="22"/>
          <w:lang w:bidi="ar-AE"/>
        </w:rPr>
        <w:t xml:space="preserve"> The mid-term evaluation</w:t>
      </w:r>
      <w:r w:rsidR="001D5572">
        <w:rPr>
          <w:rFonts w:ascii="Arial" w:hAnsi="Arial" w:cs="Arial"/>
          <w:bCs/>
          <w:iCs/>
          <w:noProof w:val="0"/>
          <w:szCs w:val="22"/>
          <w:lang w:bidi="ar-AE"/>
        </w:rPr>
        <w:t xml:space="preserve"> </w:t>
      </w:r>
      <w:r w:rsidR="00B70FA0">
        <w:rPr>
          <w:rFonts w:ascii="Arial" w:hAnsi="Arial" w:cs="Arial"/>
          <w:bCs/>
          <w:iCs/>
          <w:noProof w:val="0"/>
          <w:szCs w:val="22"/>
          <w:lang w:bidi="ar-AE"/>
        </w:rPr>
        <w:t xml:space="preserve">was </w:t>
      </w:r>
      <w:r w:rsidRPr="0073548A">
        <w:rPr>
          <w:rFonts w:ascii="Arial" w:hAnsi="Arial" w:cs="Arial"/>
          <w:bCs/>
          <w:iCs/>
          <w:noProof w:val="0"/>
          <w:szCs w:val="22"/>
          <w:lang w:bidi="ar-AE"/>
        </w:rPr>
        <w:t>an opportunity to address this need further</w:t>
      </w:r>
      <w:r w:rsidR="00B70FA0">
        <w:rPr>
          <w:rFonts w:ascii="Arial" w:hAnsi="Arial" w:cs="Arial"/>
          <w:bCs/>
          <w:iCs/>
          <w:noProof w:val="0"/>
          <w:szCs w:val="22"/>
          <w:lang w:bidi="ar-AE"/>
        </w:rPr>
        <w:t>, whilst the incumbent for the Business Development Expert consultant will also address this issue in early 2010</w:t>
      </w:r>
      <w:r w:rsidRPr="0073548A">
        <w:rPr>
          <w:rFonts w:ascii="Arial" w:hAnsi="Arial" w:cs="Arial"/>
          <w:bCs/>
          <w:iCs/>
          <w:noProof w:val="0"/>
          <w:szCs w:val="22"/>
          <w:lang w:bidi="ar-AE"/>
        </w:rPr>
        <w:t>.</w:t>
      </w:r>
      <w:r w:rsidR="00B70FA0">
        <w:rPr>
          <w:rFonts w:ascii="Arial" w:hAnsi="Arial" w:cs="Arial"/>
          <w:bCs/>
          <w:iCs/>
          <w:noProof w:val="0"/>
          <w:szCs w:val="22"/>
          <w:lang w:bidi="ar-AE"/>
        </w:rPr>
        <w:t xml:space="preserve"> </w:t>
      </w:r>
      <w:r w:rsidR="00AC0A48">
        <w:rPr>
          <w:rFonts w:ascii="Arial" w:hAnsi="Arial" w:cs="Arial"/>
          <w:bCs/>
          <w:iCs/>
          <w:noProof w:val="0"/>
          <w:szCs w:val="22"/>
          <w:lang w:bidi="ar-AE"/>
        </w:rPr>
        <w:t>The B</w:t>
      </w:r>
      <w:r w:rsidR="006961E9">
        <w:rPr>
          <w:rFonts w:ascii="Arial" w:hAnsi="Arial" w:cs="Arial"/>
          <w:bCs/>
          <w:iCs/>
          <w:noProof w:val="0"/>
          <w:szCs w:val="22"/>
          <w:lang w:bidi="ar-AE"/>
        </w:rPr>
        <w:t xml:space="preserve">usiness </w:t>
      </w:r>
      <w:r w:rsidR="00AC0A48">
        <w:rPr>
          <w:rFonts w:ascii="Arial" w:hAnsi="Arial" w:cs="Arial"/>
          <w:bCs/>
          <w:iCs/>
          <w:noProof w:val="0"/>
          <w:szCs w:val="22"/>
          <w:lang w:bidi="ar-AE"/>
        </w:rPr>
        <w:t>D</w:t>
      </w:r>
      <w:r w:rsidR="006961E9">
        <w:rPr>
          <w:rFonts w:ascii="Arial" w:hAnsi="Arial" w:cs="Arial"/>
          <w:bCs/>
          <w:iCs/>
          <w:noProof w:val="0"/>
          <w:szCs w:val="22"/>
          <w:lang w:bidi="ar-AE"/>
        </w:rPr>
        <w:t>evelopment (BD)</w:t>
      </w:r>
      <w:r w:rsidR="00AC0A48">
        <w:rPr>
          <w:rFonts w:ascii="Arial" w:hAnsi="Arial" w:cs="Arial"/>
          <w:bCs/>
          <w:iCs/>
          <w:noProof w:val="0"/>
          <w:szCs w:val="22"/>
          <w:lang w:bidi="ar-AE"/>
        </w:rPr>
        <w:t xml:space="preserve"> expert will also assist the NGOs develop business plans and offer one-on-one coaching/consulting to </w:t>
      </w:r>
      <w:r w:rsidR="00A83B74">
        <w:rPr>
          <w:rFonts w:ascii="Arial" w:hAnsi="Arial" w:cs="Arial"/>
          <w:bCs/>
          <w:iCs/>
          <w:noProof w:val="0"/>
          <w:szCs w:val="22"/>
          <w:lang w:bidi="ar-AE"/>
        </w:rPr>
        <w:t xml:space="preserve">improve strategic planning and </w:t>
      </w:r>
      <w:r w:rsidR="00A83B74">
        <w:rPr>
          <w:rFonts w:ascii="Arial" w:hAnsi="Arial" w:cs="Arial"/>
          <w:bCs/>
          <w:iCs/>
          <w:noProof w:val="0"/>
          <w:szCs w:val="22"/>
          <w:lang w:bidi="ar-AE"/>
        </w:rPr>
        <w:lastRenderedPageBreak/>
        <w:t>marketing skills for business</w:t>
      </w:r>
      <w:r w:rsidR="001152A3">
        <w:rPr>
          <w:rFonts w:ascii="Arial" w:hAnsi="Arial" w:cs="Arial"/>
          <w:bCs/>
          <w:iCs/>
          <w:noProof w:val="0"/>
          <w:szCs w:val="22"/>
          <w:lang w:bidi="ar-AE"/>
        </w:rPr>
        <w:t xml:space="preserve"> so as that their success can have a trickle-down </w:t>
      </w:r>
      <w:r w:rsidR="006961E9">
        <w:rPr>
          <w:rFonts w:ascii="Arial" w:hAnsi="Arial" w:cs="Arial"/>
          <w:bCs/>
          <w:iCs/>
          <w:noProof w:val="0"/>
          <w:szCs w:val="22"/>
          <w:lang w:bidi="ar-AE"/>
        </w:rPr>
        <w:t>effect</w:t>
      </w:r>
      <w:r w:rsidR="001152A3">
        <w:rPr>
          <w:rFonts w:ascii="Arial" w:hAnsi="Arial" w:cs="Arial"/>
          <w:bCs/>
          <w:iCs/>
          <w:noProof w:val="0"/>
          <w:szCs w:val="22"/>
          <w:lang w:bidi="ar-AE"/>
        </w:rPr>
        <w:t xml:space="preserve"> </w:t>
      </w:r>
      <w:r w:rsidR="006961E9">
        <w:rPr>
          <w:rFonts w:ascii="Arial" w:hAnsi="Arial" w:cs="Arial"/>
          <w:bCs/>
          <w:iCs/>
          <w:noProof w:val="0"/>
          <w:szCs w:val="22"/>
          <w:lang w:bidi="ar-AE"/>
        </w:rPr>
        <w:t xml:space="preserve">so </w:t>
      </w:r>
      <w:r w:rsidR="001152A3">
        <w:rPr>
          <w:rFonts w:ascii="Arial" w:hAnsi="Arial" w:cs="Arial"/>
          <w:bCs/>
          <w:iCs/>
          <w:noProof w:val="0"/>
          <w:szCs w:val="22"/>
          <w:lang w:bidi="ar-AE"/>
        </w:rPr>
        <w:t xml:space="preserve">as </w:t>
      </w:r>
      <w:r w:rsidR="006961E9">
        <w:rPr>
          <w:rFonts w:ascii="Arial" w:hAnsi="Arial" w:cs="Arial"/>
          <w:bCs/>
          <w:iCs/>
          <w:noProof w:val="0"/>
          <w:szCs w:val="22"/>
          <w:lang w:bidi="ar-AE"/>
        </w:rPr>
        <w:t xml:space="preserve">to </w:t>
      </w:r>
      <w:r w:rsidR="001152A3">
        <w:rPr>
          <w:rFonts w:ascii="Arial" w:hAnsi="Arial" w:cs="Arial"/>
          <w:bCs/>
          <w:iCs/>
          <w:noProof w:val="0"/>
          <w:szCs w:val="22"/>
          <w:lang w:bidi="ar-AE"/>
        </w:rPr>
        <w:t>improve the lives of as many community members as possible</w:t>
      </w:r>
      <w:r w:rsidR="00A83B74">
        <w:rPr>
          <w:rFonts w:ascii="Arial" w:hAnsi="Arial" w:cs="Arial"/>
          <w:bCs/>
          <w:iCs/>
          <w:noProof w:val="0"/>
          <w:szCs w:val="22"/>
          <w:lang w:bidi="ar-AE"/>
        </w:rPr>
        <w:t>.</w:t>
      </w:r>
    </w:p>
    <w:p w:rsidR="00E658CA" w:rsidRDefault="00E658CA" w:rsidP="00FF4C70">
      <w:pPr>
        <w:pStyle w:val="Memoheading"/>
        <w:jc w:val="both"/>
        <w:rPr>
          <w:rFonts w:ascii="Arial" w:hAnsi="Arial" w:cs="Arial"/>
          <w:bCs/>
          <w:iCs/>
          <w:noProof w:val="0"/>
          <w:szCs w:val="22"/>
          <w:lang w:bidi="ar-AE"/>
        </w:rPr>
      </w:pPr>
    </w:p>
    <w:p w:rsidR="000C5452" w:rsidRDefault="003D5860">
      <w:pPr>
        <w:autoSpaceDE w:val="0"/>
        <w:autoSpaceDN w:val="0"/>
        <w:adjustRightInd w:val="0"/>
        <w:jc w:val="both"/>
        <w:rPr>
          <w:rFonts w:ascii="Arial" w:hAnsi="Arial" w:cs="Arial"/>
          <w:bCs/>
          <w:iCs/>
          <w:szCs w:val="22"/>
        </w:rPr>
      </w:pPr>
      <w:r>
        <w:rPr>
          <w:rFonts w:ascii="Arial" w:hAnsi="Arial" w:cs="Arial"/>
          <w:bCs/>
          <w:iCs/>
          <w:sz w:val="20"/>
          <w:szCs w:val="22"/>
        </w:rPr>
        <w:t xml:space="preserve">In general, the Mid-Term Evaluation - conducted in May 2009 - suggested that the CRPR has </w:t>
      </w:r>
      <w:r w:rsidR="006961E9">
        <w:rPr>
          <w:rFonts w:ascii="Arial" w:hAnsi="Arial" w:cs="Arial"/>
          <w:bCs/>
          <w:iCs/>
          <w:sz w:val="20"/>
          <w:szCs w:val="22"/>
        </w:rPr>
        <w:t>had</w:t>
      </w:r>
      <w:r>
        <w:rPr>
          <w:rFonts w:ascii="Arial" w:hAnsi="Arial" w:cs="Arial"/>
          <w:bCs/>
          <w:iCs/>
          <w:sz w:val="20"/>
          <w:szCs w:val="22"/>
        </w:rPr>
        <w:t xml:space="preserve">  success </w:t>
      </w:r>
      <w:r w:rsidR="00E658CA">
        <w:rPr>
          <w:rFonts w:ascii="Arial" w:hAnsi="Arial" w:cs="Arial"/>
          <w:bCs/>
          <w:iCs/>
          <w:sz w:val="20"/>
          <w:szCs w:val="22"/>
        </w:rPr>
        <w:t xml:space="preserve">so far </w:t>
      </w:r>
      <w:r>
        <w:rPr>
          <w:rFonts w:ascii="Arial" w:hAnsi="Arial" w:cs="Arial"/>
          <w:bCs/>
          <w:iCs/>
          <w:sz w:val="20"/>
          <w:szCs w:val="22"/>
        </w:rPr>
        <w:t xml:space="preserve">with regards to demining and waste management. It did </w:t>
      </w:r>
      <w:r w:rsidR="00E658CA">
        <w:rPr>
          <w:rFonts w:ascii="Arial" w:hAnsi="Arial" w:cs="Arial"/>
          <w:bCs/>
          <w:iCs/>
          <w:sz w:val="20"/>
          <w:szCs w:val="22"/>
        </w:rPr>
        <w:t xml:space="preserve">however </w:t>
      </w:r>
      <w:r>
        <w:rPr>
          <w:rFonts w:ascii="Arial" w:hAnsi="Arial" w:cs="Arial"/>
          <w:bCs/>
          <w:iCs/>
          <w:sz w:val="20"/>
          <w:szCs w:val="22"/>
        </w:rPr>
        <w:t xml:space="preserve">have concerns regarding the income generation for poverty reduction component due at large to the lack of technical assistance provided to the NGOs in the area of </w:t>
      </w:r>
      <w:r w:rsidR="00E658CA">
        <w:rPr>
          <w:rFonts w:ascii="Arial" w:hAnsi="Arial" w:cs="Arial"/>
          <w:bCs/>
          <w:iCs/>
          <w:sz w:val="20"/>
          <w:szCs w:val="22"/>
        </w:rPr>
        <w:t xml:space="preserve">sustainable </w:t>
      </w:r>
      <w:r>
        <w:rPr>
          <w:rFonts w:ascii="Arial" w:hAnsi="Arial" w:cs="Arial"/>
          <w:bCs/>
          <w:iCs/>
          <w:sz w:val="20"/>
          <w:szCs w:val="22"/>
        </w:rPr>
        <w:t xml:space="preserve">tourism development. Three options were provided to improve the situation: i) address the sustainability issues by </w:t>
      </w:r>
      <w:r w:rsidR="00E658CA">
        <w:rPr>
          <w:rFonts w:ascii="Arial" w:hAnsi="Arial" w:cs="Arial"/>
          <w:bCs/>
          <w:iCs/>
          <w:sz w:val="20"/>
          <w:szCs w:val="22"/>
        </w:rPr>
        <w:t>contracting a Local Sustainable T</w:t>
      </w:r>
      <w:r>
        <w:rPr>
          <w:rFonts w:ascii="Arial" w:hAnsi="Arial" w:cs="Arial"/>
          <w:bCs/>
          <w:iCs/>
          <w:sz w:val="20"/>
          <w:szCs w:val="22"/>
        </w:rPr>
        <w:t xml:space="preserve">ourism </w:t>
      </w:r>
      <w:r w:rsidR="00E658CA">
        <w:rPr>
          <w:rFonts w:ascii="Arial" w:hAnsi="Arial" w:cs="Arial"/>
          <w:bCs/>
          <w:iCs/>
          <w:sz w:val="20"/>
          <w:szCs w:val="22"/>
        </w:rPr>
        <w:t>Specialist,</w:t>
      </w:r>
      <w:r>
        <w:rPr>
          <w:rFonts w:ascii="Arial" w:hAnsi="Arial" w:cs="Arial"/>
          <w:bCs/>
          <w:iCs/>
          <w:sz w:val="20"/>
          <w:szCs w:val="22"/>
        </w:rPr>
        <w:t xml:space="preserve"> ii) </w:t>
      </w:r>
      <w:r w:rsidR="00617DDD" w:rsidRPr="00617DDD">
        <w:rPr>
          <w:rFonts w:ascii="Arial" w:hAnsi="Arial" w:cs="Arial"/>
          <w:bCs/>
          <w:iCs/>
          <w:sz w:val="20"/>
          <w:szCs w:val="22"/>
        </w:rPr>
        <w:t xml:space="preserve">Contract a Local Social Cohesion/ Participatory Community Development Specialist Organization and Local Sustainable Tourism Development Specialist </w:t>
      </w:r>
      <w:r w:rsidR="00617DDD">
        <w:rPr>
          <w:rFonts w:ascii="Arial" w:hAnsi="Arial" w:cs="Arial"/>
          <w:bCs/>
          <w:iCs/>
          <w:sz w:val="20"/>
          <w:szCs w:val="22"/>
        </w:rPr>
        <w:t xml:space="preserve">to </w:t>
      </w:r>
      <w:r>
        <w:rPr>
          <w:rFonts w:ascii="Arial" w:hAnsi="Arial" w:cs="Arial"/>
          <w:bCs/>
          <w:iCs/>
          <w:sz w:val="20"/>
          <w:szCs w:val="22"/>
        </w:rPr>
        <w:t>address the sustainability and lack of inter-community cooperation</w:t>
      </w:r>
      <w:r w:rsidR="00E658CA">
        <w:rPr>
          <w:rFonts w:ascii="Arial" w:hAnsi="Arial" w:cs="Arial"/>
          <w:bCs/>
          <w:iCs/>
          <w:sz w:val="20"/>
          <w:szCs w:val="22"/>
        </w:rPr>
        <w:t xml:space="preserve"> issue and iii) r</w:t>
      </w:r>
      <w:r w:rsidR="00617DDD" w:rsidRPr="00617DDD">
        <w:rPr>
          <w:rFonts w:ascii="Arial" w:hAnsi="Arial" w:cs="Arial"/>
          <w:bCs/>
          <w:iCs/>
          <w:sz w:val="20"/>
          <w:szCs w:val="22"/>
        </w:rPr>
        <w:t xml:space="preserve">ely </w:t>
      </w:r>
      <w:r w:rsidR="00E658CA">
        <w:rPr>
          <w:rFonts w:ascii="Arial" w:hAnsi="Arial" w:cs="Arial"/>
          <w:bCs/>
          <w:iCs/>
          <w:sz w:val="20"/>
          <w:szCs w:val="22"/>
        </w:rPr>
        <w:t>p</w:t>
      </w:r>
      <w:r w:rsidR="00617DDD" w:rsidRPr="00617DDD">
        <w:rPr>
          <w:rFonts w:ascii="Arial" w:hAnsi="Arial" w:cs="Arial"/>
          <w:bCs/>
          <w:iCs/>
          <w:sz w:val="20"/>
          <w:szCs w:val="22"/>
        </w:rPr>
        <w:t xml:space="preserve">rimarily on CRPR </w:t>
      </w:r>
      <w:r w:rsidR="00E658CA">
        <w:rPr>
          <w:rFonts w:ascii="Arial" w:hAnsi="Arial" w:cs="Arial"/>
          <w:bCs/>
          <w:iCs/>
          <w:sz w:val="20"/>
          <w:szCs w:val="22"/>
        </w:rPr>
        <w:t>p</w:t>
      </w:r>
      <w:r w:rsidR="00617DDD" w:rsidRPr="00617DDD">
        <w:rPr>
          <w:rFonts w:ascii="Arial" w:hAnsi="Arial" w:cs="Arial"/>
          <w:bCs/>
          <w:iCs/>
          <w:sz w:val="20"/>
          <w:szCs w:val="22"/>
        </w:rPr>
        <w:t xml:space="preserve">roject </w:t>
      </w:r>
      <w:r w:rsidR="00E658CA">
        <w:rPr>
          <w:rFonts w:ascii="Arial" w:hAnsi="Arial" w:cs="Arial"/>
          <w:bCs/>
          <w:iCs/>
          <w:sz w:val="20"/>
          <w:szCs w:val="22"/>
        </w:rPr>
        <w:t>s</w:t>
      </w:r>
      <w:r w:rsidR="00617DDD" w:rsidRPr="00617DDD">
        <w:rPr>
          <w:rFonts w:ascii="Arial" w:hAnsi="Arial" w:cs="Arial"/>
          <w:bCs/>
          <w:iCs/>
          <w:sz w:val="20"/>
          <w:szCs w:val="22"/>
        </w:rPr>
        <w:t xml:space="preserve">taff </w:t>
      </w:r>
      <w:r w:rsidR="00E658CA">
        <w:rPr>
          <w:rFonts w:ascii="Arial" w:hAnsi="Arial" w:cs="Arial"/>
          <w:bCs/>
          <w:iCs/>
          <w:sz w:val="20"/>
          <w:szCs w:val="22"/>
        </w:rPr>
        <w:t>r</w:t>
      </w:r>
      <w:r w:rsidR="00617DDD" w:rsidRPr="00617DDD">
        <w:rPr>
          <w:rFonts w:ascii="Arial" w:hAnsi="Arial" w:cs="Arial"/>
          <w:bCs/>
          <w:iCs/>
          <w:sz w:val="20"/>
          <w:szCs w:val="22"/>
        </w:rPr>
        <w:t xml:space="preserve">esources to </w:t>
      </w:r>
      <w:r w:rsidR="00E658CA">
        <w:rPr>
          <w:rFonts w:ascii="Arial" w:hAnsi="Arial" w:cs="Arial"/>
          <w:bCs/>
          <w:iCs/>
          <w:sz w:val="20"/>
          <w:szCs w:val="22"/>
        </w:rPr>
        <w:t>c</w:t>
      </w:r>
      <w:r w:rsidR="00617DDD" w:rsidRPr="00617DDD">
        <w:rPr>
          <w:rFonts w:ascii="Arial" w:hAnsi="Arial" w:cs="Arial"/>
          <w:bCs/>
          <w:iCs/>
          <w:sz w:val="20"/>
          <w:szCs w:val="22"/>
        </w:rPr>
        <w:t>oordinate and</w:t>
      </w:r>
      <w:r w:rsidR="00E658CA">
        <w:rPr>
          <w:rFonts w:ascii="Arial" w:hAnsi="Arial" w:cs="Arial"/>
          <w:bCs/>
          <w:iCs/>
          <w:sz w:val="20"/>
          <w:szCs w:val="22"/>
        </w:rPr>
        <w:t xml:space="preserve"> i</w:t>
      </w:r>
      <w:r w:rsidR="00617DDD" w:rsidRPr="00617DDD">
        <w:rPr>
          <w:rFonts w:ascii="Arial" w:hAnsi="Arial" w:cs="Arial"/>
          <w:bCs/>
          <w:iCs/>
          <w:sz w:val="20"/>
          <w:szCs w:val="22"/>
        </w:rPr>
        <w:t xml:space="preserve">ntegrate </w:t>
      </w:r>
      <w:r w:rsidR="00E658CA">
        <w:rPr>
          <w:rFonts w:ascii="Arial" w:hAnsi="Arial" w:cs="Arial"/>
          <w:bCs/>
          <w:iCs/>
          <w:sz w:val="20"/>
          <w:szCs w:val="22"/>
        </w:rPr>
        <w:t>p</w:t>
      </w:r>
      <w:r w:rsidR="00617DDD" w:rsidRPr="00617DDD">
        <w:rPr>
          <w:rFonts w:ascii="Arial" w:hAnsi="Arial" w:cs="Arial"/>
          <w:bCs/>
          <w:iCs/>
          <w:sz w:val="20"/>
          <w:szCs w:val="22"/>
        </w:rPr>
        <w:t xml:space="preserve">roject Activities at the </w:t>
      </w:r>
      <w:r w:rsidR="00E658CA">
        <w:rPr>
          <w:rFonts w:ascii="Arial" w:hAnsi="Arial" w:cs="Arial"/>
          <w:bCs/>
          <w:iCs/>
          <w:sz w:val="20"/>
          <w:szCs w:val="22"/>
        </w:rPr>
        <w:t>f</w:t>
      </w:r>
      <w:r w:rsidR="00617DDD" w:rsidRPr="00617DDD">
        <w:rPr>
          <w:rFonts w:ascii="Arial" w:hAnsi="Arial" w:cs="Arial"/>
          <w:bCs/>
          <w:iCs/>
          <w:sz w:val="20"/>
          <w:szCs w:val="22"/>
        </w:rPr>
        <w:t xml:space="preserve">ield </w:t>
      </w:r>
      <w:r w:rsidR="00E658CA">
        <w:rPr>
          <w:rFonts w:ascii="Arial" w:hAnsi="Arial" w:cs="Arial"/>
          <w:bCs/>
          <w:iCs/>
          <w:sz w:val="20"/>
          <w:szCs w:val="22"/>
        </w:rPr>
        <w:t>l</w:t>
      </w:r>
      <w:r w:rsidR="00617DDD" w:rsidRPr="00617DDD">
        <w:rPr>
          <w:rFonts w:ascii="Arial" w:hAnsi="Arial" w:cs="Arial"/>
          <w:bCs/>
          <w:iCs/>
          <w:sz w:val="20"/>
          <w:szCs w:val="22"/>
        </w:rPr>
        <w:t>evel</w:t>
      </w:r>
      <w:r w:rsidR="00617DDD">
        <w:rPr>
          <w:rFonts w:ascii="Arial" w:hAnsi="Arial" w:cs="Arial"/>
          <w:bCs/>
          <w:iCs/>
          <w:sz w:val="20"/>
          <w:szCs w:val="22"/>
        </w:rPr>
        <w:t>.</w:t>
      </w:r>
      <w:r>
        <w:rPr>
          <w:rFonts w:ascii="Arial" w:hAnsi="Arial" w:cs="Arial"/>
          <w:bCs/>
          <w:iCs/>
          <w:sz w:val="20"/>
          <w:szCs w:val="22"/>
        </w:rPr>
        <w:t xml:space="preserve"> </w:t>
      </w:r>
      <w:r w:rsidR="00E658CA">
        <w:rPr>
          <w:rFonts w:ascii="Arial" w:hAnsi="Arial" w:cs="Arial"/>
          <w:bCs/>
          <w:iCs/>
          <w:sz w:val="20"/>
          <w:szCs w:val="22"/>
        </w:rPr>
        <w:t xml:space="preserve">Option </w:t>
      </w:r>
      <w:r w:rsidR="008D67B3">
        <w:rPr>
          <w:rFonts w:ascii="Arial" w:hAnsi="Arial" w:cs="Arial"/>
          <w:bCs/>
          <w:iCs/>
          <w:sz w:val="20"/>
          <w:szCs w:val="22"/>
        </w:rPr>
        <w:t xml:space="preserve">A </w:t>
      </w:r>
      <w:r w:rsidR="00E658CA">
        <w:rPr>
          <w:rFonts w:ascii="Arial" w:hAnsi="Arial" w:cs="Arial"/>
          <w:bCs/>
          <w:iCs/>
          <w:sz w:val="20"/>
          <w:szCs w:val="22"/>
        </w:rPr>
        <w:t xml:space="preserve">was </w:t>
      </w:r>
      <w:r w:rsidR="008D67B3">
        <w:rPr>
          <w:rFonts w:ascii="Arial" w:hAnsi="Arial" w:cs="Arial"/>
          <w:bCs/>
          <w:iCs/>
          <w:sz w:val="20"/>
          <w:szCs w:val="22"/>
        </w:rPr>
        <w:t xml:space="preserve">offered as the preferred option, which the CRPR project </w:t>
      </w:r>
      <w:r w:rsidR="006961E9">
        <w:rPr>
          <w:rFonts w:ascii="Arial" w:hAnsi="Arial" w:cs="Arial"/>
          <w:bCs/>
          <w:iCs/>
          <w:sz w:val="20"/>
          <w:szCs w:val="22"/>
        </w:rPr>
        <w:t>opted for</w:t>
      </w:r>
      <w:r w:rsidR="008D67B3">
        <w:rPr>
          <w:rFonts w:ascii="Arial" w:hAnsi="Arial" w:cs="Arial"/>
          <w:bCs/>
          <w:iCs/>
          <w:sz w:val="20"/>
          <w:szCs w:val="22"/>
        </w:rPr>
        <w:t>.</w:t>
      </w:r>
    </w:p>
    <w:p w:rsidR="00EC42B9" w:rsidRDefault="00EC42B9" w:rsidP="00FF4C70">
      <w:pPr>
        <w:pStyle w:val="Memoheading"/>
        <w:jc w:val="both"/>
        <w:rPr>
          <w:rFonts w:ascii="Arial" w:hAnsi="Arial" w:cs="Arial"/>
          <w:bCs/>
          <w:iCs/>
          <w:noProof w:val="0"/>
          <w:szCs w:val="22"/>
          <w:lang w:bidi="ar-AE"/>
        </w:rPr>
      </w:pPr>
    </w:p>
    <w:p w:rsidR="00DD485C" w:rsidRPr="0073548A" w:rsidRDefault="00EC42B9" w:rsidP="00FF4C70">
      <w:pPr>
        <w:pStyle w:val="Memoheading"/>
        <w:jc w:val="both"/>
        <w:rPr>
          <w:rFonts w:ascii="Arial" w:hAnsi="Arial" w:cs="Arial"/>
          <w:bCs/>
          <w:iCs/>
          <w:noProof w:val="0"/>
          <w:szCs w:val="22"/>
          <w:lang w:bidi="ar-AE"/>
        </w:rPr>
      </w:pPr>
      <w:r>
        <w:rPr>
          <w:rFonts w:ascii="Arial" w:hAnsi="Arial" w:cs="Arial"/>
          <w:bCs/>
          <w:iCs/>
          <w:noProof w:val="0"/>
          <w:szCs w:val="22"/>
          <w:lang w:bidi="ar-AE"/>
        </w:rPr>
        <w:t>Further</w:t>
      </w:r>
      <w:r w:rsidR="008D67B3">
        <w:rPr>
          <w:rFonts w:ascii="Arial" w:hAnsi="Arial" w:cs="Arial"/>
          <w:bCs/>
          <w:iCs/>
          <w:noProof w:val="0"/>
          <w:szCs w:val="22"/>
          <w:lang w:bidi="ar-AE"/>
        </w:rPr>
        <w:t xml:space="preserve"> to this, the project attempted to recruit a local tourism development expert but to no avail. The position was then changed to an international position and recruitment was more successful in identifying competent candidates. </w:t>
      </w:r>
      <w:r>
        <w:rPr>
          <w:rFonts w:ascii="Arial" w:hAnsi="Arial" w:cs="Arial"/>
          <w:bCs/>
          <w:iCs/>
          <w:noProof w:val="0"/>
          <w:szCs w:val="22"/>
          <w:lang w:bidi="ar-AE"/>
        </w:rPr>
        <w:t xml:space="preserve">The expert will </w:t>
      </w:r>
      <w:r w:rsidR="00316261">
        <w:rPr>
          <w:rFonts w:ascii="Arial" w:hAnsi="Arial" w:cs="Arial"/>
          <w:bCs/>
          <w:iCs/>
          <w:noProof w:val="0"/>
          <w:szCs w:val="22"/>
          <w:lang w:bidi="ar-AE"/>
        </w:rPr>
        <w:t xml:space="preserve">begin their activities in February 2010 and </w:t>
      </w:r>
      <w:r>
        <w:rPr>
          <w:rFonts w:ascii="Arial" w:hAnsi="Arial" w:cs="Arial"/>
          <w:bCs/>
          <w:iCs/>
          <w:noProof w:val="0"/>
          <w:szCs w:val="22"/>
          <w:lang w:bidi="ar-AE"/>
        </w:rPr>
        <w:t>focus on developing content for promotional material that offers a planned itinerary and pricing. This will help these organizations to move from a hobby-like activity to a profit-</w:t>
      </w:r>
      <w:r w:rsidR="006961E9">
        <w:rPr>
          <w:rFonts w:ascii="Arial" w:hAnsi="Arial" w:cs="Arial"/>
          <w:bCs/>
          <w:iCs/>
          <w:noProof w:val="0"/>
          <w:szCs w:val="22"/>
          <w:lang w:bidi="ar-AE"/>
        </w:rPr>
        <w:t xml:space="preserve">orientated </w:t>
      </w:r>
      <w:r>
        <w:rPr>
          <w:rFonts w:ascii="Arial" w:hAnsi="Arial" w:cs="Arial"/>
          <w:bCs/>
          <w:iCs/>
          <w:noProof w:val="0"/>
          <w:szCs w:val="22"/>
          <w:lang w:bidi="ar-AE"/>
        </w:rPr>
        <w:t xml:space="preserve">activity. </w:t>
      </w:r>
    </w:p>
    <w:p w:rsidR="000100B2" w:rsidRPr="004C291A" w:rsidRDefault="007723FD" w:rsidP="004C291A">
      <w:pPr>
        <w:pStyle w:val="Heading2"/>
        <w:rPr>
          <w:i w:val="0"/>
        </w:rPr>
      </w:pPr>
      <w:bookmarkStart w:id="10" w:name="_Toc254341452"/>
      <w:r w:rsidRPr="004C291A">
        <w:rPr>
          <w:i w:val="0"/>
        </w:rPr>
        <w:t>3</w:t>
      </w:r>
      <w:r w:rsidR="00923BA1" w:rsidRPr="004C291A">
        <w:rPr>
          <w:i w:val="0"/>
        </w:rPr>
        <w:t xml:space="preserve">.4. </w:t>
      </w:r>
      <w:r w:rsidR="000100B2" w:rsidRPr="004C291A">
        <w:rPr>
          <w:i w:val="0"/>
        </w:rPr>
        <w:t>Cultural Heritage</w:t>
      </w:r>
      <w:bookmarkEnd w:id="10"/>
    </w:p>
    <w:p w:rsidR="00D13EDB" w:rsidRPr="0073548A" w:rsidRDefault="00D13EDB" w:rsidP="004111A6">
      <w:pPr>
        <w:jc w:val="both"/>
        <w:rPr>
          <w:rFonts w:ascii="Arial" w:hAnsi="Arial" w:cs="Arial"/>
          <w:bCs/>
          <w:iCs/>
          <w:sz w:val="20"/>
          <w:szCs w:val="22"/>
        </w:rPr>
      </w:pPr>
      <w:r w:rsidRPr="0073548A">
        <w:rPr>
          <w:rFonts w:ascii="Arial" w:hAnsi="Arial" w:cs="Arial"/>
          <w:bCs/>
          <w:iCs/>
          <w:sz w:val="20"/>
          <w:szCs w:val="22"/>
        </w:rPr>
        <w:t>Three monuments of cultural and historical importance have been identified by UNESCO for restoration</w:t>
      </w:r>
      <w:r w:rsidR="001828A7" w:rsidRPr="0073548A">
        <w:rPr>
          <w:rFonts w:ascii="Arial" w:hAnsi="Arial" w:cs="Arial"/>
          <w:bCs/>
          <w:iCs/>
          <w:sz w:val="20"/>
          <w:szCs w:val="22"/>
        </w:rPr>
        <w:t xml:space="preserve"> in cooperation with the BiH State Commission for the Preservation of National Monuments</w:t>
      </w:r>
      <w:r w:rsidRPr="0073548A">
        <w:rPr>
          <w:rFonts w:ascii="Arial" w:hAnsi="Arial" w:cs="Arial"/>
          <w:bCs/>
          <w:iCs/>
          <w:sz w:val="20"/>
          <w:szCs w:val="22"/>
        </w:rPr>
        <w:t xml:space="preserve">. The preparation of tender documents is </w:t>
      </w:r>
      <w:r w:rsidR="001D5572">
        <w:rPr>
          <w:rFonts w:ascii="Arial" w:hAnsi="Arial" w:cs="Arial"/>
          <w:bCs/>
          <w:iCs/>
          <w:sz w:val="20"/>
          <w:szCs w:val="22"/>
        </w:rPr>
        <w:t xml:space="preserve">complete after </w:t>
      </w:r>
      <w:r w:rsidRPr="0073548A">
        <w:rPr>
          <w:rFonts w:ascii="Arial" w:hAnsi="Arial" w:cs="Arial"/>
          <w:bCs/>
          <w:iCs/>
          <w:sz w:val="20"/>
          <w:szCs w:val="22"/>
        </w:rPr>
        <w:t xml:space="preserve">all the relevant historical information, data and pictures </w:t>
      </w:r>
      <w:r w:rsidR="001D5572">
        <w:rPr>
          <w:rFonts w:ascii="Arial" w:hAnsi="Arial" w:cs="Arial"/>
          <w:bCs/>
          <w:iCs/>
          <w:sz w:val="20"/>
          <w:szCs w:val="22"/>
        </w:rPr>
        <w:t xml:space="preserve">were </w:t>
      </w:r>
      <w:r w:rsidRPr="0073548A">
        <w:rPr>
          <w:rFonts w:ascii="Arial" w:hAnsi="Arial" w:cs="Arial"/>
          <w:bCs/>
          <w:iCs/>
          <w:sz w:val="20"/>
          <w:szCs w:val="22"/>
        </w:rPr>
        <w:t xml:space="preserve">researched for an accurate account of historical facts on artifacts. </w:t>
      </w:r>
      <w:r w:rsidR="001D5572">
        <w:rPr>
          <w:rFonts w:ascii="Arial" w:hAnsi="Arial" w:cs="Arial"/>
          <w:bCs/>
          <w:iCs/>
          <w:sz w:val="20"/>
          <w:szCs w:val="22"/>
        </w:rPr>
        <w:t xml:space="preserve">The tendering process will lead into 2010. </w:t>
      </w:r>
      <w:r w:rsidRPr="0073548A">
        <w:rPr>
          <w:rFonts w:ascii="Arial" w:hAnsi="Arial" w:cs="Arial"/>
          <w:bCs/>
          <w:iCs/>
          <w:sz w:val="20"/>
          <w:szCs w:val="22"/>
        </w:rPr>
        <w:t xml:space="preserve">The monuments are </w:t>
      </w:r>
      <w:r w:rsidR="004111A6" w:rsidRPr="0073548A">
        <w:rPr>
          <w:rFonts w:ascii="Arial" w:hAnsi="Arial" w:cs="Arial"/>
          <w:bCs/>
          <w:iCs/>
          <w:sz w:val="20"/>
          <w:szCs w:val="22"/>
        </w:rPr>
        <w:t xml:space="preserve">Stjepan Grad </w:t>
      </w:r>
      <w:r w:rsidRPr="0073548A">
        <w:rPr>
          <w:rFonts w:ascii="Arial" w:hAnsi="Arial" w:cs="Arial"/>
          <w:bCs/>
          <w:iCs/>
          <w:sz w:val="20"/>
          <w:szCs w:val="22"/>
        </w:rPr>
        <w:t>in Blagaj, the Radimlj</w:t>
      </w:r>
      <w:r w:rsidR="004111A6" w:rsidRPr="0073548A">
        <w:rPr>
          <w:rFonts w:ascii="Arial" w:hAnsi="Arial" w:cs="Arial"/>
          <w:bCs/>
          <w:iCs/>
          <w:sz w:val="20"/>
          <w:szCs w:val="22"/>
        </w:rPr>
        <w:t>a</w:t>
      </w:r>
      <w:r w:rsidRPr="0073548A">
        <w:rPr>
          <w:rFonts w:ascii="Arial" w:hAnsi="Arial" w:cs="Arial"/>
          <w:bCs/>
          <w:iCs/>
          <w:sz w:val="20"/>
          <w:szCs w:val="22"/>
        </w:rPr>
        <w:t xml:space="preserve"> </w:t>
      </w:r>
      <w:r w:rsidR="00F621A4" w:rsidRPr="0073548A">
        <w:rPr>
          <w:rFonts w:ascii="Arial" w:hAnsi="Arial" w:cs="Arial"/>
          <w:bCs/>
          <w:iCs/>
          <w:sz w:val="20"/>
          <w:szCs w:val="22"/>
        </w:rPr>
        <w:t xml:space="preserve">Stecak </w:t>
      </w:r>
      <w:r w:rsidRPr="0073548A">
        <w:rPr>
          <w:rFonts w:ascii="Arial" w:hAnsi="Arial" w:cs="Arial"/>
          <w:bCs/>
          <w:iCs/>
          <w:sz w:val="20"/>
          <w:szCs w:val="22"/>
        </w:rPr>
        <w:t xml:space="preserve">Necropolis in Stolac and the South Gate </w:t>
      </w:r>
      <w:r w:rsidR="00F621A4" w:rsidRPr="0073548A">
        <w:rPr>
          <w:rFonts w:ascii="Arial" w:hAnsi="Arial" w:cs="Arial"/>
          <w:bCs/>
          <w:iCs/>
          <w:sz w:val="20"/>
          <w:szCs w:val="22"/>
        </w:rPr>
        <w:t>of</w:t>
      </w:r>
      <w:r w:rsidRPr="0073548A">
        <w:rPr>
          <w:rFonts w:ascii="Arial" w:hAnsi="Arial" w:cs="Arial"/>
          <w:bCs/>
          <w:iCs/>
          <w:sz w:val="20"/>
          <w:szCs w:val="22"/>
        </w:rPr>
        <w:t xml:space="preserve"> </w:t>
      </w:r>
      <w:r w:rsidR="002D284E" w:rsidRPr="0073548A">
        <w:rPr>
          <w:rFonts w:ascii="Arial" w:hAnsi="Arial" w:cs="Arial"/>
          <w:bCs/>
          <w:iCs/>
          <w:sz w:val="20"/>
          <w:szCs w:val="22"/>
        </w:rPr>
        <w:t xml:space="preserve">the </w:t>
      </w:r>
      <w:r w:rsidR="00F621A4" w:rsidRPr="0073548A">
        <w:rPr>
          <w:rFonts w:ascii="Arial" w:hAnsi="Arial" w:cs="Arial"/>
          <w:bCs/>
          <w:iCs/>
          <w:sz w:val="20"/>
          <w:szCs w:val="22"/>
        </w:rPr>
        <w:t>O</w:t>
      </w:r>
      <w:r w:rsidR="002D284E" w:rsidRPr="0073548A">
        <w:rPr>
          <w:rFonts w:ascii="Arial" w:hAnsi="Arial" w:cs="Arial"/>
          <w:bCs/>
          <w:iCs/>
          <w:sz w:val="20"/>
          <w:szCs w:val="22"/>
        </w:rPr>
        <w:t xml:space="preserve">ld </w:t>
      </w:r>
      <w:r w:rsidR="00F621A4" w:rsidRPr="0073548A">
        <w:rPr>
          <w:rFonts w:ascii="Arial" w:hAnsi="Arial" w:cs="Arial"/>
          <w:bCs/>
          <w:iCs/>
          <w:sz w:val="20"/>
          <w:szCs w:val="22"/>
        </w:rPr>
        <w:t>T</w:t>
      </w:r>
      <w:r w:rsidR="002D284E" w:rsidRPr="0073548A">
        <w:rPr>
          <w:rFonts w:ascii="Arial" w:hAnsi="Arial" w:cs="Arial"/>
          <w:bCs/>
          <w:iCs/>
          <w:sz w:val="20"/>
          <w:szCs w:val="22"/>
        </w:rPr>
        <w:t xml:space="preserve">own of </w:t>
      </w:r>
      <w:r w:rsidRPr="0073548A">
        <w:rPr>
          <w:rFonts w:ascii="Arial" w:hAnsi="Arial" w:cs="Arial"/>
          <w:bCs/>
          <w:iCs/>
          <w:sz w:val="20"/>
          <w:szCs w:val="22"/>
        </w:rPr>
        <w:t>Trebinje.</w:t>
      </w:r>
    </w:p>
    <w:p w:rsidR="00D25AF0" w:rsidRDefault="00D25AF0" w:rsidP="004111A6">
      <w:pPr>
        <w:jc w:val="both"/>
        <w:rPr>
          <w:rFonts w:ascii="Arial" w:hAnsi="Arial" w:cs="Arial"/>
          <w:bCs/>
          <w:iCs/>
          <w:sz w:val="22"/>
          <w:szCs w:val="22"/>
        </w:rPr>
      </w:pPr>
    </w:p>
    <w:p w:rsidR="008447FB" w:rsidRDefault="008447FB" w:rsidP="004111A6">
      <w:pPr>
        <w:jc w:val="both"/>
        <w:rPr>
          <w:rFonts w:ascii="Arial" w:hAnsi="Arial" w:cs="Arial"/>
          <w:bCs/>
          <w:iCs/>
          <w:sz w:val="22"/>
          <w:szCs w:val="22"/>
        </w:rPr>
      </w:pPr>
    </w:p>
    <w:p w:rsidR="008447FB" w:rsidRDefault="008447FB" w:rsidP="004111A6">
      <w:pPr>
        <w:jc w:val="both"/>
        <w:rPr>
          <w:rFonts w:ascii="Arial" w:hAnsi="Arial" w:cs="Arial"/>
          <w:bCs/>
          <w:iCs/>
          <w:sz w:val="22"/>
          <w:szCs w:val="22"/>
        </w:rPr>
      </w:pPr>
    </w:p>
    <w:p w:rsidR="00D244EC" w:rsidRDefault="00D244EC" w:rsidP="004111A6">
      <w:pPr>
        <w:jc w:val="both"/>
        <w:rPr>
          <w:rFonts w:ascii="Arial" w:hAnsi="Arial" w:cs="Arial"/>
          <w:bCs/>
          <w:iCs/>
          <w:sz w:val="22"/>
          <w:szCs w:val="22"/>
        </w:rPr>
        <w:sectPr w:rsidR="00D244EC" w:rsidSect="00D244EC">
          <w:type w:val="nextColumn"/>
          <w:pgSz w:w="11909" w:h="16834" w:code="9"/>
          <w:pgMar w:top="1440" w:right="1197" w:bottom="1440" w:left="1440" w:header="720" w:footer="720" w:gutter="0"/>
          <w:cols w:space="720"/>
          <w:docGrid w:linePitch="360"/>
        </w:sectPr>
      </w:pPr>
    </w:p>
    <w:p w:rsidR="008447FB" w:rsidRDefault="00541965" w:rsidP="0028305B">
      <w:pPr>
        <w:pStyle w:val="Heading2"/>
        <w:rPr>
          <w:b w:val="0"/>
          <w:i w:val="0"/>
        </w:rPr>
      </w:pPr>
      <w:bookmarkStart w:id="11" w:name="_Toc254341453"/>
      <w:r>
        <w:rPr>
          <w:i w:val="0"/>
        </w:rPr>
        <w:lastRenderedPageBreak/>
        <w:t xml:space="preserve">3.5. </w:t>
      </w:r>
      <w:r w:rsidR="00426957">
        <w:rPr>
          <w:i w:val="0"/>
        </w:rPr>
        <w:t xml:space="preserve">CRPR </w:t>
      </w:r>
      <w:r w:rsidR="00AF6A1E">
        <w:rPr>
          <w:i w:val="0"/>
        </w:rPr>
        <w:t>Output</w:t>
      </w:r>
      <w:r w:rsidR="00B46956">
        <w:rPr>
          <w:i w:val="0"/>
        </w:rPr>
        <w:t xml:space="preserve"> </w:t>
      </w:r>
      <w:r w:rsidR="0028305B" w:rsidRPr="0028305B">
        <w:rPr>
          <w:i w:val="0"/>
        </w:rPr>
        <w:t>Indicators</w:t>
      </w:r>
      <w:bookmarkEnd w:id="11"/>
      <w:r w:rsidR="00574DCA">
        <w:rPr>
          <w:b w:val="0"/>
          <w:i w:val="0"/>
        </w:rPr>
        <w:t xml:space="preserve"> </w:t>
      </w:r>
    </w:p>
    <w:p w:rsidR="00CA10DB" w:rsidRPr="007C73D6" w:rsidRDefault="00D037BD" w:rsidP="00CA10DB">
      <w:pPr>
        <w:rPr>
          <w:rFonts w:ascii="Arial" w:hAnsi="Arial" w:cs="Arial"/>
          <w:b/>
          <w:sz w:val="16"/>
        </w:rPr>
      </w:pPr>
      <w:r w:rsidRPr="00D037BD">
        <w:rPr>
          <w:rFonts w:ascii="Arial" w:hAnsi="Arial" w:cs="Arial"/>
          <w:b/>
          <w:sz w:val="16"/>
        </w:rPr>
        <w:t xml:space="preserve">Component 1: </w:t>
      </w:r>
      <w:r w:rsidR="007C73D6" w:rsidRPr="007C73D6">
        <w:rPr>
          <w:rFonts w:ascii="Arial" w:hAnsi="Arial" w:cs="Arial"/>
          <w:b/>
          <w:sz w:val="16"/>
        </w:rPr>
        <w:t>Mine contaminated areas of economic development importance and environment protection cleared from mine threat</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4"/>
        <w:gridCol w:w="775"/>
        <w:gridCol w:w="812"/>
        <w:gridCol w:w="4217"/>
        <w:gridCol w:w="810"/>
        <w:gridCol w:w="810"/>
        <w:gridCol w:w="1170"/>
      </w:tblGrid>
      <w:tr w:rsidR="00D371DF" w:rsidRPr="003D19EF" w:rsidTr="00D371DF">
        <w:tc>
          <w:tcPr>
            <w:tcW w:w="1864" w:type="dxa"/>
            <w:shd w:val="clear" w:color="auto" w:fill="D9D9D9"/>
          </w:tcPr>
          <w:p w:rsidR="006228CF" w:rsidRPr="003D19EF" w:rsidRDefault="006228CF" w:rsidP="00F04168">
            <w:pPr>
              <w:spacing w:before="60" w:after="60"/>
              <w:jc w:val="both"/>
              <w:rPr>
                <w:rFonts w:ascii="Arial" w:hAnsi="Arial" w:cs="Arial"/>
                <w:b/>
                <w:bCs/>
                <w:iCs/>
                <w:sz w:val="16"/>
                <w:szCs w:val="22"/>
              </w:rPr>
            </w:pPr>
            <w:r>
              <w:rPr>
                <w:rFonts w:ascii="Arial" w:hAnsi="Arial" w:cs="Arial"/>
                <w:b/>
                <w:bCs/>
                <w:iCs/>
                <w:sz w:val="16"/>
                <w:szCs w:val="22"/>
              </w:rPr>
              <w:t xml:space="preserve">CRPR </w:t>
            </w:r>
            <w:r w:rsidRPr="003D19EF">
              <w:rPr>
                <w:rFonts w:ascii="Arial" w:hAnsi="Arial" w:cs="Arial"/>
                <w:b/>
                <w:bCs/>
                <w:iCs/>
                <w:sz w:val="16"/>
                <w:szCs w:val="22"/>
              </w:rPr>
              <w:t>Output</w:t>
            </w:r>
            <w:r>
              <w:rPr>
                <w:rFonts w:ascii="Arial" w:hAnsi="Arial" w:cs="Arial"/>
                <w:b/>
                <w:bCs/>
                <w:iCs/>
                <w:sz w:val="16"/>
                <w:szCs w:val="22"/>
              </w:rPr>
              <w:t xml:space="preserve"> Results</w:t>
            </w:r>
          </w:p>
        </w:tc>
        <w:tc>
          <w:tcPr>
            <w:tcW w:w="775" w:type="dxa"/>
            <w:shd w:val="clear" w:color="auto" w:fill="D9D9D9"/>
          </w:tcPr>
          <w:p w:rsidR="006228CF" w:rsidRPr="003D19EF" w:rsidRDefault="006228CF" w:rsidP="00F04168">
            <w:pPr>
              <w:spacing w:before="60" w:after="60"/>
              <w:jc w:val="both"/>
              <w:rPr>
                <w:rFonts w:ascii="Arial" w:hAnsi="Arial" w:cs="Arial"/>
                <w:b/>
                <w:bCs/>
                <w:iCs/>
                <w:sz w:val="16"/>
                <w:szCs w:val="22"/>
              </w:rPr>
            </w:pPr>
            <w:r>
              <w:rPr>
                <w:rFonts w:ascii="Arial" w:hAnsi="Arial" w:cs="Arial"/>
                <w:b/>
                <w:bCs/>
                <w:iCs/>
                <w:sz w:val="16"/>
                <w:szCs w:val="22"/>
              </w:rPr>
              <w:t>Status</w:t>
            </w:r>
          </w:p>
        </w:tc>
        <w:tc>
          <w:tcPr>
            <w:tcW w:w="812" w:type="dxa"/>
            <w:tcBorders>
              <w:right w:val="nil"/>
            </w:tcBorders>
            <w:shd w:val="clear" w:color="auto" w:fill="D9D9D9"/>
          </w:tcPr>
          <w:p w:rsidR="006228CF" w:rsidRPr="003D19EF" w:rsidRDefault="006228CF" w:rsidP="00F04168">
            <w:pPr>
              <w:spacing w:before="60" w:after="60"/>
              <w:ind w:right="-67"/>
              <w:jc w:val="right"/>
              <w:rPr>
                <w:rFonts w:ascii="Arial" w:hAnsi="Arial" w:cs="Arial"/>
                <w:b/>
                <w:bCs/>
                <w:iCs/>
                <w:sz w:val="16"/>
                <w:szCs w:val="22"/>
              </w:rPr>
            </w:pPr>
            <w:r w:rsidRPr="003D19EF">
              <w:rPr>
                <w:rFonts w:ascii="Arial" w:hAnsi="Arial" w:cs="Arial"/>
                <w:b/>
                <w:bCs/>
                <w:iCs/>
                <w:sz w:val="16"/>
                <w:szCs w:val="22"/>
              </w:rPr>
              <w:t>Target</w:t>
            </w:r>
          </w:p>
        </w:tc>
        <w:tc>
          <w:tcPr>
            <w:tcW w:w="4217" w:type="dxa"/>
            <w:tcBorders>
              <w:left w:val="nil"/>
            </w:tcBorders>
            <w:shd w:val="clear" w:color="auto" w:fill="D9D9D9"/>
          </w:tcPr>
          <w:p w:rsidR="006228CF" w:rsidRPr="003D19EF" w:rsidRDefault="006228CF" w:rsidP="00F04168">
            <w:pPr>
              <w:spacing w:before="60" w:after="60"/>
              <w:jc w:val="both"/>
              <w:rPr>
                <w:rFonts w:ascii="Arial" w:hAnsi="Arial" w:cs="Arial"/>
                <w:b/>
                <w:bCs/>
                <w:iCs/>
                <w:sz w:val="16"/>
                <w:szCs w:val="22"/>
              </w:rPr>
            </w:pPr>
            <w:r w:rsidRPr="003D19EF">
              <w:rPr>
                <w:rFonts w:ascii="Arial" w:hAnsi="Arial" w:cs="Arial"/>
                <w:b/>
                <w:bCs/>
                <w:iCs/>
                <w:sz w:val="16"/>
                <w:szCs w:val="22"/>
              </w:rPr>
              <w:t>OVIs</w:t>
            </w:r>
          </w:p>
        </w:tc>
        <w:tc>
          <w:tcPr>
            <w:tcW w:w="810" w:type="dxa"/>
            <w:shd w:val="clear" w:color="auto" w:fill="D9D9D9"/>
          </w:tcPr>
          <w:p w:rsidR="006228CF" w:rsidRDefault="006228CF" w:rsidP="00F04168">
            <w:pPr>
              <w:spacing w:before="60" w:after="60"/>
              <w:jc w:val="right"/>
              <w:rPr>
                <w:rFonts w:ascii="Arial" w:hAnsi="Arial" w:cs="Arial"/>
                <w:b/>
                <w:bCs/>
                <w:iCs/>
                <w:sz w:val="16"/>
                <w:szCs w:val="22"/>
              </w:rPr>
            </w:pPr>
            <w:r>
              <w:rPr>
                <w:rFonts w:ascii="Arial" w:hAnsi="Arial" w:cs="Arial"/>
                <w:b/>
                <w:bCs/>
                <w:iCs/>
                <w:sz w:val="16"/>
                <w:szCs w:val="22"/>
              </w:rPr>
              <w:t>2008</w:t>
            </w:r>
          </w:p>
        </w:tc>
        <w:tc>
          <w:tcPr>
            <w:tcW w:w="810" w:type="dxa"/>
            <w:shd w:val="clear" w:color="auto" w:fill="D9D9D9"/>
          </w:tcPr>
          <w:p w:rsidR="006228CF" w:rsidRPr="003D19EF" w:rsidRDefault="006228CF" w:rsidP="00F04168">
            <w:pPr>
              <w:spacing w:before="60" w:after="60"/>
              <w:jc w:val="right"/>
              <w:rPr>
                <w:rFonts w:ascii="Arial" w:hAnsi="Arial" w:cs="Arial"/>
                <w:b/>
                <w:bCs/>
                <w:iCs/>
                <w:sz w:val="16"/>
                <w:szCs w:val="22"/>
              </w:rPr>
            </w:pPr>
            <w:r>
              <w:rPr>
                <w:rFonts w:ascii="Arial" w:hAnsi="Arial" w:cs="Arial"/>
                <w:b/>
                <w:bCs/>
                <w:iCs/>
                <w:sz w:val="16"/>
                <w:szCs w:val="22"/>
              </w:rPr>
              <w:t>2009</w:t>
            </w:r>
          </w:p>
        </w:tc>
        <w:tc>
          <w:tcPr>
            <w:tcW w:w="1170" w:type="dxa"/>
            <w:shd w:val="clear" w:color="auto" w:fill="D9D9D9"/>
          </w:tcPr>
          <w:p w:rsidR="006228CF" w:rsidRPr="003D19EF" w:rsidRDefault="006228CF" w:rsidP="00D371DF">
            <w:pPr>
              <w:spacing w:before="60" w:after="60"/>
              <w:jc w:val="right"/>
              <w:rPr>
                <w:rFonts w:ascii="Arial" w:hAnsi="Arial" w:cs="Arial"/>
                <w:b/>
                <w:bCs/>
                <w:iCs/>
                <w:sz w:val="16"/>
                <w:szCs w:val="22"/>
              </w:rPr>
            </w:pPr>
            <w:r>
              <w:rPr>
                <w:rFonts w:ascii="Arial" w:hAnsi="Arial" w:cs="Arial"/>
                <w:b/>
                <w:bCs/>
                <w:iCs/>
                <w:sz w:val="16"/>
                <w:szCs w:val="22"/>
              </w:rPr>
              <w:t>Progress</w:t>
            </w:r>
          </w:p>
        </w:tc>
      </w:tr>
      <w:tr w:rsidR="00D371DF" w:rsidRPr="003D19EF" w:rsidTr="00D371DF">
        <w:trPr>
          <w:trHeight w:val="2522"/>
        </w:trPr>
        <w:tc>
          <w:tcPr>
            <w:tcW w:w="1864" w:type="dxa"/>
            <w:tcBorders>
              <w:bottom w:val="single" w:sz="4" w:space="0" w:color="auto"/>
              <w:right w:val="single" w:sz="4" w:space="0" w:color="auto"/>
            </w:tcBorders>
          </w:tcPr>
          <w:p w:rsidR="006228CF" w:rsidRPr="003D19EF" w:rsidRDefault="00797142" w:rsidP="00F04168">
            <w:pPr>
              <w:spacing w:before="60"/>
              <w:rPr>
                <w:rFonts w:ascii="Arial" w:hAnsi="Arial" w:cs="Arial"/>
                <w:bCs/>
                <w:iCs/>
                <w:sz w:val="16"/>
                <w:szCs w:val="22"/>
              </w:rPr>
            </w:pPr>
            <w:r w:rsidRPr="00797142">
              <w:rPr>
                <w:rFonts w:ascii="Arial" w:hAnsi="Arial" w:cs="Arial"/>
                <w:bCs/>
                <w:iCs/>
                <w:sz w:val="16"/>
                <w:szCs w:val="22"/>
              </w:rPr>
              <w:t>Humanitarian demining and awareness raising services provided</w:t>
            </w:r>
          </w:p>
        </w:tc>
        <w:tc>
          <w:tcPr>
            <w:tcW w:w="775" w:type="dxa"/>
            <w:tcBorders>
              <w:left w:val="single" w:sz="4" w:space="0" w:color="auto"/>
              <w:bottom w:val="single" w:sz="4" w:space="0" w:color="auto"/>
            </w:tcBorders>
          </w:tcPr>
          <w:p w:rsidR="006228CF" w:rsidRPr="003D19EF" w:rsidRDefault="006228CF" w:rsidP="00F04168">
            <w:pPr>
              <w:spacing w:before="60"/>
              <w:jc w:val="right"/>
              <w:rPr>
                <w:rFonts w:ascii="Arial" w:hAnsi="Arial" w:cs="Arial"/>
                <w:bCs/>
                <w:iCs/>
                <w:sz w:val="16"/>
                <w:szCs w:val="22"/>
              </w:rPr>
            </w:pPr>
            <w:r>
              <w:rPr>
                <w:rFonts w:ascii="Arial" w:hAnsi="Arial" w:cs="Arial"/>
                <w:bCs/>
                <w:iCs/>
                <w:sz w:val="16"/>
                <w:szCs w:val="22"/>
              </w:rPr>
              <w:t>Original</w:t>
            </w:r>
          </w:p>
          <w:p w:rsidR="006228CF" w:rsidRDefault="006228CF" w:rsidP="003D19EF">
            <w:pPr>
              <w:pStyle w:val="Memoheading"/>
              <w:tabs>
                <w:tab w:val="num" w:pos="567"/>
              </w:tabs>
              <w:jc w:val="right"/>
              <w:rPr>
                <w:rFonts w:ascii="Arial" w:hAnsi="Arial" w:cs="Arial"/>
                <w:bCs/>
                <w:iCs/>
                <w:noProof w:val="0"/>
                <w:sz w:val="16"/>
                <w:szCs w:val="22"/>
                <w:lang w:bidi="ar-AE"/>
              </w:rPr>
            </w:pPr>
          </w:p>
          <w:p w:rsidR="006228CF" w:rsidRDefault="006228CF" w:rsidP="003D19EF">
            <w:pPr>
              <w:pStyle w:val="Memoheading"/>
              <w:tabs>
                <w:tab w:val="num" w:pos="567"/>
              </w:tabs>
              <w:jc w:val="right"/>
              <w:rPr>
                <w:rFonts w:ascii="Arial" w:hAnsi="Arial" w:cs="Arial"/>
                <w:bCs/>
                <w:iCs/>
                <w:noProof w:val="0"/>
                <w:sz w:val="16"/>
                <w:szCs w:val="22"/>
                <w:lang w:bidi="ar-AE"/>
              </w:rPr>
            </w:pPr>
          </w:p>
          <w:p w:rsidR="006228CF" w:rsidRDefault="006228CF" w:rsidP="003D19EF">
            <w:pPr>
              <w:pStyle w:val="Memoheading"/>
              <w:tabs>
                <w:tab w:val="num" w:pos="567"/>
              </w:tabs>
              <w:jc w:val="right"/>
              <w:rPr>
                <w:rFonts w:ascii="Arial" w:hAnsi="Arial" w:cs="Arial"/>
                <w:bCs/>
                <w:iCs/>
                <w:noProof w:val="0"/>
                <w:sz w:val="16"/>
                <w:szCs w:val="22"/>
                <w:lang w:bidi="ar-AE"/>
              </w:rPr>
            </w:pPr>
          </w:p>
          <w:p w:rsidR="006228CF" w:rsidRDefault="006228CF" w:rsidP="003D19EF">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New</w:t>
            </w:r>
          </w:p>
          <w:p w:rsidR="006228CF" w:rsidRDefault="006228CF" w:rsidP="003D19EF">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New</w:t>
            </w:r>
          </w:p>
          <w:p w:rsidR="006228CF" w:rsidRDefault="006228CF" w:rsidP="003D19EF">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New</w:t>
            </w:r>
          </w:p>
          <w:p w:rsidR="006228CF" w:rsidRDefault="007C73D6" w:rsidP="003D19EF">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797142" w:rsidRDefault="006228CF" w:rsidP="00797142">
            <w:pPr>
              <w:jc w:val="right"/>
              <w:rPr>
                <w:rFonts w:ascii="Arial" w:hAnsi="Arial" w:cs="Arial"/>
                <w:bCs/>
                <w:iCs/>
                <w:sz w:val="16"/>
                <w:szCs w:val="22"/>
              </w:rPr>
            </w:pPr>
            <w:r>
              <w:rPr>
                <w:rFonts w:ascii="Arial" w:hAnsi="Arial" w:cs="Arial"/>
                <w:bCs/>
                <w:iCs/>
                <w:sz w:val="16"/>
                <w:szCs w:val="22"/>
              </w:rPr>
              <w:t>New</w:t>
            </w:r>
          </w:p>
          <w:p w:rsidR="00797142" w:rsidRDefault="00797142" w:rsidP="00797142">
            <w:pPr>
              <w:pStyle w:val="Memoheading"/>
              <w:tabs>
                <w:tab w:val="num" w:pos="567"/>
              </w:tabs>
              <w:ind w:left="-58"/>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797142" w:rsidRDefault="00797142" w:rsidP="00797142">
            <w:pPr>
              <w:pStyle w:val="Memoheading"/>
              <w:tabs>
                <w:tab w:val="num" w:pos="567"/>
              </w:tabs>
              <w:ind w:left="-58"/>
              <w:jc w:val="right"/>
              <w:rPr>
                <w:rFonts w:ascii="Arial" w:hAnsi="Arial" w:cs="Arial"/>
                <w:bCs/>
                <w:iCs/>
                <w:noProof w:val="0"/>
                <w:sz w:val="16"/>
                <w:szCs w:val="22"/>
                <w:lang w:bidi="ar-AE"/>
              </w:rPr>
            </w:pPr>
          </w:p>
          <w:p w:rsidR="006228CF" w:rsidRPr="003D19EF" w:rsidRDefault="00797142" w:rsidP="00797142">
            <w:pPr>
              <w:pStyle w:val="Memoheading"/>
              <w:tabs>
                <w:tab w:val="num" w:pos="567"/>
              </w:tabs>
              <w:ind w:left="-58"/>
              <w:jc w:val="right"/>
              <w:rPr>
                <w:rFonts w:ascii="Arial" w:hAnsi="Arial" w:cs="Arial"/>
                <w:bCs/>
                <w:iCs/>
                <w:sz w:val="16"/>
                <w:szCs w:val="22"/>
              </w:rPr>
            </w:pPr>
            <w:r>
              <w:rPr>
                <w:rFonts w:ascii="Arial" w:hAnsi="Arial" w:cs="Arial"/>
                <w:bCs/>
                <w:iCs/>
                <w:noProof w:val="0"/>
                <w:sz w:val="16"/>
                <w:szCs w:val="22"/>
                <w:lang w:bidi="ar-AE"/>
              </w:rPr>
              <w:t>New</w:t>
            </w:r>
          </w:p>
        </w:tc>
        <w:tc>
          <w:tcPr>
            <w:tcW w:w="812" w:type="dxa"/>
            <w:tcBorders>
              <w:bottom w:val="single" w:sz="4" w:space="0" w:color="auto"/>
              <w:right w:val="nil"/>
            </w:tcBorders>
          </w:tcPr>
          <w:p w:rsidR="006228CF" w:rsidRPr="003D19EF" w:rsidRDefault="006228CF" w:rsidP="00F04168">
            <w:pPr>
              <w:spacing w:before="60"/>
              <w:ind w:right="-72"/>
              <w:jc w:val="right"/>
              <w:rPr>
                <w:rFonts w:ascii="Arial" w:hAnsi="Arial" w:cs="Arial"/>
                <w:bCs/>
                <w:iCs/>
                <w:sz w:val="16"/>
                <w:szCs w:val="22"/>
              </w:rPr>
            </w:pPr>
            <w:r w:rsidRPr="003D19EF">
              <w:rPr>
                <w:rFonts w:ascii="Arial" w:hAnsi="Arial" w:cs="Arial"/>
                <w:bCs/>
                <w:iCs/>
                <w:sz w:val="16"/>
                <w:szCs w:val="22"/>
              </w:rPr>
              <w:t>180,000</w:t>
            </w:r>
          </w:p>
          <w:p w:rsidR="006228CF" w:rsidRDefault="006228CF" w:rsidP="000A20C0">
            <w:pPr>
              <w:pStyle w:val="Memoheading"/>
              <w:tabs>
                <w:tab w:val="num" w:pos="567"/>
              </w:tabs>
              <w:ind w:right="-67"/>
              <w:jc w:val="right"/>
              <w:rPr>
                <w:rFonts w:ascii="Arial" w:hAnsi="Arial" w:cs="Arial"/>
                <w:bCs/>
                <w:iCs/>
                <w:noProof w:val="0"/>
                <w:sz w:val="16"/>
                <w:szCs w:val="22"/>
                <w:lang w:bidi="ar-AE"/>
              </w:rPr>
            </w:pPr>
          </w:p>
          <w:p w:rsidR="006228CF" w:rsidRDefault="006228CF" w:rsidP="000A20C0">
            <w:pPr>
              <w:pStyle w:val="Memoheading"/>
              <w:tabs>
                <w:tab w:val="num" w:pos="567"/>
              </w:tabs>
              <w:ind w:right="-67"/>
              <w:jc w:val="right"/>
              <w:rPr>
                <w:rFonts w:ascii="Arial" w:hAnsi="Arial" w:cs="Arial"/>
                <w:bCs/>
                <w:iCs/>
                <w:noProof w:val="0"/>
                <w:sz w:val="16"/>
                <w:szCs w:val="22"/>
                <w:lang w:bidi="ar-AE"/>
              </w:rPr>
            </w:pPr>
          </w:p>
          <w:p w:rsidR="006228CF" w:rsidRDefault="006228CF" w:rsidP="000A20C0">
            <w:pPr>
              <w:pStyle w:val="Memoheading"/>
              <w:tabs>
                <w:tab w:val="num" w:pos="567"/>
              </w:tabs>
              <w:ind w:right="-67"/>
              <w:jc w:val="right"/>
              <w:rPr>
                <w:rFonts w:ascii="Arial" w:hAnsi="Arial" w:cs="Arial"/>
                <w:bCs/>
                <w:iCs/>
                <w:noProof w:val="0"/>
                <w:sz w:val="16"/>
                <w:szCs w:val="22"/>
                <w:lang w:bidi="ar-AE"/>
              </w:rPr>
            </w:pPr>
          </w:p>
          <w:p w:rsidR="006228CF" w:rsidRDefault="00D167DA" w:rsidP="000A20C0">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w:t>
            </w:r>
          </w:p>
          <w:p w:rsidR="006228CF" w:rsidRPr="003D19EF" w:rsidRDefault="006228CF" w:rsidP="000A20C0">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1</w:t>
            </w:r>
          </w:p>
          <w:p w:rsidR="006228CF" w:rsidRDefault="006228CF" w:rsidP="000A20C0">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1</w:t>
            </w:r>
          </w:p>
          <w:p w:rsidR="006228CF" w:rsidRDefault="006746FF" w:rsidP="000A20C0">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1</w:t>
            </w:r>
          </w:p>
          <w:p w:rsidR="00797142" w:rsidRPr="003D19EF" w:rsidRDefault="006228CF" w:rsidP="00797142">
            <w:pPr>
              <w:ind w:right="-72"/>
              <w:jc w:val="right"/>
              <w:rPr>
                <w:rFonts w:ascii="Arial" w:hAnsi="Arial" w:cs="Arial"/>
                <w:bCs/>
                <w:iCs/>
                <w:sz w:val="16"/>
                <w:szCs w:val="22"/>
              </w:rPr>
            </w:pPr>
            <w:r>
              <w:rPr>
                <w:rFonts w:ascii="Arial" w:hAnsi="Arial" w:cs="Arial"/>
                <w:bCs/>
                <w:iCs/>
                <w:sz w:val="16"/>
                <w:szCs w:val="22"/>
              </w:rPr>
              <w:t>8</w:t>
            </w:r>
          </w:p>
          <w:p w:rsidR="00797142" w:rsidRDefault="00797142" w:rsidP="00797142">
            <w:pPr>
              <w:pStyle w:val="Memoheading"/>
              <w:tabs>
                <w:tab w:val="num" w:pos="567"/>
              </w:tabs>
              <w:ind w:right="-72"/>
              <w:jc w:val="right"/>
              <w:rPr>
                <w:rFonts w:ascii="Arial" w:hAnsi="Arial" w:cs="Arial"/>
                <w:bCs/>
                <w:iCs/>
                <w:noProof w:val="0"/>
                <w:sz w:val="16"/>
                <w:szCs w:val="22"/>
                <w:lang w:bidi="ar-AE"/>
              </w:rPr>
            </w:pPr>
            <w:r>
              <w:rPr>
                <w:rFonts w:ascii="Arial" w:hAnsi="Arial" w:cs="Arial"/>
                <w:bCs/>
                <w:iCs/>
                <w:noProof w:val="0"/>
                <w:sz w:val="16"/>
                <w:szCs w:val="22"/>
                <w:lang w:bidi="ar-AE"/>
              </w:rPr>
              <w:t>-</w:t>
            </w:r>
          </w:p>
          <w:p w:rsidR="00797142" w:rsidRDefault="00797142" w:rsidP="000A20C0">
            <w:pPr>
              <w:pStyle w:val="Memoheading"/>
              <w:tabs>
                <w:tab w:val="num" w:pos="567"/>
              </w:tabs>
              <w:ind w:right="-67"/>
              <w:jc w:val="right"/>
              <w:rPr>
                <w:rFonts w:ascii="Arial" w:hAnsi="Arial" w:cs="Arial"/>
                <w:bCs/>
                <w:iCs/>
                <w:noProof w:val="0"/>
                <w:sz w:val="16"/>
                <w:szCs w:val="22"/>
                <w:lang w:bidi="ar-AE"/>
              </w:rPr>
            </w:pPr>
          </w:p>
          <w:p w:rsidR="006228CF" w:rsidRPr="003D19EF" w:rsidRDefault="00797142" w:rsidP="000A20C0">
            <w:pPr>
              <w:pStyle w:val="Memoheading"/>
              <w:tabs>
                <w:tab w:val="num" w:pos="567"/>
              </w:tabs>
              <w:ind w:right="-67"/>
              <w:jc w:val="right"/>
              <w:rPr>
                <w:rFonts w:ascii="Arial" w:hAnsi="Arial" w:cs="Arial"/>
                <w:bCs/>
                <w:iCs/>
                <w:sz w:val="16"/>
                <w:szCs w:val="22"/>
              </w:rPr>
            </w:pPr>
            <w:r>
              <w:rPr>
                <w:rFonts w:ascii="Arial" w:hAnsi="Arial" w:cs="Arial"/>
                <w:bCs/>
                <w:iCs/>
                <w:noProof w:val="0"/>
                <w:sz w:val="16"/>
                <w:szCs w:val="22"/>
                <w:lang w:bidi="ar-AE"/>
              </w:rPr>
              <w:t>132</w:t>
            </w:r>
          </w:p>
        </w:tc>
        <w:tc>
          <w:tcPr>
            <w:tcW w:w="4217" w:type="dxa"/>
            <w:tcBorders>
              <w:left w:val="nil"/>
              <w:bottom w:val="single" w:sz="4" w:space="0" w:color="auto"/>
            </w:tcBorders>
          </w:tcPr>
          <w:p w:rsidR="006228CF" w:rsidRDefault="006228CF" w:rsidP="00F04168">
            <w:pPr>
              <w:spacing w:before="60"/>
              <w:ind w:left="-58"/>
              <w:rPr>
                <w:rFonts w:ascii="Arial" w:hAnsi="Arial" w:cs="Arial"/>
                <w:bCs/>
                <w:iCs/>
                <w:sz w:val="16"/>
                <w:szCs w:val="22"/>
              </w:rPr>
            </w:pPr>
            <w:r w:rsidRPr="003D19EF">
              <w:rPr>
                <w:rFonts w:ascii="Arial" w:hAnsi="Arial" w:cs="Arial"/>
                <w:bCs/>
                <w:iCs/>
                <w:sz w:val="16"/>
                <w:szCs w:val="22"/>
              </w:rPr>
              <w:t>Approximately 180,000 m² of category 1 land that is of significance for income generation and/or community reconciliation restored for use through humanitarian demining.</w:t>
            </w:r>
          </w:p>
          <w:p w:rsidR="006228CF" w:rsidRDefault="006228CF" w:rsidP="00426957">
            <w:pPr>
              <w:pStyle w:val="Memoheading"/>
              <w:ind w:left="-58"/>
              <w:rPr>
                <w:rFonts w:ascii="Arial" w:hAnsi="Arial" w:cs="Arial"/>
                <w:bCs/>
                <w:iCs/>
                <w:noProof w:val="0"/>
                <w:sz w:val="16"/>
                <w:szCs w:val="22"/>
                <w:lang w:bidi="ar-AE"/>
              </w:rPr>
            </w:pPr>
            <w:r>
              <w:rPr>
                <w:rFonts w:ascii="Arial" w:hAnsi="Arial" w:cs="Arial"/>
                <w:bCs/>
                <w:iCs/>
                <w:noProof w:val="0"/>
                <w:sz w:val="16"/>
                <w:szCs w:val="22"/>
                <w:lang w:bidi="ar-AE"/>
              </w:rPr>
              <w:t>Number of mines/UXOs cleared/lifted</w:t>
            </w:r>
          </w:p>
          <w:p w:rsidR="006228CF" w:rsidRDefault="006228CF" w:rsidP="00426957">
            <w:pPr>
              <w:pStyle w:val="Memoheading"/>
              <w:ind w:left="-58"/>
              <w:rPr>
                <w:rFonts w:ascii="Arial" w:hAnsi="Arial" w:cs="Arial"/>
                <w:bCs/>
                <w:iCs/>
                <w:noProof w:val="0"/>
                <w:sz w:val="16"/>
                <w:szCs w:val="22"/>
                <w:lang w:bidi="ar-AE"/>
              </w:rPr>
            </w:pPr>
            <w:r>
              <w:rPr>
                <w:rFonts w:ascii="Arial" w:hAnsi="Arial" w:cs="Arial"/>
                <w:bCs/>
                <w:iCs/>
                <w:noProof w:val="0"/>
                <w:sz w:val="16"/>
                <w:szCs w:val="22"/>
                <w:lang w:bidi="ar-AE"/>
              </w:rPr>
              <w:t>One contract</w:t>
            </w:r>
          </w:p>
          <w:p w:rsidR="006228CF" w:rsidRDefault="006228CF" w:rsidP="00000271">
            <w:pPr>
              <w:pStyle w:val="Memoheading"/>
              <w:ind w:left="-58"/>
              <w:rPr>
                <w:rFonts w:ascii="Arial" w:hAnsi="Arial" w:cs="Arial"/>
                <w:bCs/>
                <w:iCs/>
                <w:noProof w:val="0"/>
                <w:sz w:val="16"/>
                <w:szCs w:val="22"/>
                <w:lang w:bidi="ar-AE"/>
              </w:rPr>
            </w:pPr>
            <w:r>
              <w:rPr>
                <w:rFonts w:ascii="Arial" w:hAnsi="Arial" w:cs="Arial"/>
                <w:bCs/>
                <w:iCs/>
                <w:noProof w:val="0"/>
                <w:sz w:val="16"/>
                <w:szCs w:val="22"/>
                <w:lang w:bidi="ar-AE"/>
              </w:rPr>
              <w:t>Preparation and issuance of tender documentation</w:t>
            </w:r>
          </w:p>
          <w:p w:rsidR="006228CF" w:rsidRDefault="006228CF" w:rsidP="00000271">
            <w:pPr>
              <w:pStyle w:val="Memoheading"/>
              <w:ind w:left="-58"/>
              <w:rPr>
                <w:rFonts w:ascii="Arial" w:hAnsi="Arial" w:cs="Arial"/>
                <w:bCs/>
                <w:iCs/>
                <w:noProof w:val="0"/>
                <w:sz w:val="16"/>
                <w:szCs w:val="22"/>
                <w:lang w:bidi="ar-AE"/>
              </w:rPr>
            </w:pPr>
            <w:r>
              <w:rPr>
                <w:rFonts w:ascii="Arial" w:hAnsi="Arial" w:cs="Arial"/>
                <w:bCs/>
                <w:iCs/>
                <w:noProof w:val="0"/>
                <w:sz w:val="16"/>
                <w:szCs w:val="22"/>
                <w:lang w:bidi="ar-AE"/>
              </w:rPr>
              <w:t xml:space="preserve">Secure three competitive bids </w:t>
            </w:r>
          </w:p>
          <w:p w:rsidR="00797142" w:rsidRPr="003D19EF" w:rsidRDefault="006228CF" w:rsidP="00797142">
            <w:pPr>
              <w:ind w:left="-58"/>
              <w:rPr>
                <w:rFonts w:ascii="Arial" w:hAnsi="Arial" w:cs="Arial"/>
                <w:bCs/>
                <w:iCs/>
                <w:sz w:val="16"/>
                <w:szCs w:val="22"/>
              </w:rPr>
            </w:pPr>
            <w:r>
              <w:rPr>
                <w:rFonts w:ascii="Arial" w:hAnsi="Arial" w:cs="Arial"/>
                <w:bCs/>
                <w:iCs/>
                <w:sz w:val="16"/>
                <w:szCs w:val="22"/>
              </w:rPr>
              <w:t>Field visits with demining representatives</w:t>
            </w:r>
          </w:p>
          <w:p w:rsidR="00797142" w:rsidRDefault="00797142" w:rsidP="00797142">
            <w:pPr>
              <w:pStyle w:val="Memoheading"/>
              <w:ind w:left="-58"/>
              <w:rPr>
                <w:rFonts w:ascii="Arial" w:hAnsi="Arial" w:cs="Arial"/>
                <w:bCs/>
                <w:iCs/>
                <w:noProof w:val="0"/>
                <w:sz w:val="16"/>
                <w:szCs w:val="22"/>
                <w:lang w:bidi="ar-AE"/>
              </w:rPr>
            </w:pPr>
            <w:r>
              <w:rPr>
                <w:rFonts w:ascii="Arial" w:hAnsi="Arial" w:cs="Arial"/>
                <w:bCs/>
                <w:iCs/>
                <w:noProof w:val="0"/>
                <w:sz w:val="16"/>
                <w:szCs w:val="22"/>
                <w:lang w:bidi="ar-AE"/>
              </w:rPr>
              <w:t>Decreased number of accidents and increased usage of cleaned areas for economic activities.</w:t>
            </w:r>
          </w:p>
          <w:p w:rsidR="006228CF" w:rsidRPr="003D19EF" w:rsidRDefault="00797142" w:rsidP="00426957">
            <w:pPr>
              <w:pStyle w:val="Memoheading"/>
              <w:ind w:left="-58"/>
              <w:rPr>
                <w:rFonts w:ascii="Arial" w:hAnsi="Arial" w:cs="Arial"/>
                <w:bCs/>
                <w:iCs/>
                <w:sz w:val="16"/>
                <w:szCs w:val="22"/>
              </w:rPr>
            </w:pPr>
            <w:r>
              <w:rPr>
                <w:rFonts w:ascii="Arial" w:hAnsi="Arial" w:cs="Arial"/>
                <w:bCs/>
                <w:iCs/>
                <w:noProof w:val="0"/>
                <w:sz w:val="16"/>
                <w:szCs w:val="22"/>
                <w:lang w:bidi="ar-AE"/>
              </w:rPr>
              <w:t>Number of permanent markings</w:t>
            </w:r>
          </w:p>
        </w:tc>
        <w:tc>
          <w:tcPr>
            <w:tcW w:w="810" w:type="dxa"/>
            <w:tcBorders>
              <w:bottom w:val="single" w:sz="4" w:space="0" w:color="auto"/>
            </w:tcBorders>
          </w:tcPr>
          <w:p w:rsidR="006228CF" w:rsidRPr="003D19EF" w:rsidRDefault="006228CF" w:rsidP="00F04168">
            <w:pPr>
              <w:spacing w:before="60"/>
              <w:jc w:val="right"/>
              <w:rPr>
                <w:rFonts w:ascii="Arial" w:hAnsi="Arial" w:cs="Arial"/>
                <w:bCs/>
                <w:iCs/>
                <w:sz w:val="16"/>
                <w:szCs w:val="22"/>
              </w:rPr>
            </w:pPr>
            <w:r>
              <w:rPr>
                <w:rFonts w:ascii="Arial" w:hAnsi="Arial" w:cs="Arial"/>
                <w:bCs/>
                <w:iCs/>
                <w:sz w:val="16"/>
                <w:szCs w:val="22"/>
              </w:rPr>
              <w:t>0</w:t>
            </w:r>
          </w:p>
          <w:p w:rsidR="006228CF" w:rsidRDefault="006228CF" w:rsidP="003D19EF">
            <w:pPr>
              <w:jc w:val="right"/>
              <w:rPr>
                <w:rFonts w:ascii="Arial" w:hAnsi="Arial" w:cs="Arial"/>
                <w:bCs/>
                <w:iCs/>
                <w:sz w:val="16"/>
                <w:szCs w:val="22"/>
              </w:rPr>
            </w:pPr>
          </w:p>
          <w:p w:rsidR="006228CF" w:rsidRDefault="006228CF" w:rsidP="003D19EF">
            <w:pPr>
              <w:jc w:val="right"/>
              <w:rPr>
                <w:rFonts w:ascii="Arial" w:hAnsi="Arial" w:cs="Arial"/>
                <w:bCs/>
                <w:iCs/>
                <w:sz w:val="16"/>
                <w:szCs w:val="22"/>
              </w:rPr>
            </w:pPr>
          </w:p>
          <w:p w:rsidR="006228CF" w:rsidRDefault="006228CF" w:rsidP="003D19EF">
            <w:pPr>
              <w:jc w:val="right"/>
              <w:rPr>
                <w:rFonts w:ascii="Arial" w:hAnsi="Arial" w:cs="Arial"/>
                <w:bCs/>
                <w:iCs/>
                <w:sz w:val="16"/>
                <w:szCs w:val="22"/>
              </w:rPr>
            </w:pPr>
          </w:p>
          <w:p w:rsidR="006228CF" w:rsidRDefault="006228CF" w:rsidP="00797142">
            <w:pPr>
              <w:ind w:left="-58"/>
              <w:jc w:val="right"/>
              <w:rPr>
                <w:rFonts w:ascii="Arial" w:hAnsi="Arial" w:cs="Arial"/>
                <w:bCs/>
                <w:iCs/>
                <w:sz w:val="16"/>
                <w:szCs w:val="22"/>
              </w:rPr>
            </w:pPr>
            <w:r>
              <w:rPr>
                <w:rFonts w:ascii="Arial" w:hAnsi="Arial" w:cs="Arial"/>
                <w:bCs/>
                <w:iCs/>
                <w:sz w:val="16"/>
                <w:szCs w:val="22"/>
              </w:rPr>
              <w:t>0</w:t>
            </w:r>
          </w:p>
          <w:p w:rsidR="006228CF" w:rsidRPr="003D19EF" w:rsidRDefault="006228CF" w:rsidP="00797142">
            <w:pPr>
              <w:ind w:left="-58"/>
              <w:jc w:val="right"/>
              <w:rPr>
                <w:rFonts w:ascii="Arial" w:hAnsi="Arial" w:cs="Arial"/>
                <w:bCs/>
                <w:iCs/>
                <w:sz w:val="16"/>
                <w:szCs w:val="22"/>
              </w:rPr>
            </w:pPr>
            <w:r>
              <w:rPr>
                <w:rFonts w:ascii="Arial" w:hAnsi="Arial" w:cs="Arial"/>
                <w:bCs/>
                <w:iCs/>
                <w:sz w:val="16"/>
                <w:szCs w:val="22"/>
              </w:rPr>
              <w:t>1</w:t>
            </w:r>
          </w:p>
          <w:p w:rsidR="006228CF" w:rsidRDefault="006C1BD4" w:rsidP="00797142">
            <w:pPr>
              <w:ind w:left="-58"/>
              <w:jc w:val="right"/>
              <w:rPr>
                <w:rFonts w:ascii="Arial" w:hAnsi="Arial" w:cs="Arial"/>
                <w:bCs/>
                <w:iCs/>
                <w:sz w:val="16"/>
                <w:szCs w:val="22"/>
              </w:rPr>
            </w:pPr>
            <w:r>
              <w:rPr>
                <w:rFonts w:ascii="Arial" w:hAnsi="Arial" w:cs="Arial"/>
                <w:bCs/>
                <w:iCs/>
                <w:sz w:val="16"/>
                <w:szCs w:val="22"/>
              </w:rPr>
              <w:t>1</w:t>
            </w:r>
          </w:p>
          <w:p w:rsidR="006228CF" w:rsidRPr="003D19EF" w:rsidRDefault="006746FF" w:rsidP="00797142">
            <w:pPr>
              <w:ind w:left="-58"/>
              <w:jc w:val="right"/>
              <w:rPr>
                <w:rFonts w:ascii="Arial" w:hAnsi="Arial" w:cs="Arial"/>
                <w:bCs/>
                <w:iCs/>
                <w:sz w:val="16"/>
                <w:szCs w:val="22"/>
              </w:rPr>
            </w:pPr>
            <w:r>
              <w:rPr>
                <w:rFonts w:ascii="Arial" w:hAnsi="Arial" w:cs="Arial"/>
                <w:bCs/>
                <w:iCs/>
                <w:sz w:val="16"/>
                <w:szCs w:val="22"/>
              </w:rPr>
              <w:t>1</w:t>
            </w:r>
          </w:p>
          <w:p w:rsidR="00797142" w:rsidRDefault="006228CF" w:rsidP="00797142">
            <w:pPr>
              <w:ind w:left="-58"/>
              <w:jc w:val="right"/>
              <w:rPr>
                <w:rFonts w:ascii="Arial" w:hAnsi="Arial" w:cs="Arial"/>
                <w:bCs/>
                <w:iCs/>
                <w:sz w:val="16"/>
                <w:szCs w:val="22"/>
              </w:rPr>
            </w:pPr>
            <w:r>
              <w:rPr>
                <w:rFonts w:ascii="Arial" w:hAnsi="Arial" w:cs="Arial"/>
                <w:bCs/>
                <w:iCs/>
                <w:sz w:val="16"/>
                <w:szCs w:val="22"/>
              </w:rPr>
              <w:t>4</w:t>
            </w:r>
          </w:p>
          <w:p w:rsidR="00D167DA" w:rsidRDefault="00D167DA" w:rsidP="00797142">
            <w:pPr>
              <w:ind w:left="-58"/>
              <w:jc w:val="right"/>
              <w:rPr>
                <w:rFonts w:ascii="Arial" w:hAnsi="Arial" w:cs="Arial"/>
                <w:bCs/>
                <w:iCs/>
                <w:sz w:val="16"/>
                <w:szCs w:val="22"/>
              </w:rPr>
            </w:pPr>
            <w:r>
              <w:rPr>
                <w:rFonts w:ascii="Arial" w:hAnsi="Arial" w:cs="Arial"/>
                <w:bCs/>
                <w:iCs/>
                <w:sz w:val="16"/>
                <w:szCs w:val="22"/>
              </w:rPr>
              <w:t>-</w:t>
            </w:r>
          </w:p>
          <w:p w:rsidR="00D167DA" w:rsidRDefault="00D167DA" w:rsidP="00797142">
            <w:pPr>
              <w:ind w:left="-58"/>
              <w:jc w:val="right"/>
              <w:rPr>
                <w:rFonts w:ascii="Arial" w:hAnsi="Arial" w:cs="Arial"/>
                <w:bCs/>
                <w:iCs/>
                <w:sz w:val="16"/>
                <w:szCs w:val="22"/>
              </w:rPr>
            </w:pPr>
          </w:p>
          <w:p w:rsidR="006228CF" w:rsidRPr="003D19EF" w:rsidRDefault="00797142" w:rsidP="00797142">
            <w:pPr>
              <w:ind w:left="-58"/>
              <w:jc w:val="right"/>
              <w:rPr>
                <w:rFonts w:ascii="Arial" w:hAnsi="Arial" w:cs="Arial"/>
                <w:bCs/>
                <w:iCs/>
                <w:sz w:val="16"/>
                <w:szCs w:val="22"/>
              </w:rPr>
            </w:pPr>
            <w:r>
              <w:rPr>
                <w:rFonts w:ascii="Arial" w:hAnsi="Arial" w:cs="Arial"/>
                <w:bCs/>
                <w:iCs/>
                <w:sz w:val="16"/>
                <w:szCs w:val="22"/>
              </w:rPr>
              <w:t>0</w:t>
            </w:r>
          </w:p>
        </w:tc>
        <w:tc>
          <w:tcPr>
            <w:tcW w:w="810" w:type="dxa"/>
            <w:tcBorders>
              <w:bottom w:val="single" w:sz="4" w:space="0" w:color="auto"/>
            </w:tcBorders>
          </w:tcPr>
          <w:p w:rsidR="006228CF" w:rsidRDefault="00D371DF" w:rsidP="00811380">
            <w:pPr>
              <w:spacing w:before="60"/>
              <w:jc w:val="right"/>
              <w:rPr>
                <w:rFonts w:ascii="Arial" w:hAnsi="Arial" w:cs="Arial"/>
                <w:bCs/>
                <w:iCs/>
                <w:sz w:val="16"/>
                <w:szCs w:val="22"/>
              </w:rPr>
            </w:pPr>
            <w:r>
              <w:rPr>
                <w:rFonts w:ascii="Arial" w:hAnsi="Arial" w:cs="Arial"/>
                <w:bCs/>
                <w:iCs/>
                <w:sz w:val="16"/>
                <w:szCs w:val="22"/>
              </w:rPr>
              <w:t>260</w:t>
            </w:r>
            <w:r w:rsidR="006228CF" w:rsidRPr="00811380">
              <w:rPr>
                <w:rFonts w:ascii="Arial" w:hAnsi="Arial" w:cs="Arial"/>
                <w:bCs/>
                <w:iCs/>
                <w:sz w:val="16"/>
                <w:szCs w:val="22"/>
              </w:rPr>
              <w:t>,</w:t>
            </w:r>
            <w:r>
              <w:rPr>
                <w:rFonts w:ascii="Arial" w:hAnsi="Arial" w:cs="Arial"/>
                <w:bCs/>
                <w:iCs/>
                <w:sz w:val="16"/>
                <w:szCs w:val="22"/>
              </w:rPr>
              <w:t>857</w:t>
            </w:r>
            <w:r w:rsidR="006228CF" w:rsidRPr="00811380">
              <w:rPr>
                <w:rFonts w:ascii="Arial" w:hAnsi="Arial" w:cs="Arial"/>
                <w:bCs/>
                <w:iCs/>
                <w:sz w:val="16"/>
                <w:szCs w:val="22"/>
              </w:rPr>
              <w:t xml:space="preserve"> </w:t>
            </w:r>
          </w:p>
          <w:p w:rsidR="006228CF" w:rsidRDefault="006228CF" w:rsidP="003D19EF">
            <w:pPr>
              <w:jc w:val="right"/>
              <w:rPr>
                <w:rFonts w:ascii="Arial" w:hAnsi="Arial" w:cs="Arial"/>
                <w:bCs/>
                <w:iCs/>
                <w:sz w:val="16"/>
                <w:szCs w:val="22"/>
              </w:rPr>
            </w:pPr>
          </w:p>
          <w:p w:rsidR="006228CF" w:rsidRDefault="006228CF" w:rsidP="003D19EF">
            <w:pPr>
              <w:jc w:val="right"/>
              <w:rPr>
                <w:rFonts w:ascii="Arial" w:hAnsi="Arial" w:cs="Arial"/>
                <w:bCs/>
                <w:iCs/>
                <w:sz w:val="16"/>
                <w:szCs w:val="22"/>
              </w:rPr>
            </w:pPr>
          </w:p>
          <w:p w:rsidR="006228CF" w:rsidRDefault="006228CF" w:rsidP="003D19EF">
            <w:pPr>
              <w:jc w:val="right"/>
              <w:rPr>
                <w:rFonts w:ascii="Arial" w:hAnsi="Arial" w:cs="Arial"/>
                <w:bCs/>
                <w:iCs/>
                <w:sz w:val="16"/>
                <w:szCs w:val="22"/>
              </w:rPr>
            </w:pPr>
          </w:p>
          <w:p w:rsidR="006228CF" w:rsidRDefault="00D371DF" w:rsidP="003D19EF">
            <w:pPr>
              <w:jc w:val="right"/>
              <w:rPr>
                <w:rFonts w:ascii="Arial" w:hAnsi="Arial" w:cs="Arial"/>
                <w:bCs/>
                <w:iCs/>
                <w:sz w:val="16"/>
                <w:szCs w:val="22"/>
              </w:rPr>
            </w:pPr>
            <w:r>
              <w:rPr>
                <w:rFonts w:ascii="Arial" w:hAnsi="Arial" w:cs="Arial"/>
                <w:bCs/>
                <w:iCs/>
                <w:sz w:val="16"/>
                <w:szCs w:val="22"/>
              </w:rPr>
              <w:t>62</w:t>
            </w:r>
          </w:p>
          <w:p w:rsidR="00D167DA" w:rsidRDefault="006C1BD4" w:rsidP="003D19EF">
            <w:pPr>
              <w:jc w:val="right"/>
              <w:rPr>
                <w:rFonts w:ascii="Arial" w:hAnsi="Arial" w:cs="Arial"/>
                <w:bCs/>
                <w:iCs/>
                <w:sz w:val="16"/>
                <w:szCs w:val="22"/>
              </w:rPr>
            </w:pPr>
            <w:r>
              <w:rPr>
                <w:rFonts w:ascii="Arial" w:hAnsi="Arial" w:cs="Arial"/>
                <w:bCs/>
                <w:iCs/>
                <w:sz w:val="16"/>
                <w:szCs w:val="22"/>
              </w:rPr>
              <w:t>-</w:t>
            </w:r>
          </w:p>
          <w:p w:rsidR="00D167DA" w:rsidRDefault="006C1BD4" w:rsidP="003D19EF">
            <w:pPr>
              <w:jc w:val="right"/>
              <w:rPr>
                <w:rFonts w:ascii="Arial" w:hAnsi="Arial" w:cs="Arial"/>
                <w:bCs/>
                <w:iCs/>
                <w:sz w:val="16"/>
                <w:szCs w:val="22"/>
              </w:rPr>
            </w:pPr>
            <w:r>
              <w:rPr>
                <w:rFonts w:ascii="Arial" w:hAnsi="Arial" w:cs="Arial"/>
                <w:bCs/>
                <w:iCs/>
                <w:sz w:val="16"/>
                <w:szCs w:val="22"/>
              </w:rPr>
              <w:t>-</w:t>
            </w:r>
          </w:p>
          <w:p w:rsidR="006228CF" w:rsidRPr="003D19EF" w:rsidRDefault="00D167DA" w:rsidP="003D19EF">
            <w:pPr>
              <w:jc w:val="right"/>
              <w:rPr>
                <w:rFonts w:ascii="Arial" w:hAnsi="Arial" w:cs="Arial"/>
                <w:bCs/>
                <w:iCs/>
                <w:sz w:val="16"/>
                <w:szCs w:val="22"/>
              </w:rPr>
            </w:pPr>
            <w:r>
              <w:rPr>
                <w:rFonts w:ascii="Arial" w:hAnsi="Arial" w:cs="Arial"/>
                <w:bCs/>
                <w:iCs/>
                <w:sz w:val="16"/>
                <w:szCs w:val="22"/>
              </w:rPr>
              <w:t>-</w:t>
            </w:r>
          </w:p>
          <w:p w:rsidR="00797142" w:rsidRPr="00811380" w:rsidRDefault="00D371DF" w:rsidP="00D167DA">
            <w:pPr>
              <w:jc w:val="right"/>
              <w:rPr>
                <w:rFonts w:ascii="Arial" w:hAnsi="Arial" w:cs="Arial"/>
                <w:bCs/>
                <w:iCs/>
                <w:sz w:val="16"/>
                <w:szCs w:val="22"/>
              </w:rPr>
            </w:pPr>
            <w:r>
              <w:rPr>
                <w:rFonts w:ascii="Arial" w:hAnsi="Arial" w:cs="Arial"/>
                <w:bCs/>
                <w:iCs/>
                <w:sz w:val="16"/>
                <w:szCs w:val="22"/>
              </w:rPr>
              <w:t>8</w:t>
            </w:r>
          </w:p>
          <w:p w:rsidR="00797142" w:rsidRDefault="00D167DA" w:rsidP="00D167DA">
            <w:pPr>
              <w:jc w:val="right"/>
              <w:rPr>
                <w:rFonts w:ascii="Arial" w:hAnsi="Arial" w:cs="Arial"/>
                <w:bCs/>
                <w:iCs/>
                <w:sz w:val="16"/>
                <w:szCs w:val="22"/>
              </w:rPr>
            </w:pPr>
            <w:r>
              <w:rPr>
                <w:rFonts w:ascii="Arial" w:hAnsi="Arial" w:cs="Arial"/>
                <w:bCs/>
                <w:iCs/>
                <w:sz w:val="16"/>
                <w:szCs w:val="22"/>
              </w:rPr>
              <w:t>-</w:t>
            </w:r>
          </w:p>
          <w:p w:rsidR="00D167DA" w:rsidRDefault="00D167DA" w:rsidP="00D167DA">
            <w:pPr>
              <w:jc w:val="right"/>
              <w:rPr>
                <w:rFonts w:ascii="Arial" w:hAnsi="Arial" w:cs="Arial"/>
                <w:bCs/>
                <w:iCs/>
                <w:sz w:val="16"/>
                <w:szCs w:val="22"/>
              </w:rPr>
            </w:pPr>
          </w:p>
          <w:p w:rsidR="006228CF" w:rsidRPr="003D19EF" w:rsidRDefault="00535801" w:rsidP="00535801">
            <w:pPr>
              <w:jc w:val="right"/>
              <w:rPr>
                <w:rFonts w:ascii="Arial" w:hAnsi="Arial" w:cs="Arial"/>
                <w:bCs/>
                <w:iCs/>
                <w:sz w:val="16"/>
                <w:szCs w:val="22"/>
              </w:rPr>
            </w:pPr>
            <w:r>
              <w:rPr>
                <w:rFonts w:ascii="Arial" w:hAnsi="Arial" w:cs="Arial"/>
                <w:bCs/>
                <w:iCs/>
                <w:sz w:val="16"/>
                <w:szCs w:val="22"/>
              </w:rPr>
              <w:t>127</w:t>
            </w:r>
          </w:p>
        </w:tc>
        <w:tc>
          <w:tcPr>
            <w:tcW w:w="1170" w:type="dxa"/>
            <w:tcBorders>
              <w:bottom w:val="single" w:sz="4" w:space="0" w:color="auto"/>
            </w:tcBorders>
          </w:tcPr>
          <w:p w:rsidR="006228CF" w:rsidRDefault="00D371DF" w:rsidP="00D371DF">
            <w:pPr>
              <w:spacing w:before="60"/>
              <w:jc w:val="right"/>
              <w:rPr>
                <w:rFonts w:ascii="Arial" w:hAnsi="Arial" w:cs="Arial"/>
                <w:bCs/>
                <w:iCs/>
                <w:sz w:val="16"/>
                <w:szCs w:val="22"/>
              </w:rPr>
            </w:pPr>
            <w:r>
              <w:rPr>
                <w:rFonts w:ascii="Arial" w:hAnsi="Arial" w:cs="Arial"/>
                <w:bCs/>
                <w:iCs/>
                <w:sz w:val="16"/>
                <w:szCs w:val="22"/>
              </w:rPr>
              <w:t>260</w:t>
            </w:r>
            <w:r w:rsidR="006228CF" w:rsidRPr="00811380">
              <w:rPr>
                <w:rFonts w:ascii="Arial" w:hAnsi="Arial" w:cs="Arial"/>
                <w:bCs/>
                <w:iCs/>
                <w:sz w:val="16"/>
                <w:szCs w:val="22"/>
              </w:rPr>
              <w:t>,</w:t>
            </w:r>
            <w:r>
              <w:rPr>
                <w:rFonts w:ascii="Arial" w:hAnsi="Arial" w:cs="Arial"/>
                <w:bCs/>
                <w:iCs/>
                <w:sz w:val="16"/>
                <w:szCs w:val="22"/>
              </w:rPr>
              <w:t>857</w:t>
            </w:r>
            <w:r w:rsidR="006228CF" w:rsidRPr="00811380">
              <w:rPr>
                <w:rFonts w:ascii="Arial" w:hAnsi="Arial" w:cs="Arial"/>
                <w:bCs/>
                <w:iCs/>
                <w:sz w:val="16"/>
                <w:szCs w:val="22"/>
              </w:rPr>
              <w:t xml:space="preserve"> </w:t>
            </w:r>
          </w:p>
          <w:p w:rsidR="006228CF" w:rsidRDefault="006228CF" w:rsidP="00583DED">
            <w:pPr>
              <w:jc w:val="right"/>
              <w:rPr>
                <w:rFonts w:ascii="Arial" w:hAnsi="Arial" w:cs="Arial"/>
                <w:bCs/>
                <w:iCs/>
                <w:sz w:val="16"/>
                <w:szCs w:val="22"/>
              </w:rPr>
            </w:pPr>
          </w:p>
          <w:p w:rsidR="006228CF" w:rsidRDefault="006228CF" w:rsidP="00583DED">
            <w:pPr>
              <w:jc w:val="right"/>
              <w:rPr>
                <w:rFonts w:ascii="Arial" w:hAnsi="Arial" w:cs="Arial"/>
                <w:bCs/>
                <w:iCs/>
                <w:sz w:val="16"/>
                <w:szCs w:val="22"/>
              </w:rPr>
            </w:pPr>
          </w:p>
          <w:p w:rsidR="006228CF" w:rsidRDefault="006228CF" w:rsidP="00583DED">
            <w:pPr>
              <w:jc w:val="right"/>
              <w:rPr>
                <w:rFonts w:ascii="Arial" w:hAnsi="Arial" w:cs="Arial"/>
                <w:bCs/>
                <w:iCs/>
                <w:sz w:val="16"/>
                <w:szCs w:val="22"/>
              </w:rPr>
            </w:pPr>
          </w:p>
          <w:p w:rsidR="006228CF" w:rsidRDefault="00D371DF" w:rsidP="00583DED">
            <w:pPr>
              <w:jc w:val="right"/>
              <w:rPr>
                <w:rFonts w:ascii="Arial" w:hAnsi="Arial" w:cs="Arial"/>
                <w:bCs/>
                <w:iCs/>
                <w:sz w:val="16"/>
                <w:szCs w:val="22"/>
              </w:rPr>
            </w:pPr>
            <w:r>
              <w:rPr>
                <w:rFonts w:ascii="Arial" w:hAnsi="Arial" w:cs="Arial"/>
                <w:bCs/>
                <w:iCs/>
                <w:sz w:val="16"/>
                <w:szCs w:val="22"/>
              </w:rPr>
              <w:t>62</w:t>
            </w:r>
          </w:p>
          <w:p w:rsidR="00D167DA" w:rsidRPr="003D19EF" w:rsidRDefault="00D167DA" w:rsidP="00D167DA">
            <w:pPr>
              <w:jc w:val="right"/>
              <w:rPr>
                <w:rFonts w:ascii="Arial" w:hAnsi="Arial" w:cs="Arial"/>
                <w:bCs/>
                <w:iCs/>
                <w:sz w:val="16"/>
                <w:szCs w:val="22"/>
              </w:rPr>
            </w:pPr>
            <w:r>
              <w:rPr>
                <w:rFonts w:ascii="Arial" w:hAnsi="Arial" w:cs="Arial"/>
                <w:bCs/>
                <w:iCs/>
                <w:sz w:val="16"/>
                <w:szCs w:val="22"/>
              </w:rPr>
              <w:t>Completed</w:t>
            </w:r>
          </w:p>
          <w:p w:rsidR="00D167DA" w:rsidRPr="003D19EF" w:rsidRDefault="00D167DA" w:rsidP="00D167DA">
            <w:pPr>
              <w:jc w:val="right"/>
              <w:rPr>
                <w:rFonts w:ascii="Arial" w:hAnsi="Arial" w:cs="Arial"/>
                <w:bCs/>
                <w:iCs/>
                <w:sz w:val="16"/>
                <w:szCs w:val="22"/>
              </w:rPr>
            </w:pPr>
            <w:r>
              <w:rPr>
                <w:rFonts w:ascii="Arial" w:hAnsi="Arial" w:cs="Arial"/>
                <w:bCs/>
                <w:iCs/>
                <w:sz w:val="16"/>
                <w:szCs w:val="22"/>
              </w:rPr>
              <w:t>Completed</w:t>
            </w:r>
          </w:p>
          <w:p w:rsidR="006228CF" w:rsidRPr="003D19EF" w:rsidRDefault="00D167DA" w:rsidP="00583DED">
            <w:pPr>
              <w:jc w:val="right"/>
              <w:rPr>
                <w:rFonts w:ascii="Arial" w:hAnsi="Arial" w:cs="Arial"/>
                <w:bCs/>
                <w:iCs/>
                <w:sz w:val="16"/>
                <w:szCs w:val="22"/>
              </w:rPr>
            </w:pPr>
            <w:r>
              <w:rPr>
                <w:rFonts w:ascii="Arial" w:hAnsi="Arial" w:cs="Arial"/>
                <w:bCs/>
                <w:iCs/>
                <w:sz w:val="16"/>
                <w:szCs w:val="22"/>
              </w:rPr>
              <w:t>Waiver</w:t>
            </w:r>
          </w:p>
          <w:p w:rsidR="00D371DF" w:rsidRDefault="00D371DF" w:rsidP="00D167DA">
            <w:pPr>
              <w:jc w:val="right"/>
              <w:rPr>
                <w:rFonts w:ascii="Arial" w:hAnsi="Arial" w:cs="Arial"/>
                <w:bCs/>
                <w:iCs/>
                <w:sz w:val="16"/>
                <w:szCs w:val="22"/>
              </w:rPr>
            </w:pPr>
            <w:r>
              <w:rPr>
                <w:rFonts w:ascii="Arial" w:hAnsi="Arial" w:cs="Arial"/>
                <w:bCs/>
                <w:iCs/>
                <w:sz w:val="16"/>
                <w:szCs w:val="22"/>
              </w:rPr>
              <w:t>Completed</w:t>
            </w:r>
          </w:p>
          <w:p w:rsidR="00797142" w:rsidRPr="00811380" w:rsidRDefault="00D167DA" w:rsidP="00D167DA">
            <w:pPr>
              <w:jc w:val="right"/>
              <w:rPr>
                <w:rFonts w:ascii="Arial" w:hAnsi="Arial" w:cs="Arial"/>
                <w:bCs/>
                <w:iCs/>
                <w:sz w:val="16"/>
                <w:szCs w:val="22"/>
              </w:rPr>
            </w:pPr>
            <w:r>
              <w:rPr>
                <w:rFonts w:ascii="Arial" w:hAnsi="Arial" w:cs="Arial"/>
                <w:bCs/>
                <w:iCs/>
                <w:sz w:val="16"/>
                <w:szCs w:val="22"/>
              </w:rPr>
              <w:t>Pending data</w:t>
            </w:r>
          </w:p>
          <w:p w:rsidR="00D371DF" w:rsidRDefault="00D371DF" w:rsidP="00583DED">
            <w:pPr>
              <w:jc w:val="right"/>
              <w:rPr>
                <w:rFonts w:ascii="Arial" w:hAnsi="Arial" w:cs="Arial"/>
                <w:bCs/>
                <w:iCs/>
                <w:sz w:val="16"/>
                <w:szCs w:val="22"/>
              </w:rPr>
            </w:pPr>
          </w:p>
          <w:p w:rsidR="006228CF" w:rsidRPr="003D19EF" w:rsidRDefault="00535801" w:rsidP="00583DED">
            <w:pPr>
              <w:jc w:val="right"/>
              <w:rPr>
                <w:rFonts w:ascii="Arial" w:hAnsi="Arial" w:cs="Arial"/>
                <w:bCs/>
                <w:iCs/>
                <w:sz w:val="16"/>
                <w:szCs w:val="22"/>
              </w:rPr>
            </w:pPr>
            <w:r>
              <w:rPr>
                <w:rFonts w:ascii="Arial" w:hAnsi="Arial" w:cs="Arial"/>
                <w:bCs/>
                <w:iCs/>
                <w:sz w:val="16"/>
                <w:szCs w:val="22"/>
              </w:rPr>
              <w:t>Ongoing</w:t>
            </w:r>
          </w:p>
        </w:tc>
      </w:tr>
    </w:tbl>
    <w:p w:rsidR="00D037BD" w:rsidRDefault="00D037BD">
      <w:pPr>
        <w:rPr>
          <w:rFonts w:ascii="Arial" w:hAnsi="Arial" w:cs="Arial"/>
          <w:b/>
          <w:bCs/>
          <w:iCs/>
          <w:sz w:val="16"/>
          <w:szCs w:val="22"/>
        </w:rPr>
      </w:pPr>
    </w:p>
    <w:p w:rsidR="00FE11E1" w:rsidRDefault="00FE11E1">
      <w:pPr>
        <w:rPr>
          <w:rFonts w:ascii="Arial" w:hAnsi="Arial" w:cs="Arial"/>
          <w:b/>
          <w:bCs/>
          <w:iCs/>
          <w:sz w:val="16"/>
          <w:szCs w:val="22"/>
        </w:rPr>
      </w:pPr>
    </w:p>
    <w:p w:rsidR="00F24695" w:rsidRDefault="00F24695">
      <w:pPr>
        <w:rPr>
          <w:rFonts w:ascii="Arial" w:hAnsi="Arial" w:cs="Arial"/>
          <w:b/>
          <w:bCs/>
          <w:iCs/>
          <w:sz w:val="16"/>
          <w:szCs w:val="22"/>
        </w:rPr>
      </w:pPr>
    </w:p>
    <w:p w:rsidR="00F24695" w:rsidRDefault="00F24695">
      <w:pPr>
        <w:rPr>
          <w:rFonts w:ascii="Arial" w:hAnsi="Arial" w:cs="Arial"/>
          <w:b/>
          <w:bCs/>
          <w:iCs/>
          <w:sz w:val="16"/>
          <w:szCs w:val="22"/>
        </w:rPr>
      </w:pPr>
    </w:p>
    <w:p w:rsidR="00700B30" w:rsidRPr="00CA10DB" w:rsidRDefault="006C1BD4">
      <w:pPr>
        <w:rPr>
          <w:rFonts w:ascii="Arial" w:hAnsi="Arial" w:cs="Arial"/>
          <w:b/>
          <w:bCs/>
          <w:iCs/>
          <w:sz w:val="16"/>
          <w:szCs w:val="22"/>
        </w:rPr>
      </w:pPr>
      <w:r>
        <w:rPr>
          <w:rFonts w:ascii="Arial" w:hAnsi="Arial" w:cs="Arial"/>
          <w:b/>
          <w:bCs/>
          <w:iCs/>
          <w:sz w:val="16"/>
          <w:szCs w:val="22"/>
        </w:rPr>
        <w:t>Component</w:t>
      </w:r>
      <w:r w:rsidR="00D037BD" w:rsidRPr="00700B30">
        <w:rPr>
          <w:rFonts w:ascii="Arial" w:hAnsi="Arial" w:cs="Arial"/>
          <w:b/>
          <w:bCs/>
          <w:iCs/>
          <w:sz w:val="16"/>
          <w:szCs w:val="22"/>
        </w:rPr>
        <w:t xml:space="preserve"> 2: </w:t>
      </w:r>
      <w:r w:rsidR="007C73D6" w:rsidRPr="007C73D6">
        <w:rPr>
          <w:rFonts w:ascii="Arial" w:hAnsi="Arial" w:cs="Arial"/>
          <w:b/>
          <w:bCs/>
          <w:iCs/>
          <w:sz w:val="16"/>
          <w:szCs w:val="22"/>
        </w:rPr>
        <w:t>Local capacities for waste management improved and health hazards reduced.</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0"/>
        <w:gridCol w:w="775"/>
        <w:gridCol w:w="806"/>
        <w:gridCol w:w="4187"/>
        <w:gridCol w:w="810"/>
        <w:gridCol w:w="810"/>
        <w:gridCol w:w="1170"/>
      </w:tblGrid>
      <w:tr w:rsidR="00D371DF" w:rsidRPr="003D19EF" w:rsidTr="00D371DF">
        <w:tc>
          <w:tcPr>
            <w:tcW w:w="1900" w:type="dxa"/>
            <w:shd w:val="clear" w:color="auto" w:fill="D9D9D9"/>
          </w:tcPr>
          <w:p w:rsidR="00270CBC" w:rsidRPr="003D19EF" w:rsidRDefault="00270CBC" w:rsidP="002F6F8C">
            <w:pPr>
              <w:spacing w:before="60" w:after="60"/>
              <w:jc w:val="both"/>
              <w:rPr>
                <w:rFonts w:ascii="Arial" w:hAnsi="Arial" w:cs="Arial"/>
                <w:b/>
                <w:bCs/>
                <w:iCs/>
                <w:sz w:val="16"/>
                <w:szCs w:val="22"/>
              </w:rPr>
            </w:pPr>
            <w:r>
              <w:rPr>
                <w:rFonts w:ascii="Arial" w:hAnsi="Arial" w:cs="Arial"/>
                <w:b/>
                <w:bCs/>
                <w:iCs/>
                <w:sz w:val="16"/>
                <w:szCs w:val="22"/>
              </w:rPr>
              <w:t xml:space="preserve">CRPR </w:t>
            </w:r>
            <w:r w:rsidRPr="003D19EF">
              <w:rPr>
                <w:rFonts w:ascii="Arial" w:hAnsi="Arial" w:cs="Arial"/>
                <w:b/>
                <w:bCs/>
                <w:iCs/>
                <w:sz w:val="16"/>
                <w:szCs w:val="22"/>
              </w:rPr>
              <w:t>Output</w:t>
            </w:r>
            <w:r>
              <w:rPr>
                <w:rFonts w:ascii="Arial" w:hAnsi="Arial" w:cs="Arial"/>
                <w:b/>
                <w:bCs/>
                <w:iCs/>
                <w:sz w:val="16"/>
                <w:szCs w:val="22"/>
              </w:rPr>
              <w:t xml:space="preserve"> Results</w:t>
            </w:r>
          </w:p>
        </w:tc>
        <w:tc>
          <w:tcPr>
            <w:tcW w:w="775" w:type="dxa"/>
            <w:shd w:val="clear" w:color="auto" w:fill="D9D9D9"/>
          </w:tcPr>
          <w:p w:rsidR="00270CBC" w:rsidRPr="003D19EF" w:rsidRDefault="00270CBC" w:rsidP="002F6F8C">
            <w:pPr>
              <w:spacing w:before="60" w:after="60"/>
              <w:jc w:val="both"/>
              <w:rPr>
                <w:rFonts w:ascii="Arial" w:hAnsi="Arial" w:cs="Arial"/>
                <w:b/>
                <w:bCs/>
                <w:iCs/>
                <w:sz w:val="16"/>
                <w:szCs w:val="22"/>
              </w:rPr>
            </w:pPr>
            <w:r>
              <w:rPr>
                <w:rFonts w:ascii="Arial" w:hAnsi="Arial" w:cs="Arial"/>
                <w:b/>
                <w:bCs/>
                <w:iCs/>
                <w:sz w:val="16"/>
                <w:szCs w:val="22"/>
              </w:rPr>
              <w:t>Status</w:t>
            </w:r>
          </w:p>
        </w:tc>
        <w:tc>
          <w:tcPr>
            <w:tcW w:w="806" w:type="dxa"/>
            <w:tcBorders>
              <w:right w:val="nil"/>
            </w:tcBorders>
            <w:shd w:val="clear" w:color="auto" w:fill="D9D9D9"/>
          </w:tcPr>
          <w:p w:rsidR="00270CBC" w:rsidRPr="003D19EF" w:rsidRDefault="00270CBC" w:rsidP="002F6F8C">
            <w:pPr>
              <w:spacing w:before="60" w:after="60"/>
              <w:ind w:right="-67"/>
              <w:jc w:val="right"/>
              <w:rPr>
                <w:rFonts w:ascii="Arial" w:hAnsi="Arial" w:cs="Arial"/>
                <w:b/>
                <w:bCs/>
                <w:iCs/>
                <w:sz w:val="16"/>
                <w:szCs w:val="22"/>
              </w:rPr>
            </w:pPr>
            <w:r w:rsidRPr="003D19EF">
              <w:rPr>
                <w:rFonts w:ascii="Arial" w:hAnsi="Arial" w:cs="Arial"/>
                <w:b/>
                <w:bCs/>
                <w:iCs/>
                <w:sz w:val="16"/>
                <w:szCs w:val="22"/>
              </w:rPr>
              <w:t>Target</w:t>
            </w:r>
          </w:p>
        </w:tc>
        <w:tc>
          <w:tcPr>
            <w:tcW w:w="4187" w:type="dxa"/>
            <w:tcBorders>
              <w:left w:val="nil"/>
            </w:tcBorders>
            <w:shd w:val="clear" w:color="auto" w:fill="D9D9D9"/>
          </w:tcPr>
          <w:p w:rsidR="00270CBC" w:rsidRPr="003D19EF" w:rsidRDefault="00270CBC" w:rsidP="002F6F8C">
            <w:pPr>
              <w:spacing w:before="60" w:after="60"/>
              <w:jc w:val="both"/>
              <w:rPr>
                <w:rFonts w:ascii="Arial" w:hAnsi="Arial" w:cs="Arial"/>
                <w:b/>
                <w:bCs/>
                <w:iCs/>
                <w:sz w:val="16"/>
                <w:szCs w:val="22"/>
              </w:rPr>
            </w:pPr>
            <w:r w:rsidRPr="003D19EF">
              <w:rPr>
                <w:rFonts w:ascii="Arial" w:hAnsi="Arial" w:cs="Arial"/>
                <w:b/>
                <w:bCs/>
                <w:iCs/>
                <w:sz w:val="16"/>
                <w:szCs w:val="22"/>
              </w:rPr>
              <w:t>OVIs</w:t>
            </w:r>
          </w:p>
        </w:tc>
        <w:tc>
          <w:tcPr>
            <w:tcW w:w="810" w:type="dxa"/>
            <w:shd w:val="clear" w:color="auto" w:fill="D9D9D9"/>
          </w:tcPr>
          <w:p w:rsidR="00270CBC" w:rsidRDefault="00270CBC" w:rsidP="002F6F8C">
            <w:pPr>
              <w:spacing w:before="60" w:after="60"/>
              <w:jc w:val="right"/>
              <w:rPr>
                <w:rFonts w:ascii="Arial" w:hAnsi="Arial" w:cs="Arial"/>
                <w:b/>
                <w:bCs/>
                <w:iCs/>
                <w:sz w:val="16"/>
                <w:szCs w:val="22"/>
              </w:rPr>
            </w:pPr>
            <w:r>
              <w:rPr>
                <w:rFonts w:ascii="Arial" w:hAnsi="Arial" w:cs="Arial"/>
                <w:b/>
                <w:bCs/>
                <w:iCs/>
                <w:sz w:val="16"/>
                <w:szCs w:val="22"/>
              </w:rPr>
              <w:t>2008</w:t>
            </w:r>
          </w:p>
        </w:tc>
        <w:tc>
          <w:tcPr>
            <w:tcW w:w="810" w:type="dxa"/>
            <w:shd w:val="clear" w:color="auto" w:fill="D9D9D9"/>
          </w:tcPr>
          <w:p w:rsidR="00270CBC" w:rsidRPr="003D19EF" w:rsidRDefault="00270CBC" w:rsidP="002F6F8C">
            <w:pPr>
              <w:spacing w:before="60" w:after="60"/>
              <w:jc w:val="right"/>
              <w:rPr>
                <w:rFonts w:ascii="Arial" w:hAnsi="Arial" w:cs="Arial"/>
                <w:b/>
                <w:bCs/>
                <w:iCs/>
                <w:sz w:val="16"/>
                <w:szCs w:val="22"/>
              </w:rPr>
            </w:pPr>
            <w:r>
              <w:rPr>
                <w:rFonts w:ascii="Arial" w:hAnsi="Arial" w:cs="Arial"/>
                <w:b/>
                <w:bCs/>
                <w:iCs/>
                <w:sz w:val="16"/>
                <w:szCs w:val="22"/>
              </w:rPr>
              <w:t>2009</w:t>
            </w:r>
          </w:p>
        </w:tc>
        <w:tc>
          <w:tcPr>
            <w:tcW w:w="1170" w:type="dxa"/>
            <w:shd w:val="clear" w:color="auto" w:fill="D9D9D9"/>
          </w:tcPr>
          <w:p w:rsidR="00270CBC" w:rsidRPr="00D2784E" w:rsidRDefault="00D2784E" w:rsidP="00D2784E">
            <w:pPr>
              <w:spacing w:before="60" w:after="60"/>
              <w:jc w:val="right"/>
              <w:rPr>
                <w:rFonts w:ascii="Arial" w:hAnsi="Arial" w:cs="Arial"/>
                <w:b/>
                <w:bCs/>
                <w:iCs/>
                <w:sz w:val="16"/>
                <w:szCs w:val="22"/>
              </w:rPr>
            </w:pPr>
            <w:r w:rsidRPr="00D2784E">
              <w:rPr>
                <w:rFonts w:ascii="Arial" w:hAnsi="Arial" w:cs="Arial"/>
                <w:b/>
                <w:bCs/>
                <w:iCs/>
                <w:sz w:val="16"/>
                <w:szCs w:val="22"/>
              </w:rPr>
              <w:t>Progress</w:t>
            </w:r>
          </w:p>
        </w:tc>
      </w:tr>
      <w:tr w:rsidR="00D371DF" w:rsidRPr="003D19EF" w:rsidTr="00D371DF">
        <w:trPr>
          <w:trHeight w:val="881"/>
        </w:trPr>
        <w:tc>
          <w:tcPr>
            <w:tcW w:w="1900" w:type="dxa"/>
          </w:tcPr>
          <w:p w:rsidR="00270CBC" w:rsidRPr="003D19EF" w:rsidRDefault="00270CBC" w:rsidP="002F6F8C">
            <w:pPr>
              <w:spacing w:before="60"/>
              <w:rPr>
                <w:rFonts w:ascii="Arial" w:hAnsi="Arial" w:cs="Arial"/>
                <w:bCs/>
                <w:iCs/>
                <w:sz w:val="16"/>
                <w:szCs w:val="22"/>
              </w:rPr>
            </w:pPr>
            <w:r w:rsidRPr="003D19EF">
              <w:rPr>
                <w:rFonts w:ascii="Arial" w:hAnsi="Arial" w:cs="Arial"/>
                <w:bCs/>
                <w:iCs/>
                <w:sz w:val="16"/>
                <w:szCs w:val="22"/>
              </w:rPr>
              <w:t>Basic waste management capacity increased at the local level</w:t>
            </w:r>
          </w:p>
        </w:tc>
        <w:tc>
          <w:tcPr>
            <w:tcW w:w="775" w:type="dxa"/>
          </w:tcPr>
          <w:p w:rsidR="00270CBC" w:rsidRDefault="00270CBC" w:rsidP="002F6F8C">
            <w:pPr>
              <w:pStyle w:val="Memoheading"/>
              <w:tabs>
                <w:tab w:val="num" w:pos="567"/>
              </w:tabs>
              <w:spacing w:before="60"/>
              <w:jc w:val="right"/>
              <w:rPr>
                <w:rFonts w:ascii="Arial" w:hAnsi="Arial" w:cs="Arial"/>
                <w:bCs/>
                <w:iCs/>
                <w:noProof w:val="0"/>
                <w:sz w:val="16"/>
                <w:szCs w:val="22"/>
                <w:lang w:bidi="ar-AE"/>
              </w:rPr>
            </w:pPr>
            <w:r>
              <w:rPr>
                <w:rFonts w:ascii="Arial" w:hAnsi="Arial" w:cs="Arial"/>
                <w:bCs/>
                <w:iCs/>
                <w:noProof w:val="0"/>
                <w:sz w:val="16"/>
                <w:szCs w:val="22"/>
                <w:lang w:bidi="ar-AE"/>
              </w:rPr>
              <w:t>New</w:t>
            </w:r>
          </w:p>
          <w:p w:rsidR="00270CBC" w:rsidRDefault="00270CBC" w:rsidP="003D19EF">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270CBC" w:rsidRDefault="00270CBC" w:rsidP="003D19EF">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270CBC" w:rsidRPr="003D19EF" w:rsidRDefault="00270CBC" w:rsidP="003D19EF">
            <w:pPr>
              <w:pStyle w:val="Memoheading"/>
              <w:tabs>
                <w:tab w:val="num" w:pos="567"/>
              </w:tabs>
              <w:jc w:val="right"/>
              <w:rPr>
                <w:rFonts w:ascii="Arial" w:hAnsi="Arial" w:cs="Arial"/>
                <w:bCs/>
                <w:iCs/>
                <w:noProof w:val="0"/>
                <w:sz w:val="16"/>
                <w:szCs w:val="22"/>
                <w:lang w:bidi="ar-AE"/>
              </w:rPr>
            </w:pPr>
          </w:p>
        </w:tc>
        <w:tc>
          <w:tcPr>
            <w:tcW w:w="806" w:type="dxa"/>
            <w:tcBorders>
              <w:right w:val="nil"/>
            </w:tcBorders>
          </w:tcPr>
          <w:p w:rsidR="00270CBC" w:rsidRPr="003D19EF" w:rsidRDefault="00270CBC" w:rsidP="002F6F8C">
            <w:pPr>
              <w:pStyle w:val="Memoheading"/>
              <w:tabs>
                <w:tab w:val="num" w:pos="567"/>
              </w:tabs>
              <w:spacing w:before="60"/>
              <w:ind w:right="-72"/>
              <w:jc w:val="right"/>
              <w:rPr>
                <w:rFonts w:ascii="Arial" w:hAnsi="Arial" w:cs="Arial"/>
                <w:bCs/>
                <w:iCs/>
                <w:noProof w:val="0"/>
                <w:sz w:val="16"/>
                <w:szCs w:val="22"/>
                <w:lang w:bidi="ar-AE"/>
              </w:rPr>
            </w:pPr>
            <w:r>
              <w:rPr>
                <w:rFonts w:ascii="Arial" w:hAnsi="Arial" w:cs="Arial"/>
                <w:bCs/>
                <w:iCs/>
                <w:noProof w:val="0"/>
                <w:sz w:val="16"/>
                <w:szCs w:val="22"/>
                <w:lang w:bidi="ar-AE"/>
              </w:rPr>
              <w:t>1</w:t>
            </w:r>
          </w:p>
          <w:p w:rsidR="00270CBC" w:rsidRPr="003D19EF" w:rsidRDefault="00811380" w:rsidP="000A20C0">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5</w:t>
            </w:r>
          </w:p>
          <w:p w:rsidR="00270CBC" w:rsidRPr="003D19EF" w:rsidRDefault="00811380" w:rsidP="000A20C0">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3</w:t>
            </w:r>
          </w:p>
        </w:tc>
        <w:tc>
          <w:tcPr>
            <w:tcW w:w="4187" w:type="dxa"/>
            <w:tcBorders>
              <w:left w:val="nil"/>
            </w:tcBorders>
          </w:tcPr>
          <w:p w:rsidR="00270CBC" w:rsidRDefault="00270CBC" w:rsidP="002F6F8C">
            <w:pPr>
              <w:pStyle w:val="Memoheading"/>
              <w:spacing w:before="60"/>
              <w:ind w:left="-58"/>
              <w:rPr>
                <w:rFonts w:ascii="Arial" w:hAnsi="Arial" w:cs="Arial"/>
                <w:bCs/>
                <w:iCs/>
                <w:noProof w:val="0"/>
                <w:sz w:val="16"/>
                <w:szCs w:val="22"/>
                <w:lang w:bidi="ar-AE"/>
              </w:rPr>
            </w:pPr>
            <w:r>
              <w:rPr>
                <w:rFonts w:ascii="Arial" w:hAnsi="Arial" w:cs="Arial"/>
                <w:bCs/>
                <w:iCs/>
                <w:noProof w:val="0"/>
                <w:sz w:val="16"/>
                <w:szCs w:val="22"/>
                <w:lang w:bidi="ar-AE"/>
              </w:rPr>
              <w:t>Baseline assessment completed</w:t>
            </w:r>
          </w:p>
          <w:p w:rsidR="00270CBC" w:rsidRPr="003D19EF" w:rsidRDefault="00270CBC" w:rsidP="00426957">
            <w:pPr>
              <w:pStyle w:val="Memoheading"/>
              <w:ind w:left="-58"/>
              <w:rPr>
                <w:rFonts w:ascii="Arial" w:hAnsi="Arial" w:cs="Arial"/>
                <w:bCs/>
                <w:iCs/>
                <w:noProof w:val="0"/>
                <w:sz w:val="16"/>
                <w:szCs w:val="22"/>
                <w:lang w:bidi="ar-AE"/>
              </w:rPr>
            </w:pPr>
            <w:r w:rsidRPr="003D19EF">
              <w:rPr>
                <w:rFonts w:ascii="Arial" w:hAnsi="Arial" w:cs="Arial"/>
                <w:bCs/>
                <w:iCs/>
                <w:noProof w:val="0"/>
                <w:sz w:val="16"/>
                <w:szCs w:val="22"/>
                <w:lang w:bidi="ar-AE"/>
              </w:rPr>
              <w:t>Number of local cleaning campaigns organized;</w:t>
            </w:r>
          </w:p>
          <w:p w:rsidR="00270CBC" w:rsidRPr="003D19EF" w:rsidRDefault="00270CBC" w:rsidP="007208A3">
            <w:pPr>
              <w:ind w:left="-58"/>
              <w:rPr>
                <w:rFonts w:ascii="Arial" w:hAnsi="Arial" w:cs="Arial"/>
                <w:bCs/>
                <w:iCs/>
                <w:sz w:val="16"/>
                <w:szCs w:val="22"/>
              </w:rPr>
            </w:pPr>
            <w:r w:rsidRPr="003D19EF">
              <w:rPr>
                <w:rFonts w:ascii="Arial" w:hAnsi="Arial" w:cs="Arial"/>
                <w:bCs/>
                <w:iCs/>
                <w:sz w:val="16"/>
                <w:szCs w:val="22"/>
              </w:rPr>
              <w:t>Number of capacity building initiatives implemented;</w:t>
            </w:r>
          </w:p>
        </w:tc>
        <w:tc>
          <w:tcPr>
            <w:tcW w:w="810" w:type="dxa"/>
          </w:tcPr>
          <w:p w:rsidR="00270CBC" w:rsidRDefault="00D371DF" w:rsidP="002F6F8C">
            <w:pPr>
              <w:spacing w:before="60"/>
              <w:jc w:val="right"/>
              <w:rPr>
                <w:rFonts w:ascii="Arial" w:hAnsi="Arial" w:cs="Arial"/>
                <w:bCs/>
                <w:iCs/>
                <w:sz w:val="16"/>
                <w:szCs w:val="22"/>
              </w:rPr>
            </w:pPr>
            <w:r>
              <w:rPr>
                <w:rFonts w:ascii="Arial" w:hAnsi="Arial" w:cs="Arial"/>
                <w:bCs/>
                <w:iCs/>
                <w:sz w:val="16"/>
                <w:szCs w:val="22"/>
              </w:rPr>
              <w:t>0</w:t>
            </w:r>
          </w:p>
          <w:p w:rsidR="00811380" w:rsidRDefault="00811380" w:rsidP="00811380">
            <w:pPr>
              <w:jc w:val="right"/>
              <w:rPr>
                <w:rFonts w:ascii="Arial" w:hAnsi="Arial" w:cs="Arial"/>
                <w:bCs/>
                <w:iCs/>
                <w:sz w:val="16"/>
                <w:szCs w:val="22"/>
              </w:rPr>
            </w:pPr>
            <w:r>
              <w:rPr>
                <w:rFonts w:ascii="Arial" w:hAnsi="Arial" w:cs="Arial"/>
                <w:bCs/>
                <w:iCs/>
                <w:sz w:val="16"/>
                <w:szCs w:val="22"/>
              </w:rPr>
              <w:t>0</w:t>
            </w:r>
          </w:p>
          <w:p w:rsidR="00811380" w:rsidRDefault="00014A69" w:rsidP="00811380">
            <w:pPr>
              <w:jc w:val="right"/>
              <w:rPr>
                <w:rFonts w:ascii="Arial" w:hAnsi="Arial" w:cs="Arial"/>
                <w:bCs/>
                <w:iCs/>
                <w:sz w:val="16"/>
                <w:szCs w:val="22"/>
              </w:rPr>
            </w:pPr>
            <w:r>
              <w:rPr>
                <w:rFonts w:ascii="Arial" w:hAnsi="Arial" w:cs="Arial"/>
                <w:bCs/>
                <w:iCs/>
                <w:sz w:val="16"/>
                <w:szCs w:val="22"/>
              </w:rPr>
              <w:t>0</w:t>
            </w:r>
          </w:p>
          <w:p w:rsidR="00270CBC" w:rsidRPr="003D19EF" w:rsidRDefault="00270CBC" w:rsidP="001517C2">
            <w:pPr>
              <w:jc w:val="right"/>
              <w:rPr>
                <w:rFonts w:ascii="Arial" w:hAnsi="Arial" w:cs="Arial"/>
                <w:bCs/>
                <w:iCs/>
                <w:sz w:val="16"/>
                <w:szCs w:val="22"/>
              </w:rPr>
            </w:pPr>
          </w:p>
        </w:tc>
        <w:tc>
          <w:tcPr>
            <w:tcW w:w="810" w:type="dxa"/>
          </w:tcPr>
          <w:p w:rsidR="00270CBC" w:rsidRPr="003D19EF" w:rsidRDefault="004A5755" w:rsidP="002F6F8C">
            <w:pPr>
              <w:spacing w:before="60"/>
              <w:jc w:val="right"/>
              <w:rPr>
                <w:rFonts w:ascii="Arial" w:hAnsi="Arial" w:cs="Arial"/>
                <w:bCs/>
                <w:iCs/>
                <w:sz w:val="16"/>
                <w:szCs w:val="22"/>
              </w:rPr>
            </w:pPr>
            <w:r>
              <w:rPr>
                <w:rFonts w:ascii="Arial" w:hAnsi="Arial" w:cs="Arial"/>
                <w:bCs/>
                <w:iCs/>
                <w:sz w:val="16"/>
                <w:szCs w:val="22"/>
              </w:rPr>
              <w:t>0</w:t>
            </w:r>
          </w:p>
          <w:p w:rsidR="00270CBC" w:rsidRDefault="00270CBC" w:rsidP="001517C2">
            <w:pPr>
              <w:jc w:val="right"/>
              <w:rPr>
                <w:rFonts w:ascii="Arial" w:hAnsi="Arial" w:cs="Arial"/>
                <w:bCs/>
                <w:iCs/>
                <w:sz w:val="16"/>
                <w:szCs w:val="22"/>
              </w:rPr>
            </w:pPr>
            <w:r>
              <w:rPr>
                <w:rFonts w:ascii="Arial" w:hAnsi="Arial" w:cs="Arial"/>
                <w:bCs/>
                <w:iCs/>
                <w:sz w:val="16"/>
                <w:szCs w:val="22"/>
              </w:rPr>
              <w:t>0</w:t>
            </w:r>
          </w:p>
          <w:p w:rsidR="00270CBC" w:rsidRPr="003D19EF" w:rsidRDefault="00D2784E" w:rsidP="001517C2">
            <w:pPr>
              <w:jc w:val="right"/>
              <w:rPr>
                <w:rFonts w:ascii="Arial" w:hAnsi="Arial" w:cs="Arial"/>
                <w:bCs/>
                <w:iCs/>
                <w:sz w:val="16"/>
                <w:szCs w:val="22"/>
              </w:rPr>
            </w:pPr>
            <w:r>
              <w:rPr>
                <w:rFonts w:ascii="Arial" w:hAnsi="Arial" w:cs="Arial"/>
                <w:bCs/>
                <w:iCs/>
                <w:sz w:val="16"/>
                <w:szCs w:val="22"/>
              </w:rPr>
              <w:t>2</w:t>
            </w:r>
          </w:p>
        </w:tc>
        <w:tc>
          <w:tcPr>
            <w:tcW w:w="1170" w:type="dxa"/>
          </w:tcPr>
          <w:p w:rsidR="00270CBC" w:rsidRDefault="00D371DF" w:rsidP="002F6F8C">
            <w:pPr>
              <w:spacing w:before="60"/>
              <w:jc w:val="right"/>
              <w:rPr>
                <w:rFonts w:ascii="Arial" w:hAnsi="Arial" w:cs="Arial"/>
                <w:bCs/>
                <w:iCs/>
                <w:sz w:val="16"/>
                <w:szCs w:val="22"/>
              </w:rPr>
            </w:pPr>
            <w:r>
              <w:rPr>
                <w:rFonts w:ascii="Arial" w:hAnsi="Arial" w:cs="Arial"/>
                <w:bCs/>
                <w:iCs/>
                <w:sz w:val="16"/>
                <w:szCs w:val="22"/>
              </w:rPr>
              <w:t>Ongoing</w:t>
            </w:r>
          </w:p>
          <w:p w:rsidR="00811380" w:rsidRDefault="00014A69" w:rsidP="00014A69">
            <w:pPr>
              <w:jc w:val="right"/>
              <w:rPr>
                <w:rFonts w:ascii="Arial" w:hAnsi="Arial" w:cs="Arial"/>
                <w:bCs/>
                <w:iCs/>
                <w:sz w:val="16"/>
                <w:szCs w:val="22"/>
              </w:rPr>
            </w:pPr>
            <w:r>
              <w:rPr>
                <w:rFonts w:ascii="Arial" w:hAnsi="Arial" w:cs="Arial"/>
                <w:bCs/>
                <w:iCs/>
                <w:sz w:val="16"/>
                <w:szCs w:val="22"/>
              </w:rPr>
              <w:t>0</w:t>
            </w:r>
          </w:p>
          <w:p w:rsidR="00014A69" w:rsidRPr="003D19EF" w:rsidRDefault="00D2784E" w:rsidP="00014A69">
            <w:pPr>
              <w:jc w:val="right"/>
              <w:rPr>
                <w:rFonts w:ascii="Arial" w:hAnsi="Arial" w:cs="Arial"/>
                <w:bCs/>
                <w:iCs/>
                <w:sz w:val="16"/>
                <w:szCs w:val="22"/>
              </w:rPr>
            </w:pPr>
            <w:r>
              <w:rPr>
                <w:rFonts w:ascii="Arial" w:hAnsi="Arial" w:cs="Arial"/>
                <w:bCs/>
                <w:iCs/>
                <w:sz w:val="16"/>
                <w:szCs w:val="22"/>
              </w:rPr>
              <w:t>Ongoing</w:t>
            </w:r>
          </w:p>
        </w:tc>
      </w:tr>
      <w:tr w:rsidR="00D371DF" w:rsidRPr="003D19EF" w:rsidTr="00D371DF">
        <w:trPr>
          <w:trHeight w:val="64"/>
        </w:trPr>
        <w:tc>
          <w:tcPr>
            <w:tcW w:w="1900" w:type="dxa"/>
          </w:tcPr>
          <w:p w:rsidR="00270CBC" w:rsidRPr="003D19EF" w:rsidRDefault="00270CBC" w:rsidP="006B3F13">
            <w:pPr>
              <w:spacing w:before="60"/>
              <w:rPr>
                <w:rFonts w:ascii="Arial" w:hAnsi="Arial" w:cs="Arial"/>
                <w:bCs/>
                <w:iCs/>
                <w:sz w:val="16"/>
                <w:szCs w:val="22"/>
              </w:rPr>
            </w:pPr>
            <w:r w:rsidRPr="003D19EF">
              <w:rPr>
                <w:rFonts w:ascii="Arial" w:hAnsi="Arial" w:cs="Arial"/>
                <w:bCs/>
                <w:iCs/>
                <w:sz w:val="16"/>
                <w:szCs w:val="22"/>
              </w:rPr>
              <w:t>Needless waste disposal reduced through awareness raising services provided</w:t>
            </w:r>
          </w:p>
        </w:tc>
        <w:tc>
          <w:tcPr>
            <w:tcW w:w="775" w:type="dxa"/>
          </w:tcPr>
          <w:p w:rsidR="00270CBC" w:rsidRDefault="00270CBC" w:rsidP="006B3F13">
            <w:pPr>
              <w:pStyle w:val="Memoheading"/>
              <w:tabs>
                <w:tab w:val="num" w:pos="567"/>
              </w:tabs>
              <w:spacing w:before="60"/>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270CBC" w:rsidRDefault="00270CBC" w:rsidP="00455ECE">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4A5755" w:rsidRDefault="004A5755" w:rsidP="00455ECE">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4A5755" w:rsidRDefault="004A5755" w:rsidP="00455ECE">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4A5755" w:rsidRDefault="004A5755" w:rsidP="00455ECE">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4A5755" w:rsidRDefault="004A5755" w:rsidP="00455ECE">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New</w:t>
            </w:r>
          </w:p>
          <w:p w:rsidR="004A5755" w:rsidRDefault="004A5755" w:rsidP="00455ECE">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4A5755" w:rsidRDefault="004A5755" w:rsidP="00455ECE">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New</w:t>
            </w:r>
          </w:p>
          <w:p w:rsidR="004A5755" w:rsidRDefault="004A5755" w:rsidP="00455ECE">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4A5755" w:rsidRDefault="004A5755" w:rsidP="00455ECE">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New</w:t>
            </w:r>
          </w:p>
          <w:p w:rsidR="004A5755" w:rsidRDefault="004A5755" w:rsidP="00455ECE">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4A5755" w:rsidRDefault="004A5755" w:rsidP="00455ECE">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4A5755" w:rsidRPr="003D19EF" w:rsidRDefault="004A5755" w:rsidP="00455ECE">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New</w:t>
            </w:r>
          </w:p>
        </w:tc>
        <w:tc>
          <w:tcPr>
            <w:tcW w:w="806" w:type="dxa"/>
            <w:tcBorders>
              <w:right w:val="nil"/>
            </w:tcBorders>
          </w:tcPr>
          <w:p w:rsidR="00270CBC" w:rsidRPr="003D19EF" w:rsidRDefault="00270CBC" w:rsidP="006B3F13">
            <w:pPr>
              <w:pStyle w:val="Memoheading"/>
              <w:tabs>
                <w:tab w:val="num" w:pos="567"/>
              </w:tabs>
              <w:spacing w:before="60"/>
              <w:ind w:right="-72"/>
              <w:jc w:val="right"/>
              <w:rPr>
                <w:rFonts w:ascii="Arial" w:hAnsi="Arial" w:cs="Arial"/>
                <w:bCs/>
                <w:iCs/>
                <w:noProof w:val="0"/>
                <w:sz w:val="16"/>
                <w:szCs w:val="22"/>
                <w:lang w:bidi="ar-AE"/>
              </w:rPr>
            </w:pPr>
            <w:r w:rsidRPr="003D19EF">
              <w:rPr>
                <w:rFonts w:ascii="Arial" w:hAnsi="Arial" w:cs="Arial"/>
                <w:bCs/>
                <w:iCs/>
                <w:noProof w:val="0"/>
                <w:sz w:val="16"/>
                <w:szCs w:val="22"/>
                <w:lang w:bidi="ar-AE"/>
              </w:rPr>
              <w:t>12</w:t>
            </w:r>
          </w:p>
          <w:p w:rsidR="00270CBC" w:rsidRDefault="003D5750" w:rsidP="00455ECE">
            <w:pPr>
              <w:pStyle w:val="Memoheading"/>
              <w:tabs>
                <w:tab w:val="num" w:pos="567"/>
              </w:tabs>
              <w:ind w:right="-67"/>
              <w:jc w:val="right"/>
              <w:rPr>
                <w:rFonts w:ascii="Arial" w:hAnsi="Arial" w:cs="Arial"/>
                <w:bCs/>
                <w:iCs/>
                <w:noProof w:val="0"/>
                <w:sz w:val="16"/>
                <w:szCs w:val="22"/>
                <w:vertAlign w:val="superscript"/>
                <w:lang w:bidi="ar-AE"/>
              </w:rPr>
            </w:pPr>
            <w:r>
              <w:rPr>
                <w:rFonts w:ascii="Arial" w:hAnsi="Arial" w:cs="Arial"/>
                <w:bCs/>
                <w:iCs/>
                <w:noProof w:val="0"/>
                <w:sz w:val="16"/>
                <w:szCs w:val="22"/>
                <w:lang w:bidi="ar-AE"/>
              </w:rPr>
              <w:t>2</w:t>
            </w:r>
            <w:r w:rsidR="00270CBC" w:rsidRPr="003D19EF">
              <w:rPr>
                <w:rFonts w:ascii="Arial" w:hAnsi="Arial" w:cs="Arial"/>
                <w:bCs/>
                <w:iCs/>
                <w:noProof w:val="0"/>
                <w:sz w:val="16"/>
                <w:szCs w:val="22"/>
                <w:lang w:bidi="ar-AE"/>
              </w:rPr>
              <w:t>,</w:t>
            </w:r>
            <w:r>
              <w:rPr>
                <w:rFonts w:ascii="Arial" w:hAnsi="Arial" w:cs="Arial"/>
                <w:bCs/>
                <w:iCs/>
                <w:noProof w:val="0"/>
                <w:sz w:val="16"/>
                <w:szCs w:val="22"/>
                <w:lang w:bidi="ar-AE"/>
              </w:rPr>
              <w:t>69</w:t>
            </w:r>
            <w:r w:rsidR="00270CBC" w:rsidRPr="003D19EF">
              <w:rPr>
                <w:rFonts w:ascii="Arial" w:hAnsi="Arial" w:cs="Arial"/>
                <w:bCs/>
                <w:iCs/>
                <w:noProof w:val="0"/>
                <w:sz w:val="16"/>
                <w:szCs w:val="22"/>
                <w:lang w:bidi="ar-AE"/>
              </w:rPr>
              <w:t>0 m</w:t>
            </w:r>
            <w:r w:rsidR="00270CBC" w:rsidRPr="003D19EF">
              <w:rPr>
                <w:rFonts w:ascii="Arial" w:hAnsi="Arial" w:cs="Arial"/>
                <w:bCs/>
                <w:iCs/>
                <w:noProof w:val="0"/>
                <w:sz w:val="16"/>
                <w:szCs w:val="22"/>
                <w:vertAlign w:val="superscript"/>
                <w:lang w:bidi="ar-AE"/>
              </w:rPr>
              <w:t>3</w:t>
            </w:r>
          </w:p>
          <w:p w:rsidR="00270CBC" w:rsidRDefault="00270CBC" w:rsidP="00455ECE">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36</w:t>
            </w:r>
          </w:p>
          <w:p w:rsidR="00270CBC" w:rsidRDefault="00270CBC" w:rsidP="00455ECE">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5</w:t>
            </w:r>
          </w:p>
          <w:p w:rsidR="00270CBC" w:rsidRDefault="00270CBC" w:rsidP="00455ECE">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780</w:t>
            </w:r>
          </w:p>
          <w:p w:rsidR="00270CBC" w:rsidRDefault="00270CBC" w:rsidP="00455ECE">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8</w:t>
            </w:r>
          </w:p>
          <w:p w:rsidR="00270CBC" w:rsidRDefault="006C1BD4" w:rsidP="00455ECE">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200</w:t>
            </w:r>
          </w:p>
          <w:p w:rsidR="00270CBC" w:rsidRDefault="00270CBC" w:rsidP="00455ECE">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3</w:t>
            </w:r>
          </w:p>
          <w:p w:rsidR="00270CBC" w:rsidRDefault="00270CBC" w:rsidP="00455ECE">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1</w:t>
            </w:r>
          </w:p>
          <w:p w:rsidR="00270CBC" w:rsidRDefault="00270CBC" w:rsidP="00455ECE">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4</w:t>
            </w:r>
          </w:p>
          <w:p w:rsidR="00270CBC" w:rsidRDefault="00270CBC" w:rsidP="00455ECE">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1,500</w:t>
            </w:r>
          </w:p>
          <w:p w:rsidR="00270CBC" w:rsidRDefault="00270CBC" w:rsidP="00455ECE">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3</w:t>
            </w:r>
          </w:p>
          <w:p w:rsidR="00270CBC" w:rsidRPr="00455ECE" w:rsidRDefault="00270CBC" w:rsidP="00455ECE">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1</w:t>
            </w:r>
          </w:p>
        </w:tc>
        <w:tc>
          <w:tcPr>
            <w:tcW w:w="4187" w:type="dxa"/>
            <w:tcBorders>
              <w:left w:val="nil"/>
            </w:tcBorders>
          </w:tcPr>
          <w:p w:rsidR="00270CBC" w:rsidRPr="003D19EF" w:rsidRDefault="00270CBC" w:rsidP="006B3F13">
            <w:pPr>
              <w:pStyle w:val="Memoheading"/>
              <w:spacing w:before="60"/>
              <w:ind w:left="-58"/>
              <w:rPr>
                <w:rFonts w:ascii="Arial" w:hAnsi="Arial" w:cs="Arial"/>
                <w:bCs/>
                <w:iCs/>
                <w:noProof w:val="0"/>
                <w:sz w:val="16"/>
                <w:szCs w:val="22"/>
                <w:lang w:bidi="ar-AE"/>
              </w:rPr>
            </w:pPr>
            <w:r w:rsidRPr="003D19EF">
              <w:rPr>
                <w:rFonts w:ascii="Arial" w:hAnsi="Arial" w:cs="Arial"/>
                <w:bCs/>
                <w:iCs/>
                <w:noProof w:val="0"/>
                <w:sz w:val="16"/>
                <w:szCs w:val="22"/>
                <w:lang w:bidi="ar-AE"/>
              </w:rPr>
              <w:t>Number of illegal rubbish sites is reduced;</w:t>
            </w:r>
          </w:p>
          <w:p w:rsidR="00270CBC" w:rsidRDefault="00270CBC" w:rsidP="005A007F">
            <w:pPr>
              <w:pStyle w:val="Memoheading"/>
              <w:tabs>
                <w:tab w:val="num" w:pos="567"/>
              </w:tabs>
              <w:ind w:left="-59"/>
              <w:rPr>
                <w:rFonts w:ascii="Arial" w:hAnsi="Arial" w:cs="Arial"/>
                <w:bCs/>
                <w:iCs/>
                <w:sz w:val="16"/>
                <w:szCs w:val="22"/>
              </w:rPr>
            </w:pPr>
            <w:r w:rsidRPr="003D19EF">
              <w:rPr>
                <w:rFonts w:ascii="Arial" w:hAnsi="Arial" w:cs="Arial"/>
                <w:bCs/>
                <w:iCs/>
                <w:sz w:val="16"/>
                <w:szCs w:val="22"/>
              </w:rPr>
              <w:t xml:space="preserve">The quantity of litter in </w:t>
            </w:r>
            <w:r w:rsidR="00AC7D3B">
              <w:rPr>
                <w:rFonts w:ascii="Arial" w:hAnsi="Arial" w:cs="Arial"/>
                <w:bCs/>
                <w:iCs/>
                <w:sz w:val="16"/>
                <w:szCs w:val="22"/>
              </w:rPr>
              <w:t xml:space="preserve">illegal dump sites </w:t>
            </w:r>
            <w:r w:rsidRPr="003D19EF">
              <w:rPr>
                <w:rFonts w:ascii="Arial" w:hAnsi="Arial" w:cs="Arial"/>
                <w:bCs/>
                <w:iCs/>
                <w:sz w:val="16"/>
                <w:szCs w:val="22"/>
              </w:rPr>
              <w:t>is reduced</w:t>
            </w:r>
          </w:p>
          <w:p w:rsidR="00270CBC" w:rsidRDefault="00270CBC" w:rsidP="005A007F">
            <w:pPr>
              <w:pStyle w:val="Memoheading"/>
              <w:tabs>
                <w:tab w:val="num" w:pos="567"/>
              </w:tabs>
              <w:ind w:left="-59"/>
              <w:rPr>
                <w:rFonts w:ascii="Arial" w:hAnsi="Arial" w:cs="Arial"/>
                <w:bCs/>
                <w:iCs/>
                <w:sz w:val="16"/>
                <w:szCs w:val="22"/>
              </w:rPr>
            </w:pPr>
            <w:r>
              <w:rPr>
                <w:rFonts w:ascii="Arial" w:hAnsi="Arial" w:cs="Arial"/>
                <w:bCs/>
                <w:iCs/>
                <w:sz w:val="16"/>
                <w:szCs w:val="22"/>
              </w:rPr>
              <w:t>Number of billboards/panel/posters</w:t>
            </w:r>
          </w:p>
          <w:p w:rsidR="00270CBC" w:rsidRDefault="00270CBC" w:rsidP="005A007F">
            <w:pPr>
              <w:pStyle w:val="Memoheading"/>
              <w:tabs>
                <w:tab w:val="num" w:pos="567"/>
              </w:tabs>
              <w:ind w:left="-59"/>
              <w:rPr>
                <w:rFonts w:ascii="Arial" w:hAnsi="Arial" w:cs="Arial"/>
                <w:bCs/>
                <w:iCs/>
                <w:sz w:val="16"/>
                <w:szCs w:val="22"/>
              </w:rPr>
            </w:pPr>
            <w:r>
              <w:rPr>
                <w:rFonts w:ascii="Arial" w:hAnsi="Arial" w:cs="Arial"/>
                <w:bCs/>
                <w:iCs/>
                <w:sz w:val="16"/>
                <w:szCs w:val="22"/>
              </w:rPr>
              <w:t>Number of campaigns</w:t>
            </w:r>
          </w:p>
          <w:p w:rsidR="00270CBC" w:rsidRDefault="00270CBC" w:rsidP="005A007F">
            <w:pPr>
              <w:pStyle w:val="Memoheading"/>
              <w:tabs>
                <w:tab w:val="num" w:pos="567"/>
              </w:tabs>
              <w:ind w:left="-59"/>
              <w:rPr>
                <w:rFonts w:ascii="Arial" w:hAnsi="Arial" w:cs="Arial"/>
                <w:bCs/>
                <w:iCs/>
                <w:sz w:val="16"/>
                <w:szCs w:val="22"/>
              </w:rPr>
            </w:pPr>
            <w:r>
              <w:rPr>
                <w:rFonts w:ascii="Arial" w:hAnsi="Arial" w:cs="Arial"/>
                <w:bCs/>
                <w:iCs/>
                <w:sz w:val="16"/>
                <w:szCs w:val="22"/>
              </w:rPr>
              <w:t>Number of stickers</w:t>
            </w:r>
            <w:r w:rsidR="00AC7D3B">
              <w:rPr>
                <w:rFonts w:ascii="Arial" w:hAnsi="Arial" w:cs="Arial"/>
                <w:bCs/>
                <w:iCs/>
                <w:sz w:val="16"/>
                <w:szCs w:val="22"/>
              </w:rPr>
              <w:t xml:space="preserve"> on bins and containers</w:t>
            </w:r>
          </w:p>
          <w:p w:rsidR="00270CBC" w:rsidRDefault="00270CBC" w:rsidP="005A007F">
            <w:pPr>
              <w:pStyle w:val="Memoheading"/>
              <w:tabs>
                <w:tab w:val="num" w:pos="567"/>
              </w:tabs>
              <w:ind w:left="-59"/>
              <w:rPr>
                <w:rFonts w:ascii="Arial" w:hAnsi="Arial" w:cs="Arial"/>
                <w:bCs/>
                <w:iCs/>
                <w:sz w:val="16"/>
                <w:szCs w:val="22"/>
              </w:rPr>
            </w:pPr>
            <w:r>
              <w:rPr>
                <w:rFonts w:ascii="Arial" w:hAnsi="Arial" w:cs="Arial"/>
                <w:bCs/>
                <w:iCs/>
                <w:sz w:val="16"/>
                <w:szCs w:val="22"/>
              </w:rPr>
              <w:t xml:space="preserve">Number of </w:t>
            </w:r>
            <w:r w:rsidR="006C1BD4">
              <w:rPr>
                <w:rFonts w:ascii="Arial" w:hAnsi="Arial" w:cs="Arial"/>
                <w:bCs/>
                <w:iCs/>
                <w:sz w:val="16"/>
                <w:szCs w:val="22"/>
              </w:rPr>
              <w:t>shelters/</w:t>
            </w:r>
            <w:r>
              <w:rPr>
                <w:rFonts w:ascii="Arial" w:hAnsi="Arial" w:cs="Arial"/>
                <w:bCs/>
                <w:iCs/>
                <w:sz w:val="16"/>
                <w:szCs w:val="22"/>
              </w:rPr>
              <w:t>recycling yards</w:t>
            </w:r>
          </w:p>
          <w:p w:rsidR="00270CBC" w:rsidRDefault="00270CBC" w:rsidP="005A007F">
            <w:pPr>
              <w:pStyle w:val="Memoheading"/>
              <w:tabs>
                <w:tab w:val="num" w:pos="567"/>
              </w:tabs>
              <w:ind w:left="-59"/>
              <w:rPr>
                <w:rFonts w:ascii="Arial" w:hAnsi="Arial" w:cs="Arial"/>
                <w:bCs/>
                <w:iCs/>
                <w:sz w:val="16"/>
                <w:szCs w:val="22"/>
              </w:rPr>
            </w:pPr>
            <w:r>
              <w:rPr>
                <w:rFonts w:ascii="Arial" w:hAnsi="Arial" w:cs="Arial"/>
                <w:bCs/>
                <w:iCs/>
                <w:sz w:val="16"/>
                <w:szCs w:val="22"/>
              </w:rPr>
              <w:t>Number of rubbish bins</w:t>
            </w:r>
          </w:p>
          <w:p w:rsidR="00270CBC" w:rsidRDefault="00270CBC" w:rsidP="00455ECE">
            <w:pPr>
              <w:pStyle w:val="Memoheading"/>
              <w:tabs>
                <w:tab w:val="num" w:pos="567"/>
                <w:tab w:val="center" w:pos="1895"/>
              </w:tabs>
              <w:ind w:left="-59"/>
              <w:rPr>
                <w:rFonts w:ascii="Arial" w:hAnsi="Arial" w:cs="Arial"/>
                <w:bCs/>
                <w:iCs/>
                <w:sz w:val="16"/>
                <w:szCs w:val="22"/>
              </w:rPr>
            </w:pPr>
            <w:r>
              <w:rPr>
                <w:rFonts w:ascii="Arial" w:hAnsi="Arial" w:cs="Arial"/>
                <w:bCs/>
                <w:iCs/>
                <w:sz w:val="16"/>
                <w:szCs w:val="22"/>
              </w:rPr>
              <w:t>Number of tricycles</w:t>
            </w:r>
            <w:r w:rsidR="00AC7D3B">
              <w:rPr>
                <w:rFonts w:ascii="Arial" w:hAnsi="Arial" w:cs="Arial"/>
                <w:bCs/>
                <w:iCs/>
                <w:sz w:val="16"/>
                <w:szCs w:val="22"/>
              </w:rPr>
              <w:t xml:space="preserve"> for collecting waste/cleaning streets</w:t>
            </w:r>
          </w:p>
          <w:p w:rsidR="00270CBC" w:rsidRDefault="00270CBC" w:rsidP="00455ECE">
            <w:pPr>
              <w:pStyle w:val="Memoheading"/>
              <w:tabs>
                <w:tab w:val="num" w:pos="567"/>
                <w:tab w:val="center" w:pos="1895"/>
              </w:tabs>
              <w:ind w:left="-59"/>
              <w:rPr>
                <w:rFonts w:ascii="Arial" w:hAnsi="Arial" w:cs="Arial"/>
                <w:bCs/>
                <w:iCs/>
                <w:sz w:val="16"/>
                <w:szCs w:val="22"/>
              </w:rPr>
            </w:pPr>
            <w:r>
              <w:rPr>
                <w:rFonts w:ascii="Arial" w:hAnsi="Arial" w:cs="Arial"/>
                <w:bCs/>
                <w:iCs/>
                <w:sz w:val="16"/>
                <w:szCs w:val="22"/>
              </w:rPr>
              <w:t>Number of radio shows</w:t>
            </w:r>
          </w:p>
          <w:p w:rsidR="00270CBC" w:rsidRDefault="00270CBC" w:rsidP="00455ECE">
            <w:pPr>
              <w:pStyle w:val="Memoheading"/>
              <w:tabs>
                <w:tab w:val="num" w:pos="567"/>
                <w:tab w:val="center" w:pos="1895"/>
              </w:tabs>
              <w:ind w:left="-59"/>
              <w:rPr>
                <w:rFonts w:ascii="Arial" w:hAnsi="Arial" w:cs="Arial"/>
                <w:bCs/>
                <w:iCs/>
                <w:sz w:val="16"/>
                <w:szCs w:val="22"/>
              </w:rPr>
            </w:pPr>
            <w:r>
              <w:rPr>
                <w:rFonts w:ascii="Arial" w:hAnsi="Arial" w:cs="Arial"/>
                <w:bCs/>
                <w:iCs/>
                <w:sz w:val="16"/>
                <w:szCs w:val="22"/>
              </w:rPr>
              <w:t>Number of field visits</w:t>
            </w:r>
            <w:r w:rsidR="00247286">
              <w:rPr>
                <w:rFonts w:ascii="Arial" w:hAnsi="Arial" w:cs="Arial"/>
                <w:bCs/>
                <w:iCs/>
                <w:sz w:val="16"/>
                <w:szCs w:val="22"/>
              </w:rPr>
              <w:t xml:space="preserve"> by CRPR proejct team</w:t>
            </w:r>
          </w:p>
          <w:p w:rsidR="00270CBC" w:rsidRDefault="00270CBC" w:rsidP="00455ECE">
            <w:pPr>
              <w:pStyle w:val="Memoheading"/>
              <w:tabs>
                <w:tab w:val="num" w:pos="567"/>
                <w:tab w:val="center" w:pos="1895"/>
              </w:tabs>
              <w:ind w:left="-59"/>
              <w:rPr>
                <w:rFonts w:ascii="Arial" w:hAnsi="Arial" w:cs="Arial"/>
                <w:bCs/>
                <w:iCs/>
                <w:sz w:val="16"/>
                <w:szCs w:val="22"/>
              </w:rPr>
            </w:pPr>
            <w:r>
              <w:rPr>
                <w:rFonts w:ascii="Arial" w:hAnsi="Arial" w:cs="Arial"/>
                <w:bCs/>
                <w:iCs/>
                <w:sz w:val="16"/>
                <w:szCs w:val="22"/>
              </w:rPr>
              <w:t>Number of guides produced and distributed</w:t>
            </w:r>
          </w:p>
          <w:p w:rsidR="00270CBC" w:rsidRDefault="00270CBC" w:rsidP="00455ECE">
            <w:pPr>
              <w:pStyle w:val="Memoheading"/>
              <w:tabs>
                <w:tab w:val="num" w:pos="567"/>
                <w:tab w:val="center" w:pos="1895"/>
              </w:tabs>
              <w:ind w:left="-59"/>
              <w:rPr>
                <w:rFonts w:ascii="Arial" w:hAnsi="Arial" w:cs="Arial"/>
                <w:bCs/>
                <w:iCs/>
                <w:sz w:val="16"/>
                <w:szCs w:val="22"/>
              </w:rPr>
            </w:pPr>
            <w:r>
              <w:rPr>
                <w:rFonts w:ascii="Arial" w:hAnsi="Arial" w:cs="Arial"/>
                <w:bCs/>
                <w:iCs/>
                <w:sz w:val="16"/>
                <w:szCs w:val="22"/>
              </w:rPr>
              <w:t>Number of roundtables</w:t>
            </w:r>
          </w:p>
          <w:p w:rsidR="00270CBC" w:rsidRPr="003D19EF" w:rsidRDefault="00270CBC" w:rsidP="00600728">
            <w:pPr>
              <w:pStyle w:val="Memoheading"/>
              <w:tabs>
                <w:tab w:val="num" w:pos="567"/>
                <w:tab w:val="center" w:pos="1895"/>
              </w:tabs>
              <w:spacing w:after="60"/>
              <w:ind w:left="-58"/>
              <w:rPr>
                <w:rFonts w:ascii="Arial" w:hAnsi="Arial" w:cs="Arial"/>
                <w:bCs/>
                <w:iCs/>
                <w:sz w:val="16"/>
                <w:szCs w:val="22"/>
              </w:rPr>
            </w:pPr>
            <w:r>
              <w:rPr>
                <w:rFonts w:ascii="Arial" w:hAnsi="Arial" w:cs="Arial"/>
                <w:bCs/>
                <w:iCs/>
                <w:sz w:val="16"/>
                <w:szCs w:val="22"/>
              </w:rPr>
              <w:t>Number of education/welcoming centres</w:t>
            </w:r>
          </w:p>
        </w:tc>
        <w:tc>
          <w:tcPr>
            <w:tcW w:w="810" w:type="dxa"/>
          </w:tcPr>
          <w:p w:rsidR="00270CBC" w:rsidRDefault="00270CBC" w:rsidP="006B3F13">
            <w:pPr>
              <w:spacing w:before="60"/>
              <w:jc w:val="right"/>
              <w:rPr>
                <w:rFonts w:ascii="Arial" w:hAnsi="Arial" w:cs="Arial"/>
                <w:bCs/>
                <w:iCs/>
                <w:sz w:val="16"/>
                <w:szCs w:val="22"/>
              </w:rPr>
            </w:pPr>
            <w:r>
              <w:rPr>
                <w:rFonts w:ascii="Arial" w:hAnsi="Arial" w:cs="Arial"/>
                <w:bCs/>
                <w:iCs/>
                <w:sz w:val="16"/>
                <w:szCs w:val="22"/>
              </w:rPr>
              <w:t>0</w:t>
            </w:r>
          </w:p>
          <w:p w:rsidR="004A5755" w:rsidRDefault="006228CF" w:rsidP="004A5755">
            <w:pPr>
              <w:jc w:val="right"/>
              <w:rPr>
                <w:rFonts w:ascii="Arial" w:hAnsi="Arial" w:cs="Arial"/>
                <w:bCs/>
                <w:iCs/>
                <w:sz w:val="16"/>
                <w:szCs w:val="22"/>
              </w:rPr>
            </w:pPr>
            <w:r>
              <w:rPr>
                <w:rFonts w:ascii="Arial" w:hAnsi="Arial" w:cs="Arial"/>
                <w:bCs/>
                <w:iCs/>
                <w:sz w:val="16"/>
                <w:szCs w:val="22"/>
              </w:rPr>
              <w:t>0</w:t>
            </w:r>
          </w:p>
          <w:p w:rsidR="006228CF" w:rsidRDefault="006228CF" w:rsidP="004A5755">
            <w:pPr>
              <w:jc w:val="right"/>
              <w:rPr>
                <w:rFonts w:ascii="Arial" w:hAnsi="Arial" w:cs="Arial"/>
                <w:bCs/>
                <w:iCs/>
                <w:sz w:val="16"/>
                <w:szCs w:val="22"/>
              </w:rPr>
            </w:pPr>
            <w:r>
              <w:rPr>
                <w:rFonts w:ascii="Arial" w:hAnsi="Arial" w:cs="Arial"/>
                <w:bCs/>
                <w:iCs/>
                <w:sz w:val="16"/>
                <w:szCs w:val="22"/>
              </w:rPr>
              <w:t>0</w:t>
            </w:r>
          </w:p>
          <w:p w:rsidR="006228CF" w:rsidRDefault="006228CF" w:rsidP="004A5755">
            <w:pPr>
              <w:jc w:val="right"/>
              <w:rPr>
                <w:rFonts w:ascii="Arial" w:hAnsi="Arial" w:cs="Arial"/>
                <w:bCs/>
                <w:iCs/>
                <w:sz w:val="16"/>
                <w:szCs w:val="22"/>
              </w:rPr>
            </w:pPr>
            <w:r>
              <w:rPr>
                <w:rFonts w:ascii="Arial" w:hAnsi="Arial" w:cs="Arial"/>
                <w:bCs/>
                <w:iCs/>
                <w:sz w:val="16"/>
                <w:szCs w:val="22"/>
              </w:rPr>
              <w:t>0</w:t>
            </w:r>
          </w:p>
          <w:p w:rsidR="006228CF" w:rsidRDefault="006228CF" w:rsidP="004A5755">
            <w:pPr>
              <w:jc w:val="right"/>
              <w:rPr>
                <w:rFonts w:ascii="Arial" w:hAnsi="Arial" w:cs="Arial"/>
                <w:bCs/>
                <w:iCs/>
                <w:sz w:val="16"/>
                <w:szCs w:val="22"/>
              </w:rPr>
            </w:pPr>
            <w:r>
              <w:rPr>
                <w:rFonts w:ascii="Arial" w:hAnsi="Arial" w:cs="Arial"/>
                <w:bCs/>
                <w:iCs/>
                <w:sz w:val="16"/>
                <w:szCs w:val="22"/>
              </w:rPr>
              <w:t>0</w:t>
            </w:r>
          </w:p>
          <w:p w:rsidR="006228CF" w:rsidRDefault="006228CF" w:rsidP="004A5755">
            <w:pPr>
              <w:jc w:val="right"/>
              <w:rPr>
                <w:rFonts w:ascii="Arial" w:hAnsi="Arial" w:cs="Arial"/>
                <w:bCs/>
                <w:iCs/>
                <w:sz w:val="16"/>
                <w:szCs w:val="22"/>
              </w:rPr>
            </w:pPr>
            <w:r>
              <w:rPr>
                <w:rFonts w:ascii="Arial" w:hAnsi="Arial" w:cs="Arial"/>
                <w:bCs/>
                <w:iCs/>
                <w:sz w:val="16"/>
                <w:szCs w:val="22"/>
              </w:rPr>
              <w:t>0</w:t>
            </w:r>
          </w:p>
          <w:p w:rsidR="006228CF" w:rsidRDefault="006228CF" w:rsidP="004A5755">
            <w:pPr>
              <w:jc w:val="right"/>
              <w:rPr>
                <w:rFonts w:ascii="Arial" w:hAnsi="Arial" w:cs="Arial"/>
                <w:bCs/>
                <w:iCs/>
                <w:sz w:val="16"/>
                <w:szCs w:val="22"/>
              </w:rPr>
            </w:pPr>
            <w:r>
              <w:rPr>
                <w:rFonts w:ascii="Arial" w:hAnsi="Arial" w:cs="Arial"/>
                <w:bCs/>
                <w:iCs/>
                <w:sz w:val="16"/>
                <w:szCs w:val="22"/>
              </w:rPr>
              <w:t>0</w:t>
            </w:r>
          </w:p>
          <w:p w:rsidR="006228CF" w:rsidRDefault="006228CF" w:rsidP="004A5755">
            <w:pPr>
              <w:jc w:val="right"/>
              <w:rPr>
                <w:rFonts w:ascii="Arial" w:hAnsi="Arial" w:cs="Arial"/>
                <w:bCs/>
                <w:iCs/>
                <w:sz w:val="16"/>
                <w:szCs w:val="22"/>
              </w:rPr>
            </w:pPr>
            <w:r>
              <w:rPr>
                <w:rFonts w:ascii="Arial" w:hAnsi="Arial" w:cs="Arial"/>
                <w:bCs/>
                <w:iCs/>
                <w:sz w:val="16"/>
                <w:szCs w:val="22"/>
              </w:rPr>
              <w:t>0</w:t>
            </w:r>
          </w:p>
          <w:p w:rsidR="006228CF" w:rsidRDefault="006228CF" w:rsidP="004A5755">
            <w:pPr>
              <w:jc w:val="right"/>
              <w:rPr>
                <w:rFonts w:ascii="Arial" w:hAnsi="Arial" w:cs="Arial"/>
                <w:bCs/>
                <w:iCs/>
                <w:sz w:val="16"/>
                <w:szCs w:val="22"/>
              </w:rPr>
            </w:pPr>
            <w:r>
              <w:rPr>
                <w:rFonts w:ascii="Arial" w:hAnsi="Arial" w:cs="Arial"/>
                <w:bCs/>
                <w:iCs/>
                <w:sz w:val="16"/>
                <w:szCs w:val="22"/>
              </w:rPr>
              <w:t>0</w:t>
            </w:r>
          </w:p>
          <w:p w:rsidR="006228CF" w:rsidRDefault="006228CF" w:rsidP="004A5755">
            <w:pPr>
              <w:jc w:val="right"/>
              <w:rPr>
                <w:rFonts w:ascii="Arial" w:hAnsi="Arial" w:cs="Arial"/>
                <w:bCs/>
                <w:iCs/>
                <w:sz w:val="16"/>
                <w:szCs w:val="22"/>
              </w:rPr>
            </w:pPr>
            <w:r>
              <w:rPr>
                <w:rFonts w:ascii="Arial" w:hAnsi="Arial" w:cs="Arial"/>
                <w:bCs/>
                <w:iCs/>
                <w:sz w:val="16"/>
                <w:szCs w:val="22"/>
              </w:rPr>
              <w:t>4</w:t>
            </w:r>
          </w:p>
          <w:p w:rsidR="006228CF" w:rsidRDefault="006228CF" w:rsidP="004A5755">
            <w:pPr>
              <w:jc w:val="right"/>
              <w:rPr>
                <w:rFonts w:ascii="Arial" w:hAnsi="Arial" w:cs="Arial"/>
                <w:bCs/>
                <w:iCs/>
                <w:sz w:val="16"/>
                <w:szCs w:val="22"/>
              </w:rPr>
            </w:pPr>
            <w:r>
              <w:rPr>
                <w:rFonts w:ascii="Arial" w:hAnsi="Arial" w:cs="Arial"/>
                <w:bCs/>
                <w:iCs/>
                <w:sz w:val="16"/>
                <w:szCs w:val="22"/>
              </w:rPr>
              <w:t>0</w:t>
            </w:r>
          </w:p>
          <w:p w:rsidR="006228CF" w:rsidRDefault="006228CF" w:rsidP="004A5755">
            <w:pPr>
              <w:jc w:val="right"/>
              <w:rPr>
                <w:rFonts w:ascii="Arial" w:hAnsi="Arial" w:cs="Arial"/>
                <w:bCs/>
                <w:iCs/>
                <w:sz w:val="16"/>
                <w:szCs w:val="22"/>
              </w:rPr>
            </w:pPr>
            <w:r>
              <w:rPr>
                <w:rFonts w:ascii="Arial" w:hAnsi="Arial" w:cs="Arial"/>
                <w:bCs/>
                <w:iCs/>
                <w:sz w:val="16"/>
                <w:szCs w:val="22"/>
              </w:rPr>
              <w:t>0</w:t>
            </w:r>
          </w:p>
          <w:p w:rsidR="006228CF" w:rsidRPr="003D19EF" w:rsidRDefault="006228CF" w:rsidP="006228CF">
            <w:pPr>
              <w:jc w:val="right"/>
              <w:rPr>
                <w:rFonts w:ascii="Arial" w:hAnsi="Arial" w:cs="Arial"/>
                <w:bCs/>
                <w:iCs/>
                <w:sz w:val="16"/>
                <w:szCs w:val="22"/>
              </w:rPr>
            </w:pPr>
            <w:r>
              <w:rPr>
                <w:rFonts w:ascii="Arial" w:hAnsi="Arial" w:cs="Arial"/>
                <w:bCs/>
                <w:iCs/>
                <w:sz w:val="16"/>
                <w:szCs w:val="22"/>
              </w:rPr>
              <w:t>0</w:t>
            </w:r>
          </w:p>
        </w:tc>
        <w:tc>
          <w:tcPr>
            <w:tcW w:w="810" w:type="dxa"/>
          </w:tcPr>
          <w:p w:rsidR="00270CBC" w:rsidRDefault="00D2784E" w:rsidP="006B3F13">
            <w:pPr>
              <w:spacing w:before="60"/>
              <w:jc w:val="right"/>
              <w:rPr>
                <w:rFonts w:ascii="Arial" w:hAnsi="Arial" w:cs="Arial"/>
                <w:bCs/>
                <w:iCs/>
                <w:sz w:val="16"/>
                <w:szCs w:val="22"/>
              </w:rPr>
            </w:pPr>
            <w:r>
              <w:rPr>
                <w:rFonts w:ascii="Arial" w:hAnsi="Arial" w:cs="Arial"/>
                <w:bCs/>
                <w:iCs/>
                <w:sz w:val="16"/>
                <w:szCs w:val="22"/>
              </w:rPr>
              <w:t>6</w:t>
            </w:r>
          </w:p>
          <w:p w:rsidR="00270CBC" w:rsidRDefault="00D2784E" w:rsidP="003D19EF">
            <w:pPr>
              <w:jc w:val="right"/>
              <w:rPr>
                <w:rFonts w:ascii="Arial" w:hAnsi="Arial" w:cs="Arial"/>
                <w:bCs/>
                <w:iCs/>
                <w:sz w:val="16"/>
                <w:szCs w:val="22"/>
              </w:rPr>
            </w:pPr>
            <w:r>
              <w:rPr>
                <w:rFonts w:ascii="Arial" w:hAnsi="Arial" w:cs="Arial"/>
                <w:bCs/>
                <w:iCs/>
                <w:sz w:val="16"/>
                <w:szCs w:val="22"/>
              </w:rPr>
              <w:t>1,204</w:t>
            </w:r>
          </w:p>
          <w:p w:rsidR="00270CBC" w:rsidRDefault="00270CBC" w:rsidP="003D19EF">
            <w:pPr>
              <w:jc w:val="right"/>
              <w:rPr>
                <w:rFonts w:ascii="Arial" w:hAnsi="Arial" w:cs="Arial"/>
                <w:bCs/>
                <w:iCs/>
                <w:sz w:val="16"/>
                <w:szCs w:val="22"/>
              </w:rPr>
            </w:pPr>
            <w:r>
              <w:rPr>
                <w:rFonts w:ascii="Arial" w:hAnsi="Arial" w:cs="Arial"/>
                <w:bCs/>
                <w:iCs/>
                <w:sz w:val="16"/>
                <w:szCs w:val="22"/>
              </w:rPr>
              <w:t>0</w:t>
            </w:r>
          </w:p>
          <w:p w:rsidR="00270CBC" w:rsidRDefault="00270CBC" w:rsidP="003D19EF">
            <w:pPr>
              <w:jc w:val="right"/>
              <w:rPr>
                <w:rFonts w:ascii="Arial" w:hAnsi="Arial" w:cs="Arial"/>
                <w:bCs/>
                <w:iCs/>
                <w:sz w:val="16"/>
                <w:szCs w:val="22"/>
              </w:rPr>
            </w:pPr>
            <w:r>
              <w:rPr>
                <w:rFonts w:ascii="Arial" w:hAnsi="Arial" w:cs="Arial"/>
                <w:bCs/>
                <w:iCs/>
                <w:sz w:val="16"/>
                <w:szCs w:val="22"/>
              </w:rPr>
              <w:t>0</w:t>
            </w:r>
          </w:p>
          <w:p w:rsidR="00270CBC" w:rsidRDefault="00270CBC" w:rsidP="003D19EF">
            <w:pPr>
              <w:jc w:val="right"/>
              <w:rPr>
                <w:rFonts w:ascii="Arial" w:hAnsi="Arial" w:cs="Arial"/>
                <w:bCs/>
                <w:iCs/>
                <w:sz w:val="16"/>
                <w:szCs w:val="22"/>
              </w:rPr>
            </w:pPr>
            <w:r>
              <w:rPr>
                <w:rFonts w:ascii="Arial" w:hAnsi="Arial" w:cs="Arial"/>
                <w:bCs/>
                <w:iCs/>
                <w:sz w:val="16"/>
                <w:szCs w:val="22"/>
              </w:rPr>
              <w:t>780</w:t>
            </w:r>
          </w:p>
          <w:p w:rsidR="00270CBC" w:rsidRDefault="00270CBC" w:rsidP="003D19EF">
            <w:pPr>
              <w:jc w:val="right"/>
              <w:rPr>
                <w:rFonts w:ascii="Arial" w:hAnsi="Arial" w:cs="Arial"/>
                <w:bCs/>
                <w:iCs/>
                <w:sz w:val="16"/>
                <w:szCs w:val="22"/>
              </w:rPr>
            </w:pPr>
            <w:r>
              <w:rPr>
                <w:rFonts w:ascii="Arial" w:hAnsi="Arial" w:cs="Arial"/>
                <w:bCs/>
                <w:iCs/>
                <w:sz w:val="16"/>
                <w:szCs w:val="22"/>
              </w:rPr>
              <w:t>0</w:t>
            </w:r>
          </w:p>
          <w:p w:rsidR="00270CBC" w:rsidRDefault="00270CBC" w:rsidP="003D19EF">
            <w:pPr>
              <w:jc w:val="right"/>
              <w:rPr>
                <w:rFonts w:ascii="Arial" w:hAnsi="Arial" w:cs="Arial"/>
                <w:bCs/>
                <w:iCs/>
                <w:sz w:val="16"/>
                <w:szCs w:val="22"/>
              </w:rPr>
            </w:pPr>
            <w:r>
              <w:rPr>
                <w:rFonts w:ascii="Arial" w:hAnsi="Arial" w:cs="Arial"/>
                <w:bCs/>
                <w:iCs/>
                <w:sz w:val="16"/>
                <w:szCs w:val="22"/>
              </w:rPr>
              <w:t>76</w:t>
            </w:r>
            <w:r w:rsidR="003D5750">
              <w:rPr>
                <w:rFonts w:ascii="Arial" w:hAnsi="Arial" w:cs="Arial"/>
                <w:bCs/>
                <w:iCs/>
                <w:sz w:val="16"/>
                <w:szCs w:val="22"/>
              </w:rPr>
              <w:t>4</w:t>
            </w:r>
          </w:p>
          <w:p w:rsidR="00270CBC" w:rsidRDefault="00270CBC" w:rsidP="003D19EF">
            <w:pPr>
              <w:jc w:val="right"/>
              <w:rPr>
                <w:rFonts w:ascii="Arial" w:hAnsi="Arial" w:cs="Arial"/>
                <w:bCs/>
                <w:iCs/>
                <w:sz w:val="16"/>
                <w:szCs w:val="22"/>
              </w:rPr>
            </w:pPr>
            <w:r>
              <w:rPr>
                <w:rFonts w:ascii="Arial" w:hAnsi="Arial" w:cs="Arial"/>
                <w:bCs/>
                <w:iCs/>
                <w:sz w:val="16"/>
                <w:szCs w:val="22"/>
              </w:rPr>
              <w:t>3</w:t>
            </w:r>
          </w:p>
          <w:p w:rsidR="00270CBC" w:rsidRDefault="00270CBC" w:rsidP="003D19EF">
            <w:pPr>
              <w:jc w:val="right"/>
              <w:rPr>
                <w:rFonts w:ascii="Arial" w:hAnsi="Arial" w:cs="Arial"/>
                <w:bCs/>
                <w:iCs/>
                <w:sz w:val="16"/>
                <w:szCs w:val="22"/>
              </w:rPr>
            </w:pPr>
            <w:r>
              <w:rPr>
                <w:rFonts w:ascii="Arial" w:hAnsi="Arial" w:cs="Arial"/>
                <w:bCs/>
                <w:iCs/>
                <w:sz w:val="16"/>
                <w:szCs w:val="22"/>
              </w:rPr>
              <w:t>0</w:t>
            </w:r>
          </w:p>
          <w:p w:rsidR="00270CBC" w:rsidRDefault="00270CBC" w:rsidP="003D19EF">
            <w:pPr>
              <w:jc w:val="right"/>
              <w:rPr>
                <w:rFonts w:ascii="Arial" w:hAnsi="Arial" w:cs="Arial"/>
                <w:bCs/>
                <w:iCs/>
                <w:sz w:val="16"/>
                <w:szCs w:val="22"/>
              </w:rPr>
            </w:pPr>
            <w:r>
              <w:rPr>
                <w:rFonts w:ascii="Arial" w:hAnsi="Arial" w:cs="Arial"/>
                <w:bCs/>
                <w:iCs/>
                <w:sz w:val="16"/>
                <w:szCs w:val="22"/>
              </w:rPr>
              <w:t>4</w:t>
            </w:r>
          </w:p>
          <w:p w:rsidR="00270CBC" w:rsidRDefault="00270CBC" w:rsidP="003D19EF">
            <w:pPr>
              <w:jc w:val="right"/>
              <w:rPr>
                <w:rFonts w:ascii="Arial" w:hAnsi="Arial" w:cs="Arial"/>
                <w:bCs/>
                <w:iCs/>
                <w:sz w:val="16"/>
                <w:szCs w:val="22"/>
              </w:rPr>
            </w:pPr>
            <w:r>
              <w:rPr>
                <w:rFonts w:ascii="Arial" w:hAnsi="Arial" w:cs="Arial"/>
                <w:bCs/>
                <w:iCs/>
                <w:sz w:val="16"/>
                <w:szCs w:val="22"/>
              </w:rPr>
              <w:t>0</w:t>
            </w:r>
          </w:p>
          <w:p w:rsidR="00270CBC" w:rsidRDefault="00270CBC" w:rsidP="003D19EF">
            <w:pPr>
              <w:jc w:val="right"/>
              <w:rPr>
                <w:rFonts w:ascii="Arial" w:hAnsi="Arial" w:cs="Arial"/>
                <w:bCs/>
                <w:iCs/>
                <w:sz w:val="16"/>
                <w:szCs w:val="22"/>
              </w:rPr>
            </w:pPr>
            <w:r>
              <w:rPr>
                <w:rFonts w:ascii="Arial" w:hAnsi="Arial" w:cs="Arial"/>
                <w:bCs/>
                <w:iCs/>
                <w:sz w:val="16"/>
                <w:szCs w:val="22"/>
              </w:rPr>
              <w:t>0</w:t>
            </w:r>
          </w:p>
          <w:p w:rsidR="00270CBC" w:rsidRPr="003D19EF" w:rsidRDefault="00270CBC" w:rsidP="007208A3">
            <w:pPr>
              <w:jc w:val="right"/>
              <w:rPr>
                <w:rFonts w:ascii="Arial" w:hAnsi="Arial" w:cs="Arial"/>
                <w:bCs/>
                <w:iCs/>
                <w:sz w:val="16"/>
                <w:szCs w:val="22"/>
              </w:rPr>
            </w:pPr>
            <w:r>
              <w:rPr>
                <w:rFonts w:ascii="Arial" w:hAnsi="Arial" w:cs="Arial"/>
                <w:bCs/>
                <w:iCs/>
                <w:sz w:val="16"/>
                <w:szCs w:val="22"/>
              </w:rPr>
              <w:t>0</w:t>
            </w:r>
          </w:p>
        </w:tc>
        <w:tc>
          <w:tcPr>
            <w:tcW w:w="1170" w:type="dxa"/>
          </w:tcPr>
          <w:p w:rsidR="00270CBC" w:rsidRDefault="00D2784E" w:rsidP="006B3F13">
            <w:pPr>
              <w:spacing w:before="60"/>
              <w:jc w:val="right"/>
              <w:rPr>
                <w:rFonts w:ascii="Arial" w:hAnsi="Arial" w:cs="Arial"/>
                <w:bCs/>
                <w:iCs/>
                <w:sz w:val="16"/>
                <w:szCs w:val="22"/>
              </w:rPr>
            </w:pPr>
            <w:r>
              <w:rPr>
                <w:rFonts w:ascii="Arial" w:hAnsi="Arial" w:cs="Arial"/>
                <w:bCs/>
                <w:iCs/>
                <w:sz w:val="16"/>
                <w:szCs w:val="22"/>
              </w:rPr>
              <w:t>Ongoing</w:t>
            </w:r>
          </w:p>
          <w:p w:rsidR="00270CBC" w:rsidRDefault="00D2784E" w:rsidP="00C92980">
            <w:pPr>
              <w:jc w:val="right"/>
              <w:rPr>
                <w:rFonts w:ascii="Arial" w:hAnsi="Arial" w:cs="Arial"/>
                <w:bCs/>
                <w:iCs/>
                <w:sz w:val="16"/>
                <w:szCs w:val="22"/>
              </w:rPr>
            </w:pPr>
            <w:r>
              <w:rPr>
                <w:rFonts w:ascii="Arial" w:hAnsi="Arial" w:cs="Arial"/>
                <w:bCs/>
                <w:iCs/>
                <w:sz w:val="16"/>
                <w:szCs w:val="22"/>
              </w:rPr>
              <w:t>Ongoing</w:t>
            </w:r>
          </w:p>
          <w:p w:rsidR="00270CBC" w:rsidRDefault="00270CBC" w:rsidP="00C92980">
            <w:pPr>
              <w:jc w:val="right"/>
              <w:rPr>
                <w:rFonts w:ascii="Arial" w:hAnsi="Arial" w:cs="Arial"/>
                <w:bCs/>
                <w:iCs/>
                <w:sz w:val="16"/>
                <w:szCs w:val="22"/>
              </w:rPr>
            </w:pPr>
            <w:r>
              <w:rPr>
                <w:rFonts w:ascii="Arial" w:hAnsi="Arial" w:cs="Arial"/>
                <w:bCs/>
                <w:iCs/>
                <w:sz w:val="16"/>
                <w:szCs w:val="22"/>
              </w:rPr>
              <w:t>0</w:t>
            </w:r>
          </w:p>
          <w:p w:rsidR="00270CBC" w:rsidRDefault="00270CBC" w:rsidP="00C92980">
            <w:pPr>
              <w:jc w:val="right"/>
              <w:rPr>
                <w:rFonts w:ascii="Arial" w:hAnsi="Arial" w:cs="Arial"/>
                <w:bCs/>
                <w:iCs/>
                <w:sz w:val="16"/>
                <w:szCs w:val="22"/>
              </w:rPr>
            </w:pPr>
            <w:r>
              <w:rPr>
                <w:rFonts w:ascii="Arial" w:hAnsi="Arial" w:cs="Arial"/>
                <w:bCs/>
                <w:iCs/>
                <w:sz w:val="16"/>
                <w:szCs w:val="22"/>
              </w:rPr>
              <w:t>0</w:t>
            </w:r>
          </w:p>
          <w:p w:rsidR="00270CBC" w:rsidRDefault="00D2784E" w:rsidP="00C92980">
            <w:pPr>
              <w:jc w:val="right"/>
              <w:rPr>
                <w:rFonts w:ascii="Arial" w:hAnsi="Arial" w:cs="Arial"/>
                <w:bCs/>
                <w:iCs/>
                <w:sz w:val="16"/>
                <w:szCs w:val="22"/>
              </w:rPr>
            </w:pPr>
            <w:r>
              <w:rPr>
                <w:rFonts w:ascii="Arial" w:hAnsi="Arial" w:cs="Arial"/>
                <w:bCs/>
                <w:iCs/>
                <w:sz w:val="16"/>
                <w:szCs w:val="22"/>
              </w:rPr>
              <w:t>Completed</w:t>
            </w:r>
          </w:p>
          <w:p w:rsidR="00270CBC" w:rsidRDefault="00270CBC" w:rsidP="00C92980">
            <w:pPr>
              <w:jc w:val="right"/>
              <w:rPr>
                <w:rFonts w:ascii="Arial" w:hAnsi="Arial" w:cs="Arial"/>
                <w:bCs/>
                <w:iCs/>
                <w:sz w:val="16"/>
                <w:szCs w:val="22"/>
              </w:rPr>
            </w:pPr>
            <w:r>
              <w:rPr>
                <w:rFonts w:ascii="Arial" w:hAnsi="Arial" w:cs="Arial"/>
                <w:bCs/>
                <w:iCs/>
                <w:sz w:val="16"/>
                <w:szCs w:val="22"/>
              </w:rPr>
              <w:t>0</w:t>
            </w:r>
          </w:p>
          <w:p w:rsidR="00270CBC" w:rsidRDefault="00D2784E" w:rsidP="00C92980">
            <w:pPr>
              <w:jc w:val="right"/>
              <w:rPr>
                <w:rFonts w:ascii="Arial" w:hAnsi="Arial" w:cs="Arial"/>
                <w:bCs/>
                <w:iCs/>
                <w:sz w:val="16"/>
                <w:szCs w:val="22"/>
              </w:rPr>
            </w:pPr>
            <w:r>
              <w:rPr>
                <w:rFonts w:ascii="Arial" w:hAnsi="Arial" w:cs="Arial"/>
                <w:bCs/>
                <w:iCs/>
                <w:sz w:val="16"/>
                <w:szCs w:val="22"/>
              </w:rPr>
              <w:t>Completed</w:t>
            </w:r>
          </w:p>
          <w:p w:rsidR="00270CBC" w:rsidRDefault="00D2784E" w:rsidP="00C92980">
            <w:pPr>
              <w:jc w:val="right"/>
              <w:rPr>
                <w:rFonts w:ascii="Arial" w:hAnsi="Arial" w:cs="Arial"/>
                <w:bCs/>
                <w:iCs/>
                <w:sz w:val="16"/>
                <w:szCs w:val="22"/>
              </w:rPr>
            </w:pPr>
            <w:r>
              <w:rPr>
                <w:rFonts w:ascii="Arial" w:hAnsi="Arial" w:cs="Arial"/>
                <w:bCs/>
                <w:iCs/>
                <w:sz w:val="16"/>
                <w:szCs w:val="22"/>
              </w:rPr>
              <w:t>Completed</w:t>
            </w:r>
          </w:p>
          <w:p w:rsidR="00270CBC" w:rsidRDefault="00270CBC" w:rsidP="00C92980">
            <w:pPr>
              <w:jc w:val="right"/>
              <w:rPr>
                <w:rFonts w:ascii="Arial" w:hAnsi="Arial" w:cs="Arial"/>
                <w:bCs/>
                <w:iCs/>
                <w:sz w:val="16"/>
                <w:szCs w:val="22"/>
              </w:rPr>
            </w:pPr>
            <w:r>
              <w:rPr>
                <w:rFonts w:ascii="Arial" w:hAnsi="Arial" w:cs="Arial"/>
                <w:bCs/>
                <w:iCs/>
                <w:sz w:val="16"/>
                <w:szCs w:val="22"/>
              </w:rPr>
              <w:t>0</w:t>
            </w:r>
          </w:p>
          <w:p w:rsidR="00270CBC" w:rsidRDefault="00D2784E" w:rsidP="00C92980">
            <w:pPr>
              <w:jc w:val="right"/>
              <w:rPr>
                <w:rFonts w:ascii="Arial" w:hAnsi="Arial" w:cs="Arial"/>
                <w:bCs/>
                <w:iCs/>
                <w:sz w:val="16"/>
                <w:szCs w:val="22"/>
              </w:rPr>
            </w:pPr>
            <w:r>
              <w:rPr>
                <w:rFonts w:ascii="Arial" w:hAnsi="Arial" w:cs="Arial"/>
                <w:bCs/>
                <w:iCs/>
                <w:sz w:val="16"/>
                <w:szCs w:val="22"/>
              </w:rPr>
              <w:t>Completed</w:t>
            </w:r>
          </w:p>
          <w:p w:rsidR="00270CBC" w:rsidRDefault="00270CBC" w:rsidP="00C92980">
            <w:pPr>
              <w:jc w:val="right"/>
              <w:rPr>
                <w:rFonts w:ascii="Arial" w:hAnsi="Arial" w:cs="Arial"/>
                <w:bCs/>
                <w:iCs/>
                <w:sz w:val="16"/>
                <w:szCs w:val="22"/>
              </w:rPr>
            </w:pPr>
            <w:r>
              <w:rPr>
                <w:rFonts w:ascii="Arial" w:hAnsi="Arial" w:cs="Arial"/>
                <w:bCs/>
                <w:iCs/>
                <w:sz w:val="16"/>
                <w:szCs w:val="22"/>
              </w:rPr>
              <w:t>0</w:t>
            </w:r>
          </w:p>
          <w:p w:rsidR="00270CBC" w:rsidRDefault="00270CBC" w:rsidP="00C92980">
            <w:pPr>
              <w:jc w:val="right"/>
              <w:rPr>
                <w:rFonts w:ascii="Arial" w:hAnsi="Arial" w:cs="Arial"/>
                <w:bCs/>
                <w:iCs/>
                <w:sz w:val="16"/>
                <w:szCs w:val="22"/>
              </w:rPr>
            </w:pPr>
            <w:r>
              <w:rPr>
                <w:rFonts w:ascii="Arial" w:hAnsi="Arial" w:cs="Arial"/>
                <w:bCs/>
                <w:iCs/>
                <w:sz w:val="16"/>
                <w:szCs w:val="22"/>
              </w:rPr>
              <w:t>0</w:t>
            </w:r>
          </w:p>
          <w:p w:rsidR="00270CBC" w:rsidRPr="003D19EF" w:rsidRDefault="00270CBC" w:rsidP="007208A3">
            <w:pPr>
              <w:jc w:val="right"/>
              <w:rPr>
                <w:rFonts w:ascii="Arial" w:hAnsi="Arial" w:cs="Arial"/>
                <w:bCs/>
                <w:iCs/>
                <w:sz w:val="16"/>
                <w:szCs w:val="22"/>
              </w:rPr>
            </w:pPr>
            <w:r>
              <w:rPr>
                <w:rFonts w:ascii="Arial" w:hAnsi="Arial" w:cs="Arial"/>
                <w:bCs/>
                <w:iCs/>
                <w:sz w:val="16"/>
                <w:szCs w:val="22"/>
              </w:rPr>
              <w:t>0</w:t>
            </w:r>
          </w:p>
        </w:tc>
      </w:tr>
    </w:tbl>
    <w:p w:rsidR="009B5622" w:rsidRDefault="009B5622" w:rsidP="009B5622">
      <w:pPr>
        <w:pStyle w:val="Memoheading"/>
        <w:jc w:val="both"/>
      </w:pPr>
    </w:p>
    <w:p w:rsidR="007C0D4A" w:rsidRPr="007C73D6" w:rsidRDefault="007C0D4A" w:rsidP="009B5622">
      <w:pPr>
        <w:pStyle w:val="Memoheading"/>
        <w:jc w:val="both"/>
        <w:rPr>
          <w:rFonts w:ascii="Arial" w:hAnsi="Arial" w:cs="Arial"/>
          <w:b/>
          <w:bCs/>
          <w:iCs/>
          <w:noProof w:val="0"/>
          <w:sz w:val="16"/>
          <w:szCs w:val="22"/>
          <w:lang w:bidi="ar-AE"/>
        </w:rPr>
      </w:pPr>
    </w:p>
    <w:p w:rsidR="009B5622" w:rsidRPr="009B5622" w:rsidRDefault="006C1BD4" w:rsidP="009B5622">
      <w:pPr>
        <w:pStyle w:val="Memoheading"/>
        <w:jc w:val="both"/>
        <w:rPr>
          <w:rFonts w:ascii="Arial" w:hAnsi="Arial" w:cs="Arial"/>
          <w:b/>
          <w:bCs/>
          <w:iCs/>
          <w:noProof w:val="0"/>
          <w:sz w:val="16"/>
          <w:szCs w:val="22"/>
          <w:lang w:bidi="ar-AE"/>
        </w:rPr>
      </w:pPr>
      <w:r>
        <w:rPr>
          <w:rFonts w:ascii="Arial" w:hAnsi="Arial" w:cs="Arial"/>
          <w:b/>
          <w:bCs/>
          <w:iCs/>
          <w:noProof w:val="0"/>
          <w:sz w:val="16"/>
          <w:szCs w:val="22"/>
          <w:lang w:bidi="ar-AE"/>
        </w:rPr>
        <w:t>Component</w:t>
      </w:r>
      <w:r w:rsidR="00CA10DB" w:rsidRPr="009B5622">
        <w:rPr>
          <w:rFonts w:ascii="Arial" w:hAnsi="Arial" w:cs="Arial"/>
          <w:b/>
          <w:bCs/>
          <w:iCs/>
          <w:noProof w:val="0"/>
          <w:sz w:val="16"/>
          <w:szCs w:val="22"/>
          <w:lang w:bidi="ar-AE"/>
        </w:rPr>
        <w:t xml:space="preserve"> 3: </w:t>
      </w:r>
      <w:r w:rsidR="007C73D6" w:rsidRPr="007C73D6">
        <w:rPr>
          <w:rFonts w:ascii="Arial" w:hAnsi="Arial" w:cs="Arial"/>
          <w:b/>
          <w:bCs/>
          <w:iCs/>
          <w:noProof w:val="0"/>
          <w:sz w:val="16"/>
          <w:szCs w:val="22"/>
          <w:lang w:bidi="ar-AE"/>
        </w:rPr>
        <w:t>Sustainable economic products in the highly potential industrial sector of tourism created through micro-projects’ activities on income generation</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5"/>
        <w:gridCol w:w="775"/>
        <w:gridCol w:w="798"/>
        <w:gridCol w:w="4190"/>
        <w:gridCol w:w="810"/>
        <w:gridCol w:w="865"/>
        <w:gridCol w:w="1205"/>
      </w:tblGrid>
      <w:tr w:rsidR="00963AC3" w:rsidRPr="003D19EF" w:rsidTr="00C42CDF">
        <w:tc>
          <w:tcPr>
            <w:tcW w:w="1905" w:type="dxa"/>
            <w:shd w:val="clear" w:color="auto" w:fill="D9D9D9"/>
          </w:tcPr>
          <w:p w:rsidR="00270CBC" w:rsidRPr="003D19EF" w:rsidRDefault="00270CBC" w:rsidP="00E23481">
            <w:pPr>
              <w:spacing w:before="60" w:after="60"/>
              <w:jc w:val="both"/>
              <w:rPr>
                <w:rFonts w:ascii="Arial" w:hAnsi="Arial" w:cs="Arial"/>
                <w:b/>
                <w:bCs/>
                <w:iCs/>
                <w:sz w:val="16"/>
                <w:szCs w:val="22"/>
              </w:rPr>
            </w:pPr>
            <w:r>
              <w:rPr>
                <w:rFonts w:ascii="Arial" w:hAnsi="Arial" w:cs="Arial"/>
                <w:b/>
                <w:bCs/>
                <w:iCs/>
                <w:sz w:val="16"/>
                <w:szCs w:val="22"/>
              </w:rPr>
              <w:lastRenderedPageBreak/>
              <w:t xml:space="preserve">CRPR </w:t>
            </w:r>
            <w:r w:rsidRPr="003D19EF">
              <w:rPr>
                <w:rFonts w:ascii="Arial" w:hAnsi="Arial" w:cs="Arial"/>
                <w:b/>
                <w:bCs/>
                <w:iCs/>
                <w:sz w:val="16"/>
                <w:szCs w:val="22"/>
              </w:rPr>
              <w:t>Output</w:t>
            </w:r>
            <w:r>
              <w:rPr>
                <w:rFonts w:ascii="Arial" w:hAnsi="Arial" w:cs="Arial"/>
                <w:b/>
                <w:bCs/>
                <w:iCs/>
                <w:sz w:val="16"/>
                <w:szCs w:val="22"/>
              </w:rPr>
              <w:t xml:space="preserve"> Results</w:t>
            </w:r>
          </w:p>
        </w:tc>
        <w:tc>
          <w:tcPr>
            <w:tcW w:w="775" w:type="dxa"/>
            <w:shd w:val="clear" w:color="auto" w:fill="D9D9D9"/>
          </w:tcPr>
          <w:p w:rsidR="00270CBC" w:rsidRPr="003D19EF" w:rsidRDefault="00270CBC" w:rsidP="00E23481">
            <w:pPr>
              <w:spacing w:before="60" w:after="60"/>
              <w:jc w:val="both"/>
              <w:rPr>
                <w:rFonts w:ascii="Arial" w:hAnsi="Arial" w:cs="Arial"/>
                <w:b/>
                <w:bCs/>
                <w:iCs/>
                <w:sz w:val="16"/>
                <w:szCs w:val="22"/>
              </w:rPr>
            </w:pPr>
            <w:r>
              <w:rPr>
                <w:rFonts w:ascii="Arial" w:hAnsi="Arial" w:cs="Arial"/>
                <w:b/>
                <w:bCs/>
                <w:iCs/>
                <w:sz w:val="16"/>
                <w:szCs w:val="22"/>
              </w:rPr>
              <w:t>Status</w:t>
            </w:r>
          </w:p>
        </w:tc>
        <w:tc>
          <w:tcPr>
            <w:tcW w:w="798" w:type="dxa"/>
            <w:tcBorders>
              <w:right w:val="nil"/>
            </w:tcBorders>
            <w:shd w:val="clear" w:color="auto" w:fill="D9D9D9"/>
          </w:tcPr>
          <w:p w:rsidR="00270CBC" w:rsidRPr="003D19EF" w:rsidRDefault="00270CBC" w:rsidP="00E23481">
            <w:pPr>
              <w:spacing w:before="60" w:after="60"/>
              <w:ind w:right="-67"/>
              <w:jc w:val="right"/>
              <w:rPr>
                <w:rFonts w:ascii="Arial" w:hAnsi="Arial" w:cs="Arial"/>
                <w:b/>
                <w:bCs/>
                <w:iCs/>
                <w:sz w:val="16"/>
                <w:szCs w:val="22"/>
              </w:rPr>
            </w:pPr>
            <w:r w:rsidRPr="003D19EF">
              <w:rPr>
                <w:rFonts w:ascii="Arial" w:hAnsi="Arial" w:cs="Arial"/>
                <w:b/>
                <w:bCs/>
                <w:iCs/>
                <w:sz w:val="16"/>
                <w:szCs w:val="22"/>
              </w:rPr>
              <w:t>Target</w:t>
            </w:r>
          </w:p>
        </w:tc>
        <w:tc>
          <w:tcPr>
            <w:tcW w:w="4190" w:type="dxa"/>
            <w:tcBorders>
              <w:left w:val="nil"/>
            </w:tcBorders>
            <w:shd w:val="clear" w:color="auto" w:fill="D9D9D9"/>
          </w:tcPr>
          <w:p w:rsidR="00270CBC" w:rsidRPr="003D19EF" w:rsidRDefault="00270CBC" w:rsidP="00E23481">
            <w:pPr>
              <w:spacing w:before="60" w:after="60"/>
              <w:jc w:val="both"/>
              <w:rPr>
                <w:rFonts w:ascii="Arial" w:hAnsi="Arial" w:cs="Arial"/>
                <w:b/>
                <w:bCs/>
                <w:iCs/>
                <w:sz w:val="16"/>
                <w:szCs w:val="22"/>
              </w:rPr>
            </w:pPr>
            <w:r w:rsidRPr="003D19EF">
              <w:rPr>
                <w:rFonts w:ascii="Arial" w:hAnsi="Arial" w:cs="Arial"/>
                <w:b/>
                <w:bCs/>
                <w:iCs/>
                <w:sz w:val="16"/>
                <w:szCs w:val="22"/>
              </w:rPr>
              <w:t>OVIs</w:t>
            </w:r>
          </w:p>
        </w:tc>
        <w:tc>
          <w:tcPr>
            <w:tcW w:w="810" w:type="dxa"/>
            <w:shd w:val="clear" w:color="auto" w:fill="D9D9D9"/>
          </w:tcPr>
          <w:p w:rsidR="00270CBC" w:rsidRDefault="00270CBC" w:rsidP="00E23481">
            <w:pPr>
              <w:spacing w:before="60" w:after="60"/>
              <w:jc w:val="right"/>
              <w:rPr>
                <w:rFonts w:ascii="Arial" w:hAnsi="Arial" w:cs="Arial"/>
                <w:b/>
                <w:bCs/>
                <w:iCs/>
                <w:sz w:val="16"/>
                <w:szCs w:val="22"/>
              </w:rPr>
            </w:pPr>
            <w:r>
              <w:rPr>
                <w:rFonts w:ascii="Arial" w:hAnsi="Arial" w:cs="Arial"/>
                <w:b/>
                <w:bCs/>
                <w:iCs/>
                <w:sz w:val="16"/>
                <w:szCs w:val="22"/>
              </w:rPr>
              <w:t>2008</w:t>
            </w:r>
          </w:p>
        </w:tc>
        <w:tc>
          <w:tcPr>
            <w:tcW w:w="865" w:type="dxa"/>
            <w:shd w:val="clear" w:color="auto" w:fill="D9D9D9"/>
          </w:tcPr>
          <w:p w:rsidR="00270CBC" w:rsidRPr="003D19EF" w:rsidRDefault="00270CBC" w:rsidP="00E23481">
            <w:pPr>
              <w:spacing w:before="60" w:after="60"/>
              <w:jc w:val="right"/>
              <w:rPr>
                <w:rFonts w:ascii="Arial" w:hAnsi="Arial" w:cs="Arial"/>
                <w:b/>
                <w:bCs/>
                <w:iCs/>
                <w:sz w:val="16"/>
                <w:szCs w:val="22"/>
              </w:rPr>
            </w:pPr>
            <w:r>
              <w:rPr>
                <w:rFonts w:ascii="Arial" w:hAnsi="Arial" w:cs="Arial"/>
                <w:b/>
                <w:bCs/>
                <w:iCs/>
                <w:sz w:val="16"/>
                <w:szCs w:val="22"/>
              </w:rPr>
              <w:t>2009</w:t>
            </w:r>
          </w:p>
        </w:tc>
        <w:tc>
          <w:tcPr>
            <w:tcW w:w="1205" w:type="dxa"/>
            <w:shd w:val="clear" w:color="auto" w:fill="D9D9D9"/>
          </w:tcPr>
          <w:p w:rsidR="00270CBC" w:rsidRPr="003D19EF" w:rsidRDefault="00963AC3" w:rsidP="00963AC3">
            <w:pPr>
              <w:spacing w:before="60" w:after="60"/>
              <w:jc w:val="right"/>
              <w:rPr>
                <w:rFonts w:ascii="Arial" w:hAnsi="Arial" w:cs="Arial"/>
                <w:b/>
                <w:bCs/>
                <w:iCs/>
                <w:sz w:val="16"/>
                <w:szCs w:val="22"/>
              </w:rPr>
            </w:pPr>
            <w:r>
              <w:rPr>
                <w:rFonts w:ascii="Arial" w:hAnsi="Arial" w:cs="Arial"/>
                <w:b/>
                <w:bCs/>
                <w:iCs/>
                <w:sz w:val="16"/>
                <w:szCs w:val="22"/>
              </w:rPr>
              <w:t>Progress</w:t>
            </w:r>
          </w:p>
        </w:tc>
      </w:tr>
      <w:tr w:rsidR="00963AC3" w:rsidRPr="003D19EF" w:rsidTr="00C42CDF">
        <w:tc>
          <w:tcPr>
            <w:tcW w:w="1905" w:type="dxa"/>
          </w:tcPr>
          <w:p w:rsidR="00270CBC" w:rsidRPr="003D19EF" w:rsidRDefault="00270CBC" w:rsidP="00E23481">
            <w:pPr>
              <w:spacing w:before="60"/>
              <w:rPr>
                <w:rFonts w:ascii="Arial" w:hAnsi="Arial" w:cs="Arial"/>
                <w:bCs/>
                <w:iCs/>
                <w:sz w:val="16"/>
                <w:szCs w:val="22"/>
              </w:rPr>
            </w:pPr>
            <w:r w:rsidRPr="003D19EF">
              <w:rPr>
                <w:rFonts w:ascii="Arial" w:hAnsi="Arial" w:cs="Arial"/>
                <w:bCs/>
                <w:iCs/>
                <w:sz w:val="16"/>
                <w:szCs w:val="22"/>
              </w:rPr>
              <w:t xml:space="preserve">Baseline Studies on Poverty </w:t>
            </w:r>
            <w:r w:rsidR="00F24695">
              <w:rPr>
                <w:rFonts w:ascii="Arial" w:hAnsi="Arial" w:cs="Arial"/>
                <w:bCs/>
                <w:iCs/>
                <w:sz w:val="16"/>
                <w:szCs w:val="22"/>
              </w:rPr>
              <w:t xml:space="preserve">Reduction </w:t>
            </w:r>
            <w:r w:rsidRPr="003D19EF">
              <w:rPr>
                <w:rFonts w:ascii="Arial" w:hAnsi="Arial" w:cs="Arial"/>
                <w:bCs/>
                <w:iCs/>
                <w:sz w:val="16"/>
                <w:szCs w:val="22"/>
              </w:rPr>
              <w:t>Conducted</w:t>
            </w:r>
          </w:p>
        </w:tc>
        <w:tc>
          <w:tcPr>
            <w:tcW w:w="775" w:type="dxa"/>
          </w:tcPr>
          <w:p w:rsidR="00270CBC" w:rsidRDefault="00270CBC" w:rsidP="00E85085">
            <w:pPr>
              <w:pStyle w:val="Memoheading"/>
              <w:tabs>
                <w:tab w:val="num" w:pos="567"/>
              </w:tabs>
              <w:spacing w:before="60"/>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270CBC" w:rsidRDefault="00270CBC" w:rsidP="003D19EF">
            <w:pPr>
              <w:pStyle w:val="Memoheading"/>
              <w:tabs>
                <w:tab w:val="num" w:pos="567"/>
              </w:tabs>
              <w:jc w:val="right"/>
              <w:rPr>
                <w:rFonts w:ascii="Arial" w:hAnsi="Arial" w:cs="Arial"/>
                <w:bCs/>
                <w:iCs/>
                <w:noProof w:val="0"/>
                <w:sz w:val="16"/>
                <w:szCs w:val="22"/>
                <w:lang w:bidi="ar-AE"/>
              </w:rPr>
            </w:pPr>
          </w:p>
          <w:p w:rsidR="00270CBC" w:rsidRPr="003D19EF" w:rsidRDefault="00270CBC" w:rsidP="007C30D2">
            <w:pPr>
              <w:pStyle w:val="Memoheading"/>
              <w:tabs>
                <w:tab w:val="num" w:pos="567"/>
              </w:tabs>
              <w:jc w:val="right"/>
              <w:rPr>
                <w:rFonts w:ascii="Arial" w:hAnsi="Arial" w:cs="Arial"/>
                <w:bCs/>
                <w:iCs/>
                <w:noProof w:val="0"/>
                <w:sz w:val="16"/>
                <w:szCs w:val="22"/>
                <w:lang w:bidi="ar-AE"/>
              </w:rPr>
            </w:pPr>
          </w:p>
        </w:tc>
        <w:tc>
          <w:tcPr>
            <w:tcW w:w="798" w:type="dxa"/>
            <w:tcBorders>
              <w:right w:val="nil"/>
            </w:tcBorders>
          </w:tcPr>
          <w:p w:rsidR="00270CBC" w:rsidRPr="003D19EF" w:rsidRDefault="00AA2187" w:rsidP="00E85085">
            <w:pPr>
              <w:pStyle w:val="Memoheading"/>
              <w:tabs>
                <w:tab w:val="num" w:pos="567"/>
              </w:tabs>
              <w:spacing w:before="60"/>
              <w:ind w:right="-72"/>
              <w:jc w:val="right"/>
              <w:rPr>
                <w:rFonts w:ascii="Arial" w:hAnsi="Arial" w:cs="Arial"/>
                <w:bCs/>
                <w:iCs/>
                <w:noProof w:val="0"/>
                <w:sz w:val="16"/>
                <w:szCs w:val="22"/>
                <w:lang w:bidi="ar-AE"/>
              </w:rPr>
            </w:pPr>
            <w:r>
              <w:rPr>
                <w:rFonts w:ascii="Arial" w:hAnsi="Arial" w:cs="Arial"/>
                <w:bCs/>
                <w:iCs/>
                <w:noProof w:val="0"/>
                <w:sz w:val="16"/>
                <w:szCs w:val="22"/>
                <w:lang w:bidi="ar-AE"/>
              </w:rPr>
              <w:t>1</w:t>
            </w:r>
          </w:p>
          <w:p w:rsidR="00270CBC" w:rsidRPr="003D19EF" w:rsidRDefault="00270CBC" w:rsidP="000A20C0">
            <w:pPr>
              <w:pStyle w:val="Memoheading"/>
              <w:tabs>
                <w:tab w:val="num" w:pos="567"/>
              </w:tabs>
              <w:ind w:right="-67"/>
              <w:jc w:val="right"/>
              <w:rPr>
                <w:rFonts w:ascii="Arial" w:hAnsi="Arial" w:cs="Arial"/>
                <w:bCs/>
                <w:iCs/>
                <w:noProof w:val="0"/>
                <w:sz w:val="16"/>
                <w:szCs w:val="22"/>
                <w:lang w:bidi="ar-AE"/>
              </w:rPr>
            </w:pPr>
          </w:p>
          <w:p w:rsidR="00270CBC" w:rsidRPr="003D19EF" w:rsidRDefault="00270CBC" w:rsidP="000A20C0">
            <w:pPr>
              <w:pStyle w:val="Memoheading"/>
              <w:tabs>
                <w:tab w:val="num" w:pos="567"/>
              </w:tabs>
              <w:ind w:right="-67"/>
              <w:jc w:val="right"/>
              <w:rPr>
                <w:rFonts w:ascii="Arial" w:hAnsi="Arial" w:cs="Arial"/>
                <w:bCs/>
                <w:iCs/>
                <w:noProof w:val="0"/>
                <w:sz w:val="16"/>
                <w:szCs w:val="22"/>
                <w:lang w:bidi="ar-AE"/>
              </w:rPr>
            </w:pPr>
          </w:p>
        </w:tc>
        <w:tc>
          <w:tcPr>
            <w:tcW w:w="4190" w:type="dxa"/>
            <w:tcBorders>
              <w:left w:val="nil"/>
            </w:tcBorders>
          </w:tcPr>
          <w:p w:rsidR="00270CBC" w:rsidRPr="003D19EF" w:rsidRDefault="00270CBC" w:rsidP="00E85085">
            <w:pPr>
              <w:pStyle w:val="Memoheading"/>
              <w:tabs>
                <w:tab w:val="num" w:pos="567"/>
              </w:tabs>
              <w:spacing w:before="60"/>
              <w:ind w:left="-58"/>
              <w:rPr>
                <w:rFonts w:ascii="Arial" w:hAnsi="Arial" w:cs="Arial"/>
                <w:bCs/>
                <w:iCs/>
                <w:noProof w:val="0"/>
                <w:sz w:val="16"/>
                <w:szCs w:val="22"/>
                <w:lang w:bidi="ar-AE"/>
              </w:rPr>
            </w:pPr>
            <w:r>
              <w:rPr>
                <w:rFonts w:ascii="Arial" w:hAnsi="Arial" w:cs="Arial"/>
                <w:bCs/>
                <w:iCs/>
                <w:noProof w:val="0"/>
                <w:sz w:val="16"/>
                <w:szCs w:val="22"/>
                <w:lang w:bidi="ar-AE"/>
              </w:rPr>
              <w:t>I</w:t>
            </w:r>
            <w:r w:rsidRPr="003D19EF">
              <w:rPr>
                <w:rFonts w:ascii="Arial" w:hAnsi="Arial" w:cs="Arial"/>
                <w:bCs/>
                <w:iCs/>
                <w:noProof w:val="0"/>
                <w:sz w:val="16"/>
                <w:szCs w:val="22"/>
                <w:lang w:bidi="ar-AE"/>
              </w:rPr>
              <w:t>dentification of vulnerable groups in target area and development of baseline data sets</w:t>
            </w:r>
          </w:p>
          <w:p w:rsidR="00270CBC" w:rsidRPr="003D19EF" w:rsidRDefault="00270CBC" w:rsidP="00094E10">
            <w:pPr>
              <w:jc w:val="both"/>
              <w:rPr>
                <w:rFonts w:ascii="Arial" w:hAnsi="Arial" w:cs="Arial"/>
                <w:bCs/>
                <w:iCs/>
                <w:sz w:val="16"/>
                <w:szCs w:val="22"/>
              </w:rPr>
            </w:pPr>
          </w:p>
        </w:tc>
        <w:tc>
          <w:tcPr>
            <w:tcW w:w="810" w:type="dxa"/>
          </w:tcPr>
          <w:p w:rsidR="00270CBC" w:rsidRPr="003D19EF" w:rsidRDefault="001F164D" w:rsidP="00E85085">
            <w:pPr>
              <w:spacing w:before="60"/>
              <w:jc w:val="right"/>
              <w:rPr>
                <w:rFonts w:ascii="Arial" w:hAnsi="Arial" w:cs="Arial"/>
                <w:bCs/>
                <w:iCs/>
                <w:sz w:val="16"/>
                <w:szCs w:val="22"/>
              </w:rPr>
            </w:pPr>
            <w:r>
              <w:rPr>
                <w:rFonts w:ascii="Arial" w:hAnsi="Arial" w:cs="Arial"/>
                <w:bCs/>
                <w:iCs/>
                <w:sz w:val="16"/>
                <w:szCs w:val="22"/>
              </w:rPr>
              <w:t>0</w:t>
            </w:r>
          </w:p>
        </w:tc>
        <w:tc>
          <w:tcPr>
            <w:tcW w:w="865" w:type="dxa"/>
          </w:tcPr>
          <w:p w:rsidR="00270CBC" w:rsidRPr="003D19EF" w:rsidRDefault="00963AC3" w:rsidP="005F3F62">
            <w:pPr>
              <w:spacing w:before="60"/>
              <w:jc w:val="right"/>
              <w:rPr>
                <w:rFonts w:ascii="Arial" w:hAnsi="Arial" w:cs="Arial"/>
                <w:bCs/>
                <w:iCs/>
                <w:sz w:val="16"/>
                <w:szCs w:val="22"/>
              </w:rPr>
            </w:pPr>
            <w:r>
              <w:rPr>
                <w:rFonts w:ascii="Arial" w:hAnsi="Arial" w:cs="Arial"/>
                <w:bCs/>
                <w:iCs/>
                <w:sz w:val="16"/>
                <w:szCs w:val="22"/>
              </w:rPr>
              <w:t>1</w:t>
            </w:r>
          </w:p>
          <w:p w:rsidR="005F3F62" w:rsidRDefault="005F3F62" w:rsidP="003D19EF">
            <w:pPr>
              <w:jc w:val="right"/>
              <w:rPr>
                <w:rFonts w:ascii="Arial" w:hAnsi="Arial" w:cs="Arial"/>
                <w:bCs/>
                <w:iCs/>
                <w:sz w:val="16"/>
                <w:szCs w:val="22"/>
              </w:rPr>
            </w:pPr>
          </w:p>
          <w:p w:rsidR="00270CBC" w:rsidRPr="003D19EF" w:rsidRDefault="00270CBC" w:rsidP="007D3EC1">
            <w:pPr>
              <w:jc w:val="right"/>
              <w:rPr>
                <w:rFonts w:ascii="Arial" w:hAnsi="Arial" w:cs="Arial"/>
                <w:bCs/>
                <w:iCs/>
                <w:sz w:val="16"/>
                <w:szCs w:val="22"/>
              </w:rPr>
            </w:pPr>
          </w:p>
        </w:tc>
        <w:tc>
          <w:tcPr>
            <w:tcW w:w="1205" w:type="dxa"/>
          </w:tcPr>
          <w:p w:rsidR="00270CBC" w:rsidRPr="003D19EF" w:rsidRDefault="00963AC3" w:rsidP="00E85085">
            <w:pPr>
              <w:spacing w:before="60"/>
              <w:jc w:val="right"/>
              <w:rPr>
                <w:rFonts w:ascii="Arial" w:hAnsi="Arial" w:cs="Arial"/>
                <w:bCs/>
                <w:iCs/>
                <w:sz w:val="16"/>
                <w:szCs w:val="22"/>
              </w:rPr>
            </w:pPr>
            <w:r>
              <w:rPr>
                <w:rFonts w:ascii="Arial" w:hAnsi="Arial" w:cs="Arial"/>
                <w:bCs/>
                <w:iCs/>
                <w:sz w:val="16"/>
                <w:szCs w:val="22"/>
              </w:rPr>
              <w:t>Ongoing</w:t>
            </w:r>
          </w:p>
        </w:tc>
      </w:tr>
      <w:tr w:rsidR="00963AC3" w:rsidRPr="003D19EF" w:rsidTr="00C42CDF">
        <w:tc>
          <w:tcPr>
            <w:tcW w:w="1905" w:type="dxa"/>
          </w:tcPr>
          <w:p w:rsidR="00910399" w:rsidRPr="003D19EF" w:rsidRDefault="00F24695" w:rsidP="00F24695">
            <w:pPr>
              <w:spacing w:before="60"/>
              <w:rPr>
                <w:rFonts w:ascii="Arial" w:hAnsi="Arial" w:cs="Arial"/>
                <w:bCs/>
                <w:iCs/>
                <w:sz w:val="16"/>
                <w:szCs w:val="22"/>
              </w:rPr>
            </w:pPr>
            <w:r w:rsidRPr="00F24695">
              <w:rPr>
                <w:rFonts w:ascii="Arial" w:hAnsi="Arial" w:cs="Arial"/>
                <w:bCs/>
                <w:iCs/>
                <w:sz w:val="16"/>
                <w:szCs w:val="22"/>
              </w:rPr>
              <w:t>Technical support, knowledge transfer and follow-up coaching for poverty reduction organized</w:t>
            </w:r>
          </w:p>
        </w:tc>
        <w:tc>
          <w:tcPr>
            <w:tcW w:w="775" w:type="dxa"/>
          </w:tcPr>
          <w:p w:rsidR="00270CBC" w:rsidRDefault="004A6BB9" w:rsidP="007F7EE7">
            <w:pPr>
              <w:spacing w:before="60"/>
              <w:rPr>
                <w:rFonts w:ascii="Arial" w:hAnsi="Arial" w:cs="Arial"/>
                <w:bCs/>
                <w:iCs/>
                <w:sz w:val="16"/>
                <w:szCs w:val="22"/>
              </w:rPr>
            </w:pPr>
            <w:r>
              <w:rPr>
                <w:rFonts w:ascii="Arial" w:hAnsi="Arial" w:cs="Arial"/>
                <w:bCs/>
                <w:iCs/>
                <w:sz w:val="16"/>
                <w:szCs w:val="22"/>
              </w:rPr>
              <w:t>Original</w:t>
            </w:r>
          </w:p>
          <w:p w:rsidR="004A6BB9" w:rsidRDefault="004428B2" w:rsidP="004A6BB9">
            <w:pPr>
              <w:jc w:val="right"/>
              <w:rPr>
                <w:rFonts w:ascii="Arial" w:hAnsi="Arial" w:cs="Arial"/>
                <w:bCs/>
                <w:iCs/>
                <w:sz w:val="16"/>
                <w:szCs w:val="22"/>
              </w:rPr>
            </w:pPr>
            <w:r>
              <w:rPr>
                <w:rFonts w:ascii="Arial" w:hAnsi="Arial" w:cs="Arial"/>
                <w:bCs/>
                <w:iCs/>
                <w:sz w:val="16"/>
                <w:szCs w:val="22"/>
              </w:rPr>
              <w:t>New</w:t>
            </w:r>
          </w:p>
          <w:p w:rsidR="004A6BB9" w:rsidRDefault="004428B2" w:rsidP="004A6BB9">
            <w:pPr>
              <w:jc w:val="right"/>
              <w:rPr>
                <w:rFonts w:ascii="Arial" w:hAnsi="Arial" w:cs="Arial"/>
                <w:bCs/>
                <w:iCs/>
                <w:sz w:val="16"/>
                <w:szCs w:val="22"/>
              </w:rPr>
            </w:pPr>
            <w:r>
              <w:rPr>
                <w:rFonts w:ascii="Arial" w:hAnsi="Arial" w:cs="Arial"/>
                <w:bCs/>
                <w:iCs/>
                <w:sz w:val="16"/>
                <w:szCs w:val="22"/>
              </w:rPr>
              <w:t>New</w:t>
            </w:r>
          </w:p>
          <w:p w:rsidR="004A6BB9" w:rsidRPr="003D19EF" w:rsidRDefault="004428B2" w:rsidP="004A6BB9">
            <w:pPr>
              <w:jc w:val="right"/>
              <w:rPr>
                <w:rFonts w:ascii="Arial" w:hAnsi="Arial" w:cs="Arial"/>
                <w:bCs/>
                <w:iCs/>
                <w:sz w:val="16"/>
                <w:szCs w:val="22"/>
              </w:rPr>
            </w:pPr>
            <w:r>
              <w:rPr>
                <w:rFonts w:ascii="Arial" w:hAnsi="Arial" w:cs="Arial"/>
                <w:bCs/>
                <w:iCs/>
                <w:sz w:val="16"/>
                <w:szCs w:val="22"/>
              </w:rPr>
              <w:t>New</w:t>
            </w:r>
          </w:p>
        </w:tc>
        <w:tc>
          <w:tcPr>
            <w:tcW w:w="798" w:type="dxa"/>
            <w:tcBorders>
              <w:right w:val="nil"/>
            </w:tcBorders>
          </w:tcPr>
          <w:p w:rsidR="00270CBC" w:rsidRDefault="00B53E86" w:rsidP="005E3C98">
            <w:pPr>
              <w:spacing w:before="60"/>
              <w:ind w:right="-75"/>
              <w:jc w:val="right"/>
              <w:rPr>
                <w:rFonts w:ascii="Arial" w:hAnsi="Arial" w:cs="Arial"/>
                <w:bCs/>
                <w:iCs/>
                <w:sz w:val="16"/>
                <w:szCs w:val="22"/>
              </w:rPr>
            </w:pPr>
            <w:r>
              <w:rPr>
                <w:rFonts w:ascii="Arial" w:hAnsi="Arial" w:cs="Arial"/>
                <w:bCs/>
                <w:iCs/>
                <w:sz w:val="16"/>
                <w:szCs w:val="22"/>
              </w:rPr>
              <w:t>0</w:t>
            </w:r>
          </w:p>
          <w:p w:rsidR="00B53E86" w:rsidRDefault="00B53E86" w:rsidP="005E3C98">
            <w:pPr>
              <w:ind w:right="-75"/>
              <w:jc w:val="right"/>
              <w:rPr>
                <w:rFonts w:ascii="Arial" w:hAnsi="Arial" w:cs="Arial"/>
                <w:bCs/>
                <w:iCs/>
                <w:sz w:val="16"/>
                <w:szCs w:val="22"/>
              </w:rPr>
            </w:pPr>
            <w:r>
              <w:rPr>
                <w:rFonts w:ascii="Arial" w:hAnsi="Arial" w:cs="Arial"/>
                <w:bCs/>
                <w:iCs/>
                <w:sz w:val="16"/>
                <w:szCs w:val="22"/>
              </w:rPr>
              <w:t>5</w:t>
            </w:r>
          </w:p>
          <w:p w:rsidR="007D34A6" w:rsidRDefault="007D34A6" w:rsidP="005E3C98">
            <w:pPr>
              <w:ind w:right="-75"/>
              <w:jc w:val="right"/>
              <w:rPr>
                <w:rFonts w:ascii="Arial" w:hAnsi="Arial" w:cs="Arial"/>
                <w:bCs/>
                <w:iCs/>
                <w:sz w:val="16"/>
                <w:szCs w:val="22"/>
              </w:rPr>
            </w:pPr>
            <w:r>
              <w:rPr>
                <w:rFonts w:ascii="Arial" w:hAnsi="Arial" w:cs="Arial"/>
                <w:bCs/>
                <w:iCs/>
                <w:sz w:val="16"/>
                <w:szCs w:val="22"/>
              </w:rPr>
              <w:t>3</w:t>
            </w:r>
          </w:p>
          <w:p w:rsidR="007D34A6" w:rsidRPr="003D19EF" w:rsidRDefault="007D34A6" w:rsidP="005E3C98">
            <w:pPr>
              <w:ind w:right="-75"/>
              <w:jc w:val="right"/>
              <w:rPr>
                <w:rFonts w:ascii="Arial" w:hAnsi="Arial" w:cs="Arial"/>
                <w:bCs/>
                <w:iCs/>
                <w:sz w:val="16"/>
                <w:szCs w:val="22"/>
              </w:rPr>
            </w:pPr>
            <w:r>
              <w:rPr>
                <w:rFonts w:ascii="Arial" w:hAnsi="Arial" w:cs="Arial"/>
                <w:bCs/>
                <w:iCs/>
                <w:sz w:val="16"/>
                <w:szCs w:val="22"/>
              </w:rPr>
              <w:t>1</w:t>
            </w:r>
          </w:p>
        </w:tc>
        <w:tc>
          <w:tcPr>
            <w:tcW w:w="4190" w:type="dxa"/>
            <w:tcBorders>
              <w:left w:val="nil"/>
            </w:tcBorders>
          </w:tcPr>
          <w:p w:rsidR="00163EFB" w:rsidRPr="003D19EF" w:rsidRDefault="00163EFB" w:rsidP="00B53E86">
            <w:pPr>
              <w:pStyle w:val="Memoheading"/>
              <w:tabs>
                <w:tab w:val="num" w:pos="567"/>
              </w:tabs>
              <w:spacing w:before="60"/>
              <w:ind w:left="-58"/>
              <w:rPr>
                <w:rFonts w:ascii="Arial" w:hAnsi="Arial" w:cs="Arial"/>
                <w:bCs/>
                <w:iCs/>
                <w:noProof w:val="0"/>
                <w:sz w:val="16"/>
                <w:szCs w:val="22"/>
                <w:lang w:bidi="ar-AE"/>
              </w:rPr>
            </w:pPr>
            <w:r>
              <w:rPr>
                <w:rFonts w:ascii="Arial" w:hAnsi="Arial" w:cs="Arial"/>
                <w:bCs/>
                <w:iCs/>
                <w:noProof w:val="0"/>
                <w:sz w:val="16"/>
                <w:szCs w:val="22"/>
                <w:lang w:bidi="ar-AE"/>
              </w:rPr>
              <w:t>S</w:t>
            </w:r>
            <w:r w:rsidRPr="003D19EF">
              <w:rPr>
                <w:rFonts w:ascii="Arial" w:hAnsi="Arial" w:cs="Arial"/>
                <w:bCs/>
                <w:iCs/>
                <w:noProof w:val="0"/>
                <w:sz w:val="16"/>
                <w:szCs w:val="22"/>
                <w:lang w:bidi="ar-AE"/>
              </w:rPr>
              <w:t>MEs started in strategic areas of tourism sector</w:t>
            </w:r>
          </w:p>
          <w:p w:rsidR="00270CBC" w:rsidRDefault="00B53E86" w:rsidP="00B53E86">
            <w:pPr>
              <w:ind w:left="-58"/>
              <w:rPr>
                <w:rFonts w:ascii="Arial" w:hAnsi="Arial" w:cs="Arial"/>
                <w:bCs/>
                <w:iCs/>
                <w:sz w:val="16"/>
                <w:szCs w:val="22"/>
              </w:rPr>
            </w:pPr>
            <w:r>
              <w:rPr>
                <w:rFonts w:ascii="Arial" w:hAnsi="Arial" w:cs="Arial"/>
                <w:bCs/>
                <w:iCs/>
                <w:sz w:val="16"/>
                <w:szCs w:val="22"/>
              </w:rPr>
              <w:t>Number of PCM training days</w:t>
            </w:r>
          </w:p>
          <w:p w:rsidR="00270CBC" w:rsidRDefault="0027414D" w:rsidP="0027414D">
            <w:pPr>
              <w:ind w:left="-58"/>
              <w:rPr>
                <w:rFonts w:ascii="Arial" w:hAnsi="Arial" w:cs="Arial"/>
                <w:bCs/>
                <w:iCs/>
                <w:sz w:val="16"/>
                <w:szCs w:val="22"/>
              </w:rPr>
            </w:pPr>
            <w:r>
              <w:rPr>
                <w:rFonts w:ascii="Arial" w:hAnsi="Arial" w:cs="Arial"/>
                <w:bCs/>
                <w:iCs/>
                <w:sz w:val="16"/>
                <w:szCs w:val="22"/>
              </w:rPr>
              <w:t xml:space="preserve">Number of </w:t>
            </w:r>
            <w:r w:rsidR="007D34A6">
              <w:rPr>
                <w:rFonts w:ascii="Arial" w:hAnsi="Arial" w:cs="Arial"/>
                <w:bCs/>
                <w:iCs/>
                <w:sz w:val="16"/>
                <w:szCs w:val="22"/>
              </w:rPr>
              <w:t xml:space="preserve">days training in financial management </w:t>
            </w:r>
          </w:p>
          <w:p w:rsidR="007D34A6" w:rsidRPr="003D19EF" w:rsidRDefault="007D34A6" w:rsidP="0027414D">
            <w:pPr>
              <w:ind w:left="-58"/>
              <w:rPr>
                <w:rFonts w:ascii="Arial" w:hAnsi="Arial" w:cs="Arial"/>
                <w:bCs/>
                <w:iCs/>
                <w:sz w:val="16"/>
                <w:szCs w:val="22"/>
              </w:rPr>
            </w:pPr>
            <w:r>
              <w:rPr>
                <w:rFonts w:ascii="Arial" w:hAnsi="Arial" w:cs="Arial"/>
                <w:bCs/>
                <w:iCs/>
                <w:sz w:val="16"/>
                <w:szCs w:val="22"/>
              </w:rPr>
              <w:t>Training needs assessment</w:t>
            </w:r>
          </w:p>
        </w:tc>
        <w:tc>
          <w:tcPr>
            <w:tcW w:w="810" w:type="dxa"/>
          </w:tcPr>
          <w:p w:rsidR="00270CBC" w:rsidRDefault="00B53E86" w:rsidP="00B53E86">
            <w:pPr>
              <w:spacing w:before="60"/>
              <w:jc w:val="right"/>
              <w:rPr>
                <w:rFonts w:ascii="Arial" w:hAnsi="Arial" w:cs="Arial"/>
                <w:bCs/>
                <w:iCs/>
                <w:sz w:val="16"/>
                <w:szCs w:val="22"/>
              </w:rPr>
            </w:pPr>
            <w:r>
              <w:rPr>
                <w:rFonts w:ascii="Arial" w:hAnsi="Arial" w:cs="Arial"/>
                <w:bCs/>
                <w:iCs/>
                <w:sz w:val="16"/>
                <w:szCs w:val="22"/>
              </w:rPr>
              <w:t>0</w:t>
            </w:r>
          </w:p>
          <w:p w:rsidR="00B53E86" w:rsidRDefault="00B53E86" w:rsidP="00B53E86">
            <w:pPr>
              <w:jc w:val="right"/>
              <w:rPr>
                <w:rFonts w:ascii="Arial" w:hAnsi="Arial" w:cs="Arial"/>
                <w:bCs/>
                <w:iCs/>
                <w:sz w:val="16"/>
                <w:szCs w:val="22"/>
              </w:rPr>
            </w:pPr>
            <w:r>
              <w:rPr>
                <w:rFonts w:ascii="Arial" w:hAnsi="Arial" w:cs="Arial"/>
                <w:bCs/>
                <w:iCs/>
                <w:sz w:val="16"/>
                <w:szCs w:val="22"/>
              </w:rPr>
              <w:t>5</w:t>
            </w:r>
          </w:p>
          <w:p w:rsidR="007D34A6" w:rsidRDefault="00494B16" w:rsidP="00B53E86">
            <w:pPr>
              <w:jc w:val="right"/>
              <w:rPr>
                <w:rFonts w:ascii="Arial" w:hAnsi="Arial" w:cs="Arial"/>
                <w:bCs/>
                <w:iCs/>
                <w:sz w:val="16"/>
                <w:szCs w:val="22"/>
              </w:rPr>
            </w:pPr>
            <w:r>
              <w:rPr>
                <w:rFonts w:ascii="Arial" w:hAnsi="Arial" w:cs="Arial"/>
                <w:bCs/>
                <w:iCs/>
                <w:sz w:val="16"/>
                <w:szCs w:val="22"/>
              </w:rPr>
              <w:t>-</w:t>
            </w:r>
          </w:p>
          <w:p w:rsidR="007D34A6" w:rsidRPr="003D19EF" w:rsidRDefault="00494B16" w:rsidP="00B53E86">
            <w:pPr>
              <w:jc w:val="right"/>
              <w:rPr>
                <w:rFonts w:ascii="Arial" w:hAnsi="Arial" w:cs="Arial"/>
                <w:bCs/>
                <w:iCs/>
                <w:sz w:val="16"/>
                <w:szCs w:val="22"/>
              </w:rPr>
            </w:pPr>
            <w:r>
              <w:rPr>
                <w:rFonts w:ascii="Arial" w:hAnsi="Arial" w:cs="Arial"/>
                <w:bCs/>
                <w:iCs/>
                <w:sz w:val="16"/>
                <w:szCs w:val="22"/>
              </w:rPr>
              <w:t>-</w:t>
            </w:r>
          </w:p>
        </w:tc>
        <w:tc>
          <w:tcPr>
            <w:tcW w:w="865" w:type="dxa"/>
          </w:tcPr>
          <w:p w:rsidR="00270CBC" w:rsidRDefault="00B53E86" w:rsidP="00B53E86">
            <w:pPr>
              <w:spacing w:before="60"/>
              <w:jc w:val="right"/>
              <w:rPr>
                <w:rFonts w:ascii="Arial" w:hAnsi="Arial" w:cs="Arial"/>
                <w:bCs/>
                <w:iCs/>
                <w:sz w:val="16"/>
                <w:szCs w:val="22"/>
              </w:rPr>
            </w:pPr>
            <w:r>
              <w:rPr>
                <w:rFonts w:ascii="Arial" w:hAnsi="Arial" w:cs="Arial"/>
                <w:bCs/>
                <w:iCs/>
                <w:sz w:val="16"/>
                <w:szCs w:val="22"/>
              </w:rPr>
              <w:t>0</w:t>
            </w:r>
          </w:p>
          <w:p w:rsidR="007D34A6" w:rsidRDefault="00494B16" w:rsidP="007D34A6">
            <w:pPr>
              <w:jc w:val="right"/>
              <w:rPr>
                <w:rFonts w:ascii="Arial" w:hAnsi="Arial" w:cs="Arial"/>
                <w:bCs/>
                <w:iCs/>
                <w:sz w:val="16"/>
                <w:szCs w:val="22"/>
              </w:rPr>
            </w:pPr>
            <w:r>
              <w:rPr>
                <w:rFonts w:ascii="Arial" w:hAnsi="Arial" w:cs="Arial"/>
                <w:bCs/>
                <w:iCs/>
                <w:sz w:val="16"/>
                <w:szCs w:val="22"/>
              </w:rPr>
              <w:t>-</w:t>
            </w:r>
          </w:p>
          <w:p w:rsidR="007D34A6" w:rsidRDefault="007D34A6" w:rsidP="007D34A6">
            <w:pPr>
              <w:jc w:val="right"/>
              <w:rPr>
                <w:rFonts w:ascii="Arial" w:hAnsi="Arial" w:cs="Arial"/>
                <w:bCs/>
                <w:iCs/>
                <w:sz w:val="16"/>
                <w:szCs w:val="22"/>
              </w:rPr>
            </w:pPr>
            <w:r>
              <w:rPr>
                <w:rFonts w:ascii="Arial" w:hAnsi="Arial" w:cs="Arial"/>
                <w:bCs/>
                <w:iCs/>
                <w:sz w:val="16"/>
                <w:szCs w:val="22"/>
              </w:rPr>
              <w:t>0</w:t>
            </w:r>
          </w:p>
          <w:p w:rsidR="007D34A6" w:rsidRDefault="007D34A6" w:rsidP="007D34A6">
            <w:pPr>
              <w:jc w:val="right"/>
              <w:rPr>
                <w:rFonts w:ascii="Arial" w:hAnsi="Arial" w:cs="Arial"/>
                <w:bCs/>
                <w:iCs/>
                <w:sz w:val="16"/>
                <w:szCs w:val="22"/>
              </w:rPr>
            </w:pPr>
            <w:r>
              <w:rPr>
                <w:rFonts w:ascii="Arial" w:hAnsi="Arial" w:cs="Arial"/>
                <w:bCs/>
                <w:iCs/>
                <w:sz w:val="16"/>
                <w:szCs w:val="22"/>
              </w:rPr>
              <w:t>0</w:t>
            </w:r>
          </w:p>
          <w:p w:rsidR="007D34A6" w:rsidRPr="003D19EF" w:rsidRDefault="007D34A6" w:rsidP="00B53E86">
            <w:pPr>
              <w:spacing w:before="60"/>
              <w:jc w:val="right"/>
              <w:rPr>
                <w:rFonts w:ascii="Arial" w:hAnsi="Arial" w:cs="Arial"/>
                <w:bCs/>
                <w:iCs/>
                <w:sz w:val="16"/>
                <w:szCs w:val="22"/>
              </w:rPr>
            </w:pPr>
          </w:p>
        </w:tc>
        <w:tc>
          <w:tcPr>
            <w:tcW w:w="1205" w:type="dxa"/>
          </w:tcPr>
          <w:p w:rsidR="00270CBC" w:rsidRDefault="00B53E86" w:rsidP="00B53E86">
            <w:pPr>
              <w:spacing w:before="60"/>
              <w:jc w:val="right"/>
              <w:rPr>
                <w:rFonts w:ascii="Arial" w:hAnsi="Arial" w:cs="Arial"/>
                <w:bCs/>
                <w:iCs/>
                <w:sz w:val="16"/>
                <w:szCs w:val="22"/>
              </w:rPr>
            </w:pPr>
            <w:r>
              <w:rPr>
                <w:rFonts w:ascii="Arial" w:hAnsi="Arial" w:cs="Arial"/>
                <w:bCs/>
                <w:iCs/>
                <w:sz w:val="16"/>
                <w:szCs w:val="22"/>
              </w:rPr>
              <w:t>0</w:t>
            </w:r>
          </w:p>
          <w:p w:rsidR="004A585E" w:rsidRDefault="004A585E" w:rsidP="004A585E">
            <w:pPr>
              <w:jc w:val="right"/>
              <w:rPr>
                <w:rFonts w:ascii="Arial" w:hAnsi="Arial" w:cs="Arial"/>
                <w:bCs/>
                <w:iCs/>
                <w:sz w:val="16"/>
                <w:szCs w:val="22"/>
              </w:rPr>
            </w:pPr>
            <w:r>
              <w:rPr>
                <w:rFonts w:ascii="Arial" w:hAnsi="Arial" w:cs="Arial"/>
                <w:bCs/>
                <w:iCs/>
                <w:sz w:val="16"/>
                <w:szCs w:val="22"/>
              </w:rPr>
              <w:t>5</w:t>
            </w:r>
          </w:p>
          <w:p w:rsidR="004A585E" w:rsidRDefault="004A585E" w:rsidP="004A585E">
            <w:pPr>
              <w:jc w:val="right"/>
              <w:rPr>
                <w:rFonts w:ascii="Arial" w:hAnsi="Arial" w:cs="Arial"/>
                <w:bCs/>
                <w:iCs/>
                <w:sz w:val="16"/>
                <w:szCs w:val="22"/>
              </w:rPr>
            </w:pPr>
            <w:r>
              <w:rPr>
                <w:rFonts w:ascii="Arial" w:hAnsi="Arial" w:cs="Arial"/>
                <w:bCs/>
                <w:iCs/>
                <w:sz w:val="16"/>
                <w:szCs w:val="22"/>
              </w:rPr>
              <w:t>0</w:t>
            </w:r>
          </w:p>
          <w:p w:rsidR="004A585E" w:rsidRPr="003D19EF" w:rsidRDefault="00AA2187" w:rsidP="004A585E">
            <w:pPr>
              <w:jc w:val="right"/>
              <w:rPr>
                <w:rFonts w:ascii="Arial" w:hAnsi="Arial" w:cs="Arial"/>
                <w:bCs/>
                <w:iCs/>
                <w:sz w:val="16"/>
                <w:szCs w:val="22"/>
              </w:rPr>
            </w:pPr>
            <w:r>
              <w:rPr>
                <w:rFonts w:ascii="Arial" w:hAnsi="Arial" w:cs="Arial"/>
                <w:bCs/>
                <w:iCs/>
                <w:sz w:val="16"/>
                <w:szCs w:val="22"/>
              </w:rPr>
              <w:t>ongoing</w:t>
            </w:r>
          </w:p>
        </w:tc>
      </w:tr>
      <w:tr w:rsidR="00963AC3" w:rsidRPr="003D19EF" w:rsidTr="00C42CDF">
        <w:tc>
          <w:tcPr>
            <w:tcW w:w="1905" w:type="dxa"/>
          </w:tcPr>
          <w:p w:rsidR="00910399" w:rsidRDefault="00D272C4" w:rsidP="007F7EE7">
            <w:pPr>
              <w:spacing w:before="60"/>
              <w:rPr>
                <w:rFonts w:ascii="Arial" w:hAnsi="Arial" w:cs="Arial"/>
                <w:bCs/>
                <w:iCs/>
                <w:sz w:val="16"/>
                <w:szCs w:val="22"/>
              </w:rPr>
            </w:pPr>
            <w:r w:rsidRPr="00D272C4">
              <w:rPr>
                <w:rFonts w:ascii="Arial" w:hAnsi="Arial" w:cs="Arial"/>
                <w:bCs/>
                <w:iCs/>
                <w:sz w:val="16"/>
                <w:szCs w:val="22"/>
              </w:rPr>
              <w:t>Local steering committees and coordination bodies established</w:t>
            </w:r>
            <w:r w:rsidRPr="003D19EF">
              <w:rPr>
                <w:rFonts w:ascii="Arial" w:hAnsi="Arial" w:cs="Arial"/>
                <w:bCs/>
                <w:iCs/>
                <w:sz w:val="16"/>
                <w:szCs w:val="22"/>
              </w:rPr>
              <w:t xml:space="preserve"> </w:t>
            </w:r>
          </w:p>
          <w:p w:rsidR="00D272C4" w:rsidRPr="003D19EF" w:rsidRDefault="00D272C4" w:rsidP="007F7EE7">
            <w:pPr>
              <w:spacing w:before="60"/>
              <w:rPr>
                <w:rFonts w:ascii="Arial" w:hAnsi="Arial" w:cs="Arial"/>
                <w:bCs/>
                <w:iCs/>
                <w:sz w:val="16"/>
                <w:szCs w:val="22"/>
              </w:rPr>
            </w:pPr>
          </w:p>
        </w:tc>
        <w:tc>
          <w:tcPr>
            <w:tcW w:w="775" w:type="dxa"/>
          </w:tcPr>
          <w:p w:rsidR="00270CBC" w:rsidRDefault="00237877" w:rsidP="006451CB">
            <w:pPr>
              <w:spacing w:before="60"/>
              <w:jc w:val="right"/>
              <w:rPr>
                <w:rFonts w:ascii="Arial" w:hAnsi="Arial" w:cs="Arial"/>
                <w:bCs/>
                <w:iCs/>
                <w:sz w:val="16"/>
                <w:szCs w:val="22"/>
              </w:rPr>
            </w:pPr>
            <w:r>
              <w:rPr>
                <w:rFonts w:ascii="Arial" w:hAnsi="Arial" w:cs="Arial"/>
                <w:bCs/>
                <w:iCs/>
                <w:sz w:val="16"/>
                <w:szCs w:val="22"/>
              </w:rPr>
              <w:t>New</w:t>
            </w:r>
          </w:p>
          <w:p w:rsidR="00237877" w:rsidRDefault="00237877" w:rsidP="006451CB">
            <w:pPr>
              <w:jc w:val="right"/>
              <w:rPr>
                <w:rFonts w:ascii="Arial" w:hAnsi="Arial" w:cs="Arial"/>
                <w:bCs/>
                <w:iCs/>
                <w:sz w:val="16"/>
                <w:szCs w:val="22"/>
              </w:rPr>
            </w:pPr>
            <w:r>
              <w:rPr>
                <w:rFonts w:ascii="Arial" w:hAnsi="Arial" w:cs="Arial"/>
                <w:bCs/>
                <w:iCs/>
                <w:sz w:val="16"/>
                <w:szCs w:val="22"/>
              </w:rPr>
              <w:t>New</w:t>
            </w:r>
          </w:p>
          <w:p w:rsidR="00C77C26" w:rsidRDefault="00C77C26" w:rsidP="006451CB">
            <w:pPr>
              <w:jc w:val="right"/>
              <w:rPr>
                <w:rFonts w:ascii="Arial" w:hAnsi="Arial" w:cs="Arial"/>
                <w:bCs/>
                <w:iCs/>
                <w:sz w:val="16"/>
                <w:szCs w:val="22"/>
              </w:rPr>
            </w:pPr>
          </w:p>
          <w:p w:rsidR="00237877" w:rsidRDefault="00C77C26" w:rsidP="00C77C26">
            <w:pPr>
              <w:jc w:val="right"/>
              <w:rPr>
                <w:rFonts w:ascii="Arial" w:hAnsi="Arial" w:cs="Arial"/>
                <w:bCs/>
                <w:iCs/>
                <w:sz w:val="16"/>
                <w:szCs w:val="22"/>
              </w:rPr>
            </w:pPr>
            <w:r>
              <w:rPr>
                <w:rFonts w:ascii="Arial" w:hAnsi="Arial" w:cs="Arial"/>
                <w:bCs/>
                <w:iCs/>
                <w:sz w:val="16"/>
                <w:szCs w:val="22"/>
              </w:rPr>
              <w:t>Original</w:t>
            </w:r>
          </w:p>
          <w:p w:rsidR="00237877" w:rsidRDefault="00237877" w:rsidP="00237877">
            <w:pPr>
              <w:rPr>
                <w:rFonts w:ascii="Arial" w:hAnsi="Arial" w:cs="Arial"/>
                <w:bCs/>
                <w:iCs/>
                <w:sz w:val="16"/>
                <w:szCs w:val="22"/>
              </w:rPr>
            </w:pPr>
          </w:p>
          <w:p w:rsidR="00237877" w:rsidRDefault="00237877" w:rsidP="00237877">
            <w:pPr>
              <w:rPr>
                <w:rFonts w:ascii="Arial" w:hAnsi="Arial" w:cs="Arial"/>
                <w:bCs/>
                <w:iCs/>
                <w:sz w:val="16"/>
                <w:szCs w:val="22"/>
              </w:rPr>
            </w:pPr>
          </w:p>
          <w:p w:rsidR="00237877" w:rsidRPr="003D19EF" w:rsidRDefault="00237877" w:rsidP="00237877">
            <w:pPr>
              <w:rPr>
                <w:rFonts w:ascii="Arial" w:hAnsi="Arial" w:cs="Arial"/>
                <w:bCs/>
                <w:iCs/>
                <w:sz w:val="16"/>
                <w:szCs w:val="22"/>
              </w:rPr>
            </w:pPr>
          </w:p>
        </w:tc>
        <w:tc>
          <w:tcPr>
            <w:tcW w:w="798" w:type="dxa"/>
            <w:tcBorders>
              <w:right w:val="nil"/>
            </w:tcBorders>
          </w:tcPr>
          <w:p w:rsidR="00270CBC" w:rsidRDefault="005F3F62" w:rsidP="005E3C98">
            <w:pPr>
              <w:spacing w:before="60"/>
              <w:ind w:right="-75"/>
              <w:jc w:val="right"/>
              <w:rPr>
                <w:rFonts w:ascii="Arial" w:hAnsi="Arial" w:cs="Arial"/>
                <w:bCs/>
                <w:iCs/>
                <w:sz w:val="16"/>
                <w:szCs w:val="22"/>
              </w:rPr>
            </w:pPr>
            <w:r>
              <w:rPr>
                <w:rFonts w:ascii="Arial" w:hAnsi="Arial" w:cs="Arial"/>
                <w:bCs/>
                <w:iCs/>
                <w:sz w:val="16"/>
                <w:szCs w:val="22"/>
              </w:rPr>
              <w:t>1</w:t>
            </w:r>
          </w:p>
          <w:p w:rsidR="005F3F62" w:rsidRDefault="005F3F62" w:rsidP="005E3C98">
            <w:pPr>
              <w:ind w:right="-75"/>
              <w:jc w:val="right"/>
              <w:rPr>
                <w:rFonts w:ascii="Arial" w:hAnsi="Arial" w:cs="Arial"/>
                <w:bCs/>
                <w:iCs/>
                <w:sz w:val="16"/>
                <w:szCs w:val="22"/>
              </w:rPr>
            </w:pPr>
            <w:r>
              <w:rPr>
                <w:rFonts w:ascii="Arial" w:hAnsi="Arial" w:cs="Arial"/>
                <w:bCs/>
                <w:iCs/>
                <w:sz w:val="16"/>
                <w:szCs w:val="22"/>
              </w:rPr>
              <w:t>1</w:t>
            </w:r>
          </w:p>
          <w:p w:rsidR="005F3F62" w:rsidRDefault="005F3F62" w:rsidP="005E3C98">
            <w:pPr>
              <w:ind w:right="-75"/>
              <w:jc w:val="right"/>
              <w:rPr>
                <w:rFonts w:ascii="Arial" w:hAnsi="Arial" w:cs="Arial"/>
                <w:bCs/>
                <w:iCs/>
                <w:sz w:val="16"/>
                <w:szCs w:val="22"/>
              </w:rPr>
            </w:pPr>
          </w:p>
          <w:p w:rsidR="005F3F62" w:rsidRPr="003D19EF" w:rsidRDefault="00327918" w:rsidP="005E3C98">
            <w:pPr>
              <w:ind w:right="-75"/>
              <w:jc w:val="right"/>
              <w:rPr>
                <w:rFonts w:ascii="Arial" w:hAnsi="Arial" w:cs="Arial"/>
                <w:bCs/>
                <w:iCs/>
                <w:sz w:val="16"/>
                <w:szCs w:val="22"/>
              </w:rPr>
            </w:pPr>
            <w:r>
              <w:rPr>
                <w:rFonts w:ascii="Arial" w:hAnsi="Arial" w:cs="Arial"/>
                <w:bCs/>
                <w:iCs/>
                <w:sz w:val="16"/>
                <w:szCs w:val="22"/>
              </w:rPr>
              <w:t>2</w:t>
            </w:r>
          </w:p>
        </w:tc>
        <w:tc>
          <w:tcPr>
            <w:tcW w:w="4190" w:type="dxa"/>
            <w:tcBorders>
              <w:left w:val="nil"/>
            </w:tcBorders>
          </w:tcPr>
          <w:p w:rsidR="00270CBC" w:rsidRDefault="00747C51" w:rsidP="00163EFB">
            <w:pPr>
              <w:pStyle w:val="Memoheading"/>
              <w:spacing w:before="60"/>
              <w:ind w:left="-58"/>
              <w:rPr>
                <w:rFonts w:ascii="Arial" w:hAnsi="Arial" w:cs="Arial"/>
                <w:bCs/>
                <w:iCs/>
                <w:noProof w:val="0"/>
                <w:sz w:val="16"/>
                <w:szCs w:val="22"/>
                <w:lang w:bidi="ar-AE"/>
              </w:rPr>
            </w:pPr>
            <w:r>
              <w:rPr>
                <w:rFonts w:ascii="Arial" w:hAnsi="Arial" w:cs="Arial"/>
                <w:bCs/>
                <w:iCs/>
                <w:noProof w:val="0"/>
                <w:sz w:val="16"/>
                <w:szCs w:val="22"/>
                <w:lang w:bidi="ar-AE"/>
              </w:rPr>
              <w:t>Working group for income generation</w:t>
            </w:r>
          </w:p>
          <w:p w:rsidR="00747C51" w:rsidRDefault="008A2336" w:rsidP="00163EFB">
            <w:pPr>
              <w:pStyle w:val="Memoheading"/>
              <w:ind w:left="-58"/>
              <w:rPr>
                <w:rFonts w:ascii="Arial" w:hAnsi="Arial" w:cs="Arial"/>
                <w:bCs/>
                <w:iCs/>
                <w:noProof w:val="0"/>
                <w:sz w:val="16"/>
                <w:szCs w:val="22"/>
                <w:lang w:bidi="ar-AE"/>
              </w:rPr>
            </w:pPr>
            <w:r>
              <w:rPr>
                <w:rFonts w:ascii="Arial" w:hAnsi="Arial" w:cs="Arial"/>
                <w:bCs/>
                <w:iCs/>
                <w:noProof w:val="0"/>
                <w:sz w:val="16"/>
                <w:szCs w:val="22"/>
                <w:lang w:bidi="ar-AE"/>
              </w:rPr>
              <w:t>Local Steering Committee for Micro Capital Grants established</w:t>
            </w:r>
            <w:r w:rsidR="005F3F62">
              <w:rPr>
                <w:rFonts w:ascii="Arial" w:hAnsi="Arial" w:cs="Arial"/>
                <w:bCs/>
                <w:iCs/>
                <w:noProof w:val="0"/>
                <w:sz w:val="16"/>
                <w:szCs w:val="22"/>
                <w:lang w:bidi="ar-AE"/>
              </w:rPr>
              <w:t xml:space="preserve"> </w:t>
            </w:r>
          </w:p>
          <w:p w:rsidR="00163EFB" w:rsidRPr="003D19EF" w:rsidRDefault="00163EFB" w:rsidP="00163EFB">
            <w:pPr>
              <w:ind w:left="-59"/>
              <w:rPr>
                <w:rFonts w:ascii="Arial" w:hAnsi="Arial" w:cs="Arial"/>
                <w:bCs/>
                <w:iCs/>
                <w:sz w:val="16"/>
                <w:szCs w:val="22"/>
              </w:rPr>
            </w:pPr>
            <w:r w:rsidRPr="003D19EF">
              <w:rPr>
                <w:rFonts w:ascii="Arial" w:hAnsi="Arial" w:cs="Arial"/>
                <w:bCs/>
                <w:iCs/>
                <w:sz w:val="16"/>
                <w:szCs w:val="22"/>
              </w:rPr>
              <w:t>Functioning local and regional modalities developed to broaden the to</w:t>
            </w:r>
            <w:r w:rsidR="001E0DA3">
              <w:rPr>
                <w:rFonts w:ascii="Arial" w:hAnsi="Arial" w:cs="Arial"/>
                <w:bCs/>
                <w:iCs/>
                <w:sz w:val="16"/>
                <w:szCs w:val="22"/>
              </w:rPr>
              <w:t>urism offer in southeast Bosnia</w:t>
            </w:r>
            <w:r w:rsidRPr="003D19EF">
              <w:rPr>
                <w:rFonts w:ascii="Arial" w:hAnsi="Arial" w:cs="Arial"/>
                <w:bCs/>
                <w:iCs/>
                <w:sz w:val="16"/>
                <w:szCs w:val="22"/>
              </w:rPr>
              <w:t xml:space="preserve"> and Herzegovina</w:t>
            </w:r>
          </w:p>
          <w:p w:rsidR="008A2336" w:rsidRPr="007F7EE7" w:rsidRDefault="008A2336" w:rsidP="008A2336">
            <w:pPr>
              <w:pStyle w:val="Memoheading"/>
              <w:rPr>
                <w:rFonts w:ascii="Arial" w:hAnsi="Arial" w:cs="Arial"/>
                <w:bCs/>
                <w:iCs/>
                <w:noProof w:val="0"/>
                <w:sz w:val="16"/>
                <w:szCs w:val="22"/>
                <w:lang w:bidi="ar-AE"/>
              </w:rPr>
            </w:pPr>
          </w:p>
        </w:tc>
        <w:tc>
          <w:tcPr>
            <w:tcW w:w="810" w:type="dxa"/>
          </w:tcPr>
          <w:p w:rsidR="00270CBC" w:rsidRDefault="00327918" w:rsidP="00327918">
            <w:pPr>
              <w:spacing w:before="60"/>
              <w:jc w:val="right"/>
              <w:rPr>
                <w:rFonts w:ascii="Arial" w:hAnsi="Arial" w:cs="Arial"/>
                <w:bCs/>
                <w:iCs/>
                <w:sz w:val="16"/>
                <w:szCs w:val="22"/>
              </w:rPr>
            </w:pPr>
            <w:r>
              <w:rPr>
                <w:rFonts w:ascii="Arial" w:hAnsi="Arial" w:cs="Arial"/>
                <w:bCs/>
                <w:iCs/>
                <w:sz w:val="16"/>
                <w:szCs w:val="22"/>
              </w:rPr>
              <w:t>1</w:t>
            </w:r>
          </w:p>
          <w:p w:rsidR="00327918" w:rsidRDefault="00327918" w:rsidP="00327918">
            <w:pPr>
              <w:jc w:val="right"/>
              <w:rPr>
                <w:rFonts w:ascii="Arial" w:hAnsi="Arial" w:cs="Arial"/>
                <w:bCs/>
                <w:iCs/>
                <w:sz w:val="16"/>
                <w:szCs w:val="22"/>
              </w:rPr>
            </w:pPr>
            <w:r>
              <w:rPr>
                <w:rFonts w:ascii="Arial" w:hAnsi="Arial" w:cs="Arial"/>
                <w:bCs/>
                <w:iCs/>
                <w:sz w:val="16"/>
                <w:szCs w:val="22"/>
              </w:rPr>
              <w:t>1</w:t>
            </w:r>
          </w:p>
          <w:p w:rsidR="00327918" w:rsidRDefault="00327918" w:rsidP="00327918">
            <w:pPr>
              <w:jc w:val="right"/>
              <w:rPr>
                <w:rFonts w:ascii="Arial" w:hAnsi="Arial" w:cs="Arial"/>
                <w:bCs/>
                <w:iCs/>
                <w:sz w:val="16"/>
                <w:szCs w:val="22"/>
              </w:rPr>
            </w:pPr>
          </w:p>
          <w:p w:rsidR="00327918" w:rsidRDefault="00327918" w:rsidP="00327918">
            <w:pPr>
              <w:jc w:val="right"/>
              <w:rPr>
                <w:rFonts w:ascii="Arial" w:hAnsi="Arial" w:cs="Arial"/>
                <w:bCs/>
                <w:iCs/>
                <w:sz w:val="16"/>
                <w:szCs w:val="22"/>
              </w:rPr>
            </w:pPr>
            <w:r>
              <w:rPr>
                <w:rFonts w:ascii="Arial" w:hAnsi="Arial" w:cs="Arial"/>
                <w:bCs/>
                <w:iCs/>
                <w:sz w:val="16"/>
                <w:szCs w:val="22"/>
              </w:rPr>
              <w:t>2</w:t>
            </w:r>
          </w:p>
          <w:p w:rsidR="00327918" w:rsidRDefault="00327918" w:rsidP="00327918">
            <w:pPr>
              <w:jc w:val="right"/>
              <w:rPr>
                <w:rFonts w:ascii="Arial" w:hAnsi="Arial" w:cs="Arial"/>
                <w:bCs/>
                <w:iCs/>
                <w:sz w:val="16"/>
                <w:szCs w:val="22"/>
              </w:rPr>
            </w:pPr>
          </w:p>
          <w:p w:rsidR="00327918" w:rsidRPr="003D19EF" w:rsidRDefault="00327918" w:rsidP="00327918">
            <w:pPr>
              <w:jc w:val="right"/>
              <w:rPr>
                <w:rFonts w:ascii="Arial" w:hAnsi="Arial" w:cs="Arial"/>
                <w:bCs/>
                <w:iCs/>
                <w:sz w:val="16"/>
                <w:szCs w:val="22"/>
              </w:rPr>
            </w:pPr>
          </w:p>
        </w:tc>
        <w:tc>
          <w:tcPr>
            <w:tcW w:w="865" w:type="dxa"/>
          </w:tcPr>
          <w:p w:rsidR="00270CBC" w:rsidRDefault="00327918" w:rsidP="00327918">
            <w:pPr>
              <w:spacing w:before="60"/>
              <w:jc w:val="right"/>
              <w:rPr>
                <w:rFonts w:ascii="Arial" w:hAnsi="Arial" w:cs="Arial"/>
                <w:bCs/>
                <w:iCs/>
                <w:sz w:val="16"/>
                <w:szCs w:val="22"/>
              </w:rPr>
            </w:pPr>
            <w:r>
              <w:rPr>
                <w:rFonts w:ascii="Arial" w:hAnsi="Arial" w:cs="Arial"/>
                <w:bCs/>
                <w:iCs/>
                <w:sz w:val="16"/>
                <w:szCs w:val="22"/>
              </w:rPr>
              <w:t>-</w:t>
            </w:r>
          </w:p>
          <w:p w:rsidR="00327918" w:rsidRDefault="00327918" w:rsidP="00327918">
            <w:pPr>
              <w:jc w:val="right"/>
              <w:rPr>
                <w:rFonts w:ascii="Arial" w:hAnsi="Arial" w:cs="Arial"/>
                <w:bCs/>
                <w:iCs/>
                <w:sz w:val="16"/>
                <w:szCs w:val="22"/>
              </w:rPr>
            </w:pPr>
            <w:r>
              <w:rPr>
                <w:rFonts w:ascii="Arial" w:hAnsi="Arial" w:cs="Arial"/>
                <w:bCs/>
                <w:iCs/>
                <w:sz w:val="16"/>
                <w:szCs w:val="22"/>
              </w:rPr>
              <w:t>-</w:t>
            </w:r>
          </w:p>
          <w:p w:rsidR="004A585E" w:rsidRDefault="004A585E" w:rsidP="00327918">
            <w:pPr>
              <w:jc w:val="right"/>
              <w:rPr>
                <w:rFonts w:ascii="Arial" w:hAnsi="Arial" w:cs="Arial"/>
                <w:bCs/>
                <w:iCs/>
                <w:sz w:val="16"/>
                <w:szCs w:val="22"/>
              </w:rPr>
            </w:pPr>
          </w:p>
          <w:p w:rsidR="00327918" w:rsidRDefault="00327918" w:rsidP="00327918">
            <w:pPr>
              <w:jc w:val="right"/>
              <w:rPr>
                <w:rFonts w:ascii="Arial" w:hAnsi="Arial" w:cs="Arial"/>
                <w:bCs/>
                <w:iCs/>
                <w:sz w:val="16"/>
                <w:szCs w:val="22"/>
              </w:rPr>
            </w:pPr>
            <w:r>
              <w:rPr>
                <w:rFonts w:ascii="Arial" w:hAnsi="Arial" w:cs="Arial"/>
                <w:bCs/>
                <w:iCs/>
                <w:sz w:val="16"/>
                <w:szCs w:val="22"/>
              </w:rPr>
              <w:t>-</w:t>
            </w:r>
          </w:p>
          <w:p w:rsidR="00327918" w:rsidRDefault="00327918" w:rsidP="00327918">
            <w:pPr>
              <w:jc w:val="right"/>
              <w:rPr>
                <w:rFonts w:ascii="Arial" w:hAnsi="Arial" w:cs="Arial"/>
                <w:bCs/>
                <w:iCs/>
                <w:sz w:val="16"/>
                <w:szCs w:val="22"/>
              </w:rPr>
            </w:pPr>
          </w:p>
          <w:p w:rsidR="00327918" w:rsidRPr="003D19EF" w:rsidRDefault="00327918" w:rsidP="00327918">
            <w:pPr>
              <w:jc w:val="right"/>
              <w:rPr>
                <w:rFonts w:ascii="Arial" w:hAnsi="Arial" w:cs="Arial"/>
                <w:bCs/>
                <w:iCs/>
                <w:sz w:val="16"/>
                <w:szCs w:val="22"/>
              </w:rPr>
            </w:pPr>
          </w:p>
        </w:tc>
        <w:tc>
          <w:tcPr>
            <w:tcW w:w="1205" w:type="dxa"/>
          </w:tcPr>
          <w:p w:rsidR="00270CBC" w:rsidRDefault="00327918" w:rsidP="00327918">
            <w:pPr>
              <w:spacing w:before="60"/>
              <w:jc w:val="right"/>
              <w:rPr>
                <w:rFonts w:ascii="Arial" w:hAnsi="Arial" w:cs="Arial"/>
                <w:bCs/>
                <w:iCs/>
                <w:sz w:val="16"/>
                <w:szCs w:val="22"/>
              </w:rPr>
            </w:pPr>
            <w:r>
              <w:rPr>
                <w:rFonts w:ascii="Arial" w:hAnsi="Arial" w:cs="Arial"/>
                <w:bCs/>
                <w:iCs/>
                <w:sz w:val="16"/>
                <w:szCs w:val="22"/>
              </w:rPr>
              <w:t>1</w:t>
            </w:r>
          </w:p>
          <w:p w:rsidR="00327918" w:rsidRDefault="00327918" w:rsidP="00327918">
            <w:pPr>
              <w:jc w:val="right"/>
              <w:rPr>
                <w:rFonts w:ascii="Arial" w:hAnsi="Arial" w:cs="Arial"/>
                <w:bCs/>
                <w:iCs/>
                <w:sz w:val="16"/>
                <w:szCs w:val="22"/>
              </w:rPr>
            </w:pPr>
            <w:r>
              <w:rPr>
                <w:rFonts w:ascii="Arial" w:hAnsi="Arial" w:cs="Arial"/>
                <w:bCs/>
                <w:iCs/>
                <w:sz w:val="16"/>
                <w:szCs w:val="22"/>
              </w:rPr>
              <w:t>1</w:t>
            </w:r>
          </w:p>
          <w:p w:rsidR="00327918" w:rsidRDefault="00327918" w:rsidP="00327918">
            <w:pPr>
              <w:jc w:val="right"/>
              <w:rPr>
                <w:rFonts w:ascii="Arial" w:hAnsi="Arial" w:cs="Arial"/>
                <w:bCs/>
                <w:iCs/>
                <w:sz w:val="16"/>
                <w:szCs w:val="22"/>
              </w:rPr>
            </w:pPr>
          </w:p>
          <w:p w:rsidR="00327918" w:rsidRPr="003D19EF" w:rsidRDefault="00327918" w:rsidP="00327918">
            <w:pPr>
              <w:jc w:val="right"/>
              <w:rPr>
                <w:rFonts w:ascii="Arial" w:hAnsi="Arial" w:cs="Arial"/>
                <w:bCs/>
                <w:iCs/>
                <w:sz w:val="16"/>
                <w:szCs w:val="22"/>
              </w:rPr>
            </w:pPr>
            <w:r>
              <w:rPr>
                <w:rFonts w:ascii="Arial" w:hAnsi="Arial" w:cs="Arial"/>
                <w:bCs/>
                <w:iCs/>
                <w:sz w:val="16"/>
                <w:szCs w:val="22"/>
              </w:rPr>
              <w:t>2</w:t>
            </w:r>
          </w:p>
        </w:tc>
      </w:tr>
      <w:tr w:rsidR="00963AC3" w:rsidRPr="003D19EF" w:rsidTr="00C42CDF">
        <w:tc>
          <w:tcPr>
            <w:tcW w:w="1905" w:type="dxa"/>
          </w:tcPr>
          <w:p w:rsidR="00910399" w:rsidRPr="003D19EF" w:rsidRDefault="00A16A75" w:rsidP="00A16A75">
            <w:pPr>
              <w:spacing w:before="60"/>
              <w:rPr>
                <w:rFonts w:ascii="Arial" w:hAnsi="Arial" w:cs="Arial"/>
                <w:bCs/>
                <w:iCs/>
                <w:sz w:val="16"/>
                <w:szCs w:val="22"/>
              </w:rPr>
            </w:pPr>
            <w:r w:rsidRPr="00A16A75">
              <w:rPr>
                <w:rFonts w:ascii="Arial" w:hAnsi="Arial" w:cs="Arial"/>
                <w:bCs/>
                <w:iCs/>
                <w:sz w:val="16"/>
                <w:szCs w:val="22"/>
              </w:rPr>
              <w:t>Micro-financial support provided</w:t>
            </w:r>
            <w:r w:rsidRPr="009F4BEB">
              <w:rPr>
                <w:rFonts w:cs="Arial"/>
                <w:sz w:val="16"/>
                <w:szCs w:val="16"/>
              </w:rPr>
              <w:t xml:space="preserve"> </w:t>
            </w:r>
          </w:p>
        </w:tc>
        <w:tc>
          <w:tcPr>
            <w:tcW w:w="775" w:type="dxa"/>
          </w:tcPr>
          <w:p w:rsidR="00270CBC" w:rsidRDefault="00C77C26" w:rsidP="00C77C26">
            <w:pPr>
              <w:spacing w:before="60"/>
              <w:jc w:val="right"/>
              <w:rPr>
                <w:rFonts w:ascii="Arial" w:hAnsi="Arial" w:cs="Arial"/>
                <w:bCs/>
                <w:iCs/>
                <w:sz w:val="16"/>
                <w:szCs w:val="22"/>
              </w:rPr>
            </w:pPr>
            <w:r>
              <w:rPr>
                <w:rFonts w:ascii="Arial" w:hAnsi="Arial" w:cs="Arial"/>
                <w:bCs/>
                <w:iCs/>
                <w:sz w:val="16"/>
                <w:szCs w:val="22"/>
              </w:rPr>
              <w:t>Original</w:t>
            </w:r>
          </w:p>
          <w:p w:rsidR="00C77C26" w:rsidRDefault="00C77C26" w:rsidP="00C77C26">
            <w:pPr>
              <w:jc w:val="right"/>
              <w:rPr>
                <w:rFonts w:ascii="Arial" w:hAnsi="Arial" w:cs="Arial"/>
                <w:bCs/>
                <w:iCs/>
                <w:sz w:val="16"/>
                <w:szCs w:val="22"/>
              </w:rPr>
            </w:pPr>
          </w:p>
          <w:p w:rsidR="00C77C26" w:rsidRDefault="00C77C26" w:rsidP="00C77C26">
            <w:pPr>
              <w:jc w:val="right"/>
              <w:rPr>
                <w:rFonts w:ascii="Arial" w:hAnsi="Arial" w:cs="Arial"/>
                <w:bCs/>
                <w:iCs/>
                <w:sz w:val="16"/>
                <w:szCs w:val="22"/>
              </w:rPr>
            </w:pPr>
            <w:r>
              <w:rPr>
                <w:rFonts w:ascii="Arial" w:hAnsi="Arial" w:cs="Arial"/>
                <w:bCs/>
                <w:iCs/>
                <w:sz w:val="16"/>
                <w:szCs w:val="22"/>
              </w:rPr>
              <w:t>New</w:t>
            </w:r>
          </w:p>
          <w:p w:rsidR="00C77C26" w:rsidRDefault="00C77C26" w:rsidP="00C77C26">
            <w:pPr>
              <w:jc w:val="right"/>
              <w:rPr>
                <w:rFonts w:ascii="Arial" w:hAnsi="Arial" w:cs="Arial"/>
                <w:bCs/>
                <w:iCs/>
                <w:sz w:val="16"/>
                <w:szCs w:val="22"/>
              </w:rPr>
            </w:pPr>
            <w:r>
              <w:rPr>
                <w:rFonts w:ascii="Arial" w:hAnsi="Arial" w:cs="Arial"/>
                <w:bCs/>
                <w:iCs/>
                <w:sz w:val="16"/>
                <w:szCs w:val="22"/>
              </w:rPr>
              <w:t>Original</w:t>
            </w:r>
          </w:p>
          <w:p w:rsidR="00C77C26" w:rsidRDefault="00C77C26" w:rsidP="00C77C26">
            <w:pPr>
              <w:jc w:val="right"/>
              <w:rPr>
                <w:rFonts w:ascii="Arial" w:hAnsi="Arial" w:cs="Arial"/>
                <w:bCs/>
                <w:iCs/>
                <w:sz w:val="16"/>
                <w:szCs w:val="22"/>
              </w:rPr>
            </w:pPr>
            <w:r>
              <w:rPr>
                <w:rFonts w:ascii="Arial" w:hAnsi="Arial" w:cs="Arial"/>
                <w:bCs/>
                <w:iCs/>
                <w:sz w:val="16"/>
                <w:szCs w:val="22"/>
              </w:rPr>
              <w:t>Original</w:t>
            </w:r>
          </w:p>
          <w:p w:rsidR="00C77C26" w:rsidRDefault="00C77C26" w:rsidP="00C77C26">
            <w:pPr>
              <w:jc w:val="right"/>
              <w:rPr>
                <w:rFonts w:ascii="Arial" w:hAnsi="Arial" w:cs="Arial"/>
                <w:bCs/>
                <w:iCs/>
                <w:sz w:val="16"/>
                <w:szCs w:val="22"/>
              </w:rPr>
            </w:pPr>
          </w:p>
          <w:p w:rsidR="00C77C26" w:rsidRPr="003D19EF" w:rsidRDefault="00C77C26" w:rsidP="00C77C26">
            <w:pPr>
              <w:jc w:val="right"/>
              <w:rPr>
                <w:rFonts w:ascii="Arial" w:hAnsi="Arial" w:cs="Arial"/>
                <w:bCs/>
                <w:iCs/>
                <w:sz w:val="16"/>
                <w:szCs w:val="22"/>
              </w:rPr>
            </w:pPr>
            <w:r>
              <w:rPr>
                <w:rFonts w:ascii="Arial" w:hAnsi="Arial" w:cs="Arial"/>
                <w:bCs/>
                <w:iCs/>
                <w:sz w:val="16"/>
                <w:szCs w:val="22"/>
              </w:rPr>
              <w:t>Original</w:t>
            </w:r>
          </w:p>
        </w:tc>
        <w:tc>
          <w:tcPr>
            <w:tcW w:w="798" w:type="dxa"/>
            <w:tcBorders>
              <w:right w:val="nil"/>
            </w:tcBorders>
          </w:tcPr>
          <w:p w:rsidR="00270CBC" w:rsidRDefault="004E6FD8" w:rsidP="005E3C98">
            <w:pPr>
              <w:spacing w:before="60"/>
              <w:ind w:right="-75"/>
              <w:jc w:val="right"/>
              <w:rPr>
                <w:rFonts w:ascii="Arial" w:hAnsi="Arial" w:cs="Arial"/>
                <w:bCs/>
                <w:iCs/>
                <w:sz w:val="16"/>
                <w:szCs w:val="22"/>
              </w:rPr>
            </w:pPr>
            <w:r>
              <w:rPr>
                <w:rFonts w:ascii="Arial" w:hAnsi="Arial" w:cs="Arial"/>
                <w:bCs/>
                <w:iCs/>
                <w:sz w:val="16"/>
                <w:szCs w:val="22"/>
              </w:rPr>
              <w:t>8</w:t>
            </w:r>
          </w:p>
          <w:p w:rsidR="00773E28" w:rsidRDefault="00773E28" w:rsidP="005E3C98">
            <w:pPr>
              <w:ind w:right="-75"/>
              <w:jc w:val="right"/>
              <w:rPr>
                <w:rFonts w:ascii="Arial" w:hAnsi="Arial" w:cs="Arial"/>
                <w:bCs/>
                <w:iCs/>
                <w:sz w:val="16"/>
                <w:szCs w:val="22"/>
              </w:rPr>
            </w:pPr>
          </w:p>
          <w:p w:rsidR="00773E28" w:rsidRDefault="00773E28" w:rsidP="005E3C98">
            <w:pPr>
              <w:ind w:right="-75"/>
              <w:jc w:val="right"/>
              <w:rPr>
                <w:rFonts w:ascii="Arial" w:hAnsi="Arial" w:cs="Arial"/>
                <w:bCs/>
                <w:iCs/>
                <w:sz w:val="16"/>
                <w:szCs w:val="22"/>
              </w:rPr>
            </w:pPr>
            <w:r>
              <w:rPr>
                <w:rFonts w:ascii="Arial" w:hAnsi="Arial" w:cs="Arial"/>
                <w:bCs/>
                <w:iCs/>
                <w:sz w:val="16"/>
                <w:szCs w:val="22"/>
              </w:rPr>
              <w:t>20</w:t>
            </w:r>
          </w:p>
          <w:p w:rsidR="004E6FD8" w:rsidRDefault="004E6FD8" w:rsidP="005E3C98">
            <w:pPr>
              <w:ind w:right="-75"/>
              <w:jc w:val="right"/>
              <w:rPr>
                <w:rFonts w:ascii="Arial" w:hAnsi="Arial" w:cs="Arial"/>
                <w:bCs/>
                <w:iCs/>
                <w:sz w:val="16"/>
                <w:szCs w:val="22"/>
              </w:rPr>
            </w:pPr>
            <w:r>
              <w:rPr>
                <w:rFonts w:ascii="Arial" w:hAnsi="Arial" w:cs="Arial"/>
                <w:bCs/>
                <w:iCs/>
                <w:sz w:val="16"/>
                <w:szCs w:val="22"/>
              </w:rPr>
              <w:t>1</w:t>
            </w:r>
          </w:p>
          <w:p w:rsidR="00773E28" w:rsidRDefault="004E6FD8" w:rsidP="005E3C98">
            <w:pPr>
              <w:ind w:right="-75"/>
              <w:jc w:val="right"/>
              <w:rPr>
                <w:rFonts w:ascii="Arial" w:hAnsi="Arial" w:cs="Arial"/>
                <w:bCs/>
                <w:iCs/>
                <w:sz w:val="16"/>
                <w:szCs w:val="22"/>
              </w:rPr>
            </w:pPr>
            <w:r>
              <w:rPr>
                <w:rFonts w:ascii="Arial" w:hAnsi="Arial" w:cs="Arial"/>
                <w:bCs/>
                <w:iCs/>
                <w:sz w:val="16"/>
                <w:szCs w:val="22"/>
              </w:rPr>
              <w:t>1</w:t>
            </w:r>
          </w:p>
          <w:p w:rsidR="00773E28" w:rsidRDefault="00773E28" w:rsidP="005E3C98">
            <w:pPr>
              <w:ind w:right="-75"/>
              <w:jc w:val="right"/>
              <w:rPr>
                <w:rFonts w:ascii="Arial" w:hAnsi="Arial" w:cs="Arial"/>
                <w:bCs/>
                <w:iCs/>
                <w:sz w:val="16"/>
                <w:szCs w:val="22"/>
              </w:rPr>
            </w:pPr>
          </w:p>
          <w:p w:rsidR="00773E28" w:rsidRDefault="004E6FD8" w:rsidP="005E3C98">
            <w:pPr>
              <w:ind w:right="-75"/>
              <w:jc w:val="right"/>
              <w:rPr>
                <w:rFonts w:ascii="Arial" w:hAnsi="Arial" w:cs="Arial"/>
                <w:bCs/>
                <w:iCs/>
                <w:sz w:val="16"/>
                <w:szCs w:val="22"/>
              </w:rPr>
            </w:pPr>
            <w:r>
              <w:rPr>
                <w:rFonts w:ascii="Arial" w:hAnsi="Arial" w:cs="Arial"/>
                <w:bCs/>
                <w:iCs/>
                <w:sz w:val="16"/>
                <w:szCs w:val="22"/>
              </w:rPr>
              <w:t>8</w:t>
            </w:r>
          </w:p>
          <w:p w:rsidR="00D749FC" w:rsidRPr="003D19EF" w:rsidRDefault="00D749FC" w:rsidP="005E3C98">
            <w:pPr>
              <w:ind w:right="-75"/>
              <w:jc w:val="right"/>
              <w:rPr>
                <w:rFonts w:ascii="Arial" w:hAnsi="Arial" w:cs="Arial"/>
                <w:bCs/>
                <w:iCs/>
                <w:sz w:val="16"/>
                <w:szCs w:val="22"/>
              </w:rPr>
            </w:pPr>
          </w:p>
        </w:tc>
        <w:tc>
          <w:tcPr>
            <w:tcW w:w="4190" w:type="dxa"/>
            <w:tcBorders>
              <w:left w:val="nil"/>
            </w:tcBorders>
          </w:tcPr>
          <w:p w:rsidR="00163EFB" w:rsidRPr="003D19EF" w:rsidRDefault="00163EFB" w:rsidP="005F3F62">
            <w:pPr>
              <w:spacing w:before="60"/>
              <w:ind w:left="-58"/>
              <w:rPr>
                <w:rFonts w:ascii="Arial" w:hAnsi="Arial" w:cs="Arial"/>
                <w:bCs/>
                <w:iCs/>
                <w:sz w:val="16"/>
                <w:szCs w:val="22"/>
              </w:rPr>
            </w:pPr>
            <w:r w:rsidRPr="003D19EF">
              <w:rPr>
                <w:rFonts w:ascii="Arial" w:hAnsi="Arial" w:cs="Arial"/>
                <w:bCs/>
                <w:iCs/>
                <w:sz w:val="16"/>
                <w:szCs w:val="22"/>
              </w:rPr>
              <w:t>Start-up of sustainable local initiatives to broaden the tourism offer in southeast Herzegovina.</w:t>
            </w:r>
          </w:p>
          <w:p w:rsidR="00163EFB" w:rsidRPr="003D19EF" w:rsidRDefault="00163EFB" w:rsidP="00163EFB">
            <w:pPr>
              <w:pStyle w:val="Memoheading"/>
              <w:ind w:left="-59"/>
              <w:rPr>
                <w:rFonts w:ascii="Arial" w:hAnsi="Arial" w:cs="Arial"/>
                <w:bCs/>
                <w:iCs/>
                <w:noProof w:val="0"/>
                <w:sz w:val="16"/>
                <w:szCs w:val="22"/>
                <w:lang w:bidi="ar-AE"/>
              </w:rPr>
            </w:pPr>
            <w:r w:rsidRPr="003D19EF">
              <w:rPr>
                <w:rFonts w:ascii="Arial" w:hAnsi="Arial" w:cs="Arial"/>
                <w:bCs/>
                <w:iCs/>
                <w:noProof w:val="0"/>
                <w:sz w:val="16"/>
                <w:szCs w:val="22"/>
                <w:lang w:bidi="ar-AE"/>
              </w:rPr>
              <w:t>Number of news clippings, media coverage.</w:t>
            </w:r>
          </w:p>
          <w:p w:rsidR="00163EFB" w:rsidRPr="003D19EF" w:rsidRDefault="00163EFB" w:rsidP="00163EFB">
            <w:pPr>
              <w:pStyle w:val="Memoheading"/>
              <w:tabs>
                <w:tab w:val="num" w:pos="567"/>
              </w:tabs>
              <w:ind w:left="-59"/>
              <w:rPr>
                <w:rFonts w:ascii="Arial" w:hAnsi="Arial" w:cs="Arial"/>
                <w:bCs/>
                <w:iCs/>
                <w:noProof w:val="0"/>
                <w:sz w:val="16"/>
                <w:szCs w:val="22"/>
                <w:lang w:bidi="ar-AE"/>
              </w:rPr>
            </w:pPr>
            <w:r w:rsidRPr="003D19EF">
              <w:rPr>
                <w:rFonts w:ascii="Arial" w:hAnsi="Arial" w:cs="Arial"/>
                <w:bCs/>
                <w:iCs/>
                <w:noProof w:val="0"/>
                <w:sz w:val="16"/>
                <w:szCs w:val="22"/>
                <w:lang w:bidi="ar-AE"/>
              </w:rPr>
              <w:t>Number of businesses involved in promotional activities.</w:t>
            </w:r>
          </w:p>
          <w:p w:rsidR="00163EFB" w:rsidRPr="003D19EF" w:rsidRDefault="00163EFB" w:rsidP="00163EFB">
            <w:pPr>
              <w:pStyle w:val="Memoheading"/>
              <w:ind w:left="-59"/>
              <w:jc w:val="both"/>
              <w:rPr>
                <w:rFonts w:ascii="Arial" w:hAnsi="Arial" w:cs="Arial"/>
                <w:bCs/>
                <w:iCs/>
                <w:noProof w:val="0"/>
                <w:sz w:val="16"/>
                <w:szCs w:val="22"/>
                <w:lang w:bidi="ar-AE"/>
              </w:rPr>
            </w:pPr>
            <w:r w:rsidRPr="003D19EF">
              <w:rPr>
                <w:rFonts w:ascii="Arial" w:hAnsi="Arial" w:cs="Arial"/>
                <w:bCs/>
                <w:iCs/>
                <w:noProof w:val="0"/>
                <w:sz w:val="16"/>
                <w:szCs w:val="22"/>
                <w:lang w:bidi="ar-AE"/>
              </w:rPr>
              <w:t>New image of southeast Herzegovina profiled and promoted</w:t>
            </w:r>
          </w:p>
          <w:p w:rsidR="00163EFB" w:rsidRDefault="00163EFB" w:rsidP="00163EFB">
            <w:pPr>
              <w:ind w:left="-59"/>
              <w:jc w:val="both"/>
              <w:rPr>
                <w:rFonts w:ascii="Arial" w:hAnsi="Arial" w:cs="Arial"/>
                <w:bCs/>
                <w:iCs/>
                <w:sz w:val="16"/>
                <w:szCs w:val="22"/>
              </w:rPr>
            </w:pPr>
            <w:r w:rsidRPr="003D19EF">
              <w:rPr>
                <w:rFonts w:ascii="Arial" w:hAnsi="Arial" w:cs="Arial"/>
                <w:bCs/>
                <w:iCs/>
                <w:sz w:val="16"/>
                <w:szCs w:val="22"/>
              </w:rPr>
              <w:t>Income-generation activities sustained</w:t>
            </w:r>
          </w:p>
          <w:p w:rsidR="00270CBC" w:rsidRPr="007F7EE7" w:rsidRDefault="00270CBC" w:rsidP="00773E28">
            <w:pPr>
              <w:pStyle w:val="Memoheading"/>
              <w:rPr>
                <w:rFonts w:ascii="Arial" w:hAnsi="Arial" w:cs="Arial"/>
                <w:bCs/>
                <w:iCs/>
                <w:noProof w:val="0"/>
                <w:sz w:val="16"/>
                <w:szCs w:val="22"/>
                <w:lang w:bidi="ar-AE"/>
              </w:rPr>
            </w:pPr>
          </w:p>
        </w:tc>
        <w:tc>
          <w:tcPr>
            <w:tcW w:w="810" w:type="dxa"/>
          </w:tcPr>
          <w:p w:rsidR="00270CBC" w:rsidRDefault="00CC364D" w:rsidP="00773E28">
            <w:pPr>
              <w:spacing w:before="60"/>
              <w:jc w:val="right"/>
              <w:rPr>
                <w:rFonts w:ascii="Arial" w:hAnsi="Arial" w:cs="Arial"/>
                <w:bCs/>
                <w:iCs/>
                <w:sz w:val="16"/>
                <w:szCs w:val="22"/>
              </w:rPr>
            </w:pPr>
            <w:r>
              <w:rPr>
                <w:rFonts w:ascii="Arial" w:hAnsi="Arial" w:cs="Arial"/>
                <w:bCs/>
                <w:iCs/>
                <w:sz w:val="16"/>
                <w:szCs w:val="22"/>
              </w:rPr>
              <w:t>9</w:t>
            </w:r>
          </w:p>
          <w:p w:rsidR="00773E28" w:rsidRDefault="00773E28" w:rsidP="00773E28">
            <w:pPr>
              <w:jc w:val="right"/>
              <w:rPr>
                <w:rFonts w:ascii="Arial" w:hAnsi="Arial" w:cs="Arial"/>
                <w:bCs/>
                <w:iCs/>
                <w:sz w:val="16"/>
                <w:szCs w:val="22"/>
              </w:rPr>
            </w:pPr>
          </w:p>
          <w:p w:rsidR="00773E28" w:rsidRDefault="00CC364D" w:rsidP="00773E28">
            <w:pPr>
              <w:jc w:val="right"/>
              <w:rPr>
                <w:rFonts w:ascii="Arial" w:hAnsi="Arial" w:cs="Arial"/>
                <w:bCs/>
                <w:iCs/>
                <w:sz w:val="16"/>
                <w:szCs w:val="22"/>
              </w:rPr>
            </w:pPr>
            <w:r>
              <w:rPr>
                <w:rFonts w:ascii="Arial" w:hAnsi="Arial" w:cs="Arial"/>
                <w:bCs/>
                <w:iCs/>
                <w:sz w:val="16"/>
                <w:szCs w:val="22"/>
              </w:rPr>
              <w:t>0</w:t>
            </w:r>
          </w:p>
          <w:p w:rsidR="00773E28" w:rsidRDefault="00CC364D" w:rsidP="00773E28">
            <w:pPr>
              <w:jc w:val="right"/>
              <w:rPr>
                <w:rFonts w:ascii="Arial" w:hAnsi="Arial" w:cs="Arial"/>
                <w:bCs/>
                <w:iCs/>
                <w:sz w:val="16"/>
                <w:szCs w:val="22"/>
              </w:rPr>
            </w:pPr>
            <w:r>
              <w:rPr>
                <w:rFonts w:ascii="Arial" w:hAnsi="Arial" w:cs="Arial"/>
                <w:bCs/>
                <w:iCs/>
                <w:sz w:val="16"/>
                <w:szCs w:val="22"/>
              </w:rPr>
              <w:t>0</w:t>
            </w:r>
          </w:p>
          <w:p w:rsidR="00773E28" w:rsidRDefault="00CC364D" w:rsidP="00773E28">
            <w:pPr>
              <w:jc w:val="right"/>
              <w:rPr>
                <w:rFonts w:ascii="Arial" w:hAnsi="Arial" w:cs="Arial"/>
                <w:bCs/>
                <w:iCs/>
                <w:sz w:val="16"/>
                <w:szCs w:val="22"/>
              </w:rPr>
            </w:pPr>
            <w:r>
              <w:rPr>
                <w:rFonts w:ascii="Arial" w:hAnsi="Arial" w:cs="Arial"/>
                <w:bCs/>
                <w:iCs/>
                <w:sz w:val="16"/>
                <w:szCs w:val="22"/>
              </w:rPr>
              <w:t>-</w:t>
            </w:r>
          </w:p>
          <w:p w:rsidR="00773E28" w:rsidRDefault="00773E28" w:rsidP="00773E28">
            <w:pPr>
              <w:jc w:val="right"/>
              <w:rPr>
                <w:rFonts w:ascii="Arial" w:hAnsi="Arial" w:cs="Arial"/>
                <w:bCs/>
                <w:iCs/>
                <w:sz w:val="16"/>
                <w:szCs w:val="22"/>
              </w:rPr>
            </w:pPr>
          </w:p>
          <w:p w:rsidR="00CC364D" w:rsidRDefault="00CC364D" w:rsidP="00773E28">
            <w:pPr>
              <w:jc w:val="right"/>
              <w:rPr>
                <w:rFonts w:ascii="Arial" w:hAnsi="Arial" w:cs="Arial"/>
                <w:bCs/>
                <w:iCs/>
                <w:sz w:val="16"/>
                <w:szCs w:val="22"/>
              </w:rPr>
            </w:pPr>
            <w:r>
              <w:rPr>
                <w:rFonts w:ascii="Arial" w:hAnsi="Arial" w:cs="Arial"/>
                <w:bCs/>
                <w:iCs/>
                <w:sz w:val="16"/>
                <w:szCs w:val="22"/>
              </w:rPr>
              <w:t>9</w:t>
            </w:r>
          </w:p>
          <w:p w:rsidR="00773E28" w:rsidRPr="003D19EF" w:rsidRDefault="00773E28" w:rsidP="00773E28">
            <w:pPr>
              <w:jc w:val="right"/>
              <w:rPr>
                <w:rFonts w:ascii="Arial" w:hAnsi="Arial" w:cs="Arial"/>
                <w:bCs/>
                <w:iCs/>
                <w:sz w:val="16"/>
                <w:szCs w:val="22"/>
              </w:rPr>
            </w:pPr>
          </w:p>
        </w:tc>
        <w:tc>
          <w:tcPr>
            <w:tcW w:w="865" w:type="dxa"/>
          </w:tcPr>
          <w:p w:rsidR="00270CBC" w:rsidRDefault="00CC364D" w:rsidP="004E6FD8">
            <w:pPr>
              <w:spacing w:before="60"/>
              <w:jc w:val="right"/>
              <w:rPr>
                <w:rFonts w:ascii="Arial" w:hAnsi="Arial" w:cs="Arial"/>
                <w:bCs/>
                <w:iCs/>
                <w:sz w:val="16"/>
                <w:szCs w:val="22"/>
              </w:rPr>
            </w:pPr>
            <w:r>
              <w:rPr>
                <w:rFonts w:ascii="Arial" w:hAnsi="Arial" w:cs="Arial"/>
                <w:bCs/>
                <w:iCs/>
                <w:sz w:val="16"/>
                <w:szCs w:val="22"/>
              </w:rPr>
              <w:t>3</w:t>
            </w:r>
          </w:p>
          <w:p w:rsidR="004E6FD8" w:rsidRDefault="004E6FD8" w:rsidP="004E6FD8">
            <w:pPr>
              <w:jc w:val="right"/>
              <w:rPr>
                <w:rFonts w:ascii="Arial" w:hAnsi="Arial" w:cs="Arial"/>
                <w:bCs/>
                <w:iCs/>
                <w:sz w:val="16"/>
                <w:szCs w:val="22"/>
              </w:rPr>
            </w:pPr>
          </w:p>
          <w:p w:rsidR="004E6FD8" w:rsidRDefault="00F2119D" w:rsidP="004E6FD8">
            <w:pPr>
              <w:jc w:val="right"/>
              <w:rPr>
                <w:rFonts w:ascii="Arial" w:hAnsi="Arial" w:cs="Arial"/>
                <w:bCs/>
                <w:iCs/>
                <w:sz w:val="16"/>
                <w:szCs w:val="22"/>
              </w:rPr>
            </w:pPr>
            <w:r>
              <w:rPr>
                <w:rFonts w:ascii="Arial" w:hAnsi="Arial" w:cs="Arial"/>
                <w:bCs/>
                <w:iCs/>
                <w:sz w:val="16"/>
                <w:szCs w:val="22"/>
              </w:rPr>
              <w:t>12</w:t>
            </w:r>
          </w:p>
          <w:p w:rsidR="00CC364D" w:rsidRDefault="00F2119D" w:rsidP="004E6FD8">
            <w:pPr>
              <w:jc w:val="right"/>
              <w:rPr>
                <w:rFonts w:ascii="Arial" w:hAnsi="Arial" w:cs="Arial"/>
                <w:bCs/>
                <w:iCs/>
                <w:sz w:val="16"/>
                <w:szCs w:val="22"/>
              </w:rPr>
            </w:pPr>
            <w:r>
              <w:rPr>
                <w:rFonts w:ascii="Arial" w:hAnsi="Arial" w:cs="Arial"/>
                <w:bCs/>
                <w:iCs/>
                <w:sz w:val="16"/>
                <w:szCs w:val="22"/>
              </w:rPr>
              <w:t>5</w:t>
            </w:r>
          </w:p>
          <w:p w:rsidR="00CC364D" w:rsidRDefault="00DF6475" w:rsidP="004E6FD8">
            <w:pPr>
              <w:jc w:val="right"/>
              <w:rPr>
                <w:rFonts w:ascii="Arial" w:hAnsi="Arial" w:cs="Arial"/>
                <w:bCs/>
                <w:iCs/>
                <w:sz w:val="16"/>
                <w:szCs w:val="22"/>
              </w:rPr>
            </w:pPr>
            <w:r>
              <w:rPr>
                <w:rFonts w:ascii="Arial" w:hAnsi="Arial" w:cs="Arial"/>
                <w:bCs/>
                <w:iCs/>
                <w:sz w:val="16"/>
                <w:szCs w:val="22"/>
              </w:rPr>
              <w:t>-</w:t>
            </w:r>
          </w:p>
          <w:p w:rsidR="004E6FD8" w:rsidRDefault="004E6FD8" w:rsidP="004E6FD8">
            <w:pPr>
              <w:jc w:val="right"/>
              <w:rPr>
                <w:rFonts w:ascii="Arial" w:hAnsi="Arial" w:cs="Arial"/>
                <w:bCs/>
                <w:iCs/>
                <w:sz w:val="16"/>
                <w:szCs w:val="22"/>
              </w:rPr>
            </w:pPr>
          </w:p>
          <w:p w:rsidR="004E6FD8" w:rsidRDefault="00CC364D" w:rsidP="004E6FD8">
            <w:pPr>
              <w:jc w:val="right"/>
              <w:rPr>
                <w:rFonts w:ascii="Arial" w:hAnsi="Arial" w:cs="Arial"/>
                <w:bCs/>
                <w:iCs/>
                <w:sz w:val="16"/>
                <w:szCs w:val="22"/>
              </w:rPr>
            </w:pPr>
            <w:r>
              <w:rPr>
                <w:rFonts w:ascii="Arial" w:hAnsi="Arial" w:cs="Arial"/>
                <w:bCs/>
                <w:iCs/>
                <w:sz w:val="16"/>
                <w:szCs w:val="22"/>
              </w:rPr>
              <w:t>3</w:t>
            </w:r>
          </w:p>
          <w:p w:rsidR="004E6FD8" w:rsidRPr="003D19EF" w:rsidRDefault="004E6FD8" w:rsidP="004E6FD8">
            <w:pPr>
              <w:jc w:val="right"/>
              <w:rPr>
                <w:rFonts w:ascii="Arial" w:hAnsi="Arial" w:cs="Arial"/>
                <w:bCs/>
                <w:iCs/>
                <w:sz w:val="16"/>
                <w:szCs w:val="22"/>
              </w:rPr>
            </w:pPr>
          </w:p>
        </w:tc>
        <w:tc>
          <w:tcPr>
            <w:tcW w:w="1205" w:type="dxa"/>
          </w:tcPr>
          <w:p w:rsidR="00270CBC" w:rsidRDefault="00CC364D" w:rsidP="00CC364D">
            <w:pPr>
              <w:spacing w:before="60"/>
              <w:jc w:val="right"/>
              <w:rPr>
                <w:rFonts w:ascii="Arial" w:hAnsi="Arial" w:cs="Arial"/>
                <w:bCs/>
                <w:iCs/>
                <w:sz w:val="16"/>
                <w:szCs w:val="22"/>
              </w:rPr>
            </w:pPr>
            <w:r>
              <w:rPr>
                <w:rFonts w:ascii="Arial" w:hAnsi="Arial" w:cs="Arial"/>
                <w:bCs/>
                <w:iCs/>
                <w:sz w:val="16"/>
                <w:szCs w:val="22"/>
              </w:rPr>
              <w:t>12</w:t>
            </w:r>
          </w:p>
          <w:p w:rsidR="00CC364D" w:rsidRDefault="00CC364D" w:rsidP="00CC364D">
            <w:pPr>
              <w:jc w:val="right"/>
              <w:rPr>
                <w:rFonts w:ascii="Arial" w:hAnsi="Arial" w:cs="Arial"/>
                <w:bCs/>
                <w:iCs/>
                <w:sz w:val="16"/>
                <w:szCs w:val="22"/>
              </w:rPr>
            </w:pPr>
          </w:p>
          <w:p w:rsidR="00CC364D" w:rsidRDefault="00DF6475" w:rsidP="00CC364D">
            <w:pPr>
              <w:jc w:val="right"/>
              <w:rPr>
                <w:rFonts w:ascii="Arial" w:hAnsi="Arial" w:cs="Arial"/>
                <w:bCs/>
                <w:iCs/>
                <w:sz w:val="16"/>
                <w:szCs w:val="22"/>
              </w:rPr>
            </w:pPr>
            <w:r>
              <w:rPr>
                <w:rFonts w:ascii="Arial" w:hAnsi="Arial" w:cs="Arial"/>
                <w:bCs/>
                <w:iCs/>
                <w:sz w:val="16"/>
                <w:szCs w:val="22"/>
              </w:rPr>
              <w:t>-</w:t>
            </w:r>
          </w:p>
          <w:p w:rsidR="00CC364D" w:rsidRDefault="00DF6475" w:rsidP="00CC364D">
            <w:pPr>
              <w:jc w:val="right"/>
              <w:rPr>
                <w:rFonts w:ascii="Arial" w:hAnsi="Arial" w:cs="Arial"/>
                <w:bCs/>
                <w:iCs/>
                <w:sz w:val="16"/>
                <w:szCs w:val="22"/>
              </w:rPr>
            </w:pPr>
            <w:r>
              <w:rPr>
                <w:rFonts w:ascii="Arial" w:hAnsi="Arial" w:cs="Arial"/>
                <w:bCs/>
                <w:iCs/>
                <w:sz w:val="16"/>
                <w:szCs w:val="22"/>
              </w:rPr>
              <w:t>-</w:t>
            </w:r>
          </w:p>
          <w:p w:rsidR="00CC364D" w:rsidRDefault="00F2119D" w:rsidP="00CC364D">
            <w:pPr>
              <w:jc w:val="right"/>
              <w:rPr>
                <w:rFonts w:ascii="Arial" w:hAnsi="Arial" w:cs="Arial"/>
                <w:bCs/>
                <w:iCs/>
                <w:sz w:val="16"/>
                <w:szCs w:val="22"/>
              </w:rPr>
            </w:pPr>
            <w:r>
              <w:rPr>
                <w:rFonts w:ascii="Arial" w:hAnsi="Arial" w:cs="Arial"/>
                <w:bCs/>
                <w:iCs/>
                <w:sz w:val="16"/>
                <w:szCs w:val="22"/>
              </w:rPr>
              <w:t>ongoing</w:t>
            </w:r>
          </w:p>
          <w:p w:rsidR="00CC364D" w:rsidRDefault="00CC364D" w:rsidP="00CC364D">
            <w:pPr>
              <w:jc w:val="right"/>
              <w:rPr>
                <w:rFonts w:ascii="Arial" w:hAnsi="Arial" w:cs="Arial"/>
                <w:bCs/>
                <w:iCs/>
                <w:sz w:val="16"/>
                <w:szCs w:val="22"/>
              </w:rPr>
            </w:pPr>
          </w:p>
          <w:p w:rsidR="00CC364D" w:rsidRPr="003D19EF" w:rsidRDefault="00CC364D" w:rsidP="00CC364D">
            <w:pPr>
              <w:jc w:val="right"/>
              <w:rPr>
                <w:rFonts w:ascii="Arial" w:hAnsi="Arial" w:cs="Arial"/>
                <w:bCs/>
                <w:iCs/>
                <w:sz w:val="16"/>
                <w:szCs w:val="22"/>
              </w:rPr>
            </w:pPr>
            <w:r>
              <w:rPr>
                <w:rFonts w:ascii="Arial" w:hAnsi="Arial" w:cs="Arial"/>
                <w:bCs/>
                <w:iCs/>
                <w:sz w:val="16"/>
                <w:szCs w:val="22"/>
              </w:rPr>
              <w:t>12</w:t>
            </w:r>
          </w:p>
        </w:tc>
      </w:tr>
      <w:tr w:rsidR="00963AC3" w:rsidRPr="003D19EF" w:rsidTr="00C42CDF">
        <w:tc>
          <w:tcPr>
            <w:tcW w:w="1905" w:type="dxa"/>
          </w:tcPr>
          <w:p w:rsidR="00270CBC" w:rsidRDefault="00270CBC" w:rsidP="007F7EE7">
            <w:pPr>
              <w:spacing w:before="60"/>
              <w:rPr>
                <w:rFonts w:ascii="Arial" w:hAnsi="Arial" w:cs="Arial"/>
                <w:bCs/>
                <w:iCs/>
                <w:sz w:val="16"/>
                <w:szCs w:val="22"/>
              </w:rPr>
            </w:pPr>
            <w:r w:rsidRPr="007F7EE7">
              <w:rPr>
                <w:rFonts w:ascii="Arial" w:hAnsi="Arial" w:cs="Arial"/>
                <w:bCs/>
                <w:iCs/>
                <w:sz w:val="16"/>
                <w:szCs w:val="22"/>
              </w:rPr>
              <w:t>Mid-term Evaluation of Sub-projects and Technical Follow Up</w:t>
            </w:r>
          </w:p>
          <w:p w:rsidR="00910399" w:rsidRPr="003D19EF" w:rsidRDefault="00910399" w:rsidP="007F7EE7">
            <w:pPr>
              <w:spacing w:before="60"/>
              <w:rPr>
                <w:rFonts w:ascii="Arial" w:hAnsi="Arial" w:cs="Arial"/>
                <w:bCs/>
                <w:iCs/>
                <w:sz w:val="16"/>
                <w:szCs w:val="22"/>
              </w:rPr>
            </w:pPr>
          </w:p>
        </w:tc>
        <w:tc>
          <w:tcPr>
            <w:tcW w:w="775" w:type="dxa"/>
          </w:tcPr>
          <w:p w:rsidR="00270CBC" w:rsidRPr="003D19EF" w:rsidRDefault="00C77C26" w:rsidP="00C77C26">
            <w:pPr>
              <w:spacing w:before="60"/>
              <w:jc w:val="right"/>
              <w:rPr>
                <w:rFonts w:ascii="Arial" w:hAnsi="Arial" w:cs="Arial"/>
                <w:bCs/>
                <w:iCs/>
                <w:sz w:val="16"/>
                <w:szCs w:val="22"/>
              </w:rPr>
            </w:pPr>
            <w:r>
              <w:rPr>
                <w:rFonts w:ascii="Arial" w:hAnsi="Arial" w:cs="Arial"/>
                <w:bCs/>
                <w:iCs/>
                <w:sz w:val="16"/>
                <w:szCs w:val="22"/>
              </w:rPr>
              <w:t>Original</w:t>
            </w:r>
          </w:p>
        </w:tc>
        <w:tc>
          <w:tcPr>
            <w:tcW w:w="798" w:type="dxa"/>
            <w:tcBorders>
              <w:right w:val="nil"/>
            </w:tcBorders>
          </w:tcPr>
          <w:p w:rsidR="00270CBC" w:rsidRPr="003D19EF" w:rsidRDefault="00FD36AE" w:rsidP="005E3C98">
            <w:pPr>
              <w:spacing w:before="60"/>
              <w:ind w:right="-75"/>
              <w:jc w:val="right"/>
              <w:rPr>
                <w:rFonts w:ascii="Arial" w:hAnsi="Arial" w:cs="Arial"/>
                <w:bCs/>
                <w:iCs/>
                <w:sz w:val="16"/>
                <w:szCs w:val="22"/>
              </w:rPr>
            </w:pPr>
            <w:r>
              <w:rPr>
                <w:rFonts w:ascii="Arial" w:hAnsi="Arial" w:cs="Arial"/>
                <w:bCs/>
                <w:iCs/>
                <w:sz w:val="16"/>
                <w:szCs w:val="22"/>
              </w:rPr>
              <w:t>1</w:t>
            </w:r>
          </w:p>
        </w:tc>
        <w:tc>
          <w:tcPr>
            <w:tcW w:w="4190" w:type="dxa"/>
            <w:tcBorders>
              <w:left w:val="nil"/>
            </w:tcBorders>
          </w:tcPr>
          <w:p w:rsidR="00163EFB" w:rsidRPr="007F7EE7" w:rsidRDefault="00163EFB" w:rsidP="00BA5C59">
            <w:pPr>
              <w:pStyle w:val="Memoheading"/>
              <w:spacing w:before="60"/>
              <w:ind w:left="-58"/>
              <w:rPr>
                <w:rFonts w:ascii="Arial" w:hAnsi="Arial" w:cs="Arial"/>
                <w:bCs/>
                <w:iCs/>
                <w:noProof w:val="0"/>
                <w:sz w:val="16"/>
                <w:szCs w:val="22"/>
                <w:lang w:bidi="ar-AE"/>
              </w:rPr>
            </w:pPr>
            <w:r w:rsidRPr="007F7EE7">
              <w:rPr>
                <w:rFonts w:ascii="Arial" w:hAnsi="Arial" w:cs="Arial"/>
                <w:bCs/>
                <w:iCs/>
                <w:noProof w:val="0"/>
                <w:sz w:val="16"/>
                <w:szCs w:val="22"/>
                <w:lang w:bidi="ar-AE"/>
              </w:rPr>
              <w:t xml:space="preserve">Assessment report developed with recommendations for future income generation activities </w:t>
            </w:r>
          </w:p>
          <w:p w:rsidR="00270CBC" w:rsidRPr="007F7EE7" w:rsidRDefault="00270CBC" w:rsidP="007F7EE7">
            <w:pPr>
              <w:pStyle w:val="Memoheading"/>
              <w:spacing w:before="60"/>
              <w:rPr>
                <w:rFonts w:ascii="Arial" w:hAnsi="Arial" w:cs="Arial"/>
                <w:bCs/>
                <w:iCs/>
                <w:noProof w:val="0"/>
                <w:sz w:val="16"/>
                <w:szCs w:val="22"/>
                <w:lang w:bidi="ar-AE"/>
              </w:rPr>
            </w:pPr>
          </w:p>
        </w:tc>
        <w:tc>
          <w:tcPr>
            <w:tcW w:w="810" w:type="dxa"/>
          </w:tcPr>
          <w:p w:rsidR="00270CBC" w:rsidRPr="003D19EF" w:rsidRDefault="00270CBC" w:rsidP="007F7EE7">
            <w:pPr>
              <w:spacing w:before="60"/>
              <w:rPr>
                <w:rFonts w:ascii="Arial" w:hAnsi="Arial" w:cs="Arial"/>
                <w:bCs/>
                <w:iCs/>
                <w:sz w:val="16"/>
                <w:szCs w:val="22"/>
              </w:rPr>
            </w:pPr>
          </w:p>
        </w:tc>
        <w:tc>
          <w:tcPr>
            <w:tcW w:w="865" w:type="dxa"/>
          </w:tcPr>
          <w:p w:rsidR="00270CBC" w:rsidRPr="003D19EF" w:rsidRDefault="00313E69" w:rsidP="00163EFB">
            <w:pPr>
              <w:spacing w:before="60"/>
              <w:jc w:val="right"/>
              <w:rPr>
                <w:rFonts w:ascii="Arial" w:hAnsi="Arial" w:cs="Arial"/>
                <w:bCs/>
                <w:iCs/>
                <w:sz w:val="16"/>
                <w:szCs w:val="22"/>
              </w:rPr>
            </w:pPr>
            <w:r>
              <w:rPr>
                <w:rFonts w:ascii="Arial" w:hAnsi="Arial" w:cs="Arial"/>
                <w:bCs/>
                <w:iCs/>
                <w:sz w:val="16"/>
                <w:szCs w:val="22"/>
              </w:rPr>
              <w:t>1</w:t>
            </w:r>
          </w:p>
        </w:tc>
        <w:tc>
          <w:tcPr>
            <w:tcW w:w="1205" w:type="dxa"/>
          </w:tcPr>
          <w:p w:rsidR="00270CBC" w:rsidRPr="003D19EF" w:rsidRDefault="00F2119D" w:rsidP="00313E69">
            <w:pPr>
              <w:spacing w:before="60"/>
              <w:jc w:val="right"/>
              <w:rPr>
                <w:rFonts w:ascii="Arial" w:hAnsi="Arial" w:cs="Arial"/>
                <w:bCs/>
                <w:iCs/>
                <w:sz w:val="16"/>
                <w:szCs w:val="22"/>
              </w:rPr>
            </w:pPr>
            <w:r>
              <w:rPr>
                <w:rFonts w:ascii="Arial" w:hAnsi="Arial" w:cs="Arial"/>
                <w:bCs/>
                <w:iCs/>
                <w:sz w:val="16"/>
                <w:szCs w:val="22"/>
              </w:rPr>
              <w:t xml:space="preserve">Completed </w:t>
            </w:r>
            <w:r w:rsidR="00313E69">
              <w:rPr>
                <w:rFonts w:ascii="Arial" w:hAnsi="Arial" w:cs="Arial"/>
                <w:bCs/>
                <w:iCs/>
                <w:sz w:val="16"/>
                <w:szCs w:val="22"/>
              </w:rPr>
              <w:t>July ‘09</w:t>
            </w:r>
          </w:p>
        </w:tc>
      </w:tr>
    </w:tbl>
    <w:p w:rsidR="006F5DCD" w:rsidRPr="0043463D" w:rsidRDefault="006F5DCD">
      <w:pPr>
        <w:rPr>
          <w:rFonts w:ascii="Arial" w:hAnsi="Arial" w:cs="Arial"/>
          <w:sz w:val="20"/>
        </w:rPr>
      </w:pPr>
    </w:p>
    <w:p w:rsidR="0043463D" w:rsidRPr="0043463D" w:rsidRDefault="0043463D">
      <w:pPr>
        <w:rPr>
          <w:rFonts w:ascii="Arial" w:hAnsi="Arial" w:cs="Arial"/>
          <w:b/>
          <w:bCs/>
          <w:iCs/>
          <w:sz w:val="16"/>
          <w:szCs w:val="22"/>
        </w:rPr>
      </w:pPr>
      <w:r w:rsidRPr="0043463D">
        <w:rPr>
          <w:rFonts w:ascii="Arial" w:hAnsi="Arial" w:cs="Arial"/>
          <w:b/>
          <w:bCs/>
          <w:iCs/>
          <w:sz w:val="16"/>
          <w:szCs w:val="22"/>
        </w:rPr>
        <w:t>Component 4: Restoration of cultural and historical heritage</w:t>
      </w:r>
    </w:p>
    <w:tbl>
      <w:tblPr>
        <w:tblW w:w="11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1"/>
        <w:gridCol w:w="775"/>
        <w:gridCol w:w="801"/>
        <w:gridCol w:w="4231"/>
        <w:gridCol w:w="810"/>
        <w:gridCol w:w="930"/>
        <w:gridCol w:w="1773"/>
      </w:tblGrid>
      <w:tr w:rsidR="00C42CDF" w:rsidRPr="003D19EF" w:rsidTr="00C42CDF">
        <w:tc>
          <w:tcPr>
            <w:tcW w:w="1861" w:type="dxa"/>
            <w:shd w:val="clear" w:color="auto" w:fill="D9D9D9"/>
          </w:tcPr>
          <w:p w:rsidR="00270CBC" w:rsidRPr="003D19EF" w:rsidRDefault="00270CBC" w:rsidP="007F7EE7">
            <w:pPr>
              <w:spacing w:before="60" w:after="60"/>
              <w:jc w:val="both"/>
              <w:rPr>
                <w:rFonts w:ascii="Arial" w:hAnsi="Arial" w:cs="Arial"/>
                <w:b/>
                <w:bCs/>
                <w:iCs/>
                <w:sz w:val="16"/>
                <w:szCs w:val="22"/>
              </w:rPr>
            </w:pPr>
            <w:r>
              <w:rPr>
                <w:rFonts w:ascii="Arial" w:hAnsi="Arial" w:cs="Arial"/>
                <w:b/>
                <w:bCs/>
                <w:iCs/>
                <w:sz w:val="16"/>
                <w:szCs w:val="22"/>
              </w:rPr>
              <w:t xml:space="preserve">CRPR </w:t>
            </w:r>
            <w:r w:rsidRPr="003D19EF">
              <w:rPr>
                <w:rFonts w:ascii="Arial" w:hAnsi="Arial" w:cs="Arial"/>
                <w:b/>
                <w:bCs/>
                <w:iCs/>
                <w:sz w:val="16"/>
                <w:szCs w:val="22"/>
              </w:rPr>
              <w:t>Output</w:t>
            </w:r>
            <w:r>
              <w:rPr>
                <w:rFonts w:ascii="Arial" w:hAnsi="Arial" w:cs="Arial"/>
                <w:b/>
                <w:bCs/>
                <w:iCs/>
                <w:sz w:val="16"/>
                <w:szCs w:val="22"/>
              </w:rPr>
              <w:t xml:space="preserve"> Results</w:t>
            </w:r>
          </w:p>
        </w:tc>
        <w:tc>
          <w:tcPr>
            <w:tcW w:w="775" w:type="dxa"/>
            <w:shd w:val="clear" w:color="auto" w:fill="D9D9D9"/>
          </w:tcPr>
          <w:p w:rsidR="00270CBC" w:rsidRPr="003D19EF" w:rsidRDefault="00270CBC" w:rsidP="007F7EE7">
            <w:pPr>
              <w:spacing w:before="60" w:after="60"/>
              <w:jc w:val="both"/>
              <w:rPr>
                <w:rFonts w:ascii="Arial" w:hAnsi="Arial" w:cs="Arial"/>
                <w:b/>
                <w:bCs/>
                <w:iCs/>
                <w:sz w:val="16"/>
                <w:szCs w:val="22"/>
              </w:rPr>
            </w:pPr>
            <w:r>
              <w:rPr>
                <w:rFonts w:ascii="Arial" w:hAnsi="Arial" w:cs="Arial"/>
                <w:b/>
                <w:bCs/>
                <w:iCs/>
                <w:sz w:val="16"/>
                <w:szCs w:val="22"/>
              </w:rPr>
              <w:t>Status</w:t>
            </w:r>
          </w:p>
        </w:tc>
        <w:tc>
          <w:tcPr>
            <w:tcW w:w="801" w:type="dxa"/>
            <w:tcBorders>
              <w:right w:val="nil"/>
            </w:tcBorders>
            <w:shd w:val="clear" w:color="auto" w:fill="D9D9D9"/>
          </w:tcPr>
          <w:p w:rsidR="00270CBC" w:rsidRPr="003D19EF" w:rsidRDefault="00270CBC" w:rsidP="007F7EE7">
            <w:pPr>
              <w:spacing w:before="60" w:after="60"/>
              <w:ind w:right="-67"/>
              <w:jc w:val="right"/>
              <w:rPr>
                <w:rFonts w:ascii="Arial" w:hAnsi="Arial" w:cs="Arial"/>
                <w:b/>
                <w:bCs/>
                <w:iCs/>
                <w:sz w:val="16"/>
                <w:szCs w:val="22"/>
              </w:rPr>
            </w:pPr>
            <w:r w:rsidRPr="003D19EF">
              <w:rPr>
                <w:rFonts w:ascii="Arial" w:hAnsi="Arial" w:cs="Arial"/>
                <w:b/>
                <w:bCs/>
                <w:iCs/>
                <w:sz w:val="16"/>
                <w:szCs w:val="22"/>
              </w:rPr>
              <w:t>Target</w:t>
            </w:r>
          </w:p>
        </w:tc>
        <w:tc>
          <w:tcPr>
            <w:tcW w:w="4231" w:type="dxa"/>
            <w:tcBorders>
              <w:left w:val="nil"/>
            </w:tcBorders>
            <w:shd w:val="clear" w:color="auto" w:fill="D9D9D9"/>
          </w:tcPr>
          <w:p w:rsidR="00270CBC" w:rsidRPr="003D19EF" w:rsidRDefault="00270CBC" w:rsidP="007F7EE7">
            <w:pPr>
              <w:spacing w:before="60" w:after="60"/>
              <w:jc w:val="both"/>
              <w:rPr>
                <w:rFonts w:ascii="Arial" w:hAnsi="Arial" w:cs="Arial"/>
                <w:b/>
                <w:bCs/>
                <w:iCs/>
                <w:sz w:val="16"/>
                <w:szCs w:val="22"/>
              </w:rPr>
            </w:pPr>
            <w:r w:rsidRPr="003D19EF">
              <w:rPr>
                <w:rFonts w:ascii="Arial" w:hAnsi="Arial" w:cs="Arial"/>
                <w:b/>
                <w:bCs/>
                <w:iCs/>
                <w:sz w:val="16"/>
                <w:szCs w:val="22"/>
              </w:rPr>
              <w:t>OVIs</w:t>
            </w:r>
          </w:p>
        </w:tc>
        <w:tc>
          <w:tcPr>
            <w:tcW w:w="810" w:type="dxa"/>
            <w:shd w:val="clear" w:color="auto" w:fill="D9D9D9"/>
          </w:tcPr>
          <w:p w:rsidR="00270CBC" w:rsidRDefault="00270CBC" w:rsidP="007F7EE7">
            <w:pPr>
              <w:spacing w:before="60" w:after="60"/>
              <w:jc w:val="right"/>
              <w:rPr>
                <w:rFonts w:ascii="Arial" w:hAnsi="Arial" w:cs="Arial"/>
                <w:b/>
                <w:bCs/>
                <w:iCs/>
                <w:sz w:val="16"/>
                <w:szCs w:val="22"/>
              </w:rPr>
            </w:pPr>
            <w:r>
              <w:rPr>
                <w:rFonts w:ascii="Arial" w:hAnsi="Arial" w:cs="Arial"/>
                <w:b/>
                <w:bCs/>
                <w:iCs/>
                <w:sz w:val="16"/>
                <w:szCs w:val="22"/>
              </w:rPr>
              <w:t>2008</w:t>
            </w:r>
          </w:p>
        </w:tc>
        <w:tc>
          <w:tcPr>
            <w:tcW w:w="930" w:type="dxa"/>
            <w:shd w:val="clear" w:color="auto" w:fill="D9D9D9"/>
          </w:tcPr>
          <w:p w:rsidR="00270CBC" w:rsidRPr="003D19EF" w:rsidRDefault="00270CBC" w:rsidP="007F7EE7">
            <w:pPr>
              <w:spacing w:before="60" w:after="60"/>
              <w:jc w:val="right"/>
              <w:rPr>
                <w:rFonts w:ascii="Arial" w:hAnsi="Arial" w:cs="Arial"/>
                <w:b/>
                <w:bCs/>
                <w:iCs/>
                <w:sz w:val="16"/>
                <w:szCs w:val="22"/>
              </w:rPr>
            </w:pPr>
            <w:r>
              <w:rPr>
                <w:rFonts w:ascii="Arial" w:hAnsi="Arial" w:cs="Arial"/>
                <w:b/>
                <w:bCs/>
                <w:iCs/>
                <w:sz w:val="16"/>
                <w:szCs w:val="22"/>
              </w:rPr>
              <w:t>2009</w:t>
            </w:r>
          </w:p>
        </w:tc>
        <w:tc>
          <w:tcPr>
            <w:tcW w:w="1773" w:type="dxa"/>
            <w:shd w:val="clear" w:color="auto" w:fill="D9D9D9"/>
          </w:tcPr>
          <w:p w:rsidR="00270CBC" w:rsidRPr="003D19EF" w:rsidRDefault="00C42CDF" w:rsidP="00C42CDF">
            <w:pPr>
              <w:spacing w:before="60" w:after="60"/>
              <w:rPr>
                <w:rFonts w:ascii="Arial" w:hAnsi="Arial" w:cs="Arial"/>
                <w:b/>
                <w:bCs/>
                <w:iCs/>
                <w:sz w:val="16"/>
                <w:szCs w:val="22"/>
              </w:rPr>
            </w:pPr>
            <w:r>
              <w:rPr>
                <w:rFonts w:ascii="Arial" w:hAnsi="Arial" w:cs="Arial"/>
                <w:b/>
                <w:bCs/>
                <w:iCs/>
                <w:sz w:val="16"/>
                <w:szCs w:val="22"/>
              </w:rPr>
              <w:t>Progress</w:t>
            </w:r>
          </w:p>
        </w:tc>
      </w:tr>
      <w:tr w:rsidR="00C42CDF" w:rsidRPr="003D19EF" w:rsidTr="00C42CDF">
        <w:tc>
          <w:tcPr>
            <w:tcW w:w="1861" w:type="dxa"/>
          </w:tcPr>
          <w:p w:rsidR="00270CBC" w:rsidRPr="003D19EF" w:rsidRDefault="006451CB" w:rsidP="00A16A75">
            <w:pPr>
              <w:spacing w:before="60"/>
              <w:rPr>
                <w:rFonts w:ascii="Arial" w:hAnsi="Arial" w:cs="Arial"/>
                <w:bCs/>
                <w:iCs/>
                <w:sz w:val="16"/>
                <w:szCs w:val="22"/>
              </w:rPr>
            </w:pPr>
            <w:r w:rsidRPr="006451CB">
              <w:rPr>
                <w:rFonts w:ascii="Arial" w:hAnsi="Arial" w:cs="Arial"/>
                <w:bCs/>
                <w:iCs/>
                <w:sz w:val="16"/>
                <w:szCs w:val="22"/>
              </w:rPr>
              <w:t>Cultural and historical monuments restored and promoted.</w:t>
            </w:r>
          </w:p>
        </w:tc>
        <w:tc>
          <w:tcPr>
            <w:tcW w:w="775" w:type="dxa"/>
          </w:tcPr>
          <w:p w:rsidR="00270CBC" w:rsidRDefault="00E5012A" w:rsidP="00E5012A">
            <w:pPr>
              <w:spacing w:before="60"/>
              <w:jc w:val="right"/>
              <w:rPr>
                <w:rFonts w:ascii="Arial" w:hAnsi="Arial" w:cs="Arial"/>
                <w:bCs/>
                <w:iCs/>
                <w:sz w:val="16"/>
                <w:szCs w:val="22"/>
              </w:rPr>
            </w:pPr>
            <w:r>
              <w:rPr>
                <w:rFonts w:ascii="Arial" w:hAnsi="Arial" w:cs="Arial"/>
                <w:bCs/>
                <w:iCs/>
                <w:sz w:val="16"/>
                <w:szCs w:val="22"/>
              </w:rPr>
              <w:t>Original</w:t>
            </w:r>
          </w:p>
          <w:p w:rsidR="00E5012A" w:rsidRDefault="00E5012A" w:rsidP="00E5012A">
            <w:pPr>
              <w:jc w:val="right"/>
              <w:rPr>
                <w:rFonts w:ascii="Arial" w:hAnsi="Arial" w:cs="Arial"/>
                <w:bCs/>
                <w:iCs/>
                <w:sz w:val="16"/>
                <w:szCs w:val="22"/>
              </w:rPr>
            </w:pPr>
          </w:p>
          <w:p w:rsidR="00E5012A" w:rsidRDefault="00E5012A" w:rsidP="00E5012A">
            <w:pPr>
              <w:jc w:val="right"/>
              <w:rPr>
                <w:rFonts w:ascii="Arial" w:hAnsi="Arial" w:cs="Arial"/>
                <w:bCs/>
                <w:iCs/>
                <w:sz w:val="16"/>
                <w:szCs w:val="22"/>
              </w:rPr>
            </w:pPr>
            <w:r>
              <w:rPr>
                <w:rFonts w:ascii="Arial" w:hAnsi="Arial" w:cs="Arial"/>
                <w:bCs/>
                <w:iCs/>
                <w:sz w:val="16"/>
                <w:szCs w:val="22"/>
              </w:rPr>
              <w:t>Original</w:t>
            </w:r>
          </w:p>
          <w:p w:rsidR="00E5012A" w:rsidRDefault="00E5012A" w:rsidP="00E5012A">
            <w:pPr>
              <w:jc w:val="right"/>
              <w:rPr>
                <w:rFonts w:ascii="Arial" w:hAnsi="Arial" w:cs="Arial"/>
                <w:bCs/>
                <w:iCs/>
                <w:sz w:val="16"/>
                <w:szCs w:val="22"/>
              </w:rPr>
            </w:pPr>
          </w:p>
          <w:p w:rsidR="00E5012A" w:rsidRDefault="00E5012A" w:rsidP="00E5012A">
            <w:pPr>
              <w:jc w:val="right"/>
              <w:rPr>
                <w:rFonts w:ascii="Arial" w:hAnsi="Arial" w:cs="Arial"/>
                <w:bCs/>
                <w:iCs/>
                <w:sz w:val="16"/>
                <w:szCs w:val="22"/>
              </w:rPr>
            </w:pPr>
            <w:r>
              <w:rPr>
                <w:rFonts w:ascii="Arial" w:hAnsi="Arial" w:cs="Arial"/>
                <w:bCs/>
                <w:iCs/>
                <w:sz w:val="16"/>
                <w:szCs w:val="22"/>
              </w:rPr>
              <w:t>Original</w:t>
            </w:r>
          </w:p>
          <w:p w:rsidR="00E5012A" w:rsidRDefault="00E5012A" w:rsidP="00E5012A">
            <w:pPr>
              <w:jc w:val="right"/>
              <w:rPr>
                <w:rFonts w:ascii="Arial" w:hAnsi="Arial" w:cs="Arial"/>
                <w:bCs/>
                <w:iCs/>
                <w:sz w:val="16"/>
                <w:szCs w:val="22"/>
              </w:rPr>
            </w:pPr>
          </w:p>
          <w:p w:rsidR="00E5012A" w:rsidRDefault="00E5012A" w:rsidP="00E5012A">
            <w:pPr>
              <w:jc w:val="right"/>
              <w:rPr>
                <w:rFonts w:ascii="Arial" w:hAnsi="Arial" w:cs="Arial"/>
                <w:bCs/>
                <w:iCs/>
                <w:sz w:val="16"/>
                <w:szCs w:val="22"/>
              </w:rPr>
            </w:pPr>
            <w:r>
              <w:rPr>
                <w:rFonts w:ascii="Arial" w:hAnsi="Arial" w:cs="Arial"/>
                <w:bCs/>
                <w:iCs/>
                <w:sz w:val="16"/>
                <w:szCs w:val="22"/>
              </w:rPr>
              <w:t>Original</w:t>
            </w:r>
          </w:p>
          <w:p w:rsidR="00E5012A" w:rsidRDefault="00E5012A" w:rsidP="00E5012A">
            <w:pPr>
              <w:jc w:val="right"/>
              <w:rPr>
                <w:rFonts w:ascii="Arial" w:hAnsi="Arial" w:cs="Arial"/>
                <w:bCs/>
                <w:iCs/>
                <w:sz w:val="16"/>
                <w:szCs w:val="22"/>
              </w:rPr>
            </w:pPr>
          </w:p>
          <w:p w:rsidR="00E5012A" w:rsidRPr="003D19EF" w:rsidRDefault="00E5012A" w:rsidP="00E5012A">
            <w:pPr>
              <w:jc w:val="right"/>
              <w:rPr>
                <w:rFonts w:ascii="Arial" w:hAnsi="Arial" w:cs="Arial"/>
                <w:bCs/>
                <w:iCs/>
                <w:sz w:val="16"/>
                <w:szCs w:val="22"/>
              </w:rPr>
            </w:pPr>
            <w:r>
              <w:rPr>
                <w:rFonts w:ascii="Arial" w:hAnsi="Arial" w:cs="Arial"/>
                <w:bCs/>
                <w:iCs/>
                <w:sz w:val="16"/>
                <w:szCs w:val="22"/>
              </w:rPr>
              <w:t>Original</w:t>
            </w:r>
          </w:p>
        </w:tc>
        <w:tc>
          <w:tcPr>
            <w:tcW w:w="801" w:type="dxa"/>
            <w:tcBorders>
              <w:right w:val="nil"/>
            </w:tcBorders>
          </w:tcPr>
          <w:p w:rsidR="00270CBC" w:rsidRDefault="00C42CDF" w:rsidP="00C42CDF">
            <w:pPr>
              <w:spacing w:before="60"/>
              <w:ind w:left="-58"/>
              <w:jc w:val="right"/>
              <w:rPr>
                <w:rFonts w:ascii="Arial" w:hAnsi="Arial" w:cs="Arial"/>
                <w:bCs/>
                <w:iCs/>
                <w:sz w:val="16"/>
                <w:szCs w:val="22"/>
              </w:rPr>
            </w:pPr>
            <w:r>
              <w:rPr>
                <w:rFonts w:ascii="Arial" w:hAnsi="Arial" w:cs="Arial"/>
                <w:bCs/>
                <w:iCs/>
                <w:sz w:val="16"/>
                <w:szCs w:val="22"/>
              </w:rPr>
              <w:t>1</w:t>
            </w:r>
          </w:p>
          <w:p w:rsidR="00C42CDF" w:rsidRDefault="00C42CDF" w:rsidP="00C42CDF">
            <w:pPr>
              <w:ind w:left="-58"/>
              <w:jc w:val="right"/>
              <w:rPr>
                <w:rFonts w:ascii="Arial" w:hAnsi="Arial" w:cs="Arial"/>
                <w:bCs/>
                <w:iCs/>
                <w:sz w:val="16"/>
                <w:szCs w:val="22"/>
              </w:rPr>
            </w:pPr>
          </w:p>
          <w:p w:rsidR="00C42CDF" w:rsidRDefault="00C42CDF" w:rsidP="00C42CDF">
            <w:pPr>
              <w:ind w:left="-58"/>
              <w:jc w:val="right"/>
              <w:rPr>
                <w:rFonts w:ascii="Arial" w:hAnsi="Arial" w:cs="Arial"/>
                <w:bCs/>
                <w:iCs/>
                <w:sz w:val="16"/>
                <w:szCs w:val="22"/>
              </w:rPr>
            </w:pPr>
            <w:r>
              <w:rPr>
                <w:rFonts w:ascii="Arial" w:hAnsi="Arial" w:cs="Arial"/>
                <w:bCs/>
                <w:iCs/>
                <w:sz w:val="16"/>
                <w:szCs w:val="22"/>
              </w:rPr>
              <w:t>3</w:t>
            </w:r>
          </w:p>
          <w:p w:rsidR="00C42CDF" w:rsidRDefault="00C42CDF" w:rsidP="00C42CDF">
            <w:pPr>
              <w:ind w:left="-58"/>
              <w:jc w:val="right"/>
              <w:rPr>
                <w:rFonts w:ascii="Arial" w:hAnsi="Arial" w:cs="Arial"/>
                <w:bCs/>
                <w:iCs/>
                <w:sz w:val="16"/>
                <w:szCs w:val="22"/>
              </w:rPr>
            </w:pPr>
          </w:p>
          <w:p w:rsidR="00C42CDF" w:rsidRDefault="00C42CDF" w:rsidP="00C42CDF">
            <w:pPr>
              <w:ind w:left="-58"/>
              <w:jc w:val="right"/>
              <w:rPr>
                <w:rFonts w:ascii="Arial" w:hAnsi="Arial" w:cs="Arial"/>
                <w:bCs/>
                <w:iCs/>
                <w:sz w:val="16"/>
                <w:szCs w:val="22"/>
              </w:rPr>
            </w:pPr>
          </w:p>
          <w:p w:rsidR="00C42CDF" w:rsidRDefault="00C42CDF" w:rsidP="00C42CDF">
            <w:pPr>
              <w:ind w:left="-58"/>
              <w:jc w:val="right"/>
              <w:rPr>
                <w:rFonts w:ascii="Arial" w:hAnsi="Arial" w:cs="Arial"/>
                <w:bCs/>
                <w:iCs/>
                <w:sz w:val="16"/>
                <w:szCs w:val="22"/>
              </w:rPr>
            </w:pPr>
          </w:p>
          <w:p w:rsidR="00C42CDF" w:rsidRDefault="00C42CDF" w:rsidP="00C42CDF">
            <w:pPr>
              <w:ind w:left="-58"/>
              <w:jc w:val="right"/>
              <w:rPr>
                <w:rFonts w:ascii="Arial" w:hAnsi="Arial" w:cs="Arial"/>
                <w:bCs/>
                <w:iCs/>
                <w:sz w:val="16"/>
                <w:szCs w:val="22"/>
              </w:rPr>
            </w:pPr>
            <w:r>
              <w:rPr>
                <w:rFonts w:ascii="Arial" w:hAnsi="Arial" w:cs="Arial"/>
                <w:bCs/>
                <w:iCs/>
                <w:sz w:val="16"/>
                <w:szCs w:val="22"/>
              </w:rPr>
              <w:t>1</w:t>
            </w:r>
          </w:p>
          <w:p w:rsidR="00C42CDF" w:rsidRDefault="00C42CDF" w:rsidP="00C42CDF">
            <w:pPr>
              <w:ind w:left="-58"/>
              <w:jc w:val="right"/>
              <w:rPr>
                <w:rFonts w:ascii="Arial" w:hAnsi="Arial" w:cs="Arial"/>
                <w:bCs/>
                <w:iCs/>
                <w:sz w:val="16"/>
                <w:szCs w:val="22"/>
              </w:rPr>
            </w:pPr>
          </w:p>
          <w:p w:rsidR="00C42CDF" w:rsidRDefault="00C42CDF" w:rsidP="00C42CDF">
            <w:pPr>
              <w:ind w:left="-58"/>
              <w:jc w:val="right"/>
              <w:rPr>
                <w:rFonts w:ascii="Arial" w:hAnsi="Arial" w:cs="Arial"/>
                <w:bCs/>
                <w:iCs/>
                <w:sz w:val="16"/>
                <w:szCs w:val="22"/>
              </w:rPr>
            </w:pPr>
          </w:p>
          <w:p w:rsidR="00C42CDF" w:rsidRPr="003D19EF" w:rsidRDefault="00C42CDF" w:rsidP="00C42CDF">
            <w:pPr>
              <w:ind w:left="-58"/>
              <w:jc w:val="right"/>
              <w:rPr>
                <w:rFonts w:ascii="Arial" w:hAnsi="Arial" w:cs="Arial"/>
                <w:bCs/>
                <w:iCs/>
                <w:sz w:val="16"/>
                <w:szCs w:val="22"/>
              </w:rPr>
            </w:pPr>
          </w:p>
        </w:tc>
        <w:tc>
          <w:tcPr>
            <w:tcW w:w="4231" w:type="dxa"/>
            <w:tcBorders>
              <w:left w:val="nil"/>
            </w:tcBorders>
          </w:tcPr>
          <w:p w:rsidR="00270CBC" w:rsidRPr="009A4AF1" w:rsidRDefault="00270CBC" w:rsidP="007F7EE7">
            <w:pPr>
              <w:spacing w:before="60"/>
              <w:ind w:left="-58"/>
              <w:rPr>
                <w:rFonts w:ascii="Arial" w:hAnsi="Arial" w:cs="Arial"/>
                <w:bCs/>
                <w:iCs/>
                <w:sz w:val="16"/>
                <w:szCs w:val="22"/>
              </w:rPr>
            </w:pPr>
            <w:r w:rsidRPr="009A4AF1">
              <w:rPr>
                <w:rFonts w:ascii="Arial" w:hAnsi="Arial" w:cs="Arial"/>
                <w:bCs/>
                <w:iCs/>
                <w:sz w:val="16"/>
                <w:szCs w:val="22"/>
              </w:rPr>
              <w:t>-Study providing assessment of current situation and restoration plans finalized</w:t>
            </w:r>
          </w:p>
          <w:p w:rsidR="00270CBC" w:rsidRPr="009A4AF1" w:rsidRDefault="00270CBC" w:rsidP="009A4AF1">
            <w:pPr>
              <w:pStyle w:val="Memoheading"/>
              <w:ind w:left="-58"/>
              <w:jc w:val="both"/>
              <w:rPr>
                <w:rFonts w:ascii="Arial" w:hAnsi="Arial" w:cs="Arial"/>
                <w:bCs/>
                <w:iCs/>
                <w:noProof w:val="0"/>
                <w:sz w:val="16"/>
                <w:szCs w:val="22"/>
                <w:lang w:bidi="ar-AE"/>
              </w:rPr>
            </w:pPr>
            <w:r w:rsidRPr="009A4AF1">
              <w:rPr>
                <w:rFonts w:ascii="Arial" w:hAnsi="Arial" w:cs="Arial"/>
                <w:bCs/>
                <w:iCs/>
                <w:noProof w:val="0"/>
                <w:sz w:val="16"/>
                <w:szCs w:val="22"/>
                <w:lang w:bidi="ar-AE"/>
              </w:rPr>
              <w:t>-At least one cultural heritage site restored/preserved in each target municipality</w:t>
            </w:r>
          </w:p>
          <w:p w:rsidR="00270CBC" w:rsidRPr="009A4AF1" w:rsidRDefault="00270CBC" w:rsidP="009A4AF1">
            <w:pPr>
              <w:pStyle w:val="Memoheading"/>
              <w:ind w:left="-58"/>
              <w:jc w:val="both"/>
              <w:rPr>
                <w:rFonts w:ascii="Arial" w:hAnsi="Arial" w:cs="Arial"/>
                <w:bCs/>
                <w:iCs/>
                <w:noProof w:val="0"/>
                <w:sz w:val="16"/>
                <w:szCs w:val="22"/>
                <w:lang w:bidi="ar-AE"/>
              </w:rPr>
            </w:pPr>
            <w:r w:rsidRPr="009A4AF1">
              <w:rPr>
                <w:rFonts w:ascii="Arial" w:hAnsi="Arial" w:cs="Arial"/>
                <w:bCs/>
                <w:iCs/>
                <w:noProof w:val="0"/>
                <w:sz w:val="16"/>
                <w:szCs w:val="22"/>
                <w:lang w:bidi="ar-AE"/>
              </w:rPr>
              <w:t>-Cultural heritage sites facilitating income-generation activities</w:t>
            </w:r>
          </w:p>
          <w:p w:rsidR="00270CBC" w:rsidRPr="009A4AF1" w:rsidRDefault="00270CBC" w:rsidP="009A4AF1">
            <w:pPr>
              <w:pStyle w:val="Memoheading"/>
              <w:ind w:left="-58"/>
              <w:jc w:val="both"/>
              <w:rPr>
                <w:rFonts w:ascii="Arial" w:hAnsi="Arial" w:cs="Arial"/>
                <w:bCs/>
                <w:iCs/>
                <w:noProof w:val="0"/>
                <w:sz w:val="16"/>
                <w:szCs w:val="22"/>
                <w:lang w:bidi="ar-AE"/>
              </w:rPr>
            </w:pPr>
            <w:r w:rsidRPr="009A4AF1">
              <w:rPr>
                <w:rFonts w:ascii="Arial" w:hAnsi="Arial" w:cs="Arial"/>
                <w:bCs/>
                <w:iCs/>
                <w:noProof w:val="0"/>
                <w:sz w:val="16"/>
                <w:szCs w:val="22"/>
                <w:lang w:bidi="ar-AE"/>
              </w:rPr>
              <w:t>-Historical explanations about the restored sites produced and made public</w:t>
            </w:r>
          </w:p>
          <w:p w:rsidR="00270CBC" w:rsidRPr="003D19EF" w:rsidRDefault="00270CBC" w:rsidP="00600728">
            <w:pPr>
              <w:spacing w:after="60"/>
              <w:ind w:left="-58"/>
              <w:rPr>
                <w:rFonts w:ascii="Arial" w:hAnsi="Arial" w:cs="Arial"/>
                <w:bCs/>
                <w:iCs/>
                <w:sz w:val="16"/>
                <w:szCs w:val="22"/>
              </w:rPr>
            </w:pPr>
            <w:r w:rsidRPr="009A4AF1">
              <w:rPr>
                <w:rFonts w:ascii="Arial" w:hAnsi="Arial" w:cs="Arial"/>
                <w:bCs/>
                <w:iCs/>
                <w:sz w:val="16"/>
                <w:szCs w:val="22"/>
              </w:rPr>
              <w:t>-Media coverage of events shown by press clippings and news reviews.</w:t>
            </w:r>
          </w:p>
        </w:tc>
        <w:tc>
          <w:tcPr>
            <w:tcW w:w="810" w:type="dxa"/>
          </w:tcPr>
          <w:p w:rsidR="00270CBC" w:rsidRDefault="00C42CDF" w:rsidP="007F7EE7">
            <w:pPr>
              <w:spacing w:before="60"/>
              <w:jc w:val="right"/>
              <w:rPr>
                <w:rFonts w:ascii="Arial" w:hAnsi="Arial" w:cs="Arial"/>
                <w:bCs/>
                <w:iCs/>
                <w:sz w:val="16"/>
                <w:szCs w:val="22"/>
              </w:rPr>
            </w:pPr>
            <w:r>
              <w:rPr>
                <w:rFonts w:ascii="Arial" w:hAnsi="Arial" w:cs="Arial"/>
                <w:bCs/>
                <w:iCs/>
                <w:sz w:val="16"/>
                <w:szCs w:val="22"/>
              </w:rPr>
              <w:t>0</w:t>
            </w:r>
          </w:p>
          <w:p w:rsidR="00C42CDF" w:rsidRDefault="00C42CDF" w:rsidP="00C42CDF">
            <w:pPr>
              <w:jc w:val="right"/>
              <w:rPr>
                <w:rFonts w:ascii="Arial" w:hAnsi="Arial" w:cs="Arial"/>
                <w:bCs/>
                <w:iCs/>
                <w:sz w:val="16"/>
                <w:szCs w:val="22"/>
              </w:rPr>
            </w:pPr>
          </w:p>
          <w:p w:rsidR="00C42CDF" w:rsidRDefault="00C42CDF" w:rsidP="00C42CDF">
            <w:pPr>
              <w:jc w:val="right"/>
              <w:rPr>
                <w:rFonts w:ascii="Arial" w:hAnsi="Arial" w:cs="Arial"/>
                <w:bCs/>
                <w:iCs/>
                <w:sz w:val="16"/>
                <w:szCs w:val="22"/>
              </w:rPr>
            </w:pPr>
          </w:p>
          <w:p w:rsidR="00C42CDF" w:rsidRDefault="00C42CDF" w:rsidP="00C42CDF">
            <w:pPr>
              <w:jc w:val="right"/>
              <w:rPr>
                <w:rFonts w:ascii="Arial" w:hAnsi="Arial" w:cs="Arial"/>
                <w:bCs/>
                <w:iCs/>
                <w:sz w:val="16"/>
                <w:szCs w:val="22"/>
              </w:rPr>
            </w:pPr>
          </w:p>
          <w:p w:rsidR="00C42CDF" w:rsidRDefault="00C42CDF" w:rsidP="00C42CDF">
            <w:pPr>
              <w:jc w:val="right"/>
              <w:rPr>
                <w:rFonts w:ascii="Arial" w:hAnsi="Arial" w:cs="Arial"/>
                <w:bCs/>
                <w:iCs/>
                <w:sz w:val="16"/>
                <w:szCs w:val="22"/>
              </w:rPr>
            </w:pPr>
          </w:p>
          <w:p w:rsidR="00C42CDF" w:rsidRDefault="00C42CDF" w:rsidP="00C42CDF">
            <w:pPr>
              <w:jc w:val="right"/>
              <w:rPr>
                <w:rFonts w:ascii="Arial" w:hAnsi="Arial" w:cs="Arial"/>
                <w:bCs/>
                <w:iCs/>
                <w:sz w:val="16"/>
                <w:szCs w:val="22"/>
              </w:rPr>
            </w:pPr>
          </w:p>
          <w:p w:rsidR="00C42CDF" w:rsidRDefault="00C42CDF" w:rsidP="00C42CDF">
            <w:pPr>
              <w:jc w:val="right"/>
              <w:rPr>
                <w:rFonts w:ascii="Arial" w:hAnsi="Arial" w:cs="Arial"/>
                <w:bCs/>
                <w:iCs/>
                <w:sz w:val="16"/>
                <w:szCs w:val="22"/>
              </w:rPr>
            </w:pPr>
          </w:p>
          <w:p w:rsidR="00C42CDF" w:rsidRDefault="00C42CDF" w:rsidP="00C42CDF">
            <w:pPr>
              <w:jc w:val="right"/>
              <w:rPr>
                <w:rFonts w:ascii="Arial" w:hAnsi="Arial" w:cs="Arial"/>
                <w:bCs/>
                <w:iCs/>
                <w:sz w:val="16"/>
                <w:szCs w:val="22"/>
              </w:rPr>
            </w:pPr>
          </w:p>
          <w:p w:rsidR="00C42CDF" w:rsidRPr="003D19EF" w:rsidRDefault="00C42CDF" w:rsidP="00C42CDF">
            <w:pPr>
              <w:jc w:val="right"/>
              <w:rPr>
                <w:rFonts w:ascii="Arial" w:hAnsi="Arial" w:cs="Arial"/>
                <w:bCs/>
                <w:iCs/>
                <w:sz w:val="16"/>
                <w:szCs w:val="22"/>
              </w:rPr>
            </w:pPr>
          </w:p>
        </w:tc>
        <w:tc>
          <w:tcPr>
            <w:tcW w:w="930" w:type="dxa"/>
          </w:tcPr>
          <w:p w:rsidR="00270CBC" w:rsidRDefault="00C42CDF" w:rsidP="007F7EE7">
            <w:pPr>
              <w:spacing w:before="60"/>
              <w:jc w:val="right"/>
              <w:rPr>
                <w:rFonts w:ascii="Arial" w:hAnsi="Arial" w:cs="Arial"/>
                <w:bCs/>
                <w:iCs/>
                <w:sz w:val="16"/>
                <w:szCs w:val="22"/>
              </w:rPr>
            </w:pPr>
            <w:r>
              <w:rPr>
                <w:rFonts w:ascii="Arial" w:hAnsi="Arial" w:cs="Arial"/>
                <w:bCs/>
                <w:iCs/>
                <w:sz w:val="16"/>
                <w:szCs w:val="22"/>
              </w:rPr>
              <w:t>3</w:t>
            </w:r>
          </w:p>
          <w:p w:rsidR="00C42CDF" w:rsidRDefault="00C42CDF" w:rsidP="00C42CDF">
            <w:pPr>
              <w:jc w:val="right"/>
              <w:rPr>
                <w:rFonts w:ascii="Arial" w:hAnsi="Arial" w:cs="Arial"/>
                <w:bCs/>
                <w:iCs/>
                <w:sz w:val="16"/>
                <w:szCs w:val="22"/>
              </w:rPr>
            </w:pPr>
          </w:p>
          <w:p w:rsidR="00C42CDF" w:rsidRDefault="00C42CDF" w:rsidP="00C42CDF">
            <w:pPr>
              <w:jc w:val="right"/>
              <w:rPr>
                <w:rFonts w:ascii="Arial" w:hAnsi="Arial" w:cs="Arial"/>
                <w:bCs/>
                <w:iCs/>
                <w:sz w:val="16"/>
                <w:szCs w:val="22"/>
              </w:rPr>
            </w:pPr>
          </w:p>
          <w:p w:rsidR="00C42CDF" w:rsidRDefault="00C42CDF" w:rsidP="00C42CDF">
            <w:pPr>
              <w:jc w:val="right"/>
              <w:rPr>
                <w:rFonts w:ascii="Arial" w:hAnsi="Arial" w:cs="Arial"/>
                <w:bCs/>
                <w:iCs/>
                <w:sz w:val="16"/>
                <w:szCs w:val="22"/>
              </w:rPr>
            </w:pPr>
          </w:p>
          <w:p w:rsidR="00C42CDF" w:rsidRDefault="00C42CDF" w:rsidP="00C42CDF">
            <w:pPr>
              <w:jc w:val="right"/>
              <w:rPr>
                <w:rFonts w:ascii="Arial" w:hAnsi="Arial" w:cs="Arial"/>
                <w:bCs/>
                <w:iCs/>
                <w:sz w:val="16"/>
                <w:szCs w:val="22"/>
              </w:rPr>
            </w:pPr>
          </w:p>
          <w:p w:rsidR="00C42CDF" w:rsidRDefault="00C42CDF" w:rsidP="00C42CDF">
            <w:pPr>
              <w:jc w:val="right"/>
              <w:rPr>
                <w:rFonts w:ascii="Arial" w:hAnsi="Arial" w:cs="Arial"/>
                <w:bCs/>
                <w:iCs/>
                <w:sz w:val="16"/>
                <w:szCs w:val="22"/>
              </w:rPr>
            </w:pPr>
          </w:p>
          <w:p w:rsidR="00C42CDF" w:rsidRDefault="00C42CDF" w:rsidP="00C42CDF">
            <w:pPr>
              <w:jc w:val="right"/>
              <w:rPr>
                <w:rFonts w:ascii="Arial" w:hAnsi="Arial" w:cs="Arial"/>
                <w:bCs/>
                <w:iCs/>
                <w:sz w:val="16"/>
                <w:szCs w:val="22"/>
              </w:rPr>
            </w:pPr>
          </w:p>
          <w:p w:rsidR="00C42CDF" w:rsidRDefault="00C42CDF" w:rsidP="00C42CDF">
            <w:pPr>
              <w:jc w:val="right"/>
              <w:rPr>
                <w:rFonts w:ascii="Arial" w:hAnsi="Arial" w:cs="Arial"/>
                <w:bCs/>
                <w:iCs/>
                <w:sz w:val="16"/>
                <w:szCs w:val="22"/>
              </w:rPr>
            </w:pPr>
          </w:p>
          <w:p w:rsidR="00C42CDF" w:rsidRDefault="00C42CDF" w:rsidP="00C42CDF">
            <w:pPr>
              <w:jc w:val="right"/>
              <w:rPr>
                <w:rFonts w:ascii="Arial" w:hAnsi="Arial" w:cs="Arial"/>
                <w:bCs/>
                <w:iCs/>
                <w:sz w:val="16"/>
                <w:szCs w:val="22"/>
              </w:rPr>
            </w:pPr>
          </w:p>
          <w:p w:rsidR="00C42CDF" w:rsidRPr="003D19EF" w:rsidRDefault="00C42CDF" w:rsidP="00C42CDF">
            <w:pPr>
              <w:jc w:val="right"/>
              <w:rPr>
                <w:rFonts w:ascii="Arial" w:hAnsi="Arial" w:cs="Arial"/>
                <w:bCs/>
                <w:iCs/>
                <w:sz w:val="16"/>
                <w:szCs w:val="22"/>
              </w:rPr>
            </w:pPr>
          </w:p>
        </w:tc>
        <w:tc>
          <w:tcPr>
            <w:tcW w:w="1773" w:type="dxa"/>
          </w:tcPr>
          <w:p w:rsidR="00270CBC" w:rsidRDefault="00C42CDF" w:rsidP="007F7EE7">
            <w:pPr>
              <w:spacing w:before="60"/>
              <w:jc w:val="right"/>
              <w:rPr>
                <w:rFonts w:ascii="Arial" w:hAnsi="Arial" w:cs="Arial"/>
                <w:bCs/>
                <w:iCs/>
                <w:sz w:val="16"/>
                <w:szCs w:val="22"/>
              </w:rPr>
            </w:pPr>
            <w:r>
              <w:rPr>
                <w:rFonts w:ascii="Arial" w:hAnsi="Arial" w:cs="Arial"/>
                <w:bCs/>
                <w:iCs/>
                <w:sz w:val="16"/>
                <w:szCs w:val="22"/>
              </w:rPr>
              <w:t>Completed</w:t>
            </w:r>
          </w:p>
          <w:p w:rsidR="00C42CDF" w:rsidRDefault="00C42CDF" w:rsidP="00C42CDF">
            <w:pPr>
              <w:jc w:val="right"/>
              <w:rPr>
                <w:rFonts w:ascii="Arial" w:hAnsi="Arial" w:cs="Arial"/>
                <w:bCs/>
                <w:iCs/>
                <w:sz w:val="16"/>
                <w:szCs w:val="22"/>
              </w:rPr>
            </w:pPr>
          </w:p>
          <w:p w:rsidR="00C42CDF" w:rsidRDefault="00C42CDF" w:rsidP="00A25F31">
            <w:pPr>
              <w:jc w:val="right"/>
              <w:rPr>
                <w:rFonts w:ascii="Arial" w:hAnsi="Arial" w:cs="Arial"/>
                <w:bCs/>
                <w:iCs/>
                <w:sz w:val="16"/>
                <w:szCs w:val="22"/>
              </w:rPr>
            </w:pPr>
            <w:r>
              <w:rPr>
                <w:rFonts w:ascii="Arial" w:hAnsi="Arial" w:cs="Arial"/>
                <w:bCs/>
                <w:iCs/>
                <w:sz w:val="16"/>
                <w:szCs w:val="22"/>
              </w:rPr>
              <w:t>Ongoing</w:t>
            </w:r>
          </w:p>
          <w:p w:rsidR="00C42CDF" w:rsidRDefault="00C42CDF" w:rsidP="00C42CDF">
            <w:pPr>
              <w:jc w:val="right"/>
              <w:rPr>
                <w:rFonts w:ascii="Arial" w:hAnsi="Arial" w:cs="Arial"/>
                <w:bCs/>
                <w:iCs/>
                <w:sz w:val="16"/>
                <w:szCs w:val="22"/>
              </w:rPr>
            </w:pPr>
          </w:p>
          <w:p w:rsidR="00C42CDF" w:rsidRDefault="00C42CDF" w:rsidP="00C42CDF">
            <w:pPr>
              <w:jc w:val="right"/>
              <w:rPr>
                <w:rFonts w:ascii="Arial" w:hAnsi="Arial" w:cs="Arial"/>
                <w:bCs/>
                <w:iCs/>
                <w:sz w:val="16"/>
                <w:szCs w:val="22"/>
              </w:rPr>
            </w:pPr>
          </w:p>
          <w:p w:rsidR="00F2119D" w:rsidRDefault="00F2119D" w:rsidP="00C42CDF">
            <w:pPr>
              <w:jc w:val="right"/>
              <w:rPr>
                <w:rFonts w:ascii="Arial" w:hAnsi="Arial" w:cs="Arial"/>
                <w:bCs/>
                <w:iCs/>
                <w:sz w:val="16"/>
                <w:szCs w:val="22"/>
              </w:rPr>
            </w:pPr>
          </w:p>
          <w:p w:rsidR="00F2119D" w:rsidRPr="003D19EF" w:rsidRDefault="00F2119D" w:rsidP="00C42CDF">
            <w:pPr>
              <w:jc w:val="right"/>
              <w:rPr>
                <w:rFonts w:ascii="Arial" w:hAnsi="Arial" w:cs="Arial"/>
                <w:bCs/>
                <w:iCs/>
                <w:sz w:val="16"/>
                <w:szCs w:val="22"/>
              </w:rPr>
            </w:pPr>
            <w:r>
              <w:rPr>
                <w:rFonts w:ascii="Arial" w:hAnsi="Arial" w:cs="Arial"/>
                <w:bCs/>
                <w:iCs/>
                <w:sz w:val="16"/>
                <w:szCs w:val="22"/>
              </w:rPr>
              <w:t>pending</w:t>
            </w:r>
          </w:p>
        </w:tc>
      </w:tr>
    </w:tbl>
    <w:p w:rsidR="00D244EC" w:rsidRDefault="00D244EC" w:rsidP="004111A6">
      <w:pPr>
        <w:jc w:val="both"/>
        <w:rPr>
          <w:rFonts w:ascii="Arial" w:hAnsi="Arial" w:cs="Arial"/>
          <w:bCs/>
          <w:iCs/>
          <w:sz w:val="22"/>
          <w:szCs w:val="22"/>
        </w:rPr>
        <w:sectPr w:rsidR="00D244EC" w:rsidSect="00D244EC">
          <w:type w:val="nextColumn"/>
          <w:pgSz w:w="16834" w:h="11909" w:orient="landscape" w:code="9"/>
          <w:pgMar w:top="1620" w:right="1195" w:bottom="1260" w:left="1440" w:header="720" w:footer="720" w:gutter="0"/>
          <w:cols w:space="720"/>
          <w:docGrid w:linePitch="360"/>
        </w:sectPr>
      </w:pPr>
    </w:p>
    <w:p w:rsidR="00711DA3" w:rsidRPr="00711DA3" w:rsidRDefault="00EE56E7" w:rsidP="00711DA3">
      <w:pPr>
        <w:pStyle w:val="Heading2"/>
        <w:rPr>
          <w:i w:val="0"/>
        </w:rPr>
      </w:pPr>
      <w:bookmarkStart w:id="12" w:name="_Toc254341454"/>
      <w:bookmarkStart w:id="13" w:name="OLE_LINK4"/>
      <w:r>
        <w:rPr>
          <w:i w:val="0"/>
        </w:rPr>
        <w:lastRenderedPageBreak/>
        <w:t>3.6</w:t>
      </w:r>
      <w:r w:rsidR="00711DA3" w:rsidRPr="00711DA3">
        <w:rPr>
          <w:i w:val="0"/>
        </w:rPr>
        <w:t xml:space="preserve">. Progress towards </w:t>
      </w:r>
      <w:r w:rsidR="00711DA3">
        <w:rPr>
          <w:i w:val="0"/>
        </w:rPr>
        <w:t>A</w:t>
      </w:r>
      <w:r w:rsidR="00711DA3" w:rsidRPr="00711DA3">
        <w:rPr>
          <w:i w:val="0"/>
        </w:rPr>
        <w:t xml:space="preserve">chievement </w:t>
      </w:r>
      <w:r w:rsidR="00711DA3">
        <w:rPr>
          <w:i w:val="0"/>
        </w:rPr>
        <w:t>of O</w:t>
      </w:r>
      <w:r w:rsidR="00711DA3" w:rsidRPr="00711DA3">
        <w:rPr>
          <w:i w:val="0"/>
        </w:rPr>
        <w:t>utputs</w:t>
      </w:r>
      <w:bookmarkEnd w:id="12"/>
      <w:r w:rsidR="00711DA3" w:rsidRPr="00711DA3">
        <w:rPr>
          <w:i w:val="0"/>
        </w:rPr>
        <w:t xml:space="preserve"> </w:t>
      </w:r>
    </w:p>
    <w:bookmarkEnd w:id="13"/>
    <w:p w:rsidR="0019521F" w:rsidRPr="007C0D4A" w:rsidRDefault="0019521F" w:rsidP="004111A6">
      <w:pPr>
        <w:jc w:val="both"/>
        <w:rPr>
          <w:rFonts w:ascii="Arial" w:hAnsi="Arial" w:cs="Arial"/>
          <w:bCs/>
          <w:iCs/>
          <w:sz w:val="20"/>
          <w:szCs w:val="22"/>
        </w:rPr>
      </w:pPr>
      <w:r w:rsidRPr="007C0D4A">
        <w:rPr>
          <w:rFonts w:ascii="Arial" w:hAnsi="Arial" w:cs="Arial"/>
          <w:bCs/>
          <w:iCs/>
          <w:sz w:val="20"/>
          <w:szCs w:val="22"/>
        </w:rPr>
        <w:t>The tables below summarize the progress made against the outputs by component and acti</w:t>
      </w:r>
      <w:r w:rsidR="0073548A" w:rsidRPr="007C0D4A">
        <w:rPr>
          <w:rFonts w:ascii="Arial" w:hAnsi="Arial" w:cs="Arial"/>
          <w:bCs/>
          <w:iCs/>
          <w:sz w:val="20"/>
          <w:szCs w:val="22"/>
        </w:rPr>
        <w:t>vities for the reporting period.</w:t>
      </w:r>
    </w:p>
    <w:p w:rsidR="007532B8" w:rsidRDefault="007532B8" w:rsidP="004111A6">
      <w:pPr>
        <w:jc w:val="both"/>
        <w:rPr>
          <w:rFonts w:ascii="Arial" w:hAnsi="Arial" w:cs="Arial"/>
          <w:bCs/>
          <w:iCs/>
          <w:sz w:val="20"/>
          <w:szCs w:val="20"/>
        </w:rPr>
      </w:pPr>
    </w:p>
    <w:p w:rsidR="0073548A" w:rsidRPr="004D329F" w:rsidRDefault="007532B8" w:rsidP="004111A6">
      <w:pPr>
        <w:jc w:val="both"/>
        <w:rPr>
          <w:rFonts w:ascii="Arial" w:hAnsi="Arial" w:cs="Arial"/>
          <w:b/>
          <w:bCs/>
          <w:iCs/>
          <w:sz w:val="16"/>
          <w:szCs w:val="22"/>
        </w:rPr>
      </w:pPr>
      <w:r w:rsidRPr="004D329F">
        <w:rPr>
          <w:rFonts w:ascii="Arial" w:hAnsi="Arial" w:cs="Arial"/>
          <w:b/>
          <w:bCs/>
          <w:iCs/>
          <w:sz w:val="16"/>
          <w:szCs w:val="20"/>
        </w:rPr>
        <w:t>H</w:t>
      </w:r>
      <w:r w:rsidR="008E32F2" w:rsidRPr="004D329F">
        <w:rPr>
          <w:rFonts w:ascii="Arial" w:hAnsi="Arial" w:cs="Arial"/>
          <w:b/>
          <w:bCs/>
          <w:iCs/>
          <w:sz w:val="16"/>
          <w:szCs w:val="20"/>
        </w:rPr>
        <w:t>umanitarian Demining</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7"/>
        <w:gridCol w:w="854"/>
        <w:gridCol w:w="928"/>
        <w:gridCol w:w="1061"/>
        <w:gridCol w:w="1168"/>
        <w:gridCol w:w="3241"/>
      </w:tblGrid>
      <w:tr w:rsidR="00753F62" w:rsidRPr="00250590" w:rsidTr="00753F62">
        <w:tc>
          <w:tcPr>
            <w:tcW w:w="1997" w:type="dxa"/>
            <w:shd w:val="clear" w:color="auto" w:fill="D9D9D9"/>
          </w:tcPr>
          <w:p w:rsidR="00753F62" w:rsidRPr="00250590" w:rsidRDefault="00753F62" w:rsidP="002E531D">
            <w:pPr>
              <w:rPr>
                <w:rFonts w:ascii="Arial" w:hAnsi="Arial" w:cs="Arial"/>
                <w:b/>
                <w:bCs/>
                <w:iCs/>
                <w:sz w:val="16"/>
                <w:szCs w:val="16"/>
              </w:rPr>
            </w:pPr>
            <w:r w:rsidRPr="00250590">
              <w:rPr>
                <w:rFonts w:ascii="Arial" w:hAnsi="Arial" w:cs="Arial"/>
                <w:b/>
                <w:bCs/>
                <w:iCs/>
                <w:sz w:val="16"/>
                <w:szCs w:val="16"/>
              </w:rPr>
              <w:t xml:space="preserve">Output </w:t>
            </w:r>
          </w:p>
        </w:tc>
        <w:tc>
          <w:tcPr>
            <w:tcW w:w="854" w:type="dxa"/>
            <w:shd w:val="clear" w:color="auto" w:fill="D9D9D9"/>
          </w:tcPr>
          <w:p w:rsidR="00753F62" w:rsidRPr="00250590" w:rsidRDefault="00753F62" w:rsidP="002E531D">
            <w:pPr>
              <w:jc w:val="both"/>
              <w:rPr>
                <w:rFonts w:ascii="Arial" w:hAnsi="Arial" w:cs="Arial"/>
                <w:b/>
                <w:bCs/>
                <w:iCs/>
                <w:sz w:val="16"/>
                <w:szCs w:val="16"/>
              </w:rPr>
            </w:pPr>
            <w:r>
              <w:rPr>
                <w:rFonts w:ascii="Arial" w:hAnsi="Arial" w:cs="Arial"/>
                <w:b/>
                <w:bCs/>
                <w:iCs/>
                <w:sz w:val="16"/>
                <w:szCs w:val="16"/>
              </w:rPr>
              <w:t>Status</w:t>
            </w:r>
          </w:p>
        </w:tc>
        <w:tc>
          <w:tcPr>
            <w:tcW w:w="928" w:type="dxa"/>
            <w:shd w:val="clear" w:color="auto" w:fill="D9D9D9"/>
          </w:tcPr>
          <w:p w:rsidR="00753F62" w:rsidRPr="00250590" w:rsidRDefault="00753F62" w:rsidP="00753F62">
            <w:pPr>
              <w:jc w:val="both"/>
              <w:rPr>
                <w:rFonts w:ascii="Arial" w:hAnsi="Arial" w:cs="Arial"/>
                <w:b/>
                <w:bCs/>
                <w:iCs/>
                <w:sz w:val="16"/>
                <w:szCs w:val="16"/>
              </w:rPr>
            </w:pPr>
            <w:r w:rsidRPr="00250590">
              <w:rPr>
                <w:rFonts w:ascii="Arial" w:hAnsi="Arial" w:cs="Arial"/>
                <w:b/>
                <w:bCs/>
                <w:iCs/>
                <w:sz w:val="16"/>
                <w:szCs w:val="16"/>
              </w:rPr>
              <w:t>Target</w:t>
            </w:r>
            <w:r>
              <w:rPr>
                <w:rFonts w:ascii="Arial" w:hAnsi="Arial" w:cs="Arial"/>
                <w:b/>
                <w:bCs/>
                <w:iCs/>
                <w:sz w:val="16"/>
                <w:szCs w:val="16"/>
              </w:rPr>
              <w:t xml:space="preserve"> </w:t>
            </w:r>
            <w:r>
              <w:rPr>
                <w:rFonts w:ascii="Arial" w:hAnsi="Arial" w:cs="Arial"/>
                <w:b/>
                <w:bCs/>
                <w:iCs/>
                <w:sz w:val="16"/>
                <w:szCs w:val="16"/>
              </w:rPr>
              <w:br/>
            </w:r>
          </w:p>
        </w:tc>
        <w:tc>
          <w:tcPr>
            <w:tcW w:w="1061" w:type="dxa"/>
            <w:shd w:val="clear" w:color="auto" w:fill="D9D9D9"/>
          </w:tcPr>
          <w:p w:rsidR="00753F62" w:rsidRDefault="00753F62" w:rsidP="002E531D">
            <w:pPr>
              <w:jc w:val="both"/>
              <w:rPr>
                <w:rFonts w:ascii="Arial" w:hAnsi="Arial" w:cs="Arial"/>
                <w:b/>
                <w:bCs/>
                <w:iCs/>
                <w:sz w:val="16"/>
                <w:szCs w:val="16"/>
              </w:rPr>
            </w:pPr>
            <w:r w:rsidRPr="00250590">
              <w:rPr>
                <w:rFonts w:ascii="Arial" w:hAnsi="Arial" w:cs="Arial"/>
                <w:b/>
                <w:bCs/>
                <w:iCs/>
                <w:sz w:val="16"/>
                <w:szCs w:val="16"/>
              </w:rPr>
              <w:t>Achieved</w:t>
            </w:r>
            <w:r>
              <w:rPr>
                <w:rFonts w:ascii="Arial" w:hAnsi="Arial" w:cs="Arial"/>
                <w:b/>
                <w:bCs/>
                <w:iCs/>
                <w:sz w:val="16"/>
                <w:szCs w:val="16"/>
              </w:rPr>
              <w:t xml:space="preserve"> </w:t>
            </w:r>
          </w:p>
          <w:p w:rsidR="00753F62" w:rsidRDefault="00753F62" w:rsidP="002E531D">
            <w:pPr>
              <w:jc w:val="both"/>
              <w:rPr>
                <w:rFonts w:ascii="Arial" w:hAnsi="Arial" w:cs="Arial"/>
                <w:b/>
                <w:bCs/>
                <w:iCs/>
                <w:sz w:val="16"/>
                <w:szCs w:val="16"/>
              </w:rPr>
            </w:pPr>
            <w:r>
              <w:rPr>
                <w:rFonts w:ascii="Arial" w:hAnsi="Arial" w:cs="Arial"/>
                <w:b/>
                <w:bCs/>
                <w:iCs/>
                <w:sz w:val="16"/>
                <w:szCs w:val="16"/>
              </w:rPr>
              <w:t xml:space="preserve">during </w:t>
            </w:r>
          </w:p>
          <w:p w:rsidR="00753F62" w:rsidRPr="00250590" w:rsidRDefault="00A25F31" w:rsidP="00A25F31">
            <w:pPr>
              <w:jc w:val="both"/>
              <w:rPr>
                <w:rFonts w:ascii="Arial" w:hAnsi="Arial" w:cs="Arial"/>
                <w:b/>
                <w:bCs/>
                <w:iCs/>
                <w:sz w:val="16"/>
                <w:szCs w:val="16"/>
              </w:rPr>
            </w:pPr>
            <w:r>
              <w:rPr>
                <w:rFonts w:ascii="Arial" w:hAnsi="Arial" w:cs="Arial"/>
                <w:b/>
                <w:bCs/>
                <w:iCs/>
                <w:sz w:val="16"/>
                <w:szCs w:val="16"/>
              </w:rPr>
              <w:t>20</w:t>
            </w:r>
            <w:r w:rsidR="00753F62">
              <w:rPr>
                <w:rFonts w:ascii="Arial" w:hAnsi="Arial" w:cs="Arial"/>
                <w:b/>
                <w:bCs/>
                <w:iCs/>
                <w:sz w:val="16"/>
                <w:szCs w:val="16"/>
              </w:rPr>
              <w:t>09</w:t>
            </w:r>
          </w:p>
        </w:tc>
        <w:tc>
          <w:tcPr>
            <w:tcW w:w="1168" w:type="dxa"/>
            <w:shd w:val="clear" w:color="auto" w:fill="D9D9D9"/>
          </w:tcPr>
          <w:p w:rsidR="00753F62" w:rsidRPr="00250590" w:rsidRDefault="00753F62" w:rsidP="002E531D">
            <w:pPr>
              <w:jc w:val="both"/>
              <w:rPr>
                <w:rFonts w:ascii="Arial" w:hAnsi="Arial" w:cs="Arial"/>
                <w:b/>
                <w:bCs/>
                <w:iCs/>
                <w:sz w:val="16"/>
                <w:szCs w:val="16"/>
              </w:rPr>
            </w:pPr>
            <w:r>
              <w:rPr>
                <w:rFonts w:ascii="Arial" w:hAnsi="Arial" w:cs="Arial"/>
                <w:b/>
                <w:bCs/>
                <w:iCs/>
                <w:sz w:val="16"/>
                <w:szCs w:val="16"/>
              </w:rPr>
              <w:t>Cumulative</w:t>
            </w:r>
          </w:p>
        </w:tc>
        <w:tc>
          <w:tcPr>
            <w:tcW w:w="3241" w:type="dxa"/>
            <w:shd w:val="clear" w:color="auto" w:fill="D9D9D9"/>
          </w:tcPr>
          <w:p w:rsidR="00753F62" w:rsidRPr="00250590" w:rsidRDefault="00753F62" w:rsidP="002E531D">
            <w:pPr>
              <w:jc w:val="both"/>
              <w:rPr>
                <w:rFonts w:ascii="Arial" w:hAnsi="Arial" w:cs="Arial"/>
                <w:b/>
                <w:bCs/>
                <w:iCs/>
                <w:sz w:val="16"/>
                <w:szCs w:val="16"/>
              </w:rPr>
            </w:pPr>
            <w:r w:rsidRPr="00250590">
              <w:rPr>
                <w:rFonts w:ascii="Arial" w:hAnsi="Arial" w:cs="Arial"/>
                <w:b/>
                <w:bCs/>
                <w:iCs/>
                <w:sz w:val="16"/>
                <w:szCs w:val="16"/>
              </w:rPr>
              <w:t>OVI</w:t>
            </w:r>
          </w:p>
        </w:tc>
      </w:tr>
      <w:tr w:rsidR="00753F62" w:rsidRPr="007532B8" w:rsidTr="00753F62">
        <w:trPr>
          <w:trHeight w:val="2305"/>
        </w:trPr>
        <w:tc>
          <w:tcPr>
            <w:tcW w:w="1997" w:type="dxa"/>
          </w:tcPr>
          <w:p w:rsidR="00753F62" w:rsidRPr="007532B8" w:rsidRDefault="00753F62" w:rsidP="007532B8">
            <w:pPr>
              <w:spacing w:before="60"/>
              <w:rPr>
                <w:rFonts w:ascii="Arial" w:hAnsi="Arial" w:cs="Arial"/>
                <w:bCs/>
                <w:iCs/>
                <w:sz w:val="16"/>
                <w:szCs w:val="16"/>
              </w:rPr>
            </w:pPr>
            <w:r w:rsidRPr="00797142">
              <w:rPr>
                <w:rFonts w:ascii="Arial" w:hAnsi="Arial" w:cs="Arial"/>
                <w:bCs/>
                <w:iCs/>
                <w:sz w:val="16"/>
                <w:szCs w:val="22"/>
              </w:rPr>
              <w:t>Humanitarian demining and awareness raising services provided</w:t>
            </w:r>
          </w:p>
        </w:tc>
        <w:tc>
          <w:tcPr>
            <w:tcW w:w="854" w:type="dxa"/>
          </w:tcPr>
          <w:p w:rsidR="00753F62" w:rsidRPr="003D19EF" w:rsidRDefault="00753F62" w:rsidP="00CB02C2">
            <w:pPr>
              <w:spacing w:before="60"/>
              <w:jc w:val="right"/>
              <w:rPr>
                <w:rFonts w:ascii="Arial" w:hAnsi="Arial" w:cs="Arial"/>
                <w:bCs/>
                <w:iCs/>
                <w:sz w:val="16"/>
                <w:szCs w:val="22"/>
              </w:rPr>
            </w:pPr>
            <w:r>
              <w:rPr>
                <w:rFonts w:ascii="Arial" w:hAnsi="Arial" w:cs="Arial"/>
                <w:bCs/>
                <w:iCs/>
                <w:sz w:val="16"/>
                <w:szCs w:val="22"/>
              </w:rPr>
              <w:t>Original</w:t>
            </w:r>
          </w:p>
          <w:p w:rsidR="00753F62" w:rsidRDefault="00753F62" w:rsidP="00CB02C2">
            <w:pPr>
              <w:pStyle w:val="Memoheading"/>
              <w:tabs>
                <w:tab w:val="num" w:pos="567"/>
              </w:tabs>
              <w:jc w:val="right"/>
              <w:rPr>
                <w:rFonts w:ascii="Arial" w:hAnsi="Arial" w:cs="Arial"/>
                <w:bCs/>
                <w:iCs/>
                <w:noProof w:val="0"/>
                <w:sz w:val="16"/>
                <w:szCs w:val="22"/>
                <w:lang w:bidi="ar-AE"/>
              </w:rPr>
            </w:pPr>
          </w:p>
          <w:p w:rsidR="00753F62" w:rsidRDefault="00753F62" w:rsidP="00CB02C2">
            <w:pPr>
              <w:pStyle w:val="Memoheading"/>
              <w:tabs>
                <w:tab w:val="num" w:pos="567"/>
              </w:tabs>
              <w:jc w:val="right"/>
              <w:rPr>
                <w:rFonts w:ascii="Arial" w:hAnsi="Arial" w:cs="Arial"/>
                <w:bCs/>
                <w:iCs/>
                <w:noProof w:val="0"/>
                <w:sz w:val="16"/>
                <w:szCs w:val="22"/>
                <w:lang w:bidi="ar-AE"/>
              </w:rPr>
            </w:pPr>
          </w:p>
          <w:p w:rsidR="00753F62" w:rsidRDefault="00753F62" w:rsidP="00CB02C2">
            <w:pPr>
              <w:pStyle w:val="Memoheading"/>
              <w:tabs>
                <w:tab w:val="num" w:pos="567"/>
              </w:tabs>
              <w:jc w:val="right"/>
              <w:rPr>
                <w:rFonts w:ascii="Arial" w:hAnsi="Arial" w:cs="Arial"/>
                <w:bCs/>
                <w:iCs/>
                <w:noProof w:val="0"/>
                <w:sz w:val="16"/>
                <w:szCs w:val="22"/>
                <w:lang w:bidi="ar-AE"/>
              </w:rPr>
            </w:pPr>
          </w:p>
          <w:p w:rsidR="00753F62" w:rsidRDefault="00753F62" w:rsidP="00CB02C2">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New</w:t>
            </w:r>
          </w:p>
          <w:p w:rsidR="00753F62" w:rsidRDefault="00753F62" w:rsidP="00CB02C2">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New</w:t>
            </w:r>
          </w:p>
          <w:p w:rsidR="00753F62" w:rsidRDefault="00753F62" w:rsidP="00CB02C2">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New</w:t>
            </w:r>
          </w:p>
          <w:p w:rsidR="00753F62" w:rsidRDefault="00753F62" w:rsidP="00CB02C2">
            <w:pPr>
              <w:pStyle w:val="Memoheading"/>
              <w:tabs>
                <w:tab w:val="num" w:pos="567"/>
              </w:tabs>
              <w:jc w:val="right"/>
              <w:rPr>
                <w:rFonts w:ascii="Arial" w:hAnsi="Arial" w:cs="Arial"/>
                <w:bCs/>
                <w:iCs/>
                <w:noProof w:val="0"/>
                <w:sz w:val="16"/>
                <w:szCs w:val="22"/>
                <w:lang w:bidi="ar-AE"/>
              </w:rPr>
            </w:pPr>
          </w:p>
          <w:p w:rsidR="00753F62" w:rsidRDefault="00753F62" w:rsidP="00CB02C2">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753F62" w:rsidRDefault="00753F62" w:rsidP="00CB02C2">
            <w:pPr>
              <w:jc w:val="right"/>
              <w:rPr>
                <w:rFonts w:ascii="Arial" w:hAnsi="Arial" w:cs="Arial"/>
                <w:bCs/>
                <w:iCs/>
                <w:sz w:val="16"/>
                <w:szCs w:val="22"/>
              </w:rPr>
            </w:pPr>
            <w:r>
              <w:rPr>
                <w:rFonts w:ascii="Arial" w:hAnsi="Arial" w:cs="Arial"/>
                <w:bCs/>
                <w:iCs/>
                <w:sz w:val="16"/>
                <w:szCs w:val="22"/>
              </w:rPr>
              <w:t>New</w:t>
            </w:r>
          </w:p>
          <w:p w:rsidR="00753F62" w:rsidRDefault="00753F62" w:rsidP="00CB02C2">
            <w:pPr>
              <w:pStyle w:val="Memoheading"/>
              <w:tabs>
                <w:tab w:val="num" w:pos="567"/>
              </w:tabs>
              <w:ind w:left="-58"/>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753F62" w:rsidRDefault="00753F62" w:rsidP="00CB02C2">
            <w:pPr>
              <w:pStyle w:val="Memoheading"/>
              <w:tabs>
                <w:tab w:val="num" w:pos="567"/>
              </w:tabs>
              <w:ind w:left="-58"/>
              <w:jc w:val="right"/>
              <w:rPr>
                <w:rFonts w:ascii="Arial" w:hAnsi="Arial" w:cs="Arial"/>
                <w:bCs/>
                <w:iCs/>
                <w:noProof w:val="0"/>
                <w:sz w:val="16"/>
                <w:szCs w:val="22"/>
                <w:lang w:bidi="ar-AE"/>
              </w:rPr>
            </w:pPr>
          </w:p>
          <w:p w:rsidR="00753F62" w:rsidRDefault="00753F62" w:rsidP="00CB02C2">
            <w:pPr>
              <w:jc w:val="right"/>
              <w:rPr>
                <w:rFonts w:ascii="Arial" w:hAnsi="Arial" w:cs="Arial"/>
                <w:bCs/>
                <w:iCs/>
                <w:sz w:val="16"/>
                <w:szCs w:val="22"/>
              </w:rPr>
            </w:pPr>
          </w:p>
          <w:p w:rsidR="00753F62" w:rsidRPr="007532B8" w:rsidRDefault="00753F62" w:rsidP="00CB02C2">
            <w:pPr>
              <w:jc w:val="right"/>
              <w:rPr>
                <w:rFonts w:ascii="Arial" w:hAnsi="Arial" w:cs="Arial"/>
                <w:bCs/>
                <w:iCs/>
                <w:sz w:val="16"/>
                <w:szCs w:val="16"/>
              </w:rPr>
            </w:pPr>
            <w:r>
              <w:rPr>
                <w:rFonts w:ascii="Arial" w:hAnsi="Arial" w:cs="Arial"/>
                <w:bCs/>
                <w:iCs/>
                <w:sz w:val="16"/>
                <w:szCs w:val="22"/>
              </w:rPr>
              <w:t>New</w:t>
            </w:r>
          </w:p>
        </w:tc>
        <w:tc>
          <w:tcPr>
            <w:tcW w:w="928" w:type="dxa"/>
          </w:tcPr>
          <w:p w:rsidR="00753F62" w:rsidRPr="007532B8" w:rsidRDefault="00753F62" w:rsidP="00E675BF">
            <w:pPr>
              <w:spacing w:before="60"/>
              <w:jc w:val="right"/>
              <w:rPr>
                <w:rFonts w:ascii="Arial" w:hAnsi="Arial" w:cs="Arial"/>
                <w:bCs/>
                <w:iCs/>
                <w:sz w:val="16"/>
                <w:szCs w:val="16"/>
              </w:rPr>
            </w:pPr>
            <w:r>
              <w:rPr>
                <w:rFonts w:ascii="Arial" w:hAnsi="Arial" w:cs="Arial"/>
                <w:bCs/>
                <w:iCs/>
                <w:sz w:val="16"/>
                <w:szCs w:val="16"/>
              </w:rPr>
              <w:t>180,000</w:t>
            </w:r>
          </w:p>
          <w:p w:rsidR="00753F62" w:rsidRDefault="00753F62" w:rsidP="00CB02C2">
            <w:pPr>
              <w:jc w:val="right"/>
              <w:rPr>
                <w:rFonts w:ascii="Arial" w:hAnsi="Arial" w:cs="Arial"/>
                <w:bCs/>
                <w:iCs/>
                <w:sz w:val="16"/>
                <w:szCs w:val="16"/>
              </w:rPr>
            </w:pPr>
          </w:p>
          <w:p w:rsidR="00753F62" w:rsidRDefault="00753F62" w:rsidP="00CB02C2">
            <w:pPr>
              <w:jc w:val="right"/>
              <w:rPr>
                <w:rFonts w:ascii="Arial" w:hAnsi="Arial" w:cs="Arial"/>
                <w:bCs/>
                <w:iCs/>
                <w:sz w:val="16"/>
                <w:szCs w:val="16"/>
              </w:rPr>
            </w:pPr>
          </w:p>
          <w:p w:rsidR="00753F62" w:rsidRDefault="00753F62" w:rsidP="00CB02C2">
            <w:pPr>
              <w:jc w:val="right"/>
              <w:rPr>
                <w:rFonts w:ascii="Arial" w:hAnsi="Arial" w:cs="Arial"/>
                <w:bCs/>
                <w:iCs/>
                <w:sz w:val="16"/>
                <w:szCs w:val="16"/>
              </w:rPr>
            </w:pPr>
          </w:p>
          <w:p w:rsidR="00753F62" w:rsidRPr="007532B8" w:rsidRDefault="00753F62" w:rsidP="00CB02C2">
            <w:pPr>
              <w:jc w:val="right"/>
              <w:rPr>
                <w:rFonts w:ascii="Arial" w:hAnsi="Arial" w:cs="Arial"/>
                <w:bCs/>
                <w:iCs/>
                <w:sz w:val="16"/>
                <w:szCs w:val="16"/>
              </w:rPr>
            </w:pPr>
            <w:r>
              <w:rPr>
                <w:rFonts w:ascii="Arial" w:hAnsi="Arial" w:cs="Arial"/>
                <w:bCs/>
                <w:iCs/>
                <w:sz w:val="16"/>
                <w:szCs w:val="16"/>
              </w:rPr>
              <w:t>-</w:t>
            </w:r>
          </w:p>
          <w:p w:rsidR="00753F62" w:rsidRPr="007532B8" w:rsidRDefault="00753F62" w:rsidP="00CB02C2">
            <w:pPr>
              <w:jc w:val="right"/>
              <w:rPr>
                <w:rFonts w:ascii="Arial" w:hAnsi="Arial" w:cs="Arial"/>
                <w:bCs/>
                <w:iCs/>
                <w:sz w:val="16"/>
                <w:szCs w:val="16"/>
              </w:rPr>
            </w:pPr>
            <w:r>
              <w:rPr>
                <w:rFonts w:ascii="Arial" w:hAnsi="Arial" w:cs="Arial"/>
                <w:bCs/>
                <w:iCs/>
                <w:sz w:val="16"/>
                <w:szCs w:val="16"/>
              </w:rPr>
              <w:t>1</w:t>
            </w:r>
          </w:p>
          <w:p w:rsidR="00753F62" w:rsidRPr="007532B8" w:rsidRDefault="00753F62" w:rsidP="00CB02C2">
            <w:pPr>
              <w:jc w:val="right"/>
              <w:rPr>
                <w:rFonts w:ascii="Arial" w:hAnsi="Arial" w:cs="Arial"/>
                <w:bCs/>
                <w:iCs/>
                <w:sz w:val="16"/>
                <w:szCs w:val="16"/>
              </w:rPr>
            </w:pPr>
            <w:r>
              <w:rPr>
                <w:rFonts w:ascii="Arial" w:hAnsi="Arial" w:cs="Arial"/>
                <w:bCs/>
                <w:iCs/>
                <w:sz w:val="16"/>
                <w:szCs w:val="16"/>
              </w:rPr>
              <w:t>1</w:t>
            </w:r>
          </w:p>
          <w:p w:rsidR="00753F62" w:rsidRDefault="00753F62" w:rsidP="00CB02C2">
            <w:pPr>
              <w:jc w:val="right"/>
              <w:rPr>
                <w:rFonts w:ascii="Arial" w:hAnsi="Arial" w:cs="Arial"/>
                <w:bCs/>
                <w:iCs/>
                <w:sz w:val="16"/>
                <w:szCs w:val="16"/>
              </w:rPr>
            </w:pPr>
          </w:p>
          <w:p w:rsidR="00753F62" w:rsidRPr="007532B8" w:rsidRDefault="00753F62" w:rsidP="00CB02C2">
            <w:pPr>
              <w:jc w:val="right"/>
              <w:rPr>
                <w:rFonts w:ascii="Arial" w:hAnsi="Arial" w:cs="Arial"/>
                <w:bCs/>
                <w:iCs/>
                <w:sz w:val="16"/>
                <w:szCs w:val="16"/>
              </w:rPr>
            </w:pPr>
            <w:r>
              <w:rPr>
                <w:rFonts w:ascii="Arial" w:hAnsi="Arial" w:cs="Arial"/>
                <w:bCs/>
                <w:iCs/>
                <w:sz w:val="16"/>
                <w:szCs w:val="16"/>
              </w:rPr>
              <w:t>3</w:t>
            </w:r>
          </w:p>
          <w:p w:rsidR="00753F62" w:rsidRPr="007532B8" w:rsidRDefault="00753F62" w:rsidP="00CB02C2">
            <w:pPr>
              <w:jc w:val="right"/>
              <w:rPr>
                <w:rFonts w:ascii="Arial" w:hAnsi="Arial" w:cs="Arial"/>
                <w:bCs/>
                <w:iCs/>
                <w:sz w:val="16"/>
                <w:szCs w:val="16"/>
              </w:rPr>
            </w:pPr>
            <w:r>
              <w:rPr>
                <w:rFonts w:ascii="Arial" w:hAnsi="Arial" w:cs="Arial"/>
                <w:bCs/>
                <w:iCs/>
                <w:sz w:val="16"/>
                <w:szCs w:val="16"/>
              </w:rPr>
              <w:t>2</w:t>
            </w:r>
          </w:p>
          <w:p w:rsidR="00753F62" w:rsidRDefault="00753F62" w:rsidP="00CB02C2">
            <w:pPr>
              <w:jc w:val="right"/>
              <w:rPr>
                <w:rFonts w:ascii="Arial" w:hAnsi="Arial" w:cs="Arial"/>
                <w:bCs/>
                <w:iCs/>
                <w:sz w:val="16"/>
                <w:szCs w:val="16"/>
              </w:rPr>
            </w:pPr>
            <w:r>
              <w:rPr>
                <w:rFonts w:ascii="Arial" w:hAnsi="Arial" w:cs="Arial"/>
                <w:bCs/>
                <w:iCs/>
                <w:sz w:val="16"/>
                <w:szCs w:val="16"/>
              </w:rPr>
              <w:t>no data</w:t>
            </w:r>
          </w:p>
          <w:p w:rsidR="00753F62" w:rsidRDefault="00753F62" w:rsidP="00CB02C2">
            <w:pPr>
              <w:jc w:val="right"/>
              <w:rPr>
                <w:rFonts w:ascii="Arial" w:hAnsi="Arial" w:cs="Arial"/>
                <w:bCs/>
                <w:iCs/>
                <w:sz w:val="16"/>
                <w:szCs w:val="16"/>
              </w:rPr>
            </w:pPr>
          </w:p>
          <w:p w:rsidR="00753F62" w:rsidRDefault="00753F62" w:rsidP="00CB02C2">
            <w:pPr>
              <w:jc w:val="right"/>
              <w:rPr>
                <w:rFonts w:ascii="Arial" w:hAnsi="Arial" w:cs="Arial"/>
                <w:bCs/>
                <w:iCs/>
                <w:sz w:val="16"/>
                <w:szCs w:val="16"/>
              </w:rPr>
            </w:pPr>
          </w:p>
          <w:p w:rsidR="00753F62" w:rsidRPr="007532B8" w:rsidRDefault="00753F62" w:rsidP="00CB02C2">
            <w:pPr>
              <w:jc w:val="right"/>
              <w:rPr>
                <w:rFonts w:ascii="Arial" w:hAnsi="Arial" w:cs="Arial"/>
                <w:bCs/>
                <w:iCs/>
                <w:sz w:val="16"/>
                <w:szCs w:val="16"/>
              </w:rPr>
            </w:pPr>
            <w:r>
              <w:rPr>
                <w:rFonts w:ascii="Arial" w:hAnsi="Arial" w:cs="Arial"/>
                <w:bCs/>
                <w:iCs/>
                <w:sz w:val="16"/>
                <w:szCs w:val="16"/>
              </w:rPr>
              <w:t>132</w:t>
            </w:r>
          </w:p>
        </w:tc>
        <w:tc>
          <w:tcPr>
            <w:tcW w:w="1061" w:type="dxa"/>
          </w:tcPr>
          <w:p w:rsidR="00753F62" w:rsidRPr="007532B8" w:rsidRDefault="00A25F31" w:rsidP="00F12237">
            <w:pPr>
              <w:spacing w:before="60"/>
              <w:jc w:val="right"/>
              <w:rPr>
                <w:rFonts w:ascii="Arial" w:hAnsi="Arial" w:cs="Arial"/>
                <w:bCs/>
                <w:iCs/>
                <w:sz w:val="16"/>
                <w:szCs w:val="16"/>
              </w:rPr>
            </w:pPr>
            <w:r>
              <w:rPr>
                <w:rFonts w:ascii="Arial" w:hAnsi="Arial" w:cs="Arial"/>
                <w:bCs/>
                <w:iCs/>
                <w:sz w:val="16"/>
                <w:szCs w:val="16"/>
              </w:rPr>
              <w:t>260</w:t>
            </w:r>
            <w:r w:rsidR="00753F62">
              <w:rPr>
                <w:rFonts w:ascii="Arial" w:hAnsi="Arial" w:cs="Arial"/>
                <w:bCs/>
                <w:iCs/>
                <w:sz w:val="16"/>
                <w:szCs w:val="16"/>
              </w:rPr>
              <w:t>,</w:t>
            </w:r>
            <w:r>
              <w:rPr>
                <w:rFonts w:ascii="Arial" w:hAnsi="Arial" w:cs="Arial"/>
                <w:bCs/>
                <w:iCs/>
                <w:sz w:val="16"/>
                <w:szCs w:val="16"/>
              </w:rPr>
              <w:t>857</w:t>
            </w:r>
          </w:p>
          <w:p w:rsidR="00753F62" w:rsidRDefault="00753F62" w:rsidP="00CB02C2">
            <w:pPr>
              <w:jc w:val="right"/>
              <w:rPr>
                <w:rFonts w:ascii="Arial" w:hAnsi="Arial" w:cs="Arial"/>
                <w:bCs/>
                <w:iCs/>
                <w:sz w:val="16"/>
                <w:szCs w:val="16"/>
              </w:rPr>
            </w:pPr>
          </w:p>
          <w:p w:rsidR="00753F62" w:rsidRDefault="00753F62" w:rsidP="00CB02C2">
            <w:pPr>
              <w:jc w:val="right"/>
              <w:rPr>
                <w:rFonts w:ascii="Arial" w:hAnsi="Arial" w:cs="Arial"/>
                <w:bCs/>
                <w:iCs/>
                <w:sz w:val="16"/>
                <w:szCs w:val="16"/>
              </w:rPr>
            </w:pPr>
          </w:p>
          <w:p w:rsidR="00753F62" w:rsidRDefault="00753F62" w:rsidP="00CB02C2">
            <w:pPr>
              <w:jc w:val="right"/>
              <w:rPr>
                <w:rFonts w:ascii="Arial" w:hAnsi="Arial" w:cs="Arial"/>
                <w:bCs/>
                <w:iCs/>
                <w:sz w:val="16"/>
                <w:szCs w:val="16"/>
              </w:rPr>
            </w:pPr>
          </w:p>
          <w:p w:rsidR="00753F62" w:rsidRPr="007532B8" w:rsidRDefault="00A25F31" w:rsidP="00CB02C2">
            <w:pPr>
              <w:jc w:val="right"/>
              <w:rPr>
                <w:rFonts w:ascii="Arial" w:hAnsi="Arial" w:cs="Arial"/>
                <w:bCs/>
                <w:iCs/>
                <w:sz w:val="16"/>
                <w:szCs w:val="16"/>
              </w:rPr>
            </w:pPr>
            <w:r>
              <w:rPr>
                <w:rFonts w:ascii="Arial" w:hAnsi="Arial" w:cs="Arial"/>
                <w:bCs/>
                <w:iCs/>
                <w:sz w:val="16"/>
                <w:szCs w:val="16"/>
              </w:rPr>
              <w:t>62</w:t>
            </w:r>
            <w:r w:rsidR="00753F62">
              <w:rPr>
                <w:rFonts w:ascii="Arial" w:hAnsi="Arial" w:cs="Arial"/>
                <w:bCs/>
                <w:iCs/>
                <w:sz w:val="16"/>
                <w:szCs w:val="16"/>
              </w:rPr>
              <w:t>/2</w:t>
            </w:r>
          </w:p>
          <w:p w:rsidR="00753F62" w:rsidRPr="007532B8" w:rsidRDefault="00753F62" w:rsidP="00CB02C2">
            <w:pPr>
              <w:jc w:val="right"/>
              <w:rPr>
                <w:rFonts w:ascii="Arial" w:hAnsi="Arial" w:cs="Arial"/>
                <w:bCs/>
                <w:iCs/>
                <w:sz w:val="16"/>
                <w:szCs w:val="16"/>
              </w:rPr>
            </w:pPr>
            <w:r>
              <w:rPr>
                <w:rFonts w:ascii="Arial" w:hAnsi="Arial" w:cs="Arial"/>
                <w:bCs/>
                <w:iCs/>
                <w:sz w:val="16"/>
                <w:szCs w:val="16"/>
              </w:rPr>
              <w:t>0</w:t>
            </w:r>
          </w:p>
          <w:p w:rsidR="00753F62" w:rsidRPr="007532B8" w:rsidRDefault="00753F62" w:rsidP="00CB02C2">
            <w:pPr>
              <w:jc w:val="right"/>
              <w:rPr>
                <w:rFonts w:ascii="Arial" w:hAnsi="Arial" w:cs="Arial"/>
                <w:bCs/>
                <w:iCs/>
                <w:sz w:val="16"/>
                <w:szCs w:val="16"/>
              </w:rPr>
            </w:pPr>
            <w:r>
              <w:rPr>
                <w:rFonts w:ascii="Arial" w:hAnsi="Arial" w:cs="Arial"/>
                <w:bCs/>
                <w:iCs/>
                <w:sz w:val="16"/>
                <w:szCs w:val="16"/>
              </w:rPr>
              <w:t>0</w:t>
            </w:r>
          </w:p>
          <w:p w:rsidR="00753F62" w:rsidRDefault="00753F62" w:rsidP="00CB02C2">
            <w:pPr>
              <w:jc w:val="right"/>
              <w:rPr>
                <w:rFonts w:ascii="Arial" w:hAnsi="Arial" w:cs="Arial"/>
                <w:bCs/>
                <w:iCs/>
                <w:sz w:val="16"/>
                <w:szCs w:val="16"/>
              </w:rPr>
            </w:pPr>
          </w:p>
          <w:p w:rsidR="00753F62" w:rsidRDefault="00753F62" w:rsidP="00CB02C2">
            <w:pPr>
              <w:jc w:val="right"/>
              <w:rPr>
                <w:rFonts w:ascii="Arial" w:hAnsi="Arial" w:cs="Arial"/>
                <w:bCs/>
                <w:iCs/>
                <w:sz w:val="16"/>
                <w:szCs w:val="16"/>
              </w:rPr>
            </w:pPr>
            <w:r>
              <w:rPr>
                <w:rFonts w:ascii="Arial" w:hAnsi="Arial" w:cs="Arial"/>
                <w:bCs/>
                <w:iCs/>
                <w:sz w:val="16"/>
                <w:szCs w:val="16"/>
              </w:rPr>
              <w:t>-</w:t>
            </w:r>
          </w:p>
          <w:p w:rsidR="00753F62" w:rsidRPr="007532B8" w:rsidRDefault="00753F62" w:rsidP="00CB02C2">
            <w:pPr>
              <w:jc w:val="right"/>
              <w:rPr>
                <w:rFonts w:ascii="Arial" w:hAnsi="Arial" w:cs="Arial"/>
                <w:bCs/>
                <w:iCs/>
                <w:sz w:val="16"/>
                <w:szCs w:val="16"/>
              </w:rPr>
            </w:pPr>
            <w:r>
              <w:rPr>
                <w:rFonts w:ascii="Arial" w:hAnsi="Arial" w:cs="Arial"/>
                <w:bCs/>
                <w:iCs/>
                <w:sz w:val="16"/>
                <w:szCs w:val="16"/>
              </w:rPr>
              <w:t>2</w:t>
            </w:r>
          </w:p>
          <w:p w:rsidR="00753F62" w:rsidRDefault="00753F62" w:rsidP="00CB02C2">
            <w:pPr>
              <w:jc w:val="right"/>
              <w:rPr>
                <w:rFonts w:ascii="Arial" w:hAnsi="Arial" w:cs="Arial"/>
                <w:bCs/>
                <w:iCs/>
                <w:sz w:val="16"/>
                <w:szCs w:val="16"/>
              </w:rPr>
            </w:pPr>
            <w:r>
              <w:rPr>
                <w:rFonts w:ascii="Arial" w:hAnsi="Arial" w:cs="Arial"/>
                <w:bCs/>
                <w:iCs/>
                <w:sz w:val="16"/>
                <w:szCs w:val="16"/>
              </w:rPr>
              <w:t>-</w:t>
            </w:r>
          </w:p>
          <w:p w:rsidR="00753F62" w:rsidRDefault="00753F62" w:rsidP="00CB02C2">
            <w:pPr>
              <w:jc w:val="right"/>
              <w:rPr>
                <w:rFonts w:ascii="Arial" w:hAnsi="Arial" w:cs="Arial"/>
                <w:bCs/>
                <w:iCs/>
                <w:sz w:val="16"/>
                <w:szCs w:val="16"/>
              </w:rPr>
            </w:pPr>
          </w:p>
          <w:p w:rsidR="00753F62" w:rsidRDefault="00753F62" w:rsidP="00CB02C2">
            <w:pPr>
              <w:jc w:val="right"/>
              <w:rPr>
                <w:rFonts w:ascii="Arial" w:hAnsi="Arial" w:cs="Arial"/>
                <w:bCs/>
                <w:iCs/>
                <w:sz w:val="16"/>
                <w:szCs w:val="16"/>
              </w:rPr>
            </w:pPr>
          </w:p>
          <w:p w:rsidR="00753F62" w:rsidRPr="007532B8" w:rsidRDefault="00753F62" w:rsidP="00CB02C2">
            <w:pPr>
              <w:jc w:val="right"/>
              <w:rPr>
                <w:rFonts w:ascii="Arial" w:hAnsi="Arial" w:cs="Arial"/>
                <w:bCs/>
                <w:iCs/>
                <w:sz w:val="16"/>
                <w:szCs w:val="16"/>
              </w:rPr>
            </w:pPr>
            <w:r>
              <w:rPr>
                <w:rFonts w:ascii="Arial" w:hAnsi="Arial" w:cs="Arial"/>
                <w:bCs/>
                <w:iCs/>
                <w:sz w:val="16"/>
                <w:szCs w:val="16"/>
              </w:rPr>
              <w:t>0</w:t>
            </w:r>
          </w:p>
        </w:tc>
        <w:tc>
          <w:tcPr>
            <w:tcW w:w="1168" w:type="dxa"/>
          </w:tcPr>
          <w:p w:rsidR="00753F62" w:rsidRDefault="00A25F31" w:rsidP="00753F62">
            <w:pPr>
              <w:spacing w:before="60"/>
              <w:ind w:left="-58"/>
              <w:jc w:val="right"/>
              <w:rPr>
                <w:rFonts w:ascii="Arial" w:hAnsi="Arial" w:cs="Arial"/>
                <w:bCs/>
                <w:iCs/>
                <w:sz w:val="16"/>
                <w:szCs w:val="16"/>
              </w:rPr>
            </w:pPr>
            <w:r>
              <w:rPr>
                <w:rFonts w:ascii="Arial" w:hAnsi="Arial" w:cs="Arial"/>
                <w:bCs/>
                <w:iCs/>
                <w:sz w:val="16"/>
                <w:szCs w:val="16"/>
              </w:rPr>
              <w:t>260</w:t>
            </w:r>
            <w:r w:rsidR="00753F62">
              <w:rPr>
                <w:rFonts w:ascii="Arial" w:hAnsi="Arial" w:cs="Arial"/>
                <w:bCs/>
                <w:iCs/>
                <w:sz w:val="16"/>
                <w:szCs w:val="16"/>
              </w:rPr>
              <w:t>,</w:t>
            </w:r>
            <w:r>
              <w:rPr>
                <w:rFonts w:ascii="Arial" w:hAnsi="Arial" w:cs="Arial"/>
                <w:bCs/>
                <w:iCs/>
                <w:sz w:val="16"/>
                <w:szCs w:val="16"/>
              </w:rPr>
              <w:t>857</w:t>
            </w:r>
          </w:p>
          <w:p w:rsidR="00753F62" w:rsidRDefault="00753F62" w:rsidP="00753F62">
            <w:pPr>
              <w:ind w:left="-58"/>
              <w:jc w:val="right"/>
              <w:rPr>
                <w:rFonts w:ascii="Arial" w:hAnsi="Arial" w:cs="Arial"/>
                <w:bCs/>
                <w:iCs/>
                <w:sz w:val="16"/>
                <w:szCs w:val="16"/>
              </w:rPr>
            </w:pPr>
          </w:p>
          <w:p w:rsidR="00753F62" w:rsidRDefault="00753F62" w:rsidP="00753F62">
            <w:pPr>
              <w:ind w:left="-58"/>
              <w:jc w:val="right"/>
              <w:rPr>
                <w:rFonts w:ascii="Arial" w:hAnsi="Arial" w:cs="Arial"/>
                <w:bCs/>
                <w:iCs/>
                <w:sz w:val="16"/>
                <w:szCs w:val="16"/>
              </w:rPr>
            </w:pPr>
          </w:p>
          <w:p w:rsidR="00753F62" w:rsidRDefault="00753F62" w:rsidP="00753F62">
            <w:pPr>
              <w:ind w:left="-58"/>
              <w:jc w:val="right"/>
              <w:rPr>
                <w:rFonts w:ascii="Arial" w:hAnsi="Arial" w:cs="Arial"/>
                <w:bCs/>
                <w:iCs/>
                <w:sz w:val="16"/>
                <w:szCs w:val="16"/>
              </w:rPr>
            </w:pPr>
          </w:p>
          <w:p w:rsidR="00753F62" w:rsidRDefault="00A25F31" w:rsidP="00753F62">
            <w:pPr>
              <w:ind w:left="-58"/>
              <w:jc w:val="right"/>
              <w:rPr>
                <w:rFonts w:ascii="Arial" w:hAnsi="Arial" w:cs="Arial"/>
                <w:bCs/>
                <w:iCs/>
                <w:sz w:val="16"/>
                <w:szCs w:val="16"/>
              </w:rPr>
            </w:pPr>
            <w:r>
              <w:rPr>
                <w:rFonts w:ascii="Arial" w:hAnsi="Arial" w:cs="Arial"/>
                <w:bCs/>
                <w:iCs/>
                <w:sz w:val="16"/>
                <w:szCs w:val="16"/>
              </w:rPr>
              <w:t>62</w:t>
            </w:r>
            <w:r w:rsidR="00753F62">
              <w:rPr>
                <w:rFonts w:ascii="Arial" w:hAnsi="Arial" w:cs="Arial"/>
                <w:bCs/>
                <w:iCs/>
                <w:sz w:val="16"/>
                <w:szCs w:val="16"/>
              </w:rPr>
              <w:t>/2</w:t>
            </w:r>
          </w:p>
          <w:p w:rsidR="00753F62" w:rsidRDefault="00753F62" w:rsidP="00753F62">
            <w:pPr>
              <w:ind w:left="-58"/>
              <w:jc w:val="right"/>
              <w:rPr>
                <w:rFonts w:ascii="Arial" w:hAnsi="Arial" w:cs="Arial"/>
                <w:bCs/>
                <w:iCs/>
                <w:sz w:val="16"/>
                <w:szCs w:val="16"/>
              </w:rPr>
            </w:pPr>
            <w:r>
              <w:rPr>
                <w:rFonts w:ascii="Arial" w:hAnsi="Arial" w:cs="Arial"/>
                <w:bCs/>
                <w:iCs/>
                <w:sz w:val="16"/>
                <w:szCs w:val="16"/>
              </w:rPr>
              <w:t>1</w:t>
            </w:r>
          </w:p>
          <w:p w:rsidR="00753F62" w:rsidRDefault="00753F62" w:rsidP="00753F62">
            <w:pPr>
              <w:ind w:left="-58"/>
              <w:jc w:val="right"/>
              <w:rPr>
                <w:rFonts w:ascii="Arial" w:hAnsi="Arial" w:cs="Arial"/>
                <w:bCs/>
                <w:iCs/>
                <w:sz w:val="16"/>
                <w:szCs w:val="16"/>
              </w:rPr>
            </w:pPr>
            <w:r>
              <w:rPr>
                <w:rFonts w:ascii="Arial" w:hAnsi="Arial" w:cs="Arial"/>
                <w:bCs/>
                <w:iCs/>
                <w:sz w:val="16"/>
                <w:szCs w:val="16"/>
              </w:rPr>
              <w:t>1</w:t>
            </w:r>
          </w:p>
          <w:p w:rsidR="00753F62" w:rsidRDefault="00753F62" w:rsidP="00753F62">
            <w:pPr>
              <w:ind w:left="-58"/>
              <w:jc w:val="right"/>
              <w:rPr>
                <w:rFonts w:ascii="Arial" w:hAnsi="Arial" w:cs="Arial"/>
                <w:bCs/>
                <w:iCs/>
                <w:sz w:val="16"/>
                <w:szCs w:val="16"/>
              </w:rPr>
            </w:pPr>
          </w:p>
          <w:p w:rsidR="00753F62" w:rsidRDefault="00753F62" w:rsidP="00753F62">
            <w:pPr>
              <w:ind w:left="-58"/>
              <w:jc w:val="right"/>
              <w:rPr>
                <w:rFonts w:ascii="Arial" w:hAnsi="Arial" w:cs="Arial"/>
                <w:bCs/>
                <w:iCs/>
                <w:sz w:val="16"/>
                <w:szCs w:val="16"/>
              </w:rPr>
            </w:pPr>
            <w:r>
              <w:rPr>
                <w:rFonts w:ascii="Arial" w:hAnsi="Arial" w:cs="Arial"/>
                <w:bCs/>
                <w:iCs/>
                <w:sz w:val="16"/>
                <w:szCs w:val="16"/>
              </w:rPr>
              <w:t>1</w:t>
            </w:r>
          </w:p>
          <w:p w:rsidR="00753F62" w:rsidRDefault="00753F62" w:rsidP="00753F62">
            <w:pPr>
              <w:ind w:left="-58"/>
              <w:jc w:val="right"/>
              <w:rPr>
                <w:rFonts w:ascii="Arial" w:hAnsi="Arial" w:cs="Arial"/>
                <w:bCs/>
                <w:iCs/>
                <w:sz w:val="16"/>
                <w:szCs w:val="16"/>
              </w:rPr>
            </w:pPr>
            <w:r>
              <w:rPr>
                <w:rFonts w:ascii="Arial" w:hAnsi="Arial" w:cs="Arial"/>
                <w:bCs/>
                <w:iCs/>
                <w:sz w:val="16"/>
                <w:szCs w:val="16"/>
              </w:rPr>
              <w:t>6</w:t>
            </w:r>
          </w:p>
          <w:p w:rsidR="00753F62" w:rsidRDefault="00753F62" w:rsidP="00753F62">
            <w:pPr>
              <w:ind w:left="-58"/>
              <w:jc w:val="right"/>
              <w:rPr>
                <w:rFonts w:ascii="Arial" w:hAnsi="Arial" w:cs="Arial"/>
                <w:bCs/>
                <w:iCs/>
                <w:sz w:val="16"/>
                <w:szCs w:val="16"/>
              </w:rPr>
            </w:pPr>
            <w:r>
              <w:rPr>
                <w:rFonts w:ascii="Arial" w:hAnsi="Arial" w:cs="Arial"/>
                <w:bCs/>
                <w:iCs/>
                <w:sz w:val="16"/>
                <w:szCs w:val="16"/>
              </w:rPr>
              <w:t>-</w:t>
            </w:r>
          </w:p>
          <w:p w:rsidR="00753F62" w:rsidRDefault="00753F62" w:rsidP="00753F62">
            <w:pPr>
              <w:ind w:left="-58"/>
              <w:jc w:val="right"/>
              <w:rPr>
                <w:rFonts w:ascii="Arial" w:hAnsi="Arial" w:cs="Arial"/>
                <w:bCs/>
                <w:iCs/>
                <w:sz w:val="16"/>
                <w:szCs w:val="16"/>
              </w:rPr>
            </w:pPr>
          </w:p>
          <w:p w:rsidR="00753F62" w:rsidRDefault="00753F62" w:rsidP="00753F62">
            <w:pPr>
              <w:ind w:left="-58"/>
              <w:jc w:val="right"/>
              <w:rPr>
                <w:rFonts w:ascii="Arial" w:hAnsi="Arial" w:cs="Arial"/>
                <w:bCs/>
                <w:iCs/>
                <w:sz w:val="16"/>
                <w:szCs w:val="16"/>
              </w:rPr>
            </w:pPr>
          </w:p>
          <w:p w:rsidR="00753F62" w:rsidRPr="007532B8" w:rsidRDefault="00535801" w:rsidP="00535801">
            <w:pPr>
              <w:ind w:left="-58"/>
              <w:jc w:val="right"/>
              <w:rPr>
                <w:rFonts w:ascii="Arial" w:hAnsi="Arial" w:cs="Arial"/>
                <w:bCs/>
                <w:iCs/>
                <w:sz w:val="16"/>
                <w:szCs w:val="16"/>
              </w:rPr>
            </w:pPr>
            <w:r>
              <w:rPr>
                <w:rFonts w:ascii="Arial" w:hAnsi="Arial" w:cs="Arial"/>
                <w:bCs/>
                <w:iCs/>
                <w:sz w:val="16"/>
                <w:szCs w:val="16"/>
              </w:rPr>
              <w:t>1</w:t>
            </w:r>
            <w:r w:rsidR="00A25F31">
              <w:rPr>
                <w:rFonts w:ascii="Arial" w:hAnsi="Arial" w:cs="Arial"/>
                <w:bCs/>
                <w:iCs/>
                <w:sz w:val="16"/>
                <w:szCs w:val="16"/>
              </w:rPr>
              <w:t>27</w:t>
            </w:r>
          </w:p>
        </w:tc>
        <w:tc>
          <w:tcPr>
            <w:tcW w:w="3241" w:type="dxa"/>
          </w:tcPr>
          <w:p w:rsidR="00753F62" w:rsidRPr="007532B8" w:rsidRDefault="00753F62" w:rsidP="00753F62">
            <w:pPr>
              <w:spacing w:before="60"/>
              <w:ind w:left="-58"/>
              <w:rPr>
                <w:rFonts w:ascii="Arial" w:hAnsi="Arial" w:cs="Arial"/>
                <w:bCs/>
                <w:iCs/>
                <w:sz w:val="16"/>
                <w:szCs w:val="16"/>
              </w:rPr>
            </w:pPr>
            <w:r>
              <w:rPr>
                <w:rFonts w:ascii="Arial" w:hAnsi="Arial" w:cs="Arial"/>
                <w:bCs/>
                <w:iCs/>
                <w:sz w:val="16"/>
                <w:szCs w:val="16"/>
              </w:rPr>
              <w:t>C</w:t>
            </w:r>
            <w:r w:rsidRPr="007532B8">
              <w:rPr>
                <w:rFonts w:ascii="Arial" w:hAnsi="Arial" w:cs="Arial"/>
                <w:bCs/>
                <w:iCs/>
                <w:sz w:val="16"/>
                <w:szCs w:val="16"/>
              </w:rPr>
              <w:t>ategory 1 land that is of significance for income generation and/or community reconciliation restored for use through humanitarian demining</w:t>
            </w:r>
            <w:r>
              <w:rPr>
                <w:rFonts w:ascii="Arial" w:hAnsi="Arial" w:cs="Arial"/>
                <w:bCs/>
                <w:iCs/>
                <w:sz w:val="16"/>
                <w:szCs w:val="16"/>
              </w:rPr>
              <w:t xml:space="preserve"> (in m</w:t>
            </w:r>
            <w:r w:rsidRPr="00F81230">
              <w:rPr>
                <w:rFonts w:ascii="Arial" w:hAnsi="Arial" w:cs="Arial"/>
                <w:bCs/>
                <w:iCs/>
                <w:sz w:val="16"/>
                <w:szCs w:val="16"/>
                <w:vertAlign w:val="superscript"/>
              </w:rPr>
              <w:t>2</w:t>
            </w:r>
            <w:r>
              <w:rPr>
                <w:rFonts w:ascii="Arial" w:hAnsi="Arial" w:cs="Arial"/>
                <w:bCs/>
                <w:iCs/>
                <w:sz w:val="16"/>
                <w:szCs w:val="16"/>
              </w:rPr>
              <w:t>).</w:t>
            </w:r>
          </w:p>
          <w:p w:rsidR="00753F62" w:rsidRPr="007532B8" w:rsidRDefault="00753F62" w:rsidP="00753F62">
            <w:pPr>
              <w:ind w:left="-58"/>
              <w:rPr>
                <w:rFonts w:ascii="Arial" w:hAnsi="Arial" w:cs="Arial"/>
                <w:bCs/>
                <w:iCs/>
                <w:sz w:val="16"/>
                <w:szCs w:val="16"/>
              </w:rPr>
            </w:pPr>
            <w:r>
              <w:rPr>
                <w:rFonts w:ascii="Arial" w:hAnsi="Arial" w:cs="Arial"/>
                <w:bCs/>
                <w:iCs/>
                <w:sz w:val="16"/>
                <w:szCs w:val="16"/>
              </w:rPr>
              <w:t>N</w:t>
            </w:r>
            <w:r w:rsidRPr="007532B8">
              <w:rPr>
                <w:rFonts w:ascii="Arial" w:hAnsi="Arial" w:cs="Arial"/>
                <w:bCs/>
                <w:iCs/>
                <w:sz w:val="16"/>
                <w:szCs w:val="16"/>
              </w:rPr>
              <w:t>umber of mines/UXOs lifted</w:t>
            </w:r>
          </w:p>
          <w:p w:rsidR="00753F62" w:rsidRPr="007532B8" w:rsidRDefault="00753F62" w:rsidP="00753F62">
            <w:pPr>
              <w:ind w:left="-58"/>
              <w:rPr>
                <w:rFonts w:ascii="Arial" w:hAnsi="Arial" w:cs="Arial"/>
                <w:bCs/>
                <w:iCs/>
                <w:sz w:val="16"/>
                <w:szCs w:val="16"/>
              </w:rPr>
            </w:pPr>
            <w:r>
              <w:rPr>
                <w:rFonts w:ascii="Arial" w:hAnsi="Arial" w:cs="Arial"/>
                <w:bCs/>
                <w:iCs/>
                <w:sz w:val="16"/>
                <w:szCs w:val="16"/>
              </w:rPr>
              <w:t>On</w:t>
            </w:r>
            <w:r w:rsidRPr="007532B8">
              <w:rPr>
                <w:rFonts w:ascii="Arial" w:hAnsi="Arial" w:cs="Arial"/>
                <w:bCs/>
                <w:iCs/>
                <w:sz w:val="16"/>
                <w:szCs w:val="16"/>
              </w:rPr>
              <w:t>e contract</w:t>
            </w:r>
          </w:p>
          <w:p w:rsidR="00753F62" w:rsidRPr="007532B8" w:rsidRDefault="00753F62" w:rsidP="00753F62">
            <w:pPr>
              <w:ind w:left="-58"/>
              <w:rPr>
                <w:rFonts w:ascii="Arial" w:hAnsi="Arial" w:cs="Arial"/>
                <w:bCs/>
                <w:iCs/>
                <w:sz w:val="16"/>
                <w:szCs w:val="16"/>
              </w:rPr>
            </w:pPr>
            <w:r>
              <w:rPr>
                <w:rFonts w:ascii="Arial" w:hAnsi="Arial" w:cs="Arial"/>
                <w:bCs/>
                <w:iCs/>
                <w:sz w:val="16"/>
                <w:szCs w:val="16"/>
              </w:rPr>
              <w:t>P</w:t>
            </w:r>
            <w:r w:rsidRPr="007532B8">
              <w:rPr>
                <w:rFonts w:ascii="Arial" w:hAnsi="Arial" w:cs="Arial"/>
                <w:bCs/>
                <w:iCs/>
                <w:sz w:val="16"/>
                <w:szCs w:val="16"/>
              </w:rPr>
              <w:t>reparation and issuance of tender documentation</w:t>
            </w:r>
          </w:p>
          <w:p w:rsidR="00753F62" w:rsidRPr="007532B8" w:rsidRDefault="00753F62" w:rsidP="00753F62">
            <w:pPr>
              <w:ind w:left="-58"/>
              <w:rPr>
                <w:rFonts w:ascii="Arial" w:hAnsi="Arial" w:cs="Arial"/>
                <w:bCs/>
                <w:iCs/>
                <w:sz w:val="16"/>
                <w:szCs w:val="16"/>
              </w:rPr>
            </w:pPr>
            <w:r>
              <w:rPr>
                <w:rFonts w:ascii="Arial" w:hAnsi="Arial" w:cs="Arial"/>
                <w:bCs/>
                <w:iCs/>
                <w:sz w:val="16"/>
                <w:szCs w:val="16"/>
              </w:rPr>
              <w:t>S</w:t>
            </w:r>
            <w:r w:rsidRPr="007532B8">
              <w:rPr>
                <w:rFonts w:ascii="Arial" w:hAnsi="Arial" w:cs="Arial"/>
                <w:bCs/>
                <w:iCs/>
                <w:sz w:val="16"/>
                <w:szCs w:val="16"/>
              </w:rPr>
              <w:t xml:space="preserve">ecure three competitive bids </w:t>
            </w:r>
          </w:p>
          <w:p w:rsidR="00753F62" w:rsidRPr="007532B8" w:rsidRDefault="00753F62" w:rsidP="00753F62">
            <w:pPr>
              <w:ind w:left="-58"/>
              <w:rPr>
                <w:rFonts w:ascii="Arial" w:hAnsi="Arial" w:cs="Arial"/>
                <w:bCs/>
                <w:iCs/>
                <w:sz w:val="16"/>
                <w:szCs w:val="16"/>
              </w:rPr>
            </w:pPr>
            <w:r>
              <w:rPr>
                <w:rFonts w:ascii="Arial" w:hAnsi="Arial" w:cs="Arial"/>
                <w:bCs/>
                <w:iCs/>
                <w:sz w:val="16"/>
                <w:szCs w:val="16"/>
              </w:rPr>
              <w:t>F</w:t>
            </w:r>
            <w:r w:rsidRPr="007532B8">
              <w:rPr>
                <w:rFonts w:ascii="Arial" w:hAnsi="Arial" w:cs="Arial"/>
                <w:bCs/>
                <w:iCs/>
                <w:sz w:val="16"/>
                <w:szCs w:val="16"/>
              </w:rPr>
              <w:t>ield visits with demining representatives</w:t>
            </w:r>
          </w:p>
          <w:p w:rsidR="00753F62" w:rsidRDefault="00753F62" w:rsidP="00753F62">
            <w:pPr>
              <w:ind w:left="-58"/>
              <w:rPr>
                <w:rFonts w:ascii="Arial" w:hAnsi="Arial" w:cs="Arial"/>
                <w:bCs/>
                <w:iCs/>
                <w:sz w:val="16"/>
                <w:szCs w:val="16"/>
              </w:rPr>
            </w:pPr>
            <w:r>
              <w:rPr>
                <w:rFonts w:ascii="Arial" w:hAnsi="Arial" w:cs="Arial"/>
                <w:bCs/>
                <w:iCs/>
                <w:sz w:val="16"/>
                <w:szCs w:val="22"/>
              </w:rPr>
              <w:t>Decreased number of accidents and increased usage of cleaned areas for economic activities.</w:t>
            </w:r>
          </w:p>
          <w:p w:rsidR="00753F62" w:rsidRPr="007532B8" w:rsidRDefault="00753F62" w:rsidP="00163751">
            <w:pPr>
              <w:spacing w:after="60"/>
              <w:ind w:left="-58"/>
              <w:rPr>
                <w:rFonts w:ascii="Arial" w:hAnsi="Arial" w:cs="Arial"/>
                <w:bCs/>
                <w:iCs/>
                <w:sz w:val="16"/>
                <w:szCs w:val="16"/>
              </w:rPr>
            </w:pPr>
            <w:r>
              <w:rPr>
                <w:rFonts w:ascii="Arial" w:hAnsi="Arial" w:cs="Arial"/>
                <w:bCs/>
                <w:iCs/>
                <w:sz w:val="16"/>
                <w:szCs w:val="16"/>
              </w:rPr>
              <w:t>Number of permanent markings</w:t>
            </w:r>
          </w:p>
        </w:tc>
      </w:tr>
      <w:tr w:rsidR="00CB02C2" w:rsidRPr="007532B8" w:rsidTr="00753F62">
        <w:tc>
          <w:tcPr>
            <w:tcW w:w="1997" w:type="dxa"/>
          </w:tcPr>
          <w:p w:rsidR="00CB02C2" w:rsidRPr="007532B8" w:rsidRDefault="00CB02C2" w:rsidP="007532B8">
            <w:pPr>
              <w:spacing w:before="60"/>
              <w:rPr>
                <w:rFonts w:ascii="Arial" w:hAnsi="Arial" w:cs="Arial"/>
                <w:bCs/>
                <w:iCs/>
                <w:sz w:val="16"/>
                <w:szCs w:val="16"/>
              </w:rPr>
            </w:pPr>
            <w:r>
              <w:rPr>
                <w:rFonts w:ascii="Arial" w:hAnsi="Arial" w:cs="Arial"/>
                <w:bCs/>
                <w:iCs/>
                <w:sz w:val="16"/>
                <w:szCs w:val="16"/>
              </w:rPr>
              <w:t xml:space="preserve">Main activities undertaken </w:t>
            </w:r>
          </w:p>
          <w:p w:rsidR="00CB02C2" w:rsidRPr="007532B8" w:rsidRDefault="00CB02C2" w:rsidP="0084380F">
            <w:pPr>
              <w:jc w:val="both"/>
              <w:rPr>
                <w:rFonts w:ascii="Arial" w:hAnsi="Arial" w:cs="Arial"/>
                <w:bCs/>
                <w:iCs/>
                <w:sz w:val="16"/>
                <w:szCs w:val="16"/>
              </w:rPr>
            </w:pPr>
          </w:p>
          <w:p w:rsidR="00CB02C2" w:rsidRPr="007532B8" w:rsidRDefault="00CB02C2" w:rsidP="0084380F">
            <w:pPr>
              <w:jc w:val="both"/>
              <w:rPr>
                <w:rFonts w:ascii="Arial" w:hAnsi="Arial" w:cs="Arial"/>
                <w:bCs/>
                <w:iCs/>
                <w:sz w:val="16"/>
                <w:szCs w:val="16"/>
              </w:rPr>
            </w:pPr>
          </w:p>
          <w:p w:rsidR="00CB02C2" w:rsidRPr="007532B8" w:rsidRDefault="00CB02C2" w:rsidP="0084380F">
            <w:pPr>
              <w:jc w:val="both"/>
              <w:rPr>
                <w:rFonts w:ascii="Arial" w:hAnsi="Arial" w:cs="Arial"/>
                <w:bCs/>
                <w:iCs/>
                <w:sz w:val="16"/>
                <w:szCs w:val="16"/>
              </w:rPr>
            </w:pPr>
          </w:p>
        </w:tc>
        <w:tc>
          <w:tcPr>
            <w:tcW w:w="7252" w:type="dxa"/>
            <w:gridSpan w:val="5"/>
          </w:tcPr>
          <w:p w:rsidR="00CB02C2" w:rsidRDefault="00CB02C2" w:rsidP="00994C78">
            <w:pPr>
              <w:pStyle w:val="Memoheading"/>
              <w:numPr>
                <w:ilvl w:val="0"/>
                <w:numId w:val="28"/>
              </w:numPr>
              <w:spacing w:before="60"/>
              <w:ind w:left="252" w:hanging="180"/>
              <w:rPr>
                <w:rFonts w:ascii="Arial" w:hAnsi="Arial" w:cs="Arial"/>
                <w:bCs/>
                <w:iCs/>
                <w:sz w:val="16"/>
                <w:szCs w:val="16"/>
              </w:rPr>
            </w:pPr>
            <w:r>
              <w:rPr>
                <w:rFonts w:ascii="Arial" w:hAnsi="Arial" w:cs="Arial"/>
                <w:bCs/>
                <w:iCs/>
                <w:sz w:val="16"/>
                <w:szCs w:val="16"/>
              </w:rPr>
              <w:t>Two tenders issued for five demining projects by ITF contractor</w:t>
            </w:r>
          </w:p>
          <w:p w:rsidR="00CB02C2" w:rsidRDefault="00CB02C2" w:rsidP="00994C78">
            <w:pPr>
              <w:pStyle w:val="Memoheading"/>
              <w:numPr>
                <w:ilvl w:val="0"/>
                <w:numId w:val="28"/>
              </w:numPr>
              <w:spacing w:before="60"/>
              <w:ind w:left="252" w:hanging="180"/>
              <w:rPr>
                <w:rFonts w:ascii="Arial" w:hAnsi="Arial" w:cs="Arial"/>
                <w:bCs/>
                <w:iCs/>
                <w:sz w:val="16"/>
                <w:szCs w:val="16"/>
              </w:rPr>
            </w:pPr>
            <w:r>
              <w:rPr>
                <w:rFonts w:ascii="Arial" w:hAnsi="Arial" w:cs="Arial"/>
                <w:bCs/>
                <w:iCs/>
                <w:sz w:val="16"/>
                <w:szCs w:val="16"/>
              </w:rPr>
              <w:t xml:space="preserve">Field activities </w:t>
            </w:r>
            <w:r w:rsidR="00A83B74">
              <w:rPr>
                <w:rFonts w:ascii="Arial" w:hAnsi="Arial" w:cs="Arial"/>
                <w:bCs/>
                <w:iCs/>
                <w:sz w:val="16"/>
                <w:szCs w:val="16"/>
              </w:rPr>
              <w:t xml:space="preserve">completed for </w:t>
            </w:r>
            <w:r>
              <w:rPr>
                <w:rFonts w:ascii="Arial" w:hAnsi="Arial" w:cs="Arial"/>
                <w:bCs/>
                <w:iCs/>
                <w:sz w:val="16"/>
                <w:szCs w:val="16"/>
              </w:rPr>
              <w:t>five demining projects</w:t>
            </w:r>
          </w:p>
          <w:p w:rsidR="00CB02C2" w:rsidRDefault="00CB02C2" w:rsidP="00994C78">
            <w:pPr>
              <w:pStyle w:val="Memoheading"/>
              <w:numPr>
                <w:ilvl w:val="0"/>
                <w:numId w:val="28"/>
              </w:numPr>
              <w:spacing w:before="60"/>
              <w:ind w:left="252" w:hanging="180"/>
              <w:rPr>
                <w:rFonts w:ascii="Arial" w:hAnsi="Arial" w:cs="Arial"/>
                <w:bCs/>
                <w:iCs/>
                <w:sz w:val="16"/>
                <w:szCs w:val="16"/>
              </w:rPr>
            </w:pPr>
            <w:r>
              <w:rPr>
                <w:rFonts w:ascii="Arial" w:hAnsi="Arial" w:cs="Arial"/>
                <w:bCs/>
                <w:iCs/>
                <w:sz w:val="16"/>
                <w:szCs w:val="16"/>
              </w:rPr>
              <w:t xml:space="preserve">First </w:t>
            </w:r>
            <w:r w:rsidR="00A83B74">
              <w:rPr>
                <w:rFonts w:ascii="Arial" w:hAnsi="Arial" w:cs="Arial"/>
                <w:bCs/>
                <w:iCs/>
                <w:sz w:val="16"/>
                <w:szCs w:val="16"/>
              </w:rPr>
              <w:t xml:space="preserve">and second </w:t>
            </w:r>
            <w:r>
              <w:rPr>
                <w:rFonts w:ascii="Arial" w:hAnsi="Arial" w:cs="Arial"/>
                <w:bCs/>
                <w:iCs/>
                <w:sz w:val="16"/>
                <w:szCs w:val="16"/>
              </w:rPr>
              <w:t>matching fund tender issued</w:t>
            </w:r>
            <w:r w:rsidR="00CB576F">
              <w:rPr>
                <w:rFonts w:ascii="Arial" w:hAnsi="Arial" w:cs="Arial"/>
                <w:bCs/>
                <w:iCs/>
                <w:sz w:val="16"/>
                <w:szCs w:val="16"/>
              </w:rPr>
              <w:t>/completed</w:t>
            </w:r>
            <w:r>
              <w:rPr>
                <w:rFonts w:ascii="Arial" w:hAnsi="Arial" w:cs="Arial"/>
                <w:bCs/>
                <w:iCs/>
                <w:sz w:val="16"/>
                <w:szCs w:val="16"/>
              </w:rPr>
              <w:t xml:space="preserve"> for demining projects</w:t>
            </w:r>
          </w:p>
          <w:p w:rsidR="00CB576F" w:rsidRDefault="00CB576F" w:rsidP="00CB576F">
            <w:pPr>
              <w:pStyle w:val="Memoheading"/>
              <w:numPr>
                <w:ilvl w:val="0"/>
                <w:numId w:val="28"/>
              </w:numPr>
              <w:spacing w:before="60"/>
              <w:ind w:left="252" w:hanging="180"/>
              <w:rPr>
                <w:rFonts w:ascii="Arial" w:hAnsi="Arial" w:cs="Arial"/>
                <w:bCs/>
                <w:iCs/>
                <w:sz w:val="16"/>
                <w:szCs w:val="16"/>
              </w:rPr>
            </w:pPr>
            <w:r>
              <w:rPr>
                <w:rFonts w:ascii="Arial" w:hAnsi="Arial" w:cs="Arial"/>
                <w:bCs/>
                <w:iCs/>
                <w:sz w:val="16"/>
                <w:szCs w:val="16"/>
              </w:rPr>
              <w:t>Permanent markings completed for mine risk education.</w:t>
            </w:r>
          </w:p>
          <w:p w:rsidR="00CB02C2" w:rsidRDefault="00CB02C2" w:rsidP="00994C78">
            <w:pPr>
              <w:pStyle w:val="Memoheading"/>
              <w:numPr>
                <w:ilvl w:val="0"/>
                <w:numId w:val="28"/>
              </w:numPr>
              <w:spacing w:before="60"/>
              <w:ind w:left="252" w:hanging="180"/>
              <w:rPr>
                <w:rFonts w:ascii="Arial" w:hAnsi="Arial" w:cs="Arial"/>
                <w:bCs/>
                <w:iCs/>
                <w:sz w:val="16"/>
                <w:szCs w:val="16"/>
              </w:rPr>
            </w:pPr>
            <w:r>
              <w:rPr>
                <w:rFonts w:ascii="Arial" w:hAnsi="Arial" w:cs="Arial"/>
                <w:bCs/>
                <w:iCs/>
                <w:sz w:val="16"/>
                <w:szCs w:val="16"/>
              </w:rPr>
              <w:t>Weekly monitoring of field activities conducted through reporting</w:t>
            </w:r>
          </w:p>
          <w:p w:rsidR="00AE048F" w:rsidRDefault="00AE048F" w:rsidP="00994C78">
            <w:pPr>
              <w:pStyle w:val="Memoheading"/>
              <w:numPr>
                <w:ilvl w:val="0"/>
                <w:numId w:val="28"/>
              </w:numPr>
              <w:spacing w:before="60"/>
              <w:ind w:left="252" w:hanging="180"/>
              <w:rPr>
                <w:rFonts w:ascii="Arial" w:hAnsi="Arial" w:cs="Arial"/>
                <w:bCs/>
                <w:iCs/>
                <w:sz w:val="16"/>
                <w:szCs w:val="16"/>
              </w:rPr>
            </w:pPr>
            <w:r>
              <w:rPr>
                <w:rFonts w:ascii="Arial" w:hAnsi="Arial" w:cs="Arial"/>
                <w:bCs/>
                <w:iCs/>
                <w:sz w:val="16"/>
                <w:szCs w:val="16"/>
              </w:rPr>
              <w:t>Conducted press event and official opening of demined sites.</w:t>
            </w:r>
          </w:p>
          <w:p w:rsidR="00CB02C2" w:rsidRPr="00BF76BB" w:rsidRDefault="00CB02C2" w:rsidP="00BF76BB">
            <w:pPr>
              <w:pStyle w:val="Memoheading"/>
              <w:numPr>
                <w:ilvl w:val="0"/>
                <w:numId w:val="28"/>
              </w:numPr>
              <w:spacing w:before="60"/>
              <w:ind w:left="252" w:hanging="180"/>
              <w:rPr>
                <w:rFonts w:ascii="Arial" w:hAnsi="Arial" w:cs="Arial"/>
                <w:bCs/>
                <w:iCs/>
                <w:sz w:val="16"/>
                <w:szCs w:val="16"/>
              </w:rPr>
            </w:pPr>
            <w:r>
              <w:rPr>
                <w:rFonts w:ascii="Arial" w:hAnsi="Arial" w:cs="Arial"/>
                <w:bCs/>
                <w:iCs/>
                <w:sz w:val="16"/>
                <w:szCs w:val="16"/>
              </w:rPr>
              <w:t>Security information provided to relevant local insitutions</w:t>
            </w:r>
          </w:p>
          <w:p w:rsidR="00CB02C2" w:rsidRPr="007532B8" w:rsidRDefault="00CB02C2" w:rsidP="006A5C53">
            <w:pPr>
              <w:pStyle w:val="Memoheading"/>
              <w:spacing w:before="60"/>
              <w:rPr>
                <w:rFonts w:ascii="Arial" w:hAnsi="Arial" w:cs="Arial"/>
                <w:bCs/>
                <w:iCs/>
                <w:sz w:val="16"/>
                <w:szCs w:val="16"/>
              </w:rPr>
            </w:pPr>
          </w:p>
        </w:tc>
      </w:tr>
      <w:tr w:rsidR="00CB02C2" w:rsidRPr="00A83B74" w:rsidTr="00753F62">
        <w:tc>
          <w:tcPr>
            <w:tcW w:w="1997" w:type="dxa"/>
          </w:tcPr>
          <w:p w:rsidR="00CB02C2" w:rsidRPr="007532B8" w:rsidRDefault="00CB02C2" w:rsidP="007532B8">
            <w:pPr>
              <w:spacing w:before="60"/>
              <w:rPr>
                <w:rFonts w:ascii="Arial" w:hAnsi="Arial" w:cs="Arial"/>
                <w:bCs/>
                <w:iCs/>
                <w:sz w:val="16"/>
                <w:szCs w:val="16"/>
              </w:rPr>
            </w:pPr>
            <w:r w:rsidRPr="007532B8">
              <w:rPr>
                <w:rFonts w:ascii="Arial" w:hAnsi="Arial" w:cs="Arial"/>
                <w:bCs/>
                <w:iCs/>
                <w:sz w:val="16"/>
                <w:szCs w:val="16"/>
              </w:rPr>
              <w:t>Barriers and constraints, including plans to reduce them</w:t>
            </w:r>
          </w:p>
          <w:p w:rsidR="00CB02C2" w:rsidRPr="007532B8" w:rsidRDefault="00CB02C2" w:rsidP="0084380F">
            <w:pPr>
              <w:jc w:val="both"/>
              <w:rPr>
                <w:rFonts w:ascii="Arial" w:hAnsi="Arial" w:cs="Arial"/>
                <w:bCs/>
                <w:iCs/>
                <w:sz w:val="16"/>
                <w:szCs w:val="16"/>
              </w:rPr>
            </w:pPr>
          </w:p>
          <w:p w:rsidR="00CB02C2" w:rsidRPr="007532B8" w:rsidRDefault="00CB02C2" w:rsidP="0084380F">
            <w:pPr>
              <w:jc w:val="both"/>
              <w:rPr>
                <w:rFonts w:ascii="Arial" w:hAnsi="Arial" w:cs="Arial"/>
                <w:bCs/>
                <w:iCs/>
                <w:sz w:val="16"/>
                <w:szCs w:val="16"/>
              </w:rPr>
            </w:pPr>
          </w:p>
        </w:tc>
        <w:tc>
          <w:tcPr>
            <w:tcW w:w="7252" w:type="dxa"/>
            <w:gridSpan w:val="5"/>
          </w:tcPr>
          <w:p w:rsidR="00CB02C2" w:rsidRPr="00A83B74" w:rsidRDefault="00CB02C2" w:rsidP="00A83B74">
            <w:pPr>
              <w:numPr>
                <w:ilvl w:val="0"/>
                <w:numId w:val="29"/>
              </w:numPr>
              <w:spacing w:before="60"/>
              <w:ind w:left="252" w:hanging="180"/>
              <w:rPr>
                <w:rFonts w:ascii="Arial" w:hAnsi="Arial" w:cs="Arial"/>
                <w:bCs/>
                <w:iCs/>
                <w:sz w:val="16"/>
                <w:szCs w:val="16"/>
              </w:rPr>
            </w:pPr>
            <w:r>
              <w:rPr>
                <w:rFonts w:ascii="Arial" w:hAnsi="Arial" w:cs="Arial"/>
                <w:bCs/>
                <w:iCs/>
                <w:sz w:val="16"/>
                <w:szCs w:val="16"/>
              </w:rPr>
              <w:t>Problems sourcing certified demining dogs caused some delay for one of the sub-contractors.</w:t>
            </w:r>
          </w:p>
        </w:tc>
      </w:tr>
      <w:tr w:rsidR="00CB02C2" w:rsidRPr="007532B8" w:rsidTr="00F2119D">
        <w:trPr>
          <w:trHeight w:val="766"/>
        </w:trPr>
        <w:tc>
          <w:tcPr>
            <w:tcW w:w="1997" w:type="dxa"/>
          </w:tcPr>
          <w:p w:rsidR="00CB02C2" w:rsidRPr="00A83B74" w:rsidRDefault="00CB02C2" w:rsidP="007532B8">
            <w:pPr>
              <w:spacing w:before="60"/>
              <w:rPr>
                <w:rFonts w:ascii="Arial" w:hAnsi="Arial" w:cs="Arial"/>
                <w:bCs/>
                <w:iCs/>
                <w:sz w:val="16"/>
                <w:szCs w:val="16"/>
              </w:rPr>
            </w:pPr>
            <w:r w:rsidRPr="00A83B74">
              <w:rPr>
                <w:rFonts w:ascii="Arial" w:hAnsi="Arial" w:cs="Arial"/>
                <w:bCs/>
                <w:iCs/>
                <w:sz w:val="16"/>
                <w:szCs w:val="16"/>
              </w:rPr>
              <w:t>Recommendations / Comments</w:t>
            </w:r>
          </w:p>
          <w:p w:rsidR="00CB02C2" w:rsidRPr="00A83B74" w:rsidRDefault="00CB02C2" w:rsidP="003A1440">
            <w:pPr>
              <w:rPr>
                <w:rFonts w:ascii="Arial" w:hAnsi="Arial" w:cs="Arial"/>
                <w:bCs/>
                <w:iCs/>
                <w:sz w:val="16"/>
                <w:szCs w:val="16"/>
              </w:rPr>
            </w:pPr>
          </w:p>
        </w:tc>
        <w:tc>
          <w:tcPr>
            <w:tcW w:w="7252" w:type="dxa"/>
            <w:gridSpan w:val="5"/>
          </w:tcPr>
          <w:p w:rsidR="00CB02C2" w:rsidRPr="00A83B74" w:rsidRDefault="00F2119D" w:rsidP="00AA17F5">
            <w:pPr>
              <w:numPr>
                <w:ilvl w:val="0"/>
                <w:numId w:val="31"/>
              </w:numPr>
              <w:spacing w:before="60"/>
              <w:ind w:left="252" w:hanging="180"/>
              <w:rPr>
                <w:rFonts w:ascii="Arial" w:hAnsi="Arial" w:cs="Arial"/>
                <w:bCs/>
                <w:iCs/>
                <w:sz w:val="16"/>
                <w:szCs w:val="16"/>
              </w:rPr>
            </w:pPr>
            <w:r w:rsidRPr="00A83B74">
              <w:rPr>
                <w:rFonts w:ascii="Arial" w:hAnsi="Arial" w:cs="Arial"/>
                <w:bCs/>
                <w:iCs/>
                <w:sz w:val="16"/>
                <w:szCs w:val="16"/>
              </w:rPr>
              <w:t>Reissue second tender for demining of areas with touristic importance.</w:t>
            </w:r>
          </w:p>
          <w:p w:rsidR="00F06BB4" w:rsidRDefault="00F06BB4" w:rsidP="00F06BB4">
            <w:pPr>
              <w:numPr>
                <w:ilvl w:val="0"/>
                <w:numId w:val="29"/>
              </w:numPr>
              <w:spacing w:before="60"/>
              <w:ind w:left="252" w:hanging="180"/>
              <w:rPr>
                <w:rFonts w:ascii="Arial" w:hAnsi="Arial" w:cs="Arial"/>
                <w:bCs/>
                <w:iCs/>
                <w:sz w:val="16"/>
                <w:szCs w:val="16"/>
              </w:rPr>
            </w:pPr>
            <w:r w:rsidRPr="00A83B74">
              <w:rPr>
                <w:rFonts w:ascii="Arial" w:hAnsi="Arial" w:cs="Arial"/>
                <w:bCs/>
                <w:iCs/>
                <w:sz w:val="16"/>
                <w:szCs w:val="16"/>
              </w:rPr>
              <w:t xml:space="preserve">Gender disaggregated data is not collected by the BiH Mine Action Committee. </w:t>
            </w:r>
            <w:r>
              <w:rPr>
                <w:rFonts w:ascii="Arial" w:hAnsi="Arial" w:cs="Arial"/>
                <w:bCs/>
                <w:iCs/>
                <w:sz w:val="16"/>
                <w:szCs w:val="16"/>
              </w:rPr>
              <w:t xml:space="preserve">This systematic failure needs addressing at the institutional level and not at the project level through baseline surveys, since resources at the project level are not </w:t>
            </w:r>
            <w:r w:rsidR="00587FD4">
              <w:rPr>
                <w:rFonts w:ascii="Arial" w:hAnsi="Arial" w:cs="Arial"/>
                <w:bCs/>
                <w:iCs/>
                <w:sz w:val="16"/>
                <w:szCs w:val="16"/>
              </w:rPr>
              <w:t xml:space="preserve">(always) </w:t>
            </w:r>
            <w:r>
              <w:rPr>
                <w:rFonts w:ascii="Arial" w:hAnsi="Arial" w:cs="Arial"/>
                <w:bCs/>
                <w:iCs/>
                <w:sz w:val="16"/>
                <w:szCs w:val="16"/>
              </w:rPr>
              <w:t>available.</w:t>
            </w:r>
          </w:p>
          <w:p w:rsidR="00CB02C2" w:rsidRPr="007532B8" w:rsidRDefault="00CB02C2" w:rsidP="00F2119D">
            <w:pPr>
              <w:spacing w:before="60"/>
              <w:ind w:left="252"/>
              <w:rPr>
                <w:rFonts w:ascii="Arial" w:hAnsi="Arial" w:cs="Arial"/>
                <w:bCs/>
                <w:iCs/>
                <w:sz w:val="16"/>
                <w:szCs w:val="16"/>
              </w:rPr>
            </w:pPr>
          </w:p>
        </w:tc>
      </w:tr>
      <w:tr w:rsidR="00CB02C2" w:rsidRPr="007532B8" w:rsidTr="00753F62">
        <w:tc>
          <w:tcPr>
            <w:tcW w:w="1997" w:type="dxa"/>
          </w:tcPr>
          <w:p w:rsidR="00CB02C2" w:rsidRPr="007532B8" w:rsidRDefault="00CB02C2" w:rsidP="007532B8">
            <w:pPr>
              <w:spacing w:before="60"/>
              <w:rPr>
                <w:rFonts w:ascii="Arial" w:hAnsi="Arial" w:cs="Arial"/>
                <w:bCs/>
                <w:iCs/>
                <w:sz w:val="16"/>
                <w:szCs w:val="16"/>
              </w:rPr>
            </w:pPr>
            <w:r w:rsidRPr="007532B8">
              <w:rPr>
                <w:rFonts w:ascii="Arial" w:hAnsi="Arial" w:cs="Arial"/>
                <w:bCs/>
                <w:iCs/>
                <w:sz w:val="16"/>
                <w:szCs w:val="16"/>
              </w:rPr>
              <w:t>Lessons Learnt</w:t>
            </w:r>
          </w:p>
          <w:p w:rsidR="00CB02C2" w:rsidRPr="007532B8" w:rsidRDefault="00CB02C2" w:rsidP="007532B8">
            <w:pPr>
              <w:numPr>
                <w:ilvl w:val="0"/>
                <w:numId w:val="27"/>
              </w:numPr>
              <w:spacing w:before="60"/>
              <w:ind w:left="270" w:hanging="180"/>
              <w:rPr>
                <w:rFonts w:ascii="Arial" w:hAnsi="Arial" w:cs="Arial"/>
                <w:bCs/>
                <w:iCs/>
                <w:sz w:val="16"/>
                <w:szCs w:val="16"/>
              </w:rPr>
            </w:pPr>
            <w:r w:rsidRPr="007532B8">
              <w:rPr>
                <w:rFonts w:ascii="Arial" w:hAnsi="Arial" w:cs="Arial"/>
                <w:bCs/>
                <w:iCs/>
                <w:sz w:val="16"/>
                <w:szCs w:val="16"/>
              </w:rPr>
              <w:t>Working with partners</w:t>
            </w:r>
          </w:p>
          <w:p w:rsidR="00CB02C2" w:rsidRPr="007532B8" w:rsidRDefault="00CB02C2" w:rsidP="007532B8">
            <w:pPr>
              <w:numPr>
                <w:ilvl w:val="0"/>
                <w:numId w:val="27"/>
              </w:numPr>
              <w:ind w:left="270" w:hanging="180"/>
              <w:rPr>
                <w:rFonts w:ascii="Arial" w:hAnsi="Arial" w:cs="Arial"/>
                <w:bCs/>
                <w:iCs/>
                <w:sz w:val="16"/>
                <w:szCs w:val="16"/>
              </w:rPr>
            </w:pPr>
            <w:r w:rsidRPr="007532B8">
              <w:rPr>
                <w:rFonts w:ascii="Arial" w:hAnsi="Arial" w:cs="Arial"/>
                <w:bCs/>
                <w:iCs/>
                <w:sz w:val="16"/>
                <w:szCs w:val="16"/>
              </w:rPr>
              <w:t>Good practice</w:t>
            </w:r>
            <w:r>
              <w:rPr>
                <w:rFonts w:ascii="Arial" w:hAnsi="Arial" w:cs="Arial"/>
                <w:bCs/>
                <w:iCs/>
                <w:sz w:val="16"/>
                <w:szCs w:val="16"/>
              </w:rPr>
              <w:t xml:space="preserve"> </w:t>
            </w:r>
            <w:r w:rsidRPr="007532B8">
              <w:rPr>
                <w:rFonts w:ascii="Arial" w:hAnsi="Arial" w:cs="Arial"/>
                <w:bCs/>
                <w:iCs/>
                <w:sz w:val="16"/>
                <w:szCs w:val="16"/>
              </w:rPr>
              <w:t>/</w:t>
            </w:r>
            <w:r>
              <w:rPr>
                <w:rFonts w:ascii="Arial" w:hAnsi="Arial" w:cs="Arial"/>
                <w:bCs/>
                <w:iCs/>
                <w:sz w:val="16"/>
                <w:szCs w:val="16"/>
              </w:rPr>
              <w:t xml:space="preserve"> </w:t>
            </w:r>
            <w:r w:rsidRPr="007532B8">
              <w:rPr>
                <w:rFonts w:ascii="Arial" w:hAnsi="Arial" w:cs="Arial"/>
                <w:bCs/>
                <w:iCs/>
                <w:sz w:val="16"/>
                <w:szCs w:val="16"/>
              </w:rPr>
              <w:t>innovation</w:t>
            </w:r>
          </w:p>
          <w:p w:rsidR="00CB02C2" w:rsidRDefault="00CB02C2" w:rsidP="007532B8">
            <w:pPr>
              <w:numPr>
                <w:ilvl w:val="0"/>
                <w:numId w:val="27"/>
              </w:numPr>
              <w:ind w:left="270" w:hanging="180"/>
              <w:rPr>
                <w:rFonts w:ascii="Arial" w:hAnsi="Arial" w:cs="Arial"/>
                <w:bCs/>
                <w:iCs/>
                <w:sz w:val="16"/>
                <w:szCs w:val="16"/>
              </w:rPr>
            </w:pPr>
            <w:r w:rsidRPr="007532B8">
              <w:rPr>
                <w:rFonts w:ascii="Arial" w:hAnsi="Arial" w:cs="Arial"/>
                <w:bCs/>
                <w:iCs/>
                <w:sz w:val="16"/>
                <w:szCs w:val="16"/>
              </w:rPr>
              <w:t>Application of human security concept</w:t>
            </w:r>
          </w:p>
          <w:p w:rsidR="00CB02C2" w:rsidRPr="007532B8" w:rsidRDefault="00CB02C2" w:rsidP="001E68FB">
            <w:pPr>
              <w:ind w:left="270"/>
              <w:rPr>
                <w:rFonts w:ascii="Arial" w:hAnsi="Arial" w:cs="Arial"/>
                <w:bCs/>
                <w:iCs/>
                <w:sz w:val="16"/>
                <w:szCs w:val="16"/>
              </w:rPr>
            </w:pPr>
          </w:p>
        </w:tc>
        <w:tc>
          <w:tcPr>
            <w:tcW w:w="7252" w:type="dxa"/>
            <w:gridSpan w:val="5"/>
          </w:tcPr>
          <w:p w:rsidR="00CB02C2" w:rsidRDefault="00CB02C2" w:rsidP="008C0587">
            <w:pPr>
              <w:numPr>
                <w:ilvl w:val="0"/>
                <w:numId w:val="32"/>
              </w:numPr>
              <w:spacing w:before="60"/>
              <w:ind w:left="252" w:hanging="180"/>
              <w:rPr>
                <w:rFonts w:ascii="Arial" w:hAnsi="Arial" w:cs="Arial"/>
                <w:bCs/>
                <w:iCs/>
                <w:sz w:val="16"/>
                <w:szCs w:val="16"/>
              </w:rPr>
            </w:pPr>
            <w:r>
              <w:rPr>
                <w:rFonts w:ascii="Arial" w:hAnsi="Arial" w:cs="Arial"/>
                <w:bCs/>
                <w:iCs/>
                <w:sz w:val="16"/>
                <w:szCs w:val="16"/>
              </w:rPr>
              <w:t xml:space="preserve">Categorization of suspect mine areas is the legal mandate of the BiH Mine Action Committee (BHMAC). It is the most senior organization in the organization of activities regarding demining and all sites selected are done through BHMAC.  This ensures that all sites are registered once demining activities are complete. </w:t>
            </w:r>
          </w:p>
          <w:p w:rsidR="00CB02C2" w:rsidRDefault="00CB02C2" w:rsidP="00AF38B8">
            <w:pPr>
              <w:numPr>
                <w:ilvl w:val="0"/>
                <w:numId w:val="32"/>
              </w:numPr>
              <w:spacing w:before="60"/>
              <w:ind w:left="252" w:hanging="180"/>
              <w:rPr>
                <w:rFonts w:ascii="Arial" w:hAnsi="Arial" w:cs="Arial"/>
                <w:bCs/>
                <w:iCs/>
                <w:sz w:val="16"/>
                <w:szCs w:val="16"/>
              </w:rPr>
            </w:pPr>
            <w:r>
              <w:rPr>
                <w:rFonts w:ascii="Arial" w:hAnsi="Arial" w:cs="Arial"/>
                <w:bCs/>
                <w:iCs/>
                <w:sz w:val="16"/>
                <w:szCs w:val="16"/>
              </w:rPr>
              <w:t xml:space="preserve">CRPR project has no scope to select projects outside of those identified by BHMAC which uses a methodology/process endorsed by law. </w:t>
            </w:r>
          </w:p>
          <w:p w:rsidR="00CB02C2" w:rsidRDefault="00CB02C2" w:rsidP="00AF38B8">
            <w:pPr>
              <w:numPr>
                <w:ilvl w:val="0"/>
                <w:numId w:val="32"/>
              </w:numPr>
              <w:spacing w:before="60"/>
              <w:ind w:left="252" w:hanging="180"/>
              <w:rPr>
                <w:rFonts w:ascii="Arial" w:hAnsi="Arial" w:cs="Arial"/>
                <w:bCs/>
                <w:iCs/>
                <w:sz w:val="16"/>
                <w:szCs w:val="16"/>
              </w:rPr>
            </w:pPr>
            <w:r>
              <w:rPr>
                <w:rFonts w:ascii="Arial" w:hAnsi="Arial" w:cs="Arial"/>
                <w:bCs/>
                <w:iCs/>
                <w:sz w:val="16"/>
                <w:szCs w:val="16"/>
              </w:rPr>
              <w:t>CRPR was able to encourage other demining partners to focus resources at the CRPR project area and multiply the area demined.</w:t>
            </w:r>
          </w:p>
          <w:p w:rsidR="00CB02C2" w:rsidRPr="007532B8" w:rsidRDefault="00CB02C2" w:rsidP="00ED4557">
            <w:pPr>
              <w:spacing w:before="60"/>
              <w:ind w:left="252"/>
              <w:rPr>
                <w:rFonts w:ascii="Arial" w:hAnsi="Arial" w:cs="Arial"/>
                <w:bCs/>
                <w:iCs/>
                <w:sz w:val="16"/>
                <w:szCs w:val="16"/>
              </w:rPr>
            </w:pPr>
          </w:p>
        </w:tc>
      </w:tr>
    </w:tbl>
    <w:p w:rsidR="0073548A" w:rsidRDefault="0073548A" w:rsidP="004111A6">
      <w:pPr>
        <w:jc w:val="both"/>
        <w:rPr>
          <w:rFonts w:ascii="Arial" w:hAnsi="Arial" w:cs="Arial"/>
          <w:bCs/>
          <w:iCs/>
          <w:sz w:val="22"/>
          <w:szCs w:val="22"/>
        </w:rPr>
      </w:pPr>
    </w:p>
    <w:p w:rsidR="0019521F" w:rsidRDefault="0019521F" w:rsidP="004111A6">
      <w:pPr>
        <w:jc w:val="both"/>
        <w:rPr>
          <w:rFonts w:ascii="Arial" w:hAnsi="Arial" w:cs="Arial"/>
          <w:bCs/>
          <w:iCs/>
          <w:sz w:val="22"/>
          <w:szCs w:val="22"/>
        </w:rPr>
      </w:pPr>
    </w:p>
    <w:p w:rsidR="0019521F" w:rsidRDefault="0019521F" w:rsidP="004111A6">
      <w:pPr>
        <w:jc w:val="both"/>
        <w:rPr>
          <w:rFonts w:ascii="Arial" w:hAnsi="Arial" w:cs="Arial"/>
          <w:bCs/>
          <w:iCs/>
          <w:sz w:val="22"/>
          <w:szCs w:val="22"/>
        </w:rPr>
      </w:pPr>
    </w:p>
    <w:p w:rsidR="0019521F" w:rsidRDefault="0019521F" w:rsidP="004111A6">
      <w:pPr>
        <w:jc w:val="both"/>
        <w:rPr>
          <w:rFonts w:ascii="Arial" w:hAnsi="Arial" w:cs="Arial"/>
          <w:bCs/>
          <w:iCs/>
          <w:sz w:val="22"/>
          <w:szCs w:val="22"/>
        </w:rPr>
      </w:pPr>
    </w:p>
    <w:p w:rsidR="0019521F" w:rsidRDefault="0019521F" w:rsidP="004111A6">
      <w:pPr>
        <w:jc w:val="both"/>
        <w:rPr>
          <w:rFonts w:ascii="Arial" w:hAnsi="Arial" w:cs="Arial"/>
          <w:bCs/>
          <w:iCs/>
          <w:sz w:val="22"/>
          <w:szCs w:val="22"/>
        </w:rPr>
      </w:pPr>
    </w:p>
    <w:p w:rsidR="0019521F" w:rsidRPr="004D329F" w:rsidRDefault="000B1FDD" w:rsidP="004111A6">
      <w:pPr>
        <w:jc w:val="both"/>
        <w:rPr>
          <w:rFonts w:ascii="Arial" w:hAnsi="Arial" w:cs="Arial"/>
          <w:b/>
          <w:bCs/>
          <w:iCs/>
          <w:sz w:val="16"/>
          <w:szCs w:val="22"/>
        </w:rPr>
      </w:pPr>
      <w:r>
        <w:rPr>
          <w:rFonts w:ascii="Arial" w:hAnsi="Arial" w:cs="Arial"/>
          <w:bCs/>
          <w:iCs/>
          <w:sz w:val="22"/>
          <w:szCs w:val="22"/>
        </w:rPr>
        <w:br w:type="page"/>
      </w:r>
      <w:r w:rsidRPr="004D329F">
        <w:rPr>
          <w:rFonts w:ascii="Arial" w:hAnsi="Arial" w:cs="Arial"/>
          <w:b/>
          <w:bCs/>
          <w:iCs/>
          <w:sz w:val="16"/>
          <w:szCs w:val="22"/>
        </w:rPr>
        <w:lastRenderedPageBreak/>
        <w:t>Waste management</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8"/>
        <w:gridCol w:w="857"/>
        <w:gridCol w:w="928"/>
        <w:gridCol w:w="1027"/>
        <w:gridCol w:w="1148"/>
        <w:gridCol w:w="3892"/>
      </w:tblGrid>
      <w:tr w:rsidR="00A02800" w:rsidRPr="00250590" w:rsidTr="00A02800">
        <w:tc>
          <w:tcPr>
            <w:tcW w:w="1998" w:type="dxa"/>
            <w:shd w:val="clear" w:color="auto" w:fill="D9D9D9"/>
          </w:tcPr>
          <w:p w:rsidR="00A02800" w:rsidRPr="00250590" w:rsidRDefault="00A02800" w:rsidP="00E675BF">
            <w:pPr>
              <w:rPr>
                <w:rFonts w:ascii="Arial" w:hAnsi="Arial" w:cs="Arial"/>
                <w:b/>
                <w:bCs/>
                <w:iCs/>
                <w:sz w:val="16"/>
                <w:szCs w:val="16"/>
              </w:rPr>
            </w:pPr>
            <w:r w:rsidRPr="00250590">
              <w:rPr>
                <w:rFonts w:ascii="Arial" w:hAnsi="Arial" w:cs="Arial"/>
                <w:b/>
                <w:bCs/>
                <w:iCs/>
                <w:sz w:val="16"/>
                <w:szCs w:val="16"/>
              </w:rPr>
              <w:t xml:space="preserve">Output </w:t>
            </w:r>
          </w:p>
        </w:tc>
        <w:tc>
          <w:tcPr>
            <w:tcW w:w="857" w:type="dxa"/>
            <w:shd w:val="clear" w:color="auto" w:fill="D9D9D9"/>
          </w:tcPr>
          <w:p w:rsidR="00A02800" w:rsidRPr="00250590" w:rsidRDefault="00A02800" w:rsidP="00E675BF">
            <w:pPr>
              <w:jc w:val="both"/>
              <w:rPr>
                <w:rFonts w:ascii="Arial" w:hAnsi="Arial" w:cs="Arial"/>
                <w:b/>
                <w:bCs/>
                <w:iCs/>
                <w:sz w:val="16"/>
                <w:szCs w:val="16"/>
              </w:rPr>
            </w:pPr>
            <w:r>
              <w:rPr>
                <w:rFonts w:ascii="Arial" w:hAnsi="Arial" w:cs="Arial"/>
                <w:b/>
                <w:bCs/>
                <w:iCs/>
                <w:sz w:val="16"/>
                <w:szCs w:val="16"/>
              </w:rPr>
              <w:t>Status</w:t>
            </w:r>
          </w:p>
        </w:tc>
        <w:tc>
          <w:tcPr>
            <w:tcW w:w="928" w:type="dxa"/>
            <w:shd w:val="clear" w:color="auto" w:fill="D9D9D9"/>
          </w:tcPr>
          <w:p w:rsidR="00A02800" w:rsidRPr="00250590" w:rsidRDefault="00A02800" w:rsidP="00753F62">
            <w:pPr>
              <w:jc w:val="both"/>
              <w:rPr>
                <w:rFonts w:ascii="Arial" w:hAnsi="Arial" w:cs="Arial"/>
                <w:b/>
                <w:bCs/>
                <w:iCs/>
                <w:sz w:val="16"/>
                <w:szCs w:val="16"/>
              </w:rPr>
            </w:pPr>
            <w:r w:rsidRPr="00250590">
              <w:rPr>
                <w:rFonts w:ascii="Arial" w:hAnsi="Arial" w:cs="Arial"/>
                <w:b/>
                <w:bCs/>
                <w:iCs/>
                <w:sz w:val="16"/>
                <w:szCs w:val="16"/>
              </w:rPr>
              <w:t>Target</w:t>
            </w:r>
            <w:r>
              <w:rPr>
                <w:rFonts w:ascii="Arial" w:hAnsi="Arial" w:cs="Arial"/>
                <w:b/>
                <w:bCs/>
                <w:iCs/>
                <w:sz w:val="16"/>
                <w:szCs w:val="16"/>
              </w:rPr>
              <w:t xml:space="preserve"> </w:t>
            </w:r>
            <w:r>
              <w:rPr>
                <w:rFonts w:ascii="Arial" w:hAnsi="Arial" w:cs="Arial"/>
                <w:b/>
                <w:bCs/>
                <w:iCs/>
                <w:sz w:val="16"/>
                <w:szCs w:val="16"/>
              </w:rPr>
              <w:br/>
            </w:r>
          </w:p>
        </w:tc>
        <w:tc>
          <w:tcPr>
            <w:tcW w:w="1027" w:type="dxa"/>
            <w:shd w:val="clear" w:color="auto" w:fill="D9D9D9"/>
          </w:tcPr>
          <w:p w:rsidR="00A02800" w:rsidRDefault="00A02800" w:rsidP="002E531D">
            <w:pPr>
              <w:jc w:val="both"/>
              <w:rPr>
                <w:rFonts w:ascii="Arial" w:hAnsi="Arial" w:cs="Arial"/>
                <w:b/>
                <w:bCs/>
                <w:iCs/>
                <w:sz w:val="16"/>
                <w:szCs w:val="16"/>
              </w:rPr>
            </w:pPr>
            <w:r w:rsidRPr="00250590">
              <w:rPr>
                <w:rFonts w:ascii="Arial" w:hAnsi="Arial" w:cs="Arial"/>
                <w:b/>
                <w:bCs/>
                <w:iCs/>
                <w:sz w:val="16"/>
                <w:szCs w:val="16"/>
              </w:rPr>
              <w:t>Achieved</w:t>
            </w:r>
            <w:r>
              <w:rPr>
                <w:rFonts w:ascii="Arial" w:hAnsi="Arial" w:cs="Arial"/>
                <w:b/>
                <w:bCs/>
                <w:iCs/>
                <w:sz w:val="16"/>
                <w:szCs w:val="16"/>
              </w:rPr>
              <w:t xml:space="preserve"> </w:t>
            </w:r>
          </w:p>
          <w:p w:rsidR="00A02800" w:rsidRPr="00250590" w:rsidRDefault="00A25F31" w:rsidP="00A25F31">
            <w:pPr>
              <w:jc w:val="both"/>
              <w:rPr>
                <w:rFonts w:ascii="Arial" w:hAnsi="Arial" w:cs="Arial"/>
                <w:b/>
                <w:bCs/>
                <w:iCs/>
                <w:sz w:val="16"/>
                <w:szCs w:val="16"/>
              </w:rPr>
            </w:pPr>
            <w:r>
              <w:rPr>
                <w:rFonts w:ascii="Arial" w:hAnsi="Arial" w:cs="Arial"/>
                <w:b/>
                <w:bCs/>
                <w:iCs/>
                <w:sz w:val="16"/>
                <w:szCs w:val="16"/>
              </w:rPr>
              <w:t>20</w:t>
            </w:r>
            <w:r w:rsidR="00A02800">
              <w:rPr>
                <w:rFonts w:ascii="Arial" w:hAnsi="Arial" w:cs="Arial"/>
                <w:b/>
                <w:bCs/>
                <w:iCs/>
                <w:sz w:val="16"/>
                <w:szCs w:val="16"/>
              </w:rPr>
              <w:t>09</w:t>
            </w:r>
          </w:p>
        </w:tc>
        <w:tc>
          <w:tcPr>
            <w:tcW w:w="1148" w:type="dxa"/>
            <w:shd w:val="clear" w:color="auto" w:fill="D9D9D9"/>
          </w:tcPr>
          <w:p w:rsidR="00A02800" w:rsidRPr="00250590" w:rsidRDefault="00A02800" w:rsidP="00E675BF">
            <w:pPr>
              <w:jc w:val="both"/>
              <w:rPr>
                <w:rFonts w:ascii="Arial" w:hAnsi="Arial" w:cs="Arial"/>
                <w:b/>
                <w:bCs/>
                <w:iCs/>
                <w:sz w:val="16"/>
                <w:szCs w:val="16"/>
              </w:rPr>
            </w:pPr>
            <w:r>
              <w:rPr>
                <w:rFonts w:ascii="Arial" w:hAnsi="Arial" w:cs="Arial"/>
                <w:b/>
                <w:bCs/>
                <w:iCs/>
                <w:sz w:val="16"/>
                <w:szCs w:val="16"/>
              </w:rPr>
              <w:t>Cumulative</w:t>
            </w:r>
          </w:p>
        </w:tc>
        <w:tc>
          <w:tcPr>
            <w:tcW w:w="3892" w:type="dxa"/>
            <w:shd w:val="clear" w:color="auto" w:fill="D9D9D9"/>
          </w:tcPr>
          <w:p w:rsidR="00A02800" w:rsidRPr="00250590" w:rsidRDefault="00A02800" w:rsidP="00E675BF">
            <w:pPr>
              <w:jc w:val="both"/>
              <w:rPr>
                <w:rFonts w:ascii="Arial" w:hAnsi="Arial" w:cs="Arial"/>
                <w:b/>
                <w:bCs/>
                <w:iCs/>
                <w:sz w:val="16"/>
                <w:szCs w:val="16"/>
              </w:rPr>
            </w:pPr>
            <w:r w:rsidRPr="00250590">
              <w:rPr>
                <w:rFonts w:ascii="Arial" w:hAnsi="Arial" w:cs="Arial"/>
                <w:b/>
                <w:bCs/>
                <w:iCs/>
                <w:sz w:val="16"/>
                <w:szCs w:val="16"/>
              </w:rPr>
              <w:t>OVI</w:t>
            </w:r>
          </w:p>
        </w:tc>
      </w:tr>
      <w:tr w:rsidR="00A02800" w:rsidRPr="007532B8" w:rsidTr="00A02800">
        <w:trPr>
          <w:trHeight w:val="683"/>
        </w:trPr>
        <w:tc>
          <w:tcPr>
            <w:tcW w:w="1998" w:type="dxa"/>
          </w:tcPr>
          <w:p w:rsidR="00A02800" w:rsidRPr="00281D1F" w:rsidRDefault="00A02800" w:rsidP="00E675BF">
            <w:pPr>
              <w:spacing w:before="60"/>
              <w:rPr>
                <w:rFonts w:ascii="Arial" w:hAnsi="Arial" w:cs="Arial"/>
                <w:bCs/>
                <w:iCs/>
                <w:sz w:val="16"/>
                <w:szCs w:val="22"/>
              </w:rPr>
            </w:pPr>
            <w:r w:rsidRPr="003D19EF">
              <w:rPr>
                <w:rFonts w:ascii="Arial" w:hAnsi="Arial" w:cs="Arial"/>
                <w:bCs/>
                <w:iCs/>
                <w:sz w:val="16"/>
                <w:szCs w:val="22"/>
              </w:rPr>
              <w:t>Basic waste management capacity increased at the local level</w:t>
            </w:r>
          </w:p>
        </w:tc>
        <w:tc>
          <w:tcPr>
            <w:tcW w:w="857" w:type="dxa"/>
          </w:tcPr>
          <w:p w:rsidR="00A02800" w:rsidRDefault="00A02800" w:rsidP="00E675BF">
            <w:pPr>
              <w:pStyle w:val="Memoheading"/>
              <w:tabs>
                <w:tab w:val="num" w:pos="567"/>
              </w:tabs>
              <w:spacing w:before="60"/>
              <w:jc w:val="right"/>
              <w:rPr>
                <w:rFonts w:ascii="Arial" w:hAnsi="Arial" w:cs="Arial"/>
                <w:bCs/>
                <w:iCs/>
                <w:noProof w:val="0"/>
                <w:sz w:val="16"/>
                <w:szCs w:val="22"/>
                <w:lang w:bidi="ar-AE"/>
              </w:rPr>
            </w:pPr>
            <w:r>
              <w:rPr>
                <w:rFonts w:ascii="Arial" w:hAnsi="Arial" w:cs="Arial"/>
                <w:bCs/>
                <w:iCs/>
                <w:noProof w:val="0"/>
                <w:sz w:val="16"/>
                <w:szCs w:val="22"/>
                <w:lang w:bidi="ar-AE"/>
              </w:rPr>
              <w:t>New</w:t>
            </w:r>
          </w:p>
          <w:p w:rsidR="00A02800" w:rsidRDefault="00A02800" w:rsidP="00E675BF">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A02800" w:rsidRPr="007532B8" w:rsidRDefault="00A02800" w:rsidP="00301B46">
            <w:pPr>
              <w:jc w:val="right"/>
              <w:rPr>
                <w:rFonts w:ascii="Arial" w:hAnsi="Arial" w:cs="Arial"/>
                <w:bCs/>
                <w:iCs/>
                <w:sz w:val="16"/>
                <w:szCs w:val="16"/>
              </w:rPr>
            </w:pPr>
            <w:r>
              <w:rPr>
                <w:rFonts w:ascii="Arial" w:hAnsi="Arial" w:cs="Arial"/>
                <w:bCs/>
                <w:iCs/>
                <w:sz w:val="16"/>
                <w:szCs w:val="22"/>
              </w:rPr>
              <w:t>Original</w:t>
            </w:r>
          </w:p>
        </w:tc>
        <w:tc>
          <w:tcPr>
            <w:tcW w:w="928" w:type="dxa"/>
          </w:tcPr>
          <w:p w:rsidR="00A02800" w:rsidRDefault="00A02800" w:rsidP="00E675BF">
            <w:pPr>
              <w:pStyle w:val="Memoheading"/>
              <w:tabs>
                <w:tab w:val="num" w:pos="567"/>
              </w:tabs>
              <w:spacing w:before="60"/>
              <w:ind w:right="-72"/>
              <w:jc w:val="right"/>
              <w:rPr>
                <w:rFonts w:ascii="Arial" w:hAnsi="Arial" w:cs="Arial"/>
                <w:bCs/>
                <w:iCs/>
                <w:noProof w:val="0"/>
                <w:sz w:val="16"/>
                <w:szCs w:val="22"/>
                <w:lang w:bidi="ar-AE"/>
              </w:rPr>
            </w:pPr>
            <w:r>
              <w:rPr>
                <w:rFonts w:ascii="Arial" w:hAnsi="Arial" w:cs="Arial"/>
                <w:bCs/>
                <w:iCs/>
                <w:noProof w:val="0"/>
                <w:sz w:val="16"/>
                <w:szCs w:val="22"/>
                <w:lang w:bidi="ar-AE"/>
              </w:rPr>
              <w:t>0</w:t>
            </w:r>
          </w:p>
          <w:p w:rsidR="00A02800" w:rsidRDefault="00BC7160" w:rsidP="00E675BF">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1</w:t>
            </w:r>
          </w:p>
          <w:p w:rsidR="00A02800" w:rsidRPr="007532B8" w:rsidRDefault="00663248" w:rsidP="00CB02C2">
            <w:pPr>
              <w:ind w:right="-72"/>
              <w:jc w:val="right"/>
              <w:rPr>
                <w:rFonts w:ascii="Arial" w:hAnsi="Arial" w:cs="Arial"/>
                <w:bCs/>
                <w:iCs/>
                <w:sz w:val="16"/>
                <w:szCs w:val="16"/>
              </w:rPr>
            </w:pPr>
            <w:r>
              <w:rPr>
                <w:rFonts w:ascii="Arial" w:hAnsi="Arial" w:cs="Arial"/>
                <w:bCs/>
                <w:iCs/>
                <w:sz w:val="16"/>
                <w:szCs w:val="16"/>
              </w:rPr>
              <w:t>1</w:t>
            </w:r>
          </w:p>
        </w:tc>
        <w:tc>
          <w:tcPr>
            <w:tcW w:w="1027" w:type="dxa"/>
          </w:tcPr>
          <w:p w:rsidR="00A02800" w:rsidRPr="003D19EF" w:rsidRDefault="00A02800" w:rsidP="002E531D">
            <w:pPr>
              <w:pStyle w:val="Memoheading"/>
              <w:tabs>
                <w:tab w:val="num" w:pos="567"/>
              </w:tabs>
              <w:spacing w:before="60"/>
              <w:ind w:right="-72"/>
              <w:jc w:val="right"/>
              <w:rPr>
                <w:rFonts w:ascii="Arial" w:hAnsi="Arial" w:cs="Arial"/>
                <w:bCs/>
                <w:iCs/>
                <w:noProof w:val="0"/>
                <w:sz w:val="16"/>
                <w:szCs w:val="22"/>
                <w:lang w:bidi="ar-AE"/>
              </w:rPr>
            </w:pPr>
            <w:r>
              <w:rPr>
                <w:rFonts w:ascii="Arial" w:hAnsi="Arial" w:cs="Arial"/>
                <w:bCs/>
                <w:iCs/>
                <w:noProof w:val="0"/>
                <w:sz w:val="16"/>
                <w:szCs w:val="22"/>
                <w:lang w:bidi="ar-AE"/>
              </w:rPr>
              <w:t>0</w:t>
            </w:r>
          </w:p>
          <w:p w:rsidR="00A02800" w:rsidRPr="003D19EF" w:rsidRDefault="00BC7160" w:rsidP="00663248">
            <w:pPr>
              <w:pStyle w:val="Memoheading"/>
              <w:tabs>
                <w:tab w:val="num" w:pos="567"/>
              </w:tabs>
              <w:ind w:right="-72"/>
              <w:jc w:val="right"/>
              <w:rPr>
                <w:rFonts w:ascii="Arial" w:hAnsi="Arial" w:cs="Arial"/>
                <w:bCs/>
                <w:iCs/>
                <w:noProof w:val="0"/>
                <w:sz w:val="16"/>
                <w:szCs w:val="22"/>
                <w:lang w:bidi="ar-AE"/>
              </w:rPr>
            </w:pPr>
            <w:r>
              <w:rPr>
                <w:rFonts w:ascii="Arial" w:hAnsi="Arial" w:cs="Arial"/>
                <w:bCs/>
                <w:iCs/>
                <w:noProof w:val="0"/>
                <w:sz w:val="16"/>
                <w:szCs w:val="22"/>
                <w:lang w:bidi="ar-AE"/>
              </w:rPr>
              <w:t>0</w:t>
            </w:r>
          </w:p>
          <w:p w:rsidR="00A02800" w:rsidRDefault="00BE4FFE" w:rsidP="00663248">
            <w:pPr>
              <w:pStyle w:val="Memoheading"/>
              <w:tabs>
                <w:tab w:val="num" w:pos="567"/>
              </w:tabs>
              <w:ind w:right="-72"/>
              <w:jc w:val="right"/>
              <w:rPr>
                <w:rFonts w:ascii="Arial" w:hAnsi="Arial" w:cs="Arial"/>
                <w:bCs/>
                <w:iCs/>
                <w:noProof w:val="0"/>
                <w:sz w:val="16"/>
                <w:szCs w:val="22"/>
                <w:lang w:bidi="ar-AE"/>
              </w:rPr>
            </w:pPr>
            <w:r>
              <w:rPr>
                <w:rFonts w:ascii="Arial" w:hAnsi="Arial" w:cs="Arial"/>
                <w:bCs/>
                <w:iCs/>
                <w:noProof w:val="0"/>
                <w:sz w:val="16"/>
                <w:szCs w:val="22"/>
                <w:lang w:bidi="ar-AE"/>
              </w:rPr>
              <w:t>3</w:t>
            </w:r>
          </w:p>
          <w:p w:rsidR="00663248" w:rsidRPr="007532B8" w:rsidRDefault="00663248" w:rsidP="002E531D">
            <w:pPr>
              <w:ind w:right="-72"/>
              <w:jc w:val="right"/>
              <w:rPr>
                <w:rFonts w:ascii="Arial" w:hAnsi="Arial" w:cs="Arial"/>
                <w:bCs/>
                <w:iCs/>
                <w:sz w:val="16"/>
                <w:szCs w:val="16"/>
              </w:rPr>
            </w:pPr>
          </w:p>
        </w:tc>
        <w:tc>
          <w:tcPr>
            <w:tcW w:w="1148" w:type="dxa"/>
          </w:tcPr>
          <w:p w:rsidR="00A02800" w:rsidRDefault="00A02800" w:rsidP="00A02800">
            <w:pPr>
              <w:spacing w:before="60"/>
              <w:ind w:right="-72"/>
              <w:jc w:val="right"/>
              <w:rPr>
                <w:rFonts w:ascii="Arial" w:hAnsi="Arial" w:cs="Arial"/>
                <w:bCs/>
                <w:iCs/>
                <w:sz w:val="16"/>
                <w:szCs w:val="16"/>
              </w:rPr>
            </w:pPr>
            <w:r>
              <w:rPr>
                <w:rFonts w:ascii="Arial" w:hAnsi="Arial" w:cs="Arial"/>
                <w:bCs/>
                <w:iCs/>
                <w:sz w:val="16"/>
                <w:szCs w:val="16"/>
              </w:rPr>
              <w:t>1</w:t>
            </w:r>
          </w:p>
          <w:p w:rsidR="00753F62" w:rsidRDefault="006C1BD4" w:rsidP="00753F62">
            <w:pPr>
              <w:ind w:right="-72"/>
              <w:jc w:val="right"/>
              <w:rPr>
                <w:rFonts w:ascii="Arial" w:hAnsi="Arial" w:cs="Arial"/>
                <w:bCs/>
                <w:iCs/>
                <w:sz w:val="16"/>
                <w:szCs w:val="16"/>
              </w:rPr>
            </w:pPr>
            <w:r>
              <w:rPr>
                <w:rFonts w:ascii="Arial" w:hAnsi="Arial" w:cs="Arial"/>
                <w:bCs/>
                <w:iCs/>
                <w:sz w:val="16"/>
                <w:szCs w:val="16"/>
              </w:rPr>
              <w:t>0</w:t>
            </w:r>
          </w:p>
          <w:p w:rsidR="00753F62" w:rsidRPr="007532B8" w:rsidRDefault="00BE4FFE" w:rsidP="006C1BD4">
            <w:pPr>
              <w:ind w:right="-72"/>
              <w:jc w:val="right"/>
              <w:rPr>
                <w:rFonts w:ascii="Arial" w:hAnsi="Arial" w:cs="Arial"/>
                <w:bCs/>
                <w:iCs/>
                <w:sz w:val="16"/>
                <w:szCs w:val="16"/>
              </w:rPr>
            </w:pPr>
            <w:r>
              <w:rPr>
                <w:rFonts w:ascii="Arial" w:hAnsi="Arial" w:cs="Arial"/>
                <w:bCs/>
                <w:iCs/>
                <w:sz w:val="16"/>
                <w:szCs w:val="16"/>
              </w:rPr>
              <w:t>3</w:t>
            </w:r>
          </w:p>
        </w:tc>
        <w:tc>
          <w:tcPr>
            <w:tcW w:w="3892" w:type="dxa"/>
          </w:tcPr>
          <w:p w:rsidR="00A02800" w:rsidRDefault="00A02800" w:rsidP="00E675BF">
            <w:pPr>
              <w:pStyle w:val="Memoheading"/>
              <w:spacing w:before="60"/>
              <w:ind w:left="-58"/>
              <w:rPr>
                <w:rFonts w:ascii="Arial" w:hAnsi="Arial" w:cs="Arial"/>
                <w:bCs/>
                <w:iCs/>
                <w:noProof w:val="0"/>
                <w:sz w:val="16"/>
                <w:szCs w:val="22"/>
                <w:lang w:bidi="ar-AE"/>
              </w:rPr>
            </w:pPr>
            <w:r>
              <w:rPr>
                <w:rFonts w:ascii="Arial" w:hAnsi="Arial" w:cs="Arial"/>
                <w:bCs/>
                <w:iCs/>
                <w:noProof w:val="0"/>
                <w:sz w:val="16"/>
                <w:szCs w:val="22"/>
                <w:lang w:bidi="ar-AE"/>
              </w:rPr>
              <w:t>Baseline assessment completed</w:t>
            </w:r>
            <w:r w:rsidR="00BE4FFE">
              <w:rPr>
                <w:rFonts w:ascii="Arial" w:hAnsi="Arial" w:cs="Arial"/>
                <w:bCs/>
                <w:iCs/>
                <w:noProof w:val="0"/>
                <w:sz w:val="16"/>
                <w:szCs w:val="22"/>
                <w:lang w:bidi="ar-AE"/>
              </w:rPr>
              <w:t xml:space="preserve"> in 2008</w:t>
            </w:r>
          </w:p>
          <w:p w:rsidR="00A02800" w:rsidRPr="003D19EF" w:rsidRDefault="00A02800" w:rsidP="00E675BF">
            <w:pPr>
              <w:pStyle w:val="Memoheading"/>
              <w:ind w:left="-58"/>
              <w:rPr>
                <w:rFonts w:ascii="Arial" w:hAnsi="Arial" w:cs="Arial"/>
                <w:bCs/>
                <w:iCs/>
                <w:noProof w:val="0"/>
                <w:sz w:val="16"/>
                <w:szCs w:val="22"/>
                <w:lang w:bidi="ar-AE"/>
              </w:rPr>
            </w:pPr>
            <w:r w:rsidRPr="003D19EF">
              <w:rPr>
                <w:rFonts w:ascii="Arial" w:hAnsi="Arial" w:cs="Arial"/>
                <w:bCs/>
                <w:iCs/>
                <w:noProof w:val="0"/>
                <w:sz w:val="16"/>
                <w:szCs w:val="22"/>
                <w:lang w:bidi="ar-AE"/>
              </w:rPr>
              <w:t>Number of local cleaning campaigns organ</w:t>
            </w:r>
            <w:r>
              <w:rPr>
                <w:rFonts w:ascii="Arial" w:hAnsi="Arial" w:cs="Arial"/>
                <w:bCs/>
                <w:iCs/>
                <w:noProof w:val="0"/>
                <w:sz w:val="16"/>
                <w:szCs w:val="22"/>
                <w:lang w:bidi="ar-AE"/>
              </w:rPr>
              <w:t>ized</w:t>
            </w:r>
          </w:p>
          <w:p w:rsidR="00A02800" w:rsidRDefault="00A02800" w:rsidP="00301B46">
            <w:pPr>
              <w:ind w:left="-58"/>
              <w:rPr>
                <w:rFonts w:ascii="Arial" w:hAnsi="Arial" w:cs="Arial"/>
                <w:bCs/>
                <w:iCs/>
                <w:sz w:val="16"/>
                <w:szCs w:val="22"/>
              </w:rPr>
            </w:pPr>
            <w:r w:rsidRPr="003D19EF">
              <w:rPr>
                <w:rFonts w:ascii="Arial" w:hAnsi="Arial" w:cs="Arial"/>
                <w:bCs/>
                <w:iCs/>
                <w:sz w:val="16"/>
                <w:szCs w:val="22"/>
              </w:rPr>
              <w:t>Number of capacity b</w:t>
            </w:r>
            <w:r>
              <w:rPr>
                <w:rFonts w:ascii="Arial" w:hAnsi="Arial" w:cs="Arial"/>
                <w:bCs/>
                <w:iCs/>
                <w:sz w:val="16"/>
                <w:szCs w:val="22"/>
              </w:rPr>
              <w:t>uilding initiatives implemented</w:t>
            </w:r>
          </w:p>
          <w:p w:rsidR="00A02800" w:rsidRPr="007532B8" w:rsidRDefault="00A02800" w:rsidP="00E675BF">
            <w:pPr>
              <w:spacing w:before="60"/>
              <w:ind w:left="-58"/>
              <w:rPr>
                <w:rFonts w:ascii="Arial" w:hAnsi="Arial" w:cs="Arial"/>
                <w:bCs/>
                <w:iCs/>
                <w:sz w:val="16"/>
                <w:szCs w:val="16"/>
              </w:rPr>
            </w:pPr>
          </w:p>
        </w:tc>
      </w:tr>
      <w:tr w:rsidR="00A02800" w:rsidRPr="007532B8" w:rsidTr="00A02800">
        <w:trPr>
          <w:trHeight w:val="186"/>
        </w:trPr>
        <w:tc>
          <w:tcPr>
            <w:tcW w:w="1998" w:type="dxa"/>
          </w:tcPr>
          <w:p w:rsidR="00A02800" w:rsidRDefault="00A02800" w:rsidP="00E675BF">
            <w:pPr>
              <w:spacing w:before="60"/>
              <w:rPr>
                <w:rFonts w:ascii="Arial" w:hAnsi="Arial" w:cs="Arial"/>
                <w:bCs/>
                <w:iCs/>
                <w:sz w:val="16"/>
                <w:szCs w:val="16"/>
              </w:rPr>
            </w:pPr>
            <w:r w:rsidRPr="003D19EF">
              <w:rPr>
                <w:rFonts w:ascii="Arial" w:hAnsi="Arial" w:cs="Arial"/>
                <w:bCs/>
                <w:iCs/>
                <w:sz w:val="16"/>
                <w:szCs w:val="22"/>
              </w:rPr>
              <w:t>Needless waste disposal reduced through awareness raising services provided</w:t>
            </w:r>
          </w:p>
        </w:tc>
        <w:tc>
          <w:tcPr>
            <w:tcW w:w="857" w:type="dxa"/>
          </w:tcPr>
          <w:p w:rsidR="00A02800" w:rsidRDefault="00A02800" w:rsidP="00E675BF">
            <w:pPr>
              <w:pStyle w:val="Memoheading"/>
              <w:tabs>
                <w:tab w:val="num" w:pos="567"/>
              </w:tabs>
              <w:spacing w:before="60"/>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A02800" w:rsidRDefault="00A02800" w:rsidP="00E675BF">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A02800" w:rsidRDefault="00A02800" w:rsidP="00E675BF">
            <w:pPr>
              <w:pStyle w:val="Memoheading"/>
              <w:tabs>
                <w:tab w:val="num" w:pos="567"/>
              </w:tabs>
              <w:jc w:val="right"/>
              <w:rPr>
                <w:rFonts w:ascii="Arial" w:hAnsi="Arial" w:cs="Arial"/>
                <w:bCs/>
                <w:iCs/>
                <w:noProof w:val="0"/>
                <w:sz w:val="16"/>
                <w:szCs w:val="22"/>
                <w:lang w:bidi="ar-AE"/>
              </w:rPr>
            </w:pPr>
          </w:p>
          <w:p w:rsidR="00A02800" w:rsidRDefault="00A02800" w:rsidP="00E675BF">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A02800" w:rsidRDefault="00A02800" w:rsidP="00E675BF">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A02800" w:rsidRDefault="00A02800" w:rsidP="00E675BF">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A02800" w:rsidRDefault="00A02800" w:rsidP="00E675BF">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173AEC" w:rsidRDefault="00173AEC" w:rsidP="00E675BF">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New</w:t>
            </w:r>
          </w:p>
          <w:p w:rsidR="00173AEC" w:rsidRDefault="00173AEC" w:rsidP="00E675BF">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New</w:t>
            </w:r>
          </w:p>
          <w:p w:rsidR="00A02800" w:rsidRDefault="00A02800" w:rsidP="00E675BF">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A02800" w:rsidRDefault="00A02800" w:rsidP="00E675BF">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New</w:t>
            </w:r>
          </w:p>
          <w:p w:rsidR="00A02800" w:rsidRPr="00F174DE" w:rsidRDefault="00A02800" w:rsidP="00E675BF">
            <w:pPr>
              <w:pStyle w:val="Memoheading"/>
              <w:tabs>
                <w:tab w:val="num" w:pos="567"/>
              </w:tabs>
              <w:jc w:val="right"/>
              <w:rPr>
                <w:rFonts w:ascii="Arial" w:hAnsi="Arial" w:cs="Arial"/>
                <w:bCs/>
                <w:iCs/>
                <w:noProof w:val="0"/>
                <w:sz w:val="16"/>
                <w:szCs w:val="22"/>
                <w:lang w:bidi="ar-AE"/>
              </w:rPr>
            </w:pPr>
            <w:r>
              <w:rPr>
                <w:rFonts w:ascii="Arial" w:hAnsi="Arial" w:cs="Arial"/>
                <w:bCs/>
                <w:iCs/>
                <w:noProof w:val="0"/>
                <w:sz w:val="16"/>
                <w:szCs w:val="22"/>
                <w:lang w:bidi="ar-AE"/>
              </w:rPr>
              <w:t>Original</w:t>
            </w:r>
          </w:p>
        </w:tc>
        <w:tc>
          <w:tcPr>
            <w:tcW w:w="928" w:type="dxa"/>
          </w:tcPr>
          <w:p w:rsidR="00A02800" w:rsidRDefault="003B5D28" w:rsidP="00E675BF">
            <w:pPr>
              <w:pStyle w:val="Memoheading"/>
              <w:tabs>
                <w:tab w:val="num" w:pos="567"/>
              </w:tabs>
              <w:spacing w:before="60"/>
              <w:ind w:right="-72"/>
              <w:jc w:val="right"/>
              <w:rPr>
                <w:rFonts w:ascii="Arial" w:hAnsi="Arial" w:cs="Arial"/>
                <w:bCs/>
                <w:iCs/>
                <w:noProof w:val="0"/>
                <w:sz w:val="16"/>
                <w:szCs w:val="22"/>
                <w:lang w:bidi="ar-AE"/>
              </w:rPr>
            </w:pPr>
            <w:r>
              <w:rPr>
                <w:rFonts w:ascii="Arial" w:hAnsi="Arial" w:cs="Arial"/>
                <w:bCs/>
                <w:iCs/>
                <w:noProof w:val="0"/>
                <w:sz w:val="16"/>
                <w:szCs w:val="22"/>
                <w:lang w:bidi="ar-AE"/>
              </w:rPr>
              <w:t>12</w:t>
            </w:r>
          </w:p>
          <w:p w:rsidR="00A02800" w:rsidRDefault="000A2E83" w:rsidP="00E675BF">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2</w:t>
            </w:r>
            <w:r w:rsidR="009D2519">
              <w:rPr>
                <w:rFonts w:ascii="Arial" w:hAnsi="Arial" w:cs="Arial"/>
                <w:bCs/>
                <w:iCs/>
                <w:noProof w:val="0"/>
                <w:sz w:val="16"/>
                <w:szCs w:val="22"/>
                <w:lang w:bidi="ar-AE"/>
              </w:rPr>
              <w:t>,</w:t>
            </w:r>
            <w:r>
              <w:rPr>
                <w:rFonts w:ascii="Arial" w:hAnsi="Arial" w:cs="Arial"/>
                <w:bCs/>
                <w:iCs/>
                <w:noProof w:val="0"/>
                <w:sz w:val="16"/>
                <w:szCs w:val="22"/>
                <w:lang w:bidi="ar-AE"/>
              </w:rPr>
              <w:t>690</w:t>
            </w:r>
            <w:r w:rsidR="009D2519">
              <w:rPr>
                <w:rFonts w:ascii="Arial" w:hAnsi="Arial" w:cs="Arial"/>
                <w:bCs/>
                <w:iCs/>
                <w:noProof w:val="0"/>
                <w:sz w:val="16"/>
                <w:szCs w:val="22"/>
                <w:lang w:bidi="ar-AE"/>
              </w:rPr>
              <w:t xml:space="preserve"> m</w:t>
            </w:r>
            <w:r w:rsidR="009D2519" w:rsidRPr="009D2519">
              <w:rPr>
                <w:rFonts w:ascii="Arial" w:hAnsi="Arial" w:cs="Arial"/>
                <w:bCs/>
                <w:iCs/>
                <w:noProof w:val="0"/>
                <w:sz w:val="16"/>
                <w:szCs w:val="22"/>
                <w:vertAlign w:val="superscript"/>
                <w:lang w:bidi="ar-AE"/>
              </w:rPr>
              <w:t>3</w:t>
            </w:r>
            <w:r w:rsidR="009D2519">
              <w:rPr>
                <w:rFonts w:ascii="Arial" w:hAnsi="Arial" w:cs="Arial"/>
                <w:bCs/>
                <w:iCs/>
                <w:noProof w:val="0"/>
                <w:sz w:val="16"/>
                <w:szCs w:val="22"/>
                <w:lang w:bidi="ar-AE"/>
              </w:rPr>
              <w:t xml:space="preserve"> </w:t>
            </w:r>
          </w:p>
          <w:p w:rsidR="003B5D28" w:rsidRDefault="003B5D28" w:rsidP="00E675BF">
            <w:pPr>
              <w:pStyle w:val="Memoheading"/>
              <w:tabs>
                <w:tab w:val="num" w:pos="567"/>
              </w:tabs>
              <w:ind w:right="-67"/>
              <w:jc w:val="right"/>
              <w:rPr>
                <w:rFonts w:ascii="Arial" w:hAnsi="Arial" w:cs="Arial"/>
                <w:bCs/>
                <w:iCs/>
                <w:noProof w:val="0"/>
                <w:sz w:val="16"/>
                <w:szCs w:val="22"/>
                <w:lang w:bidi="ar-AE"/>
              </w:rPr>
            </w:pPr>
          </w:p>
          <w:p w:rsidR="003B5D28" w:rsidRDefault="003B5D28" w:rsidP="00E675BF">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36</w:t>
            </w:r>
          </w:p>
          <w:p w:rsidR="00A02800" w:rsidRDefault="000A2E83" w:rsidP="00E675BF">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1</w:t>
            </w:r>
          </w:p>
          <w:p w:rsidR="003B5D28" w:rsidRDefault="009D2519" w:rsidP="00E675BF">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200</w:t>
            </w:r>
          </w:p>
          <w:p w:rsidR="003B5D28" w:rsidRDefault="009D2519" w:rsidP="00E675BF">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200</w:t>
            </w:r>
          </w:p>
          <w:p w:rsidR="00173AEC" w:rsidRDefault="00173AEC" w:rsidP="00E675BF">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1</w:t>
            </w:r>
          </w:p>
          <w:p w:rsidR="00173AEC" w:rsidRDefault="00173AEC" w:rsidP="00E675BF">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1</w:t>
            </w:r>
          </w:p>
          <w:p w:rsidR="003B5D28" w:rsidRDefault="009D2519" w:rsidP="00E675BF">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1</w:t>
            </w:r>
          </w:p>
          <w:p w:rsidR="003B5D28" w:rsidRDefault="009D2519" w:rsidP="00E675BF">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2</w:t>
            </w:r>
          </w:p>
          <w:p w:rsidR="00A02800" w:rsidRPr="00F174DE" w:rsidRDefault="009D2519" w:rsidP="00CB02C2">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1,500</w:t>
            </w:r>
          </w:p>
        </w:tc>
        <w:tc>
          <w:tcPr>
            <w:tcW w:w="1027" w:type="dxa"/>
          </w:tcPr>
          <w:p w:rsidR="00A02800" w:rsidRPr="003D19EF" w:rsidRDefault="00BE4FFE" w:rsidP="002E531D">
            <w:pPr>
              <w:pStyle w:val="Memoheading"/>
              <w:tabs>
                <w:tab w:val="num" w:pos="567"/>
              </w:tabs>
              <w:spacing w:before="60"/>
              <w:ind w:right="-72"/>
              <w:jc w:val="right"/>
              <w:rPr>
                <w:rFonts w:ascii="Arial" w:hAnsi="Arial" w:cs="Arial"/>
                <w:bCs/>
                <w:iCs/>
                <w:noProof w:val="0"/>
                <w:sz w:val="16"/>
                <w:szCs w:val="22"/>
                <w:lang w:bidi="ar-AE"/>
              </w:rPr>
            </w:pPr>
            <w:r>
              <w:rPr>
                <w:rFonts w:ascii="Arial" w:hAnsi="Arial" w:cs="Arial"/>
                <w:bCs/>
                <w:iCs/>
                <w:noProof w:val="0"/>
                <w:sz w:val="16"/>
                <w:szCs w:val="22"/>
                <w:lang w:bidi="ar-AE"/>
              </w:rPr>
              <w:t>5</w:t>
            </w:r>
          </w:p>
          <w:p w:rsidR="00A02800" w:rsidRPr="005F689F" w:rsidRDefault="004F0228" w:rsidP="002E531D">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27%</w:t>
            </w:r>
          </w:p>
          <w:p w:rsidR="00A02800" w:rsidRDefault="00A02800" w:rsidP="002E531D">
            <w:pPr>
              <w:pStyle w:val="Memoheading"/>
              <w:tabs>
                <w:tab w:val="num" w:pos="567"/>
              </w:tabs>
              <w:ind w:right="-67"/>
              <w:jc w:val="right"/>
              <w:rPr>
                <w:rFonts w:ascii="Arial" w:hAnsi="Arial" w:cs="Arial"/>
                <w:bCs/>
                <w:iCs/>
                <w:noProof w:val="0"/>
                <w:sz w:val="16"/>
                <w:szCs w:val="22"/>
                <w:lang w:bidi="ar-AE"/>
              </w:rPr>
            </w:pPr>
          </w:p>
          <w:p w:rsidR="00A02800" w:rsidRDefault="003B5D28" w:rsidP="002E531D">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0</w:t>
            </w:r>
          </w:p>
          <w:p w:rsidR="00A02800" w:rsidRDefault="003B5D28" w:rsidP="002E531D">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0</w:t>
            </w:r>
          </w:p>
          <w:p w:rsidR="00A02800" w:rsidRDefault="00A02800" w:rsidP="002E531D">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780</w:t>
            </w:r>
          </w:p>
          <w:p w:rsidR="00A02800" w:rsidRDefault="00A02800" w:rsidP="002E531D">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767</w:t>
            </w:r>
          </w:p>
          <w:p w:rsidR="00173AEC" w:rsidRDefault="00173AEC" w:rsidP="002E531D">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1</w:t>
            </w:r>
          </w:p>
          <w:p w:rsidR="00173AEC" w:rsidRDefault="00173AEC" w:rsidP="002E531D">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1</w:t>
            </w:r>
          </w:p>
          <w:p w:rsidR="00A02800" w:rsidRDefault="009D2519" w:rsidP="002E531D">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0</w:t>
            </w:r>
          </w:p>
          <w:p w:rsidR="00A02800" w:rsidRDefault="009D2519" w:rsidP="002E531D">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2</w:t>
            </w:r>
          </w:p>
          <w:p w:rsidR="00A02800" w:rsidRPr="00F174DE" w:rsidRDefault="009D2519" w:rsidP="002E531D">
            <w:pPr>
              <w:pStyle w:val="Memoheading"/>
              <w:tabs>
                <w:tab w:val="num" w:pos="567"/>
              </w:tabs>
              <w:ind w:right="-67"/>
              <w:jc w:val="right"/>
              <w:rPr>
                <w:rFonts w:ascii="Arial" w:hAnsi="Arial" w:cs="Arial"/>
                <w:bCs/>
                <w:iCs/>
                <w:noProof w:val="0"/>
                <w:sz w:val="16"/>
                <w:szCs w:val="22"/>
                <w:lang w:bidi="ar-AE"/>
              </w:rPr>
            </w:pPr>
            <w:r>
              <w:rPr>
                <w:rFonts w:ascii="Arial" w:hAnsi="Arial" w:cs="Arial"/>
                <w:bCs/>
                <w:iCs/>
                <w:noProof w:val="0"/>
                <w:sz w:val="16"/>
                <w:szCs w:val="22"/>
                <w:lang w:bidi="ar-AE"/>
              </w:rPr>
              <w:t>0</w:t>
            </w:r>
          </w:p>
        </w:tc>
        <w:tc>
          <w:tcPr>
            <w:tcW w:w="1148" w:type="dxa"/>
          </w:tcPr>
          <w:p w:rsidR="00A02800" w:rsidRDefault="00BE4FFE" w:rsidP="006C1BD4">
            <w:pPr>
              <w:pStyle w:val="Memoheading"/>
              <w:tabs>
                <w:tab w:val="num" w:pos="567"/>
              </w:tabs>
              <w:spacing w:before="60"/>
              <w:ind w:right="-72"/>
              <w:jc w:val="right"/>
              <w:rPr>
                <w:rFonts w:ascii="Arial" w:hAnsi="Arial" w:cs="Arial"/>
                <w:bCs/>
                <w:iCs/>
                <w:noProof w:val="0"/>
                <w:sz w:val="16"/>
                <w:szCs w:val="22"/>
                <w:lang w:bidi="ar-AE"/>
              </w:rPr>
            </w:pPr>
            <w:r>
              <w:rPr>
                <w:rFonts w:ascii="Arial" w:hAnsi="Arial" w:cs="Arial"/>
                <w:bCs/>
                <w:iCs/>
                <w:noProof w:val="0"/>
                <w:sz w:val="16"/>
                <w:szCs w:val="22"/>
                <w:lang w:bidi="ar-AE"/>
              </w:rPr>
              <w:t>5</w:t>
            </w:r>
          </w:p>
          <w:p w:rsidR="006C1BD4" w:rsidRDefault="004F0228" w:rsidP="006C1BD4">
            <w:pPr>
              <w:pStyle w:val="Memoheading"/>
              <w:tabs>
                <w:tab w:val="num" w:pos="567"/>
              </w:tabs>
              <w:ind w:right="-72"/>
              <w:jc w:val="right"/>
              <w:rPr>
                <w:rFonts w:ascii="Arial" w:hAnsi="Arial" w:cs="Arial"/>
                <w:bCs/>
                <w:iCs/>
                <w:noProof w:val="0"/>
                <w:sz w:val="16"/>
                <w:szCs w:val="22"/>
                <w:lang w:bidi="ar-AE"/>
              </w:rPr>
            </w:pPr>
            <w:r>
              <w:rPr>
                <w:rFonts w:ascii="Arial" w:hAnsi="Arial" w:cs="Arial"/>
                <w:bCs/>
                <w:iCs/>
                <w:noProof w:val="0"/>
                <w:sz w:val="16"/>
                <w:szCs w:val="22"/>
                <w:lang w:bidi="ar-AE"/>
              </w:rPr>
              <w:t>27%</w:t>
            </w:r>
          </w:p>
          <w:p w:rsidR="006C1BD4" w:rsidRDefault="006C1BD4" w:rsidP="006C1BD4">
            <w:pPr>
              <w:pStyle w:val="Memoheading"/>
              <w:tabs>
                <w:tab w:val="num" w:pos="567"/>
              </w:tabs>
              <w:ind w:right="-72"/>
              <w:jc w:val="right"/>
              <w:rPr>
                <w:rFonts w:ascii="Arial" w:hAnsi="Arial" w:cs="Arial"/>
                <w:bCs/>
                <w:iCs/>
                <w:noProof w:val="0"/>
                <w:sz w:val="16"/>
                <w:szCs w:val="22"/>
                <w:lang w:bidi="ar-AE"/>
              </w:rPr>
            </w:pPr>
          </w:p>
          <w:p w:rsidR="006C1BD4" w:rsidRDefault="009D2519" w:rsidP="006C1BD4">
            <w:pPr>
              <w:pStyle w:val="Memoheading"/>
              <w:tabs>
                <w:tab w:val="num" w:pos="567"/>
              </w:tabs>
              <w:ind w:right="-72"/>
              <w:jc w:val="right"/>
              <w:rPr>
                <w:rFonts w:ascii="Arial" w:hAnsi="Arial" w:cs="Arial"/>
                <w:bCs/>
                <w:iCs/>
                <w:noProof w:val="0"/>
                <w:sz w:val="16"/>
                <w:szCs w:val="22"/>
                <w:lang w:bidi="ar-AE"/>
              </w:rPr>
            </w:pPr>
            <w:r>
              <w:rPr>
                <w:rFonts w:ascii="Arial" w:hAnsi="Arial" w:cs="Arial"/>
                <w:bCs/>
                <w:iCs/>
                <w:noProof w:val="0"/>
                <w:sz w:val="16"/>
                <w:szCs w:val="22"/>
                <w:lang w:bidi="ar-AE"/>
              </w:rPr>
              <w:t>0</w:t>
            </w:r>
          </w:p>
          <w:p w:rsidR="006C1BD4" w:rsidRDefault="009D2519" w:rsidP="006C1BD4">
            <w:pPr>
              <w:pStyle w:val="Memoheading"/>
              <w:tabs>
                <w:tab w:val="num" w:pos="567"/>
              </w:tabs>
              <w:ind w:right="-72"/>
              <w:jc w:val="right"/>
              <w:rPr>
                <w:rFonts w:ascii="Arial" w:hAnsi="Arial" w:cs="Arial"/>
                <w:bCs/>
                <w:iCs/>
                <w:noProof w:val="0"/>
                <w:sz w:val="16"/>
                <w:szCs w:val="22"/>
                <w:lang w:bidi="ar-AE"/>
              </w:rPr>
            </w:pPr>
            <w:r>
              <w:rPr>
                <w:rFonts w:ascii="Arial" w:hAnsi="Arial" w:cs="Arial"/>
                <w:bCs/>
                <w:iCs/>
                <w:noProof w:val="0"/>
                <w:sz w:val="16"/>
                <w:szCs w:val="22"/>
                <w:lang w:bidi="ar-AE"/>
              </w:rPr>
              <w:t>0</w:t>
            </w:r>
          </w:p>
          <w:p w:rsidR="006C1BD4" w:rsidRDefault="009D2519" w:rsidP="006C1BD4">
            <w:pPr>
              <w:pStyle w:val="Memoheading"/>
              <w:tabs>
                <w:tab w:val="num" w:pos="567"/>
              </w:tabs>
              <w:ind w:right="-72"/>
              <w:jc w:val="right"/>
              <w:rPr>
                <w:rFonts w:ascii="Arial" w:hAnsi="Arial" w:cs="Arial"/>
                <w:bCs/>
                <w:iCs/>
                <w:noProof w:val="0"/>
                <w:sz w:val="16"/>
                <w:szCs w:val="22"/>
                <w:lang w:bidi="ar-AE"/>
              </w:rPr>
            </w:pPr>
            <w:r>
              <w:rPr>
                <w:rFonts w:ascii="Arial" w:hAnsi="Arial" w:cs="Arial"/>
                <w:bCs/>
                <w:iCs/>
                <w:noProof w:val="0"/>
                <w:sz w:val="16"/>
                <w:szCs w:val="22"/>
                <w:lang w:bidi="ar-AE"/>
              </w:rPr>
              <w:t>780</w:t>
            </w:r>
          </w:p>
          <w:p w:rsidR="006C1BD4" w:rsidRDefault="009D2519" w:rsidP="006C1BD4">
            <w:pPr>
              <w:pStyle w:val="Memoheading"/>
              <w:tabs>
                <w:tab w:val="num" w:pos="567"/>
              </w:tabs>
              <w:ind w:right="-72"/>
              <w:jc w:val="right"/>
              <w:rPr>
                <w:rFonts w:ascii="Arial" w:hAnsi="Arial" w:cs="Arial"/>
                <w:bCs/>
                <w:iCs/>
                <w:noProof w:val="0"/>
                <w:sz w:val="16"/>
                <w:szCs w:val="22"/>
                <w:lang w:bidi="ar-AE"/>
              </w:rPr>
            </w:pPr>
            <w:r>
              <w:rPr>
                <w:rFonts w:ascii="Arial" w:hAnsi="Arial" w:cs="Arial"/>
                <w:bCs/>
                <w:iCs/>
                <w:noProof w:val="0"/>
                <w:sz w:val="16"/>
                <w:szCs w:val="22"/>
                <w:lang w:bidi="ar-AE"/>
              </w:rPr>
              <w:t>767</w:t>
            </w:r>
          </w:p>
          <w:p w:rsidR="00173AEC" w:rsidRDefault="00173AEC" w:rsidP="006C1BD4">
            <w:pPr>
              <w:pStyle w:val="Memoheading"/>
              <w:tabs>
                <w:tab w:val="num" w:pos="567"/>
              </w:tabs>
              <w:ind w:right="-72"/>
              <w:jc w:val="right"/>
              <w:rPr>
                <w:rFonts w:ascii="Arial" w:hAnsi="Arial" w:cs="Arial"/>
                <w:bCs/>
                <w:iCs/>
                <w:noProof w:val="0"/>
                <w:sz w:val="16"/>
                <w:szCs w:val="22"/>
                <w:lang w:bidi="ar-AE"/>
              </w:rPr>
            </w:pPr>
            <w:r>
              <w:rPr>
                <w:rFonts w:ascii="Arial" w:hAnsi="Arial" w:cs="Arial"/>
                <w:bCs/>
                <w:iCs/>
                <w:noProof w:val="0"/>
                <w:sz w:val="16"/>
                <w:szCs w:val="22"/>
                <w:lang w:bidi="ar-AE"/>
              </w:rPr>
              <w:t>1</w:t>
            </w:r>
          </w:p>
          <w:p w:rsidR="00173AEC" w:rsidRDefault="00173AEC" w:rsidP="006C1BD4">
            <w:pPr>
              <w:pStyle w:val="Memoheading"/>
              <w:tabs>
                <w:tab w:val="num" w:pos="567"/>
              </w:tabs>
              <w:ind w:right="-72"/>
              <w:jc w:val="right"/>
              <w:rPr>
                <w:rFonts w:ascii="Arial" w:hAnsi="Arial" w:cs="Arial"/>
                <w:bCs/>
                <w:iCs/>
                <w:noProof w:val="0"/>
                <w:sz w:val="16"/>
                <w:szCs w:val="22"/>
                <w:lang w:bidi="ar-AE"/>
              </w:rPr>
            </w:pPr>
            <w:r>
              <w:rPr>
                <w:rFonts w:ascii="Arial" w:hAnsi="Arial" w:cs="Arial"/>
                <w:bCs/>
                <w:iCs/>
                <w:noProof w:val="0"/>
                <w:sz w:val="16"/>
                <w:szCs w:val="22"/>
                <w:lang w:bidi="ar-AE"/>
              </w:rPr>
              <w:t>1</w:t>
            </w:r>
          </w:p>
          <w:p w:rsidR="006C1BD4" w:rsidRDefault="009D2519" w:rsidP="006C1BD4">
            <w:pPr>
              <w:pStyle w:val="Memoheading"/>
              <w:tabs>
                <w:tab w:val="num" w:pos="567"/>
              </w:tabs>
              <w:ind w:right="-72"/>
              <w:jc w:val="right"/>
              <w:rPr>
                <w:rFonts w:ascii="Arial" w:hAnsi="Arial" w:cs="Arial"/>
                <w:bCs/>
                <w:iCs/>
                <w:noProof w:val="0"/>
                <w:sz w:val="16"/>
                <w:szCs w:val="22"/>
                <w:lang w:bidi="ar-AE"/>
              </w:rPr>
            </w:pPr>
            <w:r>
              <w:rPr>
                <w:rFonts w:ascii="Arial" w:hAnsi="Arial" w:cs="Arial"/>
                <w:bCs/>
                <w:iCs/>
                <w:noProof w:val="0"/>
                <w:sz w:val="16"/>
                <w:szCs w:val="22"/>
                <w:lang w:bidi="ar-AE"/>
              </w:rPr>
              <w:t>0</w:t>
            </w:r>
          </w:p>
          <w:p w:rsidR="006C1BD4" w:rsidRDefault="009D2519" w:rsidP="006C1BD4">
            <w:pPr>
              <w:pStyle w:val="Memoheading"/>
              <w:tabs>
                <w:tab w:val="num" w:pos="567"/>
              </w:tabs>
              <w:ind w:right="-72"/>
              <w:jc w:val="right"/>
              <w:rPr>
                <w:rFonts w:ascii="Arial" w:hAnsi="Arial" w:cs="Arial"/>
                <w:bCs/>
                <w:iCs/>
                <w:noProof w:val="0"/>
                <w:sz w:val="16"/>
                <w:szCs w:val="22"/>
                <w:lang w:bidi="ar-AE"/>
              </w:rPr>
            </w:pPr>
            <w:r>
              <w:rPr>
                <w:rFonts w:ascii="Arial" w:hAnsi="Arial" w:cs="Arial"/>
                <w:bCs/>
                <w:iCs/>
                <w:noProof w:val="0"/>
                <w:sz w:val="16"/>
                <w:szCs w:val="22"/>
                <w:lang w:bidi="ar-AE"/>
              </w:rPr>
              <w:t>6</w:t>
            </w:r>
          </w:p>
          <w:p w:rsidR="006C1BD4" w:rsidRPr="00F174DE" w:rsidRDefault="009D2519" w:rsidP="006C1BD4">
            <w:pPr>
              <w:pStyle w:val="Memoheading"/>
              <w:tabs>
                <w:tab w:val="num" w:pos="567"/>
              </w:tabs>
              <w:ind w:right="-72"/>
              <w:jc w:val="right"/>
              <w:rPr>
                <w:rFonts w:ascii="Arial" w:hAnsi="Arial" w:cs="Arial"/>
                <w:bCs/>
                <w:iCs/>
                <w:noProof w:val="0"/>
                <w:sz w:val="16"/>
                <w:szCs w:val="22"/>
                <w:lang w:bidi="ar-AE"/>
              </w:rPr>
            </w:pPr>
            <w:r>
              <w:rPr>
                <w:rFonts w:ascii="Arial" w:hAnsi="Arial" w:cs="Arial"/>
                <w:bCs/>
                <w:iCs/>
                <w:noProof w:val="0"/>
                <w:sz w:val="16"/>
                <w:szCs w:val="22"/>
                <w:lang w:bidi="ar-AE"/>
              </w:rPr>
              <w:t>0</w:t>
            </w:r>
          </w:p>
        </w:tc>
        <w:tc>
          <w:tcPr>
            <w:tcW w:w="3892" w:type="dxa"/>
          </w:tcPr>
          <w:p w:rsidR="00A02800" w:rsidRPr="003D19EF" w:rsidRDefault="00A02800" w:rsidP="00E675BF">
            <w:pPr>
              <w:pStyle w:val="Memoheading"/>
              <w:spacing w:before="60"/>
              <w:ind w:left="-58"/>
              <w:rPr>
                <w:rFonts w:ascii="Arial" w:hAnsi="Arial" w:cs="Arial"/>
                <w:bCs/>
                <w:iCs/>
                <w:noProof w:val="0"/>
                <w:sz w:val="16"/>
                <w:szCs w:val="22"/>
                <w:lang w:bidi="ar-AE"/>
              </w:rPr>
            </w:pPr>
            <w:r w:rsidRPr="003D19EF">
              <w:rPr>
                <w:rFonts w:ascii="Arial" w:hAnsi="Arial" w:cs="Arial"/>
                <w:bCs/>
                <w:iCs/>
                <w:noProof w:val="0"/>
                <w:sz w:val="16"/>
                <w:szCs w:val="22"/>
                <w:lang w:bidi="ar-AE"/>
              </w:rPr>
              <w:t>Number of i</w:t>
            </w:r>
            <w:r>
              <w:rPr>
                <w:rFonts w:ascii="Arial" w:hAnsi="Arial" w:cs="Arial"/>
                <w:bCs/>
                <w:iCs/>
                <w:noProof w:val="0"/>
                <w:sz w:val="16"/>
                <w:szCs w:val="22"/>
                <w:lang w:bidi="ar-AE"/>
              </w:rPr>
              <w:t>llegal rubbish sites is reduced</w:t>
            </w:r>
          </w:p>
          <w:p w:rsidR="00A02800" w:rsidRDefault="00A02800" w:rsidP="00E675BF">
            <w:pPr>
              <w:pStyle w:val="Memoheading"/>
              <w:tabs>
                <w:tab w:val="num" w:pos="567"/>
              </w:tabs>
              <w:ind w:left="-59"/>
              <w:rPr>
                <w:rFonts w:ascii="Arial" w:hAnsi="Arial" w:cs="Arial"/>
                <w:bCs/>
                <w:iCs/>
                <w:sz w:val="16"/>
                <w:szCs w:val="22"/>
              </w:rPr>
            </w:pPr>
            <w:r w:rsidRPr="003D19EF">
              <w:rPr>
                <w:rFonts w:ascii="Arial" w:hAnsi="Arial" w:cs="Arial"/>
                <w:bCs/>
                <w:iCs/>
                <w:sz w:val="16"/>
                <w:szCs w:val="22"/>
              </w:rPr>
              <w:t>The quantity of litter in streets and public areas is reduced</w:t>
            </w:r>
          </w:p>
          <w:p w:rsidR="00A02800" w:rsidRDefault="00A02800" w:rsidP="00E675BF">
            <w:pPr>
              <w:pStyle w:val="Memoheading"/>
              <w:tabs>
                <w:tab w:val="num" w:pos="567"/>
              </w:tabs>
              <w:ind w:left="-59"/>
              <w:rPr>
                <w:rFonts w:ascii="Arial" w:hAnsi="Arial" w:cs="Arial"/>
                <w:bCs/>
                <w:iCs/>
                <w:sz w:val="16"/>
                <w:szCs w:val="22"/>
              </w:rPr>
            </w:pPr>
            <w:r>
              <w:rPr>
                <w:rFonts w:ascii="Arial" w:hAnsi="Arial" w:cs="Arial"/>
                <w:bCs/>
                <w:iCs/>
                <w:sz w:val="16"/>
                <w:szCs w:val="22"/>
              </w:rPr>
              <w:t>Number of billboards/panel/posters</w:t>
            </w:r>
          </w:p>
          <w:p w:rsidR="00A02800" w:rsidRDefault="00A02800" w:rsidP="00E675BF">
            <w:pPr>
              <w:pStyle w:val="Memoheading"/>
              <w:tabs>
                <w:tab w:val="num" w:pos="567"/>
              </w:tabs>
              <w:ind w:left="-59"/>
              <w:rPr>
                <w:rFonts w:ascii="Arial" w:hAnsi="Arial" w:cs="Arial"/>
                <w:bCs/>
                <w:iCs/>
                <w:sz w:val="16"/>
                <w:szCs w:val="22"/>
              </w:rPr>
            </w:pPr>
            <w:r>
              <w:rPr>
                <w:rFonts w:ascii="Arial" w:hAnsi="Arial" w:cs="Arial"/>
                <w:bCs/>
                <w:iCs/>
                <w:sz w:val="16"/>
                <w:szCs w:val="22"/>
              </w:rPr>
              <w:t>Number of campaigns</w:t>
            </w:r>
          </w:p>
          <w:p w:rsidR="00A02800" w:rsidRDefault="00A02800" w:rsidP="00E675BF">
            <w:pPr>
              <w:pStyle w:val="Memoheading"/>
              <w:tabs>
                <w:tab w:val="num" w:pos="567"/>
              </w:tabs>
              <w:ind w:left="-59"/>
              <w:rPr>
                <w:rFonts w:ascii="Arial" w:hAnsi="Arial" w:cs="Arial"/>
                <w:bCs/>
                <w:iCs/>
                <w:sz w:val="16"/>
                <w:szCs w:val="22"/>
              </w:rPr>
            </w:pPr>
            <w:r>
              <w:rPr>
                <w:rFonts w:ascii="Arial" w:hAnsi="Arial" w:cs="Arial"/>
                <w:bCs/>
                <w:iCs/>
                <w:sz w:val="16"/>
                <w:szCs w:val="22"/>
              </w:rPr>
              <w:t>Number of stickers</w:t>
            </w:r>
            <w:r w:rsidR="00D72748">
              <w:rPr>
                <w:rFonts w:ascii="Arial" w:hAnsi="Arial" w:cs="Arial"/>
                <w:bCs/>
                <w:iCs/>
                <w:sz w:val="16"/>
                <w:szCs w:val="22"/>
              </w:rPr>
              <w:t xml:space="preserve"> on bins and containers</w:t>
            </w:r>
          </w:p>
          <w:p w:rsidR="00A02800" w:rsidRDefault="00A02800" w:rsidP="00E675BF">
            <w:pPr>
              <w:pStyle w:val="Memoheading"/>
              <w:tabs>
                <w:tab w:val="num" w:pos="567"/>
              </w:tabs>
              <w:ind w:left="-59"/>
              <w:rPr>
                <w:rFonts w:ascii="Arial" w:hAnsi="Arial" w:cs="Arial"/>
                <w:bCs/>
                <w:iCs/>
                <w:sz w:val="16"/>
                <w:szCs w:val="22"/>
              </w:rPr>
            </w:pPr>
            <w:r>
              <w:rPr>
                <w:rFonts w:ascii="Arial" w:hAnsi="Arial" w:cs="Arial"/>
                <w:bCs/>
                <w:iCs/>
                <w:sz w:val="16"/>
                <w:szCs w:val="22"/>
              </w:rPr>
              <w:t>Number of rubbish bins/containers/tricycles</w:t>
            </w:r>
          </w:p>
          <w:p w:rsidR="00173AEC" w:rsidRDefault="00173AEC" w:rsidP="00E675BF">
            <w:pPr>
              <w:pStyle w:val="Memoheading"/>
              <w:tabs>
                <w:tab w:val="num" w:pos="567"/>
              </w:tabs>
              <w:ind w:left="-59"/>
              <w:rPr>
                <w:rFonts w:ascii="Arial" w:hAnsi="Arial" w:cs="Arial"/>
                <w:bCs/>
                <w:iCs/>
                <w:sz w:val="16"/>
                <w:szCs w:val="22"/>
              </w:rPr>
            </w:pPr>
            <w:r>
              <w:rPr>
                <w:rFonts w:ascii="Arial" w:hAnsi="Arial" w:cs="Arial"/>
                <w:bCs/>
                <w:iCs/>
                <w:sz w:val="16"/>
                <w:szCs w:val="22"/>
              </w:rPr>
              <w:t xml:space="preserve">Truck for waste </w:t>
            </w:r>
            <w:r w:rsidR="00225630">
              <w:rPr>
                <w:rFonts w:ascii="Arial" w:hAnsi="Arial" w:cs="Arial"/>
                <w:bCs/>
                <w:iCs/>
                <w:sz w:val="16"/>
                <w:szCs w:val="22"/>
              </w:rPr>
              <w:t>clearance/</w:t>
            </w:r>
            <w:r>
              <w:rPr>
                <w:rFonts w:ascii="Arial" w:hAnsi="Arial" w:cs="Arial"/>
                <w:bCs/>
                <w:iCs/>
                <w:sz w:val="16"/>
                <w:szCs w:val="22"/>
              </w:rPr>
              <w:t>collection</w:t>
            </w:r>
          </w:p>
          <w:p w:rsidR="00173AEC" w:rsidRDefault="00173AEC" w:rsidP="00E675BF">
            <w:pPr>
              <w:pStyle w:val="Memoheading"/>
              <w:tabs>
                <w:tab w:val="num" w:pos="567"/>
              </w:tabs>
              <w:ind w:left="-59"/>
              <w:rPr>
                <w:rFonts w:ascii="Arial" w:hAnsi="Arial" w:cs="Arial"/>
                <w:bCs/>
                <w:iCs/>
                <w:sz w:val="16"/>
                <w:szCs w:val="22"/>
              </w:rPr>
            </w:pPr>
            <w:r>
              <w:rPr>
                <w:rFonts w:ascii="Arial" w:hAnsi="Arial" w:cs="Arial"/>
                <w:bCs/>
                <w:iCs/>
                <w:sz w:val="16"/>
                <w:szCs w:val="22"/>
              </w:rPr>
              <w:t>Excavator for waste clearance</w:t>
            </w:r>
          </w:p>
          <w:p w:rsidR="00A02800" w:rsidRDefault="00A02800" w:rsidP="00E675BF">
            <w:pPr>
              <w:pStyle w:val="Memoheading"/>
              <w:tabs>
                <w:tab w:val="num" w:pos="567"/>
                <w:tab w:val="center" w:pos="1895"/>
              </w:tabs>
              <w:ind w:left="-59"/>
              <w:rPr>
                <w:rFonts w:ascii="Arial" w:hAnsi="Arial" w:cs="Arial"/>
                <w:bCs/>
                <w:iCs/>
                <w:sz w:val="16"/>
                <w:szCs w:val="22"/>
              </w:rPr>
            </w:pPr>
            <w:r>
              <w:rPr>
                <w:rFonts w:ascii="Arial" w:hAnsi="Arial" w:cs="Arial"/>
                <w:bCs/>
                <w:iCs/>
                <w:sz w:val="16"/>
                <w:szCs w:val="22"/>
              </w:rPr>
              <w:t>Number of radio shows</w:t>
            </w:r>
          </w:p>
          <w:p w:rsidR="00A02800" w:rsidRDefault="00A02800" w:rsidP="00E675BF">
            <w:pPr>
              <w:pStyle w:val="Memoheading"/>
              <w:tabs>
                <w:tab w:val="num" w:pos="567"/>
                <w:tab w:val="center" w:pos="1895"/>
              </w:tabs>
              <w:ind w:left="-59"/>
              <w:rPr>
                <w:rFonts w:ascii="Arial" w:hAnsi="Arial" w:cs="Arial"/>
                <w:bCs/>
                <w:iCs/>
                <w:sz w:val="16"/>
                <w:szCs w:val="22"/>
              </w:rPr>
            </w:pPr>
            <w:r>
              <w:rPr>
                <w:rFonts w:ascii="Arial" w:hAnsi="Arial" w:cs="Arial"/>
                <w:bCs/>
                <w:iCs/>
                <w:sz w:val="16"/>
                <w:szCs w:val="22"/>
              </w:rPr>
              <w:t>Number of field visits</w:t>
            </w:r>
          </w:p>
          <w:p w:rsidR="00173AEC" w:rsidRPr="007532B8" w:rsidRDefault="00A02800" w:rsidP="00173AEC">
            <w:pPr>
              <w:spacing w:after="60"/>
              <w:ind w:left="-58"/>
              <w:rPr>
                <w:rFonts w:ascii="Arial" w:hAnsi="Arial" w:cs="Arial"/>
                <w:bCs/>
                <w:iCs/>
                <w:sz w:val="16"/>
                <w:szCs w:val="16"/>
              </w:rPr>
            </w:pPr>
            <w:r>
              <w:rPr>
                <w:rFonts w:ascii="Arial" w:hAnsi="Arial" w:cs="Arial"/>
                <w:bCs/>
                <w:iCs/>
                <w:sz w:val="16"/>
                <w:szCs w:val="22"/>
              </w:rPr>
              <w:t>Number of guides produced and distributed</w:t>
            </w:r>
          </w:p>
        </w:tc>
      </w:tr>
      <w:tr w:rsidR="00A02800" w:rsidRPr="007532B8" w:rsidTr="00A02800">
        <w:tc>
          <w:tcPr>
            <w:tcW w:w="1998" w:type="dxa"/>
          </w:tcPr>
          <w:p w:rsidR="00A02800" w:rsidRPr="007532B8" w:rsidRDefault="00A02800" w:rsidP="00E675BF">
            <w:pPr>
              <w:spacing w:before="60"/>
              <w:rPr>
                <w:rFonts w:ascii="Arial" w:hAnsi="Arial" w:cs="Arial"/>
                <w:bCs/>
                <w:iCs/>
                <w:sz w:val="16"/>
                <w:szCs w:val="16"/>
              </w:rPr>
            </w:pPr>
            <w:r>
              <w:rPr>
                <w:rFonts w:ascii="Arial" w:hAnsi="Arial" w:cs="Arial"/>
                <w:bCs/>
                <w:iCs/>
                <w:sz w:val="16"/>
                <w:szCs w:val="16"/>
              </w:rPr>
              <w:t xml:space="preserve">Main activities undertaken </w:t>
            </w:r>
          </w:p>
          <w:p w:rsidR="00A02800" w:rsidRPr="007532B8" w:rsidRDefault="00A02800" w:rsidP="00E675BF">
            <w:pPr>
              <w:jc w:val="both"/>
              <w:rPr>
                <w:rFonts w:ascii="Arial" w:hAnsi="Arial" w:cs="Arial"/>
                <w:bCs/>
                <w:iCs/>
                <w:sz w:val="16"/>
                <w:szCs w:val="16"/>
              </w:rPr>
            </w:pPr>
          </w:p>
        </w:tc>
        <w:tc>
          <w:tcPr>
            <w:tcW w:w="7852" w:type="dxa"/>
            <w:gridSpan w:val="5"/>
          </w:tcPr>
          <w:p w:rsidR="00A02800" w:rsidRDefault="00A02800" w:rsidP="00F30F55">
            <w:pPr>
              <w:pStyle w:val="Memoheading"/>
              <w:numPr>
                <w:ilvl w:val="0"/>
                <w:numId w:val="33"/>
              </w:numPr>
              <w:spacing w:before="60"/>
              <w:ind w:left="252" w:hanging="180"/>
              <w:rPr>
                <w:rFonts w:ascii="Arial" w:hAnsi="Arial" w:cs="Arial"/>
                <w:bCs/>
                <w:iCs/>
                <w:sz w:val="16"/>
                <w:szCs w:val="16"/>
              </w:rPr>
            </w:pPr>
            <w:r>
              <w:rPr>
                <w:rFonts w:ascii="Arial" w:hAnsi="Arial" w:cs="Arial"/>
                <w:bCs/>
                <w:iCs/>
                <w:sz w:val="16"/>
                <w:szCs w:val="16"/>
              </w:rPr>
              <w:t>Waste bins, containers and tricycles distributed to local public utility companies for use within local community households, apartment</w:t>
            </w:r>
            <w:r w:rsidR="007B3458">
              <w:rPr>
                <w:rFonts w:ascii="Arial" w:hAnsi="Arial" w:cs="Arial"/>
                <w:bCs/>
                <w:iCs/>
                <w:sz w:val="16"/>
                <w:szCs w:val="16"/>
              </w:rPr>
              <w:t xml:space="preserve"> blocks</w:t>
            </w:r>
            <w:r>
              <w:rPr>
                <w:rFonts w:ascii="Arial" w:hAnsi="Arial" w:cs="Arial"/>
                <w:bCs/>
                <w:iCs/>
                <w:sz w:val="16"/>
                <w:szCs w:val="16"/>
              </w:rPr>
              <w:t xml:space="preserve"> and businesses</w:t>
            </w:r>
          </w:p>
          <w:p w:rsidR="00CB576F" w:rsidRDefault="00CB576F" w:rsidP="00F30F55">
            <w:pPr>
              <w:pStyle w:val="Memoheading"/>
              <w:numPr>
                <w:ilvl w:val="0"/>
                <w:numId w:val="33"/>
              </w:numPr>
              <w:spacing w:before="60"/>
              <w:ind w:left="252" w:hanging="180"/>
              <w:rPr>
                <w:rFonts w:ascii="Arial" w:hAnsi="Arial" w:cs="Arial"/>
                <w:bCs/>
                <w:iCs/>
                <w:sz w:val="16"/>
                <w:szCs w:val="16"/>
              </w:rPr>
            </w:pPr>
            <w:r>
              <w:rPr>
                <w:rFonts w:ascii="Arial" w:hAnsi="Arial" w:cs="Arial"/>
                <w:bCs/>
                <w:iCs/>
                <w:sz w:val="16"/>
                <w:szCs w:val="16"/>
              </w:rPr>
              <w:t>Delivered truck and excavator to Stolac and Mostar-Blagaj public utility companies.</w:t>
            </w:r>
          </w:p>
          <w:p w:rsidR="00A02800" w:rsidRDefault="00441DC1" w:rsidP="005149DE">
            <w:pPr>
              <w:pStyle w:val="Memoheading"/>
              <w:numPr>
                <w:ilvl w:val="0"/>
                <w:numId w:val="33"/>
              </w:numPr>
              <w:spacing w:before="60"/>
              <w:ind w:left="252" w:hanging="180"/>
              <w:rPr>
                <w:rFonts w:ascii="Arial" w:hAnsi="Arial" w:cs="Arial"/>
                <w:bCs/>
                <w:iCs/>
                <w:sz w:val="16"/>
                <w:szCs w:val="16"/>
              </w:rPr>
            </w:pPr>
            <w:r>
              <w:rPr>
                <w:rFonts w:ascii="Arial" w:hAnsi="Arial" w:cs="Arial"/>
                <w:bCs/>
                <w:iCs/>
                <w:sz w:val="16"/>
                <w:szCs w:val="16"/>
              </w:rPr>
              <w:t>C</w:t>
            </w:r>
            <w:r w:rsidR="00A02800">
              <w:rPr>
                <w:rFonts w:ascii="Arial" w:hAnsi="Arial" w:cs="Arial"/>
                <w:bCs/>
                <w:iCs/>
                <w:sz w:val="16"/>
                <w:szCs w:val="16"/>
              </w:rPr>
              <w:t xml:space="preserve">apacity building of local public utility companies is </w:t>
            </w:r>
            <w:r>
              <w:rPr>
                <w:rFonts w:ascii="Arial" w:hAnsi="Arial" w:cs="Arial"/>
                <w:bCs/>
                <w:iCs/>
                <w:sz w:val="16"/>
                <w:szCs w:val="16"/>
              </w:rPr>
              <w:t xml:space="preserve">upcoming, </w:t>
            </w:r>
            <w:r w:rsidR="00A02800">
              <w:rPr>
                <w:rFonts w:ascii="Arial" w:hAnsi="Arial" w:cs="Arial"/>
                <w:bCs/>
                <w:iCs/>
                <w:sz w:val="16"/>
                <w:szCs w:val="16"/>
              </w:rPr>
              <w:t xml:space="preserve">pending </w:t>
            </w:r>
            <w:r w:rsidR="002C042D">
              <w:rPr>
                <w:rFonts w:ascii="Arial" w:hAnsi="Arial" w:cs="Arial"/>
                <w:bCs/>
                <w:iCs/>
                <w:sz w:val="16"/>
                <w:szCs w:val="16"/>
              </w:rPr>
              <w:t>recruitment</w:t>
            </w:r>
            <w:r w:rsidR="00A02800">
              <w:rPr>
                <w:rFonts w:ascii="Arial" w:hAnsi="Arial" w:cs="Arial"/>
                <w:bCs/>
                <w:iCs/>
                <w:sz w:val="16"/>
                <w:szCs w:val="16"/>
              </w:rPr>
              <w:t>.</w:t>
            </w:r>
          </w:p>
          <w:p w:rsidR="00A02800" w:rsidRDefault="00441DC1" w:rsidP="005149DE">
            <w:pPr>
              <w:pStyle w:val="Memoheading"/>
              <w:numPr>
                <w:ilvl w:val="0"/>
                <w:numId w:val="33"/>
              </w:numPr>
              <w:spacing w:before="60"/>
              <w:ind w:left="252" w:hanging="180"/>
              <w:rPr>
                <w:rFonts w:ascii="Arial" w:hAnsi="Arial" w:cs="Arial"/>
                <w:bCs/>
                <w:iCs/>
                <w:sz w:val="16"/>
                <w:szCs w:val="16"/>
              </w:rPr>
            </w:pPr>
            <w:r>
              <w:rPr>
                <w:rFonts w:ascii="Arial" w:hAnsi="Arial" w:cs="Arial"/>
                <w:bCs/>
                <w:iCs/>
                <w:sz w:val="16"/>
                <w:szCs w:val="16"/>
              </w:rPr>
              <w:t xml:space="preserve">Tender </w:t>
            </w:r>
            <w:r w:rsidR="00A02800">
              <w:rPr>
                <w:rFonts w:ascii="Arial" w:hAnsi="Arial" w:cs="Arial"/>
                <w:bCs/>
                <w:iCs/>
                <w:sz w:val="16"/>
                <w:szCs w:val="16"/>
              </w:rPr>
              <w:t xml:space="preserve">for waste management campaign </w:t>
            </w:r>
            <w:r>
              <w:rPr>
                <w:rFonts w:ascii="Arial" w:hAnsi="Arial" w:cs="Arial"/>
                <w:bCs/>
                <w:iCs/>
                <w:sz w:val="16"/>
                <w:szCs w:val="16"/>
              </w:rPr>
              <w:t xml:space="preserve">was </w:t>
            </w:r>
            <w:r w:rsidR="002C042D">
              <w:rPr>
                <w:rFonts w:ascii="Arial" w:hAnsi="Arial" w:cs="Arial"/>
                <w:bCs/>
                <w:iCs/>
                <w:sz w:val="16"/>
                <w:szCs w:val="16"/>
              </w:rPr>
              <w:t>cancelled</w:t>
            </w:r>
            <w:r>
              <w:rPr>
                <w:rFonts w:ascii="Arial" w:hAnsi="Arial" w:cs="Arial"/>
                <w:bCs/>
                <w:iCs/>
                <w:sz w:val="16"/>
                <w:szCs w:val="16"/>
              </w:rPr>
              <w:t xml:space="preserve"> then reissued with revised ToR</w:t>
            </w:r>
            <w:r w:rsidR="002C042D">
              <w:rPr>
                <w:rFonts w:ascii="Arial" w:hAnsi="Arial" w:cs="Arial"/>
                <w:bCs/>
                <w:iCs/>
                <w:sz w:val="16"/>
                <w:szCs w:val="16"/>
              </w:rPr>
              <w:t xml:space="preserve">. </w:t>
            </w:r>
          </w:p>
          <w:p w:rsidR="00A02800" w:rsidRDefault="002C042D" w:rsidP="005149DE">
            <w:pPr>
              <w:pStyle w:val="Memoheading"/>
              <w:numPr>
                <w:ilvl w:val="0"/>
                <w:numId w:val="33"/>
              </w:numPr>
              <w:spacing w:before="60"/>
              <w:ind w:left="252" w:hanging="180"/>
              <w:rPr>
                <w:rFonts w:ascii="Arial" w:hAnsi="Arial" w:cs="Arial"/>
                <w:bCs/>
                <w:iCs/>
                <w:sz w:val="16"/>
                <w:szCs w:val="16"/>
              </w:rPr>
            </w:pPr>
            <w:r>
              <w:rPr>
                <w:rFonts w:ascii="Arial" w:hAnsi="Arial" w:cs="Arial"/>
                <w:bCs/>
                <w:iCs/>
                <w:sz w:val="16"/>
                <w:szCs w:val="16"/>
              </w:rPr>
              <w:t>E</w:t>
            </w:r>
            <w:r w:rsidR="00A02800">
              <w:rPr>
                <w:rFonts w:ascii="Arial" w:hAnsi="Arial" w:cs="Arial"/>
                <w:bCs/>
                <w:iCs/>
                <w:sz w:val="16"/>
                <w:szCs w:val="16"/>
              </w:rPr>
              <w:t xml:space="preserve">xcavator and truck for refuse collection </w:t>
            </w:r>
            <w:r>
              <w:rPr>
                <w:rFonts w:ascii="Arial" w:hAnsi="Arial" w:cs="Arial"/>
                <w:bCs/>
                <w:iCs/>
                <w:sz w:val="16"/>
                <w:szCs w:val="16"/>
              </w:rPr>
              <w:t>delivered to public utility companies of Mostar-Blagaj and Stolac</w:t>
            </w:r>
            <w:r w:rsidR="00A02800">
              <w:rPr>
                <w:rFonts w:ascii="Arial" w:hAnsi="Arial" w:cs="Arial"/>
                <w:bCs/>
                <w:iCs/>
                <w:sz w:val="16"/>
                <w:szCs w:val="16"/>
              </w:rPr>
              <w:t xml:space="preserve">. </w:t>
            </w:r>
          </w:p>
          <w:p w:rsidR="002C042D" w:rsidRDefault="002C042D" w:rsidP="005149DE">
            <w:pPr>
              <w:pStyle w:val="Memoheading"/>
              <w:numPr>
                <w:ilvl w:val="0"/>
                <w:numId w:val="33"/>
              </w:numPr>
              <w:spacing w:before="60"/>
              <w:ind w:left="252" w:hanging="180"/>
              <w:rPr>
                <w:rFonts w:ascii="Arial" w:hAnsi="Arial" w:cs="Arial"/>
                <w:bCs/>
                <w:iCs/>
                <w:sz w:val="16"/>
                <w:szCs w:val="16"/>
              </w:rPr>
            </w:pPr>
            <w:r>
              <w:rPr>
                <w:rFonts w:ascii="Arial" w:hAnsi="Arial" w:cs="Arial"/>
                <w:bCs/>
                <w:iCs/>
                <w:sz w:val="16"/>
                <w:szCs w:val="16"/>
              </w:rPr>
              <w:t xml:space="preserve">Shelter for bins </w:t>
            </w:r>
            <w:r w:rsidR="006C6390">
              <w:rPr>
                <w:rFonts w:ascii="Arial" w:hAnsi="Arial" w:cs="Arial"/>
                <w:bCs/>
                <w:iCs/>
                <w:sz w:val="16"/>
                <w:szCs w:val="16"/>
              </w:rPr>
              <w:t xml:space="preserve">in Stolac </w:t>
            </w:r>
            <w:r>
              <w:rPr>
                <w:rFonts w:ascii="Arial" w:hAnsi="Arial" w:cs="Arial"/>
                <w:bCs/>
                <w:iCs/>
                <w:sz w:val="16"/>
                <w:szCs w:val="16"/>
              </w:rPr>
              <w:t>constructed by public utility company.</w:t>
            </w:r>
          </w:p>
          <w:p w:rsidR="00A02800" w:rsidRPr="00F30F55" w:rsidRDefault="00A02800" w:rsidP="005149DE">
            <w:pPr>
              <w:pStyle w:val="Memoheading"/>
              <w:spacing w:before="60"/>
              <w:ind w:left="252"/>
              <w:rPr>
                <w:rFonts w:ascii="Arial" w:hAnsi="Arial" w:cs="Arial"/>
                <w:bCs/>
                <w:iCs/>
                <w:sz w:val="16"/>
                <w:szCs w:val="16"/>
              </w:rPr>
            </w:pPr>
          </w:p>
        </w:tc>
      </w:tr>
      <w:tr w:rsidR="00A02800" w:rsidRPr="007532B8" w:rsidTr="00A02800">
        <w:tc>
          <w:tcPr>
            <w:tcW w:w="1998" w:type="dxa"/>
          </w:tcPr>
          <w:p w:rsidR="00A02800" w:rsidRPr="007532B8" w:rsidRDefault="00A02800" w:rsidP="00E675BF">
            <w:pPr>
              <w:spacing w:before="60"/>
              <w:rPr>
                <w:rFonts w:ascii="Arial" w:hAnsi="Arial" w:cs="Arial"/>
                <w:bCs/>
                <w:iCs/>
                <w:sz w:val="16"/>
                <w:szCs w:val="16"/>
              </w:rPr>
            </w:pPr>
            <w:r w:rsidRPr="007532B8">
              <w:rPr>
                <w:rFonts w:ascii="Arial" w:hAnsi="Arial" w:cs="Arial"/>
                <w:bCs/>
                <w:iCs/>
                <w:sz w:val="16"/>
                <w:szCs w:val="16"/>
              </w:rPr>
              <w:t>Barriers and constraints, including plans to reduce them</w:t>
            </w:r>
          </w:p>
          <w:p w:rsidR="00A02800" w:rsidRPr="007532B8" w:rsidRDefault="00A02800" w:rsidP="00E675BF">
            <w:pPr>
              <w:jc w:val="both"/>
              <w:rPr>
                <w:rFonts w:ascii="Arial" w:hAnsi="Arial" w:cs="Arial"/>
                <w:bCs/>
                <w:iCs/>
                <w:sz w:val="16"/>
                <w:szCs w:val="16"/>
              </w:rPr>
            </w:pPr>
          </w:p>
          <w:p w:rsidR="00A02800" w:rsidRPr="007532B8" w:rsidRDefault="00A02800" w:rsidP="00E675BF">
            <w:pPr>
              <w:jc w:val="both"/>
              <w:rPr>
                <w:rFonts w:ascii="Arial" w:hAnsi="Arial" w:cs="Arial"/>
                <w:bCs/>
                <w:iCs/>
                <w:sz w:val="16"/>
                <w:szCs w:val="16"/>
              </w:rPr>
            </w:pPr>
          </w:p>
        </w:tc>
        <w:tc>
          <w:tcPr>
            <w:tcW w:w="7852" w:type="dxa"/>
            <w:gridSpan w:val="5"/>
          </w:tcPr>
          <w:p w:rsidR="00A02800" w:rsidRPr="007532B8" w:rsidRDefault="00A02800" w:rsidP="00271B82">
            <w:pPr>
              <w:numPr>
                <w:ilvl w:val="0"/>
                <w:numId w:val="34"/>
              </w:numPr>
              <w:spacing w:before="60"/>
              <w:ind w:left="252" w:hanging="180"/>
              <w:rPr>
                <w:rFonts w:ascii="Arial" w:hAnsi="Arial" w:cs="Arial"/>
                <w:bCs/>
                <w:iCs/>
                <w:sz w:val="16"/>
                <w:szCs w:val="16"/>
              </w:rPr>
            </w:pPr>
            <w:r>
              <w:rPr>
                <w:rFonts w:ascii="Arial" w:hAnsi="Arial" w:cs="Arial"/>
                <w:bCs/>
                <w:iCs/>
                <w:sz w:val="16"/>
                <w:szCs w:val="16"/>
              </w:rPr>
              <w:t xml:space="preserve">Local public utility companies lack the capacities to provide sustainable services due to </w:t>
            </w:r>
            <w:r w:rsidR="00271B82">
              <w:rPr>
                <w:rFonts w:ascii="Arial" w:hAnsi="Arial" w:cs="Arial"/>
                <w:bCs/>
                <w:iCs/>
                <w:sz w:val="16"/>
                <w:szCs w:val="16"/>
              </w:rPr>
              <w:t>numerous issues: collection of revenue, collection capacities and public behavior</w:t>
            </w:r>
            <w:r>
              <w:rPr>
                <w:rFonts w:ascii="Arial" w:hAnsi="Arial" w:cs="Arial"/>
                <w:bCs/>
                <w:iCs/>
                <w:sz w:val="16"/>
                <w:szCs w:val="16"/>
              </w:rPr>
              <w:t xml:space="preserve">. </w:t>
            </w:r>
            <w:r w:rsidR="006C6390">
              <w:rPr>
                <w:rFonts w:ascii="Arial" w:hAnsi="Arial" w:cs="Arial"/>
                <w:bCs/>
                <w:iCs/>
                <w:sz w:val="16"/>
                <w:szCs w:val="16"/>
              </w:rPr>
              <w:t xml:space="preserve">Improved waste situation is contingent upon better collection capacities, improved awareness among communities and improved revenue collection all of which the </w:t>
            </w:r>
            <w:r w:rsidR="007B3458">
              <w:rPr>
                <w:rFonts w:ascii="Arial" w:hAnsi="Arial" w:cs="Arial"/>
                <w:bCs/>
                <w:iCs/>
                <w:sz w:val="16"/>
                <w:szCs w:val="16"/>
              </w:rPr>
              <w:t xml:space="preserve">CRPR </w:t>
            </w:r>
            <w:r w:rsidR="006C6390">
              <w:rPr>
                <w:rFonts w:ascii="Arial" w:hAnsi="Arial" w:cs="Arial"/>
                <w:bCs/>
                <w:iCs/>
                <w:sz w:val="16"/>
                <w:szCs w:val="16"/>
              </w:rPr>
              <w:t xml:space="preserve">project is </w:t>
            </w:r>
            <w:r w:rsidR="00271B82">
              <w:rPr>
                <w:rFonts w:ascii="Arial" w:hAnsi="Arial" w:cs="Arial"/>
                <w:bCs/>
                <w:iCs/>
                <w:sz w:val="16"/>
                <w:szCs w:val="16"/>
              </w:rPr>
              <w:t>addressing in part</w:t>
            </w:r>
            <w:r w:rsidR="006C6390">
              <w:rPr>
                <w:rFonts w:ascii="Arial" w:hAnsi="Arial" w:cs="Arial"/>
                <w:bCs/>
                <w:iCs/>
                <w:sz w:val="16"/>
                <w:szCs w:val="16"/>
              </w:rPr>
              <w:t>.</w:t>
            </w:r>
          </w:p>
        </w:tc>
      </w:tr>
      <w:tr w:rsidR="00A02800" w:rsidRPr="007532B8" w:rsidTr="00A02800">
        <w:tc>
          <w:tcPr>
            <w:tcW w:w="1998" w:type="dxa"/>
          </w:tcPr>
          <w:p w:rsidR="00A02800" w:rsidRPr="007532B8" w:rsidRDefault="00A02800" w:rsidP="00E675BF">
            <w:pPr>
              <w:spacing w:before="60"/>
              <w:rPr>
                <w:rFonts w:ascii="Arial" w:hAnsi="Arial" w:cs="Arial"/>
                <w:bCs/>
                <w:iCs/>
                <w:sz w:val="16"/>
                <w:szCs w:val="16"/>
              </w:rPr>
            </w:pPr>
            <w:r w:rsidRPr="007532B8">
              <w:rPr>
                <w:rFonts w:ascii="Arial" w:hAnsi="Arial" w:cs="Arial"/>
                <w:bCs/>
                <w:iCs/>
                <w:sz w:val="16"/>
                <w:szCs w:val="16"/>
              </w:rPr>
              <w:t>Recommendations</w:t>
            </w:r>
            <w:r>
              <w:rPr>
                <w:rFonts w:ascii="Arial" w:hAnsi="Arial" w:cs="Arial"/>
                <w:bCs/>
                <w:iCs/>
                <w:sz w:val="16"/>
                <w:szCs w:val="16"/>
              </w:rPr>
              <w:t xml:space="preserve"> </w:t>
            </w:r>
            <w:r w:rsidRPr="007532B8">
              <w:rPr>
                <w:rFonts w:ascii="Arial" w:hAnsi="Arial" w:cs="Arial"/>
                <w:bCs/>
                <w:iCs/>
                <w:sz w:val="16"/>
                <w:szCs w:val="16"/>
              </w:rPr>
              <w:t>/ Comments</w:t>
            </w:r>
          </w:p>
          <w:p w:rsidR="00A02800" w:rsidRPr="007532B8" w:rsidRDefault="00A02800" w:rsidP="00E675BF">
            <w:pPr>
              <w:rPr>
                <w:rFonts w:ascii="Arial" w:hAnsi="Arial" w:cs="Arial"/>
                <w:bCs/>
                <w:iCs/>
                <w:sz w:val="16"/>
                <w:szCs w:val="16"/>
              </w:rPr>
            </w:pPr>
          </w:p>
          <w:p w:rsidR="00A02800" w:rsidRPr="007532B8" w:rsidRDefault="00A02800" w:rsidP="00E675BF">
            <w:pPr>
              <w:rPr>
                <w:rFonts w:ascii="Arial" w:hAnsi="Arial" w:cs="Arial"/>
                <w:bCs/>
                <w:iCs/>
                <w:sz w:val="16"/>
                <w:szCs w:val="16"/>
              </w:rPr>
            </w:pPr>
          </w:p>
          <w:p w:rsidR="00A02800" w:rsidRPr="007532B8" w:rsidRDefault="00A02800" w:rsidP="00E675BF">
            <w:pPr>
              <w:rPr>
                <w:rFonts w:ascii="Arial" w:hAnsi="Arial" w:cs="Arial"/>
                <w:bCs/>
                <w:iCs/>
                <w:sz w:val="16"/>
                <w:szCs w:val="16"/>
              </w:rPr>
            </w:pPr>
          </w:p>
        </w:tc>
        <w:tc>
          <w:tcPr>
            <w:tcW w:w="7852" w:type="dxa"/>
            <w:gridSpan w:val="5"/>
          </w:tcPr>
          <w:p w:rsidR="00A02800" w:rsidRDefault="00A02800" w:rsidP="00933552">
            <w:pPr>
              <w:numPr>
                <w:ilvl w:val="0"/>
                <w:numId w:val="34"/>
              </w:numPr>
              <w:spacing w:before="60"/>
              <w:ind w:left="252" w:hanging="180"/>
              <w:rPr>
                <w:rFonts w:ascii="Arial" w:hAnsi="Arial" w:cs="Arial"/>
                <w:bCs/>
                <w:iCs/>
                <w:sz w:val="16"/>
                <w:szCs w:val="16"/>
              </w:rPr>
            </w:pPr>
            <w:r>
              <w:rPr>
                <w:rFonts w:ascii="Arial" w:hAnsi="Arial" w:cs="Arial"/>
                <w:bCs/>
                <w:iCs/>
                <w:sz w:val="16"/>
                <w:szCs w:val="16"/>
              </w:rPr>
              <w:t xml:space="preserve">Training in </w:t>
            </w:r>
            <w:r w:rsidRPr="00A02800">
              <w:rPr>
                <w:rFonts w:ascii="Arial" w:hAnsi="Arial" w:cs="Arial"/>
                <w:bCs/>
                <w:iCs/>
                <w:sz w:val="16"/>
                <w:szCs w:val="16"/>
              </w:rPr>
              <w:t>accounting, budgeting, financial analysis and strategic planning</w:t>
            </w:r>
            <w:r>
              <w:rPr>
                <w:rFonts w:ascii="Arial" w:hAnsi="Arial" w:cs="Arial"/>
                <w:bCs/>
                <w:iCs/>
                <w:sz w:val="16"/>
                <w:szCs w:val="16"/>
              </w:rPr>
              <w:t xml:space="preserve"> are envisaged for the public utility companies of Mostar-Blagaj and Stolac.</w:t>
            </w:r>
          </w:p>
          <w:p w:rsidR="00A02800" w:rsidRDefault="00031F90" w:rsidP="00933552">
            <w:pPr>
              <w:numPr>
                <w:ilvl w:val="0"/>
                <w:numId w:val="34"/>
              </w:numPr>
              <w:spacing w:before="60"/>
              <w:ind w:left="252" w:hanging="180"/>
              <w:rPr>
                <w:rFonts w:ascii="Arial" w:hAnsi="Arial" w:cs="Arial"/>
                <w:bCs/>
                <w:iCs/>
                <w:sz w:val="16"/>
                <w:szCs w:val="16"/>
              </w:rPr>
            </w:pPr>
            <w:r>
              <w:rPr>
                <w:rFonts w:ascii="Arial" w:hAnsi="Arial" w:cs="Arial"/>
                <w:bCs/>
                <w:iCs/>
                <w:sz w:val="16"/>
                <w:szCs w:val="16"/>
              </w:rPr>
              <w:t xml:space="preserve">Issue tendering of waste campaign and </w:t>
            </w:r>
            <w:r w:rsidR="00F45500">
              <w:rPr>
                <w:rFonts w:ascii="Arial" w:hAnsi="Arial" w:cs="Arial"/>
                <w:bCs/>
                <w:iCs/>
                <w:sz w:val="16"/>
                <w:szCs w:val="16"/>
              </w:rPr>
              <w:t>recruitment for two waste consultants to build capacities</w:t>
            </w:r>
            <w:r w:rsidR="00A02800">
              <w:rPr>
                <w:rFonts w:ascii="Arial" w:hAnsi="Arial" w:cs="Arial"/>
                <w:bCs/>
                <w:iCs/>
                <w:sz w:val="16"/>
                <w:szCs w:val="16"/>
              </w:rPr>
              <w:t xml:space="preserve">. </w:t>
            </w:r>
          </w:p>
          <w:p w:rsidR="00A02800" w:rsidRPr="005149DE" w:rsidRDefault="00A02800" w:rsidP="00C46373">
            <w:pPr>
              <w:numPr>
                <w:ilvl w:val="0"/>
                <w:numId w:val="34"/>
              </w:numPr>
              <w:spacing w:before="60"/>
              <w:ind w:left="252" w:hanging="180"/>
              <w:rPr>
                <w:rFonts w:ascii="Arial" w:hAnsi="Arial" w:cs="Arial"/>
                <w:bCs/>
                <w:iCs/>
                <w:sz w:val="16"/>
                <w:szCs w:val="16"/>
              </w:rPr>
            </w:pPr>
            <w:r>
              <w:rPr>
                <w:rFonts w:ascii="Arial" w:hAnsi="Arial" w:cs="Arial"/>
                <w:bCs/>
                <w:iCs/>
                <w:sz w:val="16"/>
                <w:szCs w:val="16"/>
              </w:rPr>
              <w:t xml:space="preserve">Construction of shelters </w:t>
            </w:r>
            <w:r w:rsidR="00C46373">
              <w:rPr>
                <w:rFonts w:ascii="Arial" w:hAnsi="Arial" w:cs="Arial"/>
                <w:bCs/>
                <w:iCs/>
                <w:sz w:val="16"/>
                <w:szCs w:val="16"/>
              </w:rPr>
              <w:t>is losing some of its validity as purpose is questionable</w:t>
            </w:r>
            <w:r>
              <w:rPr>
                <w:rFonts w:ascii="Arial" w:hAnsi="Arial" w:cs="Arial"/>
                <w:bCs/>
                <w:iCs/>
                <w:sz w:val="16"/>
                <w:szCs w:val="16"/>
              </w:rPr>
              <w:t>.</w:t>
            </w:r>
          </w:p>
        </w:tc>
      </w:tr>
      <w:tr w:rsidR="00A02800" w:rsidRPr="007532B8" w:rsidTr="00A02800">
        <w:tc>
          <w:tcPr>
            <w:tcW w:w="1998" w:type="dxa"/>
          </w:tcPr>
          <w:p w:rsidR="00A02800" w:rsidRPr="007532B8" w:rsidRDefault="00A02800" w:rsidP="00E675BF">
            <w:pPr>
              <w:spacing w:before="60"/>
              <w:rPr>
                <w:rFonts w:ascii="Arial" w:hAnsi="Arial" w:cs="Arial"/>
                <w:bCs/>
                <w:iCs/>
                <w:sz w:val="16"/>
                <w:szCs w:val="16"/>
              </w:rPr>
            </w:pPr>
            <w:r w:rsidRPr="007532B8">
              <w:rPr>
                <w:rFonts w:ascii="Arial" w:hAnsi="Arial" w:cs="Arial"/>
                <w:bCs/>
                <w:iCs/>
                <w:sz w:val="16"/>
                <w:szCs w:val="16"/>
              </w:rPr>
              <w:t>Lessons Learnt</w:t>
            </w:r>
          </w:p>
          <w:p w:rsidR="00A02800" w:rsidRPr="007532B8" w:rsidRDefault="00A02800" w:rsidP="00715B13">
            <w:pPr>
              <w:numPr>
                <w:ilvl w:val="0"/>
                <w:numId w:val="27"/>
              </w:numPr>
              <w:spacing w:before="60"/>
              <w:ind w:left="270" w:hanging="180"/>
              <w:rPr>
                <w:rFonts w:ascii="Arial" w:hAnsi="Arial" w:cs="Arial"/>
                <w:bCs/>
                <w:iCs/>
                <w:sz w:val="16"/>
                <w:szCs w:val="16"/>
              </w:rPr>
            </w:pPr>
            <w:r w:rsidRPr="007532B8">
              <w:rPr>
                <w:rFonts w:ascii="Arial" w:hAnsi="Arial" w:cs="Arial"/>
                <w:bCs/>
                <w:iCs/>
                <w:sz w:val="16"/>
                <w:szCs w:val="16"/>
              </w:rPr>
              <w:t>Working with partners</w:t>
            </w:r>
          </w:p>
          <w:p w:rsidR="00A02800" w:rsidRPr="007532B8" w:rsidRDefault="00A02800" w:rsidP="00715B13">
            <w:pPr>
              <w:numPr>
                <w:ilvl w:val="0"/>
                <w:numId w:val="27"/>
              </w:numPr>
              <w:ind w:left="270" w:hanging="180"/>
              <w:rPr>
                <w:rFonts w:ascii="Arial" w:hAnsi="Arial" w:cs="Arial"/>
                <w:bCs/>
                <w:iCs/>
                <w:sz w:val="16"/>
                <w:szCs w:val="16"/>
              </w:rPr>
            </w:pPr>
            <w:r w:rsidRPr="007532B8">
              <w:rPr>
                <w:rFonts w:ascii="Arial" w:hAnsi="Arial" w:cs="Arial"/>
                <w:bCs/>
                <w:iCs/>
                <w:sz w:val="16"/>
                <w:szCs w:val="16"/>
              </w:rPr>
              <w:t>Good practice</w:t>
            </w:r>
            <w:r>
              <w:rPr>
                <w:rFonts w:ascii="Arial" w:hAnsi="Arial" w:cs="Arial"/>
                <w:bCs/>
                <w:iCs/>
                <w:sz w:val="16"/>
                <w:szCs w:val="16"/>
              </w:rPr>
              <w:t xml:space="preserve"> </w:t>
            </w:r>
            <w:r w:rsidRPr="007532B8">
              <w:rPr>
                <w:rFonts w:ascii="Arial" w:hAnsi="Arial" w:cs="Arial"/>
                <w:bCs/>
                <w:iCs/>
                <w:sz w:val="16"/>
                <w:szCs w:val="16"/>
              </w:rPr>
              <w:t>/</w:t>
            </w:r>
            <w:r>
              <w:rPr>
                <w:rFonts w:ascii="Arial" w:hAnsi="Arial" w:cs="Arial"/>
                <w:bCs/>
                <w:iCs/>
                <w:sz w:val="16"/>
                <w:szCs w:val="16"/>
              </w:rPr>
              <w:t xml:space="preserve"> </w:t>
            </w:r>
            <w:r w:rsidRPr="007532B8">
              <w:rPr>
                <w:rFonts w:ascii="Arial" w:hAnsi="Arial" w:cs="Arial"/>
                <w:bCs/>
                <w:iCs/>
                <w:sz w:val="16"/>
                <w:szCs w:val="16"/>
              </w:rPr>
              <w:t>innovation</w:t>
            </w:r>
          </w:p>
          <w:p w:rsidR="00A02800" w:rsidRDefault="00A02800" w:rsidP="00715B13">
            <w:pPr>
              <w:numPr>
                <w:ilvl w:val="0"/>
                <w:numId w:val="27"/>
              </w:numPr>
              <w:ind w:left="270" w:hanging="180"/>
              <w:rPr>
                <w:rFonts w:ascii="Arial" w:hAnsi="Arial" w:cs="Arial"/>
                <w:bCs/>
                <w:iCs/>
                <w:sz w:val="16"/>
                <w:szCs w:val="16"/>
              </w:rPr>
            </w:pPr>
            <w:r w:rsidRPr="007532B8">
              <w:rPr>
                <w:rFonts w:ascii="Arial" w:hAnsi="Arial" w:cs="Arial"/>
                <w:bCs/>
                <w:iCs/>
                <w:sz w:val="16"/>
                <w:szCs w:val="16"/>
              </w:rPr>
              <w:t>Application of human security concept</w:t>
            </w:r>
          </w:p>
          <w:p w:rsidR="00A02800" w:rsidRPr="007532B8" w:rsidRDefault="00A02800" w:rsidP="00E675BF">
            <w:pPr>
              <w:ind w:left="270"/>
              <w:rPr>
                <w:rFonts w:ascii="Arial" w:hAnsi="Arial" w:cs="Arial"/>
                <w:bCs/>
                <w:iCs/>
                <w:sz w:val="16"/>
                <w:szCs w:val="16"/>
              </w:rPr>
            </w:pPr>
          </w:p>
        </w:tc>
        <w:tc>
          <w:tcPr>
            <w:tcW w:w="7852" w:type="dxa"/>
            <w:gridSpan w:val="5"/>
          </w:tcPr>
          <w:p w:rsidR="004E30D5" w:rsidRDefault="00A02800" w:rsidP="00715B13">
            <w:pPr>
              <w:numPr>
                <w:ilvl w:val="0"/>
                <w:numId w:val="32"/>
              </w:numPr>
              <w:spacing w:before="60"/>
              <w:ind w:left="252" w:hanging="180"/>
              <w:rPr>
                <w:rFonts w:ascii="Arial" w:hAnsi="Arial" w:cs="Arial"/>
                <w:bCs/>
                <w:iCs/>
                <w:sz w:val="16"/>
                <w:szCs w:val="16"/>
              </w:rPr>
            </w:pPr>
            <w:r>
              <w:rPr>
                <w:rFonts w:ascii="Arial" w:hAnsi="Arial" w:cs="Arial"/>
                <w:bCs/>
                <w:iCs/>
                <w:sz w:val="16"/>
                <w:szCs w:val="16"/>
              </w:rPr>
              <w:t xml:space="preserve">Efforts to conduct the waste campaign internally were impeded by internal capacity constraints and size of project team. Outsourcing </w:t>
            </w:r>
            <w:r w:rsidR="004E30D5">
              <w:rPr>
                <w:rFonts w:ascii="Arial" w:hAnsi="Arial" w:cs="Arial"/>
                <w:bCs/>
                <w:iCs/>
                <w:sz w:val="16"/>
                <w:szCs w:val="16"/>
              </w:rPr>
              <w:t>the way forward</w:t>
            </w:r>
            <w:r>
              <w:rPr>
                <w:rFonts w:ascii="Arial" w:hAnsi="Arial" w:cs="Arial"/>
                <w:bCs/>
                <w:iCs/>
                <w:sz w:val="16"/>
                <w:szCs w:val="16"/>
              </w:rPr>
              <w:t>.</w:t>
            </w:r>
          </w:p>
          <w:p w:rsidR="00A02800" w:rsidRDefault="004E30D5" w:rsidP="00715B13">
            <w:pPr>
              <w:numPr>
                <w:ilvl w:val="0"/>
                <w:numId w:val="32"/>
              </w:numPr>
              <w:spacing w:before="60"/>
              <w:ind w:left="252" w:hanging="180"/>
              <w:rPr>
                <w:rFonts w:ascii="Arial" w:hAnsi="Arial" w:cs="Arial"/>
                <w:bCs/>
                <w:iCs/>
                <w:sz w:val="16"/>
                <w:szCs w:val="16"/>
              </w:rPr>
            </w:pPr>
            <w:r>
              <w:rPr>
                <w:rFonts w:ascii="Arial" w:hAnsi="Arial" w:cs="Arial"/>
                <w:bCs/>
                <w:iCs/>
                <w:sz w:val="16"/>
                <w:szCs w:val="16"/>
              </w:rPr>
              <w:t>Use of internal staff delayed capacity building activity due to closure of other area based development project offices. Use of consultants</w:t>
            </w:r>
            <w:r w:rsidR="00A02800">
              <w:rPr>
                <w:rFonts w:ascii="Arial" w:hAnsi="Arial" w:cs="Arial"/>
                <w:bCs/>
                <w:iCs/>
                <w:sz w:val="16"/>
                <w:szCs w:val="16"/>
              </w:rPr>
              <w:t xml:space="preserve"> </w:t>
            </w:r>
            <w:r>
              <w:rPr>
                <w:rFonts w:ascii="Arial" w:hAnsi="Arial" w:cs="Arial"/>
                <w:bCs/>
                <w:iCs/>
                <w:sz w:val="16"/>
                <w:szCs w:val="16"/>
              </w:rPr>
              <w:t>as external staff more effective</w:t>
            </w:r>
            <w:r w:rsidR="00D54F38">
              <w:rPr>
                <w:rFonts w:ascii="Arial" w:hAnsi="Arial" w:cs="Arial"/>
                <w:bCs/>
                <w:iCs/>
                <w:sz w:val="16"/>
                <w:szCs w:val="16"/>
              </w:rPr>
              <w:t xml:space="preserve"> approach under present circumstances.</w:t>
            </w:r>
          </w:p>
          <w:p w:rsidR="00A02800" w:rsidRPr="00DC7CE1" w:rsidRDefault="00A02800" w:rsidP="00DC7CE1">
            <w:pPr>
              <w:spacing w:before="60"/>
              <w:ind w:left="252"/>
              <w:rPr>
                <w:rFonts w:ascii="Arial" w:hAnsi="Arial" w:cs="Arial"/>
                <w:bCs/>
                <w:iCs/>
                <w:sz w:val="16"/>
                <w:szCs w:val="16"/>
              </w:rPr>
            </w:pPr>
          </w:p>
        </w:tc>
      </w:tr>
    </w:tbl>
    <w:p w:rsidR="00F20E48" w:rsidRDefault="00F20E48" w:rsidP="004111A6">
      <w:pPr>
        <w:jc w:val="both"/>
        <w:rPr>
          <w:rFonts w:ascii="Arial" w:hAnsi="Arial" w:cs="Arial"/>
          <w:b/>
          <w:bCs/>
          <w:iCs/>
          <w:sz w:val="22"/>
          <w:szCs w:val="22"/>
        </w:rPr>
      </w:pPr>
    </w:p>
    <w:p w:rsidR="00F20E48" w:rsidRDefault="00F20E48" w:rsidP="004111A6">
      <w:pPr>
        <w:jc w:val="both"/>
        <w:rPr>
          <w:rFonts w:ascii="Arial" w:hAnsi="Arial" w:cs="Arial"/>
          <w:b/>
          <w:bCs/>
          <w:iCs/>
          <w:sz w:val="22"/>
          <w:szCs w:val="22"/>
        </w:rPr>
      </w:pPr>
    </w:p>
    <w:p w:rsidR="00F20E48" w:rsidRPr="004D329F" w:rsidRDefault="00F20E48" w:rsidP="004111A6">
      <w:pPr>
        <w:jc w:val="both"/>
        <w:rPr>
          <w:rFonts w:ascii="Arial" w:hAnsi="Arial" w:cs="Arial"/>
          <w:b/>
          <w:bCs/>
          <w:iCs/>
          <w:sz w:val="16"/>
          <w:szCs w:val="20"/>
        </w:rPr>
      </w:pPr>
      <w:r>
        <w:rPr>
          <w:rFonts w:ascii="Arial" w:hAnsi="Arial" w:cs="Arial"/>
          <w:b/>
          <w:bCs/>
          <w:iCs/>
          <w:sz w:val="22"/>
          <w:szCs w:val="22"/>
        </w:rPr>
        <w:br w:type="page"/>
      </w:r>
      <w:r w:rsidRPr="004D329F">
        <w:rPr>
          <w:rFonts w:ascii="Arial" w:hAnsi="Arial" w:cs="Arial"/>
          <w:b/>
          <w:bCs/>
          <w:iCs/>
          <w:sz w:val="16"/>
          <w:szCs w:val="20"/>
        </w:rPr>
        <w:lastRenderedPageBreak/>
        <w:t>Income Generation for Poverty Reduction</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8"/>
        <w:gridCol w:w="810"/>
        <w:gridCol w:w="781"/>
        <w:gridCol w:w="929"/>
        <w:gridCol w:w="1080"/>
        <w:gridCol w:w="4188"/>
      </w:tblGrid>
      <w:tr w:rsidR="007167E7" w:rsidRPr="00250590" w:rsidTr="00DD2746">
        <w:tc>
          <w:tcPr>
            <w:tcW w:w="1998" w:type="dxa"/>
            <w:shd w:val="clear" w:color="auto" w:fill="D9D9D9"/>
          </w:tcPr>
          <w:p w:rsidR="007167E7" w:rsidRPr="00250590" w:rsidRDefault="007167E7" w:rsidP="00E675BF">
            <w:pPr>
              <w:rPr>
                <w:rFonts w:ascii="Arial" w:hAnsi="Arial" w:cs="Arial"/>
                <w:b/>
                <w:bCs/>
                <w:iCs/>
                <w:sz w:val="16"/>
                <w:szCs w:val="16"/>
              </w:rPr>
            </w:pPr>
            <w:r w:rsidRPr="00250590">
              <w:rPr>
                <w:rFonts w:ascii="Arial" w:hAnsi="Arial" w:cs="Arial"/>
                <w:b/>
                <w:bCs/>
                <w:iCs/>
                <w:sz w:val="16"/>
                <w:szCs w:val="16"/>
              </w:rPr>
              <w:t xml:space="preserve">Output </w:t>
            </w:r>
          </w:p>
        </w:tc>
        <w:tc>
          <w:tcPr>
            <w:tcW w:w="810" w:type="dxa"/>
            <w:shd w:val="clear" w:color="auto" w:fill="D9D9D9"/>
          </w:tcPr>
          <w:p w:rsidR="007167E7" w:rsidRPr="00250590" w:rsidRDefault="007167E7" w:rsidP="00E675BF">
            <w:pPr>
              <w:jc w:val="both"/>
              <w:rPr>
                <w:rFonts w:ascii="Arial" w:hAnsi="Arial" w:cs="Arial"/>
                <w:b/>
                <w:bCs/>
                <w:iCs/>
                <w:sz w:val="16"/>
                <w:szCs w:val="16"/>
              </w:rPr>
            </w:pPr>
            <w:r>
              <w:rPr>
                <w:rFonts w:ascii="Arial" w:hAnsi="Arial" w:cs="Arial"/>
                <w:b/>
                <w:bCs/>
                <w:iCs/>
                <w:sz w:val="16"/>
                <w:szCs w:val="16"/>
              </w:rPr>
              <w:t>Status</w:t>
            </w:r>
          </w:p>
        </w:tc>
        <w:tc>
          <w:tcPr>
            <w:tcW w:w="781" w:type="dxa"/>
            <w:shd w:val="clear" w:color="auto" w:fill="D9D9D9"/>
          </w:tcPr>
          <w:p w:rsidR="007167E7" w:rsidRPr="00250590" w:rsidRDefault="007167E7" w:rsidP="00E675BF">
            <w:pPr>
              <w:jc w:val="both"/>
              <w:rPr>
                <w:rFonts w:ascii="Arial" w:hAnsi="Arial" w:cs="Arial"/>
                <w:b/>
                <w:bCs/>
                <w:iCs/>
                <w:sz w:val="16"/>
                <w:szCs w:val="16"/>
              </w:rPr>
            </w:pPr>
            <w:r w:rsidRPr="00250590">
              <w:rPr>
                <w:rFonts w:ascii="Arial" w:hAnsi="Arial" w:cs="Arial"/>
                <w:b/>
                <w:bCs/>
                <w:iCs/>
                <w:sz w:val="16"/>
                <w:szCs w:val="16"/>
              </w:rPr>
              <w:t>Target</w:t>
            </w:r>
          </w:p>
        </w:tc>
        <w:tc>
          <w:tcPr>
            <w:tcW w:w="929" w:type="dxa"/>
            <w:shd w:val="clear" w:color="auto" w:fill="D9D9D9"/>
          </w:tcPr>
          <w:p w:rsidR="007167E7" w:rsidRPr="00250590" w:rsidRDefault="007167E7" w:rsidP="00A25F31">
            <w:pPr>
              <w:jc w:val="both"/>
              <w:rPr>
                <w:rFonts w:ascii="Arial" w:hAnsi="Arial" w:cs="Arial"/>
                <w:b/>
                <w:bCs/>
                <w:iCs/>
                <w:sz w:val="16"/>
                <w:szCs w:val="16"/>
              </w:rPr>
            </w:pPr>
            <w:r w:rsidRPr="00250590">
              <w:rPr>
                <w:rFonts w:ascii="Arial" w:hAnsi="Arial" w:cs="Arial"/>
                <w:b/>
                <w:bCs/>
                <w:iCs/>
                <w:sz w:val="16"/>
                <w:szCs w:val="16"/>
              </w:rPr>
              <w:t>Achieved</w:t>
            </w:r>
            <w:r>
              <w:rPr>
                <w:rFonts w:ascii="Arial" w:hAnsi="Arial" w:cs="Arial"/>
                <w:b/>
                <w:bCs/>
                <w:iCs/>
                <w:sz w:val="16"/>
                <w:szCs w:val="16"/>
              </w:rPr>
              <w:t xml:space="preserve"> </w:t>
            </w:r>
            <w:r w:rsidR="00A25F31">
              <w:rPr>
                <w:rFonts w:ascii="Arial" w:hAnsi="Arial" w:cs="Arial"/>
                <w:b/>
                <w:bCs/>
                <w:iCs/>
                <w:sz w:val="16"/>
                <w:szCs w:val="16"/>
              </w:rPr>
              <w:t>during 20</w:t>
            </w:r>
            <w:r>
              <w:rPr>
                <w:rFonts w:ascii="Arial" w:hAnsi="Arial" w:cs="Arial"/>
                <w:b/>
                <w:bCs/>
                <w:iCs/>
                <w:sz w:val="16"/>
                <w:szCs w:val="16"/>
              </w:rPr>
              <w:t>09</w:t>
            </w:r>
          </w:p>
        </w:tc>
        <w:tc>
          <w:tcPr>
            <w:tcW w:w="1080" w:type="dxa"/>
            <w:shd w:val="clear" w:color="auto" w:fill="D9D9D9"/>
          </w:tcPr>
          <w:p w:rsidR="007167E7" w:rsidRPr="00250590" w:rsidRDefault="00DD2746" w:rsidP="00E675BF">
            <w:pPr>
              <w:jc w:val="both"/>
              <w:rPr>
                <w:rFonts w:ascii="Arial" w:hAnsi="Arial" w:cs="Arial"/>
                <w:b/>
                <w:bCs/>
                <w:iCs/>
                <w:sz w:val="16"/>
                <w:szCs w:val="16"/>
              </w:rPr>
            </w:pPr>
            <w:r>
              <w:rPr>
                <w:rFonts w:ascii="Arial" w:hAnsi="Arial" w:cs="Arial"/>
                <w:b/>
                <w:bCs/>
                <w:iCs/>
                <w:sz w:val="16"/>
                <w:szCs w:val="16"/>
              </w:rPr>
              <w:t>Cumulative</w:t>
            </w:r>
          </w:p>
        </w:tc>
        <w:tc>
          <w:tcPr>
            <w:tcW w:w="4188" w:type="dxa"/>
            <w:shd w:val="clear" w:color="auto" w:fill="D9D9D9"/>
          </w:tcPr>
          <w:p w:rsidR="007167E7" w:rsidRPr="00250590" w:rsidRDefault="007167E7" w:rsidP="00E675BF">
            <w:pPr>
              <w:jc w:val="both"/>
              <w:rPr>
                <w:rFonts w:ascii="Arial" w:hAnsi="Arial" w:cs="Arial"/>
                <w:b/>
                <w:bCs/>
                <w:iCs/>
                <w:sz w:val="16"/>
                <w:szCs w:val="16"/>
              </w:rPr>
            </w:pPr>
            <w:r w:rsidRPr="00250590">
              <w:rPr>
                <w:rFonts w:ascii="Arial" w:hAnsi="Arial" w:cs="Arial"/>
                <w:b/>
                <w:bCs/>
                <w:iCs/>
                <w:sz w:val="16"/>
                <w:szCs w:val="16"/>
              </w:rPr>
              <w:t>OVI</w:t>
            </w:r>
          </w:p>
        </w:tc>
      </w:tr>
      <w:tr w:rsidR="007167E7" w:rsidRPr="007532B8" w:rsidTr="00DD2746">
        <w:trPr>
          <w:trHeight w:val="4060"/>
        </w:trPr>
        <w:tc>
          <w:tcPr>
            <w:tcW w:w="1998" w:type="dxa"/>
          </w:tcPr>
          <w:p w:rsidR="007167E7" w:rsidRPr="00281D1F" w:rsidRDefault="007167E7" w:rsidP="00E675BF">
            <w:pPr>
              <w:spacing w:before="60"/>
              <w:rPr>
                <w:rFonts w:ascii="Arial" w:hAnsi="Arial" w:cs="Arial"/>
                <w:bCs/>
                <w:iCs/>
                <w:sz w:val="16"/>
                <w:szCs w:val="22"/>
              </w:rPr>
            </w:pPr>
            <w:r>
              <w:rPr>
                <w:rFonts w:ascii="Arial" w:hAnsi="Arial" w:cs="Arial"/>
                <w:bCs/>
                <w:iCs/>
                <w:sz w:val="16"/>
                <w:szCs w:val="22"/>
              </w:rPr>
              <w:t>Support for poverty reduction</w:t>
            </w:r>
          </w:p>
        </w:tc>
        <w:tc>
          <w:tcPr>
            <w:tcW w:w="810" w:type="dxa"/>
          </w:tcPr>
          <w:p w:rsidR="007167E7" w:rsidRDefault="007167E7" w:rsidP="00226D57">
            <w:pPr>
              <w:pStyle w:val="Memoheading"/>
              <w:tabs>
                <w:tab w:val="num" w:pos="567"/>
              </w:tabs>
              <w:spacing w:before="60"/>
              <w:jc w:val="right"/>
              <w:rPr>
                <w:rFonts w:ascii="Arial" w:hAnsi="Arial" w:cs="Arial"/>
                <w:bCs/>
                <w:iCs/>
                <w:noProof w:val="0"/>
                <w:sz w:val="16"/>
                <w:szCs w:val="22"/>
                <w:lang w:bidi="ar-AE"/>
              </w:rPr>
            </w:pPr>
            <w:r>
              <w:rPr>
                <w:rFonts w:ascii="Arial" w:hAnsi="Arial" w:cs="Arial"/>
                <w:bCs/>
                <w:iCs/>
                <w:noProof w:val="0"/>
                <w:sz w:val="16"/>
                <w:szCs w:val="22"/>
                <w:lang w:bidi="ar-AE"/>
              </w:rPr>
              <w:t>Original</w:t>
            </w:r>
          </w:p>
          <w:p w:rsidR="007167E7" w:rsidRDefault="007167E7" w:rsidP="00226D57">
            <w:pPr>
              <w:pStyle w:val="Memoheading"/>
              <w:tabs>
                <w:tab w:val="num" w:pos="567"/>
              </w:tabs>
              <w:jc w:val="right"/>
              <w:rPr>
                <w:rFonts w:ascii="Arial" w:hAnsi="Arial" w:cs="Arial"/>
                <w:bCs/>
                <w:iCs/>
                <w:noProof w:val="0"/>
                <w:sz w:val="16"/>
                <w:szCs w:val="22"/>
                <w:lang w:bidi="ar-AE"/>
              </w:rPr>
            </w:pPr>
          </w:p>
          <w:p w:rsidR="007167E7" w:rsidRDefault="007167E7" w:rsidP="00226D57">
            <w:pPr>
              <w:jc w:val="right"/>
              <w:rPr>
                <w:rFonts w:ascii="Arial" w:hAnsi="Arial" w:cs="Arial"/>
                <w:bCs/>
                <w:iCs/>
                <w:sz w:val="16"/>
                <w:szCs w:val="22"/>
              </w:rPr>
            </w:pPr>
            <w:r>
              <w:rPr>
                <w:rFonts w:ascii="Arial" w:hAnsi="Arial" w:cs="Arial"/>
                <w:bCs/>
                <w:iCs/>
                <w:sz w:val="16"/>
                <w:szCs w:val="22"/>
              </w:rPr>
              <w:t>Original</w:t>
            </w:r>
          </w:p>
          <w:p w:rsidR="007167E7" w:rsidRDefault="007167E7" w:rsidP="00226D57">
            <w:pPr>
              <w:jc w:val="right"/>
              <w:rPr>
                <w:rFonts w:ascii="Arial" w:hAnsi="Arial" w:cs="Arial"/>
                <w:bCs/>
                <w:iCs/>
                <w:sz w:val="16"/>
                <w:szCs w:val="22"/>
              </w:rPr>
            </w:pPr>
            <w:r>
              <w:rPr>
                <w:rFonts w:ascii="Arial" w:hAnsi="Arial" w:cs="Arial"/>
                <w:bCs/>
                <w:iCs/>
                <w:sz w:val="16"/>
                <w:szCs w:val="22"/>
              </w:rPr>
              <w:t>New</w:t>
            </w:r>
          </w:p>
          <w:p w:rsidR="007167E7" w:rsidRDefault="007167E7" w:rsidP="00226D57">
            <w:pPr>
              <w:jc w:val="right"/>
              <w:rPr>
                <w:rFonts w:ascii="Arial" w:hAnsi="Arial" w:cs="Arial"/>
                <w:bCs/>
                <w:iCs/>
                <w:sz w:val="16"/>
                <w:szCs w:val="22"/>
              </w:rPr>
            </w:pPr>
            <w:r>
              <w:rPr>
                <w:rFonts w:ascii="Arial" w:hAnsi="Arial" w:cs="Arial"/>
                <w:bCs/>
                <w:iCs/>
                <w:sz w:val="16"/>
                <w:szCs w:val="22"/>
              </w:rPr>
              <w:t>New</w:t>
            </w:r>
          </w:p>
          <w:p w:rsidR="007167E7" w:rsidRPr="003D19EF" w:rsidRDefault="007167E7" w:rsidP="00226D57">
            <w:pPr>
              <w:jc w:val="right"/>
              <w:rPr>
                <w:rFonts w:ascii="Arial" w:hAnsi="Arial" w:cs="Arial"/>
                <w:bCs/>
                <w:iCs/>
                <w:sz w:val="16"/>
                <w:szCs w:val="22"/>
              </w:rPr>
            </w:pPr>
            <w:r>
              <w:rPr>
                <w:rFonts w:ascii="Arial" w:hAnsi="Arial" w:cs="Arial"/>
                <w:bCs/>
                <w:iCs/>
                <w:sz w:val="16"/>
                <w:szCs w:val="22"/>
              </w:rPr>
              <w:t>New</w:t>
            </w:r>
          </w:p>
          <w:p w:rsidR="007167E7" w:rsidRDefault="007167E7" w:rsidP="00226D57">
            <w:pPr>
              <w:jc w:val="right"/>
              <w:rPr>
                <w:rFonts w:ascii="Arial" w:hAnsi="Arial" w:cs="Arial"/>
                <w:bCs/>
                <w:iCs/>
                <w:sz w:val="16"/>
                <w:szCs w:val="22"/>
              </w:rPr>
            </w:pPr>
            <w:r>
              <w:rPr>
                <w:rFonts w:ascii="Arial" w:hAnsi="Arial" w:cs="Arial"/>
                <w:bCs/>
                <w:iCs/>
                <w:sz w:val="16"/>
                <w:szCs w:val="22"/>
              </w:rPr>
              <w:t>New</w:t>
            </w:r>
          </w:p>
          <w:p w:rsidR="007167E7" w:rsidRDefault="007167E7" w:rsidP="00226D57">
            <w:pPr>
              <w:jc w:val="right"/>
              <w:rPr>
                <w:rFonts w:ascii="Arial" w:hAnsi="Arial" w:cs="Arial"/>
                <w:bCs/>
                <w:iCs/>
                <w:sz w:val="16"/>
                <w:szCs w:val="22"/>
              </w:rPr>
            </w:pPr>
            <w:r>
              <w:rPr>
                <w:rFonts w:ascii="Arial" w:hAnsi="Arial" w:cs="Arial"/>
                <w:bCs/>
                <w:iCs/>
                <w:sz w:val="16"/>
                <w:szCs w:val="22"/>
              </w:rPr>
              <w:t>New</w:t>
            </w:r>
          </w:p>
          <w:p w:rsidR="007167E7" w:rsidRDefault="007167E7" w:rsidP="00226D57">
            <w:pPr>
              <w:jc w:val="right"/>
              <w:rPr>
                <w:rFonts w:ascii="Arial" w:hAnsi="Arial" w:cs="Arial"/>
                <w:bCs/>
                <w:iCs/>
                <w:sz w:val="16"/>
                <w:szCs w:val="22"/>
              </w:rPr>
            </w:pPr>
          </w:p>
          <w:p w:rsidR="007167E7" w:rsidRDefault="007167E7" w:rsidP="008112FD">
            <w:pPr>
              <w:ind w:right="-72"/>
              <w:jc w:val="right"/>
              <w:rPr>
                <w:rFonts w:ascii="Arial" w:hAnsi="Arial" w:cs="Arial"/>
                <w:bCs/>
                <w:iCs/>
                <w:sz w:val="16"/>
                <w:szCs w:val="22"/>
              </w:rPr>
            </w:pPr>
            <w:r>
              <w:rPr>
                <w:rFonts w:ascii="Arial" w:hAnsi="Arial" w:cs="Arial"/>
                <w:bCs/>
                <w:iCs/>
                <w:sz w:val="16"/>
                <w:szCs w:val="22"/>
              </w:rPr>
              <w:t>Original</w:t>
            </w:r>
          </w:p>
          <w:p w:rsidR="007167E7" w:rsidRDefault="007167E7" w:rsidP="008112FD">
            <w:pPr>
              <w:ind w:right="-72"/>
              <w:jc w:val="right"/>
              <w:rPr>
                <w:rFonts w:ascii="Arial" w:hAnsi="Arial" w:cs="Arial"/>
                <w:bCs/>
                <w:iCs/>
                <w:sz w:val="16"/>
                <w:szCs w:val="22"/>
              </w:rPr>
            </w:pPr>
          </w:p>
          <w:p w:rsidR="007167E7" w:rsidRDefault="007167E7" w:rsidP="008112FD">
            <w:pPr>
              <w:ind w:right="-72"/>
              <w:jc w:val="right"/>
              <w:rPr>
                <w:rFonts w:ascii="Arial" w:hAnsi="Arial" w:cs="Arial"/>
                <w:bCs/>
                <w:iCs/>
                <w:sz w:val="16"/>
                <w:szCs w:val="22"/>
              </w:rPr>
            </w:pPr>
          </w:p>
          <w:p w:rsidR="007167E7" w:rsidRDefault="007167E7" w:rsidP="008112FD">
            <w:pPr>
              <w:ind w:right="-72"/>
              <w:jc w:val="right"/>
              <w:rPr>
                <w:rFonts w:ascii="Arial" w:hAnsi="Arial" w:cs="Arial"/>
                <w:bCs/>
                <w:iCs/>
                <w:sz w:val="16"/>
                <w:szCs w:val="22"/>
              </w:rPr>
            </w:pPr>
            <w:r>
              <w:rPr>
                <w:rFonts w:ascii="Arial" w:hAnsi="Arial" w:cs="Arial"/>
                <w:bCs/>
                <w:iCs/>
                <w:sz w:val="16"/>
                <w:szCs w:val="22"/>
              </w:rPr>
              <w:t>Original</w:t>
            </w:r>
          </w:p>
          <w:p w:rsidR="007167E7" w:rsidRDefault="007167E7" w:rsidP="008112FD">
            <w:pPr>
              <w:ind w:right="-72"/>
              <w:jc w:val="right"/>
              <w:rPr>
                <w:rFonts w:ascii="Arial" w:hAnsi="Arial" w:cs="Arial"/>
                <w:bCs/>
                <w:iCs/>
                <w:sz w:val="16"/>
                <w:szCs w:val="22"/>
              </w:rPr>
            </w:pPr>
          </w:p>
          <w:p w:rsidR="007167E7" w:rsidRDefault="007167E7" w:rsidP="008112FD">
            <w:pPr>
              <w:ind w:right="-72"/>
              <w:jc w:val="right"/>
              <w:rPr>
                <w:rFonts w:ascii="Arial" w:hAnsi="Arial" w:cs="Arial"/>
                <w:bCs/>
                <w:iCs/>
                <w:sz w:val="16"/>
                <w:szCs w:val="22"/>
              </w:rPr>
            </w:pPr>
            <w:r>
              <w:rPr>
                <w:rFonts w:ascii="Arial" w:hAnsi="Arial" w:cs="Arial"/>
                <w:bCs/>
                <w:iCs/>
                <w:sz w:val="16"/>
                <w:szCs w:val="22"/>
              </w:rPr>
              <w:t>New</w:t>
            </w:r>
          </w:p>
          <w:p w:rsidR="007167E7" w:rsidRDefault="007167E7" w:rsidP="008112FD">
            <w:pPr>
              <w:ind w:right="-72"/>
              <w:jc w:val="right"/>
              <w:rPr>
                <w:rFonts w:ascii="Arial" w:hAnsi="Arial" w:cs="Arial"/>
                <w:bCs/>
                <w:iCs/>
                <w:sz w:val="16"/>
                <w:szCs w:val="22"/>
              </w:rPr>
            </w:pPr>
            <w:r>
              <w:rPr>
                <w:rFonts w:ascii="Arial" w:hAnsi="Arial" w:cs="Arial"/>
                <w:bCs/>
                <w:iCs/>
                <w:sz w:val="16"/>
                <w:szCs w:val="22"/>
              </w:rPr>
              <w:t>Original</w:t>
            </w:r>
          </w:p>
          <w:p w:rsidR="007167E7" w:rsidRDefault="007167E7" w:rsidP="008112FD">
            <w:pPr>
              <w:ind w:right="-72"/>
              <w:jc w:val="right"/>
              <w:rPr>
                <w:rFonts w:ascii="Arial" w:hAnsi="Arial" w:cs="Arial"/>
                <w:bCs/>
                <w:iCs/>
                <w:sz w:val="16"/>
                <w:szCs w:val="22"/>
              </w:rPr>
            </w:pPr>
            <w:r>
              <w:rPr>
                <w:rFonts w:ascii="Arial" w:hAnsi="Arial" w:cs="Arial"/>
                <w:bCs/>
                <w:iCs/>
                <w:sz w:val="16"/>
                <w:szCs w:val="22"/>
              </w:rPr>
              <w:t>Original</w:t>
            </w:r>
          </w:p>
          <w:p w:rsidR="007167E7" w:rsidRDefault="007167E7" w:rsidP="008112FD">
            <w:pPr>
              <w:ind w:right="-72"/>
              <w:jc w:val="right"/>
              <w:rPr>
                <w:rFonts w:ascii="Arial" w:hAnsi="Arial" w:cs="Arial"/>
                <w:bCs/>
                <w:iCs/>
                <w:sz w:val="16"/>
                <w:szCs w:val="22"/>
              </w:rPr>
            </w:pPr>
          </w:p>
          <w:p w:rsidR="007167E7" w:rsidRDefault="007167E7" w:rsidP="008112FD">
            <w:pPr>
              <w:ind w:right="-72"/>
              <w:jc w:val="right"/>
              <w:rPr>
                <w:rFonts w:ascii="Arial" w:hAnsi="Arial" w:cs="Arial"/>
                <w:bCs/>
                <w:iCs/>
                <w:sz w:val="16"/>
                <w:szCs w:val="22"/>
              </w:rPr>
            </w:pPr>
            <w:r>
              <w:rPr>
                <w:rFonts w:ascii="Arial" w:hAnsi="Arial" w:cs="Arial"/>
                <w:bCs/>
                <w:iCs/>
                <w:sz w:val="16"/>
                <w:szCs w:val="22"/>
              </w:rPr>
              <w:t>Original</w:t>
            </w:r>
          </w:p>
          <w:p w:rsidR="007167E7" w:rsidRDefault="007167E7" w:rsidP="008112FD">
            <w:pPr>
              <w:ind w:right="-72"/>
              <w:jc w:val="right"/>
              <w:rPr>
                <w:rFonts w:ascii="Arial" w:hAnsi="Arial" w:cs="Arial"/>
                <w:bCs/>
                <w:iCs/>
                <w:sz w:val="16"/>
                <w:szCs w:val="22"/>
              </w:rPr>
            </w:pPr>
            <w:r>
              <w:rPr>
                <w:rFonts w:ascii="Arial" w:hAnsi="Arial" w:cs="Arial"/>
                <w:bCs/>
                <w:iCs/>
                <w:sz w:val="16"/>
                <w:szCs w:val="22"/>
              </w:rPr>
              <w:t>Original</w:t>
            </w:r>
          </w:p>
          <w:p w:rsidR="007167E7" w:rsidRPr="007532B8" w:rsidRDefault="007167E7" w:rsidP="00226D57">
            <w:pPr>
              <w:spacing w:before="60"/>
              <w:jc w:val="right"/>
              <w:rPr>
                <w:rFonts w:ascii="Arial" w:hAnsi="Arial" w:cs="Arial"/>
                <w:bCs/>
                <w:iCs/>
                <w:sz w:val="16"/>
                <w:szCs w:val="16"/>
              </w:rPr>
            </w:pPr>
          </w:p>
        </w:tc>
        <w:tc>
          <w:tcPr>
            <w:tcW w:w="781" w:type="dxa"/>
          </w:tcPr>
          <w:p w:rsidR="007167E7" w:rsidRPr="003D19EF" w:rsidRDefault="007167E7" w:rsidP="008112FD">
            <w:pPr>
              <w:pStyle w:val="Memoheading"/>
              <w:tabs>
                <w:tab w:val="num" w:pos="567"/>
              </w:tabs>
              <w:spacing w:before="60"/>
              <w:ind w:right="-72"/>
              <w:jc w:val="right"/>
              <w:rPr>
                <w:rFonts w:ascii="Arial" w:hAnsi="Arial" w:cs="Arial"/>
                <w:bCs/>
                <w:iCs/>
                <w:noProof w:val="0"/>
                <w:sz w:val="16"/>
                <w:szCs w:val="22"/>
                <w:lang w:bidi="ar-AE"/>
              </w:rPr>
            </w:pPr>
            <w:r>
              <w:rPr>
                <w:rFonts w:ascii="Arial" w:hAnsi="Arial" w:cs="Arial"/>
                <w:bCs/>
                <w:iCs/>
                <w:noProof w:val="0"/>
                <w:sz w:val="16"/>
                <w:szCs w:val="22"/>
                <w:lang w:bidi="ar-AE"/>
              </w:rPr>
              <w:t>1</w:t>
            </w:r>
          </w:p>
          <w:p w:rsidR="007167E7" w:rsidRPr="003D19EF" w:rsidRDefault="007167E7" w:rsidP="008112FD">
            <w:pPr>
              <w:pStyle w:val="Memoheading"/>
              <w:tabs>
                <w:tab w:val="num" w:pos="567"/>
              </w:tabs>
              <w:ind w:right="-72"/>
              <w:jc w:val="right"/>
              <w:rPr>
                <w:rFonts w:ascii="Arial" w:hAnsi="Arial" w:cs="Arial"/>
                <w:bCs/>
                <w:iCs/>
                <w:noProof w:val="0"/>
                <w:sz w:val="16"/>
                <w:szCs w:val="22"/>
                <w:lang w:bidi="ar-AE"/>
              </w:rPr>
            </w:pPr>
          </w:p>
          <w:p w:rsidR="007167E7" w:rsidRDefault="007167E7" w:rsidP="008112FD">
            <w:pPr>
              <w:ind w:right="-72"/>
              <w:jc w:val="right"/>
              <w:rPr>
                <w:rFonts w:ascii="Arial" w:hAnsi="Arial" w:cs="Arial"/>
                <w:bCs/>
                <w:iCs/>
                <w:sz w:val="16"/>
                <w:szCs w:val="22"/>
              </w:rPr>
            </w:pPr>
            <w:r>
              <w:rPr>
                <w:rFonts w:ascii="Arial" w:hAnsi="Arial" w:cs="Arial"/>
                <w:bCs/>
                <w:iCs/>
                <w:sz w:val="16"/>
                <w:szCs w:val="22"/>
              </w:rPr>
              <w:t>0</w:t>
            </w:r>
          </w:p>
          <w:p w:rsidR="007167E7" w:rsidRDefault="007167E7" w:rsidP="008112FD">
            <w:pPr>
              <w:ind w:right="-72"/>
              <w:jc w:val="right"/>
              <w:rPr>
                <w:rFonts w:ascii="Arial" w:hAnsi="Arial" w:cs="Arial"/>
                <w:bCs/>
                <w:iCs/>
                <w:sz w:val="16"/>
                <w:szCs w:val="22"/>
              </w:rPr>
            </w:pPr>
            <w:r>
              <w:rPr>
                <w:rFonts w:ascii="Arial" w:hAnsi="Arial" w:cs="Arial"/>
                <w:bCs/>
                <w:iCs/>
                <w:sz w:val="16"/>
                <w:szCs w:val="22"/>
              </w:rPr>
              <w:t>5</w:t>
            </w:r>
          </w:p>
          <w:p w:rsidR="007167E7" w:rsidRDefault="007167E7" w:rsidP="008112FD">
            <w:pPr>
              <w:ind w:right="-72"/>
              <w:jc w:val="right"/>
              <w:rPr>
                <w:rFonts w:ascii="Arial" w:hAnsi="Arial" w:cs="Arial"/>
                <w:bCs/>
                <w:iCs/>
                <w:sz w:val="16"/>
                <w:szCs w:val="22"/>
              </w:rPr>
            </w:pPr>
            <w:r>
              <w:rPr>
                <w:rFonts w:ascii="Arial" w:hAnsi="Arial" w:cs="Arial"/>
                <w:bCs/>
                <w:iCs/>
                <w:sz w:val="16"/>
                <w:szCs w:val="22"/>
              </w:rPr>
              <w:t>3</w:t>
            </w:r>
          </w:p>
          <w:p w:rsidR="007167E7" w:rsidRPr="007532B8" w:rsidRDefault="007167E7" w:rsidP="008112FD">
            <w:pPr>
              <w:ind w:right="-72"/>
              <w:jc w:val="right"/>
              <w:rPr>
                <w:rFonts w:ascii="Arial" w:hAnsi="Arial" w:cs="Arial"/>
                <w:bCs/>
                <w:iCs/>
                <w:sz w:val="16"/>
                <w:szCs w:val="16"/>
              </w:rPr>
            </w:pPr>
            <w:r>
              <w:rPr>
                <w:rFonts w:ascii="Arial" w:hAnsi="Arial" w:cs="Arial"/>
                <w:bCs/>
                <w:iCs/>
                <w:sz w:val="16"/>
                <w:szCs w:val="16"/>
              </w:rPr>
              <w:t>1</w:t>
            </w:r>
          </w:p>
          <w:p w:rsidR="007167E7" w:rsidRDefault="007167E7" w:rsidP="008112FD">
            <w:pPr>
              <w:ind w:right="-72"/>
              <w:jc w:val="right"/>
              <w:rPr>
                <w:rFonts w:ascii="Arial" w:hAnsi="Arial" w:cs="Arial"/>
                <w:bCs/>
                <w:iCs/>
                <w:sz w:val="16"/>
                <w:szCs w:val="22"/>
              </w:rPr>
            </w:pPr>
            <w:r>
              <w:rPr>
                <w:rFonts w:ascii="Arial" w:hAnsi="Arial" w:cs="Arial"/>
                <w:bCs/>
                <w:iCs/>
                <w:sz w:val="16"/>
                <w:szCs w:val="22"/>
              </w:rPr>
              <w:t>1</w:t>
            </w:r>
          </w:p>
          <w:p w:rsidR="007167E7" w:rsidRDefault="007167E7" w:rsidP="008112FD">
            <w:pPr>
              <w:ind w:right="-72"/>
              <w:jc w:val="right"/>
              <w:rPr>
                <w:rFonts w:ascii="Arial" w:hAnsi="Arial" w:cs="Arial"/>
                <w:bCs/>
                <w:iCs/>
                <w:sz w:val="16"/>
                <w:szCs w:val="22"/>
              </w:rPr>
            </w:pPr>
            <w:r>
              <w:rPr>
                <w:rFonts w:ascii="Arial" w:hAnsi="Arial" w:cs="Arial"/>
                <w:bCs/>
                <w:iCs/>
                <w:sz w:val="16"/>
                <w:szCs w:val="22"/>
              </w:rPr>
              <w:t>1</w:t>
            </w:r>
          </w:p>
          <w:p w:rsidR="007167E7" w:rsidRDefault="007167E7" w:rsidP="008112FD">
            <w:pPr>
              <w:ind w:right="-72"/>
              <w:jc w:val="right"/>
              <w:rPr>
                <w:rFonts w:ascii="Arial" w:hAnsi="Arial" w:cs="Arial"/>
                <w:bCs/>
                <w:iCs/>
                <w:sz w:val="16"/>
                <w:szCs w:val="22"/>
              </w:rPr>
            </w:pPr>
          </w:p>
          <w:p w:rsidR="007167E7" w:rsidRPr="007532B8" w:rsidRDefault="007167E7" w:rsidP="008112FD">
            <w:pPr>
              <w:ind w:right="-72"/>
              <w:jc w:val="right"/>
              <w:rPr>
                <w:rFonts w:ascii="Arial" w:hAnsi="Arial" w:cs="Arial"/>
                <w:bCs/>
                <w:iCs/>
                <w:sz w:val="16"/>
                <w:szCs w:val="16"/>
              </w:rPr>
            </w:pPr>
            <w:r>
              <w:rPr>
                <w:rFonts w:ascii="Arial" w:hAnsi="Arial" w:cs="Arial"/>
                <w:bCs/>
                <w:iCs/>
                <w:sz w:val="16"/>
                <w:szCs w:val="22"/>
              </w:rPr>
              <w:t>2</w:t>
            </w:r>
          </w:p>
          <w:p w:rsidR="007167E7" w:rsidRDefault="007167E7" w:rsidP="008112FD">
            <w:pPr>
              <w:ind w:right="-72"/>
              <w:jc w:val="right"/>
              <w:rPr>
                <w:rFonts w:ascii="Arial" w:hAnsi="Arial" w:cs="Arial"/>
                <w:bCs/>
                <w:iCs/>
                <w:sz w:val="16"/>
                <w:szCs w:val="22"/>
              </w:rPr>
            </w:pPr>
          </w:p>
          <w:p w:rsidR="007167E7" w:rsidRDefault="007167E7" w:rsidP="008112FD">
            <w:pPr>
              <w:ind w:right="-72"/>
              <w:jc w:val="right"/>
              <w:rPr>
                <w:rFonts w:ascii="Arial" w:hAnsi="Arial" w:cs="Arial"/>
                <w:bCs/>
                <w:iCs/>
                <w:sz w:val="16"/>
                <w:szCs w:val="22"/>
              </w:rPr>
            </w:pPr>
          </w:p>
          <w:p w:rsidR="007167E7" w:rsidRDefault="007167E7" w:rsidP="008112FD">
            <w:pPr>
              <w:ind w:right="-72"/>
              <w:jc w:val="right"/>
              <w:rPr>
                <w:rFonts w:ascii="Arial" w:hAnsi="Arial" w:cs="Arial"/>
                <w:bCs/>
                <w:iCs/>
                <w:sz w:val="16"/>
                <w:szCs w:val="22"/>
              </w:rPr>
            </w:pPr>
            <w:r>
              <w:rPr>
                <w:rFonts w:ascii="Arial" w:hAnsi="Arial" w:cs="Arial"/>
                <w:bCs/>
                <w:iCs/>
                <w:sz w:val="16"/>
                <w:szCs w:val="22"/>
              </w:rPr>
              <w:t>8</w:t>
            </w:r>
          </w:p>
          <w:p w:rsidR="007167E7" w:rsidRDefault="007167E7" w:rsidP="008112FD">
            <w:pPr>
              <w:ind w:right="-72"/>
              <w:jc w:val="right"/>
              <w:rPr>
                <w:rFonts w:ascii="Arial" w:hAnsi="Arial" w:cs="Arial"/>
                <w:bCs/>
                <w:iCs/>
                <w:sz w:val="16"/>
                <w:szCs w:val="22"/>
              </w:rPr>
            </w:pPr>
          </w:p>
          <w:p w:rsidR="007167E7" w:rsidRDefault="007167E7" w:rsidP="008112FD">
            <w:pPr>
              <w:ind w:right="-72"/>
              <w:jc w:val="right"/>
              <w:rPr>
                <w:rFonts w:ascii="Arial" w:hAnsi="Arial" w:cs="Arial"/>
                <w:bCs/>
                <w:iCs/>
                <w:sz w:val="16"/>
                <w:szCs w:val="22"/>
              </w:rPr>
            </w:pPr>
            <w:r>
              <w:rPr>
                <w:rFonts w:ascii="Arial" w:hAnsi="Arial" w:cs="Arial"/>
                <w:bCs/>
                <w:iCs/>
                <w:sz w:val="16"/>
                <w:szCs w:val="22"/>
              </w:rPr>
              <w:t>20</w:t>
            </w:r>
          </w:p>
          <w:p w:rsidR="007167E7" w:rsidRDefault="007167E7" w:rsidP="008112FD">
            <w:pPr>
              <w:ind w:right="-72"/>
              <w:jc w:val="right"/>
              <w:rPr>
                <w:rFonts w:ascii="Arial" w:hAnsi="Arial" w:cs="Arial"/>
                <w:bCs/>
                <w:iCs/>
                <w:sz w:val="16"/>
                <w:szCs w:val="22"/>
              </w:rPr>
            </w:pPr>
            <w:r>
              <w:rPr>
                <w:rFonts w:ascii="Arial" w:hAnsi="Arial" w:cs="Arial"/>
                <w:bCs/>
                <w:iCs/>
                <w:sz w:val="16"/>
                <w:szCs w:val="22"/>
              </w:rPr>
              <w:t>1</w:t>
            </w:r>
          </w:p>
          <w:p w:rsidR="007167E7" w:rsidRDefault="00DD2746" w:rsidP="008112FD">
            <w:pPr>
              <w:ind w:right="-72"/>
              <w:jc w:val="right"/>
              <w:rPr>
                <w:rFonts w:ascii="Arial" w:hAnsi="Arial" w:cs="Arial"/>
                <w:bCs/>
                <w:iCs/>
                <w:sz w:val="16"/>
                <w:szCs w:val="22"/>
              </w:rPr>
            </w:pPr>
            <w:r>
              <w:rPr>
                <w:rFonts w:ascii="Arial" w:hAnsi="Arial" w:cs="Arial"/>
                <w:bCs/>
                <w:iCs/>
                <w:sz w:val="16"/>
                <w:szCs w:val="22"/>
              </w:rPr>
              <w:t>1</w:t>
            </w:r>
          </w:p>
          <w:p w:rsidR="007167E7" w:rsidRDefault="007167E7" w:rsidP="008112FD">
            <w:pPr>
              <w:ind w:right="-72"/>
              <w:jc w:val="right"/>
              <w:rPr>
                <w:rFonts w:ascii="Arial" w:hAnsi="Arial" w:cs="Arial"/>
                <w:bCs/>
                <w:iCs/>
                <w:sz w:val="16"/>
                <w:szCs w:val="22"/>
              </w:rPr>
            </w:pPr>
          </w:p>
          <w:p w:rsidR="007167E7" w:rsidRDefault="007167E7" w:rsidP="008112FD">
            <w:pPr>
              <w:ind w:right="-72"/>
              <w:jc w:val="right"/>
              <w:rPr>
                <w:rFonts w:ascii="Arial" w:hAnsi="Arial" w:cs="Arial"/>
                <w:bCs/>
                <w:iCs/>
                <w:sz w:val="16"/>
                <w:szCs w:val="22"/>
              </w:rPr>
            </w:pPr>
            <w:r>
              <w:rPr>
                <w:rFonts w:ascii="Arial" w:hAnsi="Arial" w:cs="Arial"/>
                <w:bCs/>
                <w:iCs/>
                <w:sz w:val="16"/>
                <w:szCs w:val="22"/>
              </w:rPr>
              <w:t>8</w:t>
            </w:r>
          </w:p>
          <w:p w:rsidR="007167E7" w:rsidRDefault="006473C5" w:rsidP="008112FD">
            <w:pPr>
              <w:ind w:right="-72"/>
              <w:jc w:val="right"/>
              <w:rPr>
                <w:rFonts w:ascii="Arial" w:hAnsi="Arial" w:cs="Arial"/>
                <w:bCs/>
                <w:iCs/>
                <w:sz w:val="16"/>
                <w:szCs w:val="22"/>
              </w:rPr>
            </w:pPr>
            <w:r>
              <w:rPr>
                <w:rFonts w:ascii="Arial" w:hAnsi="Arial" w:cs="Arial"/>
                <w:bCs/>
                <w:iCs/>
                <w:sz w:val="16"/>
                <w:szCs w:val="22"/>
              </w:rPr>
              <w:t>0</w:t>
            </w:r>
          </w:p>
          <w:p w:rsidR="007167E7" w:rsidRPr="007532B8" w:rsidRDefault="007167E7" w:rsidP="00E5012A">
            <w:pPr>
              <w:spacing w:before="60"/>
              <w:rPr>
                <w:rFonts w:ascii="Arial" w:hAnsi="Arial" w:cs="Arial"/>
                <w:bCs/>
                <w:iCs/>
                <w:sz w:val="16"/>
                <w:szCs w:val="16"/>
              </w:rPr>
            </w:pPr>
          </w:p>
        </w:tc>
        <w:tc>
          <w:tcPr>
            <w:tcW w:w="929" w:type="dxa"/>
          </w:tcPr>
          <w:p w:rsidR="007167E7" w:rsidRDefault="00DD2746" w:rsidP="00E675BF">
            <w:pPr>
              <w:pStyle w:val="Memoheading"/>
              <w:tabs>
                <w:tab w:val="num" w:pos="567"/>
              </w:tabs>
              <w:spacing w:before="60"/>
              <w:ind w:right="-72"/>
              <w:jc w:val="right"/>
              <w:rPr>
                <w:rFonts w:ascii="Arial" w:hAnsi="Arial" w:cs="Arial"/>
                <w:bCs/>
                <w:iCs/>
                <w:noProof w:val="0"/>
                <w:sz w:val="16"/>
                <w:szCs w:val="22"/>
                <w:lang w:bidi="ar-AE"/>
              </w:rPr>
            </w:pPr>
            <w:r>
              <w:rPr>
                <w:rFonts w:ascii="Arial" w:hAnsi="Arial" w:cs="Arial"/>
                <w:bCs/>
                <w:iCs/>
                <w:noProof w:val="0"/>
                <w:sz w:val="16"/>
                <w:szCs w:val="22"/>
                <w:lang w:bidi="ar-AE"/>
              </w:rPr>
              <w:t>0</w:t>
            </w:r>
          </w:p>
          <w:p w:rsidR="007167E7" w:rsidRDefault="007167E7" w:rsidP="008112FD">
            <w:pPr>
              <w:ind w:right="-75"/>
              <w:jc w:val="right"/>
              <w:rPr>
                <w:rFonts w:ascii="Arial" w:hAnsi="Arial" w:cs="Arial"/>
                <w:bCs/>
                <w:iCs/>
                <w:sz w:val="16"/>
                <w:szCs w:val="22"/>
              </w:rPr>
            </w:pPr>
          </w:p>
          <w:p w:rsidR="007167E7" w:rsidRDefault="00DD2746" w:rsidP="008112FD">
            <w:pPr>
              <w:ind w:right="-75"/>
              <w:jc w:val="right"/>
              <w:rPr>
                <w:rFonts w:ascii="Arial" w:hAnsi="Arial" w:cs="Arial"/>
                <w:bCs/>
                <w:iCs/>
                <w:sz w:val="16"/>
                <w:szCs w:val="22"/>
              </w:rPr>
            </w:pPr>
            <w:r>
              <w:rPr>
                <w:rFonts w:ascii="Arial" w:hAnsi="Arial" w:cs="Arial"/>
                <w:bCs/>
                <w:iCs/>
                <w:sz w:val="16"/>
                <w:szCs w:val="22"/>
              </w:rPr>
              <w:t>0</w:t>
            </w:r>
          </w:p>
          <w:p w:rsidR="00DD2746" w:rsidRDefault="00DD2746" w:rsidP="008112FD">
            <w:pPr>
              <w:ind w:right="-75"/>
              <w:jc w:val="right"/>
              <w:rPr>
                <w:rFonts w:ascii="Arial" w:hAnsi="Arial" w:cs="Arial"/>
                <w:bCs/>
                <w:iCs/>
                <w:sz w:val="16"/>
                <w:szCs w:val="22"/>
              </w:rPr>
            </w:pPr>
            <w:r>
              <w:rPr>
                <w:rFonts w:ascii="Arial" w:hAnsi="Arial" w:cs="Arial"/>
                <w:bCs/>
                <w:iCs/>
                <w:sz w:val="16"/>
                <w:szCs w:val="22"/>
              </w:rPr>
              <w:t>5</w:t>
            </w:r>
          </w:p>
          <w:p w:rsidR="007167E7" w:rsidRDefault="00DD2746" w:rsidP="008112FD">
            <w:pPr>
              <w:ind w:right="-75"/>
              <w:jc w:val="right"/>
              <w:rPr>
                <w:rFonts w:ascii="Arial" w:hAnsi="Arial" w:cs="Arial"/>
                <w:bCs/>
                <w:iCs/>
                <w:sz w:val="16"/>
                <w:szCs w:val="22"/>
              </w:rPr>
            </w:pPr>
            <w:r>
              <w:rPr>
                <w:rFonts w:ascii="Arial" w:hAnsi="Arial" w:cs="Arial"/>
                <w:bCs/>
                <w:iCs/>
                <w:sz w:val="16"/>
                <w:szCs w:val="22"/>
              </w:rPr>
              <w:t>0</w:t>
            </w:r>
          </w:p>
          <w:p w:rsidR="007167E7" w:rsidRDefault="00DD2746" w:rsidP="008112FD">
            <w:pPr>
              <w:ind w:right="-75"/>
              <w:jc w:val="right"/>
              <w:rPr>
                <w:rFonts w:ascii="Arial" w:hAnsi="Arial" w:cs="Arial"/>
                <w:bCs/>
                <w:iCs/>
                <w:sz w:val="16"/>
                <w:szCs w:val="22"/>
              </w:rPr>
            </w:pPr>
            <w:r>
              <w:rPr>
                <w:rFonts w:ascii="Arial" w:hAnsi="Arial" w:cs="Arial"/>
                <w:bCs/>
                <w:iCs/>
                <w:sz w:val="16"/>
                <w:szCs w:val="22"/>
              </w:rPr>
              <w:t>0</w:t>
            </w:r>
          </w:p>
          <w:p w:rsidR="00DD2746" w:rsidRDefault="00DD2746" w:rsidP="008112FD">
            <w:pPr>
              <w:ind w:right="-75"/>
              <w:jc w:val="right"/>
              <w:rPr>
                <w:rFonts w:ascii="Arial" w:hAnsi="Arial" w:cs="Arial"/>
                <w:bCs/>
                <w:iCs/>
                <w:sz w:val="16"/>
                <w:szCs w:val="22"/>
              </w:rPr>
            </w:pPr>
            <w:r>
              <w:rPr>
                <w:rFonts w:ascii="Arial" w:hAnsi="Arial" w:cs="Arial"/>
                <w:bCs/>
                <w:iCs/>
                <w:sz w:val="16"/>
                <w:szCs w:val="22"/>
              </w:rPr>
              <w:t>-</w:t>
            </w:r>
          </w:p>
          <w:p w:rsidR="007167E7" w:rsidRDefault="00DD2746" w:rsidP="008112FD">
            <w:pPr>
              <w:ind w:right="-75"/>
              <w:jc w:val="right"/>
              <w:rPr>
                <w:rFonts w:ascii="Arial" w:hAnsi="Arial" w:cs="Arial"/>
                <w:bCs/>
                <w:iCs/>
                <w:sz w:val="16"/>
                <w:szCs w:val="22"/>
              </w:rPr>
            </w:pPr>
            <w:r>
              <w:rPr>
                <w:rFonts w:ascii="Arial" w:hAnsi="Arial" w:cs="Arial"/>
                <w:bCs/>
                <w:iCs/>
                <w:sz w:val="16"/>
                <w:szCs w:val="22"/>
              </w:rPr>
              <w:t>-</w:t>
            </w:r>
          </w:p>
          <w:p w:rsidR="00DD2746" w:rsidRDefault="00DD2746" w:rsidP="008112FD">
            <w:pPr>
              <w:ind w:right="-75"/>
              <w:jc w:val="right"/>
              <w:rPr>
                <w:rFonts w:ascii="Arial" w:hAnsi="Arial" w:cs="Arial"/>
                <w:bCs/>
                <w:iCs/>
                <w:sz w:val="16"/>
                <w:szCs w:val="22"/>
              </w:rPr>
            </w:pPr>
          </w:p>
          <w:p w:rsidR="007167E7" w:rsidRDefault="006D4BD6" w:rsidP="008112FD">
            <w:pPr>
              <w:ind w:right="-75"/>
              <w:jc w:val="right"/>
              <w:rPr>
                <w:rFonts w:ascii="Arial" w:hAnsi="Arial" w:cs="Arial"/>
                <w:bCs/>
                <w:iCs/>
                <w:sz w:val="16"/>
                <w:szCs w:val="22"/>
              </w:rPr>
            </w:pPr>
            <w:r>
              <w:rPr>
                <w:rFonts w:ascii="Arial" w:hAnsi="Arial" w:cs="Arial"/>
                <w:bCs/>
                <w:iCs/>
                <w:sz w:val="16"/>
                <w:szCs w:val="22"/>
              </w:rPr>
              <w:t>12</w:t>
            </w:r>
          </w:p>
          <w:p w:rsidR="007167E7" w:rsidRDefault="007167E7" w:rsidP="008112FD">
            <w:pPr>
              <w:ind w:right="-75"/>
              <w:jc w:val="right"/>
              <w:rPr>
                <w:rFonts w:ascii="Arial" w:hAnsi="Arial" w:cs="Arial"/>
                <w:bCs/>
                <w:iCs/>
                <w:sz w:val="16"/>
                <w:szCs w:val="22"/>
              </w:rPr>
            </w:pPr>
          </w:p>
          <w:p w:rsidR="00DD2746" w:rsidRDefault="00DD2746" w:rsidP="008112FD">
            <w:pPr>
              <w:ind w:right="-75"/>
              <w:jc w:val="right"/>
              <w:rPr>
                <w:rFonts w:ascii="Arial" w:hAnsi="Arial" w:cs="Arial"/>
                <w:bCs/>
                <w:iCs/>
                <w:sz w:val="16"/>
                <w:szCs w:val="22"/>
              </w:rPr>
            </w:pPr>
          </w:p>
          <w:p w:rsidR="007167E7" w:rsidRDefault="006D4BD6" w:rsidP="008112FD">
            <w:pPr>
              <w:ind w:right="-75"/>
              <w:jc w:val="right"/>
              <w:rPr>
                <w:rFonts w:ascii="Arial" w:hAnsi="Arial" w:cs="Arial"/>
                <w:bCs/>
                <w:iCs/>
                <w:sz w:val="16"/>
                <w:szCs w:val="22"/>
              </w:rPr>
            </w:pPr>
            <w:r>
              <w:rPr>
                <w:rFonts w:ascii="Arial" w:hAnsi="Arial" w:cs="Arial"/>
                <w:bCs/>
                <w:iCs/>
                <w:sz w:val="16"/>
                <w:szCs w:val="22"/>
              </w:rPr>
              <w:t>12</w:t>
            </w:r>
          </w:p>
          <w:p w:rsidR="007167E7" w:rsidRDefault="007167E7" w:rsidP="008112FD">
            <w:pPr>
              <w:ind w:right="-75"/>
              <w:jc w:val="right"/>
              <w:rPr>
                <w:rFonts w:ascii="Arial" w:hAnsi="Arial" w:cs="Arial"/>
                <w:bCs/>
                <w:iCs/>
                <w:sz w:val="16"/>
                <w:szCs w:val="22"/>
              </w:rPr>
            </w:pPr>
          </w:p>
          <w:p w:rsidR="00DD2746" w:rsidRDefault="006D4BD6" w:rsidP="008112FD">
            <w:pPr>
              <w:ind w:right="-75"/>
              <w:jc w:val="right"/>
              <w:rPr>
                <w:rFonts w:ascii="Arial" w:hAnsi="Arial" w:cs="Arial"/>
                <w:bCs/>
                <w:iCs/>
                <w:sz w:val="16"/>
                <w:szCs w:val="22"/>
              </w:rPr>
            </w:pPr>
            <w:r>
              <w:rPr>
                <w:rFonts w:ascii="Arial" w:hAnsi="Arial" w:cs="Arial"/>
                <w:bCs/>
                <w:iCs/>
                <w:sz w:val="16"/>
                <w:szCs w:val="22"/>
              </w:rPr>
              <w:t>12</w:t>
            </w:r>
          </w:p>
          <w:p w:rsidR="007167E7" w:rsidRDefault="00FD0060" w:rsidP="008112FD">
            <w:pPr>
              <w:ind w:right="-75"/>
              <w:jc w:val="right"/>
              <w:rPr>
                <w:rFonts w:ascii="Arial" w:hAnsi="Arial" w:cs="Arial"/>
                <w:bCs/>
                <w:iCs/>
                <w:sz w:val="16"/>
                <w:szCs w:val="22"/>
              </w:rPr>
            </w:pPr>
            <w:r>
              <w:rPr>
                <w:rFonts w:ascii="Arial" w:hAnsi="Arial" w:cs="Arial"/>
                <w:bCs/>
                <w:iCs/>
                <w:sz w:val="16"/>
                <w:szCs w:val="22"/>
              </w:rPr>
              <w:t>9</w:t>
            </w:r>
          </w:p>
          <w:p w:rsidR="00DD2746" w:rsidRDefault="00DD2746" w:rsidP="008112FD">
            <w:pPr>
              <w:ind w:right="-75"/>
              <w:jc w:val="right"/>
              <w:rPr>
                <w:rFonts w:ascii="Arial" w:hAnsi="Arial" w:cs="Arial"/>
                <w:bCs/>
                <w:iCs/>
                <w:sz w:val="16"/>
                <w:szCs w:val="22"/>
              </w:rPr>
            </w:pPr>
            <w:r>
              <w:rPr>
                <w:rFonts w:ascii="Arial" w:hAnsi="Arial" w:cs="Arial"/>
                <w:bCs/>
                <w:iCs/>
                <w:sz w:val="16"/>
                <w:szCs w:val="22"/>
              </w:rPr>
              <w:t>0</w:t>
            </w:r>
          </w:p>
          <w:p w:rsidR="007167E7" w:rsidRDefault="007167E7" w:rsidP="008112FD">
            <w:pPr>
              <w:ind w:right="-75"/>
              <w:jc w:val="right"/>
              <w:rPr>
                <w:rFonts w:ascii="Arial" w:hAnsi="Arial" w:cs="Arial"/>
                <w:bCs/>
                <w:iCs/>
                <w:sz w:val="16"/>
                <w:szCs w:val="22"/>
              </w:rPr>
            </w:pPr>
          </w:p>
          <w:p w:rsidR="006C4146" w:rsidRDefault="006C4146" w:rsidP="008112FD">
            <w:pPr>
              <w:ind w:right="-75"/>
              <w:jc w:val="right"/>
              <w:rPr>
                <w:rFonts w:ascii="Arial" w:hAnsi="Arial" w:cs="Arial"/>
                <w:bCs/>
                <w:iCs/>
                <w:sz w:val="16"/>
                <w:szCs w:val="22"/>
              </w:rPr>
            </w:pPr>
            <w:r>
              <w:rPr>
                <w:rFonts w:ascii="Arial" w:hAnsi="Arial" w:cs="Arial"/>
                <w:bCs/>
                <w:iCs/>
                <w:sz w:val="16"/>
                <w:szCs w:val="22"/>
              </w:rPr>
              <w:t>12</w:t>
            </w:r>
          </w:p>
          <w:p w:rsidR="007167E7" w:rsidRDefault="006D4BD6" w:rsidP="008112FD">
            <w:pPr>
              <w:ind w:right="-75"/>
              <w:jc w:val="right"/>
              <w:rPr>
                <w:rFonts w:ascii="Arial" w:hAnsi="Arial" w:cs="Arial"/>
                <w:bCs/>
                <w:iCs/>
                <w:sz w:val="16"/>
                <w:szCs w:val="22"/>
              </w:rPr>
            </w:pPr>
            <w:r>
              <w:rPr>
                <w:rFonts w:ascii="Arial" w:hAnsi="Arial" w:cs="Arial"/>
                <w:bCs/>
                <w:iCs/>
                <w:sz w:val="16"/>
                <w:szCs w:val="22"/>
              </w:rPr>
              <w:t>1</w:t>
            </w:r>
          </w:p>
          <w:p w:rsidR="007167E7" w:rsidRPr="007532B8" w:rsidRDefault="007167E7" w:rsidP="007167E7">
            <w:pPr>
              <w:ind w:right="-72"/>
              <w:jc w:val="right"/>
              <w:rPr>
                <w:rFonts w:ascii="Arial" w:hAnsi="Arial" w:cs="Arial"/>
                <w:bCs/>
                <w:iCs/>
                <w:sz w:val="16"/>
                <w:szCs w:val="16"/>
              </w:rPr>
            </w:pPr>
          </w:p>
        </w:tc>
        <w:tc>
          <w:tcPr>
            <w:tcW w:w="1080" w:type="dxa"/>
          </w:tcPr>
          <w:p w:rsidR="007167E7" w:rsidRPr="003D19EF" w:rsidRDefault="005E7EEC" w:rsidP="00E675BF">
            <w:pPr>
              <w:pStyle w:val="Memoheading"/>
              <w:tabs>
                <w:tab w:val="num" w:pos="567"/>
              </w:tabs>
              <w:spacing w:before="60"/>
              <w:ind w:right="-72"/>
              <w:jc w:val="right"/>
              <w:rPr>
                <w:rFonts w:ascii="Arial" w:hAnsi="Arial" w:cs="Arial"/>
                <w:bCs/>
                <w:iCs/>
                <w:noProof w:val="0"/>
                <w:sz w:val="16"/>
                <w:szCs w:val="22"/>
                <w:lang w:bidi="ar-AE"/>
              </w:rPr>
            </w:pPr>
            <w:r>
              <w:rPr>
                <w:rFonts w:ascii="Arial" w:hAnsi="Arial" w:cs="Arial"/>
                <w:bCs/>
                <w:iCs/>
                <w:noProof w:val="0"/>
                <w:sz w:val="16"/>
                <w:szCs w:val="22"/>
                <w:lang w:bidi="ar-AE"/>
              </w:rPr>
              <w:t>ongoing</w:t>
            </w:r>
          </w:p>
          <w:p w:rsidR="007167E7" w:rsidRDefault="007167E7" w:rsidP="008112FD">
            <w:pPr>
              <w:ind w:right="-75"/>
              <w:jc w:val="right"/>
              <w:rPr>
                <w:rFonts w:ascii="Arial" w:hAnsi="Arial" w:cs="Arial"/>
                <w:bCs/>
                <w:iCs/>
                <w:sz w:val="16"/>
                <w:szCs w:val="22"/>
              </w:rPr>
            </w:pPr>
          </w:p>
          <w:p w:rsidR="007167E7" w:rsidRDefault="007167E7" w:rsidP="008112FD">
            <w:pPr>
              <w:ind w:right="-75"/>
              <w:jc w:val="right"/>
              <w:rPr>
                <w:rFonts w:ascii="Arial" w:hAnsi="Arial" w:cs="Arial"/>
                <w:bCs/>
                <w:iCs/>
                <w:sz w:val="16"/>
                <w:szCs w:val="22"/>
              </w:rPr>
            </w:pPr>
            <w:r>
              <w:rPr>
                <w:rFonts w:ascii="Arial" w:hAnsi="Arial" w:cs="Arial"/>
                <w:bCs/>
                <w:iCs/>
                <w:sz w:val="16"/>
                <w:szCs w:val="22"/>
              </w:rPr>
              <w:t>0</w:t>
            </w:r>
          </w:p>
          <w:p w:rsidR="007167E7" w:rsidRDefault="007167E7" w:rsidP="00E675BF">
            <w:pPr>
              <w:ind w:right="-75"/>
              <w:jc w:val="right"/>
              <w:rPr>
                <w:rFonts w:ascii="Arial" w:hAnsi="Arial" w:cs="Arial"/>
                <w:bCs/>
                <w:iCs/>
                <w:sz w:val="16"/>
                <w:szCs w:val="22"/>
              </w:rPr>
            </w:pPr>
            <w:r>
              <w:rPr>
                <w:rFonts w:ascii="Arial" w:hAnsi="Arial" w:cs="Arial"/>
                <w:bCs/>
                <w:iCs/>
                <w:sz w:val="16"/>
                <w:szCs w:val="22"/>
              </w:rPr>
              <w:t>5</w:t>
            </w:r>
          </w:p>
          <w:p w:rsidR="007167E7" w:rsidRDefault="007167E7" w:rsidP="00E675BF">
            <w:pPr>
              <w:ind w:right="-75"/>
              <w:jc w:val="right"/>
              <w:rPr>
                <w:rFonts w:ascii="Arial" w:hAnsi="Arial" w:cs="Arial"/>
                <w:bCs/>
                <w:iCs/>
                <w:sz w:val="16"/>
                <w:szCs w:val="22"/>
              </w:rPr>
            </w:pPr>
            <w:r>
              <w:rPr>
                <w:rFonts w:ascii="Arial" w:hAnsi="Arial" w:cs="Arial"/>
                <w:bCs/>
                <w:iCs/>
                <w:sz w:val="16"/>
                <w:szCs w:val="22"/>
              </w:rPr>
              <w:t>0</w:t>
            </w:r>
          </w:p>
          <w:p w:rsidR="007167E7" w:rsidRPr="007532B8" w:rsidRDefault="006D4BD6" w:rsidP="008112FD">
            <w:pPr>
              <w:ind w:right="-72"/>
              <w:jc w:val="right"/>
              <w:rPr>
                <w:rFonts w:ascii="Arial" w:hAnsi="Arial" w:cs="Arial"/>
                <w:bCs/>
                <w:iCs/>
                <w:sz w:val="16"/>
                <w:szCs w:val="16"/>
              </w:rPr>
            </w:pPr>
            <w:r>
              <w:rPr>
                <w:rFonts w:ascii="Arial" w:hAnsi="Arial" w:cs="Arial"/>
                <w:bCs/>
                <w:iCs/>
                <w:sz w:val="16"/>
                <w:szCs w:val="16"/>
              </w:rPr>
              <w:t>ongoing</w:t>
            </w:r>
          </w:p>
          <w:p w:rsidR="007167E7" w:rsidRDefault="007167E7" w:rsidP="008112FD">
            <w:pPr>
              <w:ind w:right="-75"/>
              <w:jc w:val="right"/>
              <w:rPr>
                <w:rFonts w:ascii="Arial" w:hAnsi="Arial" w:cs="Arial"/>
                <w:bCs/>
                <w:iCs/>
                <w:sz w:val="16"/>
                <w:szCs w:val="22"/>
              </w:rPr>
            </w:pPr>
            <w:r>
              <w:rPr>
                <w:rFonts w:ascii="Arial" w:hAnsi="Arial" w:cs="Arial"/>
                <w:bCs/>
                <w:iCs/>
                <w:sz w:val="16"/>
                <w:szCs w:val="22"/>
              </w:rPr>
              <w:t>1</w:t>
            </w:r>
          </w:p>
          <w:p w:rsidR="007167E7" w:rsidRDefault="007167E7" w:rsidP="00E675BF">
            <w:pPr>
              <w:ind w:right="-75"/>
              <w:jc w:val="right"/>
              <w:rPr>
                <w:rFonts w:ascii="Arial" w:hAnsi="Arial" w:cs="Arial"/>
                <w:bCs/>
                <w:iCs/>
                <w:sz w:val="16"/>
                <w:szCs w:val="22"/>
              </w:rPr>
            </w:pPr>
            <w:r>
              <w:rPr>
                <w:rFonts w:ascii="Arial" w:hAnsi="Arial" w:cs="Arial"/>
                <w:bCs/>
                <w:iCs/>
                <w:sz w:val="16"/>
                <w:szCs w:val="22"/>
              </w:rPr>
              <w:t>1</w:t>
            </w:r>
          </w:p>
          <w:p w:rsidR="007167E7" w:rsidRDefault="007167E7" w:rsidP="00E675BF">
            <w:pPr>
              <w:ind w:right="-72"/>
              <w:jc w:val="right"/>
              <w:rPr>
                <w:rFonts w:ascii="Arial" w:hAnsi="Arial" w:cs="Arial"/>
                <w:bCs/>
                <w:iCs/>
                <w:sz w:val="16"/>
                <w:szCs w:val="22"/>
              </w:rPr>
            </w:pPr>
          </w:p>
          <w:p w:rsidR="007167E7" w:rsidRPr="007532B8" w:rsidRDefault="006D4BD6" w:rsidP="00E675BF">
            <w:pPr>
              <w:ind w:right="-72"/>
              <w:jc w:val="right"/>
              <w:rPr>
                <w:rFonts w:ascii="Arial" w:hAnsi="Arial" w:cs="Arial"/>
                <w:bCs/>
                <w:iCs/>
                <w:sz w:val="16"/>
                <w:szCs w:val="16"/>
              </w:rPr>
            </w:pPr>
            <w:r>
              <w:rPr>
                <w:rFonts w:ascii="Arial" w:hAnsi="Arial" w:cs="Arial"/>
                <w:bCs/>
                <w:iCs/>
                <w:sz w:val="16"/>
                <w:szCs w:val="16"/>
              </w:rPr>
              <w:t>12</w:t>
            </w:r>
          </w:p>
          <w:p w:rsidR="007167E7" w:rsidRDefault="007167E7" w:rsidP="008112FD">
            <w:pPr>
              <w:ind w:right="-75"/>
              <w:jc w:val="right"/>
              <w:rPr>
                <w:rFonts w:ascii="Arial" w:hAnsi="Arial" w:cs="Arial"/>
                <w:bCs/>
                <w:iCs/>
                <w:sz w:val="16"/>
                <w:szCs w:val="22"/>
              </w:rPr>
            </w:pPr>
          </w:p>
          <w:p w:rsidR="007167E7" w:rsidRDefault="007167E7" w:rsidP="008112FD">
            <w:pPr>
              <w:ind w:right="-75"/>
              <w:jc w:val="right"/>
              <w:rPr>
                <w:rFonts w:ascii="Arial" w:hAnsi="Arial" w:cs="Arial"/>
                <w:bCs/>
                <w:iCs/>
                <w:sz w:val="16"/>
                <w:szCs w:val="22"/>
              </w:rPr>
            </w:pPr>
          </w:p>
          <w:p w:rsidR="007167E7" w:rsidRDefault="006D4BD6" w:rsidP="008112FD">
            <w:pPr>
              <w:ind w:right="-75"/>
              <w:jc w:val="right"/>
              <w:rPr>
                <w:rFonts w:ascii="Arial" w:hAnsi="Arial" w:cs="Arial"/>
                <w:bCs/>
                <w:iCs/>
                <w:sz w:val="16"/>
                <w:szCs w:val="22"/>
              </w:rPr>
            </w:pPr>
            <w:r>
              <w:rPr>
                <w:rFonts w:ascii="Arial" w:hAnsi="Arial" w:cs="Arial"/>
                <w:bCs/>
                <w:iCs/>
                <w:sz w:val="16"/>
                <w:szCs w:val="22"/>
              </w:rPr>
              <w:t>12</w:t>
            </w:r>
          </w:p>
          <w:p w:rsidR="007167E7" w:rsidRDefault="007167E7" w:rsidP="00E675BF">
            <w:pPr>
              <w:ind w:right="-75"/>
              <w:jc w:val="right"/>
              <w:rPr>
                <w:rFonts w:ascii="Arial" w:hAnsi="Arial" w:cs="Arial"/>
                <w:bCs/>
                <w:iCs/>
                <w:sz w:val="16"/>
                <w:szCs w:val="22"/>
              </w:rPr>
            </w:pPr>
          </w:p>
          <w:p w:rsidR="007167E7" w:rsidRDefault="006D4BD6" w:rsidP="00E675BF">
            <w:pPr>
              <w:ind w:right="-75"/>
              <w:jc w:val="right"/>
              <w:rPr>
                <w:rFonts w:ascii="Arial" w:hAnsi="Arial" w:cs="Arial"/>
                <w:bCs/>
                <w:iCs/>
                <w:sz w:val="16"/>
                <w:szCs w:val="22"/>
              </w:rPr>
            </w:pPr>
            <w:r>
              <w:rPr>
                <w:rFonts w:ascii="Arial" w:hAnsi="Arial" w:cs="Arial"/>
                <w:bCs/>
                <w:iCs/>
                <w:sz w:val="16"/>
                <w:szCs w:val="22"/>
              </w:rPr>
              <w:t>12</w:t>
            </w:r>
          </w:p>
          <w:p w:rsidR="007167E7" w:rsidRDefault="00FD0060" w:rsidP="00E675BF">
            <w:pPr>
              <w:ind w:right="-75"/>
              <w:jc w:val="right"/>
              <w:rPr>
                <w:rFonts w:ascii="Arial" w:hAnsi="Arial" w:cs="Arial"/>
                <w:bCs/>
                <w:iCs/>
                <w:sz w:val="16"/>
                <w:szCs w:val="22"/>
              </w:rPr>
            </w:pPr>
            <w:r>
              <w:rPr>
                <w:rFonts w:ascii="Arial" w:hAnsi="Arial" w:cs="Arial"/>
                <w:bCs/>
                <w:iCs/>
                <w:sz w:val="16"/>
                <w:szCs w:val="22"/>
              </w:rPr>
              <w:t>11</w:t>
            </w:r>
          </w:p>
          <w:p w:rsidR="007167E7" w:rsidRDefault="00DD2746" w:rsidP="00E675BF">
            <w:pPr>
              <w:ind w:right="-75"/>
              <w:jc w:val="right"/>
              <w:rPr>
                <w:rFonts w:ascii="Arial" w:hAnsi="Arial" w:cs="Arial"/>
                <w:bCs/>
                <w:iCs/>
                <w:sz w:val="16"/>
                <w:szCs w:val="22"/>
              </w:rPr>
            </w:pPr>
            <w:r>
              <w:rPr>
                <w:rFonts w:ascii="Arial" w:hAnsi="Arial" w:cs="Arial"/>
                <w:bCs/>
                <w:iCs/>
                <w:sz w:val="16"/>
                <w:szCs w:val="22"/>
              </w:rPr>
              <w:t>0</w:t>
            </w:r>
          </w:p>
          <w:p w:rsidR="007167E7" w:rsidRDefault="007167E7" w:rsidP="008112FD">
            <w:pPr>
              <w:ind w:right="-72"/>
              <w:jc w:val="right"/>
              <w:rPr>
                <w:rFonts w:ascii="Arial" w:hAnsi="Arial" w:cs="Arial"/>
                <w:bCs/>
                <w:iCs/>
                <w:sz w:val="16"/>
                <w:szCs w:val="16"/>
              </w:rPr>
            </w:pPr>
          </w:p>
          <w:p w:rsidR="007167E7" w:rsidRDefault="007167E7" w:rsidP="008112FD">
            <w:pPr>
              <w:ind w:right="-72"/>
              <w:jc w:val="right"/>
              <w:rPr>
                <w:rFonts w:ascii="Arial" w:hAnsi="Arial" w:cs="Arial"/>
                <w:bCs/>
                <w:iCs/>
                <w:sz w:val="16"/>
                <w:szCs w:val="16"/>
              </w:rPr>
            </w:pPr>
            <w:r>
              <w:rPr>
                <w:rFonts w:ascii="Arial" w:hAnsi="Arial" w:cs="Arial"/>
                <w:bCs/>
                <w:iCs/>
                <w:sz w:val="16"/>
                <w:szCs w:val="16"/>
              </w:rPr>
              <w:t>12</w:t>
            </w:r>
          </w:p>
          <w:p w:rsidR="007167E7" w:rsidRPr="007532B8" w:rsidRDefault="007167E7" w:rsidP="008112FD">
            <w:pPr>
              <w:ind w:right="-72"/>
              <w:jc w:val="right"/>
              <w:rPr>
                <w:rFonts w:ascii="Arial" w:hAnsi="Arial" w:cs="Arial"/>
                <w:bCs/>
                <w:iCs/>
                <w:sz w:val="16"/>
                <w:szCs w:val="16"/>
              </w:rPr>
            </w:pPr>
            <w:r>
              <w:rPr>
                <w:rFonts w:ascii="Arial" w:hAnsi="Arial" w:cs="Arial"/>
                <w:bCs/>
                <w:iCs/>
                <w:sz w:val="16"/>
                <w:szCs w:val="16"/>
              </w:rPr>
              <w:t>0</w:t>
            </w:r>
          </w:p>
        </w:tc>
        <w:tc>
          <w:tcPr>
            <w:tcW w:w="4188" w:type="dxa"/>
          </w:tcPr>
          <w:p w:rsidR="007167E7" w:rsidRPr="003D19EF" w:rsidRDefault="007167E7" w:rsidP="008B2453">
            <w:pPr>
              <w:pStyle w:val="Memoheading"/>
              <w:tabs>
                <w:tab w:val="num" w:pos="567"/>
              </w:tabs>
              <w:spacing w:before="60"/>
              <w:ind w:left="-58"/>
              <w:rPr>
                <w:rFonts w:ascii="Arial" w:hAnsi="Arial" w:cs="Arial"/>
                <w:bCs/>
                <w:iCs/>
                <w:noProof w:val="0"/>
                <w:sz w:val="16"/>
                <w:szCs w:val="22"/>
                <w:lang w:bidi="ar-AE"/>
              </w:rPr>
            </w:pPr>
            <w:r>
              <w:rPr>
                <w:rFonts w:ascii="Arial" w:hAnsi="Arial" w:cs="Arial"/>
                <w:bCs/>
                <w:iCs/>
                <w:noProof w:val="0"/>
                <w:sz w:val="16"/>
                <w:szCs w:val="22"/>
                <w:lang w:bidi="ar-AE"/>
              </w:rPr>
              <w:t>I</w:t>
            </w:r>
            <w:r w:rsidRPr="003D19EF">
              <w:rPr>
                <w:rFonts w:ascii="Arial" w:hAnsi="Arial" w:cs="Arial"/>
                <w:bCs/>
                <w:iCs/>
                <w:noProof w:val="0"/>
                <w:sz w:val="16"/>
                <w:szCs w:val="22"/>
                <w:lang w:bidi="ar-AE"/>
              </w:rPr>
              <w:t>dentification of vulnerable groups in target area and development of baseline data sets</w:t>
            </w:r>
          </w:p>
          <w:p w:rsidR="007167E7" w:rsidRPr="003D19EF" w:rsidRDefault="007167E7" w:rsidP="008B2453">
            <w:pPr>
              <w:pStyle w:val="Memoheading"/>
              <w:tabs>
                <w:tab w:val="num" w:pos="567"/>
              </w:tabs>
              <w:ind w:left="-58"/>
              <w:rPr>
                <w:rFonts w:ascii="Arial" w:hAnsi="Arial" w:cs="Arial"/>
                <w:bCs/>
                <w:iCs/>
                <w:noProof w:val="0"/>
                <w:sz w:val="16"/>
                <w:szCs w:val="22"/>
                <w:lang w:bidi="ar-AE"/>
              </w:rPr>
            </w:pPr>
            <w:r>
              <w:rPr>
                <w:rFonts w:ascii="Arial" w:hAnsi="Arial" w:cs="Arial"/>
                <w:bCs/>
                <w:iCs/>
                <w:noProof w:val="0"/>
                <w:sz w:val="16"/>
                <w:szCs w:val="22"/>
                <w:lang w:bidi="ar-AE"/>
              </w:rPr>
              <w:t>S</w:t>
            </w:r>
            <w:r w:rsidRPr="003D19EF">
              <w:rPr>
                <w:rFonts w:ascii="Arial" w:hAnsi="Arial" w:cs="Arial"/>
                <w:bCs/>
                <w:iCs/>
                <w:noProof w:val="0"/>
                <w:sz w:val="16"/>
                <w:szCs w:val="22"/>
                <w:lang w:bidi="ar-AE"/>
              </w:rPr>
              <w:t>MEs started in strategic areas of tourism sector</w:t>
            </w:r>
          </w:p>
          <w:p w:rsidR="007167E7" w:rsidRDefault="007167E7" w:rsidP="008B2453">
            <w:pPr>
              <w:ind w:left="-58"/>
              <w:rPr>
                <w:rFonts w:ascii="Arial" w:hAnsi="Arial" w:cs="Arial"/>
                <w:bCs/>
                <w:iCs/>
                <w:sz w:val="16"/>
                <w:szCs w:val="22"/>
              </w:rPr>
            </w:pPr>
            <w:r>
              <w:rPr>
                <w:rFonts w:ascii="Arial" w:hAnsi="Arial" w:cs="Arial"/>
                <w:bCs/>
                <w:iCs/>
                <w:sz w:val="16"/>
                <w:szCs w:val="22"/>
              </w:rPr>
              <w:t>Number of PCM training days</w:t>
            </w:r>
          </w:p>
          <w:p w:rsidR="007167E7" w:rsidRDefault="007167E7" w:rsidP="008B2453">
            <w:pPr>
              <w:ind w:left="-58"/>
              <w:rPr>
                <w:rFonts w:ascii="Arial" w:hAnsi="Arial" w:cs="Arial"/>
                <w:bCs/>
                <w:iCs/>
                <w:sz w:val="16"/>
                <w:szCs w:val="22"/>
              </w:rPr>
            </w:pPr>
            <w:r>
              <w:rPr>
                <w:rFonts w:ascii="Arial" w:hAnsi="Arial" w:cs="Arial"/>
                <w:bCs/>
                <w:iCs/>
                <w:sz w:val="16"/>
                <w:szCs w:val="22"/>
              </w:rPr>
              <w:t xml:space="preserve">Number of days training in financial management </w:t>
            </w:r>
          </w:p>
          <w:p w:rsidR="007167E7" w:rsidRPr="007532B8" w:rsidRDefault="007167E7" w:rsidP="008B2453">
            <w:pPr>
              <w:ind w:left="-58"/>
              <w:rPr>
                <w:rFonts w:ascii="Arial" w:hAnsi="Arial" w:cs="Arial"/>
                <w:bCs/>
                <w:iCs/>
                <w:sz w:val="16"/>
                <w:szCs w:val="16"/>
              </w:rPr>
            </w:pPr>
            <w:r>
              <w:rPr>
                <w:rFonts w:ascii="Arial" w:hAnsi="Arial" w:cs="Arial"/>
                <w:bCs/>
                <w:iCs/>
                <w:sz w:val="16"/>
                <w:szCs w:val="22"/>
              </w:rPr>
              <w:t xml:space="preserve">Training </w:t>
            </w:r>
            <w:r w:rsidR="00AE2768">
              <w:rPr>
                <w:rFonts w:ascii="Arial" w:hAnsi="Arial" w:cs="Arial"/>
                <w:bCs/>
                <w:iCs/>
                <w:sz w:val="16"/>
                <w:szCs w:val="22"/>
              </w:rPr>
              <w:t>N</w:t>
            </w:r>
            <w:r>
              <w:rPr>
                <w:rFonts w:ascii="Arial" w:hAnsi="Arial" w:cs="Arial"/>
                <w:bCs/>
                <w:iCs/>
                <w:sz w:val="16"/>
                <w:szCs w:val="22"/>
              </w:rPr>
              <w:t xml:space="preserve">eeds </w:t>
            </w:r>
            <w:r w:rsidR="00AE2768">
              <w:rPr>
                <w:rFonts w:ascii="Arial" w:hAnsi="Arial" w:cs="Arial"/>
                <w:bCs/>
                <w:iCs/>
                <w:sz w:val="16"/>
                <w:szCs w:val="22"/>
              </w:rPr>
              <w:t>A</w:t>
            </w:r>
            <w:r>
              <w:rPr>
                <w:rFonts w:ascii="Arial" w:hAnsi="Arial" w:cs="Arial"/>
                <w:bCs/>
                <w:iCs/>
                <w:sz w:val="16"/>
                <w:szCs w:val="22"/>
              </w:rPr>
              <w:t>ssessment</w:t>
            </w:r>
          </w:p>
          <w:p w:rsidR="007167E7" w:rsidRDefault="007167E7" w:rsidP="008B2453">
            <w:pPr>
              <w:pStyle w:val="Memoheading"/>
              <w:ind w:left="-58"/>
              <w:rPr>
                <w:rFonts w:ascii="Arial" w:hAnsi="Arial" w:cs="Arial"/>
                <w:bCs/>
                <w:iCs/>
                <w:noProof w:val="0"/>
                <w:sz w:val="16"/>
                <w:szCs w:val="22"/>
                <w:lang w:bidi="ar-AE"/>
              </w:rPr>
            </w:pPr>
            <w:r>
              <w:rPr>
                <w:rFonts w:ascii="Arial" w:hAnsi="Arial" w:cs="Arial"/>
                <w:bCs/>
                <w:iCs/>
                <w:noProof w:val="0"/>
                <w:sz w:val="16"/>
                <w:szCs w:val="22"/>
                <w:lang w:bidi="ar-AE"/>
              </w:rPr>
              <w:t>Working group for income generation</w:t>
            </w:r>
            <w:r w:rsidR="00DD2746">
              <w:rPr>
                <w:rFonts w:ascii="Arial" w:hAnsi="Arial" w:cs="Arial"/>
                <w:bCs/>
                <w:iCs/>
                <w:noProof w:val="0"/>
                <w:sz w:val="16"/>
                <w:szCs w:val="22"/>
                <w:lang w:bidi="ar-AE"/>
              </w:rPr>
              <w:t xml:space="preserve"> established</w:t>
            </w:r>
          </w:p>
          <w:p w:rsidR="007167E7" w:rsidRDefault="007167E7" w:rsidP="008B2453">
            <w:pPr>
              <w:pStyle w:val="Memoheading"/>
              <w:ind w:left="-58"/>
              <w:rPr>
                <w:rFonts w:ascii="Arial" w:hAnsi="Arial" w:cs="Arial"/>
                <w:bCs/>
                <w:iCs/>
                <w:noProof w:val="0"/>
                <w:sz w:val="16"/>
                <w:szCs w:val="22"/>
                <w:lang w:bidi="ar-AE"/>
              </w:rPr>
            </w:pPr>
            <w:r>
              <w:rPr>
                <w:rFonts w:ascii="Arial" w:hAnsi="Arial" w:cs="Arial"/>
                <w:bCs/>
                <w:iCs/>
                <w:noProof w:val="0"/>
                <w:sz w:val="16"/>
                <w:szCs w:val="22"/>
                <w:lang w:bidi="ar-AE"/>
              </w:rPr>
              <w:t xml:space="preserve">Local Steering Committee for Micro Capital Grants established </w:t>
            </w:r>
          </w:p>
          <w:p w:rsidR="007167E7" w:rsidRPr="003D19EF" w:rsidRDefault="007167E7" w:rsidP="008B2453">
            <w:pPr>
              <w:ind w:left="-59"/>
              <w:rPr>
                <w:rFonts w:ascii="Arial" w:hAnsi="Arial" w:cs="Arial"/>
                <w:bCs/>
                <w:iCs/>
                <w:sz w:val="16"/>
                <w:szCs w:val="22"/>
              </w:rPr>
            </w:pPr>
            <w:r w:rsidRPr="003D19EF">
              <w:rPr>
                <w:rFonts w:ascii="Arial" w:hAnsi="Arial" w:cs="Arial"/>
                <w:bCs/>
                <w:iCs/>
                <w:sz w:val="16"/>
                <w:szCs w:val="22"/>
              </w:rPr>
              <w:t>Functioning local and regional modalities developed to broaden the tourism offer in southeast Bosnian and Herzegovina</w:t>
            </w:r>
          </w:p>
          <w:p w:rsidR="007167E7" w:rsidRPr="003D19EF" w:rsidRDefault="007167E7" w:rsidP="008B2453">
            <w:pPr>
              <w:ind w:left="-58"/>
              <w:rPr>
                <w:rFonts w:ascii="Arial" w:hAnsi="Arial" w:cs="Arial"/>
                <w:bCs/>
                <w:iCs/>
                <w:sz w:val="16"/>
                <w:szCs w:val="22"/>
              </w:rPr>
            </w:pPr>
            <w:r w:rsidRPr="003D19EF">
              <w:rPr>
                <w:rFonts w:ascii="Arial" w:hAnsi="Arial" w:cs="Arial"/>
                <w:bCs/>
                <w:iCs/>
                <w:sz w:val="16"/>
                <w:szCs w:val="22"/>
              </w:rPr>
              <w:t>Start-up of sustainable local initiatives to broaden the tourism offer in southeast Herzegovina.</w:t>
            </w:r>
          </w:p>
          <w:p w:rsidR="007167E7" w:rsidRPr="003D19EF" w:rsidRDefault="007167E7" w:rsidP="008B2453">
            <w:pPr>
              <w:pStyle w:val="Memoheading"/>
              <w:ind w:left="-59"/>
              <w:rPr>
                <w:rFonts w:ascii="Arial" w:hAnsi="Arial" w:cs="Arial"/>
                <w:bCs/>
                <w:iCs/>
                <w:noProof w:val="0"/>
                <w:sz w:val="16"/>
                <w:szCs w:val="22"/>
                <w:lang w:bidi="ar-AE"/>
              </w:rPr>
            </w:pPr>
            <w:r w:rsidRPr="003D19EF">
              <w:rPr>
                <w:rFonts w:ascii="Arial" w:hAnsi="Arial" w:cs="Arial"/>
                <w:bCs/>
                <w:iCs/>
                <w:noProof w:val="0"/>
                <w:sz w:val="16"/>
                <w:szCs w:val="22"/>
                <w:lang w:bidi="ar-AE"/>
              </w:rPr>
              <w:t>Number of news clippings, media coverage.</w:t>
            </w:r>
          </w:p>
          <w:p w:rsidR="007167E7" w:rsidRPr="003D19EF" w:rsidRDefault="007167E7" w:rsidP="008B2453">
            <w:pPr>
              <w:pStyle w:val="Memoheading"/>
              <w:tabs>
                <w:tab w:val="num" w:pos="567"/>
              </w:tabs>
              <w:ind w:left="-59"/>
              <w:rPr>
                <w:rFonts w:ascii="Arial" w:hAnsi="Arial" w:cs="Arial"/>
                <w:bCs/>
                <w:iCs/>
                <w:noProof w:val="0"/>
                <w:sz w:val="16"/>
                <w:szCs w:val="22"/>
                <w:lang w:bidi="ar-AE"/>
              </w:rPr>
            </w:pPr>
            <w:r w:rsidRPr="003D19EF">
              <w:rPr>
                <w:rFonts w:ascii="Arial" w:hAnsi="Arial" w:cs="Arial"/>
                <w:bCs/>
                <w:iCs/>
                <w:noProof w:val="0"/>
                <w:sz w:val="16"/>
                <w:szCs w:val="22"/>
                <w:lang w:bidi="ar-AE"/>
              </w:rPr>
              <w:t>Number of businesses involved in promotional activities.</w:t>
            </w:r>
          </w:p>
          <w:p w:rsidR="007167E7" w:rsidRPr="003D19EF" w:rsidRDefault="007167E7" w:rsidP="008B2453">
            <w:pPr>
              <w:pStyle w:val="Memoheading"/>
              <w:ind w:left="-59"/>
              <w:rPr>
                <w:rFonts w:ascii="Arial" w:hAnsi="Arial" w:cs="Arial"/>
                <w:bCs/>
                <w:iCs/>
                <w:noProof w:val="0"/>
                <w:sz w:val="16"/>
                <w:szCs w:val="22"/>
                <w:lang w:bidi="ar-AE"/>
              </w:rPr>
            </w:pPr>
            <w:r w:rsidRPr="003D19EF">
              <w:rPr>
                <w:rFonts w:ascii="Arial" w:hAnsi="Arial" w:cs="Arial"/>
                <w:bCs/>
                <w:iCs/>
                <w:noProof w:val="0"/>
                <w:sz w:val="16"/>
                <w:szCs w:val="22"/>
                <w:lang w:bidi="ar-AE"/>
              </w:rPr>
              <w:t>New image of southeast Herzegovina profiled and promoted</w:t>
            </w:r>
          </w:p>
          <w:p w:rsidR="007167E7" w:rsidRDefault="007167E7" w:rsidP="008B2453">
            <w:pPr>
              <w:ind w:left="-59"/>
              <w:rPr>
                <w:rFonts w:ascii="Arial" w:hAnsi="Arial" w:cs="Arial"/>
                <w:bCs/>
                <w:iCs/>
                <w:sz w:val="16"/>
                <w:szCs w:val="22"/>
              </w:rPr>
            </w:pPr>
            <w:r w:rsidRPr="003D19EF">
              <w:rPr>
                <w:rFonts w:ascii="Arial" w:hAnsi="Arial" w:cs="Arial"/>
                <w:bCs/>
                <w:iCs/>
                <w:sz w:val="16"/>
                <w:szCs w:val="22"/>
              </w:rPr>
              <w:t>Income-generation activities sustained</w:t>
            </w:r>
          </w:p>
          <w:p w:rsidR="007167E7" w:rsidRPr="00E5012A" w:rsidRDefault="007167E7" w:rsidP="00E5012A">
            <w:pPr>
              <w:pStyle w:val="Memoheading"/>
              <w:ind w:left="-58"/>
              <w:rPr>
                <w:rFonts w:ascii="Arial" w:hAnsi="Arial" w:cs="Arial"/>
                <w:bCs/>
                <w:iCs/>
                <w:noProof w:val="0"/>
                <w:sz w:val="16"/>
                <w:szCs w:val="22"/>
                <w:lang w:bidi="ar-AE"/>
              </w:rPr>
            </w:pPr>
            <w:r w:rsidRPr="007F7EE7">
              <w:rPr>
                <w:rFonts w:ascii="Arial" w:hAnsi="Arial" w:cs="Arial"/>
                <w:bCs/>
                <w:iCs/>
                <w:noProof w:val="0"/>
                <w:sz w:val="16"/>
                <w:szCs w:val="22"/>
                <w:lang w:bidi="ar-AE"/>
              </w:rPr>
              <w:t xml:space="preserve">Assessment report developed with recommendations for future income generation activities </w:t>
            </w:r>
          </w:p>
        </w:tc>
      </w:tr>
      <w:tr w:rsidR="00F20E48" w:rsidRPr="007532B8" w:rsidTr="00DD2746">
        <w:tc>
          <w:tcPr>
            <w:tcW w:w="1998" w:type="dxa"/>
          </w:tcPr>
          <w:p w:rsidR="00F20E48" w:rsidRPr="007532B8" w:rsidRDefault="00F20E48" w:rsidP="00E675BF">
            <w:pPr>
              <w:spacing w:before="60"/>
              <w:rPr>
                <w:rFonts w:ascii="Arial" w:hAnsi="Arial" w:cs="Arial"/>
                <w:bCs/>
                <w:iCs/>
                <w:sz w:val="16"/>
                <w:szCs w:val="16"/>
              </w:rPr>
            </w:pPr>
            <w:r>
              <w:rPr>
                <w:rFonts w:ascii="Arial" w:hAnsi="Arial" w:cs="Arial"/>
                <w:bCs/>
                <w:iCs/>
                <w:sz w:val="16"/>
                <w:szCs w:val="16"/>
              </w:rPr>
              <w:t xml:space="preserve">Main activities undertaken </w:t>
            </w:r>
          </w:p>
          <w:p w:rsidR="00F20E48" w:rsidRPr="007532B8" w:rsidRDefault="00F20E48" w:rsidP="00E675BF">
            <w:pPr>
              <w:jc w:val="both"/>
              <w:rPr>
                <w:rFonts w:ascii="Arial" w:hAnsi="Arial" w:cs="Arial"/>
                <w:bCs/>
                <w:iCs/>
                <w:sz w:val="16"/>
                <w:szCs w:val="16"/>
              </w:rPr>
            </w:pPr>
          </w:p>
          <w:p w:rsidR="00F20E48" w:rsidRPr="007532B8" w:rsidRDefault="00F20E48" w:rsidP="00E675BF">
            <w:pPr>
              <w:jc w:val="both"/>
              <w:rPr>
                <w:rFonts w:ascii="Arial" w:hAnsi="Arial" w:cs="Arial"/>
                <w:bCs/>
                <w:iCs/>
                <w:sz w:val="16"/>
                <w:szCs w:val="16"/>
              </w:rPr>
            </w:pPr>
          </w:p>
          <w:p w:rsidR="00F20E48" w:rsidRPr="007532B8" w:rsidRDefault="00F20E48" w:rsidP="00E675BF">
            <w:pPr>
              <w:jc w:val="both"/>
              <w:rPr>
                <w:rFonts w:ascii="Arial" w:hAnsi="Arial" w:cs="Arial"/>
                <w:bCs/>
                <w:iCs/>
                <w:sz w:val="16"/>
                <w:szCs w:val="16"/>
              </w:rPr>
            </w:pPr>
          </w:p>
        </w:tc>
        <w:tc>
          <w:tcPr>
            <w:tcW w:w="7788" w:type="dxa"/>
            <w:gridSpan w:val="5"/>
          </w:tcPr>
          <w:p w:rsidR="00D40F31" w:rsidRDefault="00D40F31" w:rsidP="00F20E48">
            <w:pPr>
              <w:pStyle w:val="Memoheading"/>
              <w:numPr>
                <w:ilvl w:val="0"/>
                <w:numId w:val="35"/>
              </w:numPr>
              <w:spacing w:before="60"/>
              <w:ind w:left="252" w:hanging="180"/>
              <w:rPr>
                <w:rFonts w:ascii="Arial" w:hAnsi="Arial" w:cs="Arial"/>
                <w:bCs/>
                <w:iCs/>
                <w:sz w:val="16"/>
                <w:szCs w:val="16"/>
              </w:rPr>
            </w:pPr>
            <w:r>
              <w:rPr>
                <w:rFonts w:ascii="Arial" w:hAnsi="Arial" w:cs="Arial"/>
                <w:bCs/>
                <w:iCs/>
                <w:sz w:val="16"/>
                <w:szCs w:val="16"/>
              </w:rPr>
              <w:t>Transfer of micro capital grant tranches to 1</w:t>
            </w:r>
            <w:r w:rsidR="00FD0060">
              <w:rPr>
                <w:rFonts w:ascii="Arial" w:hAnsi="Arial" w:cs="Arial"/>
                <w:bCs/>
                <w:iCs/>
                <w:sz w:val="16"/>
                <w:szCs w:val="16"/>
              </w:rPr>
              <w:t>0</w:t>
            </w:r>
            <w:r>
              <w:rPr>
                <w:rFonts w:ascii="Arial" w:hAnsi="Arial" w:cs="Arial"/>
                <w:bCs/>
                <w:iCs/>
                <w:sz w:val="16"/>
                <w:szCs w:val="16"/>
              </w:rPr>
              <w:t xml:space="preserve"> NGOs involved in income generati</w:t>
            </w:r>
            <w:r w:rsidR="00E22A1E">
              <w:rPr>
                <w:rFonts w:ascii="Arial" w:hAnsi="Arial" w:cs="Arial"/>
                <w:bCs/>
                <w:iCs/>
                <w:sz w:val="16"/>
                <w:szCs w:val="16"/>
              </w:rPr>
              <w:t>ng</w:t>
            </w:r>
            <w:r>
              <w:rPr>
                <w:rFonts w:ascii="Arial" w:hAnsi="Arial" w:cs="Arial"/>
                <w:bCs/>
                <w:iCs/>
                <w:sz w:val="16"/>
                <w:szCs w:val="16"/>
              </w:rPr>
              <w:t xml:space="preserve"> activities</w:t>
            </w:r>
            <w:r w:rsidR="00621ACA">
              <w:rPr>
                <w:rFonts w:ascii="Arial" w:hAnsi="Arial" w:cs="Arial"/>
                <w:bCs/>
                <w:iCs/>
                <w:sz w:val="16"/>
                <w:szCs w:val="16"/>
              </w:rPr>
              <w:t xml:space="preserve"> completed</w:t>
            </w:r>
            <w:r w:rsidR="00FD0060">
              <w:rPr>
                <w:rFonts w:ascii="Arial" w:hAnsi="Arial" w:cs="Arial"/>
                <w:bCs/>
                <w:iCs/>
                <w:sz w:val="16"/>
                <w:szCs w:val="16"/>
              </w:rPr>
              <w:t xml:space="preserve"> (except one)</w:t>
            </w:r>
            <w:r>
              <w:rPr>
                <w:rFonts w:ascii="Arial" w:hAnsi="Arial" w:cs="Arial"/>
                <w:bCs/>
                <w:iCs/>
                <w:sz w:val="16"/>
                <w:szCs w:val="16"/>
              </w:rPr>
              <w:t>. All tranches exclude final tranche</w:t>
            </w:r>
            <w:r w:rsidR="00621ACA">
              <w:rPr>
                <w:rFonts w:ascii="Arial" w:hAnsi="Arial" w:cs="Arial"/>
                <w:bCs/>
                <w:iCs/>
                <w:sz w:val="16"/>
                <w:szCs w:val="16"/>
              </w:rPr>
              <w:t>,</w:t>
            </w:r>
            <w:r>
              <w:rPr>
                <w:rFonts w:ascii="Arial" w:hAnsi="Arial" w:cs="Arial"/>
                <w:bCs/>
                <w:iCs/>
                <w:sz w:val="16"/>
                <w:szCs w:val="16"/>
              </w:rPr>
              <w:t xml:space="preserve"> before transfer of ownership</w:t>
            </w:r>
            <w:r w:rsidR="00621ACA">
              <w:rPr>
                <w:rFonts w:ascii="Arial" w:hAnsi="Arial" w:cs="Arial"/>
                <w:bCs/>
                <w:iCs/>
                <w:sz w:val="16"/>
                <w:szCs w:val="16"/>
              </w:rPr>
              <w:t>,</w:t>
            </w:r>
            <w:r>
              <w:rPr>
                <w:rFonts w:ascii="Arial" w:hAnsi="Arial" w:cs="Arial"/>
                <w:bCs/>
                <w:iCs/>
                <w:sz w:val="16"/>
                <w:szCs w:val="16"/>
              </w:rPr>
              <w:t xml:space="preserve"> planned for 2010.</w:t>
            </w:r>
            <w:r w:rsidR="00FD0060">
              <w:rPr>
                <w:rFonts w:ascii="Arial" w:hAnsi="Arial" w:cs="Arial"/>
                <w:bCs/>
                <w:iCs/>
                <w:sz w:val="16"/>
                <w:szCs w:val="16"/>
              </w:rPr>
              <w:t xml:space="preserve"> Two NGO remain to receive two more tranches.</w:t>
            </w:r>
          </w:p>
          <w:p w:rsidR="00F20E48" w:rsidRDefault="00621ACA" w:rsidP="00F20E48">
            <w:pPr>
              <w:pStyle w:val="Memoheading"/>
              <w:numPr>
                <w:ilvl w:val="0"/>
                <w:numId w:val="35"/>
              </w:numPr>
              <w:spacing w:before="60"/>
              <w:ind w:left="252" w:hanging="180"/>
              <w:rPr>
                <w:rFonts w:ascii="Arial" w:hAnsi="Arial" w:cs="Arial"/>
                <w:bCs/>
                <w:iCs/>
                <w:sz w:val="16"/>
                <w:szCs w:val="16"/>
              </w:rPr>
            </w:pPr>
            <w:r>
              <w:rPr>
                <w:rFonts w:ascii="Arial" w:hAnsi="Arial" w:cs="Arial"/>
                <w:bCs/>
                <w:iCs/>
                <w:sz w:val="16"/>
                <w:szCs w:val="16"/>
              </w:rPr>
              <w:t xml:space="preserve">NGO representatives sent to International Tourism </w:t>
            </w:r>
            <w:r w:rsidR="00652C0D">
              <w:rPr>
                <w:rFonts w:ascii="Arial" w:hAnsi="Arial" w:cs="Arial"/>
                <w:bCs/>
                <w:iCs/>
                <w:sz w:val="16"/>
                <w:szCs w:val="16"/>
              </w:rPr>
              <w:t>F</w:t>
            </w:r>
            <w:r>
              <w:rPr>
                <w:rFonts w:ascii="Arial" w:hAnsi="Arial" w:cs="Arial"/>
                <w:bCs/>
                <w:iCs/>
                <w:sz w:val="16"/>
                <w:szCs w:val="16"/>
              </w:rPr>
              <w:t>air in Zagreb</w:t>
            </w:r>
            <w:r w:rsidR="00652C0D">
              <w:rPr>
                <w:rFonts w:ascii="Arial" w:hAnsi="Arial" w:cs="Arial"/>
                <w:bCs/>
                <w:iCs/>
                <w:sz w:val="16"/>
                <w:szCs w:val="16"/>
              </w:rPr>
              <w:t xml:space="preserve"> from 02-04.04.2010 </w:t>
            </w:r>
            <w:r>
              <w:rPr>
                <w:rFonts w:ascii="Arial" w:hAnsi="Arial" w:cs="Arial"/>
                <w:bCs/>
                <w:iCs/>
                <w:sz w:val="16"/>
                <w:szCs w:val="16"/>
              </w:rPr>
              <w:t xml:space="preserve">. </w:t>
            </w:r>
          </w:p>
          <w:p w:rsidR="00F20E48" w:rsidRDefault="00E22A1E" w:rsidP="00F20E48">
            <w:pPr>
              <w:pStyle w:val="Memoheading"/>
              <w:numPr>
                <w:ilvl w:val="0"/>
                <w:numId w:val="35"/>
              </w:numPr>
              <w:spacing w:before="60"/>
              <w:ind w:left="252" w:hanging="180"/>
              <w:rPr>
                <w:rFonts w:ascii="Arial" w:hAnsi="Arial" w:cs="Arial"/>
                <w:bCs/>
                <w:iCs/>
                <w:sz w:val="16"/>
                <w:szCs w:val="16"/>
              </w:rPr>
            </w:pPr>
            <w:r>
              <w:rPr>
                <w:rFonts w:ascii="Arial" w:hAnsi="Arial" w:cs="Arial"/>
                <w:bCs/>
                <w:iCs/>
                <w:sz w:val="16"/>
                <w:szCs w:val="16"/>
              </w:rPr>
              <w:t xml:space="preserve">Monitoring missions to NGOs conducted </w:t>
            </w:r>
            <w:r w:rsidR="00FD0060">
              <w:rPr>
                <w:rFonts w:ascii="Arial" w:hAnsi="Arial" w:cs="Arial"/>
                <w:bCs/>
                <w:iCs/>
                <w:sz w:val="16"/>
                <w:szCs w:val="16"/>
              </w:rPr>
              <w:t>on a</w:t>
            </w:r>
            <w:r w:rsidR="00D101AA">
              <w:rPr>
                <w:rFonts w:ascii="Arial" w:hAnsi="Arial" w:cs="Arial"/>
                <w:bCs/>
                <w:iCs/>
                <w:sz w:val="16"/>
                <w:szCs w:val="16"/>
              </w:rPr>
              <w:t xml:space="preserve">verage </w:t>
            </w:r>
            <w:r w:rsidR="00FD0060">
              <w:rPr>
                <w:rFonts w:ascii="Arial" w:hAnsi="Arial" w:cs="Arial"/>
                <w:bCs/>
                <w:iCs/>
                <w:sz w:val="16"/>
                <w:szCs w:val="16"/>
              </w:rPr>
              <w:t>monthly basis</w:t>
            </w:r>
            <w:r w:rsidR="00B845CB">
              <w:rPr>
                <w:rFonts w:ascii="Arial" w:hAnsi="Arial" w:cs="Arial"/>
                <w:bCs/>
                <w:iCs/>
                <w:sz w:val="16"/>
                <w:szCs w:val="16"/>
              </w:rPr>
              <w:t>.</w:t>
            </w:r>
          </w:p>
          <w:p w:rsidR="00F20E48" w:rsidRPr="007532B8" w:rsidRDefault="00F20E48" w:rsidP="00E675BF">
            <w:pPr>
              <w:pStyle w:val="Memoheading"/>
              <w:spacing w:before="60"/>
              <w:ind w:left="432"/>
              <w:rPr>
                <w:rFonts w:ascii="Arial" w:hAnsi="Arial" w:cs="Arial"/>
                <w:bCs/>
                <w:iCs/>
                <w:sz w:val="16"/>
                <w:szCs w:val="16"/>
              </w:rPr>
            </w:pPr>
          </w:p>
        </w:tc>
      </w:tr>
      <w:tr w:rsidR="00F20E48" w:rsidRPr="007532B8" w:rsidTr="00DD2746">
        <w:tc>
          <w:tcPr>
            <w:tcW w:w="1998" w:type="dxa"/>
          </w:tcPr>
          <w:p w:rsidR="00F20E48" w:rsidRPr="007532B8" w:rsidRDefault="00F20E48" w:rsidP="00E675BF">
            <w:pPr>
              <w:spacing w:before="60"/>
              <w:rPr>
                <w:rFonts w:ascii="Arial" w:hAnsi="Arial" w:cs="Arial"/>
                <w:bCs/>
                <w:iCs/>
                <w:sz w:val="16"/>
                <w:szCs w:val="16"/>
              </w:rPr>
            </w:pPr>
            <w:r w:rsidRPr="007532B8">
              <w:rPr>
                <w:rFonts w:ascii="Arial" w:hAnsi="Arial" w:cs="Arial"/>
                <w:bCs/>
                <w:iCs/>
                <w:sz w:val="16"/>
                <w:szCs w:val="16"/>
              </w:rPr>
              <w:t>Barriers and constraints, including plans to reduce them</w:t>
            </w:r>
          </w:p>
          <w:p w:rsidR="00F20E48" w:rsidRPr="007532B8" w:rsidRDefault="00F20E48" w:rsidP="00E675BF">
            <w:pPr>
              <w:jc w:val="both"/>
              <w:rPr>
                <w:rFonts w:ascii="Arial" w:hAnsi="Arial" w:cs="Arial"/>
                <w:bCs/>
                <w:iCs/>
                <w:sz w:val="16"/>
                <w:szCs w:val="16"/>
              </w:rPr>
            </w:pPr>
          </w:p>
        </w:tc>
        <w:tc>
          <w:tcPr>
            <w:tcW w:w="7788" w:type="dxa"/>
            <w:gridSpan w:val="5"/>
          </w:tcPr>
          <w:p w:rsidR="00F20E48" w:rsidRDefault="00E22A1E" w:rsidP="00F20E48">
            <w:pPr>
              <w:numPr>
                <w:ilvl w:val="0"/>
                <w:numId w:val="34"/>
              </w:numPr>
              <w:spacing w:before="60"/>
              <w:ind w:left="252" w:hanging="180"/>
              <w:rPr>
                <w:rFonts w:ascii="Arial" w:hAnsi="Arial" w:cs="Arial"/>
                <w:bCs/>
                <w:iCs/>
                <w:sz w:val="16"/>
                <w:szCs w:val="16"/>
              </w:rPr>
            </w:pPr>
            <w:r>
              <w:rPr>
                <w:rFonts w:ascii="Arial" w:hAnsi="Arial" w:cs="Arial"/>
                <w:bCs/>
                <w:iCs/>
                <w:sz w:val="16"/>
                <w:szCs w:val="16"/>
              </w:rPr>
              <w:t xml:space="preserve">Information </w:t>
            </w:r>
            <w:r w:rsidR="00F20E48">
              <w:rPr>
                <w:rFonts w:ascii="Arial" w:hAnsi="Arial" w:cs="Arial"/>
                <w:bCs/>
                <w:iCs/>
                <w:sz w:val="16"/>
                <w:szCs w:val="16"/>
              </w:rPr>
              <w:t>collate</w:t>
            </w:r>
            <w:r>
              <w:rPr>
                <w:rFonts w:ascii="Arial" w:hAnsi="Arial" w:cs="Arial"/>
                <w:bCs/>
                <w:iCs/>
                <w:sz w:val="16"/>
                <w:szCs w:val="16"/>
              </w:rPr>
              <w:t xml:space="preserve">d by NGOs </w:t>
            </w:r>
            <w:r w:rsidR="00F20E48">
              <w:rPr>
                <w:rFonts w:ascii="Arial" w:hAnsi="Arial" w:cs="Arial"/>
                <w:bCs/>
                <w:iCs/>
                <w:sz w:val="16"/>
                <w:szCs w:val="16"/>
              </w:rPr>
              <w:t xml:space="preserve">on sub-sectors during inception of their projects </w:t>
            </w:r>
            <w:r>
              <w:rPr>
                <w:rFonts w:ascii="Arial" w:hAnsi="Arial" w:cs="Arial"/>
                <w:bCs/>
                <w:iCs/>
                <w:sz w:val="16"/>
                <w:szCs w:val="16"/>
              </w:rPr>
              <w:t>insufficient</w:t>
            </w:r>
            <w:r w:rsidR="00F20E48">
              <w:rPr>
                <w:rFonts w:ascii="Arial" w:hAnsi="Arial" w:cs="Arial"/>
                <w:bCs/>
                <w:iCs/>
                <w:sz w:val="16"/>
                <w:szCs w:val="16"/>
              </w:rPr>
              <w:t>.</w:t>
            </w:r>
            <w:r w:rsidR="00686241">
              <w:rPr>
                <w:rFonts w:ascii="Arial" w:hAnsi="Arial" w:cs="Arial"/>
                <w:bCs/>
                <w:iCs/>
                <w:sz w:val="16"/>
                <w:szCs w:val="16"/>
              </w:rPr>
              <w:t xml:space="preserve"> Full baseline survey required.</w:t>
            </w:r>
          </w:p>
          <w:p w:rsidR="00F20E48" w:rsidRPr="007532B8" w:rsidRDefault="00F20E48" w:rsidP="00E675BF">
            <w:pPr>
              <w:spacing w:before="60"/>
              <w:ind w:left="252"/>
              <w:rPr>
                <w:rFonts w:ascii="Arial" w:hAnsi="Arial" w:cs="Arial"/>
                <w:bCs/>
                <w:iCs/>
                <w:sz w:val="16"/>
                <w:szCs w:val="16"/>
              </w:rPr>
            </w:pPr>
          </w:p>
        </w:tc>
      </w:tr>
      <w:tr w:rsidR="00F20E48" w:rsidRPr="007532B8" w:rsidTr="00DD2746">
        <w:trPr>
          <w:trHeight w:val="829"/>
        </w:trPr>
        <w:tc>
          <w:tcPr>
            <w:tcW w:w="1998" w:type="dxa"/>
          </w:tcPr>
          <w:p w:rsidR="00F20E48" w:rsidRPr="007532B8" w:rsidRDefault="00F20E48" w:rsidP="00E675BF">
            <w:pPr>
              <w:spacing w:before="60"/>
              <w:rPr>
                <w:rFonts w:ascii="Arial" w:hAnsi="Arial" w:cs="Arial"/>
                <w:bCs/>
                <w:iCs/>
                <w:sz w:val="16"/>
                <w:szCs w:val="16"/>
              </w:rPr>
            </w:pPr>
            <w:r w:rsidRPr="007532B8">
              <w:rPr>
                <w:rFonts w:ascii="Arial" w:hAnsi="Arial" w:cs="Arial"/>
                <w:bCs/>
                <w:iCs/>
                <w:sz w:val="16"/>
                <w:szCs w:val="16"/>
              </w:rPr>
              <w:t>Recommendations</w:t>
            </w:r>
            <w:r>
              <w:rPr>
                <w:rFonts w:ascii="Arial" w:hAnsi="Arial" w:cs="Arial"/>
                <w:bCs/>
                <w:iCs/>
                <w:sz w:val="16"/>
                <w:szCs w:val="16"/>
              </w:rPr>
              <w:t xml:space="preserve"> </w:t>
            </w:r>
            <w:r w:rsidRPr="007532B8">
              <w:rPr>
                <w:rFonts w:ascii="Arial" w:hAnsi="Arial" w:cs="Arial"/>
                <w:bCs/>
                <w:iCs/>
                <w:sz w:val="16"/>
                <w:szCs w:val="16"/>
              </w:rPr>
              <w:t>/ Comments</w:t>
            </w:r>
          </w:p>
          <w:p w:rsidR="00F20E48" w:rsidRPr="007532B8" w:rsidRDefault="00F20E48" w:rsidP="00E675BF">
            <w:pPr>
              <w:rPr>
                <w:rFonts w:ascii="Arial" w:hAnsi="Arial" w:cs="Arial"/>
                <w:bCs/>
                <w:iCs/>
                <w:sz w:val="16"/>
                <w:szCs w:val="16"/>
              </w:rPr>
            </w:pPr>
          </w:p>
          <w:p w:rsidR="00F20E48" w:rsidRPr="007532B8" w:rsidRDefault="00F20E48" w:rsidP="00E675BF">
            <w:pPr>
              <w:rPr>
                <w:rFonts w:ascii="Arial" w:hAnsi="Arial" w:cs="Arial"/>
                <w:bCs/>
                <w:iCs/>
                <w:sz w:val="16"/>
                <w:szCs w:val="16"/>
              </w:rPr>
            </w:pPr>
          </w:p>
        </w:tc>
        <w:tc>
          <w:tcPr>
            <w:tcW w:w="7788" w:type="dxa"/>
            <w:gridSpan w:val="5"/>
          </w:tcPr>
          <w:p w:rsidR="00F20E48" w:rsidRDefault="00F20E48" w:rsidP="00482A6C">
            <w:pPr>
              <w:numPr>
                <w:ilvl w:val="0"/>
                <w:numId w:val="32"/>
              </w:numPr>
              <w:spacing w:before="60"/>
              <w:ind w:left="252" w:hanging="180"/>
              <w:rPr>
                <w:rFonts w:ascii="Arial" w:hAnsi="Arial" w:cs="Arial"/>
                <w:bCs/>
                <w:iCs/>
                <w:sz w:val="16"/>
                <w:szCs w:val="16"/>
              </w:rPr>
            </w:pPr>
            <w:r>
              <w:rPr>
                <w:rFonts w:ascii="Arial" w:hAnsi="Arial" w:cs="Arial"/>
                <w:bCs/>
                <w:iCs/>
                <w:sz w:val="16"/>
                <w:szCs w:val="16"/>
              </w:rPr>
              <w:t>Municipalities were pre-selected on the basis of representation of each major ethnic group without a selection process and due consideration for developed tourism strategies</w:t>
            </w:r>
            <w:r w:rsidR="001542AB">
              <w:rPr>
                <w:rFonts w:ascii="Arial" w:hAnsi="Arial" w:cs="Arial"/>
                <w:bCs/>
                <w:iCs/>
                <w:sz w:val="16"/>
                <w:szCs w:val="16"/>
              </w:rPr>
              <w:t xml:space="preserve"> resulting in difficult coordination among NGOs</w:t>
            </w:r>
            <w:r>
              <w:rPr>
                <w:rFonts w:ascii="Arial" w:hAnsi="Arial" w:cs="Arial"/>
                <w:bCs/>
                <w:iCs/>
                <w:sz w:val="16"/>
                <w:szCs w:val="16"/>
              </w:rPr>
              <w:t xml:space="preserve">. </w:t>
            </w:r>
          </w:p>
          <w:p w:rsidR="006473C5" w:rsidRDefault="006473C5" w:rsidP="006473C5">
            <w:pPr>
              <w:numPr>
                <w:ilvl w:val="0"/>
                <w:numId w:val="32"/>
              </w:numPr>
              <w:spacing w:before="60" w:after="60"/>
              <w:ind w:left="259" w:hanging="187"/>
              <w:rPr>
                <w:rFonts w:ascii="Arial" w:hAnsi="Arial" w:cs="Arial"/>
                <w:bCs/>
                <w:iCs/>
                <w:sz w:val="16"/>
                <w:szCs w:val="16"/>
              </w:rPr>
            </w:pPr>
            <w:r>
              <w:rPr>
                <w:rFonts w:ascii="Arial" w:hAnsi="Arial" w:cs="Arial"/>
                <w:bCs/>
                <w:iCs/>
                <w:sz w:val="16"/>
                <w:szCs w:val="16"/>
              </w:rPr>
              <w:t xml:space="preserve">Conceptually, the project document highlighted reconciliation and poverty reduction, but not sufficiently how. Project scrambled to find appropriate modalities. </w:t>
            </w:r>
            <w:r w:rsidR="00D72748">
              <w:rPr>
                <w:rFonts w:ascii="Arial" w:hAnsi="Arial" w:cs="Arial"/>
                <w:bCs/>
                <w:iCs/>
                <w:sz w:val="16"/>
                <w:szCs w:val="16"/>
              </w:rPr>
              <w:t xml:space="preserve">Subsequently, projects partners (NGOs) worked in silo for some part of the lifespan of the project. </w:t>
            </w:r>
          </w:p>
          <w:p w:rsidR="00C25711" w:rsidRPr="007532B8" w:rsidRDefault="00C25711" w:rsidP="00C25711">
            <w:pPr>
              <w:numPr>
                <w:ilvl w:val="0"/>
                <w:numId w:val="32"/>
              </w:numPr>
              <w:spacing w:before="60" w:after="60"/>
              <w:ind w:left="259" w:hanging="187"/>
              <w:rPr>
                <w:rFonts w:ascii="Arial" w:hAnsi="Arial" w:cs="Arial"/>
                <w:bCs/>
                <w:iCs/>
                <w:sz w:val="16"/>
                <w:szCs w:val="16"/>
              </w:rPr>
            </w:pPr>
            <w:r>
              <w:rPr>
                <w:rFonts w:ascii="Arial" w:hAnsi="Arial" w:cs="Arial"/>
                <w:bCs/>
                <w:iCs/>
                <w:sz w:val="16"/>
                <w:szCs w:val="16"/>
              </w:rPr>
              <w:t>Support to private enterprise not easy process within UNDP despite it being a target in the project. Indirect support through business centres a possibility</w:t>
            </w:r>
            <w:r w:rsidR="001542AB">
              <w:rPr>
                <w:rFonts w:ascii="Arial" w:hAnsi="Arial" w:cs="Arial"/>
                <w:bCs/>
                <w:iCs/>
                <w:sz w:val="16"/>
                <w:szCs w:val="16"/>
              </w:rPr>
              <w:t xml:space="preserve"> in future phases</w:t>
            </w:r>
            <w:r>
              <w:rPr>
                <w:rFonts w:ascii="Arial" w:hAnsi="Arial" w:cs="Arial"/>
                <w:bCs/>
                <w:iCs/>
                <w:sz w:val="16"/>
                <w:szCs w:val="16"/>
              </w:rPr>
              <w:t>.</w:t>
            </w:r>
          </w:p>
        </w:tc>
      </w:tr>
      <w:tr w:rsidR="00F20E48" w:rsidRPr="007532B8" w:rsidTr="00DD2746">
        <w:tc>
          <w:tcPr>
            <w:tcW w:w="1998" w:type="dxa"/>
          </w:tcPr>
          <w:p w:rsidR="00F20E48" w:rsidRPr="007532B8" w:rsidRDefault="00F20E48" w:rsidP="00E675BF">
            <w:pPr>
              <w:spacing w:before="60"/>
              <w:rPr>
                <w:rFonts w:ascii="Arial" w:hAnsi="Arial" w:cs="Arial"/>
                <w:bCs/>
                <w:iCs/>
                <w:sz w:val="16"/>
                <w:szCs w:val="16"/>
              </w:rPr>
            </w:pPr>
            <w:r w:rsidRPr="007532B8">
              <w:rPr>
                <w:rFonts w:ascii="Arial" w:hAnsi="Arial" w:cs="Arial"/>
                <w:bCs/>
                <w:iCs/>
                <w:sz w:val="16"/>
                <w:szCs w:val="16"/>
              </w:rPr>
              <w:t>Lessons Learnt</w:t>
            </w:r>
          </w:p>
          <w:p w:rsidR="00F20E48" w:rsidRPr="007532B8" w:rsidRDefault="00F20E48" w:rsidP="00F20E48">
            <w:pPr>
              <w:numPr>
                <w:ilvl w:val="0"/>
                <w:numId w:val="27"/>
              </w:numPr>
              <w:spacing w:before="60"/>
              <w:ind w:left="270" w:hanging="180"/>
              <w:rPr>
                <w:rFonts w:ascii="Arial" w:hAnsi="Arial" w:cs="Arial"/>
                <w:bCs/>
                <w:iCs/>
                <w:sz w:val="16"/>
                <w:szCs w:val="16"/>
              </w:rPr>
            </w:pPr>
            <w:r w:rsidRPr="007532B8">
              <w:rPr>
                <w:rFonts w:ascii="Arial" w:hAnsi="Arial" w:cs="Arial"/>
                <w:bCs/>
                <w:iCs/>
                <w:sz w:val="16"/>
                <w:szCs w:val="16"/>
              </w:rPr>
              <w:t>Working with partners</w:t>
            </w:r>
          </w:p>
          <w:p w:rsidR="00F20E48" w:rsidRPr="007532B8" w:rsidRDefault="00F20E48" w:rsidP="00F20E48">
            <w:pPr>
              <w:numPr>
                <w:ilvl w:val="0"/>
                <w:numId w:val="27"/>
              </w:numPr>
              <w:ind w:left="270" w:hanging="180"/>
              <w:rPr>
                <w:rFonts w:ascii="Arial" w:hAnsi="Arial" w:cs="Arial"/>
                <w:bCs/>
                <w:iCs/>
                <w:sz w:val="16"/>
                <w:szCs w:val="16"/>
              </w:rPr>
            </w:pPr>
            <w:r w:rsidRPr="007532B8">
              <w:rPr>
                <w:rFonts w:ascii="Arial" w:hAnsi="Arial" w:cs="Arial"/>
                <w:bCs/>
                <w:iCs/>
                <w:sz w:val="16"/>
                <w:szCs w:val="16"/>
              </w:rPr>
              <w:t>Good practice</w:t>
            </w:r>
            <w:r>
              <w:rPr>
                <w:rFonts w:ascii="Arial" w:hAnsi="Arial" w:cs="Arial"/>
                <w:bCs/>
                <w:iCs/>
                <w:sz w:val="16"/>
                <w:szCs w:val="16"/>
              </w:rPr>
              <w:t xml:space="preserve"> </w:t>
            </w:r>
            <w:r w:rsidRPr="007532B8">
              <w:rPr>
                <w:rFonts w:ascii="Arial" w:hAnsi="Arial" w:cs="Arial"/>
                <w:bCs/>
                <w:iCs/>
                <w:sz w:val="16"/>
                <w:szCs w:val="16"/>
              </w:rPr>
              <w:t>/</w:t>
            </w:r>
            <w:r>
              <w:rPr>
                <w:rFonts w:ascii="Arial" w:hAnsi="Arial" w:cs="Arial"/>
                <w:bCs/>
                <w:iCs/>
                <w:sz w:val="16"/>
                <w:szCs w:val="16"/>
              </w:rPr>
              <w:t xml:space="preserve"> </w:t>
            </w:r>
            <w:r w:rsidRPr="007532B8">
              <w:rPr>
                <w:rFonts w:ascii="Arial" w:hAnsi="Arial" w:cs="Arial"/>
                <w:bCs/>
                <w:iCs/>
                <w:sz w:val="16"/>
                <w:szCs w:val="16"/>
              </w:rPr>
              <w:t>innovation</w:t>
            </w:r>
          </w:p>
          <w:p w:rsidR="00F20E48" w:rsidRDefault="00F20E48" w:rsidP="00F20E48">
            <w:pPr>
              <w:numPr>
                <w:ilvl w:val="0"/>
                <w:numId w:val="27"/>
              </w:numPr>
              <w:ind w:left="270" w:hanging="180"/>
              <w:rPr>
                <w:rFonts w:ascii="Arial" w:hAnsi="Arial" w:cs="Arial"/>
                <w:bCs/>
                <w:iCs/>
                <w:sz w:val="16"/>
                <w:szCs w:val="16"/>
              </w:rPr>
            </w:pPr>
            <w:r w:rsidRPr="007532B8">
              <w:rPr>
                <w:rFonts w:ascii="Arial" w:hAnsi="Arial" w:cs="Arial"/>
                <w:bCs/>
                <w:iCs/>
                <w:sz w:val="16"/>
                <w:szCs w:val="16"/>
              </w:rPr>
              <w:t>Application of human security concept</w:t>
            </w:r>
          </w:p>
          <w:p w:rsidR="00F20E48" w:rsidRPr="007532B8" w:rsidRDefault="00F20E48" w:rsidP="00E675BF">
            <w:pPr>
              <w:ind w:left="270"/>
              <w:rPr>
                <w:rFonts w:ascii="Arial" w:hAnsi="Arial" w:cs="Arial"/>
                <w:bCs/>
                <w:iCs/>
                <w:sz w:val="16"/>
                <w:szCs w:val="16"/>
              </w:rPr>
            </w:pPr>
          </w:p>
        </w:tc>
        <w:tc>
          <w:tcPr>
            <w:tcW w:w="7788" w:type="dxa"/>
            <w:gridSpan w:val="5"/>
          </w:tcPr>
          <w:p w:rsidR="00F20E48" w:rsidRDefault="00206A72" w:rsidP="00F20E48">
            <w:pPr>
              <w:numPr>
                <w:ilvl w:val="0"/>
                <w:numId w:val="32"/>
              </w:numPr>
              <w:spacing w:before="60"/>
              <w:ind w:left="252" w:hanging="180"/>
              <w:rPr>
                <w:rFonts w:ascii="Arial" w:hAnsi="Arial" w:cs="Arial"/>
                <w:bCs/>
                <w:iCs/>
                <w:sz w:val="16"/>
                <w:szCs w:val="16"/>
              </w:rPr>
            </w:pPr>
            <w:r>
              <w:rPr>
                <w:rFonts w:ascii="Arial" w:hAnsi="Arial" w:cs="Arial"/>
                <w:bCs/>
                <w:iCs/>
                <w:sz w:val="16"/>
                <w:szCs w:val="16"/>
              </w:rPr>
              <w:t xml:space="preserve">If time had permitted, a ‘training first, then grants’ approach </w:t>
            </w:r>
            <w:r w:rsidR="00060FA3">
              <w:rPr>
                <w:rFonts w:ascii="Arial" w:hAnsi="Arial" w:cs="Arial"/>
                <w:bCs/>
                <w:iCs/>
                <w:sz w:val="16"/>
                <w:szCs w:val="16"/>
              </w:rPr>
              <w:t xml:space="preserve">could have helped include </w:t>
            </w:r>
            <w:r w:rsidR="00923529">
              <w:rPr>
                <w:rFonts w:ascii="Arial" w:hAnsi="Arial" w:cs="Arial"/>
                <w:bCs/>
                <w:iCs/>
                <w:sz w:val="16"/>
                <w:szCs w:val="16"/>
              </w:rPr>
              <w:t xml:space="preserve">much more of </w:t>
            </w:r>
            <w:r w:rsidR="00060FA3">
              <w:rPr>
                <w:rFonts w:ascii="Arial" w:hAnsi="Arial" w:cs="Arial"/>
                <w:bCs/>
                <w:iCs/>
                <w:sz w:val="16"/>
                <w:szCs w:val="16"/>
              </w:rPr>
              <w:t xml:space="preserve">the wider community </w:t>
            </w:r>
            <w:r w:rsidR="00E56529">
              <w:rPr>
                <w:rFonts w:ascii="Arial" w:hAnsi="Arial" w:cs="Arial"/>
                <w:bCs/>
                <w:iCs/>
                <w:sz w:val="16"/>
                <w:szCs w:val="16"/>
              </w:rPr>
              <w:t>through vocational training</w:t>
            </w:r>
            <w:r w:rsidR="00923529">
              <w:rPr>
                <w:rFonts w:ascii="Arial" w:hAnsi="Arial" w:cs="Arial"/>
                <w:bCs/>
                <w:iCs/>
                <w:sz w:val="16"/>
                <w:szCs w:val="16"/>
              </w:rPr>
              <w:t>/job skills development programmes</w:t>
            </w:r>
            <w:r w:rsidR="00E56529">
              <w:rPr>
                <w:rFonts w:ascii="Arial" w:hAnsi="Arial" w:cs="Arial"/>
                <w:bCs/>
                <w:iCs/>
                <w:sz w:val="16"/>
                <w:szCs w:val="16"/>
              </w:rPr>
              <w:t xml:space="preserve">, </w:t>
            </w:r>
            <w:r w:rsidR="00060FA3">
              <w:rPr>
                <w:rFonts w:ascii="Arial" w:hAnsi="Arial" w:cs="Arial"/>
                <w:bCs/>
                <w:iCs/>
                <w:sz w:val="16"/>
                <w:szCs w:val="16"/>
              </w:rPr>
              <w:t xml:space="preserve">before selecting the most </w:t>
            </w:r>
            <w:r w:rsidR="00653B49">
              <w:rPr>
                <w:rFonts w:ascii="Arial" w:hAnsi="Arial" w:cs="Arial"/>
                <w:bCs/>
                <w:iCs/>
                <w:sz w:val="16"/>
                <w:szCs w:val="16"/>
              </w:rPr>
              <w:t xml:space="preserve">committed </w:t>
            </w:r>
            <w:r w:rsidR="00060FA3">
              <w:rPr>
                <w:rFonts w:ascii="Arial" w:hAnsi="Arial" w:cs="Arial"/>
                <w:bCs/>
                <w:iCs/>
                <w:sz w:val="16"/>
                <w:szCs w:val="16"/>
              </w:rPr>
              <w:t xml:space="preserve">through </w:t>
            </w:r>
            <w:r w:rsidR="00923529">
              <w:rPr>
                <w:rFonts w:ascii="Arial" w:hAnsi="Arial" w:cs="Arial"/>
                <w:bCs/>
                <w:iCs/>
                <w:sz w:val="16"/>
                <w:szCs w:val="16"/>
              </w:rPr>
              <w:t xml:space="preserve">micro capital </w:t>
            </w:r>
            <w:r w:rsidR="00060FA3">
              <w:rPr>
                <w:rFonts w:ascii="Arial" w:hAnsi="Arial" w:cs="Arial"/>
                <w:bCs/>
                <w:iCs/>
                <w:sz w:val="16"/>
                <w:szCs w:val="16"/>
              </w:rPr>
              <w:t>grants</w:t>
            </w:r>
            <w:r>
              <w:rPr>
                <w:rFonts w:ascii="Arial" w:hAnsi="Arial" w:cs="Arial"/>
                <w:bCs/>
                <w:iCs/>
                <w:sz w:val="16"/>
                <w:szCs w:val="16"/>
              </w:rPr>
              <w:t xml:space="preserve">. </w:t>
            </w:r>
          </w:p>
          <w:p w:rsidR="00F20E48" w:rsidRPr="007532B8" w:rsidRDefault="00206A72" w:rsidP="003C6B4A">
            <w:pPr>
              <w:numPr>
                <w:ilvl w:val="0"/>
                <w:numId w:val="32"/>
              </w:numPr>
              <w:spacing w:before="60"/>
              <w:ind w:left="252" w:hanging="180"/>
              <w:rPr>
                <w:rFonts w:ascii="Arial" w:hAnsi="Arial" w:cs="Arial"/>
                <w:bCs/>
                <w:iCs/>
                <w:sz w:val="16"/>
                <w:szCs w:val="16"/>
              </w:rPr>
            </w:pPr>
            <w:r>
              <w:rPr>
                <w:rFonts w:ascii="Arial" w:hAnsi="Arial" w:cs="Arial"/>
                <w:bCs/>
                <w:iCs/>
                <w:sz w:val="16"/>
                <w:szCs w:val="16"/>
              </w:rPr>
              <w:t xml:space="preserve">Tourism expertise on a quarterly basis from an external international consultant at an earlier </w:t>
            </w:r>
            <w:r w:rsidR="003C6B4A">
              <w:rPr>
                <w:rFonts w:ascii="Arial" w:hAnsi="Arial" w:cs="Arial"/>
                <w:bCs/>
                <w:iCs/>
                <w:sz w:val="16"/>
                <w:szCs w:val="16"/>
              </w:rPr>
              <w:t xml:space="preserve">stage </w:t>
            </w:r>
            <w:r>
              <w:rPr>
                <w:rFonts w:ascii="Arial" w:hAnsi="Arial" w:cs="Arial"/>
                <w:bCs/>
                <w:iCs/>
                <w:sz w:val="16"/>
                <w:szCs w:val="16"/>
              </w:rPr>
              <w:t>in the project could have helped improve cooperation between NGOs</w:t>
            </w:r>
            <w:r w:rsidR="00736865">
              <w:rPr>
                <w:rFonts w:ascii="Arial" w:hAnsi="Arial" w:cs="Arial"/>
                <w:bCs/>
                <w:iCs/>
                <w:sz w:val="16"/>
                <w:szCs w:val="16"/>
              </w:rPr>
              <w:t xml:space="preserve"> </w:t>
            </w:r>
            <w:r>
              <w:rPr>
                <w:rFonts w:ascii="Arial" w:hAnsi="Arial" w:cs="Arial"/>
                <w:bCs/>
                <w:iCs/>
                <w:sz w:val="16"/>
                <w:szCs w:val="16"/>
              </w:rPr>
              <w:t xml:space="preserve">to work towards </w:t>
            </w:r>
            <w:r w:rsidR="008C7BE3">
              <w:rPr>
                <w:rFonts w:ascii="Arial" w:hAnsi="Arial" w:cs="Arial"/>
                <w:bCs/>
                <w:iCs/>
                <w:sz w:val="16"/>
                <w:szCs w:val="16"/>
              </w:rPr>
              <w:t xml:space="preserve">development </w:t>
            </w:r>
            <w:r>
              <w:rPr>
                <w:rFonts w:ascii="Arial" w:hAnsi="Arial" w:cs="Arial"/>
                <w:bCs/>
                <w:iCs/>
                <w:sz w:val="16"/>
                <w:szCs w:val="16"/>
              </w:rPr>
              <w:t xml:space="preserve">of the area into a joint integrated tourism destination. </w:t>
            </w:r>
          </w:p>
        </w:tc>
      </w:tr>
    </w:tbl>
    <w:p w:rsidR="00F20E48" w:rsidRDefault="00F20E48" w:rsidP="004111A6">
      <w:pPr>
        <w:jc w:val="both"/>
        <w:rPr>
          <w:rFonts w:ascii="Arial" w:hAnsi="Arial" w:cs="Arial"/>
          <w:b/>
          <w:bCs/>
          <w:iCs/>
          <w:sz w:val="22"/>
          <w:szCs w:val="22"/>
        </w:rPr>
      </w:pPr>
    </w:p>
    <w:p w:rsidR="00226D57" w:rsidRDefault="00226D57" w:rsidP="00E675BF">
      <w:pPr>
        <w:rPr>
          <w:rFonts w:ascii="Arial" w:hAnsi="Arial" w:cs="Arial"/>
          <w:bCs/>
          <w:iCs/>
          <w:sz w:val="16"/>
          <w:szCs w:val="22"/>
        </w:rPr>
      </w:pPr>
    </w:p>
    <w:p w:rsidR="00226D57" w:rsidRPr="002D461B" w:rsidRDefault="00D349BF" w:rsidP="00E675BF">
      <w:pPr>
        <w:rPr>
          <w:rFonts w:ascii="Arial" w:hAnsi="Arial" w:cs="Arial"/>
          <w:b/>
          <w:bCs/>
          <w:iCs/>
          <w:sz w:val="22"/>
          <w:szCs w:val="22"/>
        </w:rPr>
      </w:pPr>
      <w:r w:rsidRPr="002D461B">
        <w:rPr>
          <w:rFonts w:ascii="Arial" w:hAnsi="Arial" w:cs="Arial"/>
          <w:b/>
          <w:bCs/>
          <w:iCs/>
          <w:sz w:val="22"/>
          <w:szCs w:val="22"/>
        </w:rPr>
        <w:t>Cultural Heritage</w:t>
      </w:r>
    </w:p>
    <w:p w:rsidR="00D349BF" w:rsidRDefault="002D461B" w:rsidP="00D349BF">
      <w:pPr>
        <w:rPr>
          <w:rFonts w:ascii="Arial" w:hAnsi="Arial" w:cs="Arial"/>
          <w:bCs/>
          <w:iCs/>
          <w:sz w:val="22"/>
          <w:szCs w:val="22"/>
        </w:rPr>
      </w:pPr>
      <w:r>
        <w:rPr>
          <w:rFonts w:ascii="Arial" w:hAnsi="Arial" w:cs="Arial"/>
          <w:bCs/>
          <w:iCs/>
          <w:sz w:val="22"/>
          <w:szCs w:val="22"/>
        </w:rPr>
        <w:t xml:space="preserve">All of the technical drawings and restoration plans, except </w:t>
      </w:r>
      <w:r w:rsidR="00E6188B">
        <w:rPr>
          <w:rFonts w:ascii="Arial" w:hAnsi="Arial" w:cs="Arial"/>
          <w:bCs/>
          <w:iCs/>
          <w:sz w:val="22"/>
          <w:szCs w:val="22"/>
        </w:rPr>
        <w:t xml:space="preserve">for the South Gate in </w:t>
      </w:r>
      <w:r>
        <w:rPr>
          <w:rFonts w:ascii="Arial" w:hAnsi="Arial" w:cs="Arial"/>
          <w:bCs/>
          <w:iCs/>
          <w:sz w:val="22"/>
          <w:szCs w:val="22"/>
        </w:rPr>
        <w:t>Trebinje, are complete. Tendering is near completion and works are expected to start sometime in February 2010.</w:t>
      </w:r>
    </w:p>
    <w:p w:rsidR="00D349BF" w:rsidRDefault="00D349BF" w:rsidP="00D349BF">
      <w:pPr>
        <w:rPr>
          <w:rFonts w:ascii="Arial" w:hAnsi="Arial" w:cs="Arial"/>
          <w:bCs/>
          <w:iCs/>
          <w:sz w:val="22"/>
          <w:szCs w:val="22"/>
        </w:rPr>
      </w:pPr>
    </w:p>
    <w:p w:rsidR="00D349BF" w:rsidRDefault="00D349BF" w:rsidP="00D349BF">
      <w:pPr>
        <w:rPr>
          <w:rFonts w:ascii="Arial" w:hAnsi="Arial" w:cs="Arial"/>
          <w:bCs/>
          <w:iCs/>
          <w:sz w:val="22"/>
          <w:szCs w:val="22"/>
        </w:rPr>
      </w:pPr>
    </w:p>
    <w:p w:rsidR="00D349BF" w:rsidRDefault="00D349BF" w:rsidP="00D349BF">
      <w:pPr>
        <w:rPr>
          <w:rFonts w:ascii="Arial" w:hAnsi="Arial" w:cs="Arial"/>
          <w:bCs/>
          <w:iCs/>
          <w:sz w:val="22"/>
          <w:szCs w:val="22"/>
        </w:rPr>
      </w:pPr>
    </w:p>
    <w:p w:rsidR="00226D57" w:rsidRDefault="00226D57" w:rsidP="00E675BF">
      <w:pPr>
        <w:rPr>
          <w:rFonts w:ascii="Arial" w:hAnsi="Arial" w:cs="Arial"/>
          <w:bCs/>
          <w:iCs/>
          <w:sz w:val="16"/>
          <w:szCs w:val="22"/>
        </w:rPr>
      </w:pPr>
    </w:p>
    <w:p w:rsidR="00DA00B5" w:rsidRDefault="00DA00B5" w:rsidP="004D329F">
      <w:pPr>
        <w:jc w:val="both"/>
        <w:rPr>
          <w:rFonts w:ascii="Arial" w:hAnsi="Arial" w:cs="Arial"/>
          <w:bCs/>
          <w:iCs/>
          <w:sz w:val="22"/>
          <w:szCs w:val="22"/>
        </w:rPr>
      </w:pPr>
      <w:r>
        <w:rPr>
          <w:rFonts w:ascii="Arial" w:hAnsi="Arial" w:cs="Arial"/>
          <w:bCs/>
          <w:iCs/>
          <w:sz w:val="22"/>
          <w:szCs w:val="22"/>
        </w:rPr>
        <w:t xml:space="preserve"> </w:t>
      </w:r>
    </w:p>
    <w:p w:rsidR="00F945CF" w:rsidRDefault="00F945CF" w:rsidP="008B21B8">
      <w:pPr>
        <w:rPr>
          <w:rFonts w:ascii="Arial" w:hAnsi="Arial" w:cs="Arial"/>
          <w:bCs/>
          <w:iCs/>
          <w:sz w:val="18"/>
          <w:szCs w:val="22"/>
        </w:rPr>
      </w:pPr>
    </w:p>
    <w:p w:rsidR="00F945CF" w:rsidRPr="00D20384" w:rsidRDefault="00F945CF" w:rsidP="008B21B8">
      <w:pPr>
        <w:rPr>
          <w:rFonts w:ascii="Arial" w:hAnsi="Arial" w:cs="Arial"/>
          <w:bCs/>
          <w:iCs/>
          <w:sz w:val="18"/>
          <w:szCs w:val="22"/>
        </w:rPr>
      </w:pPr>
    </w:p>
    <w:p w:rsidR="008D1CC3" w:rsidRDefault="008D1CC3" w:rsidP="00A641E8">
      <w:pPr>
        <w:jc w:val="both"/>
        <w:rPr>
          <w:rFonts w:ascii="Arial" w:hAnsi="Arial" w:cs="Arial"/>
          <w:bCs/>
          <w:iCs/>
          <w:sz w:val="22"/>
          <w:szCs w:val="22"/>
        </w:rPr>
      </w:pPr>
    </w:p>
    <w:p w:rsidR="008D1CC3" w:rsidRDefault="008D1CC3" w:rsidP="00A641E8">
      <w:pPr>
        <w:jc w:val="both"/>
        <w:rPr>
          <w:rFonts w:ascii="Arial" w:hAnsi="Arial" w:cs="Arial"/>
          <w:bCs/>
          <w:iCs/>
          <w:sz w:val="22"/>
          <w:szCs w:val="22"/>
        </w:rPr>
        <w:sectPr w:rsidR="008D1CC3" w:rsidSect="00D244EC">
          <w:type w:val="nextColumn"/>
          <w:pgSz w:w="11909" w:h="16834" w:code="9"/>
          <w:pgMar w:top="1195" w:right="1195" w:bottom="1440" w:left="1440" w:header="720" w:footer="720" w:gutter="0"/>
          <w:cols w:space="720"/>
          <w:docGrid w:linePitch="360"/>
        </w:sectPr>
      </w:pPr>
    </w:p>
    <w:p w:rsidR="00E26E75" w:rsidRPr="007723FD" w:rsidRDefault="007723FD" w:rsidP="008F7A27">
      <w:pPr>
        <w:pStyle w:val="Heading1"/>
      </w:pPr>
      <w:bookmarkStart w:id="14" w:name="_Toc254341455"/>
      <w:r w:rsidRPr="007723FD">
        <w:lastRenderedPageBreak/>
        <w:t>4</w:t>
      </w:r>
      <w:r w:rsidR="0065064C" w:rsidRPr="007723FD">
        <w:t xml:space="preserve">. </w:t>
      </w:r>
      <w:r w:rsidR="00B02013">
        <w:t xml:space="preserve">CRPR Annual </w:t>
      </w:r>
      <w:r w:rsidR="000D09FB" w:rsidRPr="007723FD">
        <w:t xml:space="preserve">Work Plan </w:t>
      </w:r>
      <w:r w:rsidR="00B02013">
        <w:t>(2009)</w:t>
      </w:r>
      <w:bookmarkEnd w:id="14"/>
    </w:p>
    <w:p w:rsidR="008D1CC3" w:rsidRPr="008D1CC3" w:rsidRDefault="006D173F" w:rsidP="004C291A">
      <w:pPr>
        <w:pStyle w:val="Heading1"/>
        <w:rPr>
          <w:sz w:val="20"/>
        </w:rPr>
      </w:pPr>
      <w:r>
        <w:rPr>
          <w:sz w:val="20"/>
        </w:rPr>
        <w:t>…presented here for historical reference.</w:t>
      </w:r>
    </w:p>
    <w:tbl>
      <w:tblPr>
        <w:tblW w:w="14054"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6"/>
        <w:gridCol w:w="1619"/>
        <w:gridCol w:w="5219"/>
        <w:gridCol w:w="540"/>
        <w:gridCol w:w="540"/>
        <w:gridCol w:w="540"/>
        <w:gridCol w:w="543"/>
        <w:gridCol w:w="1620"/>
        <w:gridCol w:w="1440"/>
        <w:gridCol w:w="7"/>
      </w:tblGrid>
      <w:tr w:rsidR="00C25711" w:rsidRPr="006F2B9F" w:rsidTr="002E531D">
        <w:trPr>
          <w:cantSplit/>
          <w:trHeight w:val="338"/>
          <w:tblHeader/>
        </w:trPr>
        <w:tc>
          <w:tcPr>
            <w:tcW w:w="1986"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C25711" w:rsidRPr="006F2B9F" w:rsidRDefault="00C25711" w:rsidP="002E531D">
            <w:pPr>
              <w:jc w:val="center"/>
              <w:rPr>
                <w:rFonts w:ascii="Myriad Pro" w:hAnsi="Myriad Pro" w:cs="Arial"/>
                <w:b/>
                <w:bCs/>
                <w:sz w:val="18"/>
                <w:szCs w:val="18"/>
              </w:rPr>
            </w:pPr>
            <w:r w:rsidRPr="006F2B9F">
              <w:rPr>
                <w:rFonts w:ascii="Myriad Pro" w:hAnsi="Myriad Pro" w:cs="Arial"/>
                <w:b/>
                <w:bCs/>
                <w:sz w:val="18"/>
                <w:szCs w:val="18"/>
              </w:rPr>
              <w:t>CP Output</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C25711" w:rsidRPr="007A5340" w:rsidRDefault="00C25711" w:rsidP="002E531D">
            <w:pPr>
              <w:jc w:val="center"/>
              <w:rPr>
                <w:rFonts w:ascii="Myriad Pro" w:hAnsi="Myriad Pro" w:cs="Arial"/>
                <w:b/>
                <w:bCs/>
                <w:sz w:val="18"/>
                <w:szCs w:val="18"/>
              </w:rPr>
            </w:pPr>
            <w:r w:rsidRPr="006F2B9F">
              <w:rPr>
                <w:rFonts w:ascii="Myriad Pro" w:hAnsi="Myriad Pro" w:cs="Arial"/>
                <w:b/>
                <w:bCs/>
                <w:sz w:val="18"/>
                <w:szCs w:val="18"/>
              </w:rPr>
              <w:t>Planned Activities</w:t>
            </w:r>
          </w:p>
        </w:tc>
        <w:tc>
          <w:tcPr>
            <w:tcW w:w="5219"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C25711" w:rsidRPr="007A5340" w:rsidRDefault="00C25711" w:rsidP="002E531D">
            <w:pPr>
              <w:jc w:val="center"/>
              <w:rPr>
                <w:rFonts w:ascii="Myriad Pro" w:hAnsi="Myriad Pro" w:cs="Arial"/>
                <w:b/>
                <w:bCs/>
                <w:sz w:val="18"/>
                <w:szCs w:val="18"/>
              </w:rPr>
            </w:pPr>
            <w:r w:rsidRPr="006F2B9F">
              <w:rPr>
                <w:rFonts w:ascii="Myriad Pro" w:hAnsi="Myriad Pro" w:cs="Arial"/>
                <w:b/>
                <w:bCs/>
                <w:sz w:val="18"/>
                <w:szCs w:val="18"/>
              </w:rPr>
              <w:t>Planned sub-activities</w:t>
            </w:r>
          </w:p>
        </w:tc>
        <w:tc>
          <w:tcPr>
            <w:tcW w:w="21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C25711" w:rsidRPr="006F2B9F" w:rsidRDefault="00C25711" w:rsidP="002E531D">
            <w:pPr>
              <w:jc w:val="center"/>
              <w:rPr>
                <w:rFonts w:ascii="Myriad Pro" w:hAnsi="Myriad Pro" w:cs="Arial"/>
                <w:b/>
                <w:bCs/>
                <w:sz w:val="18"/>
                <w:szCs w:val="18"/>
              </w:rPr>
            </w:pPr>
            <w:r w:rsidRPr="006F2B9F">
              <w:rPr>
                <w:rFonts w:ascii="Myriad Pro" w:hAnsi="Myriad Pro" w:cs="Arial"/>
                <w:b/>
                <w:bCs/>
                <w:sz w:val="18"/>
                <w:szCs w:val="18"/>
              </w:rPr>
              <w:t>Timeframe</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C25711" w:rsidRPr="007A5340" w:rsidRDefault="00C25711" w:rsidP="002E531D">
            <w:pPr>
              <w:jc w:val="center"/>
              <w:rPr>
                <w:rFonts w:ascii="Myriad Pro" w:hAnsi="Myriad Pro" w:cs="Arial"/>
                <w:b/>
                <w:bCs/>
                <w:sz w:val="18"/>
                <w:szCs w:val="18"/>
              </w:rPr>
            </w:pPr>
            <w:r w:rsidRPr="006F2B9F">
              <w:rPr>
                <w:rFonts w:ascii="Myriad Pro" w:hAnsi="Myriad Pro" w:cs="Arial"/>
                <w:b/>
                <w:bCs/>
                <w:sz w:val="18"/>
                <w:szCs w:val="18"/>
              </w:rPr>
              <w:t>Responsible party</w:t>
            </w:r>
          </w:p>
        </w:tc>
        <w:tc>
          <w:tcPr>
            <w:tcW w:w="1447" w:type="dxa"/>
            <w:gridSpan w:val="2"/>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C25711" w:rsidRDefault="00C25711" w:rsidP="002E531D">
            <w:pPr>
              <w:jc w:val="center"/>
              <w:rPr>
                <w:rFonts w:ascii="Myriad Pro" w:hAnsi="Myriad Pro" w:cs="Arial"/>
                <w:b/>
                <w:bCs/>
                <w:sz w:val="18"/>
                <w:szCs w:val="18"/>
              </w:rPr>
            </w:pPr>
            <w:r w:rsidRPr="006F2B9F">
              <w:rPr>
                <w:rFonts w:ascii="Myriad Pro" w:hAnsi="Myriad Pro" w:cs="Arial"/>
                <w:b/>
                <w:bCs/>
                <w:sz w:val="18"/>
                <w:szCs w:val="18"/>
              </w:rPr>
              <w:t>Planned budget</w:t>
            </w:r>
          </w:p>
          <w:p w:rsidR="00C25711" w:rsidRPr="006F2B9F" w:rsidRDefault="00C25711" w:rsidP="002E531D">
            <w:pPr>
              <w:jc w:val="center"/>
              <w:rPr>
                <w:rFonts w:ascii="Myriad Pro" w:hAnsi="Myriad Pro" w:cs="Arial"/>
                <w:i/>
                <w:iCs/>
                <w:sz w:val="18"/>
                <w:szCs w:val="18"/>
              </w:rPr>
            </w:pPr>
            <w:r>
              <w:rPr>
                <w:rFonts w:ascii="Myriad Pro" w:hAnsi="Myriad Pro" w:cs="Arial"/>
                <w:b/>
                <w:bCs/>
                <w:sz w:val="18"/>
                <w:szCs w:val="18"/>
              </w:rPr>
              <w:t>(USD)</w:t>
            </w:r>
          </w:p>
        </w:tc>
      </w:tr>
      <w:tr w:rsidR="00C25711" w:rsidRPr="006F2B9F" w:rsidTr="002E531D">
        <w:trPr>
          <w:cantSplit/>
          <w:trHeight w:val="275"/>
          <w:tblHeader/>
        </w:trPr>
        <w:tc>
          <w:tcPr>
            <w:tcW w:w="1986" w:type="dxa"/>
            <w:vMerge/>
            <w:tcBorders>
              <w:top w:val="single" w:sz="4" w:space="0" w:color="auto"/>
              <w:left w:val="single" w:sz="4" w:space="0" w:color="auto"/>
              <w:bottom w:val="single" w:sz="4" w:space="0" w:color="auto"/>
              <w:right w:val="single" w:sz="4" w:space="0" w:color="auto"/>
            </w:tcBorders>
            <w:shd w:val="clear" w:color="auto" w:fill="C0C0C0"/>
          </w:tcPr>
          <w:p w:rsidR="00C25711" w:rsidRPr="006F2B9F" w:rsidRDefault="00C25711" w:rsidP="002E531D">
            <w:pPr>
              <w:jc w:val="center"/>
              <w:rPr>
                <w:rFonts w:ascii="Myriad Pro" w:hAnsi="Myriad Pro" w:cs="Arial"/>
                <w:b/>
                <w:bCs/>
                <w:sz w:val="18"/>
                <w:szCs w:val="18"/>
              </w:rPr>
            </w:pPr>
          </w:p>
        </w:tc>
        <w:tc>
          <w:tcPr>
            <w:tcW w:w="1619" w:type="dxa"/>
            <w:vMerge/>
            <w:tcBorders>
              <w:top w:val="single" w:sz="4" w:space="0" w:color="auto"/>
              <w:left w:val="single" w:sz="4" w:space="0" w:color="auto"/>
              <w:bottom w:val="single" w:sz="4" w:space="0" w:color="auto"/>
              <w:right w:val="single" w:sz="4" w:space="0" w:color="auto"/>
            </w:tcBorders>
            <w:shd w:val="clear" w:color="auto" w:fill="C0C0C0"/>
            <w:vAlign w:val="center"/>
          </w:tcPr>
          <w:p w:rsidR="00C25711" w:rsidRPr="006F2B9F" w:rsidRDefault="00C25711" w:rsidP="002E531D">
            <w:pPr>
              <w:jc w:val="center"/>
              <w:rPr>
                <w:rFonts w:ascii="Myriad Pro" w:hAnsi="Myriad Pro" w:cs="Arial"/>
                <w:b/>
                <w:bCs/>
                <w:sz w:val="18"/>
                <w:szCs w:val="18"/>
              </w:rPr>
            </w:pPr>
          </w:p>
        </w:tc>
        <w:tc>
          <w:tcPr>
            <w:tcW w:w="5219" w:type="dxa"/>
            <w:vMerge/>
            <w:tcBorders>
              <w:top w:val="single" w:sz="4" w:space="0" w:color="auto"/>
              <w:left w:val="single" w:sz="4" w:space="0" w:color="auto"/>
              <w:bottom w:val="single" w:sz="4" w:space="0" w:color="auto"/>
              <w:right w:val="single" w:sz="4" w:space="0" w:color="auto"/>
            </w:tcBorders>
            <w:shd w:val="clear" w:color="auto" w:fill="C0C0C0"/>
            <w:vAlign w:val="center"/>
          </w:tcPr>
          <w:p w:rsidR="00C25711" w:rsidRPr="006F2B9F" w:rsidRDefault="00C25711" w:rsidP="002E531D">
            <w:pPr>
              <w:jc w:val="center"/>
              <w:rPr>
                <w:rFonts w:ascii="Myriad Pro" w:hAnsi="Myriad Pro" w:cs="Arial"/>
                <w:b/>
                <w:bCs/>
                <w:sz w:val="18"/>
                <w:szCs w:val="18"/>
              </w:rPr>
            </w:pPr>
          </w:p>
        </w:tc>
        <w:tc>
          <w:tcPr>
            <w:tcW w:w="1080"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C25711" w:rsidRPr="006F2B9F" w:rsidRDefault="00C25711" w:rsidP="002E531D">
            <w:pPr>
              <w:jc w:val="center"/>
              <w:rPr>
                <w:rFonts w:ascii="Myriad Pro" w:hAnsi="Myriad Pro" w:cs="Arial"/>
                <w:b/>
                <w:bCs/>
                <w:sz w:val="18"/>
                <w:szCs w:val="18"/>
              </w:rPr>
            </w:pPr>
            <w:r>
              <w:rPr>
                <w:rFonts w:ascii="Myriad Pro" w:hAnsi="Myriad Pro" w:cs="Arial"/>
                <w:b/>
                <w:bCs/>
                <w:sz w:val="18"/>
                <w:szCs w:val="18"/>
              </w:rPr>
              <w:t>2009</w:t>
            </w:r>
          </w:p>
        </w:tc>
        <w:tc>
          <w:tcPr>
            <w:tcW w:w="1083"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C25711" w:rsidRPr="006F2B9F" w:rsidRDefault="00C25711" w:rsidP="002E531D">
            <w:pPr>
              <w:jc w:val="center"/>
              <w:rPr>
                <w:rFonts w:ascii="Myriad Pro" w:hAnsi="Myriad Pro" w:cs="Arial"/>
                <w:b/>
                <w:bCs/>
                <w:sz w:val="18"/>
                <w:szCs w:val="18"/>
              </w:rPr>
            </w:pPr>
            <w:r>
              <w:rPr>
                <w:rFonts w:ascii="Myriad Pro" w:hAnsi="Myriad Pro" w:cs="Arial"/>
                <w:b/>
                <w:bCs/>
                <w:sz w:val="18"/>
                <w:szCs w:val="18"/>
              </w:rPr>
              <w:t>2010</w:t>
            </w:r>
          </w:p>
        </w:tc>
        <w:tc>
          <w:tcPr>
            <w:tcW w:w="1620" w:type="dxa"/>
            <w:vMerge/>
            <w:tcBorders>
              <w:top w:val="single" w:sz="4" w:space="0" w:color="auto"/>
              <w:left w:val="single" w:sz="4" w:space="0" w:color="auto"/>
              <w:bottom w:val="single" w:sz="4" w:space="0" w:color="auto"/>
              <w:right w:val="single" w:sz="4" w:space="0" w:color="auto"/>
            </w:tcBorders>
            <w:shd w:val="clear" w:color="auto" w:fill="C0C0C0"/>
            <w:vAlign w:val="center"/>
          </w:tcPr>
          <w:p w:rsidR="00C25711" w:rsidRPr="006F2B9F" w:rsidRDefault="00C25711" w:rsidP="002E531D">
            <w:pPr>
              <w:jc w:val="center"/>
              <w:rPr>
                <w:rFonts w:ascii="Myriad Pro" w:hAnsi="Myriad Pro" w:cs="Arial"/>
                <w:b/>
                <w:bCs/>
                <w:sz w:val="18"/>
                <w:szCs w:val="18"/>
              </w:rPr>
            </w:pPr>
          </w:p>
        </w:tc>
        <w:tc>
          <w:tcPr>
            <w:tcW w:w="1447" w:type="dxa"/>
            <w:gridSpan w:val="2"/>
            <w:vMerge/>
            <w:tcBorders>
              <w:top w:val="single" w:sz="4" w:space="0" w:color="auto"/>
              <w:left w:val="single" w:sz="4" w:space="0" w:color="auto"/>
              <w:bottom w:val="single" w:sz="4" w:space="0" w:color="auto"/>
              <w:right w:val="single" w:sz="4" w:space="0" w:color="auto"/>
            </w:tcBorders>
            <w:shd w:val="clear" w:color="auto" w:fill="C0C0C0"/>
            <w:vAlign w:val="center"/>
          </w:tcPr>
          <w:p w:rsidR="00C25711" w:rsidRPr="006F2B9F" w:rsidRDefault="00C25711" w:rsidP="002E531D">
            <w:pPr>
              <w:jc w:val="center"/>
              <w:rPr>
                <w:rFonts w:ascii="Myriad Pro" w:hAnsi="Myriad Pro" w:cs="Arial"/>
                <w:b/>
                <w:bCs/>
                <w:sz w:val="18"/>
                <w:szCs w:val="18"/>
              </w:rPr>
            </w:pPr>
          </w:p>
        </w:tc>
      </w:tr>
      <w:tr w:rsidR="00C25711" w:rsidRPr="006F2B9F" w:rsidTr="002E531D">
        <w:trPr>
          <w:gridAfter w:val="1"/>
          <w:wAfter w:w="7" w:type="dxa"/>
          <w:cantSplit/>
          <w:trHeight w:val="105"/>
          <w:tblHeader/>
        </w:trPr>
        <w:tc>
          <w:tcPr>
            <w:tcW w:w="1986" w:type="dxa"/>
            <w:vMerge/>
            <w:tcBorders>
              <w:top w:val="single" w:sz="4" w:space="0" w:color="auto"/>
              <w:left w:val="single" w:sz="4" w:space="0" w:color="auto"/>
              <w:bottom w:val="single" w:sz="4" w:space="0" w:color="auto"/>
              <w:right w:val="single" w:sz="4" w:space="0" w:color="auto"/>
            </w:tcBorders>
          </w:tcPr>
          <w:p w:rsidR="00C25711" w:rsidRPr="006F2B9F" w:rsidRDefault="00C25711" w:rsidP="002E531D">
            <w:pPr>
              <w:jc w:val="center"/>
              <w:rPr>
                <w:rFonts w:ascii="Myriad Pro" w:hAnsi="Myriad Pro"/>
                <w:sz w:val="18"/>
                <w:szCs w:val="18"/>
              </w:rPr>
            </w:pPr>
          </w:p>
        </w:tc>
        <w:tc>
          <w:tcPr>
            <w:tcW w:w="1619" w:type="dxa"/>
            <w:vMerge/>
            <w:tcBorders>
              <w:top w:val="single" w:sz="4" w:space="0" w:color="auto"/>
              <w:left w:val="single" w:sz="4" w:space="0" w:color="auto"/>
              <w:bottom w:val="single" w:sz="4" w:space="0" w:color="auto"/>
              <w:right w:val="single" w:sz="4" w:space="0" w:color="auto"/>
            </w:tcBorders>
            <w:shd w:val="clear" w:color="auto" w:fill="auto"/>
          </w:tcPr>
          <w:p w:rsidR="00C25711" w:rsidRPr="006F2B9F" w:rsidRDefault="00C25711" w:rsidP="002E531D">
            <w:pPr>
              <w:jc w:val="center"/>
              <w:rPr>
                <w:rFonts w:ascii="Myriad Pro" w:hAnsi="Myriad Pro"/>
                <w:sz w:val="18"/>
                <w:szCs w:val="18"/>
              </w:rPr>
            </w:pPr>
          </w:p>
        </w:tc>
        <w:tc>
          <w:tcPr>
            <w:tcW w:w="52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25711" w:rsidRPr="006F2B9F" w:rsidRDefault="00C25711" w:rsidP="002E531D">
            <w:pPr>
              <w:rPr>
                <w:rFonts w:ascii="Myriad Pro" w:hAnsi="Myriad Pro"/>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C25711" w:rsidRPr="000B2C15" w:rsidRDefault="00C25711" w:rsidP="002E531D">
            <w:pPr>
              <w:jc w:val="center"/>
              <w:rPr>
                <w:rFonts w:ascii="Myriad Pro" w:hAnsi="Myriad Pro"/>
                <w:b/>
                <w:sz w:val="18"/>
                <w:szCs w:val="18"/>
              </w:rPr>
            </w:pPr>
            <w:r w:rsidRPr="000B2C15">
              <w:rPr>
                <w:rFonts w:ascii="Myriad Pro" w:hAnsi="Myriad Pro"/>
                <w:b/>
                <w:sz w:val="18"/>
                <w:szCs w:val="18"/>
              </w:rPr>
              <w:t>Q</w:t>
            </w:r>
            <w:r>
              <w:rPr>
                <w:rFonts w:ascii="Myriad Pro" w:hAnsi="Myriad Pro"/>
                <w:b/>
                <w:sz w:val="18"/>
                <w:szCs w:val="18"/>
              </w:rPr>
              <w:t>3</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C25711" w:rsidRPr="000B2C15" w:rsidRDefault="00C25711" w:rsidP="002E531D">
            <w:pPr>
              <w:jc w:val="center"/>
              <w:rPr>
                <w:rFonts w:ascii="Myriad Pro" w:hAnsi="Myriad Pro"/>
                <w:b/>
                <w:sz w:val="18"/>
                <w:szCs w:val="18"/>
              </w:rPr>
            </w:pPr>
            <w:r w:rsidRPr="000B2C15">
              <w:rPr>
                <w:rFonts w:ascii="Myriad Pro" w:hAnsi="Myriad Pro"/>
                <w:b/>
                <w:sz w:val="18"/>
                <w:szCs w:val="18"/>
              </w:rPr>
              <w:t>Q</w:t>
            </w:r>
            <w:r>
              <w:rPr>
                <w:rFonts w:ascii="Myriad Pro" w:hAnsi="Myriad Pro"/>
                <w:b/>
                <w:sz w:val="18"/>
                <w:szCs w:val="18"/>
              </w:rPr>
              <w:t>4</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C25711" w:rsidRPr="000B2C15" w:rsidRDefault="00C25711" w:rsidP="002E531D">
            <w:pPr>
              <w:jc w:val="center"/>
              <w:rPr>
                <w:rFonts w:ascii="Myriad Pro" w:hAnsi="Myriad Pro"/>
                <w:b/>
                <w:sz w:val="18"/>
                <w:szCs w:val="18"/>
              </w:rPr>
            </w:pPr>
            <w:r w:rsidRPr="000B2C15">
              <w:rPr>
                <w:rFonts w:ascii="Myriad Pro" w:hAnsi="Myriad Pro"/>
                <w:b/>
                <w:sz w:val="18"/>
                <w:szCs w:val="18"/>
              </w:rPr>
              <w:t>Q</w:t>
            </w:r>
            <w:r>
              <w:rPr>
                <w:rFonts w:ascii="Myriad Pro" w:hAnsi="Myriad Pro"/>
                <w:b/>
                <w:sz w:val="18"/>
                <w:szCs w:val="18"/>
              </w:rPr>
              <w:t>1</w:t>
            </w:r>
          </w:p>
        </w:tc>
        <w:tc>
          <w:tcPr>
            <w:tcW w:w="543" w:type="dxa"/>
            <w:tcBorders>
              <w:top w:val="single" w:sz="4" w:space="0" w:color="auto"/>
              <w:left w:val="single" w:sz="4" w:space="0" w:color="auto"/>
              <w:bottom w:val="single" w:sz="4" w:space="0" w:color="auto"/>
              <w:right w:val="single" w:sz="4" w:space="0" w:color="auto"/>
            </w:tcBorders>
            <w:shd w:val="clear" w:color="auto" w:fill="CCCCCC"/>
            <w:vAlign w:val="center"/>
          </w:tcPr>
          <w:p w:rsidR="00C25711" w:rsidRPr="000B2C15" w:rsidRDefault="00C25711" w:rsidP="002E531D">
            <w:pPr>
              <w:jc w:val="center"/>
              <w:rPr>
                <w:rFonts w:ascii="Myriad Pro" w:hAnsi="Myriad Pro"/>
                <w:b/>
                <w:sz w:val="18"/>
                <w:szCs w:val="18"/>
              </w:rPr>
            </w:pPr>
            <w:r>
              <w:rPr>
                <w:rFonts w:ascii="Myriad Pro" w:hAnsi="Myriad Pro"/>
                <w:b/>
                <w:sz w:val="18"/>
                <w:szCs w:val="18"/>
              </w:rPr>
              <w:t>M</w:t>
            </w:r>
            <w:r w:rsidRPr="000B2C15">
              <w:rPr>
                <w:rFonts w:ascii="Myriad Pro" w:hAnsi="Myriad Pro"/>
                <w:b/>
                <w:sz w:val="18"/>
                <w:szCs w:val="18"/>
              </w:rPr>
              <w:t>4</w:t>
            </w:r>
          </w:p>
        </w:tc>
        <w:tc>
          <w:tcPr>
            <w:tcW w:w="1620" w:type="dxa"/>
            <w:tcBorders>
              <w:top w:val="single" w:sz="4" w:space="0" w:color="auto"/>
              <w:left w:val="single" w:sz="4" w:space="0" w:color="auto"/>
              <w:bottom w:val="single" w:sz="4" w:space="0" w:color="auto"/>
              <w:right w:val="single" w:sz="4" w:space="0" w:color="auto"/>
            </w:tcBorders>
            <w:shd w:val="clear" w:color="auto" w:fill="CCCCCC"/>
            <w:vAlign w:val="center"/>
          </w:tcPr>
          <w:p w:rsidR="00C25711" w:rsidRPr="000B2C15" w:rsidRDefault="00C25711" w:rsidP="002E531D">
            <w:pPr>
              <w:jc w:val="center"/>
              <w:rPr>
                <w:rFonts w:ascii="Myriad Pro" w:hAnsi="Myriad Pro"/>
                <w:b/>
                <w:sz w:val="18"/>
                <w:szCs w:val="18"/>
              </w:rPr>
            </w:pPr>
          </w:p>
        </w:tc>
        <w:tc>
          <w:tcPr>
            <w:tcW w:w="1440" w:type="dxa"/>
            <w:tcBorders>
              <w:top w:val="single" w:sz="4" w:space="0" w:color="auto"/>
              <w:left w:val="single" w:sz="4" w:space="0" w:color="auto"/>
              <w:bottom w:val="single" w:sz="4" w:space="0" w:color="auto"/>
              <w:right w:val="single" w:sz="4" w:space="0" w:color="auto"/>
            </w:tcBorders>
            <w:shd w:val="clear" w:color="auto" w:fill="CCCCCC"/>
            <w:vAlign w:val="center"/>
          </w:tcPr>
          <w:p w:rsidR="00C25711" w:rsidRPr="000B2C15" w:rsidRDefault="00C25711" w:rsidP="002E531D">
            <w:pPr>
              <w:jc w:val="center"/>
              <w:rPr>
                <w:rFonts w:ascii="Myriad Pro" w:hAnsi="Myriad Pro"/>
                <w:b/>
                <w:sz w:val="18"/>
                <w:szCs w:val="18"/>
              </w:rPr>
            </w:pPr>
            <w:r>
              <w:rPr>
                <w:rFonts w:ascii="Myriad Pro" w:hAnsi="Myriad Pro"/>
                <w:b/>
                <w:sz w:val="18"/>
                <w:szCs w:val="18"/>
              </w:rPr>
              <w:t>2009-2010</w:t>
            </w:r>
          </w:p>
        </w:tc>
      </w:tr>
      <w:tr w:rsidR="00C25711" w:rsidRPr="00063629" w:rsidTr="002E531D">
        <w:trPr>
          <w:gridAfter w:val="1"/>
          <w:wAfter w:w="7" w:type="dxa"/>
          <w:cantSplit/>
          <w:trHeight w:val="90"/>
        </w:trPr>
        <w:tc>
          <w:tcPr>
            <w:tcW w:w="1986" w:type="dxa"/>
            <w:vMerge w:val="restart"/>
            <w:tcBorders>
              <w:top w:val="single" w:sz="4" w:space="0" w:color="auto"/>
            </w:tcBorders>
          </w:tcPr>
          <w:p w:rsidR="00C25711" w:rsidRPr="006F2B9F" w:rsidRDefault="00C25711" w:rsidP="002E531D">
            <w:pPr>
              <w:pStyle w:val="Header"/>
              <w:rPr>
                <w:b/>
                <w:sz w:val="18"/>
                <w:szCs w:val="18"/>
              </w:rPr>
            </w:pPr>
            <w:r w:rsidRPr="006F2B9F">
              <w:rPr>
                <w:b/>
                <w:sz w:val="18"/>
                <w:szCs w:val="18"/>
              </w:rPr>
              <w:t>Strengthened community reconciliation through multi-dimensional approach to poverty reduction.</w:t>
            </w: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tabs>
                <w:tab w:val="clear" w:pos="4320"/>
                <w:tab w:val="clear" w:pos="8640"/>
              </w:tabs>
              <w:rPr>
                <w:sz w:val="18"/>
                <w:szCs w:val="18"/>
              </w:rPr>
            </w:pPr>
          </w:p>
          <w:p w:rsidR="00C25711" w:rsidRPr="006F2B9F" w:rsidRDefault="00C25711" w:rsidP="002E531D">
            <w:pPr>
              <w:pStyle w:val="Header"/>
              <w:rPr>
                <w:b/>
                <w:sz w:val="18"/>
                <w:szCs w:val="18"/>
              </w:rPr>
            </w:pPr>
          </w:p>
        </w:tc>
        <w:tc>
          <w:tcPr>
            <w:tcW w:w="1619" w:type="dxa"/>
            <w:vMerge w:val="restart"/>
            <w:tcBorders>
              <w:top w:val="single" w:sz="4" w:space="0" w:color="auto"/>
            </w:tcBorders>
            <w:shd w:val="clear" w:color="auto" w:fill="auto"/>
          </w:tcPr>
          <w:p w:rsidR="00C25711" w:rsidRPr="00BC404F" w:rsidRDefault="00C25711" w:rsidP="002E531D">
            <w:pPr>
              <w:pStyle w:val="Header"/>
              <w:tabs>
                <w:tab w:val="clear" w:pos="4320"/>
                <w:tab w:val="clear" w:pos="8640"/>
              </w:tabs>
              <w:rPr>
                <w:sz w:val="17"/>
                <w:szCs w:val="17"/>
              </w:rPr>
            </w:pPr>
            <w:r w:rsidRPr="00BC404F">
              <w:rPr>
                <w:rFonts w:cs="Arial"/>
                <w:b/>
                <w:sz w:val="17"/>
                <w:szCs w:val="17"/>
              </w:rPr>
              <w:lastRenderedPageBreak/>
              <w:t>1. Humanitarian demining and awareness raising services provided.</w:t>
            </w:r>
            <w:r w:rsidRPr="00BC404F" w:rsidDel="00241082">
              <w:rPr>
                <w:rFonts w:cs="Arial"/>
                <w:b/>
                <w:sz w:val="17"/>
                <w:szCs w:val="17"/>
              </w:rPr>
              <w:t xml:space="preserve"> </w:t>
            </w:r>
          </w:p>
        </w:tc>
        <w:tc>
          <w:tcPr>
            <w:tcW w:w="5219" w:type="dxa"/>
            <w:tcBorders>
              <w:top w:val="single" w:sz="4" w:space="0" w:color="auto"/>
            </w:tcBorders>
            <w:shd w:val="clear" w:color="auto" w:fill="auto"/>
            <w:vAlign w:val="center"/>
          </w:tcPr>
          <w:p w:rsidR="00C25711" w:rsidRPr="00BC404F" w:rsidRDefault="00C25711" w:rsidP="002E531D">
            <w:pPr>
              <w:rPr>
                <w:rFonts w:ascii="Myriad Pro" w:hAnsi="Myriad Pro"/>
                <w:iCs/>
                <w:sz w:val="17"/>
                <w:szCs w:val="17"/>
              </w:rPr>
            </w:pPr>
            <w:r w:rsidRPr="00BC404F">
              <w:rPr>
                <w:rFonts w:ascii="Myriad Pro" w:hAnsi="Myriad Pro" w:cs="Arial"/>
                <w:sz w:val="17"/>
                <w:szCs w:val="17"/>
              </w:rPr>
              <w:t>Humanitarian demining implemented</w:t>
            </w:r>
          </w:p>
        </w:tc>
        <w:tc>
          <w:tcPr>
            <w:tcW w:w="540" w:type="dxa"/>
            <w:tcBorders>
              <w:top w:val="single" w:sz="4" w:space="0" w:color="auto"/>
            </w:tcBorders>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tcBorders>
              <w:top w:val="single" w:sz="4" w:space="0" w:color="auto"/>
            </w:tcBorders>
            <w:shd w:val="clear" w:color="auto" w:fill="auto"/>
            <w:vAlign w:val="center"/>
          </w:tcPr>
          <w:p w:rsidR="00C25711" w:rsidRPr="00BC404F" w:rsidRDefault="00C25711" w:rsidP="002E531D">
            <w:pPr>
              <w:jc w:val="center"/>
              <w:rPr>
                <w:rFonts w:ascii="Myriad Pro" w:hAnsi="Myriad Pro"/>
                <w:caps/>
                <w:sz w:val="17"/>
                <w:szCs w:val="17"/>
              </w:rPr>
            </w:pPr>
          </w:p>
        </w:tc>
        <w:tc>
          <w:tcPr>
            <w:tcW w:w="540" w:type="dxa"/>
            <w:tcBorders>
              <w:top w:val="single" w:sz="4" w:space="0" w:color="auto"/>
            </w:tcBorders>
            <w:shd w:val="clear" w:color="auto" w:fill="auto"/>
            <w:vAlign w:val="center"/>
          </w:tcPr>
          <w:p w:rsidR="00C25711" w:rsidRPr="00BC404F" w:rsidRDefault="00C25711" w:rsidP="002E531D">
            <w:pPr>
              <w:jc w:val="center"/>
              <w:rPr>
                <w:rFonts w:ascii="Myriad Pro" w:hAnsi="Myriad Pro"/>
                <w:caps/>
                <w:sz w:val="17"/>
                <w:szCs w:val="17"/>
              </w:rPr>
            </w:pPr>
          </w:p>
        </w:tc>
        <w:tc>
          <w:tcPr>
            <w:tcW w:w="543" w:type="dxa"/>
            <w:tcBorders>
              <w:top w:val="single" w:sz="4" w:space="0" w:color="auto"/>
            </w:tcBorders>
            <w:shd w:val="clear" w:color="auto" w:fill="auto"/>
            <w:vAlign w:val="center"/>
          </w:tcPr>
          <w:p w:rsidR="00C25711" w:rsidRPr="00BC404F" w:rsidRDefault="00C25711" w:rsidP="002E531D">
            <w:pPr>
              <w:jc w:val="center"/>
              <w:rPr>
                <w:rFonts w:ascii="Myriad Pro" w:hAnsi="Myriad Pro"/>
                <w:sz w:val="17"/>
                <w:szCs w:val="17"/>
              </w:rPr>
            </w:pPr>
          </w:p>
        </w:tc>
        <w:tc>
          <w:tcPr>
            <w:tcW w:w="1620" w:type="dxa"/>
            <w:tcBorders>
              <w:top w:val="single" w:sz="4" w:space="0" w:color="auto"/>
            </w:tcBorders>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iCs/>
                <w:sz w:val="17"/>
                <w:szCs w:val="17"/>
              </w:rPr>
              <w:t>UNDP</w:t>
            </w:r>
          </w:p>
        </w:tc>
        <w:tc>
          <w:tcPr>
            <w:tcW w:w="1440" w:type="dxa"/>
            <w:tcBorders>
              <w:top w:val="single" w:sz="4" w:space="0" w:color="auto"/>
            </w:tcBorders>
            <w:shd w:val="clear" w:color="auto" w:fill="auto"/>
            <w:vAlign w:val="center"/>
          </w:tcPr>
          <w:p w:rsidR="00C25711" w:rsidRPr="00BC404F" w:rsidRDefault="00C25711" w:rsidP="002E531D">
            <w:pPr>
              <w:jc w:val="right"/>
              <w:rPr>
                <w:rFonts w:ascii="Myriad Pro" w:hAnsi="Myriad Pro"/>
                <w:sz w:val="17"/>
                <w:szCs w:val="17"/>
              </w:rPr>
            </w:pPr>
            <w:r>
              <w:rPr>
                <w:rFonts w:ascii="Myriad Pro" w:hAnsi="Myriad Pro"/>
                <w:sz w:val="17"/>
                <w:szCs w:val="17"/>
              </w:rPr>
              <w:t>262</w:t>
            </w:r>
            <w:r w:rsidRPr="00BC404F">
              <w:rPr>
                <w:rFonts w:ascii="Myriad Pro" w:hAnsi="Myriad Pro"/>
                <w:sz w:val="17"/>
                <w:szCs w:val="17"/>
              </w:rPr>
              <w:t>,</w:t>
            </w:r>
            <w:r>
              <w:rPr>
                <w:rFonts w:ascii="Myriad Pro" w:hAnsi="Myriad Pro"/>
                <w:sz w:val="17"/>
                <w:szCs w:val="17"/>
              </w:rPr>
              <w:t>000</w:t>
            </w:r>
          </w:p>
        </w:tc>
      </w:tr>
      <w:tr w:rsidR="00C25711" w:rsidRPr="00063629" w:rsidTr="002E531D">
        <w:trPr>
          <w:gridAfter w:val="1"/>
          <w:wAfter w:w="7" w:type="dxa"/>
          <w:cantSplit/>
          <w:trHeight w:val="176"/>
        </w:trPr>
        <w:tc>
          <w:tcPr>
            <w:tcW w:w="1986" w:type="dxa"/>
            <w:vMerge/>
          </w:tcPr>
          <w:p w:rsidR="00C25711" w:rsidRPr="006F2B9F" w:rsidRDefault="00C25711" w:rsidP="002E531D">
            <w:pPr>
              <w:pStyle w:val="Header"/>
              <w:rPr>
                <w:sz w:val="18"/>
                <w:szCs w:val="18"/>
              </w:rPr>
            </w:pPr>
          </w:p>
        </w:tc>
        <w:tc>
          <w:tcPr>
            <w:tcW w:w="1619" w:type="dxa"/>
            <w:vMerge/>
            <w:shd w:val="clear" w:color="auto" w:fill="auto"/>
          </w:tcPr>
          <w:p w:rsidR="00C25711" w:rsidRPr="00BC404F" w:rsidRDefault="00C25711" w:rsidP="002E531D">
            <w:pPr>
              <w:rPr>
                <w:rFonts w:ascii="Myriad Pro" w:hAnsi="Myriad Pro"/>
                <w:sz w:val="17"/>
                <w:szCs w:val="17"/>
              </w:rPr>
            </w:pPr>
          </w:p>
        </w:tc>
        <w:tc>
          <w:tcPr>
            <w:tcW w:w="5219" w:type="dxa"/>
            <w:shd w:val="clear" w:color="auto" w:fill="auto"/>
            <w:vAlign w:val="center"/>
          </w:tcPr>
          <w:p w:rsidR="00C25711" w:rsidRPr="00BC404F" w:rsidRDefault="00C25711" w:rsidP="002E531D">
            <w:pPr>
              <w:rPr>
                <w:rFonts w:ascii="Myriad Pro" w:hAnsi="Myriad Pro"/>
                <w:iCs/>
                <w:sz w:val="17"/>
                <w:szCs w:val="17"/>
              </w:rPr>
            </w:pPr>
            <w:r w:rsidRPr="00BC404F">
              <w:rPr>
                <w:rFonts w:ascii="Myriad Pro" w:hAnsi="Myriad Pro" w:cs="Arial"/>
                <w:sz w:val="17"/>
                <w:szCs w:val="17"/>
              </w:rPr>
              <w:t>Monitoring, oversight and reporting conducted on humanitarian demining operations</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iCs/>
                <w:sz w:val="17"/>
                <w:szCs w:val="17"/>
              </w:rPr>
              <w:t>UNDP</w:t>
            </w:r>
          </w:p>
        </w:tc>
        <w:tc>
          <w:tcPr>
            <w:tcW w:w="1440" w:type="dxa"/>
            <w:vMerge w:val="restart"/>
            <w:shd w:val="clear" w:color="auto" w:fill="auto"/>
            <w:vAlign w:val="center"/>
          </w:tcPr>
          <w:p w:rsidR="00C25711" w:rsidRPr="00BC404F" w:rsidRDefault="00C25711" w:rsidP="002E531D">
            <w:pPr>
              <w:jc w:val="right"/>
              <w:rPr>
                <w:rFonts w:ascii="Myriad Pro" w:hAnsi="Myriad Pro"/>
                <w:sz w:val="17"/>
                <w:szCs w:val="17"/>
              </w:rPr>
            </w:pPr>
            <w:r>
              <w:rPr>
                <w:rFonts w:ascii="Myriad Pro" w:hAnsi="Myriad Pro"/>
                <w:sz w:val="17"/>
                <w:szCs w:val="17"/>
              </w:rPr>
              <w:t>5</w:t>
            </w:r>
            <w:r w:rsidRPr="00BC404F">
              <w:rPr>
                <w:rFonts w:ascii="Myriad Pro" w:hAnsi="Myriad Pro"/>
                <w:sz w:val="17"/>
                <w:szCs w:val="17"/>
              </w:rPr>
              <w:t>,</w:t>
            </w:r>
            <w:r>
              <w:rPr>
                <w:rFonts w:ascii="Myriad Pro" w:hAnsi="Myriad Pro"/>
                <w:sz w:val="17"/>
                <w:szCs w:val="17"/>
              </w:rPr>
              <w:t>280</w:t>
            </w:r>
          </w:p>
        </w:tc>
      </w:tr>
      <w:tr w:rsidR="00C25711" w:rsidRPr="00063629" w:rsidTr="002E531D">
        <w:trPr>
          <w:gridAfter w:val="1"/>
          <w:wAfter w:w="7" w:type="dxa"/>
          <w:cantSplit/>
          <w:trHeight w:val="117"/>
        </w:trPr>
        <w:tc>
          <w:tcPr>
            <w:tcW w:w="1986" w:type="dxa"/>
            <w:vMerge/>
          </w:tcPr>
          <w:p w:rsidR="00C25711" w:rsidRPr="006F2B9F" w:rsidRDefault="00C25711" w:rsidP="002E531D">
            <w:pPr>
              <w:pStyle w:val="Header"/>
              <w:rPr>
                <w:sz w:val="18"/>
                <w:szCs w:val="18"/>
              </w:rPr>
            </w:pPr>
          </w:p>
        </w:tc>
        <w:tc>
          <w:tcPr>
            <w:tcW w:w="1619" w:type="dxa"/>
            <w:vMerge/>
            <w:shd w:val="clear" w:color="auto" w:fill="auto"/>
          </w:tcPr>
          <w:p w:rsidR="00C25711" w:rsidRPr="00BC404F" w:rsidRDefault="00C25711" w:rsidP="002E531D">
            <w:pPr>
              <w:rPr>
                <w:rFonts w:ascii="Myriad Pro" w:hAnsi="Myriad Pro"/>
                <w:sz w:val="17"/>
                <w:szCs w:val="17"/>
              </w:rPr>
            </w:pPr>
          </w:p>
        </w:tc>
        <w:tc>
          <w:tcPr>
            <w:tcW w:w="5219" w:type="dxa"/>
            <w:shd w:val="clear" w:color="auto" w:fill="auto"/>
            <w:vAlign w:val="center"/>
          </w:tcPr>
          <w:p w:rsidR="00C25711" w:rsidRPr="00BC404F" w:rsidRDefault="00C25711" w:rsidP="002E531D">
            <w:pPr>
              <w:rPr>
                <w:rFonts w:ascii="Myriad Pro" w:hAnsi="Myriad Pro"/>
                <w:iCs/>
                <w:sz w:val="17"/>
                <w:szCs w:val="17"/>
              </w:rPr>
            </w:pPr>
            <w:r w:rsidRPr="00BC404F">
              <w:rPr>
                <w:rFonts w:ascii="Myriad Pro" w:hAnsi="Myriad Pro" w:cs="Arial"/>
                <w:sz w:val="17"/>
                <w:szCs w:val="17"/>
              </w:rPr>
              <w:t>Press conferences organized in order to provide information on achieved results</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UNDP</w:t>
            </w:r>
          </w:p>
        </w:tc>
        <w:tc>
          <w:tcPr>
            <w:tcW w:w="1440" w:type="dxa"/>
            <w:vMerge/>
            <w:shd w:val="clear" w:color="auto" w:fill="auto"/>
            <w:vAlign w:val="center"/>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237"/>
        </w:trPr>
        <w:tc>
          <w:tcPr>
            <w:tcW w:w="1986" w:type="dxa"/>
            <w:vMerge/>
          </w:tcPr>
          <w:p w:rsidR="00C25711" w:rsidRPr="006F2B9F" w:rsidRDefault="00C25711" w:rsidP="002E531D">
            <w:pPr>
              <w:pStyle w:val="Header"/>
              <w:rPr>
                <w:sz w:val="18"/>
                <w:szCs w:val="18"/>
              </w:rPr>
            </w:pPr>
          </w:p>
        </w:tc>
        <w:tc>
          <w:tcPr>
            <w:tcW w:w="1619" w:type="dxa"/>
            <w:vMerge/>
            <w:tcBorders>
              <w:bottom w:val="single" w:sz="4" w:space="0" w:color="auto"/>
            </w:tcBorders>
            <w:shd w:val="clear" w:color="auto" w:fill="auto"/>
          </w:tcPr>
          <w:p w:rsidR="00C25711" w:rsidRPr="00BC404F" w:rsidRDefault="00C25711" w:rsidP="002E531D">
            <w:pPr>
              <w:rPr>
                <w:rFonts w:ascii="Myriad Pro" w:hAnsi="Myriad Pro"/>
                <w:sz w:val="17"/>
                <w:szCs w:val="17"/>
              </w:rPr>
            </w:pPr>
          </w:p>
        </w:tc>
        <w:tc>
          <w:tcPr>
            <w:tcW w:w="5219" w:type="dxa"/>
            <w:tcBorders>
              <w:bottom w:val="single" w:sz="4" w:space="0" w:color="auto"/>
            </w:tcBorders>
            <w:shd w:val="clear" w:color="auto" w:fill="auto"/>
            <w:vAlign w:val="center"/>
          </w:tcPr>
          <w:p w:rsidR="00C25711" w:rsidRPr="00BC404F" w:rsidRDefault="00C25711" w:rsidP="002E531D">
            <w:pPr>
              <w:rPr>
                <w:rFonts w:ascii="Myriad Pro" w:hAnsi="Myriad Pro"/>
                <w:iCs/>
                <w:sz w:val="17"/>
                <w:szCs w:val="17"/>
              </w:rPr>
            </w:pPr>
            <w:r w:rsidRPr="00BC404F">
              <w:rPr>
                <w:rFonts w:ascii="Myriad Pro" w:hAnsi="Myriad Pro" w:cs="Arial"/>
                <w:sz w:val="17"/>
                <w:szCs w:val="17"/>
              </w:rPr>
              <w:t>Security information provided to relevant local institutions for further dissemination within the local community</w:t>
            </w:r>
          </w:p>
        </w:tc>
        <w:tc>
          <w:tcPr>
            <w:tcW w:w="540" w:type="dxa"/>
            <w:tcBorders>
              <w:bottom w:val="single" w:sz="4" w:space="0" w:color="auto"/>
            </w:tcBorders>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tcBorders>
              <w:bottom w:val="single" w:sz="4" w:space="0" w:color="auto"/>
            </w:tcBorders>
            <w:shd w:val="clear" w:color="auto" w:fill="auto"/>
            <w:vAlign w:val="center"/>
          </w:tcPr>
          <w:p w:rsidR="00C25711" w:rsidRPr="00BC404F" w:rsidRDefault="00C25711" w:rsidP="002E531D">
            <w:pPr>
              <w:jc w:val="center"/>
              <w:rPr>
                <w:rFonts w:ascii="Myriad Pro" w:hAnsi="Myriad Pro"/>
                <w:caps/>
                <w:sz w:val="17"/>
                <w:szCs w:val="17"/>
              </w:rPr>
            </w:pPr>
          </w:p>
        </w:tc>
        <w:tc>
          <w:tcPr>
            <w:tcW w:w="540" w:type="dxa"/>
            <w:tcBorders>
              <w:bottom w:val="single" w:sz="4" w:space="0" w:color="auto"/>
            </w:tcBorders>
            <w:shd w:val="clear" w:color="auto" w:fill="auto"/>
            <w:vAlign w:val="center"/>
          </w:tcPr>
          <w:p w:rsidR="00C25711" w:rsidRPr="00BC404F" w:rsidRDefault="00C25711" w:rsidP="002E531D">
            <w:pPr>
              <w:jc w:val="center"/>
              <w:rPr>
                <w:rFonts w:ascii="Myriad Pro" w:hAnsi="Myriad Pro"/>
                <w:caps/>
                <w:sz w:val="17"/>
                <w:szCs w:val="17"/>
              </w:rPr>
            </w:pPr>
          </w:p>
        </w:tc>
        <w:tc>
          <w:tcPr>
            <w:tcW w:w="543" w:type="dxa"/>
            <w:tcBorders>
              <w:bottom w:val="single" w:sz="4" w:space="0" w:color="auto"/>
            </w:tcBorders>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tcBorders>
              <w:bottom w:val="single" w:sz="4" w:space="0" w:color="auto"/>
            </w:tcBorders>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UNDP</w:t>
            </w:r>
          </w:p>
        </w:tc>
        <w:tc>
          <w:tcPr>
            <w:tcW w:w="1440" w:type="dxa"/>
            <w:vMerge/>
            <w:tcBorders>
              <w:bottom w:val="single" w:sz="4" w:space="0" w:color="auto"/>
            </w:tcBorders>
            <w:shd w:val="clear" w:color="auto" w:fill="auto"/>
            <w:vAlign w:val="center"/>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430"/>
        </w:trPr>
        <w:tc>
          <w:tcPr>
            <w:tcW w:w="1986" w:type="dxa"/>
            <w:vMerge/>
          </w:tcPr>
          <w:p w:rsidR="00C25711" w:rsidRPr="006F2B9F" w:rsidRDefault="00C25711" w:rsidP="002E531D">
            <w:pPr>
              <w:pStyle w:val="Header"/>
              <w:rPr>
                <w:rFonts w:cs="Arial"/>
                <w:b/>
                <w:sz w:val="18"/>
                <w:szCs w:val="18"/>
              </w:rPr>
            </w:pPr>
          </w:p>
        </w:tc>
        <w:tc>
          <w:tcPr>
            <w:tcW w:w="1619" w:type="dxa"/>
            <w:vMerge w:val="restart"/>
            <w:shd w:val="clear" w:color="auto" w:fill="auto"/>
          </w:tcPr>
          <w:p w:rsidR="00C25711" w:rsidRPr="00BC404F" w:rsidRDefault="00C25711" w:rsidP="002E531D">
            <w:pPr>
              <w:pStyle w:val="Header"/>
              <w:tabs>
                <w:tab w:val="clear" w:pos="4320"/>
                <w:tab w:val="clear" w:pos="8640"/>
              </w:tabs>
              <w:rPr>
                <w:sz w:val="17"/>
                <w:szCs w:val="17"/>
              </w:rPr>
            </w:pPr>
            <w:r w:rsidRPr="00BC404F">
              <w:rPr>
                <w:rFonts w:cs="Arial"/>
                <w:b/>
                <w:sz w:val="17"/>
                <w:szCs w:val="17"/>
              </w:rPr>
              <w:t>2 Basic waste management capacities increased at the local level and awareness raising services provided.</w:t>
            </w:r>
          </w:p>
        </w:tc>
        <w:tc>
          <w:tcPr>
            <w:tcW w:w="5219" w:type="dxa"/>
            <w:shd w:val="clear" w:color="auto" w:fill="auto"/>
            <w:vAlign w:val="center"/>
          </w:tcPr>
          <w:p w:rsidR="00C25711" w:rsidRPr="00BC404F" w:rsidRDefault="00C25711" w:rsidP="002E531D">
            <w:pPr>
              <w:rPr>
                <w:rFonts w:ascii="Myriad Pro" w:hAnsi="Myriad Pro"/>
                <w:b/>
                <w:i/>
                <w:iCs/>
                <w:sz w:val="17"/>
                <w:szCs w:val="17"/>
              </w:rPr>
            </w:pPr>
            <w:r w:rsidRPr="00BC404F">
              <w:rPr>
                <w:rFonts w:ascii="Myriad Pro" w:hAnsi="Myriad Pro" w:cs="Arial"/>
                <w:sz w:val="17"/>
                <w:szCs w:val="17"/>
              </w:rPr>
              <w:t>NGOs and community groups mobilized for local cleaning campaigns and waste collections</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Pr>
                <w:rFonts w:ascii="Myriad Pro" w:hAnsi="Myriad Pro"/>
                <w:caps/>
                <w:sz w:val="17"/>
                <w:szCs w:val="17"/>
              </w:rPr>
              <w:t>X</w:t>
            </w: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UNDP</w:t>
            </w:r>
          </w:p>
        </w:tc>
        <w:tc>
          <w:tcPr>
            <w:tcW w:w="1440" w:type="dxa"/>
            <w:vMerge w:val="restart"/>
            <w:shd w:val="clear" w:color="auto" w:fill="auto"/>
            <w:vAlign w:val="center"/>
          </w:tcPr>
          <w:p w:rsidR="00C25711" w:rsidRPr="00BC404F" w:rsidRDefault="00C25711" w:rsidP="002E531D">
            <w:pPr>
              <w:jc w:val="right"/>
              <w:rPr>
                <w:rFonts w:ascii="Myriad Pro" w:hAnsi="Myriad Pro"/>
                <w:sz w:val="17"/>
                <w:szCs w:val="17"/>
              </w:rPr>
            </w:pPr>
            <w:r>
              <w:rPr>
                <w:rFonts w:ascii="Myriad Pro" w:hAnsi="Myriad Pro"/>
                <w:sz w:val="17"/>
                <w:szCs w:val="17"/>
              </w:rPr>
              <w:t>280,485</w:t>
            </w:r>
          </w:p>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90"/>
        </w:trPr>
        <w:tc>
          <w:tcPr>
            <w:tcW w:w="1986" w:type="dxa"/>
            <w:vMerge/>
          </w:tcPr>
          <w:p w:rsidR="00C25711" w:rsidRPr="006F2B9F" w:rsidRDefault="00C25711" w:rsidP="002E531D">
            <w:pPr>
              <w:pStyle w:val="Header"/>
              <w:rPr>
                <w:sz w:val="18"/>
                <w:szCs w:val="18"/>
              </w:rPr>
            </w:pPr>
          </w:p>
        </w:tc>
        <w:tc>
          <w:tcPr>
            <w:tcW w:w="1619" w:type="dxa"/>
            <w:vMerge/>
            <w:shd w:val="clear" w:color="auto" w:fill="auto"/>
          </w:tcPr>
          <w:p w:rsidR="00C25711" w:rsidRPr="00BC404F" w:rsidRDefault="00C25711" w:rsidP="002E531D">
            <w:pPr>
              <w:pStyle w:val="Header"/>
              <w:rPr>
                <w:sz w:val="17"/>
                <w:szCs w:val="17"/>
              </w:rPr>
            </w:pPr>
          </w:p>
        </w:tc>
        <w:tc>
          <w:tcPr>
            <w:tcW w:w="5219" w:type="dxa"/>
            <w:shd w:val="clear" w:color="auto" w:fill="auto"/>
            <w:vAlign w:val="center"/>
          </w:tcPr>
          <w:p w:rsidR="00C25711" w:rsidRPr="00BC404F" w:rsidRDefault="00C25711" w:rsidP="002E531D">
            <w:pPr>
              <w:rPr>
                <w:rFonts w:ascii="Myriad Pro" w:hAnsi="Myriad Pro" w:cs="Arial"/>
                <w:sz w:val="17"/>
                <w:szCs w:val="17"/>
              </w:rPr>
            </w:pPr>
            <w:r w:rsidRPr="00BC404F">
              <w:rPr>
                <w:rFonts w:ascii="Myriad Pro" w:hAnsi="Myriad Pro" w:cs="Arial"/>
                <w:sz w:val="17"/>
                <w:szCs w:val="17"/>
              </w:rPr>
              <w:t>Waste management activities implemented</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Pr>
                <w:rFonts w:ascii="Myriad Pro" w:hAnsi="Myriad Pro"/>
                <w:caps/>
                <w:sz w:val="17"/>
                <w:szCs w:val="17"/>
              </w:rPr>
              <w:t>X</w:t>
            </w: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UNDP</w:t>
            </w:r>
          </w:p>
        </w:tc>
        <w:tc>
          <w:tcPr>
            <w:tcW w:w="1440" w:type="dxa"/>
            <w:vMerge/>
            <w:shd w:val="clear" w:color="auto" w:fill="auto"/>
            <w:vAlign w:val="center"/>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73"/>
        </w:trPr>
        <w:tc>
          <w:tcPr>
            <w:tcW w:w="1986" w:type="dxa"/>
            <w:vMerge/>
          </w:tcPr>
          <w:p w:rsidR="00C25711" w:rsidRPr="006F2B9F" w:rsidRDefault="00C25711" w:rsidP="002E531D">
            <w:pPr>
              <w:pStyle w:val="Header"/>
              <w:rPr>
                <w:sz w:val="18"/>
                <w:szCs w:val="18"/>
              </w:rPr>
            </w:pPr>
          </w:p>
        </w:tc>
        <w:tc>
          <w:tcPr>
            <w:tcW w:w="1619" w:type="dxa"/>
            <w:vMerge/>
            <w:shd w:val="clear" w:color="auto" w:fill="auto"/>
          </w:tcPr>
          <w:p w:rsidR="00C25711" w:rsidRPr="00BC404F" w:rsidRDefault="00C25711" w:rsidP="002E531D">
            <w:pPr>
              <w:pStyle w:val="Header"/>
              <w:rPr>
                <w:sz w:val="17"/>
                <w:szCs w:val="17"/>
              </w:rPr>
            </w:pPr>
          </w:p>
        </w:tc>
        <w:tc>
          <w:tcPr>
            <w:tcW w:w="5219" w:type="dxa"/>
            <w:shd w:val="clear" w:color="auto" w:fill="auto"/>
            <w:vAlign w:val="center"/>
          </w:tcPr>
          <w:p w:rsidR="00C25711" w:rsidRPr="00BC404F" w:rsidRDefault="00C25711" w:rsidP="002E531D">
            <w:pPr>
              <w:rPr>
                <w:rFonts w:ascii="Myriad Pro" w:hAnsi="Myriad Pro"/>
                <w:iCs/>
                <w:sz w:val="17"/>
                <w:szCs w:val="17"/>
              </w:rPr>
            </w:pPr>
            <w:r w:rsidRPr="00BC404F">
              <w:rPr>
                <w:rFonts w:ascii="Myriad Pro" w:hAnsi="Myriad Pro" w:cs="Arial"/>
                <w:sz w:val="17"/>
                <w:szCs w:val="17"/>
              </w:rPr>
              <w:t>Identification and selection of an organization through a public call for proposals for creation of awareness rising guides</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UNDP</w:t>
            </w:r>
          </w:p>
        </w:tc>
        <w:tc>
          <w:tcPr>
            <w:tcW w:w="1440" w:type="dxa"/>
            <w:vMerge/>
            <w:shd w:val="clear" w:color="auto" w:fill="auto"/>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193"/>
        </w:trPr>
        <w:tc>
          <w:tcPr>
            <w:tcW w:w="1986" w:type="dxa"/>
            <w:vMerge/>
          </w:tcPr>
          <w:p w:rsidR="00C25711" w:rsidRPr="006F2B9F" w:rsidRDefault="00C25711" w:rsidP="002E531D">
            <w:pPr>
              <w:pStyle w:val="Header"/>
              <w:rPr>
                <w:sz w:val="18"/>
                <w:szCs w:val="18"/>
              </w:rPr>
            </w:pPr>
          </w:p>
        </w:tc>
        <w:tc>
          <w:tcPr>
            <w:tcW w:w="1619" w:type="dxa"/>
            <w:vMerge/>
            <w:shd w:val="clear" w:color="auto" w:fill="auto"/>
          </w:tcPr>
          <w:p w:rsidR="00C25711" w:rsidRPr="00BC404F" w:rsidRDefault="00C25711" w:rsidP="002E531D">
            <w:pPr>
              <w:pStyle w:val="Header"/>
              <w:rPr>
                <w:sz w:val="17"/>
                <w:szCs w:val="17"/>
              </w:rPr>
            </w:pPr>
          </w:p>
        </w:tc>
        <w:tc>
          <w:tcPr>
            <w:tcW w:w="5219" w:type="dxa"/>
            <w:shd w:val="clear" w:color="auto" w:fill="auto"/>
            <w:vAlign w:val="center"/>
          </w:tcPr>
          <w:p w:rsidR="00C25711" w:rsidRPr="00BC404F" w:rsidRDefault="00C25711" w:rsidP="002E531D">
            <w:pPr>
              <w:rPr>
                <w:rFonts w:ascii="Myriad Pro" w:hAnsi="Myriad Pro"/>
                <w:iCs/>
                <w:sz w:val="17"/>
                <w:szCs w:val="17"/>
              </w:rPr>
            </w:pPr>
            <w:r w:rsidRPr="00BC404F">
              <w:rPr>
                <w:rFonts w:ascii="Myriad Pro" w:eastAsia="MS Mincho" w:hAnsi="Myriad Pro" w:cs="Arial"/>
                <w:sz w:val="17"/>
                <w:szCs w:val="17"/>
                <w:lang w:eastAsia="ja-JP"/>
              </w:rPr>
              <w:t>Small waste reduction and “proper handling of waste” guides created and disseminated to local population</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Pr>
                <w:rFonts w:ascii="Myriad Pro" w:hAnsi="Myriad Pro"/>
                <w:caps/>
                <w:sz w:val="17"/>
                <w:szCs w:val="17"/>
              </w:rPr>
              <w:t>X</w:t>
            </w: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UNDP</w:t>
            </w:r>
          </w:p>
        </w:tc>
        <w:tc>
          <w:tcPr>
            <w:tcW w:w="1440" w:type="dxa"/>
            <w:vMerge/>
            <w:shd w:val="clear" w:color="auto" w:fill="auto"/>
            <w:vAlign w:val="center"/>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90"/>
        </w:trPr>
        <w:tc>
          <w:tcPr>
            <w:tcW w:w="1986" w:type="dxa"/>
            <w:vMerge/>
          </w:tcPr>
          <w:p w:rsidR="00C25711" w:rsidRPr="006F2B9F" w:rsidRDefault="00C25711" w:rsidP="002E531D">
            <w:pPr>
              <w:pStyle w:val="Header"/>
              <w:rPr>
                <w:sz w:val="18"/>
                <w:szCs w:val="18"/>
              </w:rPr>
            </w:pPr>
          </w:p>
        </w:tc>
        <w:tc>
          <w:tcPr>
            <w:tcW w:w="1619" w:type="dxa"/>
            <w:vMerge/>
            <w:shd w:val="clear" w:color="auto" w:fill="auto"/>
          </w:tcPr>
          <w:p w:rsidR="00C25711" w:rsidRPr="00BC404F" w:rsidRDefault="00C25711" w:rsidP="002E531D">
            <w:pPr>
              <w:pStyle w:val="Header"/>
              <w:rPr>
                <w:sz w:val="17"/>
                <w:szCs w:val="17"/>
              </w:rPr>
            </w:pPr>
          </w:p>
        </w:tc>
        <w:tc>
          <w:tcPr>
            <w:tcW w:w="5219" w:type="dxa"/>
            <w:shd w:val="clear" w:color="auto" w:fill="auto"/>
            <w:vAlign w:val="center"/>
          </w:tcPr>
          <w:p w:rsidR="00C25711" w:rsidRPr="00BC404F" w:rsidRDefault="00C25711" w:rsidP="002E531D">
            <w:pPr>
              <w:rPr>
                <w:rFonts w:ascii="Myriad Pro" w:hAnsi="Myriad Pro"/>
                <w:iCs/>
                <w:sz w:val="17"/>
                <w:szCs w:val="17"/>
              </w:rPr>
            </w:pPr>
            <w:r w:rsidRPr="00BC404F">
              <w:rPr>
                <w:rFonts w:ascii="Myriad Pro" w:eastAsia="MS Mincho" w:hAnsi="Myriad Pro" w:cs="Arial"/>
                <w:sz w:val="17"/>
                <w:szCs w:val="17"/>
                <w:lang w:eastAsia="ja-JP"/>
              </w:rPr>
              <w:t>36 “clean awareness” billboards and signs created and installed</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Pr>
                <w:rFonts w:ascii="Myriad Pro" w:hAnsi="Myriad Pro"/>
                <w:caps/>
                <w:sz w:val="17"/>
                <w:szCs w:val="17"/>
              </w:rPr>
              <w:t>X</w:t>
            </w: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UNDP</w:t>
            </w:r>
          </w:p>
        </w:tc>
        <w:tc>
          <w:tcPr>
            <w:tcW w:w="1440" w:type="dxa"/>
            <w:vMerge/>
            <w:shd w:val="clear" w:color="auto" w:fill="auto"/>
            <w:vAlign w:val="center"/>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155"/>
        </w:trPr>
        <w:tc>
          <w:tcPr>
            <w:tcW w:w="1986" w:type="dxa"/>
            <w:vMerge/>
          </w:tcPr>
          <w:p w:rsidR="00C25711" w:rsidRPr="006F2B9F" w:rsidRDefault="00C25711" w:rsidP="002E531D">
            <w:pPr>
              <w:pStyle w:val="Header"/>
              <w:rPr>
                <w:sz w:val="18"/>
                <w:szCs w:val="18"/>
              </w:rPr>
            </w:pPr>
          </w:p>
        </w:tc>
        <w:tc>
          <w:tcPr>
            <w:tcW w:w="1619" w:type="dxa"/>
            <w:vMerge/>
            <w:shd w:val="clear" w:color="auto" w:fill="auto"/>
          </w:tcPr>
          <w:p w:rsidR="00C25711" w:rsidRPr="00BC404F" w:rsidRDefault="00C25711" w:rsidP="002E531D">
            <w:pPr>
              <w:pStyle w:val="Header"/>
              <w:tabs>
                <w:tab w:val="clear" w:pos="4320"/>
                <w:tab w:val="clear" w:pos="8640"/>
              </w:tabs>
              <w:rPr>
                <w:sz w:val="17"/>
                <w:szCs w:val="17"/>
              </w:rPr>
            </w:pPr>
          </w:p>
        </w:tc>
        <w:tc>
          <w:tcPr>
            <w:tcW w:w="5219" w:type="dxa"/>
            <w:shd w:val="clear" w:color="auto" w:fill="auto"/>
            <w:vAlign w:val="center"/>
          </w:tcPr>
          <w:p w:rsidR="00C25711" w:rsidRPr="005525B3" w:rsidRDefault="00C25711" w:rsidP="002E531D">
            <w:pPr>
              <w:pStyle w:val="Heading6"/>
              <w:spacing w:before="0"/>
              <w:rPr>
                <w:rFonts w:ascii="Myriad Pro" w:hAnsi="Myriad Pro"/>
                <w:b w:val="0"/>
                <w:sz w:val="17"/>
                <w:szCs w:val="17"/>
              </w:rPr>
            </w:pPr>
            <w:r w:rsidRPr="005525B3">
              <w:rPr>
                <w:rFonts w:ascii="Myriad Pro" w:hAnsi="Myriad Pro" w:cs="Arial"/>
                <w:b w:val="0"/>
                <w:sz w:val="17"/>
                <w:szCs w:val="17"/>
              </w:rPr>
              <w:t>Periodical monitoring conducted</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r>
              <w:rPr>
                <w:rFonts w:ascii="Myriad Pro" w:hAnsi="Myriad Pro"/>
                <w:caps/>
                <w:sz w:val="17"/>
                <w:szCs w:val="17"/>
              </w:rPr>
              <w:t>X</w:t>
            </w: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UNDP</w:t>
            </w:r>
          </w:p>
        </w:tc>
        <w:tc>
          <w:tcPr>
            <w:tcW w:w="1440" w:type="dxa"/>
            <w:vMerge/>
            <w:shd w:val="clear" w:color="auto" w:fill="auto"/>
            <w:vAlign w:val="center"/>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222"/>
        </w:trPr>
        <w:tc>
          <w:tcPr>
            <w:tcW w:w="1986" w:type="dxa"/>
            <w:vMerge/>
          </w:tcPr>
          <w:p w:rsidR="00C25711" w:rsidRPr="006F2B9F" w:rsidRDefault="00C25711" w:rsidP="002E531D">
            <w:pPr>
              <w:pStyle w:val="Header"/>
              <w:rPr>
                <w:rFonts w:cs="Arial"/>
                <w:b/>
                <w:sz w:val="18"/>
                <w:szCs w:val="18"/>
              </w:rPr>
            </w:pPr>
          </w:p>
        </w:tc>
        <w:tc>
          <w:tcPr>
            <w:tcW w:w="1619" w:type="dxa"/>
            <w:vMerge w:val="restart"/>
            <w:shd w:val="clear" w:color="auto" w:fill="auto"/>
          </w:tcPr>
          <w:p w:rsidR="00C25711" w:rsidRPr="00BC404F" w:rsidRDefault="00C25711" w:rsidP="002E531D">
            <w:pPr>
              <w:pStyle w:val="Header"/>
              <w:rPr>
                <w:rFonts w:cs="Arial"/>
                <w:b/>
                <w:sz w:val="17"/>
                <w:szCs w:val="17"/>
              </w:rPr>
            </w:pPr>
            <w:r w:rsidRPr="00BC404F">
              <w:rPr>
                <w:rFonts w:cs="Arial"/>
                <w:b/>
                <w:sz w:val="17"/>
                <w:szCs w:val="17"/>
              </w:rPr>
              <w:t>3.2. Technical support, knowledge transfer and follow-up coaching for poverty reduction organized</w:t>
            </w:r>
          </w:p>
        </w:tc>
        <w:tc>
          <w:tcPr>
            <w:tcW w:w="5219" w:type="dxa"/>
            <w:shd w:val="clear" w:color="auto" w:fill="auto"/>
            <w:vAlign w:val="center"/>
          </w:tcPr>
          <w:p w:rsidR="00C25711" w:rsidRPr="00BC404F" w:rsidRDefault="00C25711" w:rsidP="002E531D">
            <w:pPr>
              <w:rPr>
                <w:rFonts w:ascii="Myriad Pro" w:hAnsi="Myriad Pro"/>
                <w:b/>
                <w:iCs/>
                <w:sz w:val="17"/>
                <w:szCs w:val="17"/>
              </w:rPr>
            </w:pPr>
            <w:r w:rsidRPr="00BC404F">
              <w:rPr>
                <w:rFonts w:ascii="Myriad Pro" w:hAnsi="Myriad Pro" w:cs="Arial"/>
                <w:sz w:val="17"/>
                <w:szCs w:val="17"/>
              </w:rPr>
              <w:t xml:space="preserve">Joint workshop organized to provide technical </w:t>
            </w:r>
            <w:r w:rsidR="00455148" w:rsidRPr="00BC404F">
              <w:rPr>
                <w:rFonts w:ascii="Myriad Pro" w:hAnsi="Myriad Pro" w:cs="Arial"/>
                <w:sz w:val="17"/>
                <w:szCs w:val="17"/>
              </w:rPr>
              <w:t>advice</w:t>
            </w:r>
            <w:r w:rsidRPr="00BC404F">
              <w:rPr>
                <w:rFonts w:ascii="Myriad Pro" w:hAnsi="Myriad Pro" w:cs="Arial"/>
                <w:sz w:val="17"/>
                <w:szCs w:val="17"/>
              </w:rPr>
              <w:t xml:space="preserve"> on rural development in tourism sector</w:t>
            </w:r>
          </w:p>
        </w:tc>
        <w:tc>
          <w:tcPr>
            <w:tcW w:w="540" w:type="dxa"/>
            <w:shd w:val="clear" w:color="auto" w:fill="auto"/>
            <w:vAlign w:val="center"/>
          </w:tcPr>
          <w:p w:rsidR="00C25711" w:rsidRPr="00BC404F" w:rsidRDefault="00C25711" w:rsidP="002E531D">
            <w:pPr>
              <w:jc w:val="center"/>
              <w:rPr>
                <w:rFonts w:ascii="Myriad Pro" w:hAnsi="Myriad Pro"/>
                <w:sz w:val="17"/>
                <w:szCs w:val="17"/>
              </w:rPr>
            </w:pPr>
            <w:r>
              <w:rPr>
                <w:rFonts w:ascii="Myriad Pro" w:hAnsi="Myriad Pro"/>
                <w:sz w:val="17"/>
                <w:szCs w:val="17"/>
              </w:rPr>
              <w:t>X</w:t>
            </w:r>
          </w:p>
        </w:tc>
        <w:tc>
          <w:tcPr>
            <w:tcW w:w="540" w:type="dxa"/>
            <w:shd w:val="clear" w:color="auto" w:fill="auto"/>
            <w:vAlign w:val="center"/>
          </w:tcPr>
          <w:p w:rsidR="00C25711" w:rsidRPr="00BC404F" w:rsidRDefault="00C25711" w:rsidP="002E531D">
            <w:pPr>
              <w:jc w:val="center"/>
              <w:rPr>
                <w:rFonts w:ascii="Myriad Pro" w:hAnsi="Myriad Pro"/>
                <w:sz w:val="17"/>
                <w:szCs w:val="17"/>
              </w:rPr>
            </w:pPr>
            <w:r>
              <w:rPr>
                <w:rFonts w:ascii="Myriad Pro" w:hAnsi="Myriad Pro"/>
                <w:sz w:val="17"/>
                <w:szCs w:val="17"/>
              </w:rPr>
              <w:t>X</w:t>
            </w:r>
          </w:p>
        </w:tc>
        <w:tc>
          <w:tcPr>
            <w:tcW w:w="540" w:type="dxa"/>
            <w:shd w:val="clear" w:color="auto" w:fill="auto"/>
            <w:vAlign w:val="center"/>
          </w:tcPr>
          <w:p w:rsidR="00C25711" w:rsidRPr="00BC404F" w:rsidRDefault="00C25711" w:rsidP="002E531D">
            <w:pPr>
              <w:jc w:val="center"/>
              <w:rPr>
                <w:rFonts w:ascii="Myriad Pro" w:hAnsi="Myriad Pro"/>
                <w:sz w:val="17"/>
                <w:szCs w:val="17"/>
              </w:rPr>
            </w:pPr>
            <w:r>
              <w:rPr>
                <w:rFonts w:ascii="Myriad Pro" w:hAnsi="Myriad Pro"/>
                <w:sz w:val="17"/>
                <w:szCs w:val="17"/>
              </w:rPr>
              <w:t>X</w:t>
            </w:r>
          </w:p>
        </w:tc>
        <w:tc>
          <w:tcPr>
            <w:tcW w:w="543" w:type="dxa"/>
            <w:shd w:val="clear" w:color="auto" w:fill="auto"/>
            <w:vAlign w:val="center"/>
          </w:tcPr>
          <w:p w:rsidR="00C25711" w:rsidRPr="00BC404F" w:rsidRDefault="00C25711" w:rsidP="002E531D">
            <w:pPr>
              <w:jc w:val="center"/>
              <w:rPr>
                <w:rFonts w:ascii="Myriad Pro" w:hAnsi="Myriad Pro"/>
                <w:sz w:val="17"/>
                <w:szCs w:val="17"/>
              </w:rPr>
            </w:pPr>
          </w:p>
        </w:tc>
        <w:tc>
          <w:tcPr>
            <w:tcW w:w="1620" w:type="dxa"/>
            <w:shd w:val="clear" w:color="auto" w:fill="auto"/>
            <w:vAlign w:val="center"/>
          </w:tcPr>
          <w:p w:rsidR="00C25711" w:rsidRPr="00BC404F" w:rsidRDefault="00C25711" w:rsidP="002E531D">
            <w:pPr>
              <w:jc w:val="center"/>
              <w:rPr>
                <w:rFonts w:ascii="Myriad Pro" w:hAnsi="Myriad Pro"/>
                <w:sz w:val="17"/>
                <w:szCs w:val="17"/>
              </w:rPr>
            </w:pPr>
            <w:r w:rsidRPr="00BC404F">
              <w:rPr>
                <w:rFonts w:ascii="Myriad Pro" w:hAnsi="Myriad Pro" w:cs="Arial"/>
                <w:sz w:val="17"/>
                <w:szCs w:val="17"/>
              </w:rPr>
              <w:t>UNDP</w:t>
            </w:r>
          </w:p>
        </w:tc>
        <w:tc>
          <w:tcPr>
            <w:tcW w:w="1440" w:type="dxa"/>
            <w:vMerge w:val="restart"/>
            <w:shd w:val="clear" w:color="auto" w:fill="auto"/>
            <w:vAlign w:val="center"/>
          </w:tcPr>
          <w:p w:rsidR="00C25711" w:rsidRPr="00BC404F" w:rsidRDefault="00C25711" w:rsidP="002E531D">
            <w:pPr>
              <w:jc w:val="right"/>
              <w:rPr>
                <w:rFonts w:ascii="Myriad Pro" w:hAnsi="Myriad Pro"/>
                <w:sz w:val="17"/>
                <w:szCs w:val="17"/>
              </w:rPr>
            </w:pPr>
            <w:r>
              <w:rPr>
                <w:rFonts w:ascii="Myriad Pro" w:hAnsi="Myriad Pro"/>
                <w:sz w:val="17"/>
                <w:szCs w:val="17"/>
              </w:rPr>
              <w:t>469,845</w:t>
            </w:r>
          </w:p>
        </w:tc>
      </w:tr>
      <w:tr w:rsidR="00C25711" w:rsidRPr="00063629" w:rsidTr="002E531D">
        <w:trPr>
          <w:gridAfter w:val="1"/>
          <w:wAfter w:w="7" w:type="dxa"/>
          <w:cantSplit/>
          <w:trHeight w:val="1109"/>
        </w:trPr>
        <w:tc>
          <w:tcPr>
            <w:tcW w:w="1986" w:type="dxa"/>
            <w:vMerge/>
          </w:tcPr>
          <w:p w:rsidR="00C25711" w:rsidRPr="006F2B9F" w:rsidRDefault="00C25711" w:rsidP="002E531D">
            <w:pPr>
              <w:pStyle w:val="Header"/>
              <w:tabs>
                <w:tab w:val="clear" w:pos="4320"/>
                <w:tab w:val="clear" w:pos="8640"/>
              </w:tabs>
              <w:rPr>
                <w:sz w:val="18"/>
                <w:szCs w:val="18"/>
              </w:rPr>
            </w:pPr>
          </w:p>
        </w:tc>
        <w:tc>
          <w:tcPr>
            <w:tcW w:w="1619" w:type="dxa"/>
            <w:vMerge/>
            <w:shd w:val="clear" w:color="auto" w:fill="auto"/>
          </w:tcPr>
          <w:p w:rsidR="00C25711" w:rsidRPr="00BC404F" w:rsidRDefault="00C25711" w:rsidP="002E531D">
            <w:pPr>
              <w:pStyle w:val="Header"/>
              <w:tabs>
                <w:tab w:val="clear" w:pos="4320"/>
                <w:tab w:val="clear" w:pos="8640"/>
              </w:tabs>
              <w:rPr>
                <w:sz w:val="17"/>
                <w:szCs w:val="17"/>
              </w:rPr>
            </w:pPr>
          </w:p>
        </w:tc>
        <w:tc>
          <w:tcPr>
            <w:tcW w:w="5219" w:type="dxa"/>
            <w:shd w:val="clear" w:color="auto" w:fill="auto"/>
            <w:vAlign w:val="center"/>
          </w:tcPr>
          <w:p w:rsidR="00C25711" w:rsidRPr="00BC404F" w:rsidRDefault="00C25711" w:rsidP="002E531D">
            <w:pPr>
              <w:rPr>
                <w:rFonts w:ascii="Myriad Pro" w:hAnsi="Myriad Pro"/>
                <w:iCs/>
                <w:sz w:val="17"/>
                <w:szCs w:val="17"/>
              </w:rPr>
            </w:pPr>
            <w:r w:rsidRPr="00BC404F">
              <w:rPr>
                <w:rFonts w:ascii="Myriad Pro" w:hAnsi="Myriad Pro" w:cs="Arial"/>
                <w:sz w:val="17"/>
                <w:szCs w:val="17"/>
              </w:rPr>
              <w:t>Provision of coaching to workshop participants as training follow-up.  Training alone is difficult to build sustainable capacity.  Specifically tailored advice will be provided on a case-by-case basis. Issues include, among others, registration of new businesses, partnership strategy and other practical steps to make small scale business management sustainable.</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Pr>
                <w:rFonts w:ascii="Myriad Pro" w:hAnsi="Myriad Pro"/>
                <w:caps/>
                <w:sz w:val="17"/>
                <w:szCs w:val="17"/>
              </w:rPr>
              <w:t>X</w:t>
            </w: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UNDP</w:t>
            </w:r>
          </w:p>
        </w:tc>
        <w:tc>
          <w:tcPr>
            <w:tcW w:w="1440" w:type="dxa"/>
            <w:vMerge/>
            <w:shd w:val="clear" w:color="auto" w:fill="auto"/>
            <w:vAlign w:val="center"/>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90"/>
        </w:trPr>
        <w:tc>
          <w:tcPr>
            <w:tcW w:w="1986" w:type="dxa"/>
            <w:vMerge/>
          </w:tcPr>
          <w:p w:rsidR="00C25711" w:rsidRPr="006F2B9F" w:rsidRDefault="00C25711" w:rsidP="002E531D">
            <w:pPr>
              <w:pStyle w:val="Header"/>
              <w:rPr>
                <w:rFonts w:cs="Arial"/>
                <w:b/>
                <w:sz w:val="18"/>
                <w:szCs w:val="18"/>
              </w:rPr>
            </w:pPr>
          </w:p>
        </w:tc>
        <w:tc>
          <w:tcPr>
            <w:tcW w:w="1619" w:type="dxa"/>
            <w:vMerge w:val="restart"/>
            <w:shd w:val="clear" w:color="auto" w:fill="auto"/>
          </w:tcPr>
          <w:p w:rsidR="00C25711" w:rsidRPr="00BC404F" w:rsidRDefault="00C25711" w:rsidP="002E531D">
            <w:pPr>
              <w:pStyle w:val="Header"/>
              <w:rPr>
                <w:rFonts w:cs="Arial"/>
                <w:b/>
                <w:sz w:val="17"/>
                <w:szCs w:val="17"/>
              </w:rPr>
            </w:pPr>
            <w:r>
              <w:rPr>
                <w:rFonts w:cs="Arial"/>
                <w:b/>
                <w:sz w:val="17"/>
                <w:szCs w:val="17"/>
              </w:rPr>
              <w:t>3</w:t>
            </w:r>
            <w:r w:rsidRPr="00BC404F">
              <w:rPr>
                <w:rFonts w:cs="Arial"/>
                <w:b/>
                <w:sz w:val="17"/>
                <w:szCs w:val="17"/>
              </w:rPr>
              <w:t>.3. Local steering committees and coordination bodies established</w:t>
            </w:r>
          </w:p>
        </w:tc>
        <w:tc>
          <w:tcPr>
            <w:tcW w:w="5219" w:type="dxa"/>
            <w:shd w:val="clear" w:color="auto" w:fill="auto"/>
            <w:vAlign w:val="center"/>
          </w:tcPr>
          <w:p w:rsidR="00C25711" w:rsidRPr="00BC404F" w:rsidRDefault="00C25711" w:rsidP="002E531D">
            <w:pPr>
              <w:rPr>
                <w:rFonts w:ascii="Myriad Pro" w:hAnsi="Myriad Pro"/>
                <w:iCs/>
                <w:sz w:val="17"/>
                <w:szCs w:val="17"/>
              </w:rPr>
            </w:pPr>
            <w:r w:rsidRPr="00BC404F">
              <w:rPr>
                <w:rFonts w:ascii="Myriad Pro" w:hAnsi="Myriad Pro" w:cs="Arial"/>
                <w:sz w:val="17"/>
                <w:szCs w:val="17"/>
              </w:rPr>
              <w:t>Inter-community Coordination  Committee established in order to institutionalize participation of citizens</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UNDP</w:t>
            </w:r>
          </w:p>
        </w:tc>
        <w:tc>
          <w:tcPr>
            <w:tcW w:w="1440" w:type="dxa"/>
            <w:vMerge/>
            <w:shd w:val="clear" w:color="auto" w:fill="auto"/>
            <w:vAlign w:val="center"/>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430"/>
        </w:trPr>
        <w:tc>
          <w:tcPr>
            <w:tcW w:w="1986" w:type="dxa"/>
            <w:vMerge/>
          </w:tcPr>
          <w:p w:rsidR="00C25711" w:rsidRPr="006F2B9F" w:rsidRDefault="00C25711" w:rsidP="002E531D">
            <w:pPr>
              <w:pStyle w:val="Header"/>
              <w:tabs>
                <w:tab w:val="clear" w:pos="4320"/>
                <w:tab w:val="clear" w:pos="8640"/>
              </w:tabs>
              <w:rPr>
                <w:sz w:val="18"/>
                <w:szCs w:val="18"/>
              </w:rPr>
            </w:pPr>
          </w:p>
        </w:tc>
        <w:tc>
          <w:tcPr>
            <w:tcW w:w="1619" w:type="dxa"/>
            <w:vMerge/>
            <w:shd w:val="clear" w:color="auto" w:fill="auto"/>
          </w:tcPr>
          <w:p w:rsidR="00C25711" w:rsidRPr="00BC404F" w:rsidRDefault="00C25711" w:rsidP="002E531D">
            <w:pPr>
              <w:pStyle w:val="Header"/>
              <w:tabs>
                <w:tab w:val="clear" w:pos="4320"/>
                <w:tab w:val="clear" w:pos="8640"/>
              </w:tabs>
              <w:rPr>
                <w:sz w:val="17"/>
                <w:szCs w:val="17"/>
              </w:rPr>
            </w:pPr>
          </w:p>
        </w:tc>
        <w:tc>
          <w:tcPr>
            <w:tcW w:w="5219" w:type="dxa"/>
            <w:shd w:val="clear" w:color="auto" w:fill="auto"/>
            <w:vAlign w:val="center"/>
          </w:tcPr>
          <w:p w:rsidR="00C25711" w:rsidRPr="00BC404F" w:rsidRDefault="00C25711" w:rsidP="002E531D">
            <w:pPr>
              <w:rPr>
                <w:rFonts w:ascii="Myriad Pro" w:hAnsi="Myriad Pro" w:cs="Arial"/>
                <w:i/>
                <w:sz w:val="17"/>
                <w:szCs w:val="17"/>
              </w:rPr>
            </w:pPr>
            <w:r w:rsidRPr="00BC404F">
              <w:rPr>
                <w:rFonts w:ascii="Myriad Pro" w:hAnsi="Myriad Pro" w:cs="Arial"/>
                <w:sz w:val="17"/>
                <w:szCs w:val="17"/>
              </w:rPr>
              <w:t>Technical advice provided to local Steering Committee on directing and monitoring of sub-projects</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UNDP</w:t>
            </w:r>
          </w:p>
        </w:tc>
        <w:tc>
          <w:tcPr>
            <w:tcW w:w="1440" w:type="dxa"/>
            <w:vMerge/>
            <w:shd w:val="clear" w:color="auto" w:fill="auto"/>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443"/>
        </w:trPr>
        <w:tc>
          <w:tcPr>
            <w:tcW w:w="1986" w:type="dxa"/>
            <w:vMerge/>
          </w:tcPr>
          <w:p w:rsidR="00C25711" w:rsidRPr="006F2B9F" w:rsidRDefault="00C25711" w:rsidP="002E531D">
            <w:pPr>
              <w:pStyle w:val="Header"/>
              <w:tabs>
                <w:tab w:val="clear" w:pos="4320"/>
                <w:tab w:val="clear" w:pos="8640"/>
              </w:tabs>
              <w:rPr>
                <w:sz w:val="18"/>
                <w:szCs w:val="18"/>
              </w:rPr>
            </w:pPr>
          </w:p>
        </w:tc>
        <w:tc>
          <w:tcPr>
            <w:tcW w:w="1619" w:type="dxa"/>
            <w:vMerge/>
            <w:shd w:val="clear" w:color="auto" w:fill="auto"/>
          </w:tcPr>
          <w:p w:rsidR="00C25711" w:rsidRPr="00BC404F" w:rsidRDefault="00C25711" w:rsidP="002E531D">
            <w:pPr>
              <w:pStyle w:val="Header"/>
              <w:tabs>
                <w:tab w:val="clear" w:pos="4320"/>
                <w:tab w:val="clear" w:pos="8640"/>
              </w:tabs>
              <w:rPr>
                <w:sz w:val="17"/>
                <w:szCs w:val="17"/>
              </w:rPr>
            </w:pPr>
          </w:p>
        </w:tc>
        <w:tc>
          <w:tcPr>
            <w:tcW w:w="5219" w:type="dxa"/>
            <w:shd w:val="clear" w:color="auto" w:fill="auto"/>
            <w:vAlign w:val="center"/>
          </w:tcPr>
          <w:p w:rsidR="00C25711" w:rsidRPr="00C41269" w:rsidRDefault="00C25711" w:rsidP="002E531D">
            <w:pPr>
              <w:rPr>
                <w:rFonts w:ascii="Myriad Pro" w:hAnsi="Myriad Pro" w:cs="Arial"/>
                <w:sz w:val="17"/>
                <w:szCs w:val="17"/>
              </w:rPr>
            </w:pPr>
            <w:r w:rsidRPr="00BC404F">
              <w:rPr>
                <w:rFonts w:ascii="Myriad Pro" w:hAnsi="Myriad Pro" w:cs="Arial"/>
                <w:sz w:val="17"/>
                <w:szCs w:val="17"/>
              </w:rPr>
              <w:t>Series of Steering Committee meetings organized to identify and elaborate priority sub-projects</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UNDP</w:t>
            </w:r>
          </w:p>
        </w:tc>
        <w:tc>
          <w:tcPr>
            <w:tcW w:w="1440" w:type="dxa"/>
            <w:vMerge/>
            <w:shd w:val="clear" w:color="auto" w:fill="auto"/>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168"/>
        </w:trPr>
        <w:tc>
          <w:tcPr>
            <w:tcW w:w="1986" w:type="dxa"/>
            <w:vMerge/>
          </w:tcPr>
          <w:p w:rsidR="00C25711" w:rsidRPr="006F2B9F" w:rsidRDefault="00C25711" w:rsidP="002E531D">
            <w:pPr>
              <w:pStyle w:val="Header"/>
              <w:jc w:val="center"/>
              <w:rPr>
                <w:rFonts w:cs="Arial"/>
                <w:b/>
                <w:sz w:val="18"/>
                <w:szCs w:val="18"/>
              </w:rPr>
            </w:pPr>
          </w:p>
        </w:tc>
        <w:tc>
          <w:tcPr>
            <w:tcW w:w="1619" w:type="dxa"/>
            <w:vMerge w:val="restart"/>
            <w:shd w:val="clear" w:color="auto" w:fill="auto"/>
          </w:tcPr>
          <w:p w:rsidR="00C25711" w:rsidRPr="00BC404F" w:rsidRDefault="00C25711" w:rsidP="002E531D">
            <w:pPr>
              <w:pStyle w:val="Header"/>
              <w:rPr>
                <w:sz w:val="17"/>
                <w:szCs w:val="17"/>
              </w:rPr>
            </w:pPr>
            <w:r w:rsidRPr="00BC404F">
              <w:rPr>
                <w:rFonts w:cs="Arial"/>
                <w:b/>
                <w:sz w:val="17"/>
                <w:szCs w:val="17"/>
              </w:rPr>
              <w:t xml:space="preserve">3.4. Micro-financial support provided and sub-projects evaluation </w:t>
            </w:r>
            <w:r w:rsidRPr="00BC404F">
              <w:rPr>
                <w:rFonts w:cs="Arial"/>
                <w:b/>
                <w:sz w:val="17"/>
                <w:szCs w:val="17"/>
              </w:rPr>
              <w:lastRenderedPageBreak/>
              <w:t>conducted</w:t>
            </w:r>
          </w:p>
        </w:tc>
        <w:tc>
          <w:tcPr>
            <w:tcW w:w="5219" w:type="dxa"/>
            <w:shd w:val="clear" w:color="auto" w:fill="auto"/>
            <w:vAlign w:val="center"/>
          </w:tcPr>
          <w:p w:rsidR="00C25711" w:rsidRPr="00BC404F" w:rsidRDefault="00C25711" w:rsidP="002E531D">
            <w:pPr>
              <w:rPr>
                <w:rFonts w:ascii="Myriad Pro" w:hAnsi="Myriad Pro"/>
                <w:b/>
                <w:i/>
                <w:iCs/>
                <w:sz w:val="17"/>
                <w:szCs w:val="17"/>
              </w:rPr>
            </w:pPr>
            <w:r w:rsidRPr="00BC404F">
              <w:rPr>
                <w:rFonts w:ascii="Myriad Pro" w:hAnsi="Myriad Pro" w:cs="Arial"/>
                <w:sz w:val="17"/>
                <w:szCs w:val="17"/>
              </w:rPr>
              <w:lastRenderedPageBreak/>
              <w:t>Sub-projects implemented</w:t>
            </w:r>
          </w:p>
        </w:tc>
        <w:tc>
          <w:tcPr>
            <w:tcW w:w="540" w:type="dxa"/>
            <w:shd w:val="clear" w:color="auto" w:fill="auto"/>
            <w:vAlign w:val="center"/>
          </w:tcPr>
          <w:p w:rsidR="00C25711" w:rsidRPr="00BC404F" w:rsidRDefault="00C25711" w:rsidP="002E531D">
            <w:pPr>
              <w:jc w:val="center"/>
              <w:rPr>
                <w:rFonts w:ascii="Myriad Pro" w:hAnsi="Myriad Pro"/>
                <w:i/>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i/>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i/>
                <w:caps/>
                <w:sz w:val="17"/>
                <w:szCs w:val="17"/>
              </w:rPr>
            </w:pPr>
            <w:r w:rsidRPr="00BC404F">
              <w:rPr>
                <w:rFonts w:ascii="Myriad Pro" w:hAnsi="Myriad Pro"/>
                <w:caps/>
                <w:sz w:val="17"/>
                <w:szCs w:val="17"/>
              </w:rPr>
              <w:t>x</w:t>
            </w:r>
          </w:p>
        </w:tc>
        <w:tc>
          <w:tcPr>
            <w:tcW w:w="543" w:type="dxa"/>
            <w:shd w:val="clear" w:color="auto" w:fill="auto"/>
            <w:vAlign w:val="center"/>
          </w:tcPr>
          <w:p w:rsidR="00C25711" w:rsidRPr="00BC404F" w:rsidRDefault="00C25711" w:rsidP="002E531D">
            <w:pPr>
              <w:jc w:val="center"/>
              <w:rPr>
                <w:rFonts w:ascii="Myriad Pro" w:hAnsi="Myriad Pro"/>
                <w:i/>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i/>
                <w:sz w:val="17"/>
                <w:szCs w:val="17"/>
              </w:rPr>
            </w:pPr>
            <w:r w:rsidRPr="00BC404F">
              <w:rPr>
                <w:rFonts w:ascii="Myriad Pro" w:hAnsi="Myriad Pro" w:cs="Arial"/>
                <w:sz w:val="17"/>
                <w:szCs w:val="17"/>
              </w:rPr>
              <w:t>UNDP</w:t>
            </w:r>
          </w:p>
        </w:tc>
        <w:tc>
          <w:tcPr>
            <w:tcW w:w="1440" w:type="dxa"/>
            <w:vMerge/>
            <w:shd w:val="clear" w:color="auto" w:fill="auto"/>
            <w:vAlign w:val="center"/>
          </w:tcPr>
          <w:p w:rsidR="00C25711" w:rsidRPr="00BC404F" w:rsidRDefault="00C25711" w:rsidP="002E531D">
            <w:pPr>
              <w:jc w:val="right"/>
              <w:rPr>
                <w:rFonts w:ascii="Myriad Pro" w:hAnsi="Myriad Pro"/>
                <w:i/>
                <w:sz w:val="17"/>
                <w:szCs w:val="17"/>
              </w:rPr>
            </w:pPr>
          </w:p>
        </w:tc>
      </w:tr>
      <w:tr w:rsidR="00C25711" w:rsidRPr="00063629" w:rsidTr="002E531D">
        <w:trPr>
          <w:gridAfter w:val="1"/>
          <w:wAfter w:w="7" w:type="dxa"/>
          <w:cantSplit/>
          <w:trHeight w:val="90"/>
        </w:trPr>
        <w:tc>
          <w:tcPr>
            <w:tcW w:w="1986" w:type="dxa"/>
            <w:vMerge/>
          </w:tcPr>
          <w:p w:rsidR="00C25711" w:rsidRPr="006F2B9F" w:rsidRDefault="00C25711" w:rsidP="002E531D">
            <w:pPr>
              <w:pStyle w:val="Header"/>
              <w:tabs>
                <w:tab w:val="clear" w:pos="4320"/>
                <w:tab w:val="clear" w:pos="8640"/>
              </w:tabs>
              <w:rPr>
                <w:sz w:val="18"/>
                <w:szCs w:val="18"/>
              </w:rPr>
            </w:pPr>
          </w:p>
        </w:tc>
        <w:tc>
          <w:tcPr>
            <w:tcW w:w="1619" w:type="dxa"/>
            <w:vMerge/>
            <w:shd w:val="clear" w:color="auto" w:fill="auto"/>
          </w:tcPr>
          <w:p w:rsidR="00C25711" w:rsidRPr="00BC404F" w:rsidRDefault="00C25711" w:rsidP="002E531D">
            <w:pPr>
              <w:pStyle w:val="Header"/>
              <w:tabs>
                <w:tab w:val="clear" w:pos="4320"/>
                <w:tab w:val="clear" w:pos="8640"/>
              </w:tabs>
              <w:rPr>
                <w:sz w:val="17"/>
                <w:szCs w:val="17"/>
              </w:rPr>
            </w:pPr>
          </w:p>
        </w:tc>
        <w:tc>
          <w:tcPr>
            <w:tcW w:w="5219" w:type="dxa"/>
            <w:shd w:val="clear" w:color="auto" w:fill="auto"/>
            <w:vAlign w:val="center"/>
          </w:tcPr>
          <w:p w:rsidR="00C25711" w:rsidRPr="00BC404F" w:rsidRDefault="00C25711" w:rsidP="002E531D">
            <w:pPr>
              <w:rPr>
                <w:rFonts w:ascii="Myriad Pro" w:hAnsi="Myriad Pro" w:cs="Arial"/>
                <w:sz w:val="17"/>
                <w:szCs w:val="17"/>
              </w:rPr>
            </w:pPr>
            <w:r w:rsidRPr="00BC404F">
              <w:rPr>
                <w:rFonts w:ascii="Myriad Pro" w:hAnsi="Myriad Pro" w:cs="Arial"/>
                <w:sz w:val="17"/>
                <w:szCs w:val="17"/>
              </w:rPr>
              <w:t>Designing, branding and creation of tourism brochures by the project for the marketing of created products</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UNDP</w:t>
            </w:r>
          </w:p>
        </w:tc>
        <w:tc>
          <w:tcPr>
            <w:tcW w:w="1440" w:type="dxa"/>
            <w:vMerge/>
            <w:shd w:val="clear" w:color="auto" w:fill="auto"/>
            <w:vAlign w:val="center"/>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90"/>
        </w:trPr>
        <w:tc>
          <w:tcPr>
            <w:tcW w:w="1986" w:type="dxa"/>
            <w:vMerge/>
          </w:tcPr>
          <w:p w:rsidR="00C25711" w:rsidRPr="006F2B9F" w:rsidRDefault="00C25711" w:rsidP="002E531D">
            <w:pPr>
              <w:pStyle w:val="Header"/>
              <w:tabs>
                <w:tab w:val="clear" w:pos="4320"/>
                <w:tab w:val="clear" w:pos="8640"/>
              </w:tabs>
              <w:rPr>
                <w:sz w:val="18"/>
                <w:szCs w:val="18"/>
              </w:rPr>
            </w:pPr>
          </w:p>
        </w:tc>
        <w:tc>
          <w:tcPr>
            <w:tcW w:w="1619" w:type="dxa"/>
            <w:vMerge/>
            <w:shd w:val="clear" w:color="auto" w:fill="auto"/>
          </w:tcPr>
          <w:p w:rsidR="00C25711" w:rsidRPr="00BC404F" w:rsidRDefault="00C25711" w:rsidP="002E531D">
            <w:pPr>
              <w:pStyle w:val="Header"/>
              <w:tabs>
                <w:tab w:val="clear" w:pos="4320"/>
                <w:tab w:val="clear" w:pos="8640"/>
              </w:tabs>
              <w:rPr>
                <w:sz w:val="17"/>
                <w:szCs w:val="17"/>
              </w:rPr>
            </w:pPr>
          </w:p>
        </w:tc>
        <w:tc>
          <w:tcPr>
            <w:tcW w:w="5219" w:type="dxa"/>
            <w:shd w:val="clear" w:color="auto" w:fill="auto"/>
            <w:vAlign w:val="center"/>
          </w:tcPr>
          <w:p w:rsidR="00C25711" w:rsidRPr="00BC404F" w:rsidRDefault="00C25711" w:rsidP="002E531D">
            <w:pPr>
              <w:rPr>
                <w:rFonts w:ascii="Myriad Pro" w:hAnsi="Myriad Pro" w:cs="Arial"/>
                <w:sz w:val="17"/>
                <w:szCs w:val="17"/>
              </w:rPr>
            </w:pPr>
            <w:r w:rsidRPr="00BC404F">
              <w:rPr>
                <w:rFonts w:ascii="Myriad Pro" w:hAnsi="Myriad Pro" w:cs="Arial"/>
                <w:sz w:val="17"/>
                <w:szCs w:val="17"/>
              </w:rPr>
              <w:t>Collaboration amongst service providers and local governments ensured</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UNDP</w:t>
            </w:r>
          </w:p>
        </w:tc>
        <w:tc>
          <w:tcPr>
            <w:tcW w:w="1440" w:type="dxa"/>
            <w:vMerge/>
            <w:shd w:val="clear" w:color="auto" w:fill="auto"/>
            <w:vAlign w:val="center"/>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90"/>
        </w:trPr>
        <w:tc>
          <w:tcPr>
            <w:tcW w:w="1986" w:type="dxa"/>
            <w:vMerge/>
          </w:tcPr>
          <w:p w:rsidR="00C25711" w:rsidRPr="006F2B9F" w:rsidRDefault="00C25711" w:rsidP="002E531D">
            <w:pPr>
              <w:pStyle w:val="Header"/>
              <w:tabs>
                <w:tab w:val="clear" w:pos="4320"/>
                <w:tab w:val="clear" w:pos="8640"/>
              </w:tabs>
              <w:rPr>
                <w:sz w:val="18"/>
                <w:szCs w:val="18"/>
              </w:rPr>
            </w:pPr>
          </w:p>
        </w:tc>
        <w:tc>
          <w:tcPr>
            <w:tcW w:w="1619" w:type="dxa"/>
            <w:vMerge/>
            <w:shd w:val="clear" w:color="auto" w:fill="auto"/>
          </w:tcPr>
          <w:p w:rsidR="00C25711" w:rsidRPr="00BC404F" w:rsidRDefault="00C25711" w:rsidP="002E531D">
            <w:pPr>
              <w:pStyle w:val="Header"/>
              <w:tabs>
                <w:tab w:val="clear" w:pos="4320"/>
                <w:tab w:val="clear" w:pos="8640"/>
              </w:tabs>
              <w:rPr>
                <w:sz w:val="17"/>
                <w:szCs w:val="17"/>
              </w:rPr>
            </w:pPr>
          </w:p>
        </w:tc>
        <w:tc>
          <w:tcPr>
            <w:tcW w:w="5219" w:type="dxa"/>
            <w:shd w:val="clear" w:color="auto" w:fill="auto"/>
            <w:vAlign w:val="center"/>
          </w:tcPr>
          <w:p w:rsidR="00C25711" w:rsidRPr="00BC404F" w:rsidRDefault="00C25711" w:rsidP="002E531D">
            <w:pPr>
              <w:rPr>
                <w:rFonts w:ascii="Myriad Pro" w:hAnsi="Myriad Pro" w:cs="Arial"/>
                <w:sz w:val="17"/>
                <w:szCs w:val="17"/>
              </w:rPr>
            </w:pPr>
            <w:r w:rsidRPr="00BC404F">
              <w:rPr>
                <w:rFonts w:ascii="Myriad Pro" w:hAnsi="Myriad Pro" w:cs="Arial"/>
                <w:sz w:val="17"/>
                <w:szCs w:val="17"/>
              </w:rPr>
              <w:t>Press conferences and press releases organized by the project</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UNDP</w:t>
            </w:r>
          </w:p>
        </w:tc>
        <w:tc>
          <w:tcPr>
            <w:tcW w:w="1440" w:type="dxa"/>
            <w:vMerge/>
            <w:shd w:val="clear" w:color="auto" w:fill="auto"/>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168"/>
        </w:trPr>
        <w:tc>
          <w:tcPr>
            <w:tcW w:w="1986" w:type="dxa"/>
            <w:vMerge/>
          </w:tcPr>
          <w:p w:rsidR="00C25711" w:rsidRPr="006F2B9F" w:rsidRDefault="00C25711" w:rsidP="002E531D">
            <w:pPr>
              <w:pStyle w:val="Header"/>
              <w:tabs>
                <w:tab w:val="clear" w:pos="4320"/>
                <w:tab w:val="clear" w:pos="8640"/>
              </w:tabs>
              <w:rPr>
                <w:sz w:val="18"/>
                <w:szCs w:val="18"/>
              </w:rPr>
            </w:pPr>
          </w:p>
        </w:tc>
        <w:tc>
          <w:tcPr>
            <w:tcW w:w="1619" w:type="dxa"/>
            <w:vMerge/>
            <w:shd w:val="clear" w:color="auto" w:fill="auto"/>
          </w:tcPr>
          <w:p w:rsidR="00C25711" w:rsidRPr="00BC404F" w:rsidRDefault="00C25711" w:rsidP="002E531D">
            <w:pPr>
              <w:pStyle w:val="Header"/>
              <w:tabs>
                <w:tab w:val="clear" w:pos="4320"/>
                <w:tab w:val="clear" w:pos="8640"/>
              </w:tabs>
              <w:rPr>
                <w:sz w:val="17"/>
                <w:szCs w:val="17"/>
              </w:rPr>
            </w:pPr>
          </w:p>
        </w:tc>
        <w:tc>
          <w:tcPr>
            <w:tcW w:w="5219" w:type="dxa"/>
            <w:shd w:val="clear" w:color="auto" w:fill="auto"/>
            <w:vAlign w:val="center"/>
          </w:tcPr>
          <w:p w:rsidR="00C25711" w:rsidRPr="00BC404F" w:rsidRDefault="00C25711" w:rsidP="002E531D">
            <w:pPr>
              <w:rPr>
                <w:rFonts w:ascii="Myriad Pro" w:hAnsi="Myriad Pro"/>
                <w:iCs/>
                <w:sz w:val="17"/>
                <w:szCs w:val="17"/>
              </w:rPr>
            </w:pPr>
            <w:r w:rsidRPr="00BC404F">
              <w:rPr>
                <w:rFonts w:ascii="Myriad Pro" w:hAnsi="Myriad Pro" w:cs="Arial"/>
                <w:sz w:val="17"/>
                <w:szCs w:val="17"/>
              </w:rPr>
              <w:t>Reporting and progress overview developed and submitted</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r>
              <w:rPr>
                <w:rFonts w:ascii="Myriad Pro" w:hAnsi="Myriad Pro"/>
                <w:caps/>
                <w:sz w:val="17"/>
                <w:szCs w:val="17"/>
              </w:rPr>
              <w:t>X</w:t>
            </w: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UNDP</w:t>
            </w:r>
          </w:p>
        </w:tc>
        <w:tc>
          <w:tcPr>
            <w:tcW w:w="1440" w:type="dxa"/>
            <w:vMerge/>
            <w:shd w:val="clear" w:color="auto" w:fill="auto"/>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495"/>
        </w:trPr>
        <w:tc>
          <w:tcPr>
            <w:tcW w:w="1986" w:type="dxa"/>
            <w:vMerge/>
          </w:tcPr>
          <w:p w:rsidR="00C25711" w:rsidRPr="006F2B9F" w:rsidRDefault="00C25711" w:rsidP="002E531D">
            <w:pPr>
              <w:pStyle w:val="Header"/>
              <w:tabs>
                <w:tab w:val="clear" w:pos="4320"/>
                <w:tab w:val="clear" w:pos="8640"/>
              </w:tabs>
              <w:rPr>
                <w:sz w:val="18"/>
                <w:szCs w:val="18"/>
              </w:rPr>
            </w:pPr>
          </w:p>
        </w:tc>
        <w:tc>
          <w:tcPr>
            <w:tcW w:w="1619" w:type="dxa"/>
            <w:vMerge w:val="restart"/>
            <w:shd w:val="clear" w:color="auto" w:fill="auto"/>
          </w:tcPr>
          <w:p w:rsidR="00C25711" w:rsidRPr="00BC404F" w:rsidRDefault="00C25711" w:rsidP="002E531D">
            <w:pPr>
              <w:pStyle w:val="Header"/>
              <w:tabs>
                <w:tab w:val="clear" w:pos="4320"/>
                <w:tab w:val="clear" w:pos="8640"/>
              </w:tabs>
              <w:rPr>
                <w:b/>
                <w:sz w:val="17"/>
                <w:szCs w:val="17"/>
              </w:rPr>
            </w:pPr>
            <w:r w:rsidRPr="00BC404F">
              <w:rPr>
                <w:b/>
                <w:sz w:val="17"/>
                <w:szCs w:val="17"/>
              </w:rPr>
              <w:t>3.5. Mid-term Evaluation of sub-projects and Technical Follow-Up Conducted</w:t>
            </w:r>
          </w:p>
        </w:tc>
        <w:tc>
          <w:tcPr>
            <w:tcW w:w="5219" w:type="dxa"/>
            <w:shd w:val="clear" w:color="auto" w:fill="auto"/>
          </w:tcPr>
          <w:p w:rsidR="00C25711" w:rsidRPr="00BC404F" w:rsidRDefault="00C25711" w:rsidP="002E531D">
            <w:pPr>
              <w:rPr>
                <w:rFonts w:ascii="Myriad Pro" w:hAnsi="Myriad Pro" w:cs="Arial"/>
                <w:sz w:val="17"/>
                <w:szCs w:val="17"/>
              </w:rPr>
            </w:pPr>
            <w:r w:rsidRPr="00BC404F">
              <w:rPr>
                <w:rFonts w:ascii="Myriad Pro" w:hAnsi="Myriad Pro" w:cs="Arial"/>
                <w:sz w:val="17"/>
                <w:szCs w:val="17"/>
              </w:rPr>
              <w:t>Stocktaking exercises with implementing partners organized in order to report on implementation processes and achievements</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r>
              <w:rPr>
                <w:rFonts w:ascii="Myriad Pro" w:hAnsi="Myriad Pro"/>
                <w:caps/>
                <w:sz w:val="17"/>
                <w:szCs w:val="17"/>
              </w:rPr>
              <w:t>X</w:t>
            </w: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UNDP</w:t>
            </w:r>
          </w:p>
        </w:tc>
        <w:tc>
          <w:tcPr>
            <w:tcW w:w="1440" w:type="dxa"/>
            <w:vMerge/>
            <w:shd w:val="clear" w:color="auto" w:fill="auto"/>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525"/>
        </w:trPr>
        <w:tc>
          <w:tcPr>
            <w:tcW w:w="1986" w:type="dxa"/>
            <w:vMerge/>
          </w:tcPr>
          <w:p w:rsidR="00C25711" w:rsidRPr="006F2B9F" w:rsidRDefault="00C25711" w:rsidP="002E531D">
            <w:pPr>
              <w:pStyle w:val="Header"/>
              <w:tabs>
                <w:tab w:val="clear" w:pos="4320"/>
                <w:tab w:val="clear" w:pos="8640"/>
              </w:tabs>
              <w:rPr>
                <w:sz w:val="18"/>
                <w:szCs w:val="18"/>
              </w:rPr>
            </w:pPr>
          </w:p>
        </w:tc>
        <w:tc>
          <w:tcPr>
            <w:tcW w:w="1619" w:type="dxa"/>
            <w:vMerge/>
            <w:shd w:val="clear" w:color="auto" w:fill="auto"/>
          </w:tcPr>
          <w:p w:rsidR="00C25711" w:rsidRPr="00BC404F" w:rsidRDefault="00C25711" w:rsidP="002E531D">
            <w:pPr>
              <w:pStyle w:val="Header"/>
              <w:tabs>
                <w:tab w:val="clear" w:pos="4320"/>
                <w:tab w:val="clear" w:pos="8640"/>
              </w:tabs>
              <w:rPr>
                <w:b/>
                <w:sz w:val="17"/>
                <w:szCs w:val="17"/>
              </w:rPr>
            </w:pPr>
          </w:p>
        </w:tc>
        <w:tc>
          <w:tcPr>
            <w:tcW w:w="5219" w:type="dxa"/>
            <w:shd w:val="clear" w:color="auto" w:fill="auto"/>
          </w:tcPr>
          <w:p w:rsidR="00C25711" w:rsidRPr="00BC404F" w:rsidRDefault="00C25711" w:rsidP="002E531D">
            <w:pPr>
              <w:rPr>
                <w:rFonts w:ascii="Myriad Pro" w:hAnsi="Myriad Pro" w:cs="Arial"/>
                <w:sz w:val="17"/>
                <w:szCs w:val="17"/>
              </w:rPr>
            </w:pPr>
            <w:r w:rsidRPr="00BC404F">
              <w:rPr>
                <w:rFonts w:ascii="Myriad Pro" w:hAnsi="Myriad Pro" w:cs="Arial"/>
                <w:sz w:val="17"/>
                <w:szCs w:val="17"/>
              </w:rPr>
              <w:t>Reporting and progress overview developed and submitted</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sidRPr="00BC404F">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r>
              <w:rPr>
                <w:rFonts w:ascii="Myriad Pro" w:hAnsi="Myriad Pro"/>
                <w:caps/>
                <w:sz w:val="17"/>
                <w:szCs w:val="17"/>
              </w:rPr>
              <w:t>X</w:t>
            </w: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UNDP</w:t>
            </w:r>
          </w:p>
        </w:tc>
        <w:tc>
          <w:tcPr>
            <w:tcW w:w="1440" w:type="dxa"/>
            <w:vMerge/>
            <w:shd w:val="clear" w:color="auto" w:fill="auto"/>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90"/>
        </w:trPr>
        <w:tc>
          <w:tcPr>
            <w:tcW w:w="1986" w:type="dxa"/>
            <w:vMerge/>
          </w:tcPr>
          <w:p w:rsidR="00C25711" w:rsidRPr="006F2B9F" w:rsidRDefault="00C25711" w:rsidP="002E531D">
            <w:pPr>
              <w:pStyle w:val="Header"/>
              <w:tabs>
                <w:tab w:val="clear" w:pos="4320"/>
                <w:tab w:val="clear" w:pos="8640"/>
              </w:tabs>
              <w:rPr>
                <w:rFonts w:cs="Arial"/>
                <w:b/>
                <w:sz w:val="18"/>
                <w:szCs w:val="18"/>
              </w:rPr>
            </w:pPr>
          </w:p>
        </w:tc>
        <w:tc>
          <w:tcPr>
            <w:tcW w:w="1619" w:type="dxa"/>
            <w:vMerge w:val="restart"/>
            <w:shd w:val="clear" w:color="auto" w:fill="auto"/>
          </w:tcPr>
          <w:p w:rsidR="00C25711" w:rsidRPr="00BC404F" w:rsidRDefault="00C25711" w:rsidP="002E531D">
            <w:pPr>
              <w:pStyle w:val="Header"/>
              <w:tabs>
                <w:tab w:val="clear" w:pos="4320"/>
                <w:tab w:val="clear" w:pos="8640"/>
              </w:tabs>
              <w:rPr>
                <w:rFonts w:cs="Arial"/>
                <w:b/>
                <w:sz w:val="17"/>
                <w:szCs w:val="17"/>
              </w:rPr>
            </w:pPr>
            <w:r w:rsidRPr="00BC404F">
              <w:rPr>
                <w:rFonts w:cs="Arial"/>
                <w:b/>
                <w:sz w:val="17"/>
                <w:szCs w:val="17"/>
              </w:rPr>
              <w:t>4. Cultural and historical monuments restored and promoted.</w:t>
            </w:r>
          </w:p>
          <w:p w:rsidR="00C25711" w:rsidRPr="00BC404F" w:rsidRDefault="00C25711" w:rsidP="002E531D">
            <w:pPr>
              <w:pStyle w:val="Header"/>
              <w:tabs>
                <w:tab w:val="clear" w:pos="4320"/>
                <w:tab w:val="clear" w:pos="8640"/>
              </w:tabs>
              <w:rPr>
                <w:rFonts w:cs="Arial"/>
                <w:b/>
                <w:sz w:val="17"/>
                <w:szCs w:val="17"/>
              </w:rPr>
            </w:pPr>
          </w:p>
          <w:p w:rsidR="00C25711" w:rsidRPr="00BC404F" w:rsidRDefault="00C25711" w:rsidP="002E531D">
            <w:pPr>
              <w:pStyle w:val="Header"/>
              <w:tabs>
                <w:tab w:val="clear" w:pos="4320"/>
                <w:tab w:val="clear" w:pos="8640"/>
              </w:tabs>
              <w:rPr>
                <w:rFonts w:cs="Arial"/>
                <w:b/>
                <w:sz w:val="17"/>
                <w:szCs w:val="17"/>
              </w:rPr>
            </w:pPr>
          </w:p>
          <w:p w:rsidR="00C25711" w:rsidRPr="00BC404F" w:rsidRDefault="00C25711" w:rsidP="002E531D">
            <w:pPr>
              <w:pStyle w:val="Header"/>
              <w:tabs>
                <w:tab w:val="clear" w:pos="4320"/>
                <w:tab w:val="clear" w:pos="8640"/>
              </w:tabs>
              <w:rPr>
                <w:rFonts w:cs="Arial"/>
                <w:b/>
                <w:sz w:val="17"/>
                <w:szCs w:val="17"/>
              </w:rPr>
            </w:pPr>
          </w:p>
          <w:p w:rsidR="00C25711" w:rsidRPr="00BC404F" w:rsidRDefault="00C25711" w:rsidP="002E531D">
            <w:pPr>
              <w:pStyle w:val="Header"/>
              <w:tabs>
                <w:tab w:val="clear" w:pos="4320"/>
                <w:tab w:val="clear" w:pos="8640"/>
              </w:tabs>
              <w:rPr>
                <w:rFonts w:cs="Arial"/>
                <w:b/>
                <w:sz w:val="17"/>
                <w:szCs w:val="17"/>
              </w:rPr>
            </w:pPr>
          </w:p>
          <w:p w:rsidR="00C25711" w:rsidRPr="00BC404F" w:rsidRDefault="00C25711" w:rsidP="002E531D">
            <w:pPr>
              <w:pStyle w:val="Header"/>
              <w:tabs>
                <w:tab w:val="clear" w:pos="4320"/>
                <w:tab w:val="clear" w:pos="8640"/>
              </w:tabs>
              <w:rPr>
                <w:rFonts w:cs="Arial"/>
                <w:b/>
                <w:sz w:val="17"/>
                <w:szCs w:val="17"/>
              </w:rPr>
            </w:pPr>
          </w:p>
          <w:p w:rsidR="00C25711" w:rsidRPr="00BC404F" w:rsidRDefault="00C25711" w:rsidP="002E531D">
            <w:pPr>
              <w:pStyle w:val="Header"/>
              <w:tabs>
                <w:tab w:val="clear" w:pos="4320"/>
                <w:tab w:val="clear" w:pos="8640"/>
              </w:tabs>
              <w:rPr>
                <w:rFonts w:cs="Arial"/>
                <w:b/>
                <w:sz w:val="17"/>
                <w:szCs w:val="17"/>
              </w:rPr>
            </w:pPr>
          </w:p>
          <w:p w:rsidR="00C25711" w:rsidRPr="00BC404F" w:rsidRDefault="00C25711" w:rsidP="002E531D">
            <w:pPr>
              <w:pStyle w:val="Header"/>
              <w:tabs>
                <w:tab w:val="clear" w:pos="4320"/>
                <w:tab w:val="clear" w:pos="8640"/>
              </w:tabs>
              <w:rPr>
                <w:rFonts w:cs="Arial"/>
                <w:b/>
                <w:sz w:val="17"/>
                <w:szCs w:val="17"/>
              </w:rPr>
            </w:pPr>
          </w:p>
          <w:p w:rsidR="00C25711" w:rsidRPr="00BC404F" w:rsidRDefault="00C25711" w:rsidP="002E531D">
            <w:pPr>
              <w:pStyle w:val="Header"/>
              <w:tabs>
                <w:tab w:val="clear" w:pos="4320"/>
                <w:tab w:val="clear" w:pos="8640"/>
              </w:tabs>
              <w:rPr>
                <w:rFonts w:cs="Arial"/>
                <w:b/>
                <w:sz w:val="17"/>
                <w:szCs w:val="17"/>
              </w:rPr>
            </w:pPr>
          </w:p>
          <w:p w:rsidR="00C25711" w:rsidRPr="00BC404F" w:rsidRDefault="00C25711" w:rsidP="002E531D">
            <w:pPr>
              <w:pStyle w:val="Header"/>
              <w:tabs>
                <w:tab w:val="clear" w:pos="4320"/>
                <w:tab w:val="clear" w:pos="8640"/>
              </w:tabs>
              <w:rPr>
                <w:sz w:val="17"/>
                <w:szCs w:val="17"/>
              </w:rPr>
            </w:pPr>
          </w:p>
          <w:p w:rsidR="00C25711" w:rsidRPr="00BC404F" w:rsidRDefault="00C25711" w:rsidP="002E531D">
            <w:pPr>
              <w:pStyle w:val="Header"/>
              <w:tabs>
                <w:tab w:val="clear" w:pos="4320"/>
                <w:tab w:val="clear" w:pos="8640"/>
              </w:tabs>
              <w:rPr>
                <w:sz w:val="17"/>
                <w:szCs w:val="17"/>
              </w:rPr>
            </w:pPr>
          </w:p>
          <w:p w:rsidR="00C25711" w:rsidRPr="00BC404F" w:rsidRDefault="00C25711" w:rsidP="002E531D">
            <w:pPr>
              <w:pStyle w:val="Header"/>
              <w:tabs>
                <w:tab w:val="clear" w:pos="4320"/>
                <w:tab w:val="clear" w:pos="8640"/>
              </w:tabs>
              <w:rPr>
                <w:sz w:val="17"/>
                <w:szCs w:val="17"/>
              </w:rPr>
            </w:pPr>
          </w:p>
        </w:tc>
        <w:tc>
          <w:tcPr>
            <w:tcW w:w="5219" w:type="dxa"/>
            <w:shd w:val="clear" w:color="auto" w:fill="auto"/>
            <w:vAlign w:val="center"/>
          </w:tcPr>
          <w:p w:rsidR="00C25711" w:rsidRPr="00BC404F" w:rsidRDefault="00C25711" w:rsidP="002E531D">
            <w:pPr>
              <w:rPr>
                <w:rFonts w:ascii="Myriad Pro" w:hAnsi="Myriad Pro"/>
                <w:b/>
                <w:iCs/>
                <w:sz w:val="17"/>
                <w:szCs w:val="17"/>
              </w:rPr>
            </w:pPr>
            <w:r w:rsidRPr="00BC404F">
              <w:rPr>
                <w:rFonts w:ascii="Myriad Pro" w:hAnsi="Myriad Pro" w:cs="Arial"/>
                <w:sz w:val="17"/>
                <w:szCs w:val="17"/>
              </w:rPr>
              <w:t>Available documents and plans analyzed</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UNESCO</w:t>
            </w:r>
          </w:p>
        </w:tc>
        <w:tc>
          <w:tcPr>
            <w:tcW w:w="1440" w:type="dxa"/>
            <w:vMerge w:val="restart"/>
            <w:shd w:val="clear" w:color="auto" w:fill="auto"/>
            <w:vAlign w:val="center"/>
          </w:tcPr>
          <w:p w:rsidR="00C25711" w:rsidRPr="00BC404F" w:rsidRDefault="00C25711" w:rsidP="002E531D">
            <w:pPr>
              <w:jc w:val="right"/>
              <w:rPr>
                <w:rFonts w:ascii="Myriad Pro" w:hAnsi="Myriad Pro"/>
                <w:sz w:val="17"/>
                <w:szCs w:val="17"/>
              </w:rPr>
            </w:pPr>
            <w:r w:rsidRPr="00BC404F">
              <w:rPr>
                <w:rFonts w:ascii="Myriad Pro" w:hAnsi="Myriad Pro"/>
                <w:sz w:val="17"/>
                <w:szCs w:val="17"/>
              </w:rPr>
              <w:t>167,200</w:t>
            </w:r>
          </w:p>
        </w:tc>
      </w:tr>
      <w:tr w:rsidR="00C25711" w:rsidRPr="00063629" w:rsidTr="002E531D">
        <w:trPr>
          <w:gridAfter w:val="1"/>
          <w:wAfter w:w="7" w:type="dxa"/>
          <w:cantSplit/>
          <w:trHeight w:val="90"/>
        </w:trPr>
        <w:tc>
          <w:tcPr>
            <w:tcW w:w="1986" w:type="dxa"/>
            <w:vMerge/>
          </w:tcPr>
          <w:p w:rsidR="00C25711" w:rsidRPr="006F2B9F" w:rsidRDefault="00C25711" w:rsidP="002E531D">
            <w:pPr>
              <w:pStyle w:val="Header"/>
              <w:tabs>
                <w:tab w:val="clear" w:pos="4320"/>
                <w:tab w:val="clear" w:pos="8640"/>
              </w:tabs>
              <w:rPr>
                <w:sz w:val="18"/>
                <w:szCs w:val="18"/>
              </w:rPr>
            </w:pPr>
          </w:p>
        </w:tc>
        <w:tc>
          <w:tcPr>
            <w:tcW w:w="1619" w:type="dxa"/>
            <w:vMerge/>
            <w:shd w:val="clear" w:color="auto" w:fill="auto"/>
          </w:tcPr>
          <w:p w:rsidR="00C25711" w:rsidRPr="00BC404F" w:rsidRDefault="00C25711" w:rsidP="002E531D">
            <w:pPr>
              <w:pStyle w:val="Header"/>
              <w:tabs>
                <w:tab w:val="clear" w:pos="4320"/>
                <w:tab w:val="clear" w:pos="8640"/>
              </w:tabs>
              <w:rPr>
                <w:sz w:val="17"/>
                <w:szCs w:val="17"/>
              </w:rPr>
            </w:pPr>
          </w:p>
        </w:tc>
        <w:tc>
          <w:tcPr>
            <w:tcW w:w="5219" w:type="dxa"/>
            <w:shd w:val="clear" w:color="auto" w:fill="auto"/>
            <w:vAlign w:val="center"/>
          </w:tcPr>
          <w:p w:rsidR="00C25711" w:rsidRPr="00BC404F" w:rsidRDefault="00C25711" w:rsidP="002E531D">
            <w:pPr>
              <w:rPr>
                <w:rFonts w:ascii="Myriad Pro" w:hAnsi="Myriad Pro"/>
                <w:iCs/>
                <w:sz w:val="17"/>
                <w:szCs w:val="17"/>
              </w:rPr>
            </w:pPr>
            <w:r w:rsidRPr="00BC404F">
              <w:rPr>
                <w:rFonts w:ascii="Myriad Pro" w:hAnsi="Myriad Pro" w:cs="Arial"/>
                <w:sz w:val="17"/>
                <w:szCs w:val="17"/>
              </w:rPr>
              <w:t>Study on present conditions of the monuments completed</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UNESCO</w:t>
            </w:r>
          </w:p>
        </w:tc>
        <w:tc>
          <w:tcPr>
            <w:tcW w:w="1440" w:type="dxa"/>
            <w:vMerge/>
            <w:shd w:val="clear" w:color="auto" w:fill="auto"/>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90"/>
        </w:trPr>
        <w:tc>
          <w:tcPr>
            <w:tcW w:w="1986" w:type="dxa"/>
            <w:vMerge/>
          </w:tcPr>
          <w:p w:rsidR="00C25711" w:rsidRPr="006F2B9F" w:rsidRDefault="00C25711" w:rsidP="002E531D">
            <w:pPr>
              <w:pStyle w:val="Header"/>
              <w:tabs>
                <w:tab w:val="clear" w:pos="4320"/>
                <w:tab w:val="clear" w:pos="8640"/>
              </w:tabs>
              <w:rPr>
                <w:sz w:val="18"/>
                <w:szCs w:val="18"/>
              </w:rPr>
            </w:pPr>
          </w:p>
        </w:tc>
        <w:tc>
          <w:tcPr>
            <w:tcW w:w="1619" w:type="dxa"/>
            <w:vMerge/>
            <w:shd w:val="clear" w:color="auto" w:fill="auto"/>
          </w:tcPr>
          <w:p w:rsidR="00C25711" w:rsidRPr="00BC404F" w:rsidRDefault="00C25711" w:rsidP="002E531D">
            <w:pPr>
              <w:pStyle w:val="Header"/>
              <w:tabs>
                <w:tab w:val="clear" w:pos="4320"/>
                <w:tab w:val="clear" w:pos="8640"/>
              </w:tabs>
              <w:rPr>
                <w:sz w:val="17"/>
                <w:szCs w:val="17"/>
              </w:rPr>
            </w:pPr>
          </w:p>
        </w:tc>
        <w:tc>
          <w:tcPr>
            <w:tcW w:w="5219" w:type="dxa"/>
            <w:shd w:val="clear" w:color="auto" w:fill="auto"/>
            <w:vAlign w:val="center"/>
          </w:tcPr>
          <w:p w:rsidR="00C25711" w:rsidRPr="00BC404F" w:rsidRDefault="00C25711" w:rsidP="002E531D">
            <w:pPr>
              <w:rPr>
                <w:rFonts w:ascii="Myriad Pro" w:hAnsi="Myriad Pro"/>
                <w:iCs/>
                <w:sz w:val="17"/>
                <w:szCs w:val="17"/>
              </w:rPr>
            </w:pPr>
            <w:r w:rsidRPr="00BC404F">
              <w:rPr>
                <w:rFonts w:ascii="Myriad Pro" w:hAnsi="Myriad Pro" w:cs="Arial"/>
                <w:sz w:val="17"/>
                <w:szCs w:val="17"/>
              </w:rPr>
              <w:t>Preliminary designs and recommendations in regard to the restoration and reconstruction prepared</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UNESCO</w:t>
            </w:r>
          </w:p>
        </w:tc>
        <w:tc>
          <w:tcPr>
            <w:tcW w:w="1440" w:type="dxa"/>
            <w:vMerge/>
            <w:shd w:val="clear" w:color="auto" w:fill="auto"/>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90"/>
        </w:trPr>
        <w:tc>
          <w:tcPr>
            <w:tcW w:w="1986" w:type="dxa"/>
            <w:vMerge/>
          </w:tcPr>
          <w:p w:rsidR="00C25711" w:rsidRPr="006F2B9F" w:rsidRDefault="00C25711" w:rsidP="002E531D">
            <w:pPr>
              <w:pStyle w:val="Header"/>
              <w:tabs>
                <w:tab w:val="clear" w:pos="4320"/>
                <w:tab w:val="clear" w:pos="8640"/>
              </w:tabs>
              <w:rPr>
                <w:sz w:val="18"/>
                <w:szCs w:val="18"/>
              </w:rPr>
            </w:pPr>
          </w:p>
        </w:tc>
        <w:tc>
          <w:tcPr>
            <w:tcW w:w="1619" w:type="dxa"/>
            <w:vMerge/>
            <w:shd w:val="clear" w:color="auto" w:fill="auto"/>
          </w:tcPr>
          <w:p w:rsidR="00C25711" w:rsidRPr="00BC404F" w:rsidRDefault="00C25711" w:rsidP="002E531D">
            <w:pPr>
              <w:pStyle w:val="Header"/>
              <w:tabs>
                <w:tab w:val="clear" w:pos="4320"/>
                <w:tab w:val="clear" w:pos="8640"/>
              </w:tabs>
              <w:rPr>
                <w:sz w:val="17"/>
                <w:szCs w:val="17"/>
              </w:rPr>
            </w:pPr>
          </w:p>
        </w:tc>
        <w:tc>
          <w:tcPr>
            <w:tcW w:w="5219" w:type="dxa"/>
            <w:shd w:val="clear" w:color="auto" w:fill="auto"/>
            <w:vAlign w:val="center"/>
          </w:tcPr>
          <w:p w:rsidR="00C25711" w:rsidRPr="00BC404F" w:rsidRDefault="00C25711" w:rsidP="002E531D">
            <w:pPr>
              <w:rPr>
                <w:rFonts w:ascii="Myriad Pro" w:hAnsi="Myriad Pro"/>
                <w:iCs/>
                <w:sz w:val="17"/>
                <w:szCs w:val="17"/>
              </w:rPr>
            </w:pPr>
            <w:r w:rsidRPr="00BC404F">
              <w:rPr>
                <w:rFonts w:ascii="Myriad Pro" w:hAnsi="Myriad Pro" w:cs="Arial"/>
                <w:sz w:val="17"/>
                <w:szCs w:val="17"/>
              </w:rPr>
              <w:t>Main designs, proposals, and recommendations finalized</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UNESCO</w:t>
            </w:r>
          </w:p>
        </w:tc>
        <w:tc>
          <w:tcPr>
            <w:tcW w:w="1440" w:type="dxa"/>
            <w:vMerge/>
            <w:shd w:val="clear" w:color="auto" w:fill="auto"/>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90"/>
        </w:trPr>
        <w:tc>
          <w:tcPr>
            <w:tcW w:w="1986" w:type="dxa"/>
            <w:vMerge/>
          </w:tcPr>
          <w:p w:rsidR="00C25711" w:rsidRPr="006F2B9F" w:rsidRDefault="00C25711" w:rsidP="002E531D">
            <w:pPr>
              <w:pStyle w:val="Header"/>
              <w:tabs>
                <w:tab w:val="clear" w:pos="4320"/>
                <w:tab w:val="clear" w:pos="8640"/>
              </w:tabs>
              <w:rPr>
                <w:sz w:val="18"/>
                <w:szCs w:val="18"/>
              </w:rPr>
            </w:pPr>
          </w:p>
        </w:tc>
        <w:tc>
          <w:tcPr>
            <w:tcW w:w="1619" w:type="dxa"/>
            <w:vMerge/>
            <w:shd w:val="clear" w:color="auto" w:fill="auto"/>
          </w:tcPr>
          <w:p w:rsidR="00C25711" w:rsidRPr="00BC404F" w:rsidRDefault="00C25711" w:rsidP="002E531D">
            <w:pPr>
              <w:pStyle w:val="Header"/>
              <w:tabs>
                <w:tab w:val="clear" w:pos="4320"/>
                <w:tab w:val="clear" w:pos="8640"/>
              </w:tabs>
              <w:rPr>
                <w:sz w:val="17"/>
                <w:szCs w:val="17"/>
              </w:rPr>
            </w:pPr>
          </w:p>
        </w:tc>
        <w:tc>
          <w:tcPr>
            <w:tcW w:w="5219" w:type="dxa"/>
            <w:shd w:val="clear" w:color="auto" w:fill="auto"/>
            <w:vAlign w:val="center"/>
          </w:tcPr>
          <w:p w:rsidR="00C25711" w:rsidRPr="00BC404F" w:rsidRDefault="00C25711" w:rsidP="002E531D">
            <w:pPr>
              <w:rPr>
                <w:rFonts w:ascii="Myriad Pro" w:hAnsi="Myriad Pro"/>
                <w:iCs/>
                <w:sz w:val="17"/>
                <w:szCs w:val="17"/>
              </w:rPr>
            </w:pPr>
            <w:r w:rsidRPr="00BC404F">
              <w:rPr>
                <w:rFonts w:ascii="Myriad Pro" w:hAnsi="Myriad Pro" w:cs="Arial"/>
                <w:sz w:val="17"/>
                <w:szCs w:val="17"/>
              </w:rPr>
              <w:t>Stakeholder Committee organized</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Pr>
                <w:rFonts w:ascii="Myriad Pro" w:hAnsi="Myriad Pro"/>
                <w:caps/>
                <w:sz w:val="17"/>
                <w:szCs w:val="17"/>
              </w:rPr>
              <w:t>X</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r>
              <w:rPr>
                <w:rFonts w:ascii="Myriad Pro" w:hAnsi="Myriad Pro"/>
                <w:caps/>
                <w:sz w:val="17"/>
                <w:szCs w:val="17"/>
              </w:rPr>
              <w:t>X</w:t>
            </w: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UNDP</w:t>
            </w:r>
          </w:p>
        </w:tc>
        <w:tc>
          <w:tcPr>
            <w:tcW w:w="1440" w:type="dxa"/>
            <w:vMerge/>
            <w:shd w:val="clear" w:color="auto" w:fill="auto"/>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90"/>
        </w:trPr>
        <w:tc>
          <w:tcPr>
            <w:tcW w:w="1986" w:type="dxa"/>
            <w:vMerge/>
          </w:tcPr>
          <w:p w:rsidR="00C25711" w:rsidRPr="006F2B9F" w:rsidRDefault="00C25711" w:rsidP="002E531D">
            <w:pPr>
              <w:pStyle w:val="Header"/>
              <w:tabs>
                <w:tab w:val="clear" w:pos="4320"/>
                <w:tab w:val="clear" w:pos="8640"/>
              </w:tabs>
              <w:rPr>
                <w:sz w:val="18"/>
                <w:szCs w:val="18"/>
              </w:rPr>
            </w:pPr>
          </w:p>
        </w:tc>
        <w:tc>
          <w:tcPr>
            <w:tcW w:w="1619" w:type="dxa"/>
            <w:vMerge/>
            <w:shd w:val="clear" w:color="auto" w:fill="auto"/>
          </w:tcPr>
          <w:p w:rsidR="00C25711" w:rsidRPr="00BC404F" w:rsidRDefault="00C25711" w:rsidP="002E531D">
            <w:pPr>
              <w:pStyle w:val="Header"/>
              <w:tabs>
                <w:tab w:val="clear" w:pos="4320"/>
                <w:tab w:val="clear" w:pos="8640"/>
              </w:tabs>
              <w:rPr>
                <w:sz w:val="17"/>
                <w:szCs w:val="17"/>
              </w:rPr>
            </w:pPr>
          </w:p>
        </w:tc>
        <w:tc>
          <w:tcPr>
            <w:tcW w:w="5219" w:type="dxa"/>
            <w:shd w:val="clear" w:color="auto" w:fill="auto"/>
            <w:vAlign w:val="center"/>
          </w:tcPr>
          <w:p w:rsidR="00C25711" w:rsidRPr="00BC404F" w:rsidRDefault="00C25711" w:rsidP="002E531D">
            <w:pPr>
              <w:rPr>
                <w:rFonts w:ascii="Myriad Pro" w:hAnsi="Myriad Pro"/>
                <w:iCs/>
                <w:sz w:val="17"/>
                <w:szCs w:val="17"/>
              </w:rPr>
            </w:pPr>
            <w:r w:rsidRPr="00BC404F">
              <w:rPr>
                <w:rFonts w:ascii="Myriad Pro" w:hAnsi="Myriad Pro" w:cs="Arial"/>
                <w:sz w:val="17"/>
                <w:szCs w:val="17"/>
              </w:rPr>
              <w:t>Tendering procedures organized in accordance with UNESCO’s rules and procedures</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UNESCO</w:t>
            </w:r>
          </w:p>
        </w:tc>
        <w:tc>
          <w:tcPr>
            <w:tcW w:w="1440" w:type="dxa"/>
            <w:vMerge/>
            <w:shd w:val="clear" w:color="auto" w:fill="auto"/>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90"/>
        </w:trPr>
        <w:tc>
          <w:tcPr>
            <w:tcW w:w="1986" w:type="dxa"/>
            <w:vMerge/>
          </w:tcPr>
          <w:p w:rsidR="00C25711" w:rsidRPr="006F2B9F" w:rsidRDefault="00C25711" w:rsidP="002E531D">
            <w:pPr>
              <w:pStyle w:val="Header"/>
              <w:tabs>
                <w:tab w:val="clear" w:pos="4320"/>
                <w:tab w:val="clear" w:pos="8640"/>
              </w:tabs>
              <w:rPr>
                <w:sz w:val="18"/>
                <w:szCs w:val="18"/>
              </w:rPr>
            </w:pPr>
          </w:p>
        </w:tc>
        <w:tc>
          <w:tcPr>
            <w:tcW w:w="1619" w:type="dxa"/>
            <w:vMerge/>
            <w:shd w:val="clear" w:color="auto" w:fill="auto"/>
          </w:tcPr>
          <w:p w:rsidR="00C25711" w:rsidRPr="00BC404F" w:rsidRDefault="00C25711" w:rsidP="002E531D">
            <w:pPr>
              <w:pStyle w:val="Header"/>
              <w:tabs>
                <w:tab w:val="clear" w:pos="4320"/>
                <w:tab w:val="clear" w:pos="8640"/>
              </w:tabs>
              <w:rPr>
                <w:sz w:val="17"/>
                <w:szCs w:val="17"/>
              </w:rPr>
            </w:pPr>
          </w:p>
        </w:tc>
        <w:tc>
          <w:tcPr>
            <w:tcW w:w="5219" w:type="dxa"/>
            <w:shd w:val="clear" w:color="auto" w:fill="auto"/>
            <w:vAlign w:val="center"/>
          </w:tcPr>
          <w:p w:rsidR="00C25711" w:rsidRPr="00BC404F" w:rsidRDefault="00C25711" w:rsidP="002E531D">
            <w:pPr>
              <w:rPr>
                <w:rFonts w:ascii="Myriad Pro" w:hAnsi="Myriad Pro"/>
                <w:iCs/>
                <w:sz w:val="17"/>
                <w:szCs w:val="17"/>
              </w:rPr>
            </w:pPr>
            <w:r w:rsidRPr="00BC404F">
              <w:rPr>
                <w:rFonts w:ascii="Myriad Pro" w:hAnsi="Myriad Pro" w:cs="Arial"/>
                <w:sz w:val="17"/>
                <w:szCs w:val="17"/>
              </w:rPr>
              <w:t>Institutions / companies for the physical implementation of activities selected</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UNESCO</w:t>
            </w:r>
          </w:p>
        </w:tc>
        <w:tc>
          <w:tcPr>
            <w:tcW w:w="1440" w:type="dxa"/>
            <w:vMerge/>
            <w:shd w:val="clear" w:color="auto" w:fill="auto"/>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90"/>
        </w:trPr>
        <w:tc>
          <w:tcPr>
            <w:tcW w:w="1986" w:type="dxa"/>
            <w:vMerge/>
          </w:tcPr>
          <w:p w:rsidR="00C25711" w:rsidRPr="006F2B9F" w:rsidRDefault="00C25711" w:rsidP="002E531D">
            <w:pPr>
              <w:pStyle w:val="Header"/>
              <w:tabs>
                <w:tab w:val="clear" w:pos="4320"/>
                <w:tab w:val="clear" w:pos="8640"/>
              </w:tabs>
              <w:rPr>
                <w:sz w:val="18"/>
                <w:szCs w:val="18"/>
              </w:rPr>
            </w:pPr>
          </w:p>
        </w:tc>
        <w:tc>
          <w:tcPr>
            <w:tcW w:w="1619" w:type="dxa"/>
            <w:vMerge/>
            <w:shd w:val="clear" w:color="auto" w:fill="auto"/>
          </w:tcPr>
          <w:p w:rsidR="00C25711" w:rsidRPr="00BC404F" w:rsidRDefault="00C25711" w:rsidP="002E531D">
            <w:pPr>
              <w:pStyle w:val="Header"/>
              <w:tabs>
                <w:tab w:val="clear" w:pos="4320"/>
                <w:tab w:val="clear" w:pos="8640"/>
              </w:tabs>
              <w:rPr>
                <w:sz w:val="17"/>
                <w:szCs w:val="17"/>
              </w:rPr>
            </w:pPr>
          </w:p>
        </w:tc>
        <w:tc>
          <w:tcPr>
            <w:tcW w:w="5219" w:type="dxa"/>
            <w:shd w:val="clear" w:color="auto" w:fill="auto"/>
            <w:vAlign w:val="center"/>
          </w:tcPr>
          <w:p w:rsidR="00C25711" w:rsidRPr="00BC404F" w:rsidRDefault="00C25711" w:rsidP="002E531D">
            <w:pPr>
              <w:rPr>
                <w:rFonts w:ascii="Myriad Pro" w:hAnsi="Myriad Pro" w:cs="Arial"/>
                <w:sz w:val="17"/>
                <w:szCs w:val="17"/>
              </w:rPr>
            </w:pPr>
            <w:r w:rsidRPr="00BC404F">
              <w:rPr>
                <w:rFonts w:ascii="Myriad Pro" w:hAnsi="Myriad Pro" w:cs="Arial"/>
                <w:sz w:val="17"/>
                <w:szCs w:val="17"/>
              </w:rPr>
              <w:t>Strengthening of the monument structure, if required</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UNESCO</w:t>
            </w:r>
          </w:p>
        </w:tc>
        <w:tc>
          <w:tcPr>
            <w:tcW w:w="1440" w:type="dxa"/>
            <w:vMerge/>
            <w:shd w:val="clear" w:color="auto" w:fill="auto"/>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90"/>
        </w:trPr>
        <w:tc>
          <w:tcPr>
            <w:tcW w:w="1986" w:type="dxa"/>
            <w:vMerge/>
          </w:tcPr>
          <w:p w:rsidR="00C25711" w:rsidRPr="006F2B9F" w:rsidRDefault="00C25711" w:rsidP="002E531D">
            <w:pPr>
              <w:pStyle w:val="Header"/>
              <w:tabs>
                <w:tab w:val="clear" w:pos="4320"/>
                <w:tab w:val="clear" w:pos="8640"/>
              </w:tabs>
              <w:rPr>
                <w:sz w:val="18"/>
                <w:szCs w:val="18"/>
              </w:rPr>
            </w:pPr>
          </w:p>
        </w:tc>
        <w:tc>
          <w:tcPr>
            <w:tcW w:w="1619" w:type="dxa"/>
            <w:vMerge/>
            <w:shd w:val="clear" w:color="auto" w:fill="auto"/>
          </w:tcPr>
          <w:p w:rsidR="00C25711" w:rsidRPr="00BC404F" w:rsidRDefault="00C25711" w:rsidP="002E531D">
            <w:pPr>
              <w:pStyle w:val="Header"/>
              <w:tabs>
                <w:tab w:val="clear" w:pos="4320"/>
                <w:tab w:val="clear" w:pos="8640"/>
              </w:tabs>
              <w:rPr>
                <w:sz w:val="17"/>
                <w:szCs w:val="17"/>
              </w:rPr>
            </w:pPr>
          </w:p>
        </w:tc>
        <w:tc>
          <w:tcPr>
            <w:tcW w:w="5219" w:type="dxa"/>
            <w:shd w:val="clear" w:color="auto" w:fill="auto"/>
            <w:vAlign w:val="center"/>
          </w:tcPr>
          <w:p w:rsidR="00C25711" w:rsidRPr="00BC404F" w:rsidRDefault="00C25711" w:rsidP="002E531D">
            <w:pPr>
              <w:rPr>
                <w:rFonts w:ascii="Myriad Pro" w:hAnsi="Myriad Pro" w:cs="Arial"/>
                <w:sz w:val="17"/>
                <w:szCs w:val="17"/>
              </w:rPr>
            </w:pPr>
            <w:r w:rsidRPr="00BC404F">
              <w:rPr>
                <w:rFonts w:ascii="Myriad Pro" w:hAnsi="Myriad Pro" w:cs="Arial"/>
                <w:sz w:val="17"/>
                <w:szCs w:val="17"/>
              </w:rPr>
              <w:t>Insurance of the long term protection of the monuments through capacity building and training of local experts</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p>
        </w:tc>
        <w:tc>
          <w:tcPr>
            <w:tcW w:w="1440" w:type="dxa"/>
            <w:vMerge/>
            <w:shd w:val="clear" w:color="auto" w:fill="auto"/>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90"/>
        </w:trPr>
        <w:tc>
          <w:tcPr>
            <w:tcW w:w="1986" w:type="dxa"/>
            <w:vMerge/>
          </w:tcPr>
          <w:p w:rsidR="00C25711" w:rsidRPr="006F2B9F" w:rsidRDefault="00C25711" w:rsidP="002E531D">
            <w:pPr>
              <w:pStyle w:val="Header"/>
              <w:tabs>
                <w:tab w:val="clear" w:pos="4320"/>
                <w:tab w:val="clear" w:pos="8640"/>
              </w:tabs>
              <w:rPr>
                <w:sz w:val="18"/>
                <w:szCs w:val="18"/>
              </w:rPr>
            </w:pPr>
          </w:p>
        </w:tc>
        <w:tc>
          <w:tcPr>
            <w:tcW w:w="1619" w:type="dxa"/>
            <w:vMerge/>
            <w:shd w:val="clear" w:color="auto" w:fill="auto"/>
          </w:tcPr>
          <w:p w:rsidR="00C25711" w:rsidRPr="00BC404F" w:rsidRDefault="00C25711" w:rsidP="002E531D">
            <w:pPr>
              <w:pStyle w:val="Header"/>
              <w:tabs>
                <w:tab w:val="clear" w:pos="4320"/>
                <w:tab w:val="clear" w:pos="8640"/>
              </w:tabs>
              <w:rPr>
                <w:sz w:val="17"/>
                <w:szCs w:val="17"/>
              </w:rPr>
            </w:pPr>
          </w:p>
        </w:tc>
        <w:tc>
          <w:tcPr>
            <w:tcW w:w="5219" w:type="dxa"/>
            <w:shd w:val="clear" w:color="auto" w:fill="auto"/>
            <w:vAlign w:val="center"/>
          </w:tcPr>
          <w:p w:rsidR="00C25711" w:rsidRPr="00BC404F" w:rsidRDefault="00C25711" w:rsidP="002E531D">
            <w:pPr>
              <w:rPr>
                <w:rFonts w:ascii="Myriad Pro" w:hAnsi="Myriad Pro"/>
                <w:iCs/>
                <w:sz w:val="17"/>
                <w:szCs w:val="17"/>
              </w:rPr>
            </w:pPr>
            <w:r w:rsidRPr="00BC404F">
              <w:rPr>
                <w:rFonts w:ascii="Myriad Pro" w:hAnsi="Myriad Pro" w:cs="Arial"/>
                <w:sz w:val="17"/>
                <w:szCs w:val="17"/>
              </w:rPr>
              <w:t>Architectural restoration</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UNESCO</w:t>
            </w:r>
          </w:p>
        </w:tc>
        <w:tc>
          <w:tcPr>
            <w:tcW w:w="1440" w:type="dxa"/>
            <w:vMerge/>
            <w:shd w:val="clear" w:color="auto" w:fill="auto"/>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90"/>
        </w:trPr>
        <w:tc>
          <w:tcPr>
            <w:tcW w:w="1986" w:type="dxa"/>
            <w:vMerge/>
          </w:tcPr>
          <w:p w:rsidR="00C25711" w:rsidRPr="006F2B9F" w:rsidRDefault="00C25711" w:rsidP="002E531D">
            <w:pPr>
              <w:pStyle w:val="Header"/>
              <w:tabs>
                <w:tab w:val="clear" w:pos="4320"/>
                <w:tab w:val="clear" w:pos="8640"/>
              </w:tabs>
              <w:rPr>
                <w:sz w:val="18"/>
                <w:szCs w:val="18"/>
              </w:rPr>
            </w:pPr>
          </w:p>
        </w:tc>
        <w:tc>
          <w:tcPr>
            <w:tcW w:w="1619" w:type="dxa"/>
            <w:vMerge/>
            <w:shd w:val="clear" w:color="auto" w:fill="auto"/>
          </w:tcPr>
          <w:p w:rsidR="00C25711" w:rsidRPr="00BC404F" w:rsidRDefault="00C25711" w:rsidP="002E531D">
            <w:pPr>
              <w:pStyle w:val="Header"/>
              <w:tabs>
                <w:tab w:val="clear" w:pos="4320"/>
                <w:tab w:val="clear" w:pos="8640"/>
              </w:tabs>
              <w:rPr>
                <w:sz w:val="17"/>
                <w:szCs w:val="17"/>
              </w:rPr>
            </w:pPr>
          </w:p>
        </w:tc>
        <w:tc>
          <w:tcPr>
            <w:tcW w:w="5219" w:type="dxa"/>
            <w:shd w:val="clear" w:color="auto" w:fill="auto"/>
            <w:vAlign w:val="center"/>
          </w:tcPr>
          <w:p w:rsidR="00C25711" w:rsidRPr="00BC404F" w:rsidRDefault="00C25711" w:rsidP="002E531D">
            <w:pPr>
              <w:rPr>
                <w:rFonts w:ascii="Myriad Pro" w:hAnsi="Myriad Pro"/>
                <w:iCs/>
                <w:sz w:val="17"/>
                <w:szCs w:val="17"/>
              </w:rPr>
            </w:pPr>
            <w:r w:rsidRPr="00BC404F">
              <w:rPr>
                <w:rFonts w:ascii="Myriad Pro" w:hAnsi="Myriad Pro" w:cs="Arial"/>
                <w:sz w:val="17"/>
                <w:szCs w:val="17"/>
              </w:rPr>
              <w:t>Restoration, conservation activities</w:t>
            </w: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0" w:type="dxa"/>
            <w:shd w:val="clear" w:color="auto" w:fill="auto"/>
            <w:vAlign w:val="center"/>
          </w:tcPr>
          <w:p w:rsidR="00C25711" w:rsidRPr="00BC404F" w:rsidRDefault="00C25711" w:rsidP="002E531D">
            <w:pPr>
              <w:jc w:val="center"/>
              <w:rPr>
                <w:rFonts w:ascii="Myriad Pro" w:hAnsi="Myriad Pro"/>
                <w:caps/>
                <w:sz w:val="17"/>
                <w:szCs w:val="17"/>
              </w:rPr>
            </w:pPr>
          </w:p>
        </w:tc>
        <w:tc>
          <w:tcPr>
            <w:tcW w:w="543" w:type="dxa"/>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UNESCO</w:t>
            </w:r>
          </w:p>
        </w:tc>
        <w:tc>
          <w:tcPr>
            <w:tcW w:w="1440" w:type="dxa"/>
            <w:vMerge/>
            <w:shd w:val="clear" w:color="auto" w:fill="auto"/>
            <w:vAlign w:val="center"/>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90"/>
        </w:trPr>
        <w:tc>
          <w:tcPr>
            <w:tcW w:w="1986" w:type="dxa"/>
            <w:vMerge/>
            <w:tcBorders>
              <w:bottom w:val="nil"/>
            </w:tcBorders>
          </w:tcPr>
          <w:p w:rsidR="00C25711" w:rsidRPr="006F2B9F" w:rsidRDefault="00C25711" w:rsidP="002E531D">
            <w:pPr>
              <w:pStyle w:val="Header"/>
              <w:tabs>
                <w:tab w:val="clear" w:pos="4320"/>
                <w:tab w:val="clear" w:pos="8640"/>
              </w:tabs>
              <w:rPr>
                <w:sz w:val="18"/>
                <w:szCs w:val="18"/>
              </w:rPr>
            </w:pPr>
          </w:p>
        </w:tc>
        <w:tc>
          <w:tcPr>
            <w:tcW w:w="1619" w:type="dxa"/>
            <w:vMerge/>
            <w:shd w:val="clear" w:color="auto" w:fill="auto"/>
          </w:tcPr>
          <w:p w:rsidR="00C25711" w:rsidRPr="00BC404F" w:rsidRDefault="00C25711" w:rsidP="002E531D">
            <w:pPr>
              <w:pStyle w:val="Header"/>
              <w:tabs>
                <w:tab w:val="clear" w:pos="4320"/>
                <w:tab w:val="clear" w:pos="8640"/>
              </w:tabs>
              <w:rPr>
                <w:sz w:val="17"/>
                <w:szCs w:val="17"/>
              </w:rPr>
            </w:pPr>
          </w:p>
        </w:tc>
        <w:tc>
          <w:tcPr>
            <w:tcW w:w="5219" w:type="dxa"/>
            <w:tcBorders>
              <w:bottom w:val="single" w:sz="4" w:space="0" w:color="auto"/>
            </w:tcBorders>
            <w:shd w:val="clear" w:color="auto" w:fill="auto"/>
            <w:vAlign w:val="center"/>
          </w:tcPr>
          <w:p w:rsidR="00C25711" w:rsidRPr="00BC404F" w:rsidRDefault="00C25711" w:rsidP="002E531D">
            <w:pPr>
              <w:rPr>
                <w:rFonts w:ascii="Myriad Pro" w:hAnsi="Myriad Pro"/>
                <w:iCs/>
                <w:sz w:val="17"/>
                <w:szCs w:val="17"/>
              </w:rPr>
            </w:pPr>
            <w:r w:rsidRPr="00BC404F">
              <w:rPr>
                <w:rFonts w:ascii="Myriad Pro" w:hAnsi="Myriad Pro" w:cs="Arial"/>
                <w:sz w:val="17"/>
                <w:szCs w:val="17"/>
              </w:rPr>
              <w:t>UNESCO progress reports provided to the local Stakeholder Committee every six months</w:t>
            </w:r>
          </w:p>
        </w:tc>
        <w:tc>
          <w:tcPr>
            <w:tcW w:w="540" w:type="dxa"/>
            <w:tcBorders>
              <w:bottom w:val="single" w:sz="4" w:space="0" w:color="auto"/>
            </w:tcBorders>
            <w:shd w:val="clear" w:color="auto" w:fill="auto"/>
            <w:vAlign w:val="center"/>
          </w:tcPr>
          <w:p w:rsidR="00C25711" w:rsidRPr="00BC404F" w:rsidRDefault="00C25711" w:rsidP="002E531D">
            <w:pPr>
              <w:jc w:val="center"/>
              <w:rPr>
                <w:rFonts w:ascii="Myriad Pro" w:hAnsi="Myriad Pro"/>
                <w:caps/>
                <w:sz w:val="17"/>
                <w:szCs w:val="17"/>
              </w:rPr>
            </w:pPr>
          </w:p>
        </w:tc>
        <w:tc>
          <w:tcPr>
            <w:tcW w:w="540" w:type="dxa"/>
            <w:tcBorders>
              <w:bottom w:val="single" w:sz="4" w:space="0" w:color="auto"/>
            </w:tcBorders>
            <w:shd w:val="clear" w:color="auto" w:fill="auto"/>
            <w:vAlign w:val="center"/>
          </w:tcPr>
          <w:p w:rsidR="00C25711" w:rsidRPr="00BC404F" w:rsidRDefault="00C25711" w:rsidP="002E531D">
            <w:pPr>
              <w:jc w:val="center"/>
              <w:rPr>
                <w:rFonts w:ascii="Myriad Pro" w:hAnsi="Myriad Pro"/>
                <w:caps/>
                <w:sz w:val="17"/>
                <w:szCs w:val="17"/>
              </w:rPr>
            </w:pPr>
          </w:p>
        </w:tc>
        <w:tc>
          <w:tcPr>
            <w:tcW w:w="540" w:type="dxa"/>
            <w:tcBorders>
              <w:bottom w:val="single" w:sz="4" w:space="0" w:color="auto"/>
            </w:tcBorders>
            <w:shd w:val="clear" w:color="auto" w:fill="auto"/>
            <w:vAlign w:val="center"/>
          </w:tcPr>
          <w:p w:rsidR="00C25711" w:rsidRPr="00BC404F" w:rsidRDefault="00C25711" w:rsidP="002E531D">
            <w:pPr>
              <w:jc w:val="center"/>
              <w:rPr>
                <w:rFonts w:ascii="Myriad Pro" w:hAnsi="Myriad Pro"/>
                <w:caps/>
                <w:sz w:val="17"/>
                <w:szCs w:val="17"/>
              </w:rPr>
            </w:pPr>
          </w:p>
        </w:tc>
        <w:tc>
          <w:tcPr>
            <w:tcW w:w="543" w:type="dxa"/>
            <w:tcBorders>
              <w:bottom w:val="single" w:sz="4" w:space="0" w:color="auto"/>
            </w:tcBorders>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tcBorders>
              <w:bottom w:val="single" w:sz="4" w:space="0" w:color="auto"/>
            </w:tcBorders>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UNESCO</w:t>
            </w:r>
          </w:p>
        </w:tc>
        <w:tc>
          <w:tcPr>
            <w:tcW w:w="1440" w:type="dxa"/>
            <w:vMerge/>
            <w:shd w:val="clear" w:color="auto" w:fill="auto"/>
            <w:vAlign w:val="center"/>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90"/>
        </w:trPr>
        <w:tc>
          <w:tcPr>
            <w:tcW w:w="1986" w:type="dxa"/>
            <w:vMerge w:val="restart"/>
            <w:tcBorders>
              <w:top w:val="nil"/>
            </w:tcBorders>
          </w:tcPr>
          <w:p w:rsidR="00C25711" w:rsidRPr="006F2B9F" w:rsidRDefault="00C25711" w:rsidP="002E531D">
            <w:pPr>
              <w:pStyle w:val="Header"/>
              <w:tabs>
                <w:tab w:val="clear" w:pos="4320"/>
                <w:tab w:val="clear" w:pos="8640"/>
              </w:tabs>
              <w:rPr>
                <w:sz w:val="18"/>
                <w:szCs w:val="18"/>
              </w:rPr>
            </w:pPr>
          </w:p>
        </w:tc>
        <w:tc>
          <w:tcPr>
            <w:tcW w:w="1619" w:type="dxa"/>
            <w:vMerge/>
            <w:shd w:val="clear" w:color="auto" w:fill="auto"/>
          </w:tcPr>
          <w:p w:rsidR="00C25711" w:rsidRPr="00BC404F" w:rsidRDefault="00C25711" w:rsidP="002E531D">
            <w:pPr>
              <w:pStyle w:val="Header"/>
              <w:tabs>
                <w:tab w:val="clear" w:pos="4320"/>
                <w:tab w:val="clear" w:pos="8640"/>
              </w:tabs>
              <w:rPr>
                <w:sz w:val="17"/>
                <w:szCs w:val="17"/>
              </w:rPr>
            </w:pPr>
          </w:p>
        </w:tc>
        <w:tc>
          <w:tcPr>
            <w:tcW w:w="5219" w:type="dxa"/>
            <w:tcBorders>
              <w:bottom w:val="single" w:sz="4" w:space="0" w:color="auto"/>
            </w:tcBorders>
            <w:shd w:val="clear" w:color="auto" w:fill="auto"/>
            <w:vAlign w:val="center"/>
          </w:tcPr>
          <w:p w:rsidR="00C25711" w:rsidRPr="00BC404F" w:rsidRDefault="00C25711" w:rsidP="002E531D">
            <w:pPr>
              <w:rPr>
                <w:rFonts w:ascii="Myriad Pro" w:hAnsi="Myriad Pro" w:cs="Arial"/>
                <w:sz w:val="17"/>
                <w:szCs w:val="17"/>
              </w:rPr>
            </w:pPr>
            <w:r w:rsidRPr="00BC404F">
              <w:rPr>
                <w:rFonts w:ascii="Myriad Pro" w:hAnsi="Myriad Pro" w:cs="Arial"/>
                <w:sz w:val="17"/>
                <w:szCs w:val="17"/>
              </w:rPr>
              <w:t>Pamphlets produced covering the restored heritage sites</w:t>
            </w:r>
          </w:p>
        </w:tc>
        <w:tc>
          <w:tcPr>
            <w:tcW w:w="540" w:type="dxa"/>
            <w:tcBorders>
              <w:bottom w:val="single" w:sz="4" w:space="0" w:color="auto"/>
            </w:tcBorders>
            <w:shd w:val="clear" w:color="auto" w:fill="auto"/>
            <w:vAlign w:val="center"/>
          </w:tcPr>
          <w:p w:rsidR="00C25711" w:rsidRPr="00BC404F" w:rsidRDefault="00C25711" w:rsidP="002E531D">
            <w:pPr>
              <w:jc w:val="center"/>
              <w:rPr>
                <w:rFonts w:ascii="Myriad Pro" w:hAnsi="Myriad Pro"/>
                <w:caps/>
                <w:sz w:val="17"/>
                <w:szCs w:val="17"/>
              </w:rPr>
            </w:pPr>
          </w:p>
        </w:tc>
        <w:tc>
          <w:tcPr>
            <w:tcW w:w="540" w:type="dxa"/>
            <w:tcBorders>
              <w:bottom w:val="single" w:sz="4" w:space="0" w:color="auto"/>
            </w:tcBorders>
            <w:shd w:val="clear" w:color="auto" w:fill="auto"/>
            <w:vAlign w:val="center"/>
          </w:tcPr>
          <w:p w:rsidR="00C25711" w:rsidRPr="00BC404F" w:rsidRDefault="00C25711" w:rsidP="002E531D">
            <w:pPr>
              <w:jc w:val="center"/>
              <w:rPr>
                <w:rFonts w:ascii="Myriad Pro" w:hAnsi="Myriad Pro"/>
                <w:caps/>
                <w:sz w:val="17"/>
                <w:szCs w:val="17"/>
              </w:rPr>
            </w:pPr>
            <w:r>
              <w:rPr>
                <w:rFonts w:ascii="Myriad Pro" w:hAnsi="Myriad Pro"/>
                <w:caps/>
                <w:sz w:val="17"/>
                <w:szCs w:val="17"/>
              </w:rPr>
              <w:t>X</w:t>
            </w:r>
          </w:p>
        </w:tc>
        <w:tc>
          <w:tcPr>
            <w:tcW w:w="540" w:type="dxa"/>
            <w:tcBorders>
              <w:bottom w:val="single" w:sz="4" w:space="0" w:color="auto"/>
            </w:tcBorders>
            <w:shd w:val="clear" w:color="auto" w:fill="auto"/>
            <w:vAlign w:val="center"/>
          </w:tcPr>
          <w:p w:rsidR="00C25711" w:rsidRPr="00BC404F" w:rsidRDefault="00C25711" w:rsidP="002E531D">
            <w:pPr>
              <w:jc w:val="center"/>
              <w:rPr>
                <w:rFonts w:ascii="Myriad Pro" w:hAnsi="Myriad Pro"/>
                <w:caps/>
                <w:sz w:val="17"/>
                <w:szCs w:val="17"/>
              </w:rPr>
            </w:pPr>
            <w:r>
              <w:rPr>
                <w:rFonts w:ascii="Myriad Pro" w:hAnsi="Myriad Pro"/>
                <w:caps/>
                <w:sz w:val="17"/>
                <w:szCs w:val="17"/>
              </w:rPr>
              <w:t>X</w:t>
            </w:r>
          </w:p>
        </w:tc>
        <w:tc>
          <w:tcPr>
            <w:tcW w:w="543" w:type="dxa"/>
            <w:tcBorders>
              <w:bottom w:val="single" w:sz="4" w:space="0" w:color="auto"/>
            </w:tcBorders>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tcBorders>
              <w:bottom w:val="single" w:sz="4" w:space="0" w:color="auto"/>
            </w:tcBorders>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UNDP</w:t>
            </w:r>
          </w:p>
        </w:tc>
        <w:tc>
          <w:tcPr>
            <w:tcW w:w="1440" w:type="dxa"/>
            <w:vMerge/>
            <w:shd w:val="clear" w:color="auto" w:fill="auto"/>
            <w:vAlign w:val="center"/>
          </w:tcPr>
          <w:p w:rsidR="00C25711" w:rsidRPr="00BC404F" w:rsidRDefault="00C25711" w:rsidP="002E531D">
            <w:pPr>
              <w:jc w:val="right"/>
              <w:rPr>
                <w:rFonts w:ascii="Myriad Pro" w:hAnsi="Myriad Pro"/>
                <w:sz w:val="17"/>
                <w:szCs w:val="17"/>
              </w:rPr>
            </w:pPr>
          </w:p>
        </w:tc>
      </w:tr>
      <w:tr w:rsidR="00C25711" w:rsidRPr="00063629" w:rsidTr="002E531D">
        <w:trPr>
          <w:gridAfter w:val="1"/>
          <w:wAfter w:w="7" w:type="dxa"/>
          <w:cantSplit/>
          <w:trHeight w:val="90"/>
        </w:trPr>
        <w:tc>
          <w:tcPr>
            <w:tcW w:w="1986" w:type="dxa"/>
            <w:vMerge/>
            <w:tcBorders>
              <w:top w:val="single" w:sz="4" w:space="0" w:color="auto"/>
              <w:bottom w:val="single" w:sz="4" w:space="0" w:color="auto"/>
            </w:tcBorders>
          </w:tcPr>
          <w:p w:rsidR="00C25711" w:rsidRPr="006F2B9F" w:rsidRDefault="00C25711" w:rsidP="002E531D">
            <w:pPr>
              <w:pStyle w:val="Header"/>
              <w:tabs>
                <w:tab w:val="clear" w:pos="4320"/>
                <w:tab w:val="clear" w:pos="8640"/>
              </w:tabs>
              <w:rPr>
                <w:sz w:val="18"/>
                <w:szCs w:val="18"/>
              </w:rPr>
            </w:pPr>
          </w:p>
        </w:tc>
        <w:tc>
          <w:tcPr>
            <w:tcW w:w="1619" w:type="dxa"/>
            <w:vMerge/>
            <w:tcBorders>
              <w:bottom w:val="single" w:sz="4" w:space="0" w:color="auto"/>
            </w:tcBorders>
            <w:shd w:val="clear" w:color="auto" w:fill="auto"/>
          </w:tcPr>
          <w:p w:rsidR="00C25711" w:rsidRPr="00BC404F" w:rsidRDefault="00C25711" w:rsidP="002E531D">
            <w:pPr>
              <w:pStyle w:val="Header"/>
              <w:tabs>
                <w:tab w:val="clear" w:pos="4320"/>
                <w:tab w:val="clear" w:pos="8640"/>
              </w:tabs>
              <w:rPr>
                <w:sz w:val="17"/>
                <w:szCs w:val="17"/>
              </w:rPr>
            </w:pPr>
          </w:p>
        </w:tc>
        <w:tc>
          <w:tcPr>
            <w:tcW w:w="5219" w:type="dxa"/>
            <w:tcBorders>
              <w:bottom w:val="single" w:sz="4" w:space="0" w:color="auto"/>
            </w:tcBorders>
            <w:shd w:val="clear" w:color="auto" w:fill="auto"/>
            <w:vAlign w:val="center"/>
          </w:tcPr>
          <w:p w:rsidR="00C25711" w:rsidRPr="00BC404F" w:rsidRDefault="00C25711" w:rsidP="002E531D">
            <w:pPr>
              <w:rPr>
                <w:rFonts w:ascii="Myriad Pro" w:hAnsi="Myriad Pro" w:cs="Arial"/>
                <w:sz w:val="17"/>
                <w:szCs w:val="17"/>
              </w:rPr>
            </w:pPr>
            <w:r w:rsidRPr="00BC404F">
              <w:rPr>
                <w:rFonts w:ascii="Myriad Pro" w:hAnsi="Myriad Pro" w:cs="Arial"/>
                <w:sz w:val="17"/>
                <w:szCs w:val="17"/>
              </w:rPr>
              <w:t>Organisation of press conferences to present restored cultural sites to broader public</w:t>
            </w:r>
          </w:p>
        </w:tc>
        <w:tc>
          <w:tcPr>
            <w:tcW w:w="540" w:type="dxa"/>
            <w:tcBorders>
              <w:bottom w:val="single" w:sz="4" w:space="0" w:color="auto"/>
            </w:tcBorders>
            <w:shd w:val="clear" w:color="auto" w:fill="auto"/>
            <w:vAlign w:val="center"/>
          </w:tcPr>
          <w:p w:rsidR="00C25711" w:rsidRPr="00BC404F" w:rsidRDefault="00C25711" w:rsidP="002E531D">
            <w:pPr>
              <w:jc w:val="center"/>
              <w:rPr>
                <w:rFonts w:ascii="Myriad Pro" w:hAnsi="Myriad Pro"/>
                <w:caps/>
                <w:sz w:val="17"/>
                <w:szCs w:val="17"/>
              </w:rPr>
            </w:pPr>
          </w:p>
        </w:tc>
        <w:tc>
          <w:tcPr>
            <w:tcW w:w="540" w:type="dxa"/>
            <w:tcBorders>
              <w:bottom w:val="single" w:sz="4" w:space="0" w:color="auto"/>
            </w:tcBorders>
            <w:shd w:val="clear" w:color="auto" w:fill="auto"/>
            <w:vAlign w:val="center"/>
          </w:tcPr>
          <w:p w:rsidR="00C25711" w:rsidRPr="00BC404F" w:rsidRDefault="00C25711" w:rsidP="002E531D">
            <w:pPr>
              <w:jc w:val="center"/>
              <w:rPr>
                <w:rFonts w:ascii="Myriad Pro" w:hAnsi="Myriad Pro"/>
                <w:caps/>
                <w:sz w:val="17"/>
                <w:szCs w:val="17"/>
              </w:rPr>
            </w:pPr>
            <w:r>
              <w:rPr>
                <w:rFonts w:ascii="Myriad Pro" w:hAnsi="Myriad Pro"/>
                <w:caps/>
                <w:sz w:val="17"/>
                <w:szCs w:val="17"/>
              </w:rPr>
              <w:t>X</w:t>
            </w:r>
          </w:p>
        </w:tc>
        <w:tc>
          <w:tcPr>
            <w:tcW w:w="540" w:type="dxa"/>
            <w:tcBorders>
              <w:bottom w:val="single" w:sz="4" w:space="0" w:color="auto"/>
            </w:tcBorders>
            <w:shd w:val="clear" w:color="auto" w:fill="auto"/>
            <w:vAlign w:val="center"/>
          </w:tcPr>
          <w:p w:rsidR="00C25711" w:rsidRPr="00BC404F" w:rsidRDefault="00C25711" w:rsidP="002E531D">
            <w:pPr>
              <w:jc w:val="center"/>
              <w:rPr>
                <w:rFonts w:ascii="Myriad Pro" w:hAnsi="Myriad Pro"/>
                <w:caps/>
                <w:sz w:val="17"/>
                <w:szCs w:val="17"/>
              </w:rPr>
            </w:pPr>
            <w:r>
              <w:rPr>
                <w:rFonts w:ascii="Myriad Pro" w:hAnsi="Myriad Pro"/>
                <w:caps/>
                <w:sz w:val="17"/>
                <w:szCs w:val="17"/>
              </w:rPr>
              <w:t>X</w:t>
            </w:r>
          </w:p>
        </w:tc>
        <w:tc>
          <w:tcPr>
            <w:tcW w:w="543" w:type="dxa"/>
            <w:tcBorders>
              <w:bottom w:val="single" w:sz="4" w:space="0" w:color="auto"/>
            </w:tcBorders>
            <w:shd w:val="clear" w:color="auto" w:fill="auto"/>
            <w:vAlign w:val="center"/>
          </w:tcPr>
          <w:p w:rsidR="00C25711" w:rsidRPr="00BC404F" w:rsidRDefault="00C25711" w:rsidP="002E531D">
            <w:pPr>
              <w:jc w:val="center"/>
              <w:rPr>
                <w:rFonts w:ascii="Myriad Pro" w:hAnsi="Myriad Pro"/>
                <w:caps/>
                <w:sz w:val="17"/>
                <w:szCs w:val="17"/>
              </w:rPr>
            </w:pPr>
          </w:p>
        </w:tc>
        <w:tc>
          <w:tcPr>
            <w:tcW w:w="1620" w:type="dxa"/>
            <w:tcBorders>
              <w:bottom w:val="single" w:sz="4" w:space="0" w:color="auto"/>
            </w:tcBorders>
            <w:shd w:val="clear" w:color="auto" w:fill="auto"/>
            <w:vAlign w:val="center"/>
          </w:tcPr>
          <w:p w:rsidR="00C25711" w:rsidRPr="00BC404F" w:rsidRDefault="00C25711" w:rsidP="002E531D">
            <w:pPr>
              <w:jc w:val="center"/>
              <w:rPr>
                <w:rFonts w:ascii="Myriad Pro" w:hAnsi="Myriad Pro" w:cs="Arial"/>
                <w:sz w:val="17"/>
                <w:szCs w:val="17"/>
              </w:rPr>
            </w:pPr>
            <w:r w:rsidRPr="00BC404F">
              <w:rPr>
                <w:rFonts w:ascii="Myriad Pro" w:hAnsi="Myriad Pro" w:cs="Arial"/>
                <w:sz w:val="17"/>
                <w:szCs w:val="17"/>
              </w:rPr>
              <w:t>UNDP</w:t>
            </w:r>
          </w:p>
        </w:tc>
        <w:tc>
          <w:tcPr>
            <w:tcW w:w="1440" w:type="dxa"/>
            <w:vMerge/>
            <w:tcBorders>
              <w:bottom w:val="single" w:sz="4" w:space="0" w:color="auto"/>
            </w:tcBorders>
            <w:shd w:val="clear" w:color="auto" w:fill="auto"/>
            <w:vAlign w:val="center"/>
          </w:tcPr>
          <w:p w:rsidR="00C25711" w:rsidRPr="00BC404F" w:rsidRDefault="00C25711" w:rsidP="002E531D">
            <w:pPr>
              <w:jc w:val="right"/>
              <w:rPr>
                <w:rFonts w:ascii="Myriad Pro" w:hAnsi="Myriad Pro"/>
                <w:sz w:val="17"/>
                <w:szCs w:val="17"/>
              </w:rPr>
            </w:pPr>
          </w:p>
        </w:tc>
      </w:tr>
      <w:tr w:rsidR="00C25711" w:rsidRPr="006F2B9F" w:rsidTr="002E531D">
        <w:trPr>
          <w:gridAfter w:val="1"/>
          <w:wAfter w:w="7" w:type="dxa"/>
          <w:cantSplit/>
          <w:trHeight w:val="90"/>
        </w:trPr>
        <w:tc>
          <w:tcPr>
            <w:tcW w:w="12607" w:type="dxa"/>
            <w:gridSpan w:val="8"/>
            <w:shd w:val="clear" w:color="auto" w:fill="CCCCCC"/>
          </w:tcPr>
          <w:p w:rsidR="00C25711" w:rsidRPr="000B2C15" w:rsidRDefault="00C25711" w:rsidP="002E531D">
            <w:pPr>
              <w:rPr>
                <w:rFonts w:ascii="Myriad Pro" w:hAnsi="Myriad Pro" w:cs="Arial"/>
                <w:b/>
                <w:sz w:val="18"/>
                <w:szCs w:val="18"/>
              </w:rPr>
            </w:pPr>
            <w:r w:rsidRPr="000B2C15">
              <w:rPr>
                <w:rFonts w:ascii="Myriad Pro" w:hAnsi="Myriad Pro" w:cs="Arial"/>
                <w:b/>
                <w:sz w:val="18"/>
                <w:szCs w:val="18"/>
              </w:rPr>
              <w:t>TOTAL</w:t>
            </w:r>
          </w:p>
        </w:tc>
        <w:tc>
          <w:tcPr>
            <w:tcW w:w="1440" w:type="dxa"/>
            <w:shd w:val="clear" w:color="auto" w:fill="CCCCCC"/>
            <w:vAlign w:val="center"/>
          </w:tcPr>
          <w:p w:rsidR="00C25711" w:rsidRPr="006F2B9F" w:rsidRDefault="00C25711" w:rsidP="002E531D">
            <w:pPr>
              <w:jc w:val="right"/>
              <w:rPr>
                <w:rFonts w:ascii="Myriad Pro" w:hAnsi="Myriad Pro"/>
                <w:sz w:val="18"/>
                <w:szCs w:val="18"/>
              </w:rPr>
            </w:pPr>
            <w:r>
              <w:rPr>
                <w:rFonts w:ascii="Myriad Pro" w:hAnsi="Myriad Pro"/>
                <w:sz w:val="18"/>
                <w:szCs w:val="18"/>
              </w:rPr>
              <w:t>1,377,456</w:t>
            </w:r>
          </w:p>
        </w:tc>
      </w:tr>
    </w:tbl>
    <w:p w:rsidR="008D1CC3" w:rsidRDefault="008D1CC3" w:rsidP="008D1CC3"/>
    <w:p w:rsidR="00FF5B33" w:rsidRPr="00B02013" w:rsidRDefault="00FF5B33" w:rsidP="00CC3FA4">
      <w:pPr>
        <w:pStyle w:val="Heading1"/>
      </w:pPr>
      <w:r>
        <w:br w:type="page"/>
      </w:r>
      <w:r w:rsidRPr="00B02013">
        <w:lastRenderedPageBreak/>
        <w:t>CRPR Annual Work Plan (2010)</w:t>
      </w:r>
    </w:p>
    <w:p w:rsidR="00B02013" w:rsidRPr="00B02013" w:rsidRDefault="00B02013" w:rsidP="00FF5B33">
      <w:pPr>
        <w:rPr>
          <w:rFonts w:ascii="Myriad Pro" w:hAnsi="Myriad Pro"/>
          <w:b/>
          <w:sz w:val="32"/>
        </w:rPr>
      </w:pPr>
    </w:p>
    <w:tbl>
      <w:tblPr>
        <w:tblW w:w="1323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9"/>
        <w:gridCol w:w="1619"/>
        <w:gridCol w:w="5038"/>
        <w:gridCol w:w="724"/>
        <w:gridCol w:w="720"/>
        <w:gridCol w:w="1252"/>
        <w:gridCol w:w="900"/>
        <w:gridCol w:w="991"/>
        <w:gridCol w:w="7"/>
      </w:tblGrid>
      <w:tr w:rsidR="00FF5B33" w:rsidRPr="006F2B9F" w:rsidTr="00B02013">
        <w:trPr>
          <w:gridAfter w:val="1"/>
          <w:wAfter w:w="7" w:type="dxa"/>
          <w:cantSplit/>
          <w:trHeight w:val="338"/>
          <w:tblHeader/>
        </w:trPr>
        <w:tc>
          <w:tcPr>
            <w:tcW w:w="1979"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FF5B33" w:rsidRPr="006F2B9F" w:rsidRDefault="00FF5B33" w:rsidP="00FD274C">
            <w:pPr>
              <w:jc w:val="center"/>
              <w:rPr>
                <w:rFonts w:ascii="Myriad Pro" w:hAnsi="Myriad Pro" w:cs="Arial"/>
                <w:b/>
                <w:bCs/>
                <w:sz w:val="18"/>
                <w:szCs w:val="18"/>
              </w:rPr>
            </w:pPr>
            <w:r w:rsidRPr="006F2B9F">
              <w:rPr>
                <w:rFonts w:ascii="Myriad Pro" w:hAnsi="Myriad Pro" w:cs="Arial"/>
                <w:b/>
                <w:bCs/>
                <w:sz w:val="18"/>
                <w:szCs w:val="18"/>
              </w:rPr>
              <w:t>CP Output</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FF5B33" w:rsidRPr="007A5340" w:rsidRDefault="00FF5B33" w:rsidP="00FD274C">
            <w:pPr>
              <w:jc w:val="center"/>
              <w:rPr>
                <w:rFonts w:ascii="Myriad Pro" w:hAnsi="Myriad Pro" w:cs="Arial"/>
                <w:b/>
                <w:bCs/>
                <w:sz w:val="18"/>
                <w:szCs w:val="18"/>
              </w:rPr>
            </w:pPr>
            <w:r w:rsidRPr="006F2B9F">
              <w:rPr>
                <w:rFonts w:ascii="Myriad Pro" w:hAnsi="Myriad Pro" w:cs="Arial"/>
                <w:b/>
                <w:bCs/>
                <w:sz w:val="18"/>
                <w:szCs w:val="18"/>
              </w:rPr>
              <w:t>Planned Activities</w:t>
            </w:r>
          </w:p>
        </w:tc>
        <w:tc>
          <w:tcPr>
            <w:tcW w:w="5038"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FF5B33" w:rsidRPr="007A5340" w:rsidRDefault="00FF5B33" w:rsidP="00FD274C">
            <w:pPr>
              <w:jc w:val="center"/>
              <w:rPr>
                <w:rFonts w:ascii="Myriad Pro" w:hAnsi="Myriad Pro" w:cs="Arial"/>
                <w:b/>
                <w:bCs/>
                <w:sz w:val="18"/>
                <w:szCs w:val="18"/>
              </w:rPr>
            </w:pPr>
            <w:r w:rsidRPr="006F2B9F">
              <w:rPr>
                <w:rFonts w:ascii="Myriad Pro" w:hAnsi="Myriad Pro" w:cs="Arial"/>
                <w:b/>
                <w:bCs/>
                <w:sz w:val="18"/>
                <w:szCs w:val="18"/>
              </w:rPr>
              <w:t>Planned sub-activities</w:t>
            </w:r>
          </w:p>
        </w:tc>
        <w:tc>
          <w:tcPr>
            <w:tcW w:w="1444"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FF5B33" w:rsidRPr="006F2B9F" w:rsidRDefault="00FF5B33" w:rsidP="00FD274C">
            <w:pPr>
              <w:jc w:val="center"/>
              <w:rPr>
                <w:rFonts w:ascii="Myriad Pro" w:hAnsi="Myriad Pro" w:cs="Arial"/>
                <w:b/>
                <w:bCs/>
                <w:sz w:val="18"/>
                <w:szCs w:val="18"/>
              </w:rPr>
            </w:pPr>
            <w:r w:rsidRPr="006F2B9F">
              <w:rPr>
                <w:rFonts w:ascii="Myriad Pro" w:hAnsi="Myriad Pro" w:cs="Arial"/>
                <w:b/>
                <w:bCs/>
                <w:sz w:val="18"/>
                <w:szCs w:val="18"/>
              </w:rPr>
              <w:t>Timeframe</w:t>
            </w:r>
          </w:p>
        </w:tc>
        <w:tc>
          <w:tcPr>
            <w:tcW w:w="1252" w:type="dxa"/>
            <w:vMerge w:val="restart"/>
            <w:tcBorders>
              <w:top w:val="single" w:sz="4" w:space="0" w:color="auto"/>
              <w:left w:val="single" w:sz="4" w:space="0" w:color="auto"/>
              <w:right w:val="single" w:sz="4" w:space="0" w:color="auto"/>
            </w:tcBorders>
            <w:shd w:val="clear" w:color="auto" w:fill="C0C0C0"/>
            <w:vAlign w:val="center"/>
          </w:tcPr>
          <w:p w:rsidR="00FF5B33" w:rsidRDefault="00FF5B33" w:rsidP="00FD274C">
            <w:pPr>
              <w:jc w:val="center"/>
              <w:rPr>
                <w:rFonts w:ascii="Myriad Pro" w:hAnsi="Myriad Pro" w:cs="Arial"/>
                <w:b/>
                <w:bCs/>
                <w:sz w:val="18"/>
                <w:szCs w:val="18"/>
              </w:rPr>
            </w:pPr>
            <w:r>
              <w:rPr>
                <w:rFonts w:ascii="Myriad Pro" w:hAnsi="Myriad Pro" w:cs="Arial"/>
                <w:b/>
                <w:bCs/>
                <w:sz w:val="18"/>
                <w:szCs w:val="18"/>
              </w:rPr>
              <w:t>Notes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FF5B33" w:rsidRPr="007A5340" w:rsidRDefault="00FF5B33" w:rsidP="00FD274C">
            <w:pPr>
              <w:jc w:val="center"/>
              <w:rPr>
                <w:rFonts w:ascii="Myriad Pro" w:hAnsi="Myriad Pro" w:cs="Arial"/>
                <w:b/>
                <w:bCs/>
                <w:sz w:val="18"/>
                <w:szCs w:val="18"/>
              </w:rPr>
            </w:pPr>
            <w:r>
              <w:rPr>
                <w:rFonts w:ascii="Myriad Pro" w:hAnsi="Myriad Pro" w:cs="Arial"/>
                <w:b/>
                <w:bCs/>
                <w:sz w:val="18"/>
                <w:szCs w:val="18"/>
              </w:rPr>
              <w:t>R. Party</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FF5B33" w:rsidRDefault="00FF5B33" w:rsidP="00FD274C">
            <w:pPr>
              <w:jc w:val="center"/>
              <w:rPr>
                <w:rFonts w:ascii="Myriad Pro" w:hAnsi="Myriad Pro" w:cs="Arial"/>
                <w:b/>
                <w:bCs/>
                <w:sz w:val="18"/>
                <w:szCs w:val="18"/>
              </w:rPr>
            </w:pPr>
            <w:r w:rsidRPr="006F2B9F">
              <w:rPr>
                <w:rFonts w:ascii="Myriad Pro" w:hAnsi="Myriad Pro" w:cs="Arial"/>
                <w:b/>
                <w:bCs/>
                <w:sz w:val="18"/>
                <w:szCs w:val="18"/>
              </w:rPr>
              <w:t>Planned budget</w:t>
            </w:r>
          </w:p>
          <w:p w:rsidR="00FF5B33" w:rsidRPr="006F2B9F" w:rsidRDefault="00FF5B33" w:rsidP="00FD274C">
            <w:pPr>
              <w:jc w:val="center"/>
              <w:rPr>
                <w:rFonts w:ascii="Myriad Pro" w:hAnsi="Myriad Pro" w:cs="Arial"/>
                <w:i/>
                <w:iCs/>
                <w:sz w:val="18"/>
                <w:szCs w:val="18"/>
              </w:rPr>
            </w:pPr>
            <w:r>
              <w:rPr>
                <w:rFonts w:ascii="Myriad Pro" w:hAnsi="Myriad Pro" w:cs="Arial"/>
                <w:b/>
                <w:bCs/>
                <w:sz w:val="18"/>
                <w:szCs w:val="18"/>
              </w:rPr>
              <w:t>(USD)</w:t>
            </w:r>
          </w:p>
        </w:tc>
      </w:tr>
      <w:tr w:rsidR="00FF5B33" w:rsidRPr="006F2B9F" w:rsidTr="00B02013">
        <w:trPr>
          <w:gridAfter w:val="1"/>
          <w:wAfter w:w="7" w:type="dxa"/>
          <w:cantSplit/>
          <w:trHeight w:val="275"/>
          <w:tblHeader/>
        </w:trPr>
        <w:tc>
          <w:tcPr>
            <w:tcW w:w="1979" w:type="dxa"/>
            <w:vMerge/>
            <w:tcBorders>
              <w:top w:val="single" w:sz="4" w:space="0" w:color="auto"/>
              <w:left w:val="single" w:sz="4" w:space="0" w:color="auto"/>
              <w:bottom w:val="single" w:sz="4" w:space="0" w:color="auto"/>
              <w:right w:val="single" w:sz="4" w:space="0" w:color="auto"/>
            </w:tcBorders>
            <w:shd w:val="clear" w:color="auto" w:fill="C0C0C0"/>
          </w:tcPr>
          <w:p w:rsidR="00FF5B33" w:rsidRPr="006F2B9F" w:rsidRDefault="00FF5B33" w:rsidP="00FD274C">
            <w:pPr>
              <w:jc w:val="center"/>
              <w:rPr>
                <w:rFonts w:ascii="Myriad Pro" w:hAnsi="Myriad Pro" w:cs="Arial"/>
                <w:b/>
                <w:bCs/>
                <w:sz w:val="18"/>
                <w:szCs w:val="18"/>
              </w:rPr>
            </w:pPr>
          </w:p>
        </w:tc>
        <w:tc>
          <w:tcPr>
            <w:tcW w:w="1619" w:type="dxa"/>
            <w:vMerge/>
            <w:tcBorders>
              <w:top w:val="single" w:sz="4" w:space="0" w:color="auto"/>
              <w:left w:val="single" w:sz="4" w:space="0" w:color="auto"/>
              <w:bottom w:val="single" w:sz="4" w:space="0" w:color="auto"/>
              <w:right w:val="single" w:sz="4" w:space="0" w:color="auto"/>
            </w:tcBorders>
            <w:shd w:val="clear" w:color="auto" w:fill="C0C0C0"/>
            <w:vAlign w:val="center"/>
          </w:tcPr>
          <w:p w:rsidR="00FF5B33" w:rsidRPr="006F2B9F" w:rsidRDefault="00FF5B33" w:rsidP="00FD274C">
            <w:pPr>
              <w:jc w:val="center"/>
              <w:rPr>
                <w:rFonts w:ascii="Myriad Pro" w:hAnsi="Myriad Pro" w:cs="Arial"/>
                <w:b/>
                <w:bCs/>
                <w:sz w:val="18"/>
                <w:szCs w:val="18"/>
              </w:rPr>
            </w:pPr>
          </w:p>
        </w:tc>
        <w:tc>
          <w:tcPr>
            <w:tcW w:w="5038" w:type="dxa"/>
            <w:vMerge/>
            <w:tcBorders>
              <w:top w:val="single" w:sz="4" w:space="0" w:color="auto"/>
              <w:left w:val="single" w:sz="4" w:space="0" w:color="auto"/>
              <w:bottom w:val="single" w:sz="4" w:space="0" w:color="auto"/>
              <w:right w:val="single" w:sz="4" w:space="0" w:color="auto"/>
            </w:tcBorders>
            <w:shd w:val="clear" w:color="auto" w:fill="C0C0C0"/>
            <w:vAlign w:val="center"/>
          </w:tcPr>
          <w:p w:rsidR="00FF5B33" w:rsidRPr="006F2B9F" w:rsidRDefault="00FF5B33" w:rsidP="00FD274C">
            <w:pPr>
              <w:jc w:val="center"/>
              <w:rPr>
                <w:rFonts w:ascii="Myriad Pro" w:hAnsi="Myriad Pro" w:cs="Arial"/>
                <w:b/>
                <w:bCs/>
                <w:sz w:val="18"/>
                <w:szCs w:val="18"/>
              </w:rPr>
            </w:pPr>
          </w:p>
        </w:tc>
        <w:tc>
          <w:tcPr>
            <w:tcW w:w="1444"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FF5B33" w:rsidRPr="006F2B9F" w:rsidRDefault="00FF5B33" w:rsidP="00FD274C">
            <w:pPr>
              <w:jc w:val="center"/>
              <w:rPr>
                <w:rFonts w:ascii="Myriad Pro" w:hAnsi="Myriad Pro" w:cs="Arial"/>
                <w:b/>
                <w:bCs/>
                <w:sz w:val="18"/>
                <w:szCs w:val="18"/>
              </w:rPr>
            </w:pPr>
            <w:r>
              <w:rPr>
                <w:rFonts w:ascii="Myriad Pro" w:hAnsi="Myriad Pro" w:cs="Arial"/>
                <w:b/>
                <w:bCs/>
                <w:sz w:val="18"/>
                <w:szCs w:val="18"/>
              </w:rPr>
              <w:t>2010</w:t>
            </w:r>
          </w:p>
        </w:tc>
        <w:tc>
          <w:tcPr>
            <w:tcW w:w="1252" w:type="dxa"/>
            <w:vMerge/>
            <w:tcBorders>
              <w:left w:val="single" w:sz="4" w:space="0" w:color="auto"/>
              <w:bottom w:val="single" w:sz="4" w:space="0" w:color="auto"/>
              <w:right w:val="single" w:sz="4" w:space="0" w:color="auto"/>
            </w:tcBorders>
            <w:shd w:val="clear" w:color="auto" w:fill="C0C0C0"/>
          </w:tcPr>
          <w:p w:rsidR="00FF5B33" w:rsidRPr="006F2B9F" w:rsidRDefault="00FF5B33" w:rsidP="00FD274C">
            <w:pPr>
              <w:jc w:val="center"/>
              <w:rPr>
                <w:rFonts w:ascii="Myriad Pro" w:hAnsi="Myriad Pro" w:cs="Arial"/>
                <w:b/>
                <w:bCs/>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C0C0C0"/>
            <w:vAlign w:val="center"/>
          </w:tcPr>
          <w:p w:rsidR="00FF5B33" w:rsidRPr="006F2B9F" w:rsidRDefault="00FF5B33" w:rsidP="00FD274C">
            <w:pPr>
              <w:jc w:val="center"/>
              <w:rPr>
                <w:rFonts w:ascii="Myriad Pro" w:hAnsi="Myriad Pro" w:cs="Arial"/>
                <w:b/>
                <w:bCs/>
                <w:sz w:val="18"/>
                <w:szCs w:val="18"/>
              </w:rPr>
            </w:pPr>
          </w:p>
        </w:tc>
        <w:tc>
          <w:tcPr>
            <w:tcW w:w="991" w:type="dxa"/>
            <w:vMerge/>
            <w:tcBorders>
              <w:top w:val="single" w:sz="4" w:space="0" w:color="auto"/>
              <w:left w:val="single" w:sz="4" w:space="0" w:color="auto"/>
              <w:bottom w:val="single" w:sz="4" w:space="0" w:color="auto"/>
              <w:right w:val="single" w:sz="4" w:space="0" w:color="auto"/>
            </w:tcBorders>
            <w:shd w:val="clear" w:color="auto" w:fill="C0C0C0"/>
            <w:vAlign w:val="center"/>
          </w:tcPr>
          <w:p w:rsidR="00FF5B33" w:rsidRPr="006F2B9F" w:rsidRDefault="00FF5B33" w:rsidP="00FD274C">
            <w:pPr>
              <w:jc w:val="center"/>
              <w:rPr>
                <w:rFonts w:ascii="Myriad Pro" w:hAnsi="Myriad Pro" w:cs="Arial"/>
                <w:b/>
                <w:bCs/>
                <w:sz w:val="18"/>
                <w:szCs w:val="18"/>
              </w:rPr>
            </w:pPr>
          </w:p>
        </w:tc>
      </w:tr>
      <w:tr w:rsidR="00FF5B33" w:rsidRPr="006F2B9F" w:rsidTr="00B02013">
        <w:trPr>
          <w:gridAfter w:val="1"/>
          <w:wAfter w:w="7" w:type="dxa"/>
          <w:cantSplit/>
          <w:trHeight w:val="105"/>
          <w:tblHeader/>
        </w:trPr>
        <w:tc>
          <w:tcPr>
            <w:tcW w:w="1979" w:type="dxa"/>
            <w:vMerge/>
            <w:tcBorders>
              <w:top w:val="single" w:sz="4" w:space="0" w:color="auto"/>
              <w:left w:val="single" w:sz="4" w:space="0" w:color="auto"/>
              <w:bottom w:val="single" w:sz="4" w:space="0" w:color="auto"/>
              <w:right w:val="single" w:sz="4" w:space="0" w:color="auto"/>
            </w:tcBorders>
          </w:tcPr>
          <w:p w:rsidR="00FF5B33" w:rsidRPr="006F2B9F" w:rsidRDefault="00FF5B33" w:rsidP="00FD274C">
            <w:pPr>
              <w:jc w:val="center"/>
              <w:rPr>
                <w:rFonts w:ascii="Myriad Pro" w:hAnsi="Myriad Pro"/>
                <w:sz w:val="18"/>
                <w:szCs w:val="18"/>
              </w:rPr>
            </w:pPr>
          </w:p>
        </w:tc>
        <w:tc>
          <w:tcPr>
            <w:tcW w:w="1619" w:type="dxa"/>
            <w:vMerge/>
            <w:tcBorders>
              <w:top w:val="single" w:sz="4" w:space="0" w:color="auto"/>
              <w:left w:val="single" w:sz="4" w:space="0" w:color="auto"/>
              <w:bottom w:val="single" w:sz="4" w:space="0" w:color="auto"/>
              <w:right w:val="single" w:sz="4" w:space="0" w:color="auto"/>
            </w:tcBorders>
            <w:shd w:val="clear" w:color="auto" w:fill="auto"/>
          </w:tcPr>
          <w:p w:rsidR="00FF5B33" w:rsidRPr="006F2B9F" w:rsidRDefault="00FF5B33" w:rsidP="00FD274C">
            <w:pPr>
              <w:jc w:val="center"/>
              <w:rPr>
                <w:rFonts w:ascii="Myriad Pro" w:hAnsi="Myriad Pro"/>
                <w:sz w:val="18"/>
                <w:szCs w:val="18"/>
              </w:rPr>
            </w:pPr>
          </w:p>
        </w:tc>
        <w:tc>
          <w:tcPr>
            <w:tcW w:w="50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F5B33" w:rsidRPr="006F2B9F" w:rsidRDefault="00FF5B33" w:rsidP="00FD274C">
            <w:pPr>
              <w:rPr>
                <w:rFonts w:ascii="Myriad Pro" w:hAnsi="Myriad Pro"/>
                <w:sz w:val="18"/>
                <w:szCs w:val="18"/>
              </w:rPr>
            </w:pPr>
          </w:p>
        </w:tc>
        <w:tc>
          <w:tcPr>
            <w:tcW w:w="724" w:type="dxa"/>
            <w:tcBorders>
              <w:top w:val="single" w:sz="4" w:space="0" w:color="auto"/>
              <w:left w:val="single" w:sz="4" w:space="0" w:color="auto"/>
              <w:bottom w:val="single" w:sz="4" w:space="0" w:color="auto"/>
              <w:right w:val="single" w:sz="4" w:space="0" w:color="auto"/>
            </w:tcBorders>
            <w:shd w:val="clear" w:color="auto" w:fill="CCCCCC"/>
            <w:vAlign w:val="center"/>
          </w:tcPr>
          <w:p w:rsidR="00FF5B33" w:rsidRPr="00926F94" w:rsidRDefault="00FF5B33" w:rsidP="00FD274C">
            <w:pPr>
              <w:jc w:val="center"/>
              <w:rPr>
                <w:rFonts w:ascii="Myriad Pro" w:hAnsi="Myriad Pro"/>
                <w:b/>
                <w:sz w:val="16"/>
                <w:szCs w:val="18"/>
              </w:rPr>
            </w:pPr>
            <w:r w:rsidRPr="00926F94">
              <w:rPr>
                <w:rFonts w:ascii="Myriad Pro" w:hAnsi="Myriad Pro"/>
                <w:b/>
                <w:sz w:val="16"/>
                <w:szCs w:val="18"/>
              </w:rPr>
              <w:t>Q1</w:t>
            </w:r>
          </w:p>
        </w:tc>
        <w:tc>
          <w:tcPr>
            <w:tcW w:w="720" w:type="dxa"/>
            <w:tcBorders>
              <w:top w:val="single" w:sz="4" w:space="0" w:color="auto"/>
              <w:left w:val="single" w:sz="4" w:space="0" w:color="auto"/>
              <w:bottom w:val="single" w:sz="4" w:space="0" w:color="auto"/>
              <w:right w:val="single" w:sz="4" w:space="0" w:color="auto"/>
            </w:tcBorders>
            <w:shd w:val="clear" w:color="auto" w:fill="CCCCCC"/>
            <w:vAlign w:val="center"/>
          </w:tcPr>
          <w:p w:rsidR="00FF5B33" w:rsidRPr="00926F94" w:rsidRDefault="00FF5B33" w:rsidP="00FD274C">
            <w:pPr>
              <w:jc w:val="center"/>
              <w:rPr>
                <w:rFonts w:ascii="Myriad Pro" w:hAnsi="Myriad Pro"/>
                <w:b/>
                <w:sz w:val="16"/>
                <w:szCs w:val="18"/>
              </w:rPr>
            </w:pPr>
            <w:r>
              <w:rPr>
                <w:rFonts w:ascii="Myriad Pro" w:hAnsi="Myriad Pro"/>
                <w:b/>
                <w:sz w:val="16"/>
                <w:szCs w:val="18"/>
              </w:rPr>
              <w:t>Q2</w:t>
            </w:r>
          </w:p>
        </w:tc>
        <w:tc>
          <w:tcPr>
            <w:tcW w:w="1252" w:type="dxa"/>
            <w:tcBorders>
              <w:top w:val="single" w:sz="4" w:space="0" w:color="auto"/>
              <w:left w:val="single" w:sz="4" w:space="0" w:color="auto"/>
              <w:bottom w:val="single" w:sz="4" w:space="0" w:color="auto"/>
              <w:right w:val="single" w:sz="4" w:space="0" w:color="auto"/>
            </w:tcBorders>
            <w:shd w:val="clear" w:color="auto" w:fill="CCCCCC"/>
          </w:tcPr>
          <w:p w:rsidR="00FF5B33" w:rsidRPr="000B2C15" w:rsidRDefault="00FF5B33" w:rsidP="00FD274C">
            <w:pPr>
              <w:jc w:val="center"/>
              <w:rPr>
                <w:rFonts w:ascii="Myriad Pro" w:hAnsi="Myriad Pro"/>
                <w:b/>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CCCCCC"/>
            <w:vAlign w:val="center"/>
          </w:tcPr>
          <w:p w:rsidR="00FF5B33" w:rsidRPr="000B2C15" w:rsidRDefault="00FF5B33" w:rsidP="00FD274C">
            <w:pPr>
              <w:jc w:val="center"/>
              <w:rPr>
                <w:rFonts w:ascii="Myriad Pro" w:hAnsi="Myriad Pro"/>
                <w:b/>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CCCCCC"/>
            <w:vAlign w:val="center"/>
          </w:tcPr>
          <w:p w:rsidR="00FF5B33" w:rsidRPr="000B2C15" w:rsidRDefault="00FF5B33" w:rsidP="00FD274C">
            <w:pPr>
              <w:jc w:val="center"/>
              <w:rPr>
                <w:rFonts w:ascii="Myriad Pro" w:hAnsi="Myriad Pro"/>
                <w:b/>
                <w:sz w:val="18"/>
                <w:szCs w:val="18"/>
              </w:rPr>
            </w:pPr>
            <w:r w:rsidRPr="00926F94">
              <w:rPr>
                <w:rFonts w:ascii="Myriad Pro" w:hAnsi="Myriad Pro"/>
                <w:b/>
                <w:sz w:val="16"/>
                <w:szCs w:val="18"/>
              </w:rPr>
              <w:t>2010</w:t>
            </w:r>
          </w:p>
        </w:tc>
      </w:tr>
      <w:tr w:rsidR="00FF5B33" w:rsidRPr="00063629" w:rsidTr="00B02013">
        <w:trPr>
          <w:gridAfter w:val="1"/>
          <w:wAfter w:w="7" w:type="dxa"/>
          <w:cantSplit/>
          <w:trHeight w:val="90"/>
        </w:trPr>
        <w:tc>
          <w:tcPr>
            <w:tcW w:w="1979" w:type="dxa"/>
            <w:vMerge w:val="restart"/>
            <w:tcBorders>
              <w:top w:val="single" w:sz="4" w:space="0" w:color="auto"/>
            </w:tcBorders>
          </w:tcPr>
          <w:p w:rsidR="00FF5B33" w:rsidRPr="006F2B9F" w:rsidRDefault="00FF5B33" w:rsidP="00FD274C">
            <w:pPr>
              <w:pStyle w:val="Header"/>
              <w:rPr>
                <w:b/>
                <w:sz w:val="18"/>
                <w:szCs w:val="18"/>
              </w:rPr>
            </w:pPr>
            <w:r w:rsidRPr="006F2B9F">
              <w:rPr>
                <w:b/>
                <w:sz w:val="18"/>
                <w:szCs w:val="18"/>
              </w:rPr>
              <w:t>Strengthened community reconciliation through multi-dimensional approach to poverty reduction.</w:t>
            </w: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tabs>
                <w:tab w:val="clear" w:pos="4320"/>
                <w:tab w:val="clear" w:pos="8640"/>
              </w:tabs>
              <w:rPr>
                <w:sz w:val="18"/>
                <w:szCs w:val="18"/>
              </w:rPr>
            </w:pPr>
          </w:p>
          <w:p w:rsidR="00FF5B33" w:rsidRPr="006F2B9F" w:rsidRDefault="00FF5B33" w:rsidP="00FD274C">
            <w:pPr>
              <w:pStyle w:val="Header"/>
              <w:rPr>
                <w:b/>
                <w:sz w:val="18"/>
                <w:szCs w:val="18"/>
              </w:rPr>
            </w:pPr>
          </w:p>
        </w:tc>
        <w:tc>
          <w:tcPr>
            <w:tcW w:w="1619" w:type="dxa"/>
            <w:vMerge w:val="restart"/>
            <w:tcBorders>
              <w:top w:val="single" w:sz="4" w:space="0" w:color="auto"/>
            </w:tcBorders>
            <w:shd w:val="clear" w:color="auto" w:fill="auto"/>
          </w:tcPr>
          <w:p w:rsidR="00FF5B33" w:rsidRPr="00BC404F" w:rsidRDefault="00FF5B33" w:rsidP="00FD274C">
            <w:pPr>
              <w:pStyle w:val="Header"/>
              <w:tabs>
                <w:tab w:val="clear" w:pos="4320"/>
                <w:tab w:val="clear" w:pos="8640"/>
              </w:tabs>
              <w:rPr>
                <w:sz w:val="17"/>
                <w:szCs w:val="17"/>
              </w:rPr>
            </w:pPr>
            <w:r w:rsidRPr="00BC404F">
              <w:rPr>
                <w:rFonts w:cs="Arial"/>
                <w:b/>
                <w:sz w:val="17"/>
                <w:szCs w:val="17"/>
              </w:rPr>
              <w:lastRenderedPageBreak/>
              <w:t>1. Humanitarian demining and awareness raising services provided.</w:t>
            </w:r>
            <w:r w:rsidRPr="00BC404F" w:rsidDel="00241082">
              <w:rPr>
                <w:rFonts w:cs="Arial"/>
                <w:b/>
                <w:sz w:val="17"/>
                <w:szCs w:val="17"/>
              </w:rPr>
              <w:t xml:space="preserve"> </w:t>
            </w:r>
          </w:p>
        </w:tc>
        <w:tc>
          <w:tcPr>
            <w:tcW w:w="5038" w:type="dxa"/>
            <w:tcBorders>
              <w:top w:val="single" w:sz="4" w:space="0" w:color="auto"/>
            </w:tcBorders>
            <w:shd w:val="clear" w:color="auto" w:fill="auto"/>
            <w:vAlign w:val="center"/>
          </w:tcPr>
          <w:p w:rsidR="00FF5B33" w:rsidRPr="00BC404F" w:rsidRDefault="00FF5B33" w:rsidP="00FD274C">
            <w:pPr>
              <w:rPr>
                <w:rFonts w:ascii="Myriad Pro" w:hAnsi="Myriad Pro"/>
                <w:iCs/>
                <w:sz w:val="17"/>
                <w:szCs w:val="17"/>
              </w:rPr>
            </w:pPr>
            <w:r w:rsidRPr="00BC404F">
              <w:rPr>
                <w:rFonts w:ascii="Myriad Pro" w:hAnsi="Myriad Pro" w:cs="Arial"/>
                <w:sz w:val="17"/>
                <w:szCs w:val="17"/>
              </w:rPr>
              <w:t>Humanitarian demining implemented</w:t>
            </w:r>
          </w:p>
        </w:tc>
        <w:tc>
          <w:tcPr>
            <w:tcW w:w="724" w:type="dxa"/>
            <w:tcBorders>
              <w:top w:val="single" w:sz="4" w:space="0" w:color="auto"/>
            </w:tcBorders>
            <w:shd w:val="clear" w:color="auto" w:fill="auto"/>
            <w:vAlign w:val="center"/>
          </w:tcPr>
          <w:p w:rsidR="00FF5B33" w:rsidRPr="00BC404F" w:rsidRDefault="00FF5B33" w:rsidP="00FD274C">
            <w:pPr>
              <w:jc w:val="center"/>
              <w:rPr>
                <w:rFonts w:ascii="Myriad Pro" w:hAnsi="Myriad Pro"/>
                <w:sz w:val="17"/>
                <w:szCs w:val="17"/>
              </w:rPr>
            </w:pPr>
          </w:p>
        </w:tc>
        <w:tc>
          <w:tcPr>
            <w:tcW w:w="720" w:type="dxa"/>
            <w:tcBorders>
              <w:top w:val="single" w:sz="4" w:space="0" w:color="auto"/>
            </w:tcBorders>
            <w:shd w:val="clear" w:color="auto" w:fill="auto"/>
            <w:vAlign w:val="center"/>
          </w:tcPr>
          <w:p w:rsidR="00FF5B33" w:rsidRPr="00BC404F" w:rsidRDefault="00FF5B33" w:rsidP="00FD274C">
            <w:pPr>
              <w:jc w:val="center"/>
              <w:rPr>
                <w:rFonts w:ascii="Myriad Pro" w:hAnsi="Myriad Pro"/>
                <w:sz w:val="17"/>
                <w:szCs w:val="17"/>
              </w:rPr>
            </w:pPr>
          </w:p>
        </w:tc>
        <w:tc>
          <w:tcPr>
            <w:tcW w:w="1252" w:type="dxa"/>
            <w:tcBorders>
              <w:top w:val="single" w:sz="4" w:space="0" w:color="auto"/>
            </w:tcBorders>
          </w:tcPr>
          <w:p w:rsidR="00FF5B33" w:rsidRPr="00BC404F" w:rsidRDefault="00FF5B33" w:rsidP="00FD274C">
            <w:pPr>
              <w:rPr>
                <w:rFonts w:ascii="Myriad Pro" w:hAnsi="Myriad Pro" w:cs="Arial"/>
                <w:iCs/>
                <w:sz w:val="17"/>
                <w:szCs w:val="17"/>
              </w:rPr>
            </w:pPr>
            <w:r>
              <w:rPr>
                <w:rFonts w:ascii="Myriad Pro" w:hAnsi="Myriad Pro"/>
                <w:sz w:val="17"/>
                <w:szCs w:val="17"/>
              </w:rPr>
              <w:t>Done</w:t>
            </w:r>
          </w:p>
        </w:tc>
        <w:tc>
          <w:tcPr>
            <w:tcW w:w="900" w:type="dxa"/>
            <w:tcBorders>
              <w:top w:val="single" w:sz="4" w:space="0" w:color="auto"/>
            </w:tcBorders>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iCs/>
                <w:sz w:val="17"/>
                <w:szCs w:val="17"/>
              </w:rPr>
              <w:t>UNDP</w:t>
            </w:r>
          </w:p>
        </w:tc>
        <w:tc>
          <w:tcPr>
            <w:tcW w:w="991" w:type="dxa"/>
            <w:tcBorders>
              <w:top w:val="single" w:sz="4" w:space="0" w:color="auto"/>
            </w:tcBorders>
            <w:shd w:val="clear" w:color="auto" w:fill="auto"/>
            <w:vAlign w:val="center"/>
          </w:tcPr>
          <w:p w:rsidR="00FF5B33" w:rsidRPr="00BC404F" w:rsidRDefault="00E056CB" w:rsidP="00E056CB">
            <w:pPr>
              <w:jc w:val="right"/>
              <w:rPr>
                <w:rFonts w:ascii="Myriad Pro" w:hAnsi="Myriad Pro"/>
                <w:sz w:val="17"/>
                <w:szCs w:val="17"/>
              </w:rPr>
            </w:pPr>
            <w:r>
              <w:rPr>
                <w:rFonts w:ascii="Myriad Pro" w:hAnsi="Myriad Pro"/>
                <w:sz w:val="17"/>
                <w:szCs w:val="17"/>
              </w:rPr>
              <w:t>100</w:t>
            </w:r>
            <w:r w:rsidR="00FF5B33" w:rsidRPr="00BC404F">
              <w:rPr>
                <w:rFonts w:ascii="Myriad Pro" w:hAnsi="Myriad Pro"/>
                <w:sz w:val="17"/>
                <w:szCs w:val="17"/>
              </w:rPr>
              <w:t>,</w:t>
            </w:r>
            <w:r>
              <w:rPr>
                <w:rFonts w:ascii="Myriad Pro" w:hAnsi="Myriad Pro"/>
                <w:sz w:val="17"/>
                <w:szCs w:val="17"/>
              </w:rPr>
              <w:t>0</w:t>
            </w:r>
            <w:r w:rsidR="00FF5B33">
              <w:rPr>
                <w:rFonts w:ascii="Myriad Pro" w:hAnsi="Myriad Pro"/>
                <w:sz w:val="17"/>
                <w:szCs w:val="17"/>
              </w:rPr>
              <w:t>00</w:t>
            </w:r>
          </w:p>
        </w:tc>
      </w:tr>
      <w:tr w:rsidR="00FF5B33" w:rsidRPr="00063629" w:rsidTr="00B02013">
        <w:trPr>
          <w:gridAfter w:val="1"/>
          <w:wAfter w:w="7" w:type="dxa"/>
          <w:cantSplit/>
          <w:trHeight w:val="176"/>
        </w:trPr>
        <w:tc>
          <w:tcPr>
            <w:tcW w:w="1979" w:type="dxa"/>
            <w:vMerge/>
          </w:tcPr>
          <w:p w:rsidR="00FF5B33" w:rsidRPr="006F2B9F" w:rsidRDefault="00FF5B33" w:rsidP="00FD274C">
            <w:pPr>
              <w:pStyle w:val="Header"/>
              <w:rPr>
                <w:sz w:val="18"/>
                <w:szCs w:val="18"/>
              </w:rPr>
            </w:pPr>
          </w:p>
        </w:tc>
        <w:tc>
          <w:tcPr>
            <w:tcW w:w="1619" w:type="dxa"/>
            <w:vMerge/>
            <w:shd w:val="clear" w:color="auto" w:fill="auto"/>
          </w:tcPr>
          <w:p w:rsidR="00FF5B33" w:rsidRPr="00BC404F" w:rsidRDefault="00FF5B33" w:rsidP="00FD274C">
            <w:pPr>
              <w:rPr>
                <w:rFonts w:ascii="Myriad Pro" w:hAnsi="Myriad Pro"/>
                <w:sz w:val="17"/>
                <w:szCs w:val="17"/>
              </w:rPr>
            </w:pPr>
          </w:p>
        </w:tc>
        <w:tc>
          <w:tcPr>
            <w:tcW w:w="5038" w:type="dxa"/>
            <w:shd w:val="clear" w:color="auto" w:fill="auto"/>
            <w:vAlign w:val="center"/>
          </w:tcPr>
          <w:p w:rsidR="00FF5B33" w:rsidRPr="00BC404F" w:rsidRDefault="00FF5B33" w:rsidP="00FD274C">
            <w:pPr>
              <w:rPr>
                <w:rFonts w:ascii="Myriad Pro" w:hAnsi="Myriad Pro"/>
                <w:iCs/>
                <w:sz w:val="17"/>
                <w:szCs w:val="17"/>
              </w:rPr>
            </w:pPr>
            <w:r w:rsidRPr="00BC404F">
              <w:rPr>
                <w:rFonts w:ascii="Myriad Pro" w:hAnsi="Myriad Pro" w:cs="Arial"/>
                <w:sz w:val="17"/>
                <w:szCs w:val="17"/>
              </w:rPr>
              <w:t>Monitoring, oversight and reporting conducted on humanitarian demining operations</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rPr>
                <w:rFonts w:ascii="Myriad Pro" w:hAnsi="Myriad Pro" w:cs="Arial"/>
                <w:iCs/>
                <w:sz w:val="17"/>
                <w:szCs w:val="17"/>
              </w:rPr>
            </w:pPr>
            <w:r>
              <w:rPr>
                <w:rFonts w:ascii="Myriad Pro" w:hAnsi="Myriad Pro"/>
                <w:sz w:val="17"/>
                <w:szCs w:val="17"/>
              </w:rPr>
              <w:t>Done</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iCs/>
                <w:sz w:val="17"/>
                <w:szCs w:val="17"/>
              </w:rPr>
              <w:t>UNDP</w:t>
            </w:r>
          </w:p>
        </w:tc>
        <w:tc>
          <w:tcPr>
            <w:tcW w:w="991" w:type="dxa"/>
            <w:vMerge w:val="restart"/>
            <w:shd w:val="clear" w:color="auto" w:fill="auto"/>
            <w:vAlign w:val="center"/>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117"/>
        </w:trPr>
        <w:tc>
          <w:tcPr>
            <w:tcW w:w="1979" w:type="dxa"/>
            <w:vMerge/>
          </w:tcPr>
          <w:p w:rsidR="00FF5B33" w:rsidRPr="006F2B9F" w:rsidRDefault="00FF5B33" w:rsidP="00FD274C">
            <w:pPr>
              <w:pStyle w:val="Header"/>
              <w:rPr>
                <w:sz w:val="18"/>
                <w:szCs w:val="18"/>
              </w:rPr>
            </w:pPr>
          </w:p>
        </w:tc>
        <w:tc>
          <w:tcPr>
            <w:tcW w:w="1619" w:type="dxa"/>
            <w:vMerge/>
            <w:shd w:val="clear" w:color="auto" w:fill="auto"/>
          </w:tcPr>
          <w:p w:rsidR="00FF5B33" w:rsidRPr="00BC404F" w:rsidRDefault="00FF5B33" w:rsidP="00FD274C">
            <w:pPr>
              <w:rPr>
                <w:rFonts w:ascii="Myriad Pro" w:hAnsi="Myriad Pro"/>
                <w:sz w:val="17"/>
                <w:szCs w:val="17"/>
              </w:rPr>
            </w:pPr>
          </w:p>
        </w:tc>
        <w:tc>
          <w:tcPr>
            <w:tcW w:w="5038" w:type="dxa"/>
            <w:shd w:val="clear" w:color="auto" w:fill="auto"/>
            <w:vAlign w:val="center"/>
          </w:tcPr>
          <w:p w:rsidR="00FF5B33" w:rsidRPr="00BC404F" w:rsidRDefault="00FF5B33" w:rsidP="00FD274C">
            <w:pPr>
              <w:rPr>
                <w:rFonts w:ascii="Myriad Pro" w:hAnsi="Myriad Pro"/>
                <w:iCs/>
                <w:sz w:val="17"/>
                <w:szCs w:val="17"/>
              </w:rPr>
            </w:pPr>
            <w:r w:rsidRPr="00BC404F">
              <w:rPr>
                <w:rFonts w:ascii="Myriad Pro" w:hAnsi="Myriad Pro" w:cs="Arial"/>
                <w:sz w:val="17"/>
                <w:szCs w:val="17"/>
              </w:rPr>
              <w:t>Press conferences organized in order to provide information on achieved results</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rPr>
                <w:rFonts w:ascii="Myriad Pro" w:hAnsi="Myriad Pro" w:cs="Arial"/>
                <w:sz w:val="17"/>
                <w:szCs w:val="17"/>
              </w:rPr>
            </w:pPr>
            <w:r>
              <w:rPr>
                <w:rFonts w:ascii="Myriad Pro" w:hAnsi="Myriad Pro"/>
                <w:caps/>
                <w:sz w:val="17"/>
                <w:szCs w:val="17"/>
              </w:rPr>
              <w:t>D</w:t>
            </w:r>
            <w:r>
              <w:rPr>
                <w:rFonts w:ascii="Myriad Pro" w:hAnsi="Myriad Pro"/>
                <w:sz w:val="17"/>
                <w:szCs w:val="17"/>
              </w:rPr>
              <w:t>one</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UNDP</w:t>
            </w:r>
          </w:p>
        </w:tc>
        <w:tc>
          <w:tcPr>
            <w:tcW w:w="991" w:type="dxa"/>
            <w:vMerge/>
            <w:shd w:val="clear" w:color="auto" w:fill="auto"/>
            <w:vAlign w:val="center"/>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237"/>
        </w:trPr>
        <w:tc>
          <w:tcPr>
            <w:tcW w:w="1979" w:type="dxa"/>
            <w:vMerge/>
          </w:tcPr>
          <w:p w:rsidR="00FF5B33" w:rsidRPr="006F2B9F" w:rsidRDefault="00FF5B33" w:rsidP="00FD274C">
            <w:pPr>
              <w:pStyle w:val="Header"/>
              <w:rPr>
                <w:sz w:val="18"/>
                <w:szCs w:val="18"/>
              </w:rPr>
            </w:pPr>
          </w:p>
        </w:tc>
        <w:tc>
          <w:tcPr>
            <w:tcW w:w="1619" w:type="dxa"/>
            <w:vMerge/>
            <w:tcBorders>
              <w:bottom w:val="single" w:sz="4" w:space="0" w:color="auto"/>
            </w:tcBorders>
            <w:shd w:val="clear" w:color="auto" w:fill="auto"/>
          </w:tcPr>
          <w:p w:rsidR="00FF5B33" w:rsidRPr="00BC404F" w:rsidRDefault="00FF5B33" w:rsidP="00FD274C">
            <w:pPr>
              <w:rPr>
                <w:rFonts w:ascii="Myriad Pro" w:hAnsi="Myriad Pro"/>
                <w:sz w:val="17"/>
                <w:szCs w:val="17"/>
              </w:rPr>
            </w:pPr>
          </w:p>
        </w:tc>
        <w:tc>
          <w:tcPr>
            <w:tcW w:w="5038" w:type="dxa"/>
            <w:tcBorders>
              <w:bottom w:val="single" w:sz="4" w:space="0" w:color="auto"/>
            </w:tcBorders>
            <w:shd w:val="clear" w:color="auto" w:fill="auto"/>
            <w:vAlign w:val="center"/>
          </w:tcPr>
          <w:p w:rsidR="00FF5B33" w:rsidRPr="00BC404F" w:rsidRDefault="00FF5B33" w:rsidP="00FD274C">
            <w:pPr>
              <w:rPr>
                <w:rFonts w:ascii="Myriad Pro" w:hAnsi="Myriad Pro"/>
                <w:iCs/>
                <w:sz w:val="17"/>
                <w:szCs w:val="17"/>
              </w:rPr>
            </w:pPr>
            <w:r w:rsidRPr="00BC404F">
              <w:rPr>
                <w:rFonts w:ascii="Myriad Pro" w:hAnsi="Myriad Pro" w:cs="Arial"/>
                <w:sz w:val="17"/>
                <w:szCs w:val="17"/>
              </w:rPr>
              <w:t>Security information provided to relevant local institutions for further dissemination within the local community</w:t>
            </w:r>
          </w:p>
        </w:tc>
        <w:tc>
          <w:tcPr>
            <w:tcW w:w="724" w:type="dxa"/>
            <w:tcBorders>
              <w:bottom w:val="single" w:sz="4" w:space="0" w:color="auto"/>
            </w:tcBorders>
            <w:shd w:val="clear" w:color="auto" w:fill="auto"/>
            <w:vAlign w:val="center"/>
          </w:tcPr>
          <w:p w:rsidR="00FF5B33" w:rsidRPr="00BC404F" w:rsidRDefault="00FF5B33" w:rsidP="00FD274C">
            <w:pPr>
              <w:jc w:val="center"/>
              <w:rPr>
                <w:rFonts w:ascii="Myriad Pro" w:hAnsi="Myriad Pro"/>
                <w:caps/>
                <w:sz w:val="17"/>
                <w:szCs w:val="17"/>
              </w:rPr>
            </w:pPr>
          </w:p>
        </w:tc>
        <w:tc>
          <w:tcPr>
            <w:tcW w:w="720" w:type="dxa"/>
            <w:tcBorders>
              <w:bottom w:val="single" w:sz="4" w:space="0" w:color="auto"/>
            </w:tcBorders>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Borders>
              <w:bottom w:val="single" w:sz="4" w:space="0" w:color="auto"/>
            </w:tcBorders>
          </w:tcPr>
          <w:p w:rsidR="00FF5B33" w:rsidRPr="00BC404F" w:rsidRDefault="00FF5B33" w:rsidP="00FD274C">
            <w:pPr>
              <w:rPr>
                <w:rFonts w:ascii="Myriad Pro" w:hAnsi="Myriad Pro" w:cs="Arial"/>
                <w:sz w:val="17"/>
                <w:szCs w:val="17"/>
              </w:rPr>
            </w:pPr>
            <w:r>
              <w:rPr>
                <w:rFonts w:ascii="Myriad Pro" w:hAnsi="Myriad Pro"/>
                <w:sz w:val="17"/>
                <w:szCs w:val="17"/>
              </w:rPr>
              <w:t>Done</w:t>
            </w:r>
          </w:p>
        </w:tc>
        <w:tc>
          <w:tcPr>
            <w:tcW w:w="900" w:type="dxa"/>
            <w:tcBorders>
              <w:bottom w:val="single" w:sz="4" w:space="0" w:color="auto"/>
            </w:tcBorders>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UNDP</w:t>
            </w:r>
          </w:p>
        </w:tc>
        <w:tc>
          <w:tcPr>
            <w:tcW w:w="991" w:type="dxa"/>
            <w:vMerge/>
            <w:tcBorders>
              <w:bottom w:val="single" w:sz="4" w:space="0" w:color="auto"/>
            </w:tcBorders>
            <w:shd w:val="clear" w:color="auto" w:fill="auto"/>
            <w:vAlign w:val="center"/>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430"/>
        </w:trPr>
        <w:tc>
          <w:tcPr>
            <w:tcW w:w="1979" w:type="dxa"/>
            <w:vMerge/>
          </w:tcPr>
          <w:p w:rsidR="00FF5B33" w:rsidRPr="006F2B9F" w:rsidRDefault="00FF5B33" w:rsidP="00FD274C">
            <w:pPr>
              <w:pStyle w:val="Header"/>
              <w:rPr>
                <w:rFonts w:cs="Arial"/>
                <w:b/>
                <w:sz w:val="18"/>
                <w:szCs w:val="18"/>
              </w:rPr>
            </w:pPr>
          </w:p>
        </w:tc>
        <w:tc>
          <w:tcPr>
            <w:tcW w:w="1619" w:type="dxa"/>
            <w:vMerge w:val="restart"/>
            <w:shd w:val="clear" w:color="auto" w:fill="auto"/>
          </w:tcPr>
          <w:p w:rsidR="00FF5B33" w:rsidRPr="00BC404F" w:rsidRDefault="00FF5B33" w:rsidP="00FD274C">
            <w:pPr>
              <w:pStyle w:val="Header"/>
              <w:tabs>
                <w:tab w:val="clear" w:pos="4320"/>
                <w:tab w:val="clear" w:pos="8640"/>
              </w:tabs>
              <w:rPr>
                <w:sz w:val="17"/>
                <w:szCs w:val="17"/>
              </w:rPr>
            </w:pPr>
            <w:r w:rsidRPr="00BC404F">
              <w:rPr>
                <w:rFonts w:cs="Arial"/>
                <w:b/>
                <w:sz w:val="17"/>
                <w:szCs w:val="17"/>
              </w:rPr>
              <w:t>2 Basic waste management capacities increased at the local level and awareness raising services provided.</w:t>
            </w:r>
          </w:p>
        </w:tc>
        <w:tc>
          <w:tcPr>
            <w:tcW w:w="5038" w:type="dxa"/>
            <w:shd w:val="clear" w:color="auto" w:fill="auto"/>
            <w:vAlign w:val="center"/>
          </w:tcPr>
          <w:p w:rsidR="00FF5B33" w:rsidRPr="00BC404F" w:rsidRDefault="00FF5B33" w:rsidP="00FD274C">
            <w:pPr>
              <w:rPr>
                <w:rFonts w:ascii="Myriad Pro" w:hAnsi="Myriad Pro"/>
                <w:b/>
                <w:i/>
                <w:iCs/>
                <w:sz w:val="17"/>
                <w:szCs w:val="17"/>
              </w:rPr>
            </w:pPr>
            <w:r w:rsidRPr="00BC404F">
              <w:rPr>
                <w:rFonts w:ascii="Myriad Pro" w:hAnsi="Myriad Pro" w:cs="Arial"/>
                <w:sz w:val="17"/>
                <w:szCs w:val="17"/>
              </w:rPr>
              <w:t>NGOs and community groups mobilized for local cleaning campaigns and waste collections</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r>
              <w:rPr>
                <w:rFonts w:ascii="Myriad Pro" w:hAnsi="Myriad Pro"/>
                <w:caps/>
                <w:sz w:val="17"/>
                <w:szCs w:val="17"/>
              </w:rPr>
              <w:t>X</w:t>
            </w: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rPr>
                <w:rFonts w:ascii="Myriad Pro" w:hAnsi="Myriad Pro" w:cs="Arial"/>
                <w:sz w:val="17"/>
                <w:szCs w:val="17"/>
              </w:rPr>
            </w:pPr>
            <w:r>
              <w:rPr>
                <w:rFonts w:ascii="Myriad Pro" w:hAnsi="Myriad Pro" w:cs="Arial"/>
                <w:sz w:val="17"/>
                <w:szCs w:val="17"/>
              </w:rPr>
              <w:t>Tendered. Approval in process</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UNDP</w:t>
            </w:r>
          </w:p>
        </w:tc>
        <w:tc>
          <w:tcPr>
            <w:tcW w:w="991" w:type="dxa"/>
            <w:vMerge w:val="restart"/>
            <w:shd w:val="clear" w:color="auto" w:fill="auto"/>
            <w:vAlign w:val="center"/>
          </w:tcPr>
          <w:p w:rsidR="00FF5B33" w:rsidRPr="00BC404F" w:rsidRDefault="00FF5B33" w:rsidP="00FD274C">
            <w:pPr>
              <w:jc w:val="right"/>
              <w:rPr>
                <w:rFonts w:ascii="Myriad Pro" w:hAnsi="Myriad Pro"/>
                <w:sz w:val="17"/>
                <w:szCs w:val="17"/>
              </w:rPr>
            </w:pPr>
            <w:r>
              <w:rPr>
                <w:rFonts w:ascii="Myriad Pro" w:hAnsi="Myriad Pro"/>
                <w:sz w:val="17"/>
                <w:szCs w:val="17"/>
              </w:rPr>
              <w:t>66,875</w:t>
            </w:r>
          </w:p>
        </w:tc>
      </w:tr>
      <w:tr w:rsidR="00FF5B33" w:rsidRPr="00063629" w:rsidTr="00B02013">
        <w:trPr>
          <w:gridAfter w:val="1"/>
          <w:wAfter w:w="7" w:type="dxa"/>
          <w:cantSplit/>
          <w:trHeight w:val="90"/>
        </w:trPr>
        <w:tc>
          <w:tcPr>
            <w:tcW w:w="1979" w:type="dxa"/>
            <w:vMerge/>
          </w:tcPr>
          <w:p w:rsidR="00FF5B33" w:rsidRPr="006F2B9F" w:rsidRDefault="00FF5B33" w:rsidP="00FD274C">
            <w:pPr>
              <w:pStyle w:val="Header"/>
              <w:rPr>
                <w:sz w:val="18"/>
                <w:szCs w:val="18"/>
              </w:rPr>
            </w:pPr>
          </w:p>
        </w:tc>
        <w:tc>
          <w:tcPr>
            <w:tcW w:w="1619" w:type="dxa"/>
            <w:vMerge/>
            <w:shd w:val="clear" w:color="auto" w:fill="auto"/>
          </w:tcPr>
          <w:p w:rsidR="00FF5B33" w:rsidRPr="00BC404F" w:rsidRDefault="00FF5B33" w:rsidP="00FD274C">
            <w:pPr>
              <w:pStyle w:val="Header"/>
              <w:rPr>
                <w:sz w:val="17"/>
                <w:szCs w:val="17"/>
              </w:rPr>
            </w:pPr>
          </w:p>
        </w:tc>
        <w:tc>
          <w:tcPr>
            <w:tcW w:w="5038" w:type="dxa"/>
            <w:shd w:val="clear" w:color="auto" w:fill="auto"/>
            <w:vAlign w:val="center"/>
          </w:tcPr>
          <w:p w:rsidR="00FF5B33" w:rsidRPr="00BC404F" w:rsidRDefault="00FF5B33" w:rsidP="00FD274C">
            <w:pPr>
              <w:rPr>
                <w:rFonts w:ascii="Myriad Pro" w:hAnsi="Myriad Pro" w:cs="Arial"/>
                <w:sz w:val="17"/>
                <w:szCs w:val="17"/>
              </w:rPr>
            </w:pPr>
            <w:r w:rsidRPr="00BC404F">
              <w:rPr>
                <w:rFonts w:ascii="Myriad Pro" w:hAnsi="Myriad Pro" w:cs="Arial"/>
                <w:sz w:val="17"/>
                <w:szCs w:val="17"/>
              </w:rPr>
              <w:t>Waste management activities implemented</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r>
              <w:rPr>
                <w:rFonts w:ascii="Myriad Pro" w:hAnsi="Myriad Pro"/>
                <w:caps/>
                <w:sz w:val="17"/>
                <w:szCs w:val="17"/>
              </w:rPr>
              <w:t>X</w:t>
            </w: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rPr>
                <w:rFonts w:ascii="Myriad Pro" w:hAnsi="Myriad Pro" w:cs="Arial"/>
                <w:sz w:val="17"/>
                <w:szCs w:val="17"/>
              </w:rPr>
            </w:pPr>
            <w:r>
              <w:rPr>
                <w:rFonts w:ascii="Myriad Pro" w:hAnsi="Myriad Pro" w:cs="Arial"/>
                <w:sz w:val="17"/>
                <w:szCs w:val="17"/>
              </w:rPr>
              <w:t>50 % waste clearance completed</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UNDP</w:t>
            </w:r>
          </w:p>
        </w:tc>
        <w:tc>
          <w:tcPr>
            <w:tcW w:w="991" w:type="dxa"/>
            <w:vMerge/>
            <w:shd w:val="clear" w:color="auto" w:fill="auto"/>
            <w:vAlign w:val="center"/>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73"/>
        </w:trPr>
        <w:tc>
          <w:tcPr>
            <w:tcW w:w="1979" w:type="dxa"/>
            <w:vMerge/>
          </w:tcPr>
          <w:p w:rsidR="00FF5B33" w:rsidRPr="006F2B9F" w:rsidRDefault="00FF5B33" w:rsidP="00FD274C">
            <w:pPr>
              <w:pStyle w:val="Header"/>
              <w:rPr>
                <w:sz w:val="18"/>
                <w:szCs w:val="18"/>
              </w:rPr>
            </w:pPr>
          </w:p>
        </w:tc>
        <w:tc>
          <w:tcPr>
            <w:tcW w:w="1619" w:type="dxa"/>
            <w:vMerge/>
            <w:shd w:val="clear" w:color="auto" w:fill="auto"/>
          </w:tcPr>
          <w:p w:rsidR="00FF5B33" w:rsidRPr="00BC404F" w:rsidRDefault="00FF5B33" w:rsidP="00FD274C">
            <w:pPr>
              <w:pStyle w:val="Header"/>
              <w:rPr>
                <w:sz w:val="17"/>
                <w:szCs w:val="17"/>
              </w:rPr>
            </w:pPr>
          </w:p>
        </w:tc>
        <w:tc>
          <w:tcPr>
            <w:tcW w:w="5038" w:type="dxa"/>
            <w:shd w:val="clear" w:color="auto" w:fill="auto"/>
            <w:vAlign w:val="center"/>
          </w:tcPr>
          <w:p w:rsidR="00FF5B33" w:rsidRPr="00BC404F" w:rsidRDefault="00FF5B33" w:rsidP="00FD274C">
            <w:pPr>
              <w:rPr>
                <w:rFonts w:ascii="Myriad Pro" w:hAnsi="Myriad Pro"/>
                <w:iCs/>
                <w:sz w:val="17"/>
                <w:szCs w:val="17"/>
              </w:rPr>
            </w:pPr>
            <w:r w:rsidRPr="00BC404F">
              <w:rPr>
                <w:rFonts w:ascii="Myriad Pro" w:hAnsi="Myriad Pro" w:cs="Arial"/>
                <w:sz w:val="17"/>
                <w:szCs w:val="17"/>
              </w:rPr>
              <w:t>Identification and selection of an organization through a public call for proposals for creation of awareness rising guides</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r>
              <w:rPr>
                <w:rFonts w:ascii="Myriad Pro" w:hAnsi="Myriad Pro"/>
                <w:caps/>
                <w:sz w:val="17"/>
                <w:szCs w:val="17"/>
              </w:rPr>
              <w:t>X</w:t>
            </w: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rPr>
                <w:rFonts w:ascii="Myriad Pro" w:hAnsi="Myriad Pro" w:cs="Arial"/>
                <w:sz w:val="17"/>
                <w:szCs w:val="17"/>
              </w:rPr>
            </w:pPr>
            <w:r>
              <w:rPr>
                <w:rFonts w:ascii="Myriad Pro" w:hAnsi="Myriad Pro" w:cs="Arial"/>
                <w:sz w:val="17"/>
                <w:szCs w:val="17"/>
              </w:rPr>
              <w:t>Tender reissued</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UNDP</w:t>
            </w:r>
          </w:p>
        </w:tc>
        <w:tc>
          <w:tcPr>
            <w:tcW w:w="991" w:type="dxa"/>
            <w:vMerge/>
            <w:shd w:val="clear" w:color="auto" w:fill="auto"/>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193"/>
        </w:trPr>
        <w:tc>
          <w:tcPr>
            <w:tcW w:w="1979" w:type="dxa"/>
            <w:vMerge/>
          </w:tcPr>
          <w:p w:rsidR="00FF5B33" w:rsidRPr="006F2B9F" w:rsidRDefault="00FF5B33" w:rsidP="00FD274C">
            <w:pPr>
              <w:pStyle w:val="Header"/>
              <w:rPr>
                <w:sz w:val="18"/>
                <w:szCs w:val="18"/>
              </w:rPr>
            </w:pPr>
          </w:p>
        </w:tc>
        <w:tc>
          <w:tcPr>
            <w:tcW w:w="1619" w:type="dxa"/>
            <w:vMerge/>
            <w:shd w:val="clear" w:color="auto" w:fill="auto"/>
          </w:tcPr>
          <w:p w:rsidR="00FF5B33" w:rsidRPr="00BC404F" w:rsidRDefault="00FF5B33" w:rsidP="00FD274C">
            <w:pPr>
              <w:pStyle w:val="Header"/>
              <w:rPr>
                <w:sz w:val="17"/>
                <w:szCs w:val="17"/>
              </w:rPr>
            </w:pPr>
          </w:p>
        </w:tc>
        <w:tc>
          <w:tcPr>
            <w:tcW w:w="5038" w:type="dxa"/>
            <w:shd w:val="clear" w:color="auto" w:fill="auto"/>
            <w:vAlign w:val="center"/>
          </w:tcPr>
          <w:p w:rsidR="00FF5B33" w:rsidRPr="00BC404F" w:rsidRDefault="00FF5B33" w:rsidP="00FD274C">
            <w:pPr>
              <w:rPr>
                <w:rFonts w:ascii="Myriad Pro" w:hAnsi="Myriad Pro"/>
                <w:iCs/>
                <w:sz w:val="17"/>
                <w:szCs w:val="17"/>
              </w:rPr>
            </w:pPr>
            <w:r w:rsidRPr="00BC404F">
              <w:rPr>
                <w:rFonts w:ascii="Myriad Pro" w:eastAsia="MS Mincho" w:hAnsi="Myriad Pro" w:cs="Arial"/>
                <w:sz w:val="17"/>
                <w:szCs w:val="17"/>
                <w:lang w:eastAsia="ja-JP"/>
              </w:rPr>
              <w:t>Small waste reduction and “proper handling of waste” guides created and disseminated to local population</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r>
              <w:rPr>
                <w:rFonts w:ascii="Myriad Pro" w:hAnsi="Myriad Pro"/>
                <w:caps/>
                <w:sz w:val="17"/>
                <w:szCs w:val="17"/>
              </w:rPr>
              <w:t>X</w:t>
            </w: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rPr>
                <w:rFonts w:ascii="Myriad Pro" w:hAnsi="Myriad Pro" w:cs="Arial"/>
                <w:sz w:val="17"/>
                <w:szCs w:val="17"/>
              </w:rPr>
            </w:pPr>
            <w:r>
              <w:rPr>
                <w:rFonts w:ascii="Myriad Pro" w:hAnsi="Myriad Pro" w:cs="Arial"/>
                <w:sz w:val="17"/>
                <w:szCs w:val="17"/>
              </w:rPr>
              <w:t>As above</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UNDP</w:t>
            </w:r>
          </w:p>
        </w:tc>
        <w:tc>
          <w:tcPr>
            <w:tcW w:w="991" w:type="dxa"/>
            <w:vMerge/>
            <w:shd w:val="clear" w:color="auto" w:fill="auto"/>
            <w:vAlign w:val="center"/>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90"/>
        </w:trPr>
        <w:tc>
          <w:tcPr>
            <w:tcW w:w="1979" w:type="dxa"/>
            <w:vMerge/>
          </w:tcPr>
          <w:p w:rsidR="00FF5B33" w:rsidRPr="006F2B9F" w:rsidRDefault="00FF5B33" w:rsidP="00FD274C">
            <w:pPr>
              <w:pStyle w:val="Header"/>
              <w:rPr>
                <w:sz w:val="18"/>
                <w:szCs w:val="18"/>
              </w:rPr>
            </w:pPr>
          </w:p>
        </w:tc>
        <w:tc>
          <w:tcPr>
            <w:tcW w:w="1619" w:type="dxa"/>
            <w:vMerge/>
            <w:shd w:val="clear" w:color="auto" w:fill="auto"/>
          </w:tcPr>
          <w:p w:rsidR="00FF5B33" w:rsidRPr="00BC404F" w:rsidRDefault="00FF5B33" w:rsidP="00FD274C">
            <w:pPr>
              <w:pStyle w:val="Header"/>
              <w:rPr>
                <w:sz w:val="17"/>
                <w:szCs w:val="17"/>
              </w:rPr>
            </w:pPr>
          </w:p>
        </w:tc>
        <w:tc>
          <w:tcPr>
            <w:tcW w:w="5038" w:type="dxa"/>
            <w:shd w:val="clear" w:color="auto" w:fill="auto"/>
            <w:vAlign w:val="center"/>
          </w:tcPr>
          <w:p w:rsidR="00FF5B33" w:rsidRPr="00BC404F" w:rsidRDefault="00FF5B33" w:rsidP="00FD274C">
            <w:pPr>
              <w:rPr>
                <w:rFonts w:ascii="Myriad Pro" w:hAnsi="Myriad Pro"/>
                <w:iCs/>
                <w:sz w:val="17"/>
                <w:szCs w:val="17"/>
              </w:rPr>
            </w:pPr>
            <w:r w:rsidRPr="00BC404F">
              <w:rPr>
                <w:rFonts w:ascii="Myriad Pro" w:eastAsia="MS Mincho" w:hAnsi="Myriad Pro" w:cs="Arial"/>
                <w:sz w:val="17"/>
                <w:szCs w:val="17"/>
                <w:lang w:eastAsia="ja-JP"/>
              </w:rPr>
              <w:t>36 “clean awareness” billboards and signs created and installed</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r>
              <w:rPr>
                <w:rFonts w:ascii="Myriad Pro" w:hAnsi="Myriad Pro"/>
                <w:caps/>
                <w:sz w:val="17"/>
                <w:szCs w:val="17"/>
              </w:rPr>
              <w:t>X</w:t>
            </w: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rPr>
                <w:rFonts w:ascii="Myriad Pro" w:hAnsi="Myriad Pro" w:cs="Arial"/>
                <w:sz w:val="17"/>
                <w:szCs w:val="17"/>
              </w:rPr>
            </w:pPr>
            <w:r>
              <w:rPr>
                <w:rFonts w:ascii="Myriad Pro" w:hAnsi="Myriad Pro" w:cs="Arial"/>
                <w:sz w:val="17"/>
                <w:szCs w:val="17"/>
              </w:rPr>
              <w:t>Figure will change</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UNDP</w:t>
            </w:r>
          </w:p>
        </w:tc>
        <w:tc>
          <w:tcPr>
            <w:tcW w:w="991" w:type="dxa"/>
            <w:vMerge/>
            <w:shd w:val="clear" w:color="auto" w:fill="auto"/>
            <w:vAlign w:val="center"/>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155"/>
        </w:trPr>
        <w:tc>
          <w:tcPr>
            <w:tcW w:w="1979" w:type="dxa"/>
            <w:vMerge/>
          </w:tcPr>
          <w:p w:rsidR="00FF5B33" w:rsidRPr="006F2B9F" w:rsidRDefault="00FF5B33" w:rsidP="00FD274C">
            <w:pPr>
              <w:pStyle w:val="Header"/>
              <w:rPr>
                <w:sz w:val="18"/>
                <w:szCs w:val="18"/>
              </w:rPr>
            </w:pPr>
          </w:p>
        </w:tc>
        <w:tc>
          <w:tcPr>
            <w:tcW w:w="1619" w:type="dxa"/>
            <w:vMerge/>
            <w:shd w:val="clear" w:color="auto" w:fill="auto"/>
          </w:tcPr>
          <w:p w:rsidR="00FF5B33" w:rsidRPr="00BC404F" w:rsidRDefault="00FF5B33" w:rsidP="00FD274C">
            <w:pPr>
              <w:pStyle w:val="Header"/>
              <w:tabs>
                <w:tab w:val="clear" w:pos="4320"/>
                <w:tab w:val="clear" w:pos="8640"/>
              </w:tabs>
              <w:rPr>
                <w:sz w:val="17"/>
                <w:szCs w:val="17"/>
              </w:rPr>
            </w:pPr>
          </w:p>
        </w:tc>
        <w:tc>
          <w:tcPr>
            <w:tcW w:w="5038" w:type="dxa"/>
            <w:shd w:val="clear" w:color="auto" w:fill="auto"/>
            <w:vAlign w:val="center"/>
          </w:tcPr>
          <w:p w:rsidR="00FF5B33" w:rsidRPr="005525B3" w:rsidRDefault="00FF5B33" w:rsidP="00FD274C">
            <w:pPr>
              <w:pStyle w:val="Heading6"/>
              <w:spacing w:before="0"/>
              <w:rPr>
                <w:rFonts w:ascii="Myriad Pro" w:hAnsi="Myriad Pro"/>
                <w:b w:val="0"/>
                <w:sz w:val="17"/>
                <w:szCs w:val="17"/>
              </w:rPr>
            </w:pPr>
            <w:r w:rsidRPr="005525B3">
              <w:rPr>
                <w:rFonts w:ascii="Myriad Pro" w:hAnsi="Myriad Pro" w:cs="Arial"/>
                <w:b w:val="0"/>
                <w:sz w:val="17"/>
                <w:szCs w:val="17"/>
              </w:rPr>
              <w:t>Periodical monitoring conducted</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r w:rsidRPr="00BC404F">
              <w:rPr>
                <w:rFonts w:ascii="Myriad Pro" w:hAnsi="Myriad Pro"/>
                <w:caps/>
                <w:sz w:val="17"/>
                <w:szCs w:val="17"/>
              </w:rPr>
              <w:t>x</w:t>
            </w: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r>
              <w:rPr>
                <w:rFonts w:ascii="Myriad Pro" w:hAnsi="Myriad Pro"/>
                <w:caps/>
                <w:sz w:val="17"/>
                <w:szCs w:val="17"/>
              </w:rPr>
              <w:t>X</w:t>
            </w:r>
          </w:p>
        </w:tc>
        <w:tc>
          <w:tcPr>
            <w:tcW w:w="1252" w:type="dxa"/>
          </w:tcPr>
          <w:p w:rsidR="00FF5B33" w:rsidRPr="00BC404F" w:rsidRDefault="00FF5B33" w:rsidP="00FD274C">
            <w:pPr>
              <w:rPr>
                <w:rFonts w:ascii="Myriad Pro" w:hAnsi="Myriad Pro" w:cs="Arial"/>
                <w:sz w:val="17"/>
                <w:szCs w:val="17"/>
              </w:rPr>
            </w:pPr>
            <w:r>
              <w:rPr>
                <w:rFonts w:ascii="Myriad Pro" w:hAnsi="Myriad Pro" w:cs="Arial"/>
                <w:sz w:val="17"/>
                <w:szCs w:val="17"/>
              </w:rPr>
              <w:t>Done</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UNDP</w:t>
            </w:r>
          </w:p>
        </w:tc>
        <w:tc>
          <w:tcPr>
            <w:tcW w:w="991" w:type="dxa"/>
            <w:vMerge/>
            <w:shd w:val="clear" w:color="auto" w:fill="auto"/>
            <w:vAlign w:val="center"/>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222"/>
        </w:trPr>
        <w:tc>
          <w:tcPr>
            <w:tcW w:w="1979" w:type="dxa"/>
            <w:vMerge/>
          </w:tcPr>
          <w:p w:rsidR="00FF5B33" w:rsidRPr="006F2B9F" w:rsidRDefault="00FF5B33" w:rsidP="00FD274C">
            <w:pPr>
              <w:pStyle w:val="Header"/>
              <w:rPr>
                <w:rFonts w:cs="Arial"/>
                <w:b/>
                <w:sz w:val="18"/>
                <w:szCs w:val="18"/>
              </w:rPr>
            </w:pPr>
          </w:p>
        </w:tc>
        <w:tc>
          <w:tcPr>
            <w:tcW w:w="1619" w:type="dxa"/>
            <w:vMerge w:val="restart"/>
            <w:shd w:val="clear" w:color="auto" w:fill="auto"/>
          </w:tcPr>
          <w:p w:rsidR="00FF5B33" w:rsidRPr="00BC404F" w:rsidRDefault="00FF5B33" w:rsidP="00FD274C">
            <w:pPr>
              <w:pStyle w:val="Header"/>
              <w:rPr>
                <w:rFonts w:cs="Arial"/>
                <w:b/>
                <w:sz w:val="17"/>
                <w:szCs w:val="17"/>
              </w:rPr>
            </w:pPr>
            <w:r w:rsidRPr="00BC404F">
              <w:rPr>
                <w:rFonts w:cs="Arial"/>
                <w:b/>
                <w:sz w:val="17"/>
                <w:szCs w:val="17"/>
              </w:rPr>
              <w:t>3.2. Technical support, knowledge transfer and follow-up coaching for poverty reduction organized</w:t>
            </w:r>
          </w:p>
        </w:tc>
        <w:tc>
          <w:tcPr>
            <w:tcW w:w="5038" w:type="dxa"/>
            <w:shd w:val="clear" w:color="auto" w:fill="auto"/>
            <w:vAlign w:val="center"/>
          </w:tcPr>
          <w:p w:rsidR="00FF5B33" w:rsidRPr="00BC404F" w:rsidRDefault="00FF5B33" w:rsidP="00FD274C">
            <w:pPr>
              <w:rPr>
                <w:rFonts w:ascii="Myriad Pro" w:hAnsi="Myriad Pro"/>
                <w:b/>
                <w:iCs/>
                <w:sz w:val="17"/>
                <w:szCs w:val="17"/>
              </w:rPr>
            </w:pPr>
            <w:r w:rsidRPr="00BC404F">
              <w:rPr>
                <w:rFonts w:ascii="Myriad Pro" w:hAnsi="Myriad Pro" w:cs="Arial"/>
                <w:sz w:val="17"/>
                <w:szCs w:val="17"/>
              </w:rPr>
              <w:t>Joint workshop organized to provide technical advise on rural development in tourism sector</w:t>
            </w:r>
          </w:p>
        </w:tc>
        <w:tc>
          <w:tcPr>
            <w:tcW w:w="724" w:type="dxa"/>
            <w:shd w:val="clear" w:color="auto" w:fill="auto"/>
            <w:vAlign w:val="center"/>
          </w:tcPr>
          <w:p w:rsidR="00FF5B33" w:rsidRPr="00BC404F" w:rsidRDefault="00FF5B33" w:rsidP="00FD274C">
            <w:pPr>
              <w:jc w:val="center"/>
              <w:rPr>
                <w:rFonts w:ascii="Myriad Pro" w:hAnsi="Myriad Pro"/>
                <w:sz w:val="17"/>
                <w:szCs w:val="17"/>
              </w:rPr>
            </w:pPr>
          </w:p>
        </w:tc>
        <w:tc>
          <w:tcPr>
            <w:tcW w:w="720" w:type="dxa"/>
            <w:shd w:val="clear" w:color="auto" w:fill="auto"/>
            <w:vAlign w:val="center"/>
          </w:tcPr>
          <w:p w:rsidR="00FF5B33" w:rsidRPr="00BC404F" w:rsidRDefault="00FF5B33" w:rsidP="00FD274C">
            <w:pPr>
              <w:jc w:val="center"/>
              <w:rPr>
                <w:rFonts w:ascii="Myriad Pro" w:hAnsi="Myriad Pro"/>
                <w:sz w:val="17"/>
                <w:szCs w:val="17"/>
              </w:rPr>
            </w:pPr>
          </w:p>
        </w:tc>
        <w:tc>
          <w:tcPr>
            <w:tcW w:w="1252" w:type="dxa"/>
          </w:tcPr>
          <w:p w:rsidR="00FF5B33" w:rsidRPr="00BC404F" w:rsidRDefault="00FF5B33" w:rsidP="00FD274C">
            <w:pPr>
              <w:rPr>
                <w:rFonts w:ascii="Myriad Pro" w:hAnsi="Myriad Pro" w:cs="Arial"/>
                <w:sz w:val="17"/>
                <w:szCs w:val="17"/>
              </w:rPr>
            </w:pPr>
            <w:r>
              <w:rPr>
                <w:rFonts w:ascii="Myriad Pro" w:hAnsi="Myriad Pro" w:cs="Arial"/>
                <w:sz w:val="17"/>
                <w:szCs w:val="17"/>
              </w:rPr>
              <w:t>Done</w:t>
            </w:r>
          </w:p>
        </w:tc>
        <w:tc>
          <w:tcPr>
            <w:tcW w:w="900" w:type="dxa"/>
            <w:shd w:val="clear" w:color="auto" w:fill="auto"/>
            <w:vAlign w:val="center"/>
          </w:tcPr>
          <w:p w:rsidR="00FF5B33" w:rsidRPr="00BC404F" w:rsidRDefault="00FF5B33" w:rsidP="00FD274C">
            <w:pPr>
              <w:jc w:val="center"/>
              <w:rPr>
                <w:rFonts w:ascii="Myriad Pro" w:hAnsi="Myriad Pro"/>
                <w:sz w:val="17"/>
                <w:szCs w:val="17"/>
              </w:rPr>
            </w:pPr>
            <w:r w:rsidRPr="00BC404F">
              <w:rPr>
                <w:rFonts w:ascii="Myriad Pro" w:hAnsi="Myriad Pro" w:cs="Arial"/>
                <w:sz w:val="17"/>
                <w:szCs w:val="17"/>
              </w:rPr>
              <w:t>UNDP</w:t>
            </w:r>
          </w:p>
        </w:tc>
        <w:tc>
          <w:tcPr>
            <w:tcW w:w="991" w:type="dxa"/>
            <w:vMerge w:val="restart"/>
            <w:shd w:val="clear" w:color="auto" w:fill="auto"/>
            <w:vAlign w:val="center"/>
          </w:tcPr>
          <w:p w:rsidR="00FF5B33" w:rsidRPr="00BC404F" w:rsidRDefault="00FF5B33" w:rsidP="00FD274C">
            <w:pPr>
              <w:jc w:val="right"/>
              <w:rPr>
                <w:rFonts w:ascii="Myriad Pro" w:hAnsi="Myriad Pro"/>
                <w:sz w:val="17"/>
                <w:szCs w:val="17"/>
              </w:rPr>
            </w:pPr>
            <w:r>
              <w:rPr>
                <w:rFonts w:ascii="Myriad Pro" w:hAnsi="Myriad Pro"/>
                <w:sz w:val="17"/>
                <w:szCs w:val="17"/>
              </w:rPr>
              <w:t>138,993</w:t>
            </w:r>
          </w:p>
        </w:tc>
      </w:tr>
      <w:tr w:rsidR="00FF5B33" w:rsidRPr="00063629" w:rsidTr="00B02013">
        <w:trPr>
          <w:gridAfter w:val="1"/>
          <w:wAfter w:w="7" w:type="dxa"/>
          <w:cantSplit/>
          <w:trHeight w:val="1109"/>
        </w:trPr>
        <w:tc>
          <w:tcPr>
            <w:tcW w:w="1979" w:type="dxa"/>
            <w:vMerge/>
          </w:tcPr>
          <w:p w:rsidR="00FF5B33" w:rsidRPr="006F2B9F" w:rsidRDefault="00FF5B33" w:rsidP="00FD274C">
            <w:pPr>
              <w:pStyle w:val="Header"/>
              <w:tabs>
                <w:tab w:val="clear" w:pos="4320"/>
                <w:tab w:val="clear" w:pos="8640"/>
              </w:tabs>
              <w:rPr>
                <w:sz w:val="18"/>
                <w:szCs w:val="18"/>
              </w:rPr>
            </w:pPr>
          </w:p>
        </w:tc>
        <w:tc>
          <w:tcPr>
            <w:tcW w:w="1619" w:type="dxa"/>
            <w:vMerge/>
            <w:shd w:val="clear" w:color="auto" w:fill="auto"/>
          </w:tcPr>
          <w:p w:rsidR="00FF5B33" w:rsidRPr="00BC404F" w:rsidRDefault="00FF5B33" w:rsidP="00FD274C">
            <w:pPr>
              <w:pStyle w:val="Header"/>
              <w:tabs>
                <w:tab w:val="clear" w:pos="4320"/>
                <w:tab w:val="clear" w:pos="8640"/>
              </w:tabs>
              <w:rPr>
                <w:sz w:val="17"/>
                <w:szCs w:val="17"/>
              </w:rPr>
            </w:pPr>
          </w:p>
        </w:tc>
        <w:tc>
          <w:tcPr>
            <w:tcW w:w="5038" w:type="dxa"/>
            <w:shd w:val="clear" w:color="auto" w:fill="auto"/>
            <w:vAlign w:val="center"/>
          </w:tcPr>
          <w:p w:rsidR="00FF5B33" w:rsidRPr="00BC404F" w:rsidRDefault="00FF5B33" w:rsidP="00FD274C">
            <w:pPr>
              <w:rPr>
                <w:rFonts w:ascii="Myriad Pro" w:hAnsi="Myriad Pro"/>
                <w:iCs/>
                <w:sz w:val="17"/>
                <w:szCs w:val="17"/>
              </w:rPr>
            </w:pPr>
            <w:r w:rsidRPr="00BC404F">
              <w:rPr>
                <w:rFonts w:ascii="Myriad Pro" w:hAnsi="Myriad Pro" w:cs="Arial"/>
                <w:sz w:val="17"/>
                <w:szCs w:val="17"/>
              </w:rPr>
              <w:t>Provision of coaching to workshop participants as training follow-up.  Training alone is difficult to build sustainable capacity.  Specifically tailored advice will be provided on a case-by-case basis. Issues include, among others, registration of new businesses, partnership strategy and other practical steps to make small scale business management sustainable.</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r>
              <w:rPr>
                <w:rFonts w:ascii="Myriad Pro" w:hAnsi="Myriad Pro"/>
                <w:caps/>
                <w:sz w:val="17"/>
                <w:szCs w:val="17"/>
              </w:rPr>
              <w:t>X</w:t>
            </w: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rPr>
                <w:rFonts w:ascii="Myriad Pro" w:hAnsi="Myriad Pro" w:cs="Arial"/>
                <w:sz w:val="17"/>
                <w:szCs w:val="17"/>
              </w:rPr>
            </w:pPr>
            <w:r>
              <w:rPr>
                <w:rFonts w:ascii="Myriad Pro" w:hAnsi="Myriad Pro" w:cs="Arial"/>
                <w:sz w:val="17"/>
                <w:szCs w:val="17"/>
              </w:rPr>
              <w:t>Ongoing – completion end-March</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UNDP</w:t>
            </w:r>
          </w:p>
        </w:tc>
        <w:tc>
          <w:tcPr>
            <w:tcW w:w="991" w:type="dxa"/>
            <w:vMerge/>
            <w:shd w:val="clear" w:color="auto" w:fill="auto"/>
            <w:vAlign w:val="center"/>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90"/>
        </w:trPr>
        <w:tc>
          <w:tcPr>
            <w:tcW w:w="1979" w:type="dxa"/>
            <w:vMerge/>
          </w:tcPr>
          <w:p w:rsidR="00FF5B33" w:rsidRPr="006F2B9F" w:rsidRDefault="00FF5B33" w:rsidP="00FD274C">
            <w:pPr>
              <w:pStyle w:val="Header"/>
              <w:rPr>
                <w:rFonts w:cs="Arial"/>
                <w:b/>
                <w:sz w:val="18"/>
                <w:szCs w:val="18"/>
              </w:rPr>
            </w:pPr>
          </w:p>
        </w:tc>
        <w:tc>
          <w:tcPr>
            <w:tcW w:w="1619" w:type="dxa"/>
            <w:vMerge w:val="restart"/>
            <w:shd w:val="clear" w:color="auto" w:fill="auto"/>
          </w:tcPr>
          <w:p w:rsidR="00FF5B33" w:rsidRPr="00BC404F" w:rsidRDefault="00FF5B33" w:rsidP="00FD274C">
            <w:pPr>
              <w:pStyle w:val="Header"/>
              <w:rPr>
                <w:rFonts w:cs="Arial"/>
                <w:b/>
                <w:sz w:val="17"/>
                <w:szCs w:val="17"/>
              </w:rPr>
            </w:pPr>
            <w:r>
              <w:rPr>
                <w:rFonts w:cs="Arial"/>
                <w:b/>
                <w:sz w:val="17"/>
                <w:szCs w:val="17"/>
              </w:rPr>
              <w:t>3</w:t>
            </w:r>
            <w:r w:rsidRPr="00BC404F">
              <w:rPr>
                <w:rFonts w:cs="Arial"/>
                <w:b/>
                <w:sz w:val="17"/>
                <w:szCs w:val="17"/>
              </w:rPr>
              <w:t>.3. Local steering committees and coordination bodies established</w:t>
            </w:r>
          </w:p>
        </w:tc>
        <w:tc>
          <w:tcPr>
            <w:tcW w:w="5038" w:type="dxa"/>
            <w:shd w:val="clear" w:color="auto" w:fill="auto"/>
            <w:vAlign w:val="center"/>
          </w:tcPr>
          <w:p w:rsidR="00FF5B33" w:rsidRPr="00BC404F" w:rsidRDefault="00FF5B33" w:rsidP="00FD274C">
            <w:pPr>
              <w:rPr>
                <w:rFonts w:ascii="Myriad Pro" w:hAnsi="Myriad Pro"/>
                <w:iCs/>
                <w:sz w:val="17"/>
                <w:szCs w:val="17"/>
              </w:rPr>
            </w:pPr>
            <w:r w:rsidRPr="00BC404F">
              <w:rPr>
                <w:rFonts w:ascii="Myriad Pro" w:hAnsi="Myriad Pro" w:cs="Arial"/>
                <w:sz w:val="17"/>
                <w:szCs w:val="17"/>
              </w:rPr>
              <w:t>Inter-community Coordination  Committee established in order to institutionalize participation of citizens</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r w:rsidRPr="00BC404F">
              <w:rPr>
                <w:rFonts w:ascii="Myriad Pro" w:hAnsi="Myriad Pro"/>
                <w:caps/>
                <w:sz w:val="17"/>
                <w:szCs w:val="17"/>
              </w:rPr>
              <w:t>X</w:t>
            </w: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rPr>
                <w:rFonts w:ascii="Myriad Pro" w:hAnsi="Myriad Pro" w:cs="Arial"/>
                <w:sz w:val="17"/>
                <w:szCs w:val="17"/>
              </w:rPr>
            </w:pPr>
            <w:r>
              <w:rPr>
                <w:rFonts w:ascii="Myriad Pro" w:hAnsi="Myriad Pro" w:cs="Arial"/>
                <w:sz w:val="17"/>
                <w:szCs w:val="17"/>
              </w:rPr>
              <w:t>Ongoing</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UNDP</w:t>
            </w:r>
          </w:p>
        </w:tc>
        <w:tc>
          <w:tcPr>
            <w:tcW w:w="991" w:type="dxa"/>
            <w:vMerge/>
            <w:shd w:val="clear" w:color="auto" w:fill="auto"/>
            <w:vAlign w:val="center"/>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430"/>
        </w:trPr>
        <w:tc>
          <w:tcPr>
            <w:tcW w:w="1979" w:type="dxa"/>
            <w:vMerge/>
          </w:tcPr>
          <w:p w:rsidR="00FF5B33" w:rsidRPr="006F2B9F" w:rsidRDefault="00FF5B33" w:rsidP="00FD274C">
            <w:pPr>
              <w:pStyle w:val="Header"/>
              <w:tabs>
                <w:tab w:val="clear" w:pos="4320"/>
                <w:tab w:val="clear" w:pos="8640"/>
              </w:tabs>
              <w:rPr>
                <w:sz w:val="18"/>
                <w:szCs w:val="18"/>
              </w:rPr>
            </w:pPr>
          </w:p>
        </w:tc>
        <w:tc>
          <w:tcPr>
            <w:tcW w:w="1619" w:type="dxa"/>
            <w:vMerge/>
            <w:shd w:val="clear" w:color="auto" w:fill="auto"/>
          </w:tcPr>
          <w:p w:rsidR="00FF5B33" w:rsidRPr="00BC404F" w:rsidRDefault="00FF5B33" w:rsidP="00FD274C">
            <w:pPr>
              <w:pStyle w:val="Header"/>
              <w:tabs>
                <w:tab w:val="clear" w:pos="4320"/>
                <w:tab w:val="clear" w:pos="8640"/>
              </w:tabs>
              <w:rPr>
                <w:sz w:val="17"/>
                <w:szCs w:val="17"/>
              </w:rPr>
            </w:pPr>
          </w:p>
        </w:tc>
        <w:tc>
          <w:tcPr>
            <w:tcW w:w="5038" w:type="dxa"/>
            <w:shd w:val="clear" w:color="auto" w:fill="auto"/>
            <w:vAlign w:val="center"/>
          </w:tcPr>
          <w:p w:rsidR="00FF5B33" w:rsidRPr="00BC404F" w:rsidRDefault="00FF5B33" w:rsidP="00FD274C">
            <w:pPr>
              <w:rPr>
                <w:rFonts w:ascii="Myriad Pro" w:hAnsi="Myriad Pro" w:cs="Arial"/>
                <w:i/>
                <w:sz w:val="17"/>
                <w:szCs w:val="17"/>
              </w:rPr>
            </w:pPr>
            <w:r w:rsidRPr="00BC404F">
              <w:rPr>
                <w:rFonts w:ascii="Myriad Pro" w:hAnsi="Myriad Pro" w:cs="Arial"/>
                <w:sz w:val="17"/>
                <w:szCs w:val="17"/>
              </w:rPr>
              <w:t>Technical advice provided to local Steering Committee on directing and monitoring of sub-projects</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jc w:val="center"/>
              <w:rPr>
                <w:rFonts w:ascii="Myriad Pro" w:hAnsi="Myriad Pro" w:cs="Arial"/>
                <w:sz w:val="17"/>
                <w:szCs w:val="17"/>
              </w:rPr>
            </w:pPr>
            <w:r>
              <w:rPr>
                <w:rFonts w:ascii="Myriad Pro" w:hAnsi="Myriad Pro" w:cs="Arial"/>
                <w:sz w:val="17"/>
                <w:szCs w:val="17"/>
              </w:rPr>
              <w:t>Done</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UNDP</w:t>
            </w:r>
          </w:p>
        </w:tc>
        <w:tc>
          <w:tcPr>
            <w:tcW w:w="991" w:type="dxa"/>
            <w:vMerge/>
            <w:shd w:val="clear" w:color="auto" w:fill="auto"/>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443"/>
        </w:trPr>
        <w:tc>
          <w:tcPr>
            <w:tcW w:w="1979" w:type="dxa"/>
            <w:vMerge/>
          </w:tcPr>
          <w:p w:rsidR="00FF5B33" w:rsidRPr="006F2B9F" w:rsidRDefault="00FF5B33" w:rsidP="00FD274C">
            <w:pPr>
              <w:pStyle w:val="Header"/>
              <w:tabs>
                <w:tab w:val="clear" w:pos="4320"/>
                <w:tab w:val="clear" w:pos="8640"/>
              </w:tabs>
              <w:rPr>
                <w:sz w:val="18"/>
                <w:szCs w:val="18"/>
              </w:rPr>
            </w:pPr>
          </w:p>
        </w:tc>
        <w:tc>
          <w:tcPr>
            <w:tcW w:w="1619" w:type="dxa"/>
            <w:vMerge/>
            <w:shd w:val="clear" w:color="auto" w:fill="auto"/>
          </w:tcPr>
          <w:p w:rsidR="00FF5B33" w:rsidRPr="00BC404F" w:rsidRDefault="00FF5B33" w:rsidP="00FD274C">
            <w:pPr>
              <w:pStyle w:val="Header"/>
              <w:tabs>
                <w:tab w:val="clear" w:pos="4320"/>
                <w:tab w:val="clear" w:pos="8640"/>
              </w:tabs>
              <w:rPr>
                <w:sz w:val="17"/>
                <w:szCs w:val="17"/>
              </w:rPr>
            </w:pPr>
          </w:p>
        </w:tc>
        <w:tc>
          <w:tcPr>
            <w:tcW w:w="5038" w:type="dxa"/>
            <w:shd w:val="clear" w:color="auto" w:fill="auto"/>
            <w:vAlign w:val="center"/>
          </w:tcPr>
          <w:p w:rsidR="00FF5B33" w:rsidRPr="00C41269" w:rsidRDefault="00FF5B33" w:rsidP="00FD274C">
            <w:pPr>
              <w:rPr>
                <w:rFonts w:ascii="Myriad Pro" w:hAnsi="Myriad Pro" w:cs="Arial"/>
                <w:sz w:val="17"/>
                <w:szCs w:val="17"/>
              </w:rPr>
            </w:pPr>
            <w:r w:rsidRPr="00BC404F">
              <w:rPr>
                <w:rFonts w:ascii="Myriad Pro" w:hAnsi="Myriad Pro" w:cs="Arial"/>
                <w:sz w:val="17"/>
                <w:szCs w:val="17"/>
              </w:rPr>
              <w:t>Series of Steering Committee meetings organized to identify and elaborate priority sub-projects</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r>
              <w:rPr>
                <w:rFonts w:ascii="Myriad Pro" w:hAnsi="Myriad Pro"/>
                <w:caps/>
                <w:sz w:val="17"/>
                <w:szCs w:val="17"/>
              </w:rPr>
              <w:t>X</w:t>
            </w: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jc w:val="center"/>
              <w:rPr>
                <w:rFonts w:ascii="Myriad Pro" w:hAnsi="Myriad Pro" w:cs="Arial"/>
                <w:sz w:val="17"/>
                <w:szCs w:val="17"/>
              </w:rPr>
            </w:pPr>
            <w:r>
              <w:rPr>
                <w:rFonts w:ascii="Myriad Pro" w:hAnsi="Myriad Pro" w:cs="Arial"/>
                <w:sz w:val="17"/>
                <w:szCs w:val="17"/>
              </w:rPr>
              <w:t>Ongoing</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UNDP</w:t>
            </w:r>
          </w:p>
        </w:tc>
        <w:tc>
          <w:tcPr>
            <w:tcW w:w="991" w:type="dxa"/>
            <w:vMerge/>
            <w:shd w:val="clear" w:color="auto" w:fill="auto"/>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168"/>
        </w:trPr>
        <w:tc>
          <w:tcPr>
            <w:tcW w:w="1979" w:type="dxa"/>
            <w:vMerge/>
          </w:tcPr>
          <w:p w:rsidR="00FF5B33" w:rsidRPr="006F2B9F" w:rsidRDefault="00FF5B33" w:rsidP="00FD274C">
            <w:pPr>
              <w:pStyle w:val="Header"/>
              <w:jc w:val="center"/>
              <w:rPr>
                <w:rFonts w:cs="Arial"/>
                <w:b/>
                <w:sz w:val="18"/>
                <w:szCs w:val="18"/>
              </w:rPr>
            </w:pPr>
          </w:p>
        </w:tc>
        <w:tc>
          <w:tcPr>
            <w:tcW w:w="1619" w:type="dxa"/>
            <w:vMerge w:val="restart"/>
            <w:shd w:val="clear" w:color="auto" w:fill="auto"/>
          </w:tcPr>
          <w:p w:rsidR="00FF5B33" w:rsidRPr="00BC404F" w:rsidRDefault="00FF5B33" w:rsidP="00FD274C">
            <w:pPr>
              <w:pStyle w:val="Header"/>
              <w:rPr>
                <w:sz w:val="17"/>
                <w:szCs w:val="17"/>
              </w:rPr>
            </w:pPr>
            <w:r w:rsidRPr="00BC404F">
              <w:rPr>
                <w:rFonts w:cs="Arial"/>
                <w:b/>
                <w:sz w:val="17"/>
                <w:szCs w:val="17"/>
              </w:rPr>
              <w:t>3.4. Micro-</w:t>
            </w:r>
            <w:r w:rsidRPr="00BC404F">
              <w:rPr>
                <w:rFonts w:cs="Arial"/>
                <w:b/>
                <w:sz w:val="17"/>
                <w:szCs w:val="17"/>
              </w:rPr>
              <w:lastRenderedPageBreak/>
              <w:t>financial support provided and sub-projects evaluation conducted</w:t>
            </w:r>
          </w:p>
        </w:tc>
        <w:tc>
          <w:tcPr>
            <w:tcW w:w="5038" w:type="dxa"/>
            <w:shd w:val="clear" w:color="auto" w:fill="auto"/>
            <w:vAlign w:val="center"/>
          </w:tcPr>
          <w:p w:rsidR="00FF5B33" w:rsidRPr="00BC404F" w:rsidRDefault="00FF5B33" w:rsidP="00FD274C">
            <w:pPr>
              <w:rPr>
                <w:rFonts w:ascii="Myriad Pro" w:hAnsi="Myriad Pro"/>
                <w:b/>
                <w:i/>
                <w:iCs/>
                <w:sz w:val="17"/>
                <w:szCs w:val="17"/>
              </w:rPr>
            </w:pPr>
            <w:r w:rsidRPr="00BC404F">
              <w:rPr>
                <w:rFonts w:ascii="Myriad Pro" w:hAnsi="Myriad Pro" w:cs="Arial"/>
                <w:sz w:val="17"/>
                <w:szCs w:val="17"/>
              </w:rPr>
              <w:lastRenderedPageBreak/>
              <w:t>Sub-projects implemented</w:t>
            </w:r>
          </w:p>
        </w:tc>
        <w:tc>
          <w:tcPr>
            <w:tcW w:w="724" w:type="dxa"/>
            <w:shd w:val="clear" w:color="auto" w:fill="auto"/>
            <w:vAlign w:val="center"/>
          </w:tcPr>
          <w:p w:rsidR="00FF5B33" w:rsidRPr="00BC404F" w:rsidRDefault="00FF5B33" w:rsidP="00FD274C">
            <w:pPr>
              <w:jc w:val="center"/>
              <w:rPr>
                <w:rFonts w:ascii="Myriad Pro" w:hAnsi="Myriad Pro"/>
                <w:i/>
                <w:caps/>
                <w:sz w:val="17"/>
                <w:szCs w:val="17"/>
              </w:rPr>
            </w:pPr>
          </w:p>
        </w:tc>
        <w:tc>
          <w:tcPr>
            <w:tcW w:w="720" w:type="dxa"/>
            <w:shd w:val="clear" w:color="auto" w:fill="auto"/>
            <w:vAlign w:val="center"/>
          </w:tcPr>
          <w:p w:rsidR="00FF5B33" w:rsidRPr="00BC404F" w:rsidRDefault="00FF5B33" w:rsidP="00FD274C">
            <w:pPr>
              <w:jc w:val="center"/>
              <w:rPr>
                <w:rFonts w:ascii="Myriad Pro" w:hAnsi="Myriad Pro"/>
                <w:i/>
                <w:caps/>
                <w:sz w:val="17"/>
                <w:szCs w:val="17"/>
              </w:rPr>
            </w:pPr>
          </w:p>
        </w:tc>
        <w:tc>
          <w:tcPr>
            <w:tcW w:w="1252" w:type="dxa"/>
          </w:tcPr>
          <w:p w:rsidR="00FF5B33" w:rsidRPr="00BC404F" w:rsidRDefault="00FF5B33" w:rsidP="00FD274C">
            <w:pPr>
              <w:jc w:val="center"/>
              <w:rPr>
                <w:rFonts w:ascii="Myriad Pro" w:hAnsi="Myriad Pro" w:cs="Arial"/>
                <w:sz w:val="17"/>
                <w:szCs w:val="17"/>
              </w:rPr>
            </w:pPr>
            <w:r>
              <w:rPr>
                <w:rFonts w:ascii="Myriad Pro" w:hAnsi="Myriad Pro" w:cs="Arial"/>
                <w:sz w:val="17"/>
                <w:szCs w:val="17"/>
              </w:rPr>
              <w:t>Done</w:t>
            </w:r>
          </w:p>
        </w:tc>
        <w:tc>
          <w:tcPr>
            <w:tcW w:w="900" w:type="dxa"/>
            <w:shd w:val="clear" w:color="auto" w:fill="auto"/>
            <w:vAlign w:val="center"/>
          </w:tcPr>
          <w:p w:rsidR="00FF5B33" w:rsidRPr="00BC404F" w:rsidRDefault="00FF5B33" w:rsidP="00FD274C">
            <w:pPr>
              <w:jc w:val="center"/>
              <w:rPr>
                <w:rFonts w:ascii="Myriad Pro" w:hAnsi="Myriad Pro" w:cs="Arial"/>
                <w:i/>
                <w:sz w:val="17"/>
                <w:szCs w:val="17"/>
              </w:rPr>
            </w:pPr>
            <w:r w:rsidRPr="00BC404F">
              <w:rPr>
                <w:rFonts w:ascii="Myriad Pro" w:hAnsi="Myriad Pro" w:cs="Arial"/>
                <w:sz w:val="17"/>
                <w:szCs w:val="17"/>
              </w:rPr>
              <w:t>UNDP</w:t>
            </w:r>
          </w:p>
        </w:tc>
        <w:tc>
          <w:tcPr>
            <w:tcW w:w="991" w:type="dxa"/>
            <w:vMerge/>
            <w:shd w:val="clear" w:color="auto" w:fill="auto"/>
            <w:vAlign w:val="center"/>
          </w:tcPr>
          <w:p w:rsidR="00FF5B33" w:rsidRPr="00BC404F" w:rsidRDefault="00FF5B33" w:rsidP="00FD274C">
            <w:pPr>
              <w:jc w:val="right"/>
              <w:rPr>
                <w:rFonts w:ascii="Myriad Pro" w:hAnsi="Myriad Pro"/>
                <w:i/>
                <w:sz w:val="17"/>
                <w:szCs w:val="17"/>
              </w:rPr>
            </w:pPr>
          </w:p>
        </w:tc>
      </w:tr>
      <w:tr w:rsidR="00FF5B33" w:rsidRPr="00063629" w:rsidTr="00B02013">
        <w:trPr>
          <w:gridAfter w:val="1"/>
          <w:wAfter w:w="7" w:type="dxa"/>
          <w:cantSplit/>
          <w:trHeight w:val="90"/>
        </w:trPr>
        <w:tc>
          <w:tcPr>
            <w:tcW w:w="1979" w:type="dxa"/>
            <w:vMerge/>
          </w:tcPr>
          <w:p w:rsidR="00FF5B33" w:rsidRPr="006F2B9F" w:rsidRDefault="00FF5B33" w:rsidP="00FD274C">
            <w:pPr>
              <w:pStyle w:val="Header"/>
              <w:tabs>
                <w:tab w:val="clear" w:pos="4320"/>
                <w:tab w:val="clear" w:pos="8640"/>
              </w:tabs>
              <w:rPr>
                <w:sz w:val="18"/>
                <w:szCs w:val="18"/>
              </w:rPr>
            </w:pPr>
          </w:p>
        </w:tc>
        <w:tc>
          <w:tcPr>
            <w:tcW w:w="1619" w:type="dxa"/>
            <w:vMerge/>
            <w:shd w:val="clear" w:color="auto" w:fill="auto"/>
          </w:tcPr>
          <w:p w:rsidR="00FF5B33" w:rsidRPr="00BC404F" w:rsidRDefault="00FF5B33" w:rsidP="00FD274C">
            <w:pPr>
              <w:pStyle w:val="Header"/>
              <w:tabs>
                <w:tab w:val="clear" w:pos="4320"/>
                <w:tab w:val="clear" w:pos="8640"/>
              </w:tabs>
              <w:rPr>
                <w:sz w:val="17"/>
                <w:szCs w:val="17"/>
              </w:rPr>
            </w:pPr>
          </w:p>
        </w:tc>
        <w:tc>
          <w:tcPr>
            <w:tcW w:w="5038" w:type="dxa"/>
            <w:shd w:val="clear" w:color="auto" w:fill="auto"/>
            <w:vAlign w:val="center"/>
          </w:tcPr>
          <w:p w:rsidR="00FF5B33" w:rsidRPr="00BC404F" w:rsidRDefault="00FF5B33" w:rsidP="00FD274C">
            <w:pPr>
              <w:rPr>
                <w:rFonts w:ascii="Myriad Pro" w:hAnsi="Myriad Pro" w:cs="Arial"/>
                <w:sz w:val="17"/>
                <w:szCs w:val="17"/>
              </w:rPr>
            </w:pPr>
            <w:r w:rsidRPr="00BC404F">
              <w:rPr>
                <w:rFonts w:ascii="Myriad Pro" w:hAnsi="Myriad Pro" w:cs="Arial"/>
                <w:sz w:val="17"/>
                <w:szCs w:val="17"/>
              </w:rPr>
              <w:t>Designing, branding and creation of tourism brochures by the project for the marketing of created products</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r>
              <w:rPr>
                <w:rFonts w:ascii="Myriad Pro" w:hAnsi="Myriad Pro"/>
                <w:caps/>
                <w:sz w:val="17"/>
                <w:szCs w:val="17"/>
              </w:rPr>
              <w:t>X</w:t>
            </w: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rPr>
                <w:rFonts w:ascii="Myriad Pro" w:hAnsi="Myriad Pro" w:cs="Arial"/>
                <w:sz w:val="17"/>
                <w:szCs w:val="17"/>
              </w:rPr>
            </w:pPr>
            <w:r>
              <w:rPr>
                <w:rFonts w:ascii="Myriad Pro" w:hAnsi="Myriad Pro" w:cs="Arial"/>
                <w:sz w:val="17"/>
                <w:szCs w:val="17"/>
              </w:rPr>
              <w:t>Planned for after expertise assistance</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UNDP</w:t>
            </w:r>
          </w:p>
        </w:tc>
        <w:tc>
          <w:tcPr>
            <w:tcW w:w="991" w:type="dxa"/>
            <w:vMerge/>
            <w:shd w:val="clear" w:color="auto" w:fill="auto"/>
            <w:vAlign w:val="center"/>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90"/>
        </w:trPr>
        <w:tc>
          <w:tcPr>
            <w:tcW w:w="1979" w:type="dxa"/>
            <w:vMerge/>
          </w:tcPr>
          <w:p w:rsidR="00FF5B33" w:rsidRPr="006F2B9F" w:rsidRDefault="00FF5B33" w:rsidP="00FD274C">
            <w:pPr>
              <w:pStyle w:val="Header"/>
              <w:tabs>
                <w:tab w:val="clear" w:pos="4320"/>
                <w:tab w:val="clear" w:pos="8640"/>
              </w:tabs>
              <w:rPr>
                <w:sz w:val="18"/>
                <w:szCs w:val="18"/>
              </w:rPr>
            </w:pPr>
          </w:p>
        </w:tc>
        <w:tc>
          <w:tcPr>
            <w:tcW w:w="1619" w:type="dxa"/>
            <w:vMerge/>
            <w:shd w:val="clear" w:color="auto" w:fill="auto"/>
          </w:tcPr>
          <w:p w:rsidR="00FF5B33" w:rsidRPr="00BC404F" w:rsidRDefault="00FF5B33" w:rsidP="00FD274C">
            <w:pPr>
              <w:pStyle w:val="Header"/>
              <w:tabs>
                <w:tab w:val="clear" w:pos="4320"/>
                <w:tab w:val="clear" w:pos="8640"/>
              </w:tabs>
              <w:rPr>
                <w:sz w:val="17"/>
                <w:szCs w:val="17"/>
              </w:rPr>
            </w:pPr>
          </w:p>
        </w:tc>
        <w:tc>
          <w:tcPr>
            <w:tcW w:w="5038" w:type="dxa"/>
            <w:shd w:val="clear" w:color="auto" w:fill="auto"/>
            <w:vAlign w:val="center"/>
          </w:tcPr>
          <w:p w:rsidR="00FF5B33" w:rsidRPr="00BC404F" w:rsidRDefault="00FF5B33" w:rsidP="00FD274C">
            <w:pPr>
              <w:rPr>
                <w:rFonts w:ascii="Myriad Pro" w:hAnsi="Myriad Pro" w:cs="Arial"/>
                <w:sz w:val="17"/>
                <w:szCs w:val="17"/>
              </w:rPr>
            </w:pPr>
            <w:r w:rsidRPr="00BC404F">
              <w:rPr>
                <w:rFonts w:ascii="Myriad Pro" w:hAnsi="Myriad Pro" w:cs="Arial"/>
                <w:sz w:val="17"/>
                <w:szCs w:val="17"/>
              </w:rPr>
              <w:t>Collaboration amongst service providers and local governments ensured</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r w:rsidRPr="00BC404F">
              <w:rPr>
                <w:rFonts w:ascii="Myriad Pro" w:hAnsi="Myriad Pro"/>
                <w:caps/>
                <w:sz w:val="17"/>
                <w:szCs w:val="17"/>
              </w:rPr>
              <w:t>X</w:t>
            </w: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rPr>
                <w:rFonts w:ascii="Myriad Pro" w:hAnsi="Myriad Pro" w:cs="Arial"/>
                <w:sz w:val="17"/>
                <w:szCs w:val="17"/>
              </w:rPr>
            </w:pPr>
            <w:r>
              <w:rPr>
                <w:rFonts w:ascii="Myriad Pro" w:hAnsi="Myriad Pro" w:cs="Arial"/>
                <w:sz w:val="17"/>
                <w:szCs w:val="17"/>
              </w:rPr>
              <w:t>Ongoing</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UNDP</w:t>
            </w:r>
          </w:p>
        </w:tc>
        <w:tc>
          <w:tcPr>
            <w:tcW w:w="991" w:type="dxa"/>
            <w:vMerge/>
            <w:shd w:val="clear" w:color="auto" w:fill="auto"/>
            <w:vAlign w:val="center"/>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90"/>
        </w:trPr>
        <w:tc>
          <w:tcPr>
            <w:tcW w:w="1979" w:type="dxa"/>
            <w:vMerge/>
          </w:tcPr>
          <w:p w:rsidR="00FF5B33" w:rsidRPr="006F2B9F" w:rsidRDefault="00FF5B33" w:rsidP="00FD274C">
            <w:pPr>
              <w:pStyle w:val="Header"/>
              <w:tabs>
                <w:tab w:val="clear" w:pos="4320"/>
                <w:tab w:val="clear" w:pos="8640"/>
              </w:tabs>
              <w:rPr>
                <w:sz w:val="18"/>
                <w:szCs w:val="18"/>
              </w:rPr>
            </w:pPr>
          </w:p>
        </w:tc>
        <w:tc>
          <w:tcPr>
            <w:tcW w:w="1619" w:type="dxa"/>
            <w:vMerge/>
            <w:shd w:val="clear" w:color="auto" w:fill="auto"/>
          </w:tcPr>
          <w:p w:rsidR="00FF5B33" w:rsidRPr="00BC404F" w:rsidRDefault="00FF5B33" w:rsidP="00FD274C">
            <w:pPr>
              <w:pStyle w:val="Header"/>
              <w:tabs>
                <w:tab w:val="clear" w:pos="4320"/>
                <w:tab w:val="clear" w:pos="8640"/>
              </w:tabs>
              <w:rPr>
                <w:sz w:val="17"/>
                <w:szCs w:val="17"/>
              </w:rPr>
            </w:pPr>
          </w:p>
        </w:tc>
        <w:tc>
          <w:tcPr>
            <w:tcW w:w="5038" w:type="dxa"/>
            <w:shd w:val="clear" w:color="auto" w:fill="auto"/>
            <w:vAlign w:val="center"/>
          </w:tcPr>
          <w:p w:rsidR="00FF5B33" w:rsidRPr="00BC404F" w:rsidRDefault="00FF5B33" w:rsidP="00FD274C">
            <w:pPr>
              <w:rPr>
                <w:rFonts w:ascii="Myriad Pro" w:hAnsi="Myriad Pro" w:cs="Arial"/>
                <w:sz w:val="17"/>
                <w:szCs w:val="17"/>
              </w:rPr>
            </w:pPr>
            <w:r w:rsidRPr="00BC404F">
              <w:rPr>
                <w:rFonts w:ascii="Myriad Pro" w:hAnsi="Myriad Pro" w:cs="Arial"/>
                <w:sz w:val="17"/>
                <w:szCs w:val="17"/>
              </w:rPr>
              <w:t>Press conferences and press releases organized by the project</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rPr>
                <w:rFonts w:ascii="Myriad Pro" w:hAnsi="Myriad Pro" w:cs="Arial"/>
                <w:sz w:val="17"/>
                <w:szCs w:val="17"/>
              </w:rPr>
            </w:pPr>
            <w:r>
              <w:rPr>
                <w:rFonts w:ascii="Myriad Pro" w:hAnsi="Myriad Pro" w:cs="Arial"/>
                <w:sz w:val="17"/>
                <w:szCs w:val="17"/>
              </w:rPr>
              <w:t>Done</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UNDP</w:t>
            </w:r>
          </w:p>
        </w:tc>
        <w:tc>
          <w:tcPr>
            <w:tcW w:w="991" w:type="dxa"/>
            <w:vMerge/>
            <w:shd w:val="clear" w:color="auto" w:fill="auto"/>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168"/>
        </w:trPr>
        <w:tc>
          <w:tcPr>
            <w:tcW w:w="1979" w:type="dxa"/>
            <w:vMerge/>
          </w:tcPr>
          <w:p w:rsidR="00FF5B33" w:rsidRPr="006F2B9F" w:rsidRDefault="00FF5B33" w:rsidP="00FD274C">
            <w:pPr>
              <w:pStyle w:val="Header"/>
              <w:tabs>
                <w:tab w:val="clear" w:pos="4320"/>
                <w:tab w:val="clear" w:pos="8640"/>
              </w:tabs>
              <w:rPr>
                <w:sz w:val="18"/>
                <w:szCs w:val="18"/>
              </w:rPr>
            </w:pPr>
          </w:p>
        </w:tc>
        <w:tc>
          <w:tcPr>
            <w:tcW w:w="1619" w:type="dxa"/>
            <w:vMerge/>
            <w:shd w:val="clear" w:color="auto" w:fill="auto"/>
          </w:tcPr>
          <w:p w:rsidR="00FF5B33" w:rsidRPr="00BC404F" w:rsidRDefault="00FF5B33" w:rsidP="00FD274C">
            <w:pPr>
              <w:pStyle w:val="Header"/>
              <w:tabs>
                <w:tab w:val="clear" w:pos="4320"/>
                <w:tab w:val="clear" w:pos="8640"/>
              </w:tabs>
              <w:rPr>
                <w:sz w:val="17"/>
                <w:szCs w:val="17"/>
              </w:rPr>
            </w:pPr>
          </w:p>
        </w:tc>
        <w:tc>
          <w:tcPr>
            <w:tcW w:w="5038" w:type="dxa"/>
            <w:shd w:val="clear" w:color="auto" w:fill="auto"/>
            <w:vAlign w:val="center"/>
          </w:tcPr>
          <w:p w:rsidR="00FF5B33" w:rsidRPr="00BC404F" w:rsidRDefault="00FF5B33" w:rsidP="00FD274C">
            <w:pPr>
              <w:rPr>
                <w:rFonts w:ascii="Myriad Pro" w:hAnsi="Myriad Pro"/>
                <w:iCs/>
                <w:sz w:val="17"/>
                <w:szCs w:val="17"/>
              </w:rPr>
            </w:pPr>
            <w:r w:rsidRPr="00BC404F">
              <w:rPr>
                <w:rFonts w:ascii="Myriad Pro" w:hAnsi="Myriad Pro" w:cs="Arial"/>
                <w:sz w:val="17"/>
                <w:szCs w:val="17"/>
              </w:rPr>
              <w:t>Reporting and progress overview developed and submitted</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r w:rsidRPr="00BC404F">
              <w:rPr>
                <w:rFonts w:ascii="Myriad Pro" w:hAnsi="Myriad Pro"/>
                <w:caps/>
                <w:sz w:val="17"/>
                <w:szCs w:val="17"/>
              </w:rPr>
              <w:t>X</w:t>
            </w: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r>
              <w:rPr>
                <w:rFonts w:ascii="Myriad Pro" w:hAnsi="Myriad Pro"/>
                <w:caps/>
                <w:sz w:val="17"/>
                <w:szCs w:val="17"/>
              </w:rPr>
              <w:t>X</w:t>
            </w:r>
          </w:p>
        </w:tc>
        <w:tc>
          <w:tcPr>
            <w:tcW w:w="1252" w:type="dxa"/>
          </w:tcPr>
          <w:p w:rsidR="00FF5B33" w:rsidRPr="00BC404F" w:rsidRDefault="00FF5B33" w:rsidP="00FD274C">
            <w:pPr>
              <w:rPr>
                <w:rFonts w:ascii="Myriad Pro" w:hAnsi="Myriad Pro" w:cs="Arial"/>
                <w:sz w:val="17"/>
                <w:szCs w:val="17"/>
              </w:rPr>
            </w:pPr>
            <w:r>
              <w:rPr>
                <w:rFonts w:ascii="Myriad Pro" w:hAnsi="Myriad Pro" w:cs="Arial"/>
                <w:sz w:val="17"/>
                <w:szCs w:val="17"/>
              </w:rPr>
              <w:t>Ongoing</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UNDP</w:t>
            </w:r>
          </w:p>
        </w:tc>
        <w:tc>
          <w:tcPr>
            <w:tcW w:w="991" w:type="dxa"/>
            <w:vMerge/>
            <w:shd w:val="clear" w:color="auto" w:fill="auto"/>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495"/>
        </w:trPr>
        <w:tc>
          <w:tcPr>
            <w:tcW w:w="1979" w:type="dxa"/>
            <w:vMerge/>
          </w:tcPr>
          <w:p w:rsidR="00FF5B33" w:rsidRPr="006F2B9F" w:rsidRDefault="00FF5B33" w:rsidP="00FD274C">
            <w:pPr>
              <w:pStyle w:val="Header"/>
              <w:tabs>
                <w:tab w:val="clear" w:pos="4320"/>
                <w:tab w:val="clear" w:pos="8640"/>
              </w:tabs>
              <w:rPr>
                <w:sz w:val="18"/>
                <w:szCs w:val="18"/>
              </w:rPr>
            </w:pPr>
          </w:p>
        </w:tc>
        <w:tc>
          <w:tcPr>
            <w:tcW w:w="1619" w:type="dxa"/>
            <w:vMerge w:val="restart"/>
            <w:shd w:val="clear" w:color="auto" w:fill="auto"/>
          </w:tcPr>
          <w:p w:rsidR="00FF5B33" w:rsidRPr="00BC404F" w:rsidRDefault="00FF5B33" w:rsidP="00FD274C">
            <w:pPr>
              <w:pStyle w:val="Header"/>
              <w:tabs>
                <w:tab w:val="clear" w:pos="4320"/>
                <w:tab w:val="clear" w:pos="8640"/>
              </w:tabs>
              <w:rPr>
                <w:b/>
                <w:sz w:val="17"/>
                <w:szCs w:val="17"/>
              </w:rPr>
            </w:pPr>
            <w:r w:rsidRPr="00BC404F">
              <w:rPr>
                <w:b/>
                <w:sz w:val="17"/>
                <w:szCs w:val="17"/>
              </w:rPr>
              <w:t>3.5. Mid-term Evaluation of sub-projects and Technical Follow-Up Conducted</w:t>
            </w:r>
          </w:p>
        </w:tc>
        <w:tc>
          <w:tcPr>
            <w:tcW w:w="5038" w:type="dxa"/>
            <w:shd w:val="clear" w:color="auto" w:fill="auto"/>
          </w:tcPr>
          <w:p w:rsidR="00FF5B33" w:rsidRPr="00BC404F" w:rsidRDefault="00FF5B33" w:rsidP="00FD274C">
            <w:pPr>
              <w:rPr>
                <w:rFonts w:ascii="Myriad Pro" w:hAnsi="Myriad Pro" w:cs="Arial"/>
                <w:sz w:val="17"/>
                <w:szCs w:val="17"/>
              </w:rPr>
            </w:pPr>
            <w:r w:rsidRPr="00BC404F">
              <w:rPr>
                <w:rFonts w:ascii="Myriad Pro" w:hAnsi="Myriad Pro" w:cs="Arial"/>
                <w:sz w:val="17"/>
                <w:szCs w:val="17"/>
              </w:rPr>
              <w:t>Stocktaking exercises with implementing partners organized in order to report on implementation processes and achievements</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rPr>
                <w:rFonts w:ascii="Myriad Pro" w:hAnsi="Myriad Pro" w:cs="Arial"/>
                <w:sz w:val="17"/>
                <w:szCs w:val="17"/>
              </w:rPr>
            </w:pPr>
            <w:r>
              <w:rPr>
                <w:rFonts w:ascii="Myriad Pro" w:hAnsi="Myriad Pro" w:cs="Arial"/>
                <w:sz w:val="17"/>
                <w:szCs w:val="17"/>
              </w:rPr>
              <w:t xml:space="preserve">Done </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UNDP</w:t>
            </w:r>
          </w:p>
        </w:tc>
        <w:tc>
          <w:tcPr>
            <w:tcW w:w="991" w:type="dxa"/>
            <w:vMerge/>
            <w:shd w:val="clear" w:color="auto" w:fill="auto"/>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525"/>
        </w:trPr>
        <w:tc>
          <w:tcPr>
            <w:tcW w:w="1979" w:type="dxa"/>
            <w:vMerge/>
          </w:tcPr>
          <w:p w:rsidR="00FF5B33" w:rsidRPr="006F2B9F" w:rsidRDefault="00FF5B33" w:rsidP="00FD274C">
            <w:pPr>
              <w:pStyle w:val="Header"/>
              <w:tabs>
                <w:tab w:val="clear" w:pos="4320"/>
                <w:tab w:val="clear" w:pos="8640"/>
              </w:tabs>
              <w:rPr>
                <w:sz w:val="18"/>
                <w:szCs w:val="18"/>
              </w:rPr>
            </w:pPr>
          </w:p>
        </w:tc>
        <w:tc>
          <w:tcPr>
            <w:tcW w:w="1619" w:type="dxa"/>
            <w:vMerge/>
            <w:shd w:val="clear" w:color="auto" w:fill="auto"/>
          </w:tcPr>
          <w:p w:rsidR="00FF5B33" w:rsidRPr="00BC404F" w:rsidRDefault="00FF5B33" w:rsidP="00FD274C">
            <w:pPr>
              <w:pStyle w:val="Header"/>
              <w:tabs>
                <w:tab w:val="clear" w:pos="4320"/>
                <w:tab w:val="clear" w:pos="8640"/>
              </w:tabs>
              <w:rPr>
                <w:b/>
                <w:sz w:val="17"/>
                <w:szCs w:val="17"/>
              </w:rPr>
            </w:pPr>
          </w:p>
        </w:tc>
        <w:tc>
          <w:tcPr>
            <w:tcW w:w="5038" w:type="dxa"/>
            <w:shd w:val="clear" w:color="auto" w:fill="auto"/>
          </w:tcPr>
          <w:p w:rsidR="00FF5B33" w:rsidRPr="00BC404F" w:rsidRDefault="00FF5B33" w:rsidP="00FD274C">
            <w:pPr>
              <w:rPr>
                <w:rFonts w:ascii="Myriad Pro" w:hAnsi="Myriad Pro" w:cs="Arial"/>
                <w:sz w:val="17"/>
                <w:szCs w:val="17"/>
              </w:rPr>
            </w:pPr>
            <w:r w:rsidRPr="00BC404F">
              <w:rPr>
                <w:rFonts w:ascii="Myriad Pro" w:hAnsi="Myriad Pro" w:cs="Arial"/>
                <w:sz w:val="17"/>
                <w:szCs w:val="17"/>
              </w:rPr>
              <w:t>Reporting and progress overview developed and submitted</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p>
        </w:tc>
        <w:tc>
          <w:tcPr>
            <w:tcW w:w="720" w:type="dxa"/>
            <w:shd w:val="clear" w:color="auto" w:fill="auto"/>
            <w:vAlign w:val="center"/>
          </w:tcPr>
          <w:p w:rsidR="00FF5B33" w:rsidRPr="00BC404F" w:rsidRDefault="00CC1F51" w:rsidP="00FD274C">
            <w:pPr>
              <w:jc w:val="center"/>
              <w:rPr>
                <w:rFonts w:ascii="Myriad Pro" w:hAnsi="Myriad Pro"/>
                <w:caps/>
                <w:sz w:val="17"/>
                <w:szCs w:val="17"/>
              </w:rPr>
            </w:pPr>
            <w:r>
              <w:rPr>
                <w:rFonts w:ascii="Myriad Pro" w:hAnsi="Myriad Pro"/>
                <w:caps/>
                <w:sz w:val="17"/>
                <w:szCs w:val="17"/>
              </w:rPr>
              <w:t>x</w:t>
            </w:r>
          </w:p>
        </w:tc>
        <w:tc>
          <w:tcPr>
            <w:tcW w:w="1252" w:type="dxa"/>
          </w:tcPr>
          <w:p w:rsidR="00FF5B33" w:rsidRPr="00BC404F" w:rsidRDefault="00CC1F51" w:rsidP="00CC1F51">
            <w:pPr>
              <w:rPr>
                <w:rFonts w:ascii="Myriad Pro" w:hAnsi="Myriad Pro" w:cs="Arial"/>
                <w:sz w:val="17"/>
                <w:szCs w:val="17"/>
              </w:rPr>
            </w:pPr>
            <w:r>
              <w:rPr>
                <w:rFonts w:ascii="Myriad Pro" w:hAnsi="Myriad Pro" w:cs="Arial"/>
                <w:sz w:val="17"/>
                <w:szCs w:val="17"/>
              </w:rPr>
              <w:t xml:space="preserve"> </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UNDP</w:t>
            </w:r>
          </w:p>
        </w:tc>
        <w:tc>
          <w:tcPr>
            <w:tcW w:w="991" w:type="dxa"/>
            <w:vMerge/>
            <w:shd w:val="clear" w:color="auto" w:fill="auto"/>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90"/>
        </w:trPr>
        <w:tc>
          <w:tcPr>
            <w:tcW w:w="1979" w:type="dxa"/>
            <w:vMerge/>
          </w:tcPr>
          <w:p w:rsidR="00FF5B33" w:rsidRPr="006F2B9F" w:rsidRDefault="00FF5B33" w:rsidP="00FD274C">
            <w:pPr>
              <w:pStyle w:val="Header"/>
              <w:tabs>
                <w:tab w:val="clear" w:pos="4320"/>
                <w:tab w:val="clear" w:pos="8640"/>
              </w:tabs>
              <w:rPr>
                <w:rFonts w:cs="Arial"/>
                <w:b/>
                <w:sz w:val="18"/>
                <w:szCs w:val="18"/>
              </w:rPr>
            </w:pPr>
          </w:p>
        </w:tc>
        <w:tc>
          <w:tcPr>
            <w:tcW w:w="1619" w:type="dxa"/>
            <w:vMerge w:val="restart"/>
            <w:shd w:val="clear" w:color="auto" w:fill="auto"/>
          </w:tcPr>
          <w:p w:rsidR="00FF5B33" w:rsidRPr="00BC404F" w:rsidRDefault="00FF5B33" w:rsidP="00FD274C">
            <w:pPr>
              <w:pStyle w:val="Header"/>
              <w:tabs>
                <w:tab w:val="clear" w:pos="4320"/>
                <w:tab w:val="clear" w:pos="8640"/>
              </w:tabs>
              <w:rPr>
                <w:rFonts w:cs="Arial"/>
                <w:b/>
                <w:sz w:val="17"/>
                <w:szCs w:val="17"/>
              </w:rPr>
            </w:pPr>
            <w:r w:rsidRPr="00BC404F">
              <w:rPr>
                <w:rFonts w:cs="Arial"/>
                <w:b/>
                <w:sz w:val="17"/>
                <w:szCs w:val="17"/>
              </w:rPr>
              <w:t>4. Cultural and historical monuments restored and promoted.</w:t>
            </w:r>
          </w:p>
          <w:p w:rsidR="00FF5B33" w:rsidRPr="00BC404F" w:rsidRDefault="00FF5B33" w:rsidP="00FD274C">
            <w:pPr>
              <w:pStyle w:val="Header"/>
              <w:tabs>
                <w:tab w:val="clear" w:pos="4320"/>
                <w:tab w:val="clear" w:pos="8640"/>
              </w:tabs>
              <w:rPr>
                <w:rFonts w:cs="Arial"/>
                <w:b/>
                <w:sz w:val="17"/>
                <w:szCs w:val="17"/>
              </w:rPr>
            </w:pPr>
          </w:p>
          <w:p w:rsidR="00FF5B33" w:rsidRPr="00BC404F" w:rsidRDefault="00FF5B33" w:rsidP="00FD274C">
            <w:pPr>
              <w:pStyle w:val="Header"/>
              <w:tabs>
                <w:tab w:val="clear" w:pos="4320"/>
                <w:tab w:val="clear" w:pos="8640"/>
              </w:tabs>
              <w:rPr>
                <w:rFonts w:cs="Arial"/>
                <w:b/>
                <w:sz w:val="17"/>
                <w:szCs w:val="17"/>
              </w:rPr>
            </w:pPr>
          </w:p>
          <w:p w:rsidR="00FF5B33" w:rsidRPr="00BC404F" w:rsidRDefault="00FF5B33" w:rsidP="00FD274C">
            <w:pPr>
              <w:pStyle w:val="Header"/>
              <w:tabs>
                <w:tab w:val="clear" w:pos="4320"/>
                <w:tab w:val="clear" w:pos="8640"/>
              </w:tabs>
              <w:rPr>
                <w:rFonts w:cs="Arial"/>
                <w:b/>
                <w:sz w:val="17"/>
                <w:szCs w:val="17"/>
              </w:rPr>
            </w:pPr>
          </w:p>
          <w:p w:rsidR="00FF5B33" w:rsidRPr="00BC404F" w:rsidRDefault="00FF5B33" w:rsidP="00FD274C">
            <w:pPr>
              <w:pStyle w:val="Header"/>
              <w:tabs>
                <w:tab w:val="clear" w:pos="4320"/>
                <w:tab w:val="clear" w:pos="8640"/>
              </w:tabs>
              <w:rPr>
                <w:rFonts w:cs="Arial"/>
                <w:b/>
                <w:sz w:val="17"/>
                <w:szCs w:val="17"/>
              </w:rPr>
            </w:pPr>
          </w:p>
          <w:p w:rsidR="00FF5B33" w:rsidRPr="00BC404F" w:rsidRDefault="00FF5B33" w:rsidP="00FD274C">
            <w:pPr>
              <w:pStyle w:val="Header"/>
              <w:tabs>
                <w:tab w:val="clear" w:pos="4320"/>
                <w:tab w:val="clear" w:pos="8640"/>
              </w:tabs>
              <w:rPr>
                <w:rFonts w:cs="Arial"/>
                <w:b/>
                <w:sz w:val="17"/>
                <w:szCs w:val="17"/>
              </w:rPr>
            </w:pPr>
          </w:p>
          <w:p w:rsidR="00FF5B33" w:rsidRPr="00BC404F" w:rsidRDefault="00FF5B33" w:rsidP="00FD274C">
            <w:pPr>
              <w:pStyle w:val="Header"/>
              <w:tabs>
                <w:tab w:val="clear" w:pos="4320"/>
                <w:tab w:val="clear" w:pos="8640"/>
              </w:tabs>
              <w:rPr>
                <w:rFonts w:cs="Arial"/>
                <w:b/>
                <w:sz w:val="17"/>
                <w:szCs w:val="17"/>
              </w:rPr>
            </w:pPr>
          </w:p>
          <w:p w:rsidR="00FF5B33" w:rsidRPr="00BC404F" w:rsidRDefault="00FF5B33" w:rsidP="00FD274C">
            <w:pPr>
              <w:pStyle w:val="Header"/>
              <w:tabs>
                <w:tab w:val="clear" w:pos="4320"/>
                <w:tab w:val="clear" w:pos="8640"/>
              </w:tabs>
              <w:rPr>
                <w:rFonts w:cs="Arial"/>
                <w:b/>
                <w:sz w:val="17"/>
                <w:szCs w:val="17"/>
              </w:rPr>
            </w:pPr>
          </w:p>
          <w:p w:rsidR="00FF5B33" w:rsidRPr="00BC404F" w:rsidRDefault="00FF5B33" w:rsidP="00FD274C">
            <w:pPr>
              <w:pStyle w:val="Header"/>
              <w:tabs>
                <w:tab w:val="clear" w:pos="4320"/>
                <w:tab w:val="clear" w:pos="8640"/>
              </w:tabs>
              <w:rPr>
                <w:rFonts w:cs="Arial"/>
                <w:b/>
                <w:sz w:val="17"/>
                <w:szCs w:val="17"/>
              </w:rPr>
            </w:pPr>
          </w:p>
          <w:p w:rsidR="00FF5B33" w:rsidRPr="00BC404F" w:rsidRDefault="00FF5B33" w:rsidP="00FD274C">
            <w:pPr>
              <w:pStyle w:val="Header"/>
              <w:tabs>
                <w:tab w:val="clear" w:pos="4320"/>
                <w:tab w:val="clear" w:pos="8640"/>
              </w:tabs>
              <w:rPr>
                <w:sz w:val="17"/>
                <w:szCs w:val="17"/>
              </w:rPr>
            </w:pPr>
          </w:p>
          <w:p w:rsidR="00FF5B33" w:rsidRPr="00BC404F" w:rsidRDefault="00FF5B33" w:rsidP="00FD274C">
            <w:pPr>
              <w:pStyle w:val="Header"/>
              <w:tabs>
                <w:tab w:val="clear" w:pos="4320"/>
                <w:tab w:val="clear" w:pos="8640"/>
              </w:tabs>
              <w:rPr>
                <w:sz w:val="17"/>
                <w:szCs w:val="17"/>
              </w:rPr>
            </w:pPr>
          </w:p>
          <w:p w:rsidR="00FF5B33" w:rsidRPr="00BC404F" w:rsidRDefault="00FF5B33" w:rsidP="00FD274C">
            <w:pPr>
              <w:pStyle w:val="Header"/>
              <w:tabs>
                <w:tab w:val="clear" w:pos="4320"/>
                <w:tab w:val="clear" w:pos="8640"/>
              </w:tabs>
              <w:rPr>
                <w:sz w:val="17"/>
                <w:szCs w:val="17"/>
              </w:rPr>
            </w:pPr>
          </w:p>
        </w:tc>
        <w:tc>
          <w:tcPr>
            <w:tcW w:w="5038" w:type="dxa"/>
            <w:shd w:val="clear" w:color="auto" w:fill="auto"/>
            <w:vAlign w:val="center"/>
          </w:tcPr>
          <w:p w:rsidR="00FF5B33" w:rsidRPr="00BC404F" w:rsidRDefault="00FF5B33" w:rsidP="00FD274C">
            <w:pPr>
              <w:rPr>
                <w:rFonts w:ascii="Myriad Pro" w:hAnsi="Myriad Pro"/>
                <w:b/>
                <w:iCs/>
                <w:sz w:val="17"/>
                <w:szCs w:val="17"/>
              </w:rPr>
            </w:pPr>
            <w:r w:rsidRPr="00BC404F">
              <w:rPr>
                <w:rFonts w:ascii="Myriad Pro" w:hAnsi="Myriad Pro" w:cs="Arial"/>
                <w:sz w:val="17"/>
                <w:szCs w:val="17"/>
              </w:rPr>
              <w:t>Available documents and plans analyzed</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rPr>
                <w:rFonts w:ascii="Myriad Pro" w:hAnsi="Myriad Pro" w:cs="Arial"/>
                <w:sz w:val="17"/>
                <w:szCs w:val="17"/>
              </w:rPr>
            </w:pPr>
            <w:r>
              <w:rPr>
                <w:rFonts w:ascii="Myriad Pro" w:hAnsi="Myriad Pro" w:cs="Arial"/>
                <w:sz w:val="17"/>
                <w:szCs w:val="17"/>
              </w:rPr>
              <w:t>Done</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UNESCO</w:t>
            </w:r>
          </w:p>
        </w:tc>
        <w:tc>
          <w:tcPr>
            <w:tcW w:w="991" w:type="dxa"/>
            <w:vMerge w:val="restart"/>
            <w:shd w:val="clear" w:color="auto" w:fill="auto"/>
            <w:vAlign w:val="center"/>
          </w:tcPr>
          <w:p w:rsidR="00FF5B33" w:rsidRPr="00BC404F" w:rsidRDefault="00FF5B33" w:rsidP="00FD274C">
            <w:pPr>
              <w:jc w:val="right"/>
              <w:rPr>
                <w:rFonts w:ascii="Myriad Pro" w:hAnsi="Myriad Pro"/>
                <w:sz w:val="17"/>
                <w:szCs w:val="17"/>
              </w:rPr>
            </w:pPr>
            <w:r>
              <w:rPr>
                <w:rFonts w:ascii="Myriad Pro" w:hAnsi="Myriad Pro"/>
                <w:sz w:val="17"/>
                <w:szCs w:val="17"/>
              </w:rPr>
              <w:t>14,909</w:t>
            </w:r>
          </w:p>
        </w:tc>
      </w:tr>
      <w:tr w:rsidR="00FF5B33" w:rsidRPr="00063629" w:rsidTr="00B02013">
        <w:trPr>
          <w:gridAfter w:val="1"/>
          <w:wAfter w:w="7" w:type="dxa"/>
          <w:cantSplit/>
          <w:trHeight w:val="90"/>
        </w:trPr>
        <w:tc>
          <w:tcPr>
            <w:tcW w:w="1979" w:type="dxa"/>
            <w:vMerge/>
          </w:tcPr>
          <w:p w:rsidR="00FF5B33" w:rsidRPr="006F2B9F" w:rsidRDefault="00FF5B33" w:rsidP="00FD274C">
            <w:pPr>
              <w:pStyle w:val="Header"/>
              <w:tabs>
                <w:tab w:val="clear" w:pos="4320"/>
                <w:tab w:val="clear" w:pos="8640"/>
              </w:tabs>
              <w:rPr>
                <w:sz w:val="18"/>
                <w:szCs w:val="18"/>
              </w:rPr>
            </w:pPr>
          </w:p>
        </w:tc>
        <w:tc>
          <w:tcPr>
            <w:tcW w:w="1619" w:type="dxa"/>
            <w:vMerge/>
            <w:shd w:val="clear" w:color="auto" w:fill="auto"/>
          </w:tcPr>
          <w:p w:rsidR="00FF5B33" w:rsidRPr="00BC404F" w:rsidRDefault="00FF5B33" w:rsidP="00FD274C">
            <w:pPr>
              <w:pStyle w:val="Header"/>
              <w:tabs>
                <w:tab w:val="clear" w:pos="4320"/>
                <w:tab w:val="clear" w:pos="8640"/>
              </w:tabs>
              <w:rPr>
                <w:sz w:val="17"/>
                <w:szCs w:val="17"/>
              </w:rPr>
            </w:pPr>
          </w:p>
        </w:tc>
        <w:tc>
          <w:tcPr>
            <w:tcW w:w="5038" w:type="dxa"/>
            <w:shd w:val="clear" w:color="auto" w:fill="auto"/>
            <w:vAlign w:val="center"/>
          </w:tcPr>
          <w:p w:rsidR="00FF5B33" w:rsidRPr="00BC404F" w:rsidRDefault="00FF5B33" w:rsidP="00FD274C">
            <w:pPr>
              <w:rPr>
                <w:rFonts w:ascii="Myriad Pro" w:hAnsi="Myriad Pro"/>
                <w:iCs/>
                <w:sz w:val="17"/>
                <w:szCs w:val="17"/>
              </w:rPr>
            </w:pPr>
            <w:r w:rsidRPr="00BC404F">
              <w:rPr>
                <w:rFonts w:ascii="Myriad Pro" w:hAnsi="Myriad Pro" w:cs="Arial"/>
                <w:sz w:val="17"/>
                <w:szCs w:val="17"/>
              </w:rPr>
              <w:t>Study on present conditions of the monuments completed</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rPr>
                <w:rFonts w:ascii="Myriad Pro" w:hAnsi="Myriad Pro" w:cs="Arial"/>
                <w:sz w:val="17"/>
                <w:szCs w:val="17"/>
              </w:rPr>
            </w:pPr>
            <w:r>
              <w:rPr>
                <w:rFonts w:ascii="Myriad Pro" w:hAnsi="Myriad Pro" w:cs="Arial"/>
                <w:sz w:val="17"/>
                <w:szCs w:val="17"/>
              </w:rPr>
              <w:t>Done</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UNESCO</w:t>
            </w:r>
          </w:p>
        </w:tc>
        <w:tc>
          <w:tcPr>
            <w:tcW w:w="991" w:type="dxa"/>
            <w:vMerge/>
            <w:shd w:val="clear" w:color="auto" w:fill="auto"/>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90"/>
        </w:trPr>
        <w:tc>
          <w:tcPr>
            <w:tcW w:w="1979" w:type="dxa"/>
            <w:vMerge/>
          </w:tcPr>
          <w:p w:rsidR="00FF5B33" w:rsidRPr="006F2B9F" w:rsidRDefault="00FF5B33" w:rsidP="00FD274C">
            <w:pPr>
              <w:pStyle w:val="Header"/>
              <w:tabs>
                <w:tab w:val="clear" w:pos="4320"/>
                <w:tab w:val="clear" w:pos="8640"/>
              </w:tabs>
              <w:rPr>
                <w:sz w:val="18"/>
                <w:szCs w:val="18"/>
              </w:rPr>
            </w:pPr>
          </w:p>
        </w:tc>
        <w:tc>
          <w:tcPr>
            <w:tcW w:w="1619" w:type="dxa"/>
            <w:vMerge/>
            <w:shd w:val="clear" w:color="auto" w:fill="auto"/>
          </w:tcPr>
          <w:p w:rsidR="00FF5B33" w:rsidRPr="00BC404F" w:rsidRDefault="00FF5B33" w:rsidP="00FD274C">
            <w:pPr>
              <w:pStyle w:val="Header"/>
              <w:tabs>
                <w:tab w:val="clear" w:pos="4320"/>
                <w:tab w:val="clear" w:pos="8640"/>
              </w:tabs>
              <w:rPr>
                <w:sz w:val="17"/>
                <w:szCs w:val="17"/>
              </w:rPr>
            </w:pPr>
          </w:p>
        </w:tc>
        <w:tc>
          <w:tcPr>
            <w:tcW w:w="5038" w:type="dxa"/>
            <w:shd w:val="clear" w:color="auto" w:fill="auto"/>
            <w:vAlign w:val="center"/>
          </w:tcPr>
          <w:p w:rsidR="00FF5B33" w:rsidRPr="00BC404F" w:rsidRDefault="00FF5B33" w:rsidP="00FD274C">
            <w:pPr>
              <w:rPr>
                <w:rFonts w:ascii="Myriad Pro" w:hAnsi="Myriad Pro"/>
                <w:iCs/>
                <w:sz w:val="17"/>
                <w:szCs w:val="17"/>
              </w:rPr>
            </w:pPr>
            <w:r w:rsidRPr="00BC404F">
              <w:rPr>
                <w:rFonts w:ascii="Myriad Pro" w:hAnsi="Myriad Pro" w:cs="Arial"/>
                <w:sz w:val="17"/>
                <w:szCs w:val="17"/>
              </w:rPr>
              <w:t>Preliminary designs and recommendations in regard to the restoration and reconstruction prepared</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rPr>
                <w:rFonts w:ascii="Myriad Pro" w:hAnsi="Myriad Pro" w:cs="Arial"/>
                <w:sz w:val="17"/>
                <w:szCs w:val="17"/>
              </w:rPr>
            </w:pPr>
            <w:r>
              <w:rPr>
                <w:rFonts w:ascii="Myriad Pro" w:hAnsi="Myriad Pro" w:cs="Arial"/>
                <w:sz w:val="17"/>
                <w:szCs w:val="17"/>
              </w:rPr>
              <w:t>Done</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UNESCO</w:t>
            </w:r>
          </w:p>
        </w:tc>
        <w:tc>
          <w:tcPr>
            <w:tcW w:w="991" w:type="dxa"/>
            <w:vMerge/>
            <w:shd w:val="clear" w:color="auto" w:fill="auto"/>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90"/>
        </w:trPr>
        <w:tc>
          <w:tcPr>
            <w:tcW w:w="1979" w:type="dxa"/>
            <w:vMerge/>
          </w:tcPr>
          <w:p w:rsidR="00FF5B33" w:rsidRPr="006F2B9F" w:rsidRDefault="00FF5B33" w:rsidP="00FD274C">
            <w:pPr>
              <w:pStyle w:val="Header"/>
              <w:tabs>
                <w:tab w:val="clear" w:pos="4320"/>
                <w:tab w:val="clear" w:pos="8640"/>
              </w:tabs>
              <w:rPr>
                <w:sz w:val="18"/>
                <w:szCs w:val="18"/>
              </w:rPr>
            </w:pPr>
          </w:p>
        </w:tc>
        <w:tc>
          <w:tcPr>
            <w:tcW w:w="1619" w:type="dxa"/>
            <w:vMerge/>
            <w:shd w:val="clear" w:color="auto" w:fill="auto"/>
          </w:tcPr>
          <w:p w:rsidR="00FF5B33" w:rsidRPr="00BC404F" w:rsidRDefault="00FF5B33" w:rsidP="00FD274C">
            <w:pPr>
              <w:pStyle w:val="Header"/>
              <w:tabs>
                <w:tab w:val="clear" w:pos="4320"/>
                <w:tab w:val="clear" w:pos="8640"/>
              </w:tabs>
              <w:rPr>
                <w:sz w:val="17"/>
                <w:szCs w:val="17"/>
              </w:rPr>
            </w:pPr>
          </w:p>
        </w:tc>
        <w:tc>
          <w:tcPr>
            <w:tcW w:w="5038" w:type="dxa"/>
            <w:shd w:val="clear" w:color="auto" w:fill="auto"/>
            <w:vAlign w:val="center"/>
          </w:tcPr>
          <w:p w:rsidR="00FF5B33" w:rsidRPr="00BC404F" w:rsidRDefault="00FF5B33" w:rsidP="00FD274C">
            <w:pPr>
              <w:rPr>
                <w:rFonts w:ascii="Myriad Pro" w:hAnsi="Myriad Pro"/>
                <w:iCs/>
                <w:sz w:val="17"/>
                <w:szCs w:val="17"/>
              </w:rPr>
            </w:pPr>
            <w:r w:rsidRPr="00BC404F">
              <w:rPr>
                <w:rFonts w:ascii="Myriad Pro" w:hAnsi="Myriad Pro" w:cs="Arial"/>
                <w:sz w:val="17"/>
                <w:szCs w:val="17"/>
              </w:rPr>
              <w:t>Main designs, proposals, and recommendations finalized</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rPr>
                <w:rFonts w:ascii="Myriad Pro" w:hAnsi="Myriad Pro" w:cs="Arial"/>
                <w:sz w:val="17"/>
                <w:szCs w:val="17"/>
              </w:rPr>
            </w:pPr>
            <w:r>
              <w:rPr>
                <w:rFonts w:ascii="Myriad Pro" w:hAnsi="Myriad Pro" w:cs="Arial"/>
                <w:sz w:val="17"/>
                <w:szCs w:val="17"/>
              </w:rPr>
              <w:t>Done</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UNESCO</w:t>
            </w:r>
          </w:p>
        </w:tc>
        <w:tc>
          <w:tcPr>
            <w:tcW w:w="991" w:type="dxa"/>
            <w:vMerge/>
            <w:shd w:val="clear" w:color="auto" w:fill="auto"/>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90"/>
        </w:trPr>
        <w:tc>
          <w:tcPr>
            <w:tcW w:w="1979" w:type="dxa"/>
            <w:vMerge/>
          </w:tcPr>
          <w:p w:rsidR="00FF5B33" w:rsidRPr="006F2B9F" w:rsidRDefault="00FF5B33" w:rsidP="00FD274C">
            <w:pPr>
              <w:pStyle w:val="Header"/>
              <w:tabs>
                <w:tab w:val="clear" w:pos="4320"/>
                <w:tab w:val="clear" w:pos="8640"/>
              </w:tabs>
              <w:rPr>
                <w:sz w:val="18"/>
                <w:szCs w:val="18"/>
              </w:rPr>
            </w:pPr>
          </w:p>
        </w:tc>
        <w:tc>
          <w:tcPr>
            <w:tcW w:w="1619" w:type="dxa"/>
            <w:vMerge/>
            <w:shd w:val="clear" w:color="auto" w:fill="auto"/>
          </w:tcPr>
          <w:p w:rsidR="00FF5B33" w:rsidRPr="00BC404F" w:rsidRDefault="00FF5B33" w:rsidP="00FD274C">
            <w:pPr>
              <w:pStyle w:val="Header"/>
              <w:tabs>
                <w:tab w:val="clear" w:pos="4320"/>
                <w:tab w:val="clear" w:pos="8640"/>
              </w:tabs>
              <w:rPr>
                <w:sz w:val="17"/>
                <w:szCs w:val="17"/>
              </w:rPr>
            </w:pPr>
          </w:p>
        </w:tc>
        <w:tc>
          <w:tcPr>
            <w:tcW w:w="5038" w:type="dxa"/>
            <w:shd w:val="clear" w:color="auto" w:fill="auto"/>
            <w:vAlign w:val="center"/>
          </w:tcPr>
          <w:p w:rsidR="00FF5B33" w:rsidRPr="00BC404F" w:rsidRDefault="00FF5B33" w:rsidP="00FD274C">
            <w:pPr>
              <w:rPr>
                <w:rFonts w:ascii="Myriad Pro" w:hAnsi="Myriad Pro"/>
                <w:iCs/>
                <w:sz w:val="17"/>
                <w:szCs w:val="17"/>
              </w:rPr>
            </w:pPr>
            <w:r w:rsidRPr="00BC404F">
              <w:rPr>
                <w:rFonts w:ascii="Myriad Pro" w:hAnsi="Myriad Pro" w:cs="Arial"/>
                <w:sz w:val="17"/>
                <w:szCs w:val="17"/>
              </w:rPr>
              <w:t>Stakeholder Committee organized</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rPr>
                <w:rFonts w:ascii="Myriad Pro" w:hAnsi="Myriad Pro" w:cs="Arial"/>
                <w:sz w:val="17"/>
                <w:szCs w:val="17"/>
              </w:rPr>
            </w:pPr>
            <w:r>
              <w:rPr>
                <w:rFonts w:ascii="Myriad Pro" w:hAnsi="Myriad Pro" w:cs="Arial"/>
                <w:sz w:val="17"/>
                <w:szCs w:val="17"/>
              </w:rPr>
              <w:t>Done</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UNDP</w:t>
            </w:r>
          </w:p>
        </w:tc>
        <w:tc>
          <w:tcPr>
            <w:tcW w:w="991" w:type="dxa"/>
            <w:vMerge/>
            <w:shd w:val="clear" w:color="auto" w:fill="auto"/>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90"/>
        </w:trPr>
        <w:tc>
          <w:tcPr>
            <w:tcW w:w="1979" w:type="dxa"/>
            <w:vMerge/>
          </w:tcPr>
          <w:p w:rsidR="00FF5B33" w:rsidRPr="006F2B9F" w:rsidRDefault="00FF5B33" w:rsidP="00FD274C">
            <w:pPr>
              <w:pStyle w:val="Header"/>
              <w:tabs>
                <w:tab w:val="clear" w:pos="4320"/>
                <w:tab w:val="clear" w:pos="8640"/>
              </w:tabs>
              <w:rPr>
                <w:sz w:val="18"/>
                <w:szCs w:val="18"/>
              </w:rPr>
            </w:pPr>
          </w:p>
        </w:tc>
        <w:tc>
          <w:tcPr>
            <w:tcW w:w="1619" w:type="dxa"/>
            <w:vMerge/>
            <w:shd w:val="clear" w:color="auto" w:fill="auto"/>
          </w:tcPr>
          <w:p w:rsidR="00FF5B33" w:rsidRPr="00BC404F" w:rsidRDefault="00FF5B33" w:rsidP="00FD274C">
            <w:pPr>
              <w:pStyle w:val="Header"/>
              <w:tabs>
                <w:tab w:val="clear" w:pos="4320"/>
                <w:tab w:val="clear" w:pos="8640"/>
              </w:tabs>
              <w:rPr>
                <w:sz w:val="17"/>
                <w:szCs w:val="17"/>
              </w:rPr>
            </w:pPr>
          </w:p>
        </w:tc>
        <w:tc>
          <w:tcPr>
            <w:tcW w:w="5038" w:type="dxa"/>
            <w:shd w:val="clear" w:color="auto" w:fill="auto"/>
            <w:vAlign w:val="center"/>
          </w:tcPr>
          <w:p w:rsidR="00FF5B33" w:rsidRPr="00BC404F" w:rsidRDefault="00FF5B33" w:rsidP="00FD274C">
            <w:pPr>
              <w:rPr>
                <w:rFonts w:ascii="Myriad Pro" w:hAnsi="Myriad Pro"/>
                <w:iCs/>
                <w:sz w:val="17"/>
                <w:szCs w:val="17"/>
              </w:rPr>
            </w:pPr>
            <w:r w:rsidRPr="00BC404F">
              <w:rPr>
                <w:rFonts w:ascii="Myriad Pro" w:hAnsi="Myriad Pro" w:cs="Arial"/>
                <w:sz w:val="17"/>
                <w:szCs w:val="17"/>
              </w:rPr>
              <w:t>Tendering procedures organized in accordance with UNESCO’s rules and procedures</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rPr>
                <w:rFonts w:ascii="Myriad Pro" w:hAnsi="Myriad Pro" w:cs="Arial"/>
                <w:sz w:val="17"/>
                <w:szCs w:val="17"/>
              </w:rPr>
            </w:pPr>
            <w:r>
              <w:rPr>
                <w:rFonts w:ascii="Myriad Pro" w:hAnsi="Myriad Pro" w:cs="Arial"/>
                <w:sz w:val="17"/>
                <w:szCs w:val="17"/>
              </w:rPr>
              <w:t>Done</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UNESCO</w:t>
            </w:r>
          </w:p>
        </w:tc>
        <w:tc>
          <w:tcPr>
            <w:tcW w:w="991" w:type="dxa"/>
            <w:vMerge/>
            <w:shd w:val="clear" w:color="auto" w:fill="auto"/>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90"/>
        </w:trPr>
        <w:tc>
          <w:tcPr>
            <w:tcW w:w="1979" w:type="dxa"/>
            <w:vMerge/>
          </w:tcPr>
          <w:p w:rsidR="00FF5B33" w:rsidRPr="006F2B9F" w:rsidRDefault="00FF5B33" w:rsidP="00FD274C">
            <w:pPr>
              <w:pStyle w:val="Header"/>
              <w:tabs>
                <w:tab w:val="clear" w:pos="4320"/>
                <w:tab w:val="clear" w:pos="8640"/>
              </w:tabs>
              <w:rPr>
                <w:sz w:val="18"/>
                <w:szCs w:val="18"/>
              </w:rPr>
            </w:pPr>
          </w:p>
        </w:tc>
        <w:tc>
          <w:tcPr>
            <w:tcW w:w="1619" w:type="dxa"/>
            <w:vMerge/>
            <w:shd w:val="clear" w:color="auto" w:fill="auto"/>
          </w:tcPr>
          <w:p w:rsidR="00FF5B33" w:rsidRPr="00BC404F" w:rsidRDefault="00FF5B33" w:rsidP="00FD274C">
            <w:pPr>
              <w:pStyle w:val="Header"/>
              <w:tabs>
                <w:tab w:val="clear" w:pos="4320"/>
                <w:tab w:val="clear" w:pos="8640"/>
              </w:tabs>
              <w:rPr>
                <w:sz w:val="17"/>
                <w:szCs w:val="17"/>
              </w:rPr>
            </w:pPr>
          </w:p>
        </w:tc>
        <w:tc>
          <w:tcPr>
            <w:tcW w:w="5038" w:type="dxa"/>
            <w:shd w:val="clear" w:color="auto" w:fill="auto"/>
            <w:vAlign w:val="center"/>
          </w:tcPr>
          <w:p w:rsidR="00FF5B33" w:rsidRPr="00BC404F" w:rsidRDefault="00FF5B33" w:rsidP="00FD274C">
            <w:pPr>
              <w:rPr>
                <w:rFonts w:ascii="Myriad Pro" w:hAnsi="Myriad Pro"/>
                <w:iCs/>
                <w:sz w:val="17"/>
                <w:szCs w:val="17"/>
              </w:rPr>
            </w:pPr>
            <w:r w:rsidRPr="00BC404F">
              <w:rPr>
                <w:rFonts w:ascii="Myriad Pro" w:hAnsi="Myriad Pro" w:cs="Arial"/>
                <w:sz w:val="17"/>
                <w:szCs w:val="17"/>
              </w:rPr>
              <w:t>Institutions / companies for the physical implementation of activities selected</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rPr>
                <w:rFonts w:ascii="Myriad Pro" w:hAnsi="Myriad Pro" w:cs="Arial"/>
                <w:sz w:val="17"/>
                <w:szCs w:val="17"/>
              </w:rPr>
            </w:pPr>
            <w:r>
              <w:rPr>
                <w:rFonts w:ascii="Myriad Pro" w:hAnsi="Myriad Pro" w:cs="Arial"/>
                <w:sz w:val="17"/>
                <w:szCs w:val="17"/>
              </w:rPr>
              <w:t>2 out of 3</w:t>
            </w: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UNESCO</w:t>
            </w:r>
          </w:p>
        </w:tc>
        <w:tc>
          <w:tcPr>
            <w:tcW w:w="991" w:type="dxa"/>
            <w:vMerge/>
            <w:shd w:val="clear" w:color="auto" w:fill="auto"/>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90"/>
        </w:trPr>
        <w:tc>
          <w:tcPr>
            <w:tcW w:w="1979" w:type="dxa"/>
            <w:vMerge/>
          </w:tcPr>
          <w:p w:rsidR="00FF5B33" w:rsidRPr="006F2B9F" w:rsidRDefault="00FF5B33" w:rsidP="00FD274C">
            <w:pPr>
              <w:pStyle w:val="Header"/>
              <w:tabs>
                <w:tab w:val="clear" w:pos="4320"/>
                <w:tab w:val="clear" w:pos="8640"/>
              </w:tabs>
              <w:rPr>
                <w:sz w:val="18"/>
                <w:szCs w:val="18"/>
              </w:rPr>
            </w:pPr>
          </w:p>
        </w:tc>
        <w:tc>
          <w:tcPr>
            <w:tcW w:w="1619" w:type="dxa"/>
            <w:vMerge/>
            <w:shd w:val="clear" w:color="auto" w:fill="auto"/>
          </w:tcPr>
          <w:p w:rsidR="00FF5B33" w:rsidRPr="00BC404F" w:rsidRDefault="00FF5B33" w:rsidP="00FD274C">
            <w:pPr>
              <w:pStyle w:val="Header"/>
              <w:tabs>
                <w:tab w:val="clear" w:pos="4320"/>
                <w:tab w:val="clear" w:pos="8640"/>
              </w:tabs>
              <w:rPr>
                <w:sz w:val="17"/>
                <w:szCs w:val="17"/>
              </w:rPr>
            </w:pPr>
          </w:p>
        </w:tc>
        <w:tc>
          <w:tcPr>
            <w:tcW w:w="5038" w:type="dxa"/>
            <w:shd w:val="clear" w:color="auto" w:fill="auto"/>
            <w:vAlign w:val="center"/>
          </w:tcPr>
          <w:p w:rsidR="00FF5B33" w:rsidRPr="00BC404F" w:rsidRDefault="00FF5B33" w:rsidP="00FD274C">
            <w:pPr>
              <w:rPr>
                <w:rFonts w:ascii="Myriad Pro" w:hAnsi="Myriad Pro" w:cs="Arial"/>
                <w:sz w:val="17"/>
                <w:szCs w:val="17"/>
              </w:rPr>
            </w:pPr>
            <w:r w:rsidRPr="00BC404F">
              <w:rPr>
                <w:rFonts w:ascii="Myriad Pro" w:hAnsi="Myriad Pro" w:cs="Arial"/>
                <w:sz w:val="17"/>
                <w:szCs w:val="17"/>
              </w:rPr>
              <w:t>Strengthening of the monument structure, if required</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jc w:val="center"/>
              <w:rPr>
                <w:rFonts w:ascii="Myriad Pro" w:hAnsi="Myriad Pro" w:cs="Arial"/>
                <w:sz w:val="17"/>
                <w:szCs w:val="17"/>
              </w:rPr>
            </w:pP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UNESCO</w:t>
            </w:r>
          </w:p>
        </w:tc>
        <w:tc>
          <w:tcPr>
            <w:tcW w:w="991" w:type="dxa"/>
            <w:vMerge/>
            <w:shd w:val="clear" w:color="auto" w:fill="auto"/>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90"/>
        </w:trPr>
        <w:tc>
          <w:tcPr>
            <w:tcW w:w="1979" w:type="dxa"/>
            <w:vMerge/>
          </w:tcPr>
          <w:p w:rsidR="00FF5B33" w:rsidRPr="006F2B9F" w:rsidRDefault="00FF5B33" w:rsidP="00FD274C">
            <w:pPr>
              <w:pStyle w:val="Header"/>
              <w:tabs>
                <w:tab w:val="clear" w:pos="4320"/>
                <w:tab w:val="clear" w:pos="8640"/>
              </w:tabs>
              <w:rPr>
                <w:sz w:val="18"/>
                <w:szCs w:val="18"/>
              </w:rPr>
            </w:pPr>
          </w:p>
        </w:tc>
        <w:tc>
          <w:tcPr>
            <w:tcW w:w="1619" w:type="dxa"/>
            <w:vMerge/>
            <w:shd w:val="clear" w:color="auto" w:fill="auto"/>
          </w:tcPr>
          <w:p w:rsidR="00FF5B33" w:rsidRPr="00BC404F" w:rsidRDefault="00FF5B33" w:rsidP="00FD274C">
            <w:pPr>
              <w:pStyle w:val="Header"/>
              <w:tabs>
                <w:tab w:val="clear" w:pos="4320"/>
                <w:tab w:val="clear" w:pos="8640"/>
              </w:tabs>
              <w:rPr>
                <w:sz w:val="17"/>
                <w:szCs w:val="17"/>
              </w:rPr>
            </w:pPr>
          </w:p>
        </w:tc>
        <w:tc>
          <w:tcPr>
            <w:tcW w:w="5038" w:type="dxa"/>
            <w:shd w:val="clear" w:color="auto" w:fill="auto"/>
            <w:vAlign w:val="center"/>
          </w:tcPr>
          <w:p w:rsidR="00FF5B33" w:rsidRPr="00BC404F" w:rsidRDefault="00FF5B33" w:rsidP="00FD274C">
            <w:pPr>
              <w:rPr>
                <w:rFonts w:ascii="Myriad Pro" w:hAnsi="Myriad Pro" w:cs="Arial"/>
                <w:sz w:val="17"/>
                <w:szCs w:val="17"/>
              </w:rPr>
            </w:pPr>
            <w:r w:rsidRPr="00BC404F">
              <w:rPr>
                <w:rFonts w:ascii="Myriad Pro" w:hAnsi="Myriad Pro" w:cs="Arial"/>
                <w:sz w:val="17"/>
                <w:szCs w:val="17"/>
              </w:rPr>
              <w:t>Insurance of the long term protection of the monuments through capacity building and training of local experts</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r>
              <w:rPr>
                <w:rFonts w:ascii="Myriad Pro" w:hAnsi="Myriad Pro"/>
                <w:caps/>
                <w:sz w:val="17"/>
                <w:szCs w:val="17"/>
              </w:rPr>
              <w:t>x</w:t>
            </w: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jc w:val="center"/>
              <w:rPr>
                <w:rFonts w:ascii="Myriad Pro" w:hAnsi="Myriad Pro" w:cs="Arial"/>
                <w:sz w:val="17"/>
                <w:szCs w:val="17"/>
              </w:rPr>
            </w:pP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Pr>
                <w:rFonts w:ascii="Myriad Pro" w:hAnsi="Myriad Pro" w:cs="Arial"/>
                <w:sz w:val="17"/>
                <w:szCs w:val="17"/>
              </w:rPr>
              <w:t>UNESCO</w:t>
            </w:r>
          </w:p>
        </w:tc>
        <w:tc>
          <w:tcPr>
            <w:tcW w:w="991" w:type="dxa"/>
            <w:vMerge/>
            <w:shd w:val="clear" w:color="auto" w:fill="auto"/>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90"/>
        </w:trPr>
        <w:tc>
          <w:tcPr>
            <w:tcW w:w="1979" w:type="dxa"/>
            <w:vMerge/>
          </w:tcPr>
          <w:p w:rsidR="00FF5B33" w:rsidRPr="006F2B9F" w:rsidRDefault="00FF5B33" w:rsidP="00FD274C">
            <w:pPr>
              <w:pStyle w:val="Header"/>
              <w:tabs>
                <w:tab w:val="clear" w:pos="4320"/>
                <w:tab w:val="clear" w:pos="8640"/>
              </w:tabs>
              <w:rPr>
                <w:sz w:val="18"/>
                <w:szCs w:val="18"/>
              </w:rPr>
            </w:pPr>
          </w:p>
        </w:tc>
        <w:tc>
          <w:tcPr>
            <w:tcW w:w="1619" w:type="dxa"/>
            <w:vMerge/>
            <w:shd w:val="clear" w:color="auto" w:fill="auto"/>
          </w:tcPr>
          <w:p w:rsidR="00FF5B33" w:rsidRPr="00BC404F" w:rsidRDefault="00FF5B33" w:rsidP="00FD274C">
            <w:pPr>
              <w:pStyle w:val="Header"/>
              <w:tabs>
                <w:tab w:val="clear" w:pos="4320"/>
                <w:tab w:val="clear" w:pos="8640"/>
              </w:tabs>
              <w:rPr>
                <w:sz w:val="17"/>
                <w:szCs w:val="17"/>
              </w:rPr>
            </w:pPr>
          </w:p>
        </w:tc>
        <w:tc>
          <w:tcPr>
            <w:tcW w:w="5038" w:type="dxa"/>
            <w:shd w:val="clear" w:color="auto" w:fill="auto"/>
            <w:vAlign w:val="center"/>
          </w:tcPr>
          <w:p w:rsidR="00FF5B33" w:rsidRPr="00BC404F" w:rsidRDefault="00FF5B33" w:rsidP="00FD274C">
            <w:pPr>
              <w:rPr>
                <w:rFonts w:ascii="Myriad Pro" w:hAnsi="Myriad Pro"/>
                <w:iCs/>
                <w:sz w:val="17"/>
                <w:szCs w:val="17"/>
              </w:rPr>
            </w:pPr>
            <w:r w:rsidRPr="00BC404F">
              <w:rPr>
                <w:rFonts w:ascii="Myriad Pro" w:hAnsi="Myriad Pro" w:cs="Arial"/>
                <w:sz w:val="17"/>
                <w:szCs w:val="17"/>
              </w:rPr>
              <w:t>Architectural restoration</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p>
        </w:tc>
        <w:tc>
          <w:tcPr>
            <w:tcW w:w="720" w:type="dxa"/>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Pr>
          <w:p w:rsidR="00FF5B33" w:rsidRPr="00BC404F" w:rsidRDefault="00FF5B33" w:rsidP="00FD274C">
            <w:pPr>
              <w:jc w:val="center"/>
              <w:rPr>
                <w:rFonts w:ascii="Myriad Pro" w:hAnsi="Myriad Pro" w:cs="Arial"/>
                <w:sz w:val="17"/>
                <w:szCs w:val="17"/>
              </w:rPr>
            </w:pP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UNESCO</w:t>
            </w:r>
          </w:p>
        </w:tc>
        <w:tc>
          <w:tcPr>
            <w:tcW w:w="991" w:type="dxa"/>
            <w:vMerge/>
            <w:shd w:val="clear" w:color="auto" w:fill="auto"/>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90"/>
        </w:trPr>
        <w:tc>
          <w:tcPr>
            <w:tcW w:w="1979" w:type="dxa"/>
            <w:vMerge/>
          </w:tcPr>
          <w:p w:rsidR="00FF5B33" w:rsidRPr="006F2B9F" w:rsidRDefault="00FF5B33" w:rsidP="00FD274C">
            <w:pPr>
              <w:pStyle w:val="Header"/>
              <w:tabs>
                <w:tab w:val="clear" w:pos="4320"/>
                <w:tab w:val="clear" w:pos="8640"/>
              </w:tabs>
              <w:rPr>
                <w:sz w:val="18"/>
                <w:szCs w:val="18"/>
              </w:rPr>
            </w:pPr>
          </w:p>
        </w:tc>
        <w:tc>
          <w:tcPr>
            <w:tcW w:w="1619" w:type="dxa"/>
            <w:vMerge/>
            <w:shd w:val="clear" w:color="auto" w:fill="auto"/>
          </w:tcPr>
          <w:p w:rsidR="00FF5B33" w:rsidRPr="00BC404F" w:rsidRDefault="00FF5B33" w:rsidP="00FD274C">
            <w:pPr>
              <w:pStyle w:val="Header"/>
              <w:tabs>
                <w:tab w:val="clear" w:pos="4320"/>
                <w:tab w:val="clear" w:pos="8640"/>
              </w:tabs>
              <w:rPr>
                <w:sz w:val="17"/>
                <w:szCs w:val="17"/>
              </w:rPr>
            </w:pPr>
          </w:p>
        </w:tc>
        <w:tc>
          <w:tcPr>
            <w:tcW w:w="5038" w:type="dxa"/>
            <w:shd w:val="clear" w:color="auto" w:fill="auto"/>
            <w:vAlign w:val="center"/>
          </w:tcPr>
          <w:p w:rsidR="00FF5B33" w:rsidRPr="00BC404F" w:rsidRDefault="00FF5B33" w:rsidP="00FD274C">
            <w:pPr>
              <w:rPr>
                <w:rFonts w:ascii="Myriad Pro" w:hAnsi="Myriad Pro"/>
                <w:iCs/>
                <w:sz w:val="17"/>
                <w:szCs w:val="17"/>
              </w:rPr>
            </w:pPr>
            <w:r w:rsidRPr="00BC404F">
              <w:rPr>
                <w:rFonts w:ascii="Myriad Pro" w:hAnsi="Myriad Pro" w:cs="Arial"/>
                <w:sz w:val="17"/>
                <w:szCs w:val="17"/>
              </w:rPr>
              <w:t>Restoration, conservation activities</w:t>
            </w:r>
          </w:p>
        </w:tc>
        <w:tc>
          <w:tcPr>
            <w:tcW w:w="724" w:type="dxa"/>
            <w:shd w:val="clear" w:color="auto" w:fill="auto"/>
            <w:vAlign w:val="center"/>
          </w:tcPr>
          <w:p w:rsidR="00FF5B33" w:rsidRPr="00BC404F" w:rsidRDefault="00FF5B33" w:rsidP="00FD274C">
            <w:pPr>
              <w:jc w:val="center"/>
              <w:rPr>
                <w:rFonts w:ascii="Myriad Pro" w:hAnsi="Myriad Pro"/>
                <w:caps/>
                <w:sz w:val="17"/>
                <w:szCs w:val="17"/>
              </w:rPr>
            </w:pPr>
            <w:r>
              <w:rPr>
                <w:rFonts w:ascii="Myriad Pro" w:hAnsi="Myriad Pro"/>
                <w:caps/>
                <w:sz w:val="17"/>
                <w:szCs w:val="17"/>
              </w:rPr>
              <w:t>X</w:t>
            </w:r>
          </w:p>
        </w:tc>
        <w:tc>
          <w:tcPr>
            <w:tcW w:w="720" w:type="dxa"/>
            <w:shd w:val="clear" w:color="auto" w:fill="auto"/>
            <w:vAlign w:val="center"/>
          </w:tcPr>
          <w:p w:rsidR="00FF5B33" w:rsidRPr="00BC404F" w:rsidRDefault="00CC3FA4" w:rsidP="00FD274C">
            <w:pPr>
              <w:jc w:val="center"/>
              <w:rPr>
                <w:rFonts w:ascii="Myriad Pro" w:hAnsi="Myriad Pro"/>
                <w:caps/>
                <w:sz w:val="17"/>
                <w:szCs w:val="17"/>
              </w:rPr>
            </w:pPr>
            <w:r>
              <w:rPr>
                <w:rFonts w:ascii="Myriad Pro" w:hAnsi="Myriad Pro"/>
                <w:caps/>
                <w:sz w:val="17"/>
                <w:szCs w:val="17"/>
              </w:rPr>
              <w:t>X</w:t>
            </w:r>
          </w:p>
        </w:tc>
        <w:tc>
          <w:tcPr>
            <w:tcW w:w="1252" w:type="dxa"/>
          </w:tcPr>
          <w:p w:rsidR="00FF5B33" w:rsidRPr="00BC404F" w:rsidRDefault="00FF5B33" w:rsidP="00FD274C">
            <w:pPr>
              <w:jc w:val="center"/>
              <w:rPr>
                <w:rFonts w:ascii="Myriad Pro" w:hAnsi="Myriad Pro" w:cs="Arial"/>
                <w:sz w:val="17"/>
                <w:szCs w:val="17"/>
              </w:rPr>
            </w:pPr>
          </w:p>
        </w:tc>
        <w:tc>
          <w:tcPr>
            <w:tcW w:w="900" w:type="dxa"/>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UNESCO</w:t>
            </w:r>
          </w:p>
        </w:tc>
        <w:tc>
          <w:tcPr>
            <w:tcW w:w="991" w:type="dxa"/>
            <w:vMerge/>
            <w:shd w:val="clear" w:color="auto" w:fill="auto"/>
            <w:vAlign w:val="center"/>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90"/>
        </w:trPr>
        <w:tc>
          <w:tcPr>
            <w:tcW w:w="1979" w:type="dxa"/>
            <w:vMerge/>
            <w:tcBorders>
              <w:bottom w:val="nil"/>
            </w:tcBorders>
          </w:tcPr>
          <w:p w:rsidR="00FF5B33" w:rsidRPr="006F2B9F" w:rsidRDefault="00FF5B33" w:rsidP="00FD274C">
            <w:pPr>
              <w:pStyle w:val="Header"/>
              <w:tabs>
                <w:tab w:val="clear" w:pos="4320"/>
                <w:tab w:val="clear" w:pos="8640"/>
              </w:tabs>
              <w:rPr>
                <w:sz w:val="18"/>
                <w:szCs w:val="18"/>
              </w:rPr>
            </w:pPr>
          </w:p>
        </w:tc>
        <w:tc>
          <w:tcPr>
            <w:tcW w:w="1619" w:type="dxa"/>
            <w:vMerge/>
            <w:shd w:val="clear" w:color="auto" w:fill="auto"/>
          </w:tcPr>
          <w:p w:rsidR="00FF5B33" w:rsidRPr="00BC404F" w:rsidRDefault="00FF5B33" w:rsidP="00FD274C">
            <w:pPr>
              <w:pStyle w:val="Header"/>
              <w:tabs>
                <w:tab w:val="clear" w:pos="4320"/>
                <w:tab w:val="clear" w:pos="8640"/>
              </w:tabs>
              <w:rPr>
                <w:sz w:val="17"/>
                <w:szCs w:val="17"/>
              </w:rPr>
            </w:pPr>
          </w:p>
        </w:tc>
        <w:tc>
          <w:tcPr>
            <w:tcW w:w="5038" w:type="dxa"/>
            <w:tcBorders>
              <w:bottom w:val="single" w:sz="4" w:space="0" w:color="auto"/>
            </w:tcBorders>
            <w:shd w:val="clear" w:color="auto" w:fill="auto"/>
            <w:vAlign w:val="center"/>
          </w:tcPr>
          <w:p w:rsidR="00FF5B33" w:rsidRPr="00BC404F" w:rsidRDefault="00FF5B33" w:rsidP="00FD274C">
            <w:pPr>
              <w:rPr>
                <w:rFonts w:ascii="Myriad Pro" w:hAnsi="Myriad Pro"/>
                <w:iCs/>
                <w:sz w:val="17"/>
                <w:szCs w:val="17"/>
              </w:rPr>
            </w:pPr>
            <w:r w:rsidRPr="00BC404F">
              <w:rPr>
                <w:rFonts w:ascii="Myriad Pro" w:hAnsi="Myriad Pro" w:cs="Arial"/>
                <w:sz w:val="17"/>
                <w:szCs w:val="17"/>
              </w:rPr>
              <w:t>UNESCO progress reports provided to the local Stakeholder Committee every six months</w:t>
            </w:r>
          </w:p>
        </w:tc>
        <w:tc>
          <w:tcPr>
            <w:tcW w:w="724" w:type="dxa"/>
            <w:tcBorders>
              <w:bottom w:val="single" w:sz="4" w:space="0" w:color="auto"/>
            </w:tcBorders>
            <w:shd w:val="clear" w:color="auto" w:fill="auto"/>
            <w:vAlign w:val="center"/>
          </w:tcPr>
          <w:p w:rsidR="00FF5B33" w:rsidRPr="00BC404F" w:rsidRDefault="00FF5B33" w:rsidP="00FD274C">
            <w:pPr>
              <w:jc w:val="center"/>
              <w:rPr>
                <w:rFonts w:ascii="Myriad Pro" w:hAnsi="Myriad Pro"/>
                <w:caps/>
                <w:sz w:val="17"/>
                <w:szCs w:val="17"/>
              </w:rPr>
            </w:pPr>
            <w:r>
              <w:rPr>
                <w:rFonts w:ascii="Myriad Pro" w:hAnsi="Myriad Pro"/>
                <w:caps/>
                <w:sz w:val="17"/>
                <w:szCs w:val="17"/>
              </w:rPr>
              <w:t>X</w:t>
            </w:r>
          </w:p>
        </w:tc>
        <w:tc>
          <w:tcPr>
            <w:tcW w:w="720" w:type="dxa"/>
            <w:tcBorders>
              <w:bottom w:val="single" w:sz="4" w:space="0" w:color="auto"/>
            </w:tcBorders>
            <w:shd w:val="clear" w:color="auto" w:fill="auto"/>
            <w:vAlign w:val="center"/>
          </w:tcPr>
          <w:p w:rsidR="00FF5B33" w:rsidRPr="00BC404F" w:rsidRDefault="00FF5B33" w:rsidP="00FD274C">
            <w:pPr>
              <w:jc w:val="center"/>
              <w:rPr>
                <w:rFonts w:ascii="Myriad Pro" w:hAnsi="Myriad Pro"/>
                <w:caps/>
                <w:sz w:val="17"/>
                <w:szCs w:val="17"/>
              </w:rPr>
            </w:pPr>
            <w:r>
              <w:rPr>
                <w:rFonts w:ascii="Myriad Pro" w:hAnsi="Myriad Pro"/>
                <w:caps/>
                <w:sz w:val="17"/>
                <w:szCs w:val="17"/>
              </w:rPr>
              <w:t>X</w:t>
            </w:r>
          </w:p>
        </w:tc>
        <w:tc>
          <w:tcPr>
            <w:tcW w:w="1252" w:type="dxa"/>
            <w:tcBorders>
              <w:bottom w:val="single" w:sz="4" w:space="0" w:color="auto"/>
            </w:tcBorders>
          </w:tcPr>
          <w:p w:rsidR="00FF5B33" w:rsidRPr="00BC404F" w:rsidRDefault="00FF5B33" w:rsidP="00FD274C">
            <w:pPr>
              <w:jc w:val="center"/>
              <w:rPr>
                <w:rFonts w:ascii="Myriad Pro" w:hAnsi="Myriad Pro" w:cs="Arial"/>
                <w:sz w:val="17"/>
                <w:szCs w:val="17"/>
              </w:rPr>
            </w:pPr>
          </w:p>
        </w:tc>
        <w:tc>
          <w:tcPr>
            <w:tcW w:w="900" w:type="dxa"/>
            <w:tcBorders>
              <w:bottom w:val="single" w:sz="4" w:space="0" w:color="auto"/>
            </w:tcBorders>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UNESCO</w:t>
            </w:r>
          </w:p>
        </w:tc>
        <w:tc>
          <w:tcPr>
            <w:tcW w:w="991" w:type="dxa"/>
            <w:vMerge/>
            <w:shd w:val="clear" w:color="auto" w:fill="auto"/>
            <w:vAlign w:val="center"/>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90"/>
        </w:trPr>
        <w:tc>
          <w:tcPr>
            <w:tcW w:w="1979" w:type="dxa"/>
            <w:vMerge w:val="restart"/>
            <w:tcBorders>
              <w:top w:val="nil"/>
            </w:tcBorders>
          </w:tcPr>
          <w:p w:rsidR="00FF5B33" w:rsidRPr="006F2B9F" w:rsidRDefault="00FF5B33" w:rsidP="00FD274C">
            <w:pPr>
              <w:pStyle w:val="Header"/>
              <w:tabs>
                <w:tab w:val="clear" w:pos="4320"/>
                <w:tab w:val="clear" w:pos="8640"/>
              </w:tabs>
              <w:rPr>
                <w:sz w:val="18"/>
                <w:szCs w:val="18"/>
              </w:rPr>
            </w:pPr>
          </w:p>
        </w:tc>
        <w:tc>
          <w:tcPr>
            <w:tcW w:w="1619" w:type="dxa"/>
            <w:vMerge/>
            <w:shd w:val="clear" w:color="auto" w:fill="auto"/>
          </w:tcPr>
          <w:p w:rsidR="00FF5B33" w:rsidRPr="00BC404F" w:rsidRDefault="00FF5B33" w:rsidP="00FD274C">
            <w:pPr>
              <w:pStyle w:val="Header"/>
              <w:tabs>
                <w:tab w:val="clear" w:pos="4320"/>
                <w:tab w:val="clear" w:pos="8640"/>
              </w:tabs>
              <w:rPr>
                <w:sz w:val="17"/>
                <w:szCs w:val="17"/>
              </w:rPr>
            </w:pPr>
          </w:p>
        </w:tc>
        <w:tc>
          <w:tcPr>
            <w:tcW w:w="5038" w:type="dxa"/>
            <w:tcBorders>
              <w:bottom w:val="single" w:sz="4" w:space="0" w:color="auto"/>
            </w:tcBorders>
            <w:shd w:val="clear" w:color="auto" w:fill="auto"/>
            <w:vAlign w:val="center"/>
          </w:tcPr>
          <w:p w:rsidR="00FF5B33" w:rsidRPr="00BC404F" w:rsidRDefault="00FF5B33" w:rsidP="00FD274C">
            <w:pPr>
              <w:rPr>
                <w:rFonts w:ascii="Myriad Pro" w:hAnsi="Myriad Pro" w:cs="Arial"/>
                <w:sz w:val="17"/>
                <w:szCs w:val="17"/>
              </w:rPr>
            </w:pPr>
            <w:r w:rsidRPr="00BC404F">
              <w:rPr>
                <w:rFonts w:ascii="Myriad Pro" w:hAnsi="Myriad Pro" w:cs="Arial"/>
                <w:sz w:val="17"/>
                <w:szCs w:val="17"/>
              </w:rPr>
              <w:t>Pamphlets produced covering the restored heritage sites</w:t>
            </w:r>
          </w:p>
        </w:tc>
        <w:tc>
          <w:tcPr>
            <w:tcW w:w="724" w:type="dxa"/>
            <w:tcBorders>
              <w:bottom w:val="single" w:sz="4" w:space="0" w:color="auto"/>
            </w:tcBorders>
            <w:shd w:val="clear" w:color="auto" w:fill="auto"/>
            <w:vAlign w:val="center"/>
          </w:tcPr>
          <w:p w:rsidR="00FF5B33" w:rsidRPr="00BC404F" w:rsidRDefault="00FF5B33" w:rsidP="00FD274C">
            <w:pPr>
              <w:jc w:val="center"/>
              <w:rPr>
                <w:rFonts w:ascii="Myriad Pro" w:hAnsi="Myriad Pro"/>
                <w:caps/>
                <w:sz w:val="17"/>
                <w:szCs w:val="17"/>
              </w:rPr>
            </w:pPr>
            <w:r>
              <w:rPr>
                <w:rFonts w:ascii="Myriad Pro" w:hAnsi="Myriad Pro"/>
                <w:caps/>
                <w:sz w:val="17"/>
                <w:szCs w:val="17"/>
              </w:rPr>
              <w:t>X</w:t>
            </w:r>
          </w:p>
        </w:tc>
        <w:tc>
          <w:tcPr>
            <w:tcW w:w="720" w:type="dxa"/>
            <w:tcBorders>
              <w:bottom w:val="single" w:sz="4" w:space="0" w:color="auto"/>
            </w:tcBorders>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Borders>
              <w:bottom w:val="single" w:sz="4" w:space="0" w:color="auto"/>
            </w:tcBorders>
          </w:tcPr>
          <w:p w:rsidR="00FF5B33" w:rsidRPr="00BC404F" w:rsidRDefault="00FF5B33" w:rsidP="00FD274C">
            <w:pPr>
              <w:jc w:val="center"/>
              <w:rPr>
                <w:rFonts w:ascii="Myriad Pro" w:hAnsi="Myriad Pro" w:cs="Arial"/>
                <w:sz w:val="17"/>
                <w:szCs w:val="17"/>
              </w:rPr>
            </w:pPr>
          </w:p>
        </w:tc>
        <w:tc>
          <w:tcPr>
            <w:tcW w:w="900" w:type="dxa"/>
            <w:tcBorders>
              <w:bottom w:val="single" w:sz="4" w:space="0" w:color="auto"/>
            </w:tcBorders>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UNDP</w:t>
            </w:r>
          </w:p>
        </w:tc>
        <w:tc>
          <w:tcPr>
            <w:tcW w:w="991" w:type="dxa"/>
            <w:vMerge/>
            <w:shd w:val="clear" w:color="auto" w:fill="auto"/>
            <w:vAlign w:val="center"/>
          </w:tcPr>
          <w:p w:rsidR="00FF5B33" w:rsidRPr="00BC404F" w:rsidRDefault="00FF5B33" w:rsidP="00FD274C">
            <w:pPr>
              <w:jc w:val="right"/>
              <w:rPr>
                <w:rFonts w:ascii="Myriad Pro" w:hAnsi="Myriad Pro"/>
                <w:sz w:val="17"/>
                <w:szCs w:val="17"/>
              </w:rPr>
            </w:pPr>
          </w:p>
        </w:tc>
      </w:tr>
      <w:tr w:rsidR="00FF5B33" w:rsidRPr="00063629" w:rsidTr="00B02013">
        <w:trPr>
          <w:gridAfter w:val="1"/>
          <w:wAfter w:w="7" w:type="dxa"/>
          <w:cantSplit/>
          <w:trHeight w:val="90"/>
        </w:trPr>
        <w:tc>
          <w:tcPr>
            <w:tcW w:w="1979" w:type="dxa"/>
            <w:vMerge/>
            <w:tcBorders>
              <w:top w:val="single" w:sz="4" w:space="0" w:color="auto"/>
              <w:bottom w:val="single" w:sz="4" w:space="0" w:color="auto"/>
            </w:tcBorders>
          </w:tcPr>
          <w:p w:rsidR="00FF5B33" w:rsidRPr="006F2B9F" w:rsidRDefault="00FF5B33" w:rsidP="00FD274C">
            <w:pPr>
              <w:pStyle w:val="Header"/>
              <w:tabs>
                <w:tab w:val="clear" w:pos="4320"/>
                <w:tab w:val="clear" w:pos="8640"/>
              </w:tabs>
              <w:rPr>
                <w:sz w:val="18"/>
                <w:szCs w:val="18"/>
              </w:rPr>
            </w:pPr>
          </w:p>
        </w:tc>
        <w:tc>
          <w:tcPr>
            <w:tcW w:w="1619" w:type="dxa"/>
            <w:vMerge/>
            <w:tcBorders>
              <w:bottom w:val="single" w:sz="4" w:space="0" w:color="auto"/>
            </w:tcBorders>
            <w:shd w:val="clear" w:color="auto" w:fill="auto"/>
          </w:tcPr>
          <w:p w:rsidR="00FF5B33" w:rsidRPr="00BC404F" w:rsidRDefault="00FF5B33" w:rsidP="00FD274C">
            <w:pPr>
              <w:pStyle w:val="Header"/>
              <w:tabs>
                <w:tab w:val="clear" w:pos="4320"/>
                <w:tab w:val="clear" w:pos="8640"/>
              </w:tabs>
              <w:rPr>
                <w:sz w:val="17"/>
                <w:szCs w:val="17"/>
              </w:rPr>
            </w:pPr>
          </w:p>
        </w:tc>
        <w:tc>
          <w:tcPr>
            <w:tcW w:w="5038" w:type="dxa"/>
            <w:tcBorders>
              <w:bottom w:val="single" w:sz="4" w:space="0" w:color="auto"/>
            </w:tcBorders>
            <w:shd w:val="clear" w:color="auto" w:fill="auto"/>
            <w:vAlign w:val="center"/>
          </w:tcPr>
          <w:p w:rsidR="00FF5B33" w:rsidRPr="00BC404F" w:rsidRDefault="00FF5B33" w:rsidP="00FD274C">
            <w:pPr>
              <w:rPr>
                <w:rFonts w:ascii="Myriad Pro" w:hAnsi="Myriad Pro" w:cs="Arial"/>
                <w:sz w:val="17"/>
                <w:szCs w:val="17"/>
              </w:rPr>
            </w:pPr>
            <w:r w:rsidRPr="00BC404F">
              <w:rPr>
                <w:rFonts w:ascii="Myriad Pro" w:hAnsi="Myriad Pro" w:cs="Arial"/>
                <w:sz w:val="17"/>
                <w:szCs w:val="17"/>
              </w:rPr>
              <w:t>Organisation of press conferences to present restored cultural sites to broader public</w:t>
            </w:r>
          </w:p>
        </w:tc>
        <w:tc>
          <w:tcPr>
            <w:tcW w:w="724" w:type="dxa"/>
            <w:tcBorders>
              <w:bottom w:val="single" w:sz="4" w:space="0" w:color="auto"/>
            </w:tcBorders>
            <w:shd w:val="clear" w:color="auto" w:fill="auto"/>
            <w:vAlign w:val="center"/>
          </w:tcPr>
          <w:p w:rsidR="00FF5B33" w:rsidRPr="00BC404F" w:rsidRDefault="00FF5B33" w:rsidP="00FD274C">
            <w:pPr>
              <w:jc w:val="center"/>
              <w:rPr>
                <w:rFonts w:ascii="Myriad Pro" w:hAnsi="Myriad Pro"/>
                <w:caps/>
                <w:sz w:val="17"/>
                <w:szCs w:val="17"/>
              </w:rPr>
            </w:pPr>
            <w:r>
              <w:rPr>
                <w:rFonts w:ascii="Myriad Pro" w:hAnsi="Myriad Pro"/>
                <w:caps/>
                <w:sz w:val="17"/>
                <w:szCs w:val="17"/>
              </w:rPr>
              <w:t>X</w:t>
            </w:r>
          </w:p>
        </w:tc>
        <w:tc>
          <w:tcPr>
            <w:tcW w:w="720" w:type="dxa"/>
            <w:tcBorders>
              <w:bottom w:val="single" w:sz="4" w:space="0" w:color="auto"/>
            </w:tcBorders>
            <w:shd w:val="clear" w:color="auto" w:fill="auto"/>
            <w:vAlign w:val="center"/>
          </w:tcPr>
          <w:p w:rsidR="00FF5B33" w:rsidRPr="00BC404F" w:rsidRDefault="00FF5B33" w:rsidP="00FD274C">
            <w:pPr>
              <w:jc w:val="center"/>
              <w:rPr>
                <w:rFonts w:ascii="Myriad Pro" w:hAnsi="Myriad Pro"/>
                <w:caps/>
                <w:sz w:val="17"/>
                <w:szCs w:val="17"/>
              </w:rPr>
            </w:pPr>
          </w:p>
        </w:tc>
        <w:tc>
          <w:tcPr>
            <w:tcW w:w="1252" w:type="dxa"/>
            <w:tcBorders>
              <w:bottom w:val="single" w:sz="4" w:space="0" w:color="auto"/>
            </w:tcBorders>
          </w:tcPr>
          <w:p w:rsidR="00FF5B33" w:rsidRPr="00BC404F" w:rsidRDefault="00FF5B33" w:rsidP="00FD274C">
            <w:pPr>
              <w:jc w:val="center"/>
              <w:rPr>
                <w:rFonts w:ascii="Myriad Pro" w:hAnsi="Myriad Pro" w:cs="Arial"/>
                <w:sz w:val="17"/>
                <w:szCs w:val="17"/>
              </w:rPr>
            </w:pPr>
          </w:p>
        </w:tc>
        <w:tc>
          <w:tcPr>
            <w:tcW w:w="900" w:type="dxa"/>
            <w:tcBorders>
              <w:bottom w:val="single" w:sz="4" w:space="0" w:color="auto"/>
            </w:tcBorders>
            <w:shd w:val="clear" w:color="auto" w:fill="auto"/>
            <w:vAlign w:val="center"/>
          </w:tcPr>
          <w:p w:rsidR="00FF5B33" w:rsidRPr="00BC404F" w:rsidRDefault="00FF5B33" w:rsidP="00FD274C">
            <w:pPr>
              <w:jc w:val="center"/>
              <w:rPr>
                <w:rFonts w:ascii="Myriad Pro" w:hAnsi="Myriad Pro" w:cs="Arial"/>
                <w:sz w:val="17"/>
                <w:szCs w:val="17"/>
              </w:rPr>
            </w:pPr>
            <w:r w:rsidRPr="00BC404F">
              <w:rPr>
                <w:rFonts w:ascii="Myriad Pro" w:hAnsi="Myriad Pro" w:cs="Arial"/>
                <w:sz w:val="17"/>
                <w:szCs w:val="17"/>
              </w:rPr>
              <w:t>UNDP</w:t>
            </w:r>
          </w:p>
        </w:tc>
        <w:tc>
          <w:tcPr>
            <w:tcW w:w="991" w:type="dxa"/>
            <w:vMerge/>
            <w:tcBorders>
              <w:bottom w:val="single" w:sz="4" w:space="0" w:color="auto"/>
            </w:tcBorders>
            <w:shd w:val="clear" w:color="auto" w:fill="auto"/>
            <w:vAlign w:val="center"/>
          </w:tcPr>
          <w:p w:rsidR="00FF5B33" w:rsidRPr="00BC404F" w:rsidRDefault="00FF5B33" w:rsidP="00FD274C">
            <w:pPr>
              <w:jc w:val="right"/>
              <w:rPr>
                <w:rFonts w:ascii="Myriad Pro" w:hAnsi="Myriad Pro"/>
                <w:sz w:val="17"/>
                <w:szCs w:val="17"/>
              </w:rPr>
            </w:pPr>
          </w:p>
        </w:tc>
      </w:tr>
      <w:tr w:rsidR="00FF5B33" w:rsidRPr="006F2B9F" w:rsidTr="00B02013">
        <w:trPr>
          <w:cantSplit/>
          <w:trHeight w:val="90"/>
        </w:trPr>
        <w:tc>
          <w:tcPr>
            <w:tcW w:w="13230" w:type="dxa"/>
            <w:gridSpan w:val="9"/>
            <w:shd w:val="clear" w:color="auto" w:fill="CCCCCC"/>
          </w:tcPr>
          <w:p w:rsidR="00FF5B33" w:rsidRPr="00226DFF" w:rsidRDefault="00CC1F51" w:rsidP="00CC1F51">
            <w:pPr>
              <w:jc w:val="right"/>
              <w:rPr>
                <w:rFonts w:ascii="Myriad Pro" w:hAnsi="Myriad Pro"/>
                <w:b/>
                <w:sz w:val="18"/>
                <w:szCs w:val="18"/>
              </w:rPr>
            </w:pPr>
            <w:r w:rsidRPr="00CC1F51">
              <w:rPr>
                <w:rFonts w:ascii="Myriad Pro" w:hAnsi="Myriad Pro"/>
                <w:sz w:val="18"/>
                <w:szCs w:val="18"/>
              </w:rPr>
              <w:t xml:space="preserve"> (including project management) </w:t>
            </w:r>
            <w:r w:rsidRPr="00CC1F51">
              <w:rPr>
                <w:rFonts w:ascii="Myriad Pro" w:hAnsi="Myriad Pro"/>
                <w:b/>
                <w:sz w:val="18"/>
                <w:szCs w:val="18"/>
              </w:rPr>
              <w:t>USD</w:t>
            </w:r>
            <w:r>
              <w:rPr>
                <w:rFonts w:ascii="Myriad Pro" w:hAnsi="Myriad Pro"/>
                <w:sz w:val="18"/>
                <w:szCs w:val="18"/>
              </w:rPr>
              <w:t xml:space="preserve"> </w:t>
            </w:r>
            <w:r w:rsidR="00FF5B33" w:rsidRPr="00226DFF">
              <w:rPr>
                <w:rFonts w:ascii="Myriad Pro" w:hAnsi="Myriad Pro"/>
                <w:b/>
                <w:sz w:val="18"/>
                <w:szCs w:val="18"/>
              </w:rPr>
              <w:t>4</w:t>
            </w:r>
            <w:r w:rsidR="0019598A">
              <w:rPr>
                <w:rFonts w:ascii="Myriad Pro" w:hAnsi="Myriad Pro"/>
                <w:b/>
                <w:sz w:val="18"/>
                <w:szCs w:val="18"/>
              </w:rPr>
              <w:t>49</w:t>
            </w:r>
            <w:r w:rsidR="00FF5B33" w:rsidRPr="00226DFF">
              <w:rPr>
                <w:rFonts w:ascii="Myriad Pro" w:hAnsi="Myriad Pro"/>
                <w:b/>
                <w:sz w:val="18"/>
                <w:szCs w:val="18"/>
              </w:rPr>
              <w:t>,</w:t>
            </w:r>
            <w:r w:rsidR="0019598A">
              <w:rPr>
                <w:rFonts w:ascii="Myriad Pro" w:hAnsi="Myriad Pro"/>
                <w:b/>
                <w:sz w:val="18"/>
                <w:szCs w:val="18"/>
              </w:rPr>
              <w:t>058</w:t>
            </w:r>
          </w:p>
        </w:tc>
      </w:tr>
    </w:tbl>
    <w:p w:rsidR="00FF5B33" w:rsidRDefault="00FF5B33" w:rsidP="008D1CC3"/>
    <w:p w:rsidR="00D20384" w:rsidRDefault="00D20384" w:rsidP="008D1CC3">
      <w:pPr>
        <w:sectPr w:rsidR="00D20384" w:rsidSect="008D1CC3">
          <w:type w:val="nextColumn"/>
          <w:pgSz w:w="16834" w:h="11909" w:orient="landscape" w:code="9"/>
          <w:pgMar w:top="1440" w:right="1195" w:bottom="1195" w:left="1440" w:header="720" w:footer="720" w:gutter="0"/>
          <w:cols w:space="720"/>
          <w:docGrid w:linePitch="360"/>
        </w:sectPr>
      </w:pPr>
    </w:p>
    <w:p w:rsidR="00D20384" w:rsidRPr="004804D6" w:rsidRDefault="00D20384" w:rsidP="004804D6">
      <w:pPr>
        <w:pStyle w:val="Heading2"/>
        <w:rPr>
          <w:i w:val="0"/>
        </w:rPr>
      </w:pPr>
      <w:bookmarkStart w:id="15" w:name="_Toc254341456"/>
      <w:r w:rsidRPr="004804D6">
        <w:rPr>
          <w:i w:val="0"/>
        </w:rPr>
        <w:lastRenderedPageBreak/>
        <w:t xml:space="preserve">4.1. Milestones for </w:t>
      </w:r>
      <w:r w:rsidR="001E7058" w:rsidRPr="004804D6">
        <w:rPr>
          <w:i w:val="0"/>
        </w:rPr>
        <w:t>2010</w:t>
      </w:r>
      <w:bookmarkEnd w:id="15"/>
    </w:p>
    <w:p w:rsidR="00D20384" w:rsidRDefault="00D20384" w:rsidP="008D1CC3">
      <w:pPr>
        <w:rPr>
          <w:rFonts w:ascii="Arial" w:hAnsi="Arial" w:cs="Arial"/>
          <w:sz w:val="20"/>
          <w:szCs w:val="20"/>
        </w:rPr>
      </w:pPr>
    </w:p>
    <w:p w:rsidR="00837195" w:rsidRDefault="00837195" w:rsidP="008D1CC3">
      <w:pPr>
        <w:rPr>
          <w:rFonts w:ascii="Arial" w:hAnsi="Arial" w:cs="Arial"/>
          <w:sz w:val="20"/>
          <w:szCs w:val="20"/>
        </w:rPr>
      </w:pPr>
    </w:p>
    <w:p w:rsidR="001E7058" w:rsidRPr="00C24616" w:rsidRDefault="001E7058" w:rsidP="001E7058">
      <w:pPr>
        <w:ind w:firstLine="360"/>
        <w:rPr>
          <w:rFonts w:ascii="Arial" w:hAnsi="Arial" w:cs="Arial"/>
          <w:b/>
          <w:sz w:val="20"/>
          <w:szCs w:val="20"/>
        </w:rPr>
      </w:pPr>
      <w:r w:rsidRPr="00C24616">
        <w:rPr>
          <w:rFonts w:ascii="Arial" w:hAnsi="Arial" w:cs="Arial"/>
          <w:b/>
          <w:sz w:val="20"/>
          <w:szCs w:val="20"/>
        </w:rPr>
        <w:t xml:space="preserve">Demining </w:t>
      </w:r>
    </w:p>
    <w:p w:rsidR="001E7058" w:rsidRPr="00D20384" w:rsidRDefault="001E7058" w:rsidP="008D1CC3">
      <w:pPr>
        <w:rPr>
          <w:rFonts w:ascii="Arial" w:hAnsi="Arial" w:cs="Arial"/>
          <w:sz w:val="20"/>
          <w:szCs w:val="20"/>
        </w:rPr>
      </w:pPr>
    </w:p>
    <w:p w:rsidR="008F23F0" w:rsidRDefault="008F23F0" w:rsidP="008D1CC3">
      <w:pPr>
        <w:numPr>
          <w:ilvl w:val="0"/>
          <w:numId w:val="37"/>
        </w:numPr>
        <w:rPr>
          <w:rFonts w:ascii="Arial" w:hAnsi="Arial" w:cs="Arial"/>
          <w:sz w:val="20"/>
          <w:szCs w:val="20"/>
        </w:rPr>
      </w:pPr>
      <w:r>
        <w:rPr>
          <w:rFonts w:ascii="Arial" w:hAnsi="Arial" w:cs="Arial"/>
          <w:sz w:val="20"/>
          <w:szCs w:val="20"/>
        </w:rPr>
        <w:t>Receive demining certificate from BHMAC for cleared areas.</w:t>
      </w:r>
    </w:p>
    <w:p w:rsidR="001E7058" w:rsidRDefault="00226DFF" w:rsidP="008D1CC3">
      <w:pPr>
        <w:numPr>
          <w:ilvl w:val="0"/>
          <w:numId w:val="37"/>
        </w:numPr>
        <w:rPr>
          <w:rFonts w:ascii="Arial" w:hAnsi="Arial" w:cs="Arial"/>
          <w:sz w:val="20"/>
          <w:szCs w:val="20"/>
        </w:rPr>
      </w:pPr>
      <w:r>
        <w:rPr>
          <w:rFonts w:ascii="Arial" w:hAnsi="Arial" w:cs="Arial"/>
          <w:sz w:val="20"/>
          <w:szCs w:val="20"/>
        </w:rPr>
        <w:t xml:space="preserve">Open new humanitarian </w:t>
      </w:r>
      <w:r w:rsidR="001E7058">
        <w:rPr>
          <w:rFonts w:ascii="Arial" w:hAnsi="Arial" w:cs="Arial"/>
          <w:sz w:val="20"/>
          <w:szCs w:val="20"/>
        </w:rPr>
        <w:t xml:space="preserve">demining </w:t>
      </w:r>
      <w:r>
        <w:rPr>
          <w:rFonts w:ascii="Arial" w:hAnsi="Arial" w:cs="Arial"/>
          <w:sz w:val="20"/>
          <w:szCs w:val="20"/>
        </w:rPr>
        <w:t xml:space="preserve">tender to cover areas not covered under first </w:t>
      </w:r>
      <w:r w:rsidR="00975A74">
        <w:rPr>
          <w:rFonts w:ascii="Arial" w:hAnsi="Arial" w:cs="Arial"/>
          <w:sz w:val="20"/>
          <w:szCs w:val="20"/>
        </w:rPr>
        <w:t xml:space="preserve">demining </w:t>
      </w:r>
      <w:r>
        <w:rPr>
          <w:rFonts w:ascii="Arial" w:hAnsi="Arial" w:cs="Arial"/>
          <w:sz w:val="20"/>
          <w:szCs w:val="20"/>
        </w:rPr>
        <w:t xml:space="preserve">contract.   </w:t>
      </w:r>
    </w:p>
    <w:p w:rsidR="004C3359" w:rsidRDefault="004C3359" w:rsidP="004C3359">
      <w:pPr>
        <w:rPr>
          <w:rFonts w:ascii="Arial" w:hAnsi="Arial" w:cs="Arial"/>
          <w:sz w:val="20"/>
          <w:szCs w:val="20"/>
        </w:rPr>
      </w:pPr>
    </w:p>
    <w:p w:rsidR="00DC10F4" w:rsidRDefault="00DC10F4" w:rsidP="004C3359">
      <w:pPr>
        <w:rPr>
          <w:rFonts w:ascii="Arial" w:hAnsi="Arial" w:cs="Arial"/>
          <w:sz w:val="20"/>
          <w:szCs w:val="20"/>
        </w:rPr>
      </w:pPr>
    </w:p>
    <w:p w:rsidR="004C3359" w:rsidRPr="00C24616" w:rsidRDefault="004C3359" w:rsidP="004C3359">
      <w:pPr>
        <w:ind w:firstLine="360"/>
        <w:rPr>
          <w:rFonts w:ascii="Arial" w:hAnsi="Arial" w:cs="Arial"/>
          <w:b/>
          <w:sz w:val="20"/>
          <w:szCs w:val="20"/>
        </w:rPr>
      </w:pPr>
      <w:r w:rsidRPr="00C24616">
        <w:rPr>
          <w:rFonts w:ascii="Arial" w:hAnsi="Arial" w:cs="Arial"/>
          <w:b/>
          <w:sz w:val="20"/>
          <w:szCs w:val="20"/>
        </w:rPr>
        <w:t>Waste management</w:t>
      </w:r>
    </w:p>
    <w:p w:rsidR="00D20384" w:rsidRDefault="00D20384" w:rsidP="004C3359">
      <w:pPr>
        <w:rPr>
          <w:rFonts w:ascii="Arial" w:hAnsi="Arial" w:cs="Arial"/>
          <w:sz w:val="20"/>
          <w:szCs w:val="20"/>
        </w:rPr>
      </w:pPr>
    </w:p>
    <w:p w:rsidR="00F03AE0" w:rsidRDefault="00824F54" w:rsidP="004C3359">
      <w:pPr>
        <w:numPr>
          <w:ilvl w:val="0"/>
          <w:numId w:val="39"/>
        </w:numPr>
        <w:rPr>
          <w:rFonts w:ascii="Arial" w:hAnsi="Arial" w:cs="Arial"/>
          <w:sz w:val="20"/>
          <w:szCs w:val="20"/>
        </w:rPr>
      </w:pPr>
      <w:r>
        <w:rPr>
          <w:rFonts w:ascii="Arial" w:hAnsi="Arial" w:cs="Arial"/>
          <w:sz w:val="20"/>
          <w:szCs w:val="20"/>
        </w:rPr>
        <w:t xml:space="preserve">Conduct capacity building of public utility companies </w:t>
      </w:r>
      <w:r w:rsidR="00837195">
        <w:rPr>
          <w:rFonts w:ascii="Arial" w:hAnsi="Arial" w:cs="Arial"/>
          <w:sz w:val="20"/>
          <w:szCs w:val="20"/>
        </w:rPr>
        <w:t xml:space="preserve">in </w:t>
      </w:r>
      <w:r w:rsidR="00837195" w:rsidRPr="00837195">
        <w:rPr>
          <w:rFonts w:ascii="Arial" w:hAnsi="Arial" w:cs="Arial"/>
          <w:sz w:val="20"/>
          <w:szCs w:val="20"/>
        </w:rPr>
        <w:t>accounting</w:t>
      </w:r>
      <w:r w:rsidR="00837195">
        <w:rPr>
          <w:rFonts w:ascii="Arial" w:hAnsi="Arial" w:cs="Arial"/>
          <w:sz w:val="20"/>
          <w:szCs w:val="20"/>
        </w:rPr>
        <w:t xml:space="preserve">, budgeting, financial analysis </w:t>
      </w:r>
      <w:r w:rsidR="00837195" w:rsidRPr="00837195">
        <w:rPr>
          <w:rFonts w:ascii="Arial" w:hAnsi="Arial" w:cs="Arial"/>
          <w:sz w:val="20"/>
          <w:szCs w:val="20"/>
        </w:rPr>
        <w:t>and strategic planning</w:t>
      </w:r>
      <w:r w:rsidR="00837195">
        <w:rPr>
          <w:rFonts w:ascii="Arial" w:hAnsi="Arial" w:cs="Arial"/>
          <w:sz w:val="20"/>
          <w:szCs w:val="20"/>
        </w:rPr>
        <w:t xml:space="preserve"> </w:t>
      </w:r>
      <w:r>
        <w:rPr>
          <w:rFonts w:ascii="Arial" w:hAnsi="Arial" w:cs="Arial"/>
          <w:sz w:val="20"/>
          <w:szCs w:val="20"/>
        </w:rPr>
        <w:t>for improved service delivery</w:t>
      </w:r>
      <w:r w:rsidR="00837195">
        <w:rPr>
          <w:rFonts w:ascii="Arial" w:hAnsi="Arial" w:cs="Arial"/>
          <w:sz w:val="20"/>
          <w:szCs w:val="20"/>
        </w:rPr>
        <w:t>;</w:t>
      </w:r>
      <w:r w:rsidR="004C3359" w:rsidRPr="00F03AE0">
        <w:rPr>
          <w:rFonts w:ascii="Arial" w:hAnsi="Arial" w:cs="Arial"/>
          <w:sz w:val="20"/>
          <w:szCs w:val="20"/>
        </w:rPr>
        <w:t xml:space="preserve"> </w:t>
      </w:r>
    </w:p>
    <w:p w:rsidR="008F23F0" w:rsidRDefault="008F23F0" w:rsidP="004C3359">
      <w:pPr>
        <w:numPr>
          <w:ilvl w:val="0"/>
          <w:numId w:val="39"/>
        </w:numPr>
        <w:rPr>
          <w:rFonts w:ascii="Arial" w:hAnsi="Arial" w:cs="Arial"/>
          <w:sz w:val="20"/>
          <w:szCs w:val="20"/>
        </w:rPr>
      </w:pPr>
      <w:r>
        <w:rPr>
          <w:rFonts w:ascii="Arial" w:hAnsi="Arial" w:cs="Arial"/>
          <w:sz w:val="20"/>
          <w:szCs w:val="20"/>
        </w:rPr>
        <w:t>Complete illegal waste clearance awareness campaign;</w:t>
      </w:r>
    </w:p>
    <w:p w:rsidR="00824F54" w:rsidRDefault="00824F54" w:rsidP="004C3359">
      <w:pPr>
        <w:numPr>
          <w:ilvl w:val="0"/>
          <w:numId w:val="39"/>
        </w:numPr>
        <w:rPr>
          <w:rFonts w:ascii="Arial" w:hAnsi="Arial" w:cs="Arial"/>
          <w:sz w:val="20"/>
          <w:szCs w:val="20"/>
        </w:rPr>
      </w:pPr>
      <w:r>
        <w:rPr>
          <w:rFonts w:ascii="Arial" w:hAnsi="Arial" w:cs="Arial"/>
          <w:sz w:val="20"/>
          <w:szCs w:val="20"/>
        </w:rPr>
        <w:t>Continue c</w:t>
      </w:r>
      <w:r w:rsidR="004C3359">
        <w:rPr>
          <w:rFonts w:ascii="Arial" w:hAnsi="Arial" w:cs="Arial"/>
          <w:sz w:val="20"/>
          <w:szCs w:val="20"/>
        </w:rPr>
        <w:t xml:space="preserve">learance of illegal dump sites </w:t>
      </w:r>
      <w:r w:rsidR="00837195">
        <w:rPr>
          <w:rFonts w:ascii="Arial" w:hAnsi="Arial" w:cs="Arial"/>
          <w:sz w:val="20"/>
          <w:szCs w:val="20"/>
        </w:rPr>
        <w:t>to reach above 70 percent performance target</w:t>
      </w:r>
      <w:r w:rsidR="00CC3FA4">
        <w:rPr>
          <w:rFonts w:ascii="Arial" w:hAnsi="Arial" w:cs="Arial"/>
          <w:sz w:val="20"/>
          <w:szCs w:val="20"/>
        </w:rPr>
        <w:t>.</w:t>
      </w:r>
    </w:p>
    <w:p w:rsidR="004C3359" w:rsidRDefault="004C3359" w:rsidP="004C3359">
      <w:pPr>
        <w:rPr>
          <w:rFonts w:ascii="Arial" w:hAnsi="Arial" w:cs="Arial"/>
          <w:sz w:val="20"/>
          <w:szCs w:val="20"/>
        </w:rPr>
      </w:pPr>
    </w:p>
    <w:p w:rsidR="00DC10F4" w:rsidRDefault="00DC10F4" w:rsidP="004C3359">
      <w:pPr>
        <w:rPr>
          <w:rFonts w:ascii="Arial" w:hAnsi="Arial" w:cs="Arial"/>
          <w:sz w:val="20"/>
          <w:szCs w:val="20"/>
        </w:rPr>
      </w:pPr>
    </w:p>
    <w:p w:rsidR="004C3359" w:rsidRPr="00C24616" w:rsidRDefault="004C3359" w:rsidP="004C3359">
      <w:pPr>
        <w:ind w:left="360"/>
        <w:rPr>
          <w:rFonts w:ascii="Arial" w:hAnsi="Arial" w:cs="Arial"/>
          <w:b/>
          <w:sz w:val="20"/>
          <w:szCs w:val="20"/>
        </w:rPr>
      </w:pPr>
      <w:r w:rsidRPr="00C24616">
        <w:rPr>
          <w:rFonts w:ascii="Arial" w:hAnsi="Arial" w:cs="Arial"/>
          <w:b/>
          <w:sz w:val="20"/>
          <w:szCs w:val="20"/>
        </w:rPr>
        <w:t xml:space="preserve">Income Generation </w:t>
      </w:r>
    </w:p>
    <w:p w:rsidR="004C3359" w:rsidRDefault="004C3359" w:rsidP="004C3359">
      <w:pPr>
        <w:ind w:left="360"/>
        <w:rPr>
          <w:rFonts w:ascii="Arial" w:hAnsi="Arial" w:cs="Arial"/>
          <w:sz w:val="20"/>
          <w:szCs w:val="20"/>
        </w:rPr>
      </w:pPr>
    </w:p>
    <w:p w:rsidR="004C3359" w:rsidRDefault="00824F54" w:rsidP="004C3359">
      <w:pPr>
        <w:numPr>
          <w:ilvl w:val="0"/>
          <w:numId w:val="41"/>
        </w:numPr>
        <w:rPr>
          <w:rFonts w:ascii="Arial" w:hAnsi="Arial" w:cs="Arial"/>
          <w:sz w:val="20"/>
          <w:szCs w:val="20"/>
        </w:rPr>
      </w:pPr>
      <w:r>
        <w:rPr>
          <w:rFonts w:ascii="Arial" w:hAnsi="Arial" w:cs="Arial"/>
          <w:sz w:val="20"/>
          <w:szCs w:val="20"/>
        </w:rPr>
        <w:t xml:space="preserve">Deliver </w:t>
      </w:r>
      <w:r w:rsidR="00B1711B">
        <w:rPr>
          <w:rFonts w:ascii="Arial" w:hAnsi="Arial" w:cs="Arial"/>
          <w:sz w:val="20"/>
          <w:szCs w:val="20"/>
        </w:rPr>
        <w:t xml:space="preserve">Baseline </w:t>
      </w:r>
      <w:r>
        <w:rPr>
          <w:rFonts w:ascii="Arial" w:hAnsi="Arial" w:cs="Arial"/>
          <w:sz w:val="20"/>
          <w:szCs w:val="20"/>
        </w:rPr>
        <w:t>S</w:t>
      </w:r>
      <w:r w:rsidR="00B1711B">
        <w:rPr>
          <w:rFonts w:ascii="Arial" w:hAnsi="Arial" w:cs="Arial"/>
          <w:sz w:val="20"/>
          <w:szCs w:val="20"/>
        </w:rPr>
        <w:t xml:space="preserve">urvey on </w:t>
      </w:r>
      <w:r w:rsidR="00CC3FA4">
        <w:rPr>
          <w:rFonts w:ascii="Arial" w:hAnsi="Arial" w:cs="Arial"/>
          <w:sz w:val="20"/>
          <w:szCs w:val="20"/>
        </w:rPr>
        <w:t>socio-economic situation</w:t>
      </w:r>
      <w:r w:rsidR="00B1711B">
        <w:rPr>
          <w:rFonts w:ascii="Arial" w:hAnsi="Arial" w:cs="Arial"/>
          <w:sz w:val="20"/>
          <w:szCs w:val="20"/>
        </w:rPr>
        <w:t xml:space="preserve"> within the CRPR project area</w:t>
      </w:r>
      <w:r w:rsidR="00837195">
        <w:rPr>
          <w:rFonts w:ascii="Arial" w:hAnsi="Arial" w:cs="Arial"/>
          <w:sz w:val="20"/>
          <w:szCs w:val="20"/>
        </w:rPr>
        <w:t>;</w:t>
      </w:r>
    </w:p>
    <w:p w:rsidR="00B1711B" w:rsidRDefault="002F3860" w:rsidP="004C3359">
      <w:pPr>
        <w:numPr>
          <w:ilvl w:val="0"/>
          <w:numId w:val="41"/>
        </w:numPr>
        <w:rPr>
          <w:rFonts w:ascii="Arial" w:hAnsi="Arial" w:cs="Arial"/>
          <w:sz w:val="20"/>
          <w:szCs w:val="20"/>
        </w:rPr>
      </w:pPr>
      <w:r>
        <w:rPr>
          <w:rFonts w:ascii="Arial" w:hAnsi="Arial" w:cs="Arial"/>
          <w:sz w:val="20"/>
          <w:szCs w:val="20"/>
        </w:rPr>
        <w:t xml:space="preserve">Develop tourism promotional material and </w:t>
      </w:r>
      <w:r w:rsidR="001E29A1">
        <w:rPr>
          <w:rFonts w:ascii="Arial" w:hAnsi="Arial" w:cs="Arial"/>
          <w:sz w:val="20"/>
          <w:szCs w:val="20"/>
        </w:rPr>
        <w:t xml:space="preserve">joint </w:t>
      </w:r>
      <w:r>
        <w:rPr>
          <w:rFonts w:ascii="Arial" w:hAnsi="Arial" w:cs="Arial"/>
          <w:sz w:val="20"/>
          <w:szCs w:val="20"/>
        </w:rPr>
        <w:t>branding</w:t>
      </w:r>
      <w:r w:rsidR="00824F54">
        <w:rPr>
          <w:rFonts w:ascii="Arial" w:hAnsi="Arial" w:cs="Arial"/>
          <w:sz w:val="20"/>
          <w:szCs w:val="20"/>
        </w:rPr>
        <w:t xml:space="preserve"> for NGOs</w:t>
      </w:r>
      <w:r w:rsidR="00700959">
        <w:rPr>
          <w:rFonts w:ascii="Arial" w:hAnsi="Arial" w:cs="Arial"/>
          <w:sz w:val="20"/>
          <w:szCs w:val="20"/>
        </w:rPr>
        <w:t xml:space="preserve"> with assistance </w:t>
      </w:r>
      <w:r w:rsidR="00CC3FA4">
        <w:rPr>
          <w:rFonts w:ascii="Arial" w:hAnsi="Arial" w:cs="Arial"/>
          <w:sz w:val="20"/>
          <w:szCs w:val="20"/>
        </w:rPr>
        <w:t>of</w:t>
      </w:r>
      <w:r w:rsidR="00700959">
        <w:rPr>
          <w:rFonts w:ascii="Arial" w:hAnsi="Arial" w:cs="Arial"/>
          <w:sz w:val="20"/>
          <w:szCs w:val="20"/>
        </w:rPr>
        <w:t xml:space="preserve"> international tourism development expert and media agency</w:t>
      </w:r>
      <w:r w:rsidR="00380842">
        <w:rPr>
          <w:rFonts w:ascii="Arial" w:hAnsi="Arial" w:cs="Arial"/>
          <w:sz w:val="20"/>
          <w:szCs w:val="20"/>
        </w:rPr>
        <w:t>;</w:t>
      </w:r>
    </w:p>
    <w:p w:rsidR="002F3860" w:rsidRDefault="00824F54" w:rsidP="004C3359">
      <w:pPr>
        <w:numPr>
          <w:ilvl w:val="0"/>
          <w:numId w:val="41"/>
        </w:numPr>
        <w:rPr>
          <w:rFonts w:ascii="Arial" w:hAnsi="Arial" w:cs="Arial"/>
          <w:sz w:val="20"/>
          <w:szCs w:val="20"/>
        </w:rPr>
      </w:pPr>
      <w:r>
        <w:rPr>
          <w:rFonts w:ascii="Arial" w:hAnsi="Arial" w:cs="Arial"/>
          <w:sz w:val="20"/>
          <w:szCs w:val="20"/>
        </w:rPr>
        <w:t>Encourage a</w:t>
      </w:r>
      <w:r w:rsidR="002F3860">
        <w:rPr>
          <w:rFonts w:ascii="Arial" w:hAnsi="Arial" w:cs="Arial"/>
          <w:sz w:val="20"/>
          <w:szCs w:val="20"/>
        </w:rPr>
        <w:t>ction</w:t>
      </w:r>
      <w:r w:rsidR="009F01E8">
        <w:rPr>
          <w:rFonts w:ascii="Arial" w:hAnsi="Arial" w:cs="Arial"/>
          <w:sz w:val="20"/>
          <w:szCs w:val="20"/>
        </w:rPr>
        <w:t xml:space="preserve">s </w:t>
      </w:r>
      <w:r w:rsidR="002F3860">
        <w:rPr>
          <w:rFonts w:ascii="Arial" w:hAnsi="Arial" w:cs="Arial"/>
          <w:sz w:val="20"/>
          <w:szCs w:val="20"/>
        </w:rPr>
        <w:t>that promote greater inter-community dialogue</w:t>
      </w:r>
      <w:r w:rsidR="009F01E8">
        <w:rPr>
          <w:rFonts w:ascii="Arial" w:hAnsi="Arial" w:cs="Arial"/>
          <w:sz w:val="20"/>
          <w:szCs w:val="20"/>
        </w:rPr>
        <w:t>, such as: exchange visits, training and joint contracts</w:t>
      </w:r>
      <w:r w:rsidR="00700959">
        <w:rPr>
          <w:rFonts w:ascii="Arial" w:hAnsi="Arial" w:cs="Arial"/>
          <w:sz w:val="20"/>
          <w:szCs w:val="20"/>
        </w:rPr>
        <w:t xml:space="preserve"> through regular</w:t>
      </w:r>
      <w:r w:rsidR="00380842">
        <w:rPr>
          <w:rFonts w:ascii="Arial" w:hAnsi="Arial" w:cs="Arial"/>
          <w:sz w:val="20"/>
          <w:szCs w:val="20"/>
        </w:rPr>
        <w:t>;</w:t>
      </w:r>
    </w:p>
    <w:p w:rsidR="00CD0CE5" w:rsidRDefault="00CD0CE5" w:rsidP="004C3359">
      <w:pPr>
        <w:numPr>
          <w:ilvl w:val="0"/>
          <w:numId w:val="41"/>
        </w:numPr>
        <w:rPr>
          <w:rFonts w:ascii="Arial" w:hAnsi="Arial" w:cs="Arial"/>
          <w:sz w:val="20"/>
          <w:szCs w:val="20"/>
        </w:rPr>
      </w:pPr>
      <w:r>
        <w:rPr>
          <w:rFonts w:ascii="Arial" w:hAnsi="Arial" w:cs="Arial"/>
          <w:sz w:val="20"/>
          <w:szCs w:val="20"/>
        </w:rPr>
        <w:t>Conduct regular field visits to close agreements with and transfer ownership to NGOs.</w:t>
      </w:r>
    </w:p>
    <w:p w:rsidR="00DF2475" w:rsidRDefault="00837195" w:rsidP="004C3359">
      <w:pPr>
        <w:numPr>
          <w:ilvl w:val="0"/>
          <w:numId w:val="41"/>
        </w:numPr>
        <w:rPr>
          <w:rFonts w:ascii="Arial" w:hAnsi="Arial" w:cs="Arial"/>
          <w:sz w:val="20"/>
          <w:szCs w:val="20"/>
        </w:rPr>
      </w:pPr>
      <w:r>
        <w:rPr>
          <w:rFonts w:ascii="Arial" w:hAnsi="Arial" w:cs="Arial"/>
          <w:sz w:val="20"/>
          <w:szCs w:val="20"/>
        </w:rPr>
        <w:t xml:space="preserve">Provide </w:t>
      </w:r>
      <w:r w:rsidR="005D35CC">
        <w:rPr>
          <w:rFonts w:ascii="Arial" w:hAnsi="Arial" w:cs="Arial"/>
          <w:sz w:val="20"/>
          <w:szCs w:val="20"/>
        </w:rPr>
        <w:t xml:space="preserve">further coaching and </w:t>
      </w:r>
      <w:r>
        <w:rPr>
          <w:rFonts w:ascii="Arial" w:hAnsi="Arial" w:cs="Arial"/>
          <w:sz w:val="20"/>
          <w:szCs w:val="20"/>
        </w:rPr>
        <w:t>t</w:t>
      </w:r>
      <w:r w:rsidR="00A436EA">
        <w:rPr>
          <w:rFonts w:ascii="Arial" w:hAnsi="Arial" w:cs="Arial"/>
          <w:sz w:val="20"/>
          <w:szCs w:val="20"/>
        </w:rPr>
        <w:t xml:space="preserve">raining in strategic planning, business planning and marketing skills for </w:t>
      </w:r>
      <w:r>
        <w:rPr>
          <w:rFonts w:ascii="Arial" w:hAnsi="Arial" w:cs="Arial"/>
          <w:sz w:val="20"/>
          <w:szCs w:val="20"/>
        </w:rPr>
        <w:t>Business</w:t>
      </w:r>
      <w:r w:rsidR="005D35CC">
        <w:rPr>
          <w:rFonts w:ascii="Arial" w:hAnsi="Arial" w:cs="Arial"/>
          <w:sz w:val="20"/>
          <w:szCs w:val="20"/>
        </w:rPr>
        <w:t xml:space="preserve"> to NGO leaders</w:t>
      </w:r>
      <w:r>
        <w:rPr>
          <w:rFonts w:ascii="Arial" w:hAnsi="Arial" w:cs="Arial"/>
          <w:sz w:val="20"/>
          <w:szCs w:val="20"/>
        </w:rPr>
        <w:t>.</w:t>
      </w:r>
    </w:p>
    <w:p w:rsidR="004C3359" w:rsidRDefault="004C3359" w:rsidP="004C3359">
      <w:pPr>
        <w:rPr>
          <w:rFonts w:ascii="Arial" w:hAnsi="Arial" w:cs="Arial"/>
          <w:sz w:val="20"/>
          <w:szCs w:val="20"/>
        </w:rPr>
      </w:pPr>
    </w:p>
    <w:p w:rsidR="00837195" w:rsidRDefault="00837195" w:rsidP="004C3359">
      <w:pPr>
        <w:rPr>
          <w:rFonts w:ascii="Arial" w:hAnsi="Arial" w:cs="Arial"/>
          <w:sz w:val="20"/>
          <w:szCs w:val="20"/>
        </w:rPr>
      </w:pPr>
    </w:p>
    <w:p w:rsidR="008762EF" w:rsidRPr="00C24616" w:rsidRDefault="008762EF" w:rsidP="008762EF">
      <w:pPr>
        <w:ind w:firstLine="360"/>
        <w:rPr>
          <w:rFonts w:ascii="Arial" w:hAnsi="Arial" w:cs="Arial"/>
          <w:b/>
          <w:sz w:val="20"/>
          <w:szCs w:val="20"/>
        </w:rPr>
      </w:pPr>
      <w:r w:rsidRPr="00C24616">
        <w:rPr>
          <w:rFonts w:ascii="Arial" w:hAnsi="Arial" w:cs="Arial"/>
          <w:b/>
          <w:sz w:val="20"/>
          <w:szCs w:val="20"/>
        </w:rPr>
        <w:t>Cultural Heritage</w:t>
      </w:r>
    </w:p>
    <w:p w:rsidR="00DC10F4" w:rsidRDefault="00DC10F4" w:rsidP="00DC10F4">
      <w:pPr>
        <w:ind w:left="720"/>
        <w:rPr>
          <w:rFonts w:ascii="Arial" w:hAnsi="Arial" w:cs="Arial"/>
          <w:sz w:val="20"/>
          <w:szCs w:val="20"/>
        </w:rPr>
      </w:pPr>
    </w:p>
    <w:p w:rsidR="008762EF" w:rsidRDefault="008762EF" w:rsidP="008762EF">
      <w:pPr>
        <w:numPr>
          <w:ilvl w:val="0"/>
          <w:numId w:val="42"/>
        </w:numPr>
        <w:rPr>
          <w:rFonts w:ascii="Arial" w:hAnsi="Arial" w:cs="Arial"/>
          <w:sz w:val="20"/>
          <w:szCs w:val="20"/>
        </w:rPr>
      </w:pPr>
      <w:r>
        <w:rPr>
          <w:rFonts w:ascii="Arial" w:hAnsi="Arial" w:cs="Arial"/>
          <w:sz w:val="20"/>
          <w:szCs w:val="20"/>
        </w:rPr>
        <w:t>Complet</w:t>
      </w:r>
      <w:r w:rsidR="00837195">
        <w:rPr>
          <w:rFonts w:ascii="Arial" w:hAnsi="Arial" w:cs="Arial"/>
          <w:sz w:val="20"/>
          <w:szCs w:val="20"/>
        </w:rPr>
        <w:t>e</w:t>
      </w:r>
      <w:r>
        <w:rPr>
          <w:rFonts w:ascii="Arial" w:hAnsi="Arial" w:cs="Arial"/>
          <w:sz w:val="20"/>
          <w:szCs w:val="20"/>
        </w:rPr>
        <w:t xml:space="preserve"> all </w:t>
      </w:r>
      <w:r w:rsidR="00A436EA">
        <w:rPr>
          <w:rFonts w:ascii="Arial" w:hAnsi="Arial" w:cs="Arial"/>
          <w:sz w:val="20"/>
          <w:szCs w:val="20"/>
        </w:rPr>
        <w:t xml:space="preserve">tendering </w:t>
      </w:r>
      <w:r w:rsidR="00837195">
        <w:rPr>
          <w:rFonts w:ascii="Arial" w:hAnsi="Arial" w:cs="Arial"/>
          <w:sz w:val="20"/>
          <w:szCs w:val="20"/>
        </w:rPr>
        <w:t>of</w:t>
      </w:r>
      <w:r w:rsidR="00A436EA">
        <w:rPr>
          <w:rFonts w:ascii="Arial" w:hAnsi="Arial" w:cs="Arial"/>
          <w:sz w:val="20"/>
          <w:szCs w:val="20"/>
        </w:rPr>
        <w:t xml:space="preserve"> </w:t>
      </w:r>
      <w:r>
        <w:rPr>
          <w:rFonts w:ascii="Arial" w:hAnsi="Arial" w:cs="Arial"/>
          <w:sz w:val="20"/>
          <w:szCs w:val="20"/>
        </w:rPr>
        <w:t>restoration works</w:t>
      </w:r>
      <w:r w:rsidR="009B36D2">
        <w:rPr>
          <w:rFonts w:ascii="Arial" w:hAnsi="Arial" w:cs="Arial"/>
          <w:sz w:val="20"/>
          <w:szCs w:val="20"/>
        </w:rPr>
        <w:t>;</w:t>
      </w:r>
    </w:p>
    <w:p w:rsidR="00A436EA" w:rsidRDefault="009B36D2" w:rsidP="008762EF">
      <w:pPr>
        <w:numPr>
          <w:ilvl w:val="0"/>
          <w:numId w:val="42"/>
        </w:numPr>
        <w:rPr>
          <w:rFonts w:ascii="Arial" w:hAnsi="Arial" w:cs="Arial"/>
          <w:sz w:val="20"/>
          <w:szCs w:val="20"/>
        </w:rPr>
      </w:pPr>
      <w:r>
        <w:rPr>
          <w:rFonts w:ascii="Arial" w:hAnsi="Arial" w:cs="Arial"/>
          <w:sz w:val="20"/>
          <w:szCs w:val="20"/>
        </w:rPr>
        <w:t>Ensure completion of</w:t>
      </w:r>
      <w:r w:rsidR="00A436EA">
        <w:rPr>
          <w:rFonts w:ascii="Arial" w:hAnsi="Arial" w:cs="Arial"/>
          <w:sz w:val="20"/>
          <w:szCs w:val="20"/>
        </w:rPr>
        <w:t xml:space="preserve"> restoration works over 70 days</w:t>
      </w:r>
      <w:r>
        <w:rPr>
          <w:rFonts w:ascii="Arial" w:hAnsi="Arial" w:cs="Arial"/>
          <w:sz w:val="20"/>
          <w:szCs w:val="20"/>
        </w:rPr>
        <w:t>;</w:t>
      </w:r>
    </w:p>
    <w:p w:rsidR="00A436EA" w:rsidRDefault="00A436EA" w:rsidP="008762EF">
      <w:pPr>
        <w:numPr>
          <w:ilvl w:val="0"/>
          <w:numId w:val="42"/>
        </w:numPr>
        <w:rPr>
          <w:rFonts w:ascii="Arial" w:hAnsi="Arial" w:cs="Arial"/>
          <w:sz w:val="20"/>
          <w:szCs w:val="20"/>
        </w:rPr>
      </w:pPr>
      <w:r>
        <w:rPr>
          <w:rFonts w:ascii="Arial" w:hAnsi="Arial" w:cs="Arial"/>
          <w:sz w:val="20"/>
          <w:szCs w:val="20"/>
        </w:rPr>
        <w:t>S</w:t>
      </w:r>
      <w:r w:rsidR="009B36D2">
        <w:rPr>
          <w:rFonts w:ascii="Arial" w:hAnsi="Arial" w:cs="Arial"/>
          <w:sz w:val="20"/>
          <w:szCs w:val="20"/>
        </w:rPr>
        <w:t>upervise</w:t>
      </w:r>
      <w:r>
        <w:rPr>
          <w:rFonts w:ascii="Arial" w:hAnsi="Arial" w:cs="Arial"/>
          <w:sz w:val="20"/>
          <w:szCs w:val="20"/>
        </w:rPr>
        <w:t xml:space="preserve"> and overs</w:t>
      </w:r>
      <w:r w:rsidR="009B36D2">
        <w:rPr>
          <w:rFonts w:ascii="Arial" w:hAnsi="Arial" w:cs="Arial"/>
          <w:sz w:val="20"/>
          <w:szCs w:val="20"/>
        </w:rPr>
        <w:t>ee</w:t>
      </w:r>
      <w:r>
        <w:rPr>
          <w:rFonts w:ascii="Arial" w:hAnsi="Arial" w:cs="Arial"/>
          <w:sz w:val="20"/>
          <w:szCs w:val="20"/>
        </w:rPr>
        <w:t xml:space="preserve"> works</w:t>
      </w:r>
      <w:r w:rsidR="00551405">
        <w:rPr>
          <w:rFonts w:ascii="Arial" w:hAnsi="Arial" w:cs="Arial"/>
          <w:sz w:val="20"/>
          <w:szCs w:val="20"/>
        </w:rPr>
        <w:t xml:space="preserve"> with assistance of Federal Ministry for the Protection of National </w:t>
      </w:r>
      <w:r w:rsidR="00EC2D14">
        <w:rPr>
          <w:rFonts w:ascii="Arial" w:hAnsi="Arial" w:cs="Arial"/>
          <w:sz w:val="20"/>
          <w:szCs w:val="20"/>
        </w:rPr>
        <w:t>M</w:t>
      </w:r>
      <w:r w:rsidR="00551405">
        <w:rPr>
          <w:rFonts w:ascii="Arial" w:hAnsi="Arial" w:cs="Arial"/>
          <w:sz w:val="20"/>
          <w:szCs w:val="20"/>
        </w:rPr>
        <w:t>onuments</w:t>
      </w:r>
      <w:r w:rsidR="009B36D2">
        <w:rPr>
          <w:rFonts w:ascii="Arial" w:hAnsi="Arial" w:cs="Arial"/>
          <w:sz w:val="20"/>
          <w:szCs w:val="20"/>
        </w:rPr>
        <w:t>;</w:t>
      </w:r>
      <w:r>
        <w:rPr>
          <w:rFonts w:ascii="Arial" w:hAnsi="Arial" w:cs="Arial"/>
          <w:sz w:val="20"/>
          <w:szCs w:val="20"/>
        </w:rPr>
        <w:t xml:space="preserve"> </w:t>
      </w:r>
    </w:p>
    <w:p w:rsidR="00A436EA" w:rsidRDefault="00A436EA" w:rsidP="008762EF">
      <w:pPr>
        <w:numPr>
          <w:ilvl w:val="0"/>
          <w:numId w:val="42"/>
        </w:numPr>
        <w:rPr>
          <w:rFonts w:ascii="Arial" w:hAnsi="Arial" w:cs="Arial"/>
          <w:sz w:val="20"/>
          <w:szCs w:val="20"/>
        </w:rPr>
      </w:pPr>
      <w:r>
        <w:rPr>
          <w:rFonts w:ascii="Arial" w:hAnsi="Arial" w:cs="Arial"/>
          <w:sz w:val="20"/>
          <w:szCs w:val="20"/>
        </w:rPr>
        <w:t>Maintain warranty</w:t>
      </w:r>
      <w:r w:rsidR="009B36D2">
        <w:rPr>
          <w:rFonts w:ascii="Arial" w:hAnsi="Arial" w:cs="Arial"/>
          <w:sz w:val="20"/>
          <w:szCs w:val="20"/>
        </w:rPr>
        <w:t xml:space="preserve"> </w:t>
      </w:r>
      <w:r>
        <w:rPr>
          <w:rFonts w:ascii="Arial" w:hAnsi="Arial" w:cs="Arial"/>
          <w:sz w:val="20"/>
          <w:szCs w:val="20"/>
        </w:rPr>
        <w:t>for period of two months before payment</w:t>
      </w:r>
      <w:r w:rsidR="004D36E5">
        <w:rPr>
          <w:rFonts w:ascii="Arial" w:hAnsi="Arial" w:cs="Arial"/>
          <w:sz w:val="20"/>
          <w:szCs w:val="20"/>
        </w:rPr>
        <w:t xml:space="preserve"> of final tranche</w:t>
      </w:r>
      <w:r>
        <w:rPr>
          <w:rFonts w:ascii="Arial" w:hAnsi="Arial" w:cs="Arial"/>
          <w:sz w:val="20"/>
          <w:szCs w:val="20"/>
        </w:rPr>
        <w:t>.</w:t>
      </w:r>
    </w:p>
    <w:p w:rsidR="004C3359" w:rsidRDefault="004C3359" w:rsidP="004C3359">
      <w:pPr>
        <w:rPr>
          <w:rFonts w:ascii="Arial" w:hAnsi="Arial" w:cs="Arial"/>
          <w:sz w:val="20"/>
          <w:szCs w:val="20"/>
        </w:rPr>
      </w:pPr>
    </w:p>
    <w:p w:rsidR="00DC10F4" w:rsidRDefault="00DC10F4" w:rsidP="004C3359">
      <w:pPr>
        <w:rPr>
          <w:rFonts w:ascii="Arial" w:hAnsi="Arial" w:cs="Arial"/>
          <w:sz w:val="20"/>
          <w:szCs w:val="20"/>
        </w:rPr>
      </w:pPr>
    </w:p>
    <w:p w:rsidR="004C3359" w:rsidRPr="00C24616" w:rsidRDefault="00DC10F4" w:rsidP="00DC10F4">
      <w:pPr>
        <w:ind w:left="360"/>
        <w:rPr>
          <w:rFonts w:ascii="Arial" w:hAnsi="Arial" w:cs="Arial"/>
          <w:b/>
          <w:sz w:val="20"/>
          <w:szCs w:val="20"/>
        </w:rPr>
      </w:pPr>
      <w:r w:rsidRPr="00C24616">
        <w:rPr>
          <w:rFonts w:ascii="Arial" w:hAnsi="Arial" w:cs="Arial"/>
          <w:b/>
          <w:sz w:val="20"/>
          <w:szCs w:val="20"/>
        </w:rPr>
        <w:t>Management</w:t>
      </w:r>
    </w:p>
    <w:p w:rsidR="00DC10F4" w:rsidRDefault="00DC10F4" w:rsidP="00DC10F4">
      <w:pPr>
        <w:ind w:left="360"/>
        <w:rPr>
          <w:rFonts w:ascii="Arial" w:hAnsi="Arial" w:cs="Arial"/>
          <w:sz w:val="20"/>
          <w:szCs w:val="20"/>
        </w:rPr>
      </w:pPr>
      <w:r>
        <w:rPr>
          <w:rFonts w:ascii="Arial" w:hAnsi="Arial" w:cs="Arial"/>
          <w:sz w:val="20"/>
          <w:szCs w:val="20"/>
        </w:rPr>
        <w:t xml:space="preserve"> </w:t>
      </w:r>
    </w:p>
    <w:p w:rsidR="00837195" w:rsidRDefault="00837195" w:rsidP="00DC10F4">
      <w:pPr>
        <w:numPr>
          <w:ilvl w:val="0"/>
          <w:numId w:val="42"/>
        </w:numPr>
        <w:rPr>
          <w:rFonts w:ascii="Arial" w:hAnsi="Arial" w:cs="Arial"/>
          <w:sz w:val="20"/>
          <w:szCs w:val="20"/>
        </w:rPr>
      </w:pPr>
      <w:r>
        <w:rPr>
          <w:rFonts w:ascii="Arial" w:hAnsi="Arial" w:cs="Arial"/>
          <w:sz w:val="20"/>
          <w:szCs w:val="20"/>
        </w:rPr>
        <w:t>Complete TV documentary for dissemination of community-based tourism as a model for community reconciliation and poverty reduction within local economic development</w:t>
      </w:r>
      <w:r w:rsidR="001A00BC">
        <w:rPr>
          <w:rFonts w:ascii="Arial" w:hAnsi="Arial" w:cs="Arial"/>
          <w:sz w:val="20"/>
          <w:szCs w:val="20"/>
        </w:rPr>
        <w:t xml:space="preserve"> </w:t>
      </w:r>
      <w:r w:rsidR="006B64A3">
        <w:rPr>
          <w:rFonts w:ascii="Arial" w:hAnsi="Arial" w:cs="Arial"/>
          <w:sz w:val="20"/>
          <w:szCs w:val="20"/>
        </w:rPr>
        <w:t xml:space="preserve">plans </w:t>
      </w:r>
      <w:r w:rsidR="001A00BC">
        <w:rPr>
          <w:rFonts w:ascii="Arial" w:hAnsi="Arial" w:cs="Arial"/>
          <w:sz w:val="20"/>
          <w:szCs w:val="20"/>
        </w:rPr>
        <w:t>at municipal government level</w:t>
      </w:r>
      <w:r>
        <w:rPr>
          <w:rFonts w:ascii="Arial" w:hAnsi="Arial" w:cs="Arial"/>
          <w:sz w:val="20"/>
          <w:szCs w:val="20"/>
        </w:rPr>
        <w:t xml:space="preserve">; </w:t>
      </w:r>
    </w:p>
    <w:p w:rsidR="00DC10F4" w:rsidRDefault="00DC10F4" w:rsidP="00DC10F4">
      <w:pPr>
        <w:numPr>
          <w:ilvl w:val="0"/>
          <w:numId w:val="42"/>
        </w:numPr>
        <w:rPr>
          <w:rFonts w:ascii="Arial" w:hAnsi="Arial" w:cs="Arial"/>
          <w:sz w:val="20"/>
          <w:szCs w:val="20"/>
        </w:rPr>
      </w:pPr>
      <w:r>
        <w:rPr>
          <w:rFonts w:ascii="Arial" w:hAnsi="Arial" w:cs="Arial"/>
          <w:sz w:val="20"/>
          <w:szCs w:val="20"/>
        </w:rPr>
        <w:t xml:space="preserve">Completion of </w:t>
      </w:r>
      <w:r w:rsidR="00A436EA">
        <w:rPr>
          <w:rFonts w:ascii="Arial" w:hAnsi="Arial" w:cs="Arial"/>
          <w:sz w:val="20"/>
          <w:szCs w:val="20"/>
        </w:rPr>
        <w:t xml:space="preserve">final </w:t>
      </w:r>
      <w:r>
        <w:rPr>
          <w:rFonts w:ascii="Arial" w:hAnsi="Arial" w:cs="Arial"/>
          <w:sz w:val="20"/>
          <w:szCs w:val="20"/>
        </w:rPr>
        <w:t>evaluation</w:t>
      </w:r>
      <w:r w:rsidR="00F95C58">
        <w:rPr>
          <w:rFonts w:ascii="Arial" w:hAnsi="Arial" w:cs="Arial"/>
          <w:sz w:val="20"/>
          <w:szCs w:val="20"/>
        </w:rPr>
        <w:t>;</w:t>
      </w:r>
    </w:p>
    <w:p w:rsidR="007E6A37" w:rsidRDefault="001F780B" w:rsidP="00DC10F4">
      <w:pPr>
        <w:numPr>
          <w:ilvl w:val="0"/>
          <w:numId w:val="42"/>
        </w:numPr>
        <w:rPr>
          <w:rFonts w:ascii="Arial" w:hAnsi="Arial" w:cs="Arial"/>
          <w:sz w:val="20"/>
          <w:szCs w:val="20"/>
        </w:rPr>
      </w:pPr>
      <w:r>
        <w:rPr>
          <w:rFonts w:ascii="Arial" w:hAnsi="Arial" w:cs="Arial"/>
          <w:sz w:val="20"/>
          <w:szCs w:val="20"/>
        </w:rPr>
        <w:t xml:space="preserve">Deliver CRPR </w:t>
      </w:r>
      <w:r w:rsidR="007E6A37">
        <w:rPr>
          <w:rFonts w:ascii="Arial" w:hAnsi="Arial" w:cs="Arial"/>
          <w:sz w:val="20"/>
          <w:szCs w:val="20"/>
        </w:rPr>
        <w:t>Final project report</w:t>
      </w:r>
      <w:r>
        <w:rPr>
          <w:rFonts w:ascii="Arial" w:hAnsi="Arial" w:cs="Arial"/>
          <w:sz w:val="20"/>
          <w:szCs w:val="20"/>
        </w:rPr>
        <w:t xml:space="preserve"> to UNTFHS</w:t>
      </w:r>
      <w:r w:rsidR="004F4912">
        <w:rPr>
          <w:rFonts w:ascii="Arial" w:hAnsi="Arial" w:cs="Arial"/>
          <w:sz w:val="20"/>
          <w:szCs w:val="20"/>
        </w:rPr>
        <w:t xml:space="preserve"> after June 2010 deadline</w:t>
      </w:r>
      <w:r w:rsidR="00F95C58">
        <w:rPr>
          <w:rFonts w:ascii="Arial" w:hAnsi="Arial" w:cs="Arial"/>
          <w:sz w:val="20"/>
          <w:szCs w:val="20"/>
        </w:rPr>
        <w:t>.</w:t>
      </w:r>
    </w:p>
    <w:p w:rsidR="00DC10F4" w:rsidRDefault="00DC10F4" w:rsidP="004C3359">
      <w:pPr>
        <w:rPr>
          <w:rFonts w:ascii="Arial" w:hAnsi="Arial" w:cs="Arial"/>
          <w:sz w:val="20"/>
          <w:szCs w:val="20"/>
        </w:rPr>
      </w:pPr>
    </w:p>
    <w:p w:rsidR="00DC10F4" w:rsidRPr="001E7058" w:rsidRDefault="00DC10F4" w:rsidP="00DC10F4">
      <w:pPr>
        <w:rPr>
          <w:rFonts w:ascii="Arial" w:hAnsi="Arial" w:cs="Arial"/>
          <w:sz w:val="20"/>
          <w:szCs w:val="20"/>
        </w:rPr>
        <w:sectPr w:rsidR="00DC10F4" w:rsidRPr="001E7058" w:rsidSect="00D20384">
          <w:type w:val="nextColumn"/>
          <w:pgSz w:w="11909" w:h="16834" w:code="9"/>
          <w:pgMar w:top="1195" w:right="1195" w:bottom="1440" w:left="1440" w:header="720" w:footer="720" w:gutter="0"/>
          <w:cols w:space="720"/>
          <w:docGrid w:linePitch="360"/>
        </w:sectPr>
      </w:pPr>
      <w:r>
        <w:rPr>
          <w:rFonts w:ascii="Arial" w:hAnsi="Arial" w:cs="Arial"/>
          <w:sz w:val="20"/>
          <w:szCs w:val="20"/>
        </w:rPr>
        <w:t xml:space="preserve"> </w:t>
      </w:r>
    </w:p>
    <w:p w:rsidR="007723FD" w:rsidRDefault="007723FD" w:rsidP="004C291A">
      <w:pPr>
        <w:pStyle w:val="Heading1"/>
      </w:pPr>
      <w:bookmarkStart w:id="16" w:name="_Toc254341457"/>
      <w:r w:rsidRPr="007723FD">
        <w:lastRenderedPageBreak/>
        <w:t>5. Resources and Financial Implementation</w:t>
      </w:r>
      <w:bookmarkEnd w:id="16"/>
      <w:r w:rsidRPr="007723FD">
        <w:t xml:space="preserve"> </w:t>
      </w:r>
    </w:p>
    <w:p w:rsidR="00FE554A" w:rsidRPr="00FE554A" w:rsidRDefault="00FE554A" w:rsidP="00FE554A">
      <w:pPr>
        <w:pStyle w:val="Heading2"/>
        <w:rPr>
          <w:i w:val="0"/>
        </w:rPr>
      </w:pPr>
      <w:bookmarkStart w:id="17" w:name="_Toc254341458"/>
      <w:r w:rsidRPr="00FE554A">
        <w:rPr>
          <w:i w:val="0"/>
        </w:rPr>
        <w:t xml:space="preserve">5.1 Total Resources </w:t>
      </w:r>
      <w:r w:rsidR="00C44962">
        <w:rPr>
          <w:i w:val="0"/>
        </w:rPr>
        <w:t>A</w:t>
      </w:r>
      <w:r w:rsidRPr="00FE554A">
        <w:rPr>
          <w:i w:val="0"/>
        </w:rPr>
        <w:t xml:space="preserve">vailable to the </w:t>
      </w:r>
      <w:r w:rsidR="00C44962">
        <w:rPr>
          <w:i w:val="0"/>
        </w:rPr>
        <w:t>P</w:t>
      </w:r>
      <w:r w:rsidRPr="00FE554A">
        <w:rPr>
          <w:i w:val="0"/>
        </w:rPr>
        <w:t>roject</w:t>
      </w:r>
      <w:bookmarkEnd w:id="17"/>
    </w:p>
    <w:p w:rsidR="00FE554A" w:rsidRDefault="00FE554A" w:rsidP="00FE554A">
      <w:pPr>
        <w:ind w:left="36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1"/>
        <w:gridCol w:w="1581"/>
        <w:gridCol w:w="1582"/>
        <w:gridCol w:w="1582"/>
        <w:gridCol w:w="1582"/>
        <w:gridCol w:w="1582"/>
      </w:tblGrid>
      <w:tr w:rsidR="00C46C70" w:rsidRPr="009959E6" w:rsidTr="00D21C35">
        <w:tc>
          <w:tcPr>
            <w:tcW w:w="1581" w:type="dxa"/>
          </w:tcPr>
          <w:p w:rsidR="00C46C70" w:rsidRPr="009959E6" w:rsidRDefault="00C46C70" w:rsidP="00770933">
            <w:pPr>
              <w:rPr>
                <w:rFonts w:ascii="Arial" w:hAnsi="Arial" w:cs="Arial"/>
                <w:b/>
                <w:sz w:val="18"/>
                <w:szCs w:val="20"/>
              </w:rPr>
            </w:pPr>
            <w:r w:rsidRPr="009959E6">
              <w:rPr>
                <w:rFonts w:ascii="Arial" w:hAnsi="Arial" w:cs="Arial"/>
                <w:b/>
                <w:sz w:val="18"/>
                <w:szCs w:val="20"/>
              </w:rPr>
              <w:t>Agency</w:t>
            </w:r>
          </w:p>
        </w:tc>
        <w:tc>
          <w:tcPr>
            <w:tcW w:w="1581" w:type="dxa"/>
          </w:tcPr>
          <w:p w:rsidR="00C46C70" w:rsidRPr="009959E6" w:rsidRDefault="00C46C70" w:rsidP="00770933">
            <w:pPr>
              <w:rPr>
                <w:rFonts w:ascii="Arial" w:hAnsi="Arial" w:cs="Arial"/>
                <w:b/>
                <w:sz w:val="18"/>
                <w:szCs w:val="20"/>
              </w:rPr>
            </w:pPr>
            <w:r w:rsidRPr="009959E6">
              <w:rPr>
                <w:rFonts w:ascii="Arial" w:hAnsi="Arial" w:cs="Arial"/>
                <w:b/>
                <w:sz w:val="18"/>
                <w:szCs w:val="20"/>
              </w:rPr>
              <w:t>Project Cost</w:t>
            </w:r>
          </w:p>
        </w:tc>
        <w:tc>
          <w:tcPr>
            <w:tcW w:w="1582" w:type="dxa"/>
          </w:tcPr>
          <w:p w:rsidR="00C46C70" w:rsidRPr="009959E6" w:rsidRDefault="00C46C70" w:rsidP="00770933">
            <w:pPr>
              <w:rPr>
                <w:rFonts w:ascii="Arial" w:hAnsi="Arial" w:cs="Arial"/>
                <w:b/>
                <w:sz w:val="18"/>
                <w:szCs w:val="20"/>
              </w:rPr>
            </w:pPr>
            <w:r w:rsidRPr="009959E6">
              <w:rPr>
                <w:rFonts w:ascii="Arial" w:hAnsi="Arial" w:cs="Arial"/>
                <w:b/>
                <w:sz w:val="18"/>
                <w:szCs w:val="20"/>
              </w:rPr>
              <w:t>PSC</w:t>
            </w:r>
          </w:p>
        </w:tc>
        <w:tc>
          <w:tcPr>
            <w:tcW w:w="1582" w:type="dxa"/>
          </w:tcPr>
          <w:p w:rsidR="00C46C70" w:rsidRPr="009959E6" w:rsidRDefault="00C46C70" w:rsidP="00770933">
            <w:pPr>
              <w:rPr>
                <w:rFonts w:ascii="Arial" w:hAnsi="Arial" w:cs="Arial"/>
                <w:b/>
                <w:sz w:val="18"/>
                <w:szCs w:val="20"/>
              </w:rPr>
            </w:pPr>
            <w:r w:rsidRPr="009959E6">
              <w:rPr>
                <w:rFonts w:ascii="Arial" w:hAnsi="Arial" w:cs="Arial"/>
                <w:b/>
                <w:sz w:val="18"/>
                <w:szCs w:val="20"/>
              </w:rPr>
              <w:t>Total project budget</w:t>
            </w:r>
          </w:p>
        </w:tc>
        <w:tc>
          <w:tcPr>
            <w:tcW w:w="1582" w:type="dxa"/>
          </w:tcPr>
          <w:p w:rsidR="00C46C70" w:rsidRPr="009959E6" w:rsidRDefault="00C46C70" w:rsidP="00770933">
            <w:pPr>
              <w:rPr>
                <w:rFonts w:ascii="Arial" w:hAnsi="Arial" w:cs="Arial"/>
                <w:b/>
                <w:sz w:val="18"/>
                <w:szCs w:val="20"/>
              </w:rPr>
            </w:pPr>
            <w:r w:rsidRPr="009959E6">
              <w:rPr>
                <w:rFonts w:ascii="Arial" w:hAnsi="Arial" w:cs="Arial"/>
                <w:b/>
                <w:sz w:val="18"/>
                <w:szCs w:val="20"/>
              </w:rPr>
              <w:t>First installment</w:t>
            </w:r>
          </w:p>
        </w:tc>
        <w:tc>
          <w:tcPr>
            <w:tcW w:w="1582" w:type="dxa"/>
          </w:tcPr>
          <w:p w:rsidR="00C46C70" w:rsidRPr="009959E6" w:rsidRDefault="00C46C70" w:rsidP="00770933">
            <w:pPr>
              <w:rPr>
                <w:rFonts w:ascii="Arial" w:hAnsi="Arial" w:cs="Arial"/>
                <w:b/>
                <w:sz w:val="18"/>
                <w:szCs w:val="20"/>
              </w:rPr>
            </w:pPr>
            <w:r w:rsidRPr="009959E6">
              <w:rPr>
                <w:rFonts w:ascii="Arial" w:hAnsi="Arial" w:cs="Arial"/>
                <w:b/>
                <w:sz w:val="18"/>
                <w:szCs w:val="20"/>
              </w:rPr>
              <w:t>Second installment</w:t>
            </w:r>
          </w:p>
        </w:tc>
      </w:tr>
      <w:tr w:rsidR="00C46C70" w:rsidRPr="009959E6" w:rsidTr="00D21C35">
        <w:tc>
          <w:tcPr>
            <w:tcW w:w="1581" w:type="dxa"/>
          </w:tcPr>
          <w:p w:rsidR="00C46C70" w:rsidRPr="009959E6" w:rsidRDefault="00C46C70" w:rsidP="00D21C35">
            <w:pPr>
              <w:jc w:val="both"/>
              <w:rPr>
                <w:rFonts w:ascii="Arial" w:hAnsi="Arial" w:cs="Arial"/>
                <w:sz w:val="18"/>
                <w:szCs w:val="20"/>
              </w:rPr>
            </w:pPr>
            <w:r w:rsidRPr="009959E6">
              <w:rPr>
                <w:rFonts w:ascii="Arial" w:hAnsi="Arial" w:cs="Arial"/>
                <w:sz w:val="18"/>
                <w:szCs w:val="20"/>
              </w:rPr>
              <w:t>UNDP</w:t>
            </w:r>
          </w:p>
        </w:tc>
        <w:tc>
          <w:tcPr>
            <w:tcW w:w="1581" w:type="dxa"/>
          </w:tcPr>
          <w:p w:rsidR="00C46C70" w:rsidRPr="009959E6" w:rsidRDefault="00C46C70" w:rsidP="00D21C35">
            <w:pPr>
              <w:jc w:val="right"/>
              <w:rPr>
                <w:rFonts w:ascii="Arial" w:hAnsi="Arial" w:cs="Arial"/>
                <w:sz w:val="18"/>
                <w:szCs w:val="20"/>
              </w:rPr>
            </w:pPr>
            <w:r w:rsidRPr="009959E6">
              <w:rPr>
                <w:rFonts w:ascii="Arial" w:hAnsi="Arial" w:cs="Arial"/>
                <w:sz w:val="18"/>
                <w:szCs w:val="20"/>
              </w:rPr>
              <w:t>1,837,634.00</w:t>
            </w:r>
          </w:p>
        </w:tc>
        <w:tc>
          <w:tcPr>
            <w:tcW w:w="1582" w:type="dxa"/>
          </w:tcPr>
          <w:p w:rsidR="00C46C70" w:rsidRPr="009959E6" w:rsidRDefault="00C46C70" w:rsidP="00D21C35">
            <w:pPr>
              <w:jc w:val="right"/>
              <w:rPr>
                <w:rFonts w:ascii="Arial" w:hAnsi="Arial" w:cs="Arial"/>
                <w:sz w:val="18"/>
                <w:szCs w:val="20"/>
              </w:rPr>
            </w:pPr>
            <w:r w:rsidRPr="009959E6">
              <w:rPr>
                <w:rFonts w:ascii="Arial" w:hAnsi="Arial" w:cs="Arial"/>
                <w:sz w:val="18"/>
                <w:szCs w:val="20"/>
              </w:rPr>
              <w:t>128,635.30</w:t>
            </w:r>
          </w:p>
        </w:tc>
        <w:tc>
          <w:tcPr>
            <w:tcW w:w="1582" w:type="dxa"/>
          </w:tcPr>
          <w:p w:rsidR="00C46C70" w:rsidRPr="009959E6" w:rsidRDefault="00C46C70" w:rsidP="00D21C35">
            <w:pPr>
              <w:jc w:val="right"/>
              <w:rPr>
                <w:rFonts w:ascii="Arial" w:hAnsi="Arial" w:cs="Arial"/>
                <w:sz w:val="18"/>
                <w:szCs w:val="20"/>
              </w:rPr>
            </w:pPr>
            <w:r w:rsidRPr="009959E6">
              <w:rPr>
                <w:rFonts w:ascii="Arial" w:hAnsi="Arial" w:cs="Arial"/>
                <w:sz w:val="18"/>
                <w:szCs w:val="20"/>
              </w:rPr>
              <w:t>1,966,269.30</w:t>
            </w:r>
          </w:p>
        </w:tc>
        <w:tc>
          <w:tcPr>
            <w:tcW w:w="1582" w:type="dxa"/>
          </w:tcPr>
          <w:p w:rsidR="00C46C70" w:rsidRPr="009959E6" w:rsidRDefault="00C46C70" w:rsidP="00D21C35">
            <w:pPr>
              <w:jc w:val="right"/>
              <w:rPr>
                <w:rFonts w:ascii="Arial" w:hAnsi="Arial" w:cs="Arial"/>
                <w:sz w:val="18"/>
                <w:szCs w:val="20"/>
              </w:rPr>
            </w:pPr>
            <w:r w:rsidRPr="009959E6">
              <w:rPr>
                <w:rFonts w:ascii="Arial" w:hAnsi="Arial" w:cs="Arial"/>
                <w:sz w:val="18"/>
                <w:szCs w:val="20"/>
              </w:rPr>
              <w:t>808,813.92</w:t>
            </w:r>
          </w:p>
        </w:tc>
        <w:tc>
          <w:tcPr>
            <w:tcW w:w="1582" w:type="dxa"/>
          </w:tcPr>
          <w:p w:rsidR="00C46C70" w:rsidRPr="009959E6" w:rsidRDefault="00C46C70" w:rsidP="00D21C35">
            <w:pPr>
              <w:jc w:val="right"/>
              <w:rPr>
                <w:rFonts w:ascii="Arial" w:hAnsi="Arial" w:cs="Arial"/>
                <w:sz w:val="18"/>
                <w:szCs w:val="20"/>
              </w:rPr>
            </w:pPr>
            <w:r w:rsidRPr="009959E6">
              <w:rPr>
                <w:rFonts w:ascii="Arial" w:hAnsi="Arial" w:cs="Arial"/>
                <w:sz w:val="18"/>
                <w:szCs w:val="20"/>
              </w:rPr>
              <w:t>1,157,455.38</w:t>
            </w:r>
          </w:p>
        </w:tc>
      </w:tr>
      <w:tr w:rsidR="00C46C70" w:rsidRPr="009959E6" w:rsidTr="00D21C35">
        <w:tc>
          <w:tcPr>
            <w:tcW w:w="1581" w:type="dxa"/>
          </w:tcPr>
          <w:p w:rsidR="00C46C70" w:rsidRPr="009959E6" w:rsidRDefault="00C46C70" w:rsidP="00D21C35">
            <w:pPr>
              <w:jc w:val="both"/>
              <w:rPr>
                <w:rFonts w:ascii="Arial" w:hAnsi="Arial" w:cs="Arial"/>
                <w:sz w:val="18"/>
                <w:szCs w:val="20"/>
              </w:rPr>
            </w:pPr>
            <w:r w:rsidRPr="009959E6">
              <w:rPr>
                <w:rFonts w:ascii="Arial" w:hAnsi="Arial" w:cs="Arial"/>
                <w:sz w:val="18"/>
                <w:szCs w:val="20"/>
              </w:rPr>
              <w:t>UNESCO</w:t>
            </w:r>
          </w:p>
        </w:tc>
        <w:tc>
          <w:tcPr>
            <w:tcW w:w="1581" w:type="dxa"/>
          </w:tcPr>
          <w:p w:rsidR="00C46C70" w:rsidRPr="009959E6" w:rsidRDefault="00C46C70" w:rsidP="00D21C35">
            <w:pPr>
              <w:jc w:val="right"/>
              <w:rPr>
                <w:rFonts w:ascii="Arial" w:hAnsi="Arial" w:cs="Arial"/>
                <w:sz w:val="18"/>
                <w:szCs w:val="20"/>
              </w:rPr>
            </w:pPr>
            <w:r w:rsidRPr="009959E6">
              <w:rPr>
                <w:rFonts w:ascii="Arial" w:hAnsi="Arial" w:cs="Arial"/>
                <w:sz w:val="18"/>
                <w:szCs w:val="20"/>
              </w:rPr>
              <w:t>272,727.00</w:t>
            </w:r>
          </w:p>
        </w:tc>
        <w:tc>
          <w:tcPr>
            <w:tcW w:w="1582" w:type="dxa"/>
          </w:tcPr>
          <w:p w:rsidR="00C46C70" w:rsidRPr="009959E6" w:rsidRDefault="00C46C70" w:rsidP="00D21C35">
            <w:pPr>
              <w:jc w:val="right"/>
              <w:rPr>
                <w:rFonts w:ascii="Arial" w:hAnsi="Arial" w:cs="Arial"/>
                <w:sz w:val="18"/>
                <w:szCs w:val="20"/>
              </w:rPr>
            </w:pPr>
            <w:r w:rsidRPr="009959E6">
              <w:rPr>
                <w:rFonts w:ascii="Arial" w:hAnsi="Arial" w:cs="Arial"/>
                <w:sz w:val="18"/>
                <w:szCs w:val="20"/>
              </w:rPr>
              <w:t>27,272.70</w:t>
            </w:r>
          </w:p>
        </w:tc>
        <w:tc>
          <w:tcPr>
            <w:tcW w:w="1582" w:type="dxa"/>
          </w:tcPr>
          <w:p w:rsidR="00C46C70" w:rsidRPr="009959E6" w:rsidRDefault="00C46C70" w:rsidP="00D21C35">
            <w:pPr>
              <w:jc w:val="right"/>
              <w:rPr>
                <w:rFonts w:ascii="Arial" w:hAnsi="Arial" w:cs="Arial"/>
                <w:sz w:val="18"/>
                <w:szCs w:val="20"/>
              </w:rPr>
            </w:pPr>
            <w:r w:rsidRPr="009959E6">
              <w:rPr>
                <w:rFonts w:ascii="Arial" w:hAnsi="Arial" w:cs="Arial"/>
                <w:sz w:val="18"/>
                <w:szCs w:val="20"/>
              </w:rPr>
              <w:t>299,999.70</w:t>
            </w:r>
          </w:p>
        </w:tc>
        <w:tc>
          <w:tcPr>
            <w:tcW w:w="1582" w:type="dxa"/>
          </w:tcPr>
          <w:p w:rsidR="00C46C70" w:rsidRPr="009959E6" w:rsidRDefault="00C46C70" w:rsidP="00D21C35">
            <w:pPr>
              <w:jc w:val="right"/>
              <w:rPr>
                <w:rFonts w:ascii="Arial" w:hAnsi="Arial" w:cs="Arial"/>
                <w:sz w:val="18"/>
                <w:szCs w:val="20"/>
              </w:rPr>
            </w:pPr>
            <w:r w:rsidRPr="009959E6">
              <w:rPr>
                <w:rFonts w:ascii="Arial" w:hAnsi="Arial" w:cs="Arial"/>
                <w:sz w:val="18"/>
                <w:szCs w:val="20"/>
              </w:rPr>
              <w:t>167,200.00</w:t>
            </w:r>
          </w:p>
        </w:tc>
        <w:tc>
          <w:tcPr>
            <w:tcW w:w="1582" w:type="dxa"/>
          </w:tcPr>
          <w:p w:rsidR="00C46C70" w:rsidRPr="009959E6" w:rsidRDefault="00C46C70" w:rsidP="00D21C35">
            <w:pPr>
              <w:jc w:val="right"/>
              <w:rPr>
                <w:rFonts w:ascii="Arial" w:hAnsi="Arial" w:cs="Arial"/>
                <w:sz w:val="18"/>
                <w:szCs w:val="20"/>
              </w:rPr>
            </w:pPr>
            <w:r w:rsidRPr="009959E6">
              <w:rPr>
                <w:rFonts w:ascii="Arial" w:hAnsi="Arial" w:cs="Arial"/>
                <w:sz w:val="18"/>
                <w:szCs w:val="20"/>
              </w:rPr>
              <w:t>132,799.70</w:t>
            </w:r>
          </w:p>
        </w:tc>
      </w:tr>
      <w:tr w:rsidR="00C46C70" w:rsidRPr="009959E6" w:rsidTr="00D21C35">
        <w:tc>
          <w:tcPr>
            <w:tcW w:w="1581" w:type="dxa"/>
          </w:tcPr>
          <w:p w:rsidR="00C46C70" w:rsidRPr="009959E6" w:rsidRDefault="00C46C70" w:rsidP="00D21C35">
            <w:pPr>
              <w:jc w:val="both"/>
              <w:rPr>
                <w:rFonts w:ascii="Arial" w:hAnsi="Arial" w:cs="Arial"/>
                <w:sz w:val="18"/>
                <w:szCs w:val="20"/>
              </w:rPr>
            </w:pPr>
            <w:r w:rsidRPr="009959E6">
              <w:rPr>
                <w:rFonts w:ascii="Arial" w:hAnsi="Arial" w:cs="Arial"/>
                <w:sz w:val="18"/>
                <w:szCs w:val="20"/>
              </w:rPr>
              <w:t>Sub-total</w:t>
            </w:r>
          </w:p>
        </w:tc>
        <w:tc>
          <w:tcPr>
            <w:tcW w:w="1581" w:type="dxa"/>
          </w:tcPr>
          <w:p w:rsidR="00C46C70" w:rsidRPr="009959E6" w:rsidRDefault="00C46C70" w:rsidP="00D21C35">
            <w:pPr>
              <w:jc w:val="right"/>
              <w:rPr>
                <w:rFonts w:ascii="Arial" w:hAnsi="Arial" w:cs="Arial"/>
                <w:sz w:val="18"/>
                <w:szCs w:val="20"/>
              </w:rPr>
            </w:pPr>
            <w:r w:rsidRPr="009959E6">
              <w:rPr>
                <w:rFonts w:ascii="Arial" w:hAnsi="Arial" w:cs="Arial"/>
                <w:sz w:val="18"/>
                <w:szCs w:val="20"/>
              </w:rPr>
              <w:t>2,110,361.00</w:t>
            </w:r>
          </w:p>
        </w:tc>
        <w:tc>
          <w:tcPr>
            <w:tcW w:w="1582" w:type="dxa"/>
          </w:tcPr>
          <w:p w:rsidR="00C46C70" w:rsidRPr="009959E6" w:rsidRDefault="00C46C70" w:rsidP="00D21C35">
            <w:pPr>
              <w:jc w:val="right"/>
              <w:rPr>
                <w:rFonts w:ascii="Arial" w:hAnsi="Arial" w:cs="Arial"/>
                <w:sz w:val="18"/>
                <w:szCs w:val="20"/>
              </w:rPr>
            </w:pPr>
            <w:r w:rsidRPr="009959E6">
              <w:rPr>
                <w:rFonts w:ascii="Arial" w:hAnsi="Arial" w:cs="Arial"/>
                <w:sz w:val="18"/>
                <w:szCs w:val="20"/>
              </w:rPr>
              <w:t>155,908.00</w:t>
            </w:r>
          </w:p>
        </w:tc>
        <w:tc>
          <w:tcPr>
            <w:tcW w:w="1582" w:type="dxa"/>
          </w:tcPr>
          <w:p w:rsidR="00C46C70" w:rsidRPr="009959E6" w:rsidRDefault="00C46C70" w:rsidP="00D21C35">
            <w:pPr>
              <w:jc w:val="right"/>
              <w:rPr>
                <w:rFonts w:ascii="Arial" w:hAnsi="Arial" w:cs="Arial"/>
                <w:sz w:val="18"/>
                <w:szCs w:val="20"/>
              </w:rPr>
            </w:pPr>
            <w:r w:rsidRPr="009959E6">
              <w:rPr>
                <w:rFonts w:ascii="Arial" w:hAnsi="Arial" w:cs="Arial"/>
                <w:sz w:val="18"/>
                <w:szCs w:val="20"/>
              </w:rPr>
              <w:t>2,266,269.00</w:t>
            </w:r>
          </w:p>
        </w:tc>
        <w:tc>
          <w:tcPr>
            <w:tcW w:w="1582" w:type="dxa"/>
          </w:tcPr>
          <w:p w:rsidR="00C46C70" w:rsidRPr="009959E6" w:rsidRDefault="00C46C70" w:rsidP="00D21C35">
            <w:pPr>
              <w:jc w:val="right"/>
              <w:rPr>
                <w:rFonts w:ascii="Arial" w:hAnsi="Arial" w:cs="Arial"/>
                <w:sz w:val="18"/>
                <w:szCs w:val="20"/>
              </w:rPr>
            </w:pPr>
            <w:r w:rsidRPr="009959E6">
              <w:rPr>
                <w:rFonts w:ascii="Arial" w:hAnsi="Arial" w:cs="Arial"/>
                <w:sz w:val="18"/>
                <w:szCs w:val="20"/>
              </w:rPr>
              <w:t>976,013.92</w:t>
            </w:r>
          </w:p>
        </w:tc>
        <w:tc>
          <w:tcPr>
            <w:tcW w:w="1582" w:type="dxa"/>
          </w:tcPr>
          <w:p w:rsidR="00C46C70" w:rsidRPr="009959E6" w:rsidRDefault="00C46C70" w:rsidP="00D21C35">
            <w:pPr>
              <w:jc w:val="right"/>
              <w:rPr>
                <w:rFonts w:ascii="Arial" w:hAnsi="Arial" w:cs="Arial"/>
                <w:sz w:val="18"/>
                <w:szCs w:val="20"/>
              </w:rPr>
            </w:pPr>
            <w:r w:rsidRPr="009959E6">
              <w:rPr>
                <w:rFonts w:ascii="Arial" w:hAnsi="Arial" w:cs="Arial"/>
                <w:sz w:val="18"/>
                <w:szCs w:val="20"/>
              </w:rPr>
              <w:t>1,290,255.08</w:t>
            </w:r>
          </w:p>
        </w:tc>
      </w:tr>
      <w:tr w:rsidR="00C46C70" w:rsidRPr="009959E6" w:rsidTr="00D21C35">
        <w:tc>
          <w:tcPr>
            <w:tcW w:w="1581" w:type="dxa"/>
          </w:tcPr>
          <w:p w:rsidR="00C46C70" w:rsidRPr="009959E6" w:rsidRDefault="00C46C70" w:rsidP="00D21C35">
            <w:pPr>
              <w:jc w:val="both"/>
              <w:rPr>
                <w:rFonts w:ascii="Arial" w:hAnsi="Arial" w:cs="Arial"/>
                <w:sz w:val="18"/>
                <w:szCs w:val="20"/>
              </w:rPr>
            </w:pPr>
            <w:r w:rsidRPr="009959E6">
              <w:rPr>
                <w:rFonts w:ascii="Arial" w:hAnsi="Arial" w:cs="Arial"/>
                <w:sz w:val="18"/>
                <w:szCs w:val="20"/>
              </w:rPr>
              <w:t>AA-fee</w:t>
            </w:r>
          </w:p>
        </w:tc>
        <w:tc>
          <w:tcPr>
            <w:tcW w:w="1581" w:type="dxa"/>
          </w:tcPr>
          <w:p w:rsidR="00C46C70" w:rsidRPr="009959E6" w:rsidRDefault="00C46C70" w:rsidP="00D21C35">
            <w:pPr>
              <w:jc w:val="right"/>
              <w:rPr>
                <w:rFonts w:ascii="Arial" w:hAnsi="Arial" w:cs="Arial"/>
                <w:sz w:val="18"/>
                <w:szCs w:val="20"/>
              </w:rPr>
            </w:pPr>
            <w:r w:rsidRPr="009959E6">
              <w:rPr>
                <w:rFonts w:ascii="Arial" w:hAnsi="Arial" w:cs="Arial"/>
                <w:sz w:val="18"/>
                <w:szCs w:val="20"/>
              </w:rPr>
              <w:t>-</w:t>
            </w:r>
          </w:p>
        </w:tc>
        <w:tc>
          <w:tcPr>
            <w:tcW w:w="1582" w:type="dxa"/>
          </w:tcPr>
          <w:p w:rsidR="00C46C70" w:rsidRPr="009959E6" w:rsidRDefault="00C46C70" w:rsidP="00D21C35">
            <w:pPr>
              <w:jc w:val="right"/>
              <w:rPr>
                <w:rFonts w:ascii="Arial" w:hAnsi="Arial" w:cs="Arial"/>
                <w:sz w:val="18"/>
                <w:szCs w:val="20"/>
              </w:rPr>
            </w:pPr>
            <w:r w:rsidRPr="009959E6">
              <w:rPr>
                <w:rFonts w:ascii="Arial" w:hAnsi="Arial" w:cs="Arial"/>
                <w:sz w:val="18"/>
                <w:szCs w:val="20"/>
              </w:rPr>
              <w:t>-</w:t>
            </w:r>
          </w:p>
        </w:tc>
        <w:tc>
          <w:tcPr>
            <w:tcW w:w="1582" w:type="dxa"/>
          </w:tcPr>
          <w:p w:rsidR="00C46C70" w:rsidRPr="009959E6" w:rsidRDefault="00C46C70" w:rsidP="00D21C35">
            <w:pPr>
              <w:jc w:val="right"/>
              <w:rPr>
                <w:rFonts w:ascii="Arial" w:hAnsi="Arial" w:cs="Arial"/>
                <w:sz w:val="18"/>
                <w:szCs w:val="20"/>
              </w:rPr>
            </w:pPr>
            <w:r w:rsidRPr="009959E6">
              <w:rPr>
                <w:rFonts w:ascii="Arial" w:hAnsi="Arial" w:cs="Arial"/>
                <w:sz w:val="18"/>
                <w:szCs w:val="20"/>
              </w:rPr>
              <w:t>20,000.00</w:t>
            </w:r>
          </w:p>
        </w:tc>
        <w:tc>
          <w:tcPr>
            <w:tcW w:w="1582" w:type="dxa"/>
          </w:tcPr>
          <w:p w:rsidR="00C46C70" w:rsidRPr="009959E6" w:rsidRDefault="00C46C70" w:rsidP="00D21C35">
            <w:pPr>
              <w:jc w:val="right"/>
              <w:rPr>
                <w:rFonts w:ascii="Arial" w:hAnsi="Arial" w:cs="Arial"/>
                <w:sz w:val="18"/>
                <w:szCs w:val="20"/>
              </w:rPr>
            </w:pPr>
            <w:r w:rsidRPr="009959E6">
              <w:rPr>
                <w:rFonts w:ascii="Arial" w:hAnsi="Arial" w:cs="Arial"/>
                <w:sz w:val="18"/>
                <w:szCs w:val="20"/>
              </w:rPr>
              <w:t>20,000.00</w:t>
            </w:r>
          </w:p>
        </w:tc>
        <w:tc>
          <w:tcPr>
            <w:tcW w:w="1582" w:type="dxa"/>
          </w:tcPr>
          <w:p w:rsidR="00C46C70" w:rsidRPr="009959E6" w:rsidRDefault="00C46C70" w:rsidP="00D21C35">
            <w:pPr>
              <w:jc w:val="right"/>
              <w:rPr>
                <w:rFonts w:ascii="Arial" w:hAnsi="Arial" w:cs="Arial"/>
                <w:sz w:val="18"/>
                <w:szCs w:val="20"/>
              </w:rPr>
            </w:pPr>
            <w:r w:rsidRPr="009959E6">
              <w:rPr>
                <w:rFonts w:ascii="Arial" w:hAnsi="Arial" w:cs="Arial"/>
                <w:sz w:val="18"/>
                <w:szCs w:val="20"/>
              </w:rPr>
              <w:t>-</w:t>
            </w:r>
          </w:p>
        </w:tc>
      </w:tr>
      <w:tr w:rsidR="00C46C70" w:rsidRPr="009959E6" w:rsidTr="00D21C35">
        <w:tc>
          <w:tcPr>
            <w:tcW w:w="1581" w:type="dxa"/>
          </w:tcPr>
          <w:p w:rsidR="00C46C70" w:rsidRPr="009959E6" w:rsidRDefault="00C46C70" w:rsidP="00D21C35">
            <w:pPr>
              <w:jc w:val="both"/>
              <w:rPr>
                <w:rFonts w:ascii="Arial" w:hAnsi="Arial" w:cs="Arial"/>
                <w:b/>
                <w:sz w:val="18"/>
                <w:szCs w:val="20"/>
              </w:rPr>
            </w:pPr>
            <w:r w:rsidRPr="009959E6">
              <w:rPr>
                <w:rFonts w:ascii="Arial" w:hAnsi="Arial" w:cs="Arial"/>
                <w:b/>
                <w:sz w:val="18"/>
                <w:szCs w:val="20"/>
              </w:rPr>
              <w:t>Total</w:t>
            </w:r>
          </w:p>
        </w:tc>
        <w:tc>
          <w:tcPr>
            <w:tcW w:w="1581" w:type="dxa"/>
          </w:tcPr>
          <w:p w:rsidR="00C46C70" w:rsidRPr="009959E6" w:rsidRDefault="00C46C70" w:rsidP="00D21C35">
            <w:pPr>
              <w:jc w:val="right"/>
              <w:rPr>
                <w:rFonts w:ascii="Arial" w:hAnsi="Arial" w:cs="Arial"/>
                <w:b/>
                <w:sz w:val="18"/>
                <w:szCs w:val="20"/>
              </w:rPr>
            </w:pPr>
            <w:r w:rsidRPr="009959E6">
              <w:rPr>
                <w:rFonts w:ascii="Arial" w:hAnsi="Arial" w:cs="Arial"/>
                <w:b/>
                <w:sz w:val="18"/>
                <w:szCs w:val="20"/>
              </w:rPr>
              <w:t>-</w:t>
            </w:r>
          </w:p>
        </w:tc>
        <w:tc>
          <w:tcPr>
            <w:tcW w:w="1582" w:type="dxa"/>
          </w:tcPr>
          <w:p w:rsidR="00C46C70" w:rsidRPr="009959E6" w:rsidRDefault="00C46C70" w:rsidP="00D21C35">
            <w:pPr>
              <w:jc w:val="right"/>
              <w:rPr>
                <w:rFonts w:ascii="Arial" w:hAnsi="Arial" w:cs="Arial"/>
                <w:b/>
                <w:sz w:val="18"/>
                <w:szCs w:val="20"/>
              </w:rPr>
            </w:pPr>
            <w:r w:rsidRPr="009959E6">
              <w:rPr>
                <w:rFonts w:ascii="Arial" w:hAnsi="Arial" w:cs="Arial"/>
                <w:b/>
                <w:sz w:val="18"/>
                <w:szCs w:val="20"/>
              </w:rPr>
              <w:t>-</w:t>
            </w:r>
          </w:p>
        </w:tc>
        <w:tc>
          <w:tcPr>
            <w:tcW w:w="1582" w:type="dxa"/>
          </w:tcPr>
          <w:p w:rsidR="00C46C70" w:rsidRPr="009959E6" w:rsidRDefault="00C46C70" w:rsidP="00D21C35">
            <w:pPr>
              <w:jc w:val="right"/>
              <w:rPr>
                <w:rFonts w:ascii="Arial" w:hAnsi="Arial" w:cs="Arial"/>
                <w:b/>
                <w:sz w:val="18"/>
                <w:szCs w:val="20"/>
              </w:rPr>
            </w:pPr>
            <w:r w:rsidRPr="009959E6">
              <w:rPr>
                <w:rFonts w:ascii="Arial" w:hAnsi="Arial" w:cs="Arial"/>
                <w:b/>
                <w:sz w:val="18"/>
                <w:szCs w:val="20"/>
              </w:rPr>
              <w:t>2,286,269.00</w:t>
            </w:r>
          </w:p>
        </w:tc>
        <w:tc>
          <w:tcPr>
            <w:tcW w:w="1582" w:type="dxa"/>
          </w:tcPr>
          <w:p w:rsidR="00C46C70" w:rsidRPr="009959E6" w:rsidRDefault="00C46C70" w:rsidP="00D21C35">
            <w:pPr>
              <w:jc w:val="right"/>
              <w:rPr>
                <w:rFonts w:ascii="Arial" w:hAnsi="Arial" w:cs="Arial"/>
                <w:b/>
                <w:sz w:val="18"/>
                <w:szCs w:val="20"/>
              </w:rPr>
            </w:pPr>
            <w:r w:rsidRPr="009959E6">
              <w:rPr>
                <w:rFonts w:ascii="Arial" w:hAnsi="Arial" w:cs="Arial"/>
                <w:b/>
                <w:sz w:val="18"/>
                <w:szCs w:val="20"/>
              </w:rPr>
              <w:t>996,013.92</w:t>
            </w:r>
          </w:p>
        </w:tc>
        <w:tc>
          <w:tcPr>
            <w:tcW w:w="1582" w:type="dxa"/>
          </w:tcPr>
          <w:p w:rsidR="00C46C70" w:rsidRPr="009959E6" w:rsidRDefault="00C46C70" w:rsidP="00D21C35">
            <w:pPr>
              <w:jc w:val="right"/>
              <w:rPr>
                <w:rFonts w:ascii="Arial" w:hAnsi="Arial" w:cs="Arial"/>
                <w:b/>
                <w:sz w:val="18"/>
                <w:szCs w:val="20"/>
              </w:rPr>
            </w:pPr>
            <w:r w:rsidRPr="009959E6">
              <w:rPr>
                <w:rFonts w:ascii="Arial" w:hAnsi="Arial" w:cs="Arial"/>
                <w:b/>
                <w:sz w:val="18"/>
                <w:szCs w:val="20"/>
              </w:rPr>
              <w:t>1,290,255.08</w:t>
            </w:r>
          </w:p>
        </w:tc>
      </w:tr>
    </w:tbl>
    <w:p w:rsidR="00C46C70" w:rsidRDefault="00C46C70" w:rsidP="00137AB5">
      <w:pPr>
        <w:jc w:val="both"/>
        <w:rPr>
          <w:rFonts w:ascii="Arial" w:hAnsi="Arial" w:cs="Arial"/>
          <w:sz w:val="22"/>
        </w:rPr>
      </w:pPr>
    </w:p>
    <w:p w:rsidR="003B617E" w:rsidRDefault="003B617E" w:rsidP="00137AB5">
      <w:pPr>
        <w:jc w:val="both"/>
        <w:rPr>
          <w:rFonts w:ascii="Arial" w:hAnsi="Arial" w:cs="Arial"/>
          <w:sz w:val="22"/>
        </w:rPr>
      </w:pPr>
    </w:p>
    <w:p w:rsidR="003B617E" w:rsidRPr="00195135" w:rsidRDefault="003B617E" w:rsidP="00137AB5">
      <w:pPr>
        <w:jc w:val="both"/>
        <w:rPr>
          <w:rFonts w:ascii="Arial" w:hAnsi="Arial" w:cs="Arial"/>
          <w:sz w:val="22"/>
          <w:szCs w:val="22"/>
        </w:rPr>
      </w:pPr>
    </w:p>
    <w:p w:rsidR="003B617E" w:rsidRPr="00195135" w:rsidRDefault="003B617E" w:rsidP="00137AB5">
      <w:pPr>
        <w:jc w:val="both"/>
        <w:rPr>
          <w:rFonts w:ascii="Arial" w:hAnsi="Arial" w:cs="Arial"/>
          <w:sz w:val="22"/>
          <w:szCs w:val="22"/>
        </w:rPr>
      </w:pPr>
    </w:p>
    <w:p w:rsidR="003B617E" w:rsidRPr="00FE554A" w:rsidRDefault="003B617E" w:rsidP="00195135">
      <w:r w:rsidRPr="00195135">
        <w:rPr>
          <w:sz w:val="22"/>
          <w:szCs w:val="22"/>
        </w:rPr>
        <w:br w:type="page"/>
      </w:r>
      <w:r w:rsidRPr="003F697D">
        <w:rPr>
          <w:rFonts w:ascii="Arial" w:hAnsi="Arial" w:cs="Arial"/>
          <w:b/>
          <w:bCs/>
          <w:szCs w:val="22"/>
        </w:rPr>
        <w:lastRenderedPageBreak/>
        <w:t>5.3 Financial Report</w:t>
      </w:r>
    </w:p>
    <w:p w:rsidR="00861C3C" w:rsidRDefault="00861C3C" w:rsidP="00137AB5">
      <w:pPr>
        <w:jc w:val="both"/>
        <w:rPr>
          <w:rFonts w:ascii="Arial" w:hAnsi="Arial" w:cs="Arial"/>
          <w:sz w:val="20"/>
        </w:rPr>
      </w:pPr>
    </w:p>
    <w:p w:rsidR="00D63718" w:rsidRDefault="00D63718" w:rsidP="00137AB5">
      <w:pPr>
        <w:jc w:val="both"/>
        <w:rPr>
          <w:rFonts w:ascii="Arial" w:hAnsi="Arial" w:cs="Arial"/>
          <w:b/>
          <w:bCs/>
          <w:szCs w:val="22"/>
        </w:rPr>
      </w:pPr>
      <w:r w:rsidRPr="00BE2E72">
        <w:rPr>
          <w:rFonts w:ascii="Arial" w:hAnsi="Arial" w:cs="Arial"/>
          <w:b/>
        </w:rPr>
        <w:t xml:space="preserve">5.3.1. </w:t>
      </w:r>
      <w:r w:rsidRPr="00BE2E72">
        <w:rPr>
          <w:rFonts w:ascii="Arial" w:hAnsi="Arial" w:cs="Arial"/>
          <w:b/>
          <w:bCs/>
          <w:szCs w:val="22"/>
        </w:rPr>
        <w:t>UNDP BiH and UNESCO</w:t>
      </w:r>
    </w:p>
    <w:p w:rsidR="00E22FA9" w:rsidRPr="00BE2E72" w:rsidRDefault="00E22FA9" w:rsidP="00137AB5">
      <w:pPr>
        <w:jc w:val="both"/>
        <w:rPr>
          <w:rFonts w:ascii="Arial" w:hAnsi="Arial" w:cs="Arial"/>
        </w:rPr>
      </w:pPr>
    </w:p>
    <w:p w:rsidR="00E22FA9" w:rsidRDefault="002B0569" w:rsidP="00137AB5">
      <w:pPr>
        <w:jc w:val="both"/>
        <w:rPr>
          <w:rFonts w:ascii="Arial" w:hAnsi="Arial" w:cs="Arial"/>
          <w:sz w:val="22"/>
        </w:rPr>
      </w:pPr>
      <w:r>
        <w:rPr>
          <w:noProof/>
          <w:lang w:bidi="ar-SA"/>
        </w:rPr>
        <w:drawing>
          <wp:inline distT="0" distB="0" distL="0" distR="0">
            <wp:extent cx="5886450" cy="61626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86450" cy="6162675"/>
                    </a:xfrm>
                    <a:prstGeom prst="rect">
                      <a:avLst/>
                    </a:prstGeom>
                    <a:noFill/>
                    <a:ln w="9525">
                      <a:noFill/>
                      <a:miter lim="800000"/>
                      <a:headEnd/>
                      <a:tailEnd/>
                    </a:ln>
                  </pic:spPr>
                </pic:pic>
              </a:graphicData>
            </a:graphic>
          </wp:inline>
        </w:drawing>
      </w:r>
    </w:p>
    <w:p w:rsidR="00D63718" w:rsidRPr="00BE2E72" w:rsidRDefault="00942B3C" w:rsidP="00D63718">
      <w:pPr>
        <w:jc w:val="both"/>
        <w:rPr>
          <w:rFonts w:ascii="Arial" w:hAnsi="Arial" w:cs="Arial"/>
        </w:rPr>
      </w:pPr>
      <w:r>
        <w:rPr>
          <w:rFonts w:ascii="Arial" w:hAnsi="Arial" w:cs="Arial"/>
          <w:sz w:val="22"/>
        </w:rPr>
        <w:br w:type="page"/>
      </w:r>
      <w:r w:rsidR="00D63718" w:rsidRPr="00BE2E72">
        <w:rPr>
          <w:rFonts w:ascii="Arial" w:hAnsi="Arial" w:cs="Arial"/>
          <w:b/>
        </w:rPr>
        <w:lastRenderedPageBreak/>
        <w:t xml:space="preserve">5.3.2. </w:t>
      </w:r>
      <w:r w:rsidR="00D63718" w:rsidRPr="00BE2E72">
        <w:rPr>
          <w:rFonts w:ascii="Arial" w:hAnsi="Arial" w:cs="Arial"/>
          <w:b/>
          <w:bCs/>
          <w:szCs w:val="22"/>
        </w:rPr>
        <w:t xml:space="preserve">UNDP BiH </w:t>
      </w:r>
    </w:p>
    <w:p w:rsidR="000B72B1" w:rsidRDefault="000B72B1" w:rsidP="00137AB5">
      <w:pPr>
        <w:jc w:val="both"/>
        <w:rPr>
          <w:rFonts w:ascii="Arial" w:hAnsi="Arial" w:cs="Arial"/>
          <w:sz w:val="22"/>
        </w:rPr>
      </w:pPr>
    </w:p>
    <w:p w:rsidR="000B72B1" w:rsidRDefault="002B0569" w:rsidP="00137AB5">
      <w:pPr>
        <w:jc w:val="both"/>
        <w:rPr>
          <w:rFonts w:ascii="Arial" w:hAnsi="Arial" w:cs="Arial"/>
          <w:sz w:val="22"/>
        </w:rPr>
      </w:pPr>
      <w:r>
        <w:rPr>
          <w:noProof/>
          <w:lang w:bidi="ar-SA"/>
        </w:rPr>
        <w:drawing>
          <wp:inline distT="0" distB="0" distL="0" distR="0">
            <wp:extent cx="5886450" cy="6896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886450" cy="6896100"/>
                    </a:xfrm>
                    <a:prstGeom prst="rect">
                      <a:avLst/>
                    </a:prstGeom>
                    <a:noFill/>
                    <a:ln w="9525">
                      <a:noFill/>
                      <a:miter lim="800000"/>
                      <a:headEnd/>
                      <a:tailEnd/>
                    </a:ln>
                  </pic:spPr>
                </pic:pic>
              </a:graphicData>
            </a:graphic>
          </wp:inline>
        </w:drawing>
      </w:r>
    </w:p>
    <w:p w:rsidR="000B72B1" w:rsidRDefault="000B72B1" w:rsidP="00137AB5">
      <w:pPr>
        <w:jc w:val="both"/>
        <w:rPr>
          <w:rFonts w:ascii="Arial" w:hAnsi="Arial" w:cs="Arial"/>
          <w:sz w:val="22"/>
        </w:rPr>
      </w:pPr>
    </w:p>
    <w:p w:rsidR="000B72B1" w:rsidRDefault="000B72B1" w:rsidP="00137AB5">
      <w:pPr>
        <w:jc w:val="both"/>
        <w:rPr>
          <w:rFonts w:ascii="Arial" w:hAnsi="Arial" w:cs="Arial"/>
          <w:sz w:val="22"/>
        </w:rPr>
      </w:pPr>
    </w:p>
    <w:p w:rsidR="000B72B1" w:rsidRDefault="000B72B1" w:rsidP="00137AB5">
      <w:pPr>
        <w:jc w:val="both"/>
        <w:rPr>
          <w:rFonts w:ascii="Arial" w:hAnsi="Arial" w:cs="Arial"/>
          <w:sz w:val="22"/>
        </w:rPr>
      </w:pPr>
    </w:p>
    <w:p w:rsidR="00D63718" w:rsidRPr="00BE2E72" w:rsidRDefault="000B72B1" w:rsidP="00D63718">
      <w:pPr>
        <w:jc w:val="both"/>
        <w:rPr>
          <w:rFonts w:ascii="Arial" w:hAnsi="Arial" w:cs="Arial"/>
        </w:rPr>
      </w:pPr>
      <w:r>
        <w:rPr>
          <w:rFonts w:ascii="Arial" w:hAnsi="Arial" w:cs="Arial"/>
          <w:sz w:val="22"/>
        </w:rPr>
        <w:br w:type="page"/>
      </w:r>
      <w:r w:rsidR="00D63718" w:rsidRPr="00BE2E72">
        <w:rPr>
          <w:rFonts w:ascii="Arial" w:hAnsi="Arial" w:cs="Arial"/>
          <w:b/>
        </w:rPr>
        <w:lastRenderedPageBreak/>
        <w:t>5.3.</w:t>
      </w:r>
      <w:r w:rsidR="00BE2E72">
        <w:rPr>
          <w:rFonts w:ascii="Arial" w:hAnsi="Arial" w:cs="Arial"/>
          <w:b/>
        </w:rPr>
        <w:t>3</w:t>
      </w:r>
      <w:r w:rsidR="00D63718" w:rsidRPr="00BE2E72">
        <w:rPr>
          <w:rFonts w:ascii="Arial" w:hAnsi="Arial" w:cs="Arial"/>
          <w:b/>
        </w:rPr>
        <w:t xml:space="preserve">. </w:t>
      </w:r>
      <w:r w:rsidR="00D63718" w:rsidRPr="00BE2E72">
        <w:rPr>
          <w:rFonts w:ascii="Arial" w:hAnsi="Arial" w:cs="Arial"/>
          <w:b/>
          <w:bCs/>
          <w:szCs w:val="22"/>
        </w:rPr>
        <w:t>UN</w:t>
      </w:r>
      <w:r w:rsidR="003B43C0">
        <w:rPr>
          <w:rFonts w:ascii="Arial" w:hAnsi="Arial" w:cs="Arial"/>
          <w:b/>
          <w:bCs/>
          <w:szCs w:val="22"/>
        </w:rPr>
        <w:t xml:space="preserve">DP AA Fee Report </w:t>
      </w:r>
    </w:p>
    <w:p w:rsidR="000B72B1" w:rsidRDefault="000B72B1" w:rsidP="00137AB5">
      <w:pPr>
        <w:jc w:val="both"/>
        <w:rPr>
          <w:rFonts w:ascii="Arial" w:hAnsi="Arial" w:cs="Arial"/>
          <w:sz w:val="22"/>
        </w:rPr>
      </w:pPr>
    </w:p>
    <w:p w:rsidR="000B72B1" w:rsidRDefault="000B72B1" w:rsidP="00137AB5">
      <w:pPr>
        <w:jc w:val="both"/>
        <w:rPr>
          <w:rFonts w:ascii="Arial" w:hAnsi="Arial" w:cs="Arial"/>
          <w:sz w:val="22"/>
        </w:rPr>
      </w:pPr>
    </w:p>
    <w:p w:rsidR="00770933" w:rsidRDefault="002B0569" w:rsidP="00137AB5">
      <w:pPr>
        <w:jc w:val="both"/>
        <w:rPr>
          <w:rFonts w:ascii="Arial" w:hAnsi="Arial" w:cs="Arial"/>
          <w:sz w:val="22"/>
        </w:rPr>
        <w:sectPr w:rsidR="00770933" w:rsidSect="00D20384">
          <w:type w:val="nextColumn"/>
          <w:pgSz w:w="11909" w:h="16834" w:code="9"/>
          <w:pgMar w:top="1195" w:right="1195" w:bottom="1440" w:left="1440" w:header="720" w:footer="720" w:gutter="0"/>
          <w:cols w:space="720"/>
          <w:docGrid w:linePitch="360"/>
        </w:sectPr>
      </w:pPr>
      <w:r>
        <w:rPr>
          <w:noProof/>
          <w:lang w:bidi="ar-SA"/>
        </w:rPr>
        <w:drawing>
          <wp:inline distT="0" distB="0" distL="0" distR="0">
            <wp:extent cx="5886450" cy="67341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886450" cy="6734175"/>
                    </a:xfrm>
                    <a:prstGeom prst="rect">
                      <a:avLst/>
                    </a:prstGeom>
                    <a:noFill/>
                    <a:ln w="9525">
                      <a:noFill/>
                      <a:miter lim="800000"/>
                      <a:headEnd/>
                      <a:tailEnd/>
                    </a:ln>
                  </pic:spPr>
                </pic:pic>
              </a:graphicData>
            </a:graphic>
          </wp:inline>
        </w:drawing>
      </w:r>
    </w:p>
    <w:p w:rsidR="00073DE0" w:rsidRDefault="00073DE0" w:rsidP="00073DE0">
      <w:pPr>
        <w:rPr>
          <w:rFonts w:ascii="Arial" w:hAnsi="Arial" w:cs="Arial"/>
          <w:sz w:val="22"/>
        </w:rPr>
      </w:pPr>
    </w:p>
    <w:tbl>
      <w:tblPr>
        <w:tblW w:w="14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6"/>
        <w:gridCol w:w="1433"/>
        <w:gridCol w:w="1269"/>
        <w:gridCol w:w="1883"/>
        <w:gridCol w:w="4221"/>
        <w:gridCol w:w="3059"/>
        <w:gridCol w:w="1254"/>
        <w:gridCol w:w="1177"/>
      </w:tblGrid>
      <w:tr w:rsidR="00B137BB" w:rsidRPr="00EF744A" w:rsidTr="00333946">
        <w:trPr>
          <w:tblHeader/>
        </w:trPr>
        <w:tc>
          <w:tcPr>
            <w:tcW w:w="14852" w:type="dxa"/>
            <w:gridSpan w:val="8"/>
            <w:tcBorders>
              <w:top w:val="nil"/>
              <w:left w:val="nil"/>
              <w:right w:val="nil"/>
            </w:tcBorders>
          </w:tcPr>
          <w:p w:rsidR="00B137BB" w:rsidRPr="00EF744A" w:rsidRDefault="00B137BB" w:rsidP="00333946">
            <w:pPr>
              <w:pStyle w:val="Heading1"/>
              <w:rPr>
                <w:sz w:val="22"/>
              </w:rPr>
            </w:pPr>
            <w:bookmarkStart w:id="18" w:name="_Toc240884511"/>
            <w:bookmarkStart w:id="19" w:name="_Toc254341459"/>
            <w:r w:rsidRPr="00EF744A">
              <w:rPr>
                <w:sz w:val="22"/>
              </w:rPr>
              <w:t>Appendix A - Risk Log</w:t>
            </w:r>
            <w:bookmarkEnd w:id="18"/>
            <w:bookmarkEnd w:id="19"/>
          </w:p>
          <w:p w:rsidR="00B137BB" w:rsidRPr="00EF744A" w:rsidRDefault="00B137BB" w:rsidP="00333946">
            <w:pPr>
              <w:rPr>
                <w:rFonts w:ascii="Arial" w:hAnsi="Arial" w:cs="Arial"/>
                <w:b/>
                <w:bCs/>
                <w:sz w:val="20"/>
                <w:szCs w:val="22"/>
              </w:rPr>
            </w:pPr>
          </w:p>
        </w:tc>
      </w:tr>
      <w:tr w:rsidR="00B137BB" w:rsidRPr="00EF744A" w:rsidTr="00333946">
        <w:trPr>
          <w:tblHeader/>
        </w:trPr>
        <w:tc>
          <w:tcPr>
            <w:tcW w:w="556" w:type="dxa"/>
          </w:tcPr>
          <w:p w:rsidR="00B137BB" w:rsidRPr="00EF744A" w:rsidRDefault="00B137BB" w:rsidP="00333946">
            <w:pPr>
              <w:rPr>
                <w:rFonts w:ascii="Arial" w:hAnsi="Arial" w:cs="Arial"/>
                <w:b/>
                <w:bCs/>
                <w:sz w:val="20"/>
                <w:szCs w:val="22"/>
              </w:rPr>
            </w:pPr>
            <w:r w:rsidRPr="00EF744A">
              <w:rPr>
                <w:rFonts w:ascii="Arial" w:hAnsi="Arial" w:cs="Arial"/>
              </w:rPr>
              <w:br w:type="page"/>
            </w:r>
            <w:r w:rsidRPr="00EF744A">
              <w:rPr>
                <w:rFonts w:ascii="Arial" w:hAnsi="Arial" w:cs="Arial"/>
              </w:rPr>
              <w:br w:type="page"/>
            </w:r>
            <w:r w:rsidRPr="00EF744A">
              <w:rPr>
                <w:rFonts w:ascii="Arial" w:hAnsi="Arial" w:cs="Arial"/>
              </w:rPr>
              <w:br w:type="page"/>
            </w:r>
            <w:r w:rsidRPr="00EF744A">
              <w:rPr>
                <w:rFonts w:ascii="Arial" w:hAnsi="Arial" w:cs="Arial"/>
              </w:rPr>
              <w:br w:type="page"/>
            </w:r>
            <w:r w:rsidRPr="00EF744A">
              <w:rPr>
                <w:rFonts w:ascii="Arial" w:hAnsi="Arial" w:cs="Arial"/>
                <w:b/>
                <w:bCs/>
                <w:sz w:val="20"/>
                <w:szCs w:val="22"/>
              </w:rPr>
              <w:t>ID</w:t>
            </w:r>
          </w:p>
        </w:tc>
        <w:tc>
          <w:tcPr>
            <w:tcW w:w="1433" w:type="dxa"/>
          </w:tcPr>
          <w:p w:rsidR="00B137BB" w:rsidRPr="00EF744A" w:rsidRDefault="00B137BB" w:rsidP="00333946">
            <w:pPr>
              <w:rPr>
                <w:rFonts w:ascii="Arial" w:hAnsi="Arial" w:cs="Arial"/>
                <w:b/>
                <w:bCs/>
                <w:sz w:val="20"/>
                <w:szCs w:val="22"/>
              </w:rPr>
            </w:pPr>
            <w:r w:rsidRPr="00EF744A">
              <w:rPr>
                <w:rFonts w:ascii="Arial" w:hAnsi="Arial" w:cs="Arial"/>
                <w:b/>
                <w:bCs/>
                <w:sz w:val="20"/>
                <w:szCs w:val="22"/>
              </w:rPr>
              <w:t>Type</w:t>
            </w:r>
          </w:p>
        </w:tc>
        <w:tc>
          <w:tcPr>
            <w:tcW w:w="1269" w:type="dxa"/>
          </w:tcPr>
          <w:p w:rsidR="00B137BB" w:rsidRPr="00EF744A" w:rsidRDefault="00B137BB" w:rsidP="00333946">
            <w:pPr>
              <w:rPr>
                <w:rFonts w:ascii="Arial" w:hAnsi="Arial" w:cs="Arial"/>
                <w:b/>
                <w:bCs/>
                <w:sz w:val="20"/>
                <w:szCs w:val="22"/>
              </w:rPr>
            </w:pPr>
            <w:r w:rsidRPr="00EF744A">
              <w:rPr>
                <w:rFonts w:ascii="Arial" w:hAnsi="Arial" w:cs="Arial"/>
                <w:b/>
                <w:bCs/>
                <w:sz w:val="20"/>
                <w:szCs w:val="22"/>
              </w:rPr>
              <w:t>Date</w:t>
            </w:r>
          </w:p>
          <w:p w:rsidR="00B137BB" w:rsidRPr="00EF744A" w:rsidRDefault="00B137BB" w:rsidP="00333946">
            <w:pPr>
              <w:rPr>
                <w:rFonts w:ascii="Arial" w:hAnsi="Arial" w:cs="Arial"/>
                <w:b/>
                <w:bCs/>
                <w:sz w:val="20"/>
                <w:szCs w:val="22"/>
              </w:rPr>
            </w:pPr>
            <w:r w:rsidRPr="00EF744A">
              <w:rPr>
                <w:rFonts w:ascii="Arial" w:hAnsi="Arial" w:cs="Arial"/>
                <w:b/>
                <w:bCs/>
                <w:sz w:val="20"/>
                <w:szCs w:val="22"/>
              </w:rPr>
              <w:t>Identified;</w:t>
            </w:r>
          </w:p>
          <w:p w:rsidR="00B137BB" w:rsidRPr="00EF744A" w:rsidRDefault="00B137BB" w:rsidP="00333946">
            <w:pPr>
              <w:rPr>
                <w:rFonts w:ascii="Arial" w:hAnsi="Arial" w:cs="Arial"/>
                <w:b/>
                <w:bCs/>
                <w:sz w:val="20"/>
                <w:szCs w:val="22"/>
              </w:rPr>
            </w:pPr>
            <w:r w:rsidRPr="00EF744A">
              <w:rPr>
                <w:rFonts w:ascii="Arial" w:hAnsi="Arial" w:cs="Arial"/>
                <w:b/>
                <w:bCs/>
                <w:sz w:val="20"/>
                <w:szCs w:val="22"/>
              </w:rPr>
              <w:t>Author</w:t>
            </w:r>
          </w:p>
        </w:tc>
        <w:tc>
          <w:tcPr>
            <w:tcW w:w="1883" w:type="dxa"/>
          </w:tcPr>
          <w:p w:rsidR="00B137BB" w:rsidRPr="00EF744A" w:rsidRDefault="00B137BB" w:rsidP="00333946">
            <w:pPr>
              <w:rPr>
                <w:rFonts w:ascii="Arial" w:hAnsi="Arial" w:cs="Arial"/>
                <w:b/>
                <w:bCs/>
                <w:sz w:val="20"/>
                <w:szCs w:val="22"/>
              </w:rPr>
            </w:pPr>
            <w:r w:rsidRPr="00EF744A">
              <w:rPr>
                <w:rFonts w:ascii="Arial" w:hAnsi="Arial" w:cs="Arial"/>
                <w:b/>
                <w:bCs/>
                <w:sz w:val="20"/>
                <w:szCs w:val="22"/>
              </w:rPr>
              <w:t>Description</w:t>
            </w:r>
          </w:p>
        </w:tc>
        <w:tc>
          <w:tcPr>
            <w:tcW w:w="4221" w:type="dxa"/>
          </w:tcPr>
          <w:p w:rsidR="00B137BB" w:rsidRPr="00EF744A" w:rsidRDefault="00B137BB" w:rsidP="00333946">
            <w:pPr>
              <w:rPr>
                <w:rFonts w:ascii="Arial" w:hAnsi="Arial" w:cs="Arial"/>
                <w:b/>
                <w:bCs/>
                <w:sz w:val="20"/>
                <w:szCs w:val="22"/>
              </w:rPr>
            </w:pPr>
            <w:r w:rsidRPr="00EF744A">
              <w:rPr>
                <w:rFonts w:ascii="Arial" w:hAnsi="Arial" w:cs="Arial"/>
                <w:b/>
                <w:bCs/>
                <w:sz w:val="20"/>
                <w:szCs w:val="22"/>
              </w:rPr>
              <w:t>Comments</w:t>
            </w:r>
          </w:p>
        </w:tc>
        <w:tc>
          <w:tcPr>
            <w:tcW w:w="3059" w:type="dxa"/>
          </w:tcPr>
          <w:p w:rsidR="00B137BB" w:rsidRPr="00EF744A" w:rsidRDefault="00B137BB" w:rsidP="00333946">
            <w:pPr>
              <w:rPr>
                <w:rFonts w:ascii="Arial" w:hAnsi="Arial" w:cs="Arial"/>
                <w:b/>
                <w:bCs/>
                <w:sz w:val="20"/>
                <w:szCs w:val="22"/>
              </w:rPr>
            </w:pPr>
            <w:r w:rsidRPr="00EF744A">
              <w:rPr>
                <w:rFonts w:ascii="Arial" w:hAnsi="Arial" w:cs="Arial"/>
                <w:b/>
                <w:bCs/>
                <w:sz w:val="20"/>
                <w:szCs w:val="22"/>
              </w:rPr>
              <w:t>Status</w:t>
            </w:r>
          </w:p>
        </w:tc>
        <w:tc>
          <w:tcPr>
            <w:tcW w:w="1254" w:type="dxa"/>
          </w:tcPr>
          <w:p w:rsidR="00B137BB" w:rsidRPr="00EF744A" w:rsidRDefault="00B137BB" w:rsidP="00333946">
            <w:pPr>
              <w:rPr>
                <w:rFonts w:ascii="Arial" w:hAnsi="Arial" w:cs="Arial"/>
                <w:b/>
                <w:bCs/>
                <w:sz w:val="20"/>
                <w:szCs w:val="22"/>
              </w:rPr>
            </w:pPr>
            <w:r w:rsidRPr="00EF744A">
              <w:rPr>
                <w:rFonts w:ascii="Arial" w:hAnsi="Arial" w:cs="Arial"/>
                <w:b/>
                <w:bCs/>
                <w:sz w:val="20"/>
                <w:szCs w:val="22"/>
              </w:rPr>
              <w:t>Status Change Date</w:t>
            </w:r>
          </w:p>
        </w:tc>
        <w:tc>
          <w:tcPr>
            <w:tcW w:w="1177" w:type="dxa"/>
          </w:tcPr>
          <w:p w:rsidR="00B137BB" w:rsidRPr="00EF744A" w:rsidRDefault="00B137BB" w:rsidP="00333946">
            <w:pPr>
              <w:rPr>
                <w:rFonts w:ascii="Arial" w:hAnsi="Arial" w:cs="Arial"/>
                <w:b/>
                <w:bCs/>
                <w:sz w:val="20"/>
                <w:szCs w:val="22"/>
              </w:rPr>
            </w:pPr>
            <w:r w:rsidRPr="00EF744A">
              <w:rPr>
                <w:rFonts w:ascii="Arial" w:hAnsi="Arial" w:cs="Arial"/>
                <w:b/>
                <w:bCs/>
                <w:sz w:val="20"/>
                <w:szCs w:val="22"/>
              </w:rPr>
              <w:t>Owner</w:t>
            </w:r>
          </w:p>
        </w:tc>
      </w:tr>
      <w:tr w:rsidR="00B137BB" w:rsidRPr="00EF744A" w:rsidTr="00333946">
        <w:trPr>
          <w:trHeight w:val="1313"/>
        </w:trPr>
        <w:tc>
          <w:tcPr>
            <w:tcW w:w="556" w:type="dxa"/>
          </w:tcPr>
          <w:p w:rsidR="00B137BB" w:rsidRPr="00EF744A" w:rsidRDefault="00B137BB" w:rsidP="00333946">
            <w:pPr>
              <w:rPr>
                <w:rFonts w:ascii="Arial" w:hAnsi="Arial" w:cs="Arial"/>
                <w:sz w:val="18"/>
                <w:szCs w:val="18"/>
              </w:rPr>
            </w:pPr>
            <w:r w:rsidRPr="00EF744A">
              <w:rPr>
                <w:rFonts w:ascii="Arial" w:hAnsi="Arial" w:cs="Arial"/>
                <w:sz w:val="18"/>
                <w:szCs w:val="18"/>
              </w:rPr>
              <w:t>1</w:t>
            </w:r>
          </w:p>
        </w:tc>
        <w:tc>
          <w:tcPr>
            <w:tcW w:w="1433" w:type="dxa"/>
          </w:tcPr>
          <w:p w:rsidR="00B137BB" w:rsidRPr="00EF744A" w:rsidRDefault="00B137BB" w:rsidP="00333946">
            <w:pPr>
              <w:rPr>
                <w:rFonts w:ascii="Arial" w:hAnsi="Arial" w:cs="Arial"/>
                <w:sz w:val="18"/>
                <w:szCs w:val="18"/>
              </w:rPr>
            </w:pPr>
            <w:r w:rsidRPr="00EF744A">
              <w:rPr>
                <w:rFonts w:ascii="Arial" w:hAnsi="Arial" w:cs="Arial"/>
                <w:sz w:val="18"/>
                <w:szCs w:val="18"/>
              </w:rPr>
              <w:t>Operational</w:t>
            </w:r>
          </w:p>
        </w:tc>
        <w:tc>
          <w:tcPr>
            <w:tcW w:w="1269" w:type="dxa"/>
          </w:tcPr>
          <w:p w:rsidR="00B137BB" w:rsidRPr="00EF744A" w:rsidRDefault="00B137BB" w:rsidP="00333946">
            <w:pPr>
              <w:rPr>
                <w:rFonts w:ascii="Arial" w:hAnsi="Arial" w:cs="Arial"/>
                <w:sz w:val="18"/>
                <w:szCs w:val="18"/>
              </w:rPr>
            </w:pPr>
            <w:r w:rsidRPr="00EF744A">
              <w:rPr>
                <w:rFonts w:ascii="Arial" w:hAnsi="Arial" w:cs="Arial"/>
                <w:sz w:val="18"/>
                <w:szCs w:val="18"/>
              </w:rPr>
              <w:t>12.02.2008</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Namik Hadzalic</w:t>
            </w:r>
          </w:p>
        </w:tc>
        <w:tc>
          <w:tcPr>
            <w:tcW w:w="1883" w:type="dxa"/>
          </w:tcPr>
          <w:p w:rsidR="00B137BB" w:rsidRPr="00EF744A" w:rsidRDefault="00B137BB" w:rsidP="00333946">
            <w:pPr>
              <w:rPr>
                <w:rFonts w:ascii="Arial" w:hAnsi="Arial" w:cs="Arial"/>
                <w:sz w:val="18"/>
                <w:szCs w:val="18"/>
              </w:rPr>
            </w:pPr>
            <w:r w:rsidRPr="00EF744A">
              <w:rPr>
                <w:rFonts w:ascii="Arial" w:hAnsi="Arial" w:cs="Arial"/>
                <w:sz w:val="18"/>
                <w:szCs w:val="18"/>
              </w:rPr>
              <w:t>Performance shortcomings by Implementing Partner</w:t>
            </w:r>
          </w:p>
        </w:tc>
        <w:tc>
          <w:tcPr>
            <w:tcW w:w="4221" w:type="dxa"/>
          </w:tcPr>
          <w:p w:rsidR="00B137BB" w:rsidRPr="00EF744A" w:rsidRDefault="00B137BB" w:rsidP="00333946">
            <w:pPr>
              <w:rPr>
                <w:rFonts w:ascii="Arial" w:hAnsi="Arial" w:cs="Arial"/>
                <w:sz w:val="18"/>
                <w:szCs w:val="18"/>
              </w:rPr>
            </w:pPr>
            <w:r w:rsidRPr="00EF744A">
              <w:rPr>
                <w:rFonts w:ascii="Arial" w:hAnsi="Arial" w:cs="Arial"/>
                <w:sz w:val="18"/>
                <w:szCs w:val="18"/>
              </w:rPr>
              <w:t>Impact: High</w:t>
            </w:r>
          </w:p>
          <w:p w:rsidR="00B137BB" w:rsidRPr="00EF744A" w:rsidRDefault="00B137BB" w:rsidP="00333946">
            <w:pPr>
              <w:rPr>
                <w:rFonts w:ascii="Arial" w:hAnsi="Arial" w:cs="Arial"/>
                <w:sz w:val="18"/>
                <w:szCs w:val="18"/>
              </w:rPr>
            </w:pPr>
            <w:r w:rsidRPr="00EF744A">
              <w:rPr>
                <w:rFonts w:ascii="Arial" w:hAnsi="Arial" w:cs="Arial"/>
                <w:sz w:val="18"/>
                <w:szCs w:val="18"/>
              </w:rPr>
              <w:t>Probability: High</w:t>
            </w:r>
          </w:p>
          <w:p w:rsidR="00B137BB" w:rsidRPr="00EF744A" w:rsidRDefault="00B137BB" w:rsidP="00333946">
            <w:pPr>
              <w:rPr>
                <w:rFonts w:ascii="Arial" w:hAnsi="Arial" w:cs="Arial"/>
                <w:sz w:val="18"/>
                <w:szCs w:val="18"/>
              </w:rPr>
            </w:pPr>
            <w:r w:rsidRPr="00EF744A">
              <w:rPr>
                <w:rFonts w:ascii="Arial" w:hAnsi="Arial" w:cs="Arial"/>
                <w:sz w:val="18"/>
                <w:szCs w:val="18"/>
              </w:rPr>
              <w:t>Proximity: Close</w:t>
            </w:r>
          </w:p>
          <w:p w:rsidR="00B137BB" w:rsidRPr="00EF744A" w:rsidRDefault="00B137BB" w:rsidP="00333946">
            <w:pPr>
              <w:rPr>
                <w:rFonts w:ascii="Arial" w:hAnsi="Arial" w:cs="Arial"/>
                <w:sz w:val="18"/>
                <w:szCs w:val="18"/>
              </w:rPr>
            </w:pPr>
            <w:r w:rsidRPr="00EF744A">
              <w:rPr>
                <w:rFonts w:ascii="Arial" w:hAnsi="Arial" w:cs="Arial"/>
                <w:sz w:val="18"/>
                <w:szCs w:val="18"/>
              </w:rPr>
              <w:t>Countermeasures: Reduction</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The effect of such a possibility would cause slower, less efficient and unproductive implementation of planned activities and possible failure in reaching the desired outputs.  Project activities may be delayed causing time shortages and increased costs.</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A careful and thorough selection process of potential implementing partners is the key solution to minimizing the negative effects of this risk.</w:t>
            </w:r>
          </w:p>
        </w:tc>
        <w:tc>
          <w:tcPr>
            <w:tcW w:w="3059" w:type="dxa"/>
          </w:tcPr>
          <w:p w:rsidR="00B137BB" w:rsidRPr="00EF744A" w:rsidRDefault="00B137BB" w:rsidP="00333946">
            <w:pPr>
              <w:rPr>
                <w:rFonts w:ascii="Arial" w:hAnsi="Arial" w:cs="Arial"/>
                <w:sz w:val="18"/>
                <w:szCs w:val="18"/>
              </w:rPr>
            </w:pPr>
            <w:r w:rsidRPr="00EF744A">
              <w:rPr>
                <w:rFonts w:ascii="Arial" w:hAnsi="Arial" w:cs="Arial"/>
                <w:sz w:val="18"/>
                <w:szCs w:val="18"/>
              </w:rPr>
              <w:t xml:space="preserve">(18.12.2009) Decision to terminate agreement with Moto Klub Blagaj was taken at Project Board meeting on 18 November, should it not be able to obtain necessary permits for the new eco-camp site. </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(22.10.09) Moto Club Blagaj may need to find alternative sight for eco-camp. Issues with permits may require alternative site to be sure of usage as eco-camp. Current permit is for clearance only.</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(16.06.2009) All NGOs have now received their permits and first tranche payments and material assistance</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 xml:space="preserve">(02.06.2009) The one NGO with a signed agreement recently acquired the necessary permit to progress with the desired activities under their planned project. The two NGOs with approved projects, but with no contracts, have also acquired the necessary permits from the relevant authorities and preparation of agreements is underway. All three NGOs have reassured UNDP of their projects’ feasibility in writing. </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 xml:space="preserve">(02.03.2009) Ten out of the 12 NGOs signed micro capital grant agreement for non credit related </w:t>
            </w:r>
            <w:r w:rsidRPr="00EF744A">
              <w:rPr>
                <w:rFonts w:ascii="Arial" w:hAnsi="Arial" w:cs="Arial"/>
                <w:sz w:val="18"/>
                <w:szCs w:val="18"/>
              </w:rPr>
              <w:lastRenderedPageBreak/>
              <w:t>activities. Nine out of the 10 received their 1</w:t>
            </w:r>
            <w:r w:rsidRPr="00EF744A">
              <w:rPr>
                <w:rFonts w:ascii="Arial" w:hAnsi="Arial" w:cs="Arial"/>
                <w:sz w:val="18"/>
                <w:szCs w:val="18"/>
                <w:vertAlign w:val="superscript"/>
              </w:rPr>
              <w:t>st</w:t>
            </w:r>
            <w:r w:rsidRPr="00EF744A">
              <w:rPr>
                <w:rFonts w:ascii="Arial" w:hAnsi="Arial" w:cs="Arial"/>
                <w:sz w:val="18"/>
                <w:szCs w:val="18"/>
              </w:rPr>
              <w:t xml:space="preserve"> tranche payment. One of the 10 NGOs with a signed agreement is facing difficulties in obtaining the required permits for their activities. The other two approved NGOs without a signed agreement face a similar issue regarding permits.    </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(25.02.2009) Twelve recipient institutions were selected for micro capital grants. Ten have been approved. Two have compliance issues as they are close to national monuments.</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(15.06.2008) Local Steering Committee was organised to select the recipient institutions (NGOs/CSOs) of the micro capital grants to ensure the process is fair, open and transparent.</w:t>
            </w:r>
          </w:p>
          <w:p w:rsidR="00B137BB" w:rsidRPr="00EF744A" w:rsidRDefault="00B137BB" w:rsidP="00333946">
            <w:pPr>
              <w:autoSpaceDE w:val="0"/>
              <w:autoSpaceDN w:val="0"/>
              <w:adjustRightInd w:val="0"/>
              <w:rPr>
                <w:rFonts w:ascii="Arial" w:hAnsi="Arial" w:cs="Arial"/>
                <w:sz w:val="18"/>
                <w:szCs w:val="18"/>
              </w:rPr>
            </w:pPr>
          </w:p>
          <w:p w:rsidR="00B137BB" w:rsidRPr="00EF744A" w:rsidRDefault="00B137BB" w:rsidP="00333946">
            <w:pPr>
              <w:autoSpaceDE w:val="0"/>
              <w:autoSpaceDN w:val="0"/>
              <w:adjustRightInd w:val="0"/>
              <w:rPr>
                <w:rFonts w:ascii="Arial" w:hAnsi="Arial" w:cs="Arial"/>
                <w:sz w:val="18"/>
                <w:szCs w:val="18"/>
              </w:rPr>
            </w:pPr>
            <w:r w:rsidRPr="00EF744A">
              <w:rPr>
                <w:rFonts w:ascii="Arial" w:hAnsi="Arial" w:cs="Arial"/>
                <w:sz w:val="18"/>
                <w:szCs w:val="18"/>
              </w:rPr>
              <w:t>The intention of the LSC is also to ensure the best projects and organisations are selected in accordance with local knowledge and international better practice.</w:t>
            </w:r>
          </w:p>
        </w:tc>
        <w:tc>
          <w:tcPr>
            <w:tcW w:w="1254" w:type="dxa"/>
          </w:tcPr>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tc>
        <w:tc>
          <w:tcPr>
            <w:tcW w:w="1177" w:type="dxa"/>
          </w:tcPr>
          <w:p w:rsidR="00B137BB" w:rsidRPr="00EF744A" w:rsidRDefault="00B137BB" w:rsidP="00333946">
            <w:pPr>
              <w:rPr>
                <w:rFonts w:ascii="Arial" w:hAnsi="Arial" w:cs="Arial"/>
                <w:sz w:val="18"/>
                <w:szCs w:val="18"/>
              </w:rPr>
            </w:pPr>
            <w:r w:rsidRPr="00EF744A">
              <w:rPr>
                <w:rFonts w:ascii="Arial" w:hAnsi="Arial" w:cs="Arial"/>
                <w:sz w:val="18"/>
                <w:szCs w:val="18"/>
              </w:rPr>
              <w:t>Project Manager</w:t>
            </w:r>
          </w:p>
        </w:tc>
      </w:tr>
      <w:tr w:rsidR="00B137BB" w:rsidRPr="00EF744A" w:rsidTr="00333946">
        <w:trPr>
          <w:trHeight w:val="1986"/>
        </w:trPr>
        <w:tc>
          <w:tcPr>
            <w:tcW w:w="556"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lastRenderedPageBreak/>
              <w:t>2</w:t>
            </w:r>
          </w:p>
        </w:tc>
        <w:tc>
          <w:tcPr>
            <w:tcW w:w="1433"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Environmental</w:t>
            </w:r>
          </w:p>
        </w:tc>
        <w:tc>
          <w:tcPr>
            <w:tcW w:w="1269"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10.07.2008</w:t>
            </w:r>
          </w:p>
          <w:p w:rsidR="00B137BB" w:rsidRPr="00EF744A" w:rsidRDefault="00B137BB" w:rsidP="00333946">
            <w:pPr>
              <w:rPr>
                <w:rFonts w:ascii="Arial" w:hAnsi="Arial" w:cs="Arial"/>
                <w:sz w:val="18"/>
                <w:szCs w:val="18"/>
              </w:rPr>
            </w:pPr>
            <w:r w:rsidRPr="00EF744A">
              <w:rPr>
                <w:rFonts w:ascii="Arial" w:hAnsi="Arial" w:cs="Arial"/>
                <w:sz w:val="18"/>
                <w:szCs w:val="18"/>
              </w:rPr>
              <w:t>Erkan Ozcelik</w:t>
            </w:r>
          </w:p>
        </w:tc>
        <w:tc>
          <w:tcPr>
            <w:tcW w:w="1883"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Possibility of long and heavy winter delaying demining activities</w:t>
            </w:r>
          </w:p>
        </w:tc>
        <w:tc>
          <w:tcPr>
            <w:tcW w:w="4221"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Impact: Low</w:t>
            </w:r>
          </w:p>
          <w:p w:rsidR="00B137BB" w:rsidRPr="00EF744A" w:rsidRDefault="00B137BB" w:rsidP="00333946">
            <w:pPr>
              <w:rPr>
                <w:rFonts w:ascii="Arial" w:hAnsi="Arial" w:cs="Arial"/>
                <w:sz w:val="18"/>
                <w:szCs w:val="18"/>
              </w:rPr>
            </w:pPr>
            <w:r w:rsidRPr="00EF744A">
              <w:rPr>
                <w:rFonts w:ascii="Arial" w:hAnsi="Arial" w:cs="Arial"/>
                <w:sz w:val="18"/>
                <w:szCs w:val="18"/>
              </w:rPr>
              <w:t>Probability: Low</w:t>
            </w:r>
          </w:p>
          <w:p w:rsidR="00B137BB" w:rsidRPr="00EF744A" w:rsidRDefault="00B137BB" w:rsidP="00333946">
            <w:pPr>
              <w:rPr>
                <w:rFonts w:ascii="Arial" w:hAnsi="Arial" w:cs="Arial"/>
                <w:sz w:val="18"/>
                <w:szCs w:val="18"/>
              </w:rPr>
            </w:pPr>
            <w:r w:rsidRPr="00EF744A">
              <w:rPr>
                <w:rFonts w:ascii="Arial" w:hAnsi="Arial" w:cs="Arial"/>
                <w:sz w:val="18"/>
                <w:szCs w:val="18"/>
              </w:rPr>
              <w:t>Proximity: Close</w:t>
            </w:r>
          </w:p>
          <w:p w:rsidR="00B137BB" w:rsidRPr="00EF744A" w:rsidRDefault="00B137BB" w:rsidP="00333946">
            <w:pPr>
              <w:rPr>
                <w:rFonts w:ascii="Arial" w:hAnsi="Arial" w:cs="Arial"/>
                <w:sz w:val="18"/>
                <w:szCs w:val="18"/>
              </w:rPr>
            </w:pPr>
            <w:r w:rsidRPr="00EF744A">
              <w:rPr>
                <w:rFonts w:ascii="Arial" w:hAnsi="Arial" w:cs="Arial"/>
                <w:sz w:val="18"/>
                <w:szCs w:val="18"/>
              </w:rPr>
              <w:t>Countermeasures: Prevention</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Although this is likely to affect the conditions in which demining companies have to operate, the chances of it causing delays in the Herzegovina area are limited due to the favorable climatic conditions that the Adriatic region has to offer in comparison to the rest of BiH.</w:t>
            </w:r>
          </w:p>
        </w:tc>
        <w:tc>
          <w:tcPr>
            <w:tcW w:w="3059"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(15.12.2009) All demining activities under contract with ITF completed. Final payment made before year end</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bCs/>
                <w:sz w:val="18"/>
                <w:szCs w:val="22"/>
              </w:rPr>
            </w:pPr>
            <w:r w:rsidRPr="00EF744A">
              <w:rPr>
                <w:rFonts w:ascii="Arial" w:hAnsi="Arial" w:cs="Arial"/>
                <w:sz w:val="18"/>
                <w:szCs w:val="18"/>
              </w:rPr>
              <w:t xml:space="preserve">(02.11.09)  Demining with project funds is complete. Demining with first matching tender funds is complete. Second tender recently issued. Activities ongoing. Issue with permanent markings may delay issue of final invoice by ITF. </w:t>
            </w:r>
          </w:p>
          <w:p w:rsidR="00B137BB" w:rsidRPr="00EF744A" w:rsidRDefault="00B137BB" w:rsidP="00333946">
            <w:pPr>
              <w:rPr>
                <w:rFonts w:ascii="Arial" w:hAnsi="Arial" w:cs="Arial"/>
                <w:sz w:val="18"/>
                <w:szCs w:val="18"/>
              </w:rPr>
            </w:pPr>
            <w:r w:rsidRPr="00EF744A">
              <w:rPr>
                <w:rFonts w:ascii="Arial" w:hAnsi="Arial" w:cs="Arial"/>
                <w:sz w:val="18"/>
                <w:szCs w:val="18"/>
              </w:rPr>
              <w:br/>
              <w:t xml:space="preserve">(28.06.09) Four out of five sites cleared of mines and UXO. Project target of 180,000 sq m already met. Achievement of targets poses no project risk.   </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(02.06.2009) Activities commenced in January 2009. No experience of delays due to poor weather conditions. Fifty percent of activities complete.</w:t>
            </w:r>
          </w:p>
          <w:p w:rsidR="00B137BB" w:rsidRPr="00EF744A" w:rsidRDefault="00B137BB" w:rsidP="00333946">
            <w:pPr>
              <w:rPr>
                <w:rFonts w:ascii="Arial" w:hAnsi="Arial" w:cs="Arial"/>
                <w:sz w:val="18"/>
                <w:szCs w:val="18"/>
              </w:rPr>
            </w:pPr>
          </w:p>
          <w:p w:rsidR="00B137BB" w:rsidRPr="00EF744A" w:rsidRDefault="00B137BB" w:rsidP="00333946">
            <w:pPr>
              <w:spacing w:after="60"/>
              <w:rPr>
                <w:rFonts w:ascii="Arial" w:hAnsi="Arial" w:cs="Arial"/>
                <w:sz w:val="18"/>
                <w:szCs w:val="18"/>
              </w:rPr>
            </w:pPr>
            <w:r w:rsidRPr="00EF744A">
              <w:rPr>
                <w:rFonts w:ascii="Arial" w:hAnsi="Arial" w:cs="Arial"/>
                <w:sz w:val="18"/>
                <w:szCs w:val="18"/>
              </w:rPr>
              <w:t>(23.11.2008) Activities turn operational in the new year when completion deadlines and pressure on demining teams and operators are lightened. This will reduce the probability of mine related incidents.</w:t>
            </w:r>
          </w:p>
        </w:tc>
        <w:tc>
          <w:tcPr>
            <w:tcW w:w="1254" w:type="dxa"/>
            <w:shd w:val="clear" w:color="auto" w:fill="auto"/>
          </w:tcPr>
          <w:p w:rsidR="00B137BB" w:rsidRPr="00EF744A" w:rsidRDefault="00B137BB" w:rsidP="00333946">
            <w:pPr>
              <w:rPr>
                <w:rFonts w:ascii="Arial" w:hAnsi="Arial" w:cs="Arial"/>
                <w:sz w:val="18"/>
                <w:szCs w:val="18"/>
              </w:rPr>
            </w:pPr>
          </w:p>
        </w:tc>
        <w:tc>
          <w:tcPr>
            <w:tcW w:w="1177"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Project Manager</w:t>
            </w:r>
          </w:p>
        </w:tc>
      </w:tr>
      <w:tr w:rsidR="00B137BB" w:rsidRPr="00EF744A" w:rsidTr="00333946">
        <w:trPr>
          <w:trHeight w:val="400"/>
        </w:trPr>
        <w:tc>
          <w:tcPr>
            <w:tcW w:w="556"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3</w:t>
            </w:r>
          </w:p>
        </w:tc>
        <w:tc>
          <w:tcPr>
            <w:tcW w:w="1433"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Organisational</w:t>
            </w:r>
          </w:p>
        </w:tc>
        <w:tc>
          <w:tcPr>
            <w:tcW w:w="1269"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10.06.2008</w:t>
            </w:r>
          </w:p>
          <w:p w:rsidR="00B137BB" w:rsidRPr="00EF744A" w:rsidRDefault="00B137BB" w:rsidP="00333946">
            <w:pPr>
              <w:rPr>
                <w:rFonts w:ascii="Arial" w:hAnsi="Arial" w:cs="Arial"/>
                <w:sz w:val="18"/>
                <w:szCs w:val="18"/>
              </w:rPr>
            </w:pPr>
            <w:r w:rsidRPr="00EF744A">
              <w:rPr>
                <w:rFonts w:ascii="Arial" w:hAnsi="Arial" w:cs="Arial"/>
                <w:sz w:val="18"/>
                <w:szCs w:val="18"/>
              </w:rPr>
              <w:t>Erkan Ozcelik</w:t>
            </w:r>
          </w:p>
        </w:tc>
        <w:tc>
          <w:tcPr>
            <w:tcW w:w="1883"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 xml:space="preserve">All project staff members recruited: International Project Manager, Deputy Project Manager </w:t>
            </w:r>
            <w:r w:rsidRPr="00EF744A">
              <w:rPr>
                <w:rFonts w:ascii="Arial" w:hAnsi="Arial" w:cs="Arial"/>
                <w:sz w:val="18"/>
                <w:szCs w:val="18"/>
              </w:rPr>
              <w:lastRenderedPageBreak/>
              <w:t>and Project Assistant.</w:t>
            </w:r>
          </w:p>
        </w:tc>
        <w:tc>
          <w:tcPr>
            <w:tcW w:w="4221"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lastRenderedPageBreak/>
              <w:t>Impact: Low</w:t>
            </w:r>
          </w:p>
          <w:p w:rsidR="00B137BB" w:rsidRPr="00EF744A" w:rsidRDefault="00B137BB" w:rsidP="00333946">
            <w:pPr>
              <w:rPr>
                <w:rFonts w:ascii="Arial" w:hAnsi="Arial" w:cs="Arial"/>
                <w:sz w:val="18"/>
                <w:szCs w:val="18"/>
              </w:rPr>
            </w:pPr>
            <w:r w:rsidRPr="00EF744A">
              <w:rPr>
                <w:rFonts w:ascii="Arial" w:hAnsi="Arial" w:cs="Arial"/>
                <w:sz w:val="18"/>
                <w:szCs w:val="18"/>
              </w:rPr>
              <w:t>Probability: Low</w:t>
            </w:r>
          </w:p>
          <w:p w:rsidR="00B137BB" w:rsidRPr="00EF744A" w:rsidRDefault="00B137BB" w:rsidP="00333946">
            <w:pPr>
              <w:rPr>
                <w:rFonts w:ascii="Arial" w:hAnsi="Arial" w:cs="Arial"/>
                <w:sz w:val="18"/>
                <w:szCs w:val="18"/>
              </w:rPr>
            </w:pPr>
            <w:r w:rsidRPr="00EF744A">
              <w:rPr>
                <w:rFonts w:ascii="Arial" w:hAnsi="Arial" w:cs="Arial"/>
                <w:sz w:val="18"/>
                <w:szCs w:val="18"/>
              </w:rPr>
              <w:t>Proximity: Far</w:t>
            </w:r>
          </w:p>
          <w:p w:rsidR="00B137BB" w:rsidRPr="00EF744A" w:rsidRDefault="00B137BB" w:rsidP="00333946">
            <w:pPr>
              <w:rPr>
                <w:rFonts w:ascii="Arial" w:hAnsi="Arial" w:cs="Arial"/>
                <w:sz w:val="18"/>
                <w:szCs w:val="18"/>
              </w:rPr>
            </w:pPr>
            <w:r w:rsidRPr="00EF744A">
              <w:rPr>
                <w:rFonts w:ascii="Arial" w:hAnsi="Arial" w:cs="Arial"/>
                <w:sz w:val="18"/>
                <w:szCs w:val="18"/>
              </w:rPr>
              <w:t>Countermeasures: Prevention</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lastRenderedPageBreak/>
              <w:t>All project staff members recruited: International Project Manager, Deputy Project Manager and Project Assistant.</w:t>
            </w:r>
          </w:p>
        </w:tc>
        <w:tc>
          <w:tcPr>
            <w:tcW w:w="3059"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lastRenderedPageBreak/>
              <w:t xml:space="preserve">(02.11.09) Namik Hadzalic started 03 August 2009 and is contracted until 28 February 2010. A predecessor. </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lastRenderedPageBreak/>
              <w:t>(02.06.2009) Mr. Slobodan Tadic started as Deputy Project Manager, a.i., for the CRPR project on 1 May 2009. He will remain until 31 October 2009 or until a long-term replacement is recruited using standard HR procedures.</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(19.03.2009) Esma Kreso, Deputy Project Manager, resigned from her post as of 17 March 2009. This will inevitably slow down operations until a replacement is recruited.</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 xml:space="preserve">(09.09.2008) Although the International Project Manager started on 26 May 2008, a replacement for the Deputy, who left in early May 2008, did not begin until the second week of September, on 08 September 2008. </w:t>
            </w:r>
          </w:p>
        </w:tc>
        <w:tc>
          <w:tcPr>
            <w:tcW w:w="1254" w:type="dxa"/>
            <w:shd w:val="clear" w:color="auto" w:fill="auto"/>
          </w:tcPr>
          <w:p w:rsidR="00B137BB" w:rsidRPr="00EF744A" w:rsidRDefault="00B137BB" w:rsidP="00333946">
            <w:pPr>
              <w:rPr>
                <w:rFonts w:ascii="Arial" w:hAnsi="Arial" w:cs="Arial"/>
                <w:sz w:val="18"/>
                <w:szCs w:val="18"/>
              </w:rPr>
            </w:pPr>
          </w:p>
        </w:tc>
        <w:tc>
          <w:tcPr>
            <w:tcW w:w="1177"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Project Manager</w:t>
            </w:r>
          </w:p>
        </w:tc>
      </w:tr>
      <w:tr w:rsidR="00B137BB" w:rsidRPr="00EF744A" w:rsidTr="00333946">
        <w:trPr>
          <w:trHeight w:val="738"/>
        </w:trPr>
        <w:tc>
          <w:tcPr>
            <w:tcW w:w="556"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lastRenderedPageBreak/>
              <w:t>4</w:t>
            </w:r>
          </w:p>
        </w:tc>
        <w:tc>
          <w:tcPr>
            <w:tcW w:w="1433"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Political</w:t>
            </w:r>
          </w:p>
        </w:tc>
        <w:tc>
          <w:tcPr>
            <w:tcW w:w="1269"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12.02.2008</w:t>
            </w:r>
          </w:p>
          <w:p w:rsidR="00B137BB" w:rsidRPr="00EF744A" w:rsidRDefault="00B137BB" w:rsidP="00333946">
            <w:pPr>
              <w:rPr>
                <w:rFonts w:ascii="Arial" w:hAnsi="Arial" w:cs="Arial"/>
                <w:sz w:val="18"/>
                <w:szCs w:val="18"/>
              </w:rPr>
            </w:pPr>
            <w:r w:rsidRPr="00EF744A">
              <w:rPr>
                <w:rFonts w:ascii="Arial" w:hAnsi="Arial" w:cs="Arial"/>
                <w:sz w:val="18"/>
                <w:szCs w:val="18"/>
              </w:rPr>
              <w:t>Namik Hadzalic</w:t>
            </w:r>
          </w:p>
        </w:tc>
        <w:tc>
          <w:tcPr>
            <w:tcW w:w="1883"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Delays in government resulting in the slow down/halt of progress on project implemen</w:t>
            </w:r>
            <w:r w:rsidRPr="00EF744A">
              <w:rPr>
                <w:rFonts w:ascii="Arial" w:hAnsi="Arial" w:cs="Arial"/>
                <w:sz w:val="18"/>
                <w:szCs w:val="18"/>
              </w:rPr>
              <w:softHyphen/>
              <w:t>ta</w:t>
            </w:r>
            <w:r w:rsidRPr="00EF744A">
              <w:rPr>
                <w:rFonts w:ascii="Arial" w:hAnsi="Arial" w:cs="Arial"/>
                <w:sz w:val="18"/>
                <w:szCs w:val="18"/>
              </w:rPr>
              <w:softHyphen/>
              <w:t>tion</w:t>
            </w:r>
          </w:p>
        </w:tc>
        <w:tc>
          <w:tcPr>
            <w:tcW w:w="4221"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Impact: High</w:t>
            </w:r>
          </w:p>
          <w:p w:rsidR="00B137BB" w:rsidRPr="00EF744A" w:rsidRDefault="00B137BB" w:rsidP="00333946">
            <w:pPr>
              <w:rPr>
                <w:rFonts w:ascii="Arial" w:hAnsi="Arial" w:cs="Arial"/>
                <w:sz w:val="18"/>
                <w:szCs w:val="18"/>
              </w:rPr>
            </w:pPr>
            <w:r w:rsidRPr="00EF744A">
              <w:rPr>
                <w:rFonts w:ascii="Arial" w:hAnsi="Arial" w:cs="Arial"/>
                <w:sz w:val="18"/>
                <w:szCs w:val="18"/>
              </w:rPr>
              <w:t>Probability: Low</w:t>
            </w:r>
          </w:p>
          <w:p w:rsidR="00B137BB" w:rsidRPr="00EF744A" w:rsidRDefault="00B137BB" w:rsidP="00333946">
            <w:pPr>
              <w:rPr>
                <w:rFonts w:ascii="Arial" w:hAnsi="Arial" w:cs="Arial"/>
                <w:sz w:val="18"/>
                <w:szCs w:val="18"/>
              </w:rPr>
            </w:pPr>
            <w:r w:rsidRPr="00EF744A">
              <w:rPr>
                <w:rFonts w:ascii="Arial" w:hAnsi="Arial" w:cs="Arial"/>
                <w:sz w:val="18"/>
                <w:szCs w:val="18"/>
              </w:rPr>
              <w:t>Proximity: Close</w:t>
            </w:r>
          </w:p>
          <w:p w:rsidR="00B137BB" w:rsidRPr="00EF744A" w:rsidRDefault="00B137BB" w:rsidP="00333946">
            <w:pPr>
              <w:rPr>
                <w:rFonts w:ascii="Arial" w:hAnsi="Arial" w:cs="Arial"/>
                <w:sz w:val="18"/>
                <w:szCs w:val="18"/>
              </w:rPr>
            </w:pPr>
            <w:r w:rsidRPr="00EF744A">
              <w:rPr>
                <w:rFonts w:ascii="Arial" w:hAnsi="Arial" w:cs="Arial"/>
                <w:sz w:val="18"/>
                <w:szCs w:val="18"/>
              </w:rPr>
              <w:t>Countermeasures: Prevention</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Delays may stem from a variety of factors, such as for example, political issues/disagreements, the sheer volume of ongoing reforms affecting institutional capacity to respond in a timely manner or procedural delays. The impact of such a risk occurring would be to slow down or, in the worst case, halt project implementation for an interim period.</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 xml:space="preserve">The acceptance of this risk is one possible </w:t>
            </w:r>
            <w:r w:rsidRPr="00EF744A">
              <w:rPr>
                <w:rFonts w:ascii="Arial" w:hAnsi="Arial" w:cs="Arial"/>
                <w:sz w:val="18"/>
                <w:szCs w:val="18"/>
              </w:rPr>
              <w:lastRenderedPageBreak/>
              <w:t>solution.  Nonetheless, due to the risk’s potential significant impact on the overall project, acceptance should be avoided.  Rather, measures should be undertaken on the prevention of the risk.</w:t>
            </w:r>
          </w:p>
        </w:tc>
        <w:tc>
          <w:tcPr>
            <w:tcW w:w="3059"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lastRenderedPageBreak/>
              <w:t xml:space="preserve">(02.11.09) Clearance of illegal waste sites: 50% completion by Stolac. Mostar-Blagaj yet to begin. Political climate and readiness to accept already agreed responsibilities delaying clearance. Recent meeting arranged to clarify roles and expectations fruitful. Monitor </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 xml:space="preserve">(25.06.2009) The contagion effects of the global financial crisis are rapidly working their way into the local economics of Bosnia and Herzegovina. Staff salaries have </w:t>
            </w:r>
            <w:r w:rsidRPr="00EF744A">
              <w:rPr>
                <w:rFonts w:ascii="Arial" w:hAnsi="Arial" w:cs="Arial"/>
                <w:sz w:val="18"/>
                <w:szCs w:val="18"/>
              </w:rPr>
              <w:lastRenderedPageBreak/>
              <w:t xml:space="preserve">not been paid for the first two months of the year for Mostar and Stolac municipalities and the budget in the latter has yet to be approved as they are unable to select a major after the local elections in October 2008. The political stalemate is effecting the ability govern and take action. Strikes are being threatened as slow work is practiced.  </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Unchanged</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Unchanged</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Unchanged</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tc>
        <w:tc>
          <w:tcPr>
            <w:tcW w:w="1254" w:type="dxa"/>
            <w:shd w:val="clear" w:color="auto" w:fill="auto"/>
          </w:tcPr>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02.06.2009</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10.06.2008</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23.11.2008</w:t>
            </w:r>
          </w:p>
        </w:tc>
        <w:tc>
          <w:tcPr>
            <w:tcW w:w="1177"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lastRenderedPageBreak/>
              <w:t>Project manager</w:t>
            </w:r>
          </w:p>
        </w:tc>
      </w:tr>
      <w:tr w:rsidR="00B137BB" w:rsidRPr="00EF744A" w:rsidTr="00333946">
        <w:trPr>
          <w:trHeight w:val="1401"/>
        </w:trPr>
        <w:tc>
          <w:tcPr>
            <w:tcW w:w="556"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lastRenderedPageBreak/>
              <w:t>5</w:t>
            </w:r>
          </w:p>
        </w:tc>
        <w:tc>
          <w:tcPr>
            <w:tcW w:w="1433"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Political</w:t>
            </w:r>
          </w:p>
        </w:tc>
        <w:tc>
          <w:tcPr>
            <w:tcW w:w="1269"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10.07.2008</w:t>
            </w:r>
          </w:p>
          <w:p w:rsidR="00B137BB" w:rsidRPr="00EF744A" w:rsidRDefault="00B137BB" w:rsidP="00333946">
            <w:pPr>
              <w:rPr>
                <w:rFonts w:ascii="Arial" w:hAnsi="Arial" w:cs="Arial"/>
                <w:sz w:val="18"/>
                <w:szCs w:val="18"/>
              </w:rPr>
            </w:pPr>
            <w:r w:rsidRPr="00EF744A">
              <w:rPr>
                <w:rFonts w:ascii="Arial" w:hAnsi="Arial" w:cs="Arial"/>
                <w:sz w:val="18"/>
                <w:szCs w:val="18"/>
              </w:rPr>
              <w:t>Erkan Ozcelik</w:t>
            </w:r>
          </w:p>
        </w:tc>
        <w:tc>
          <w:tcPr>
            <w:tcW w:w="1883"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Local elections in October 2008 resulting in possible change of leadership at local municipalities</w:t>
            </w:r>
          </w:p>
        </w:tc>
        <w:tc>
          <w:tcPr>
            <w:tcW w:w="4221"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Impact: Low</w:t>
            </w:r>
          </w:p>
          <w:p w:rsidR="00B137BB" w:rsidRPr="00EF744A" w:rsidRDefault="00B137BB" w:rsidP="00333946">
            <w:pPr>
              <w:rPr>
                <w:rFonts w:ascii="Arial" w:hAnsi="Arial" w:cs="Arial"/>
                <w:sz w:val="18"/>
                <w:szCs w:val="18"/>
              </w:rPr>
            </w:pPr>
            <w:r w:rsidRPr="00EF744A">
              <w:rPr>
                <w:rFonts w:ascii="Arial" w:hAnsi="Arial" w:cs="Arial"/>
                <w:sz w:val="18"/>
                <w:szCs w:val="18"/>
              </w:rPr>
              <w:t>Probability: Low</w:t>
            </w:r>
          </w:p>
          <w:p w:rsidR="00B137BB" w:rsidRPr="00EF744A" w:rsidRDefault="00B137BB" w:rsidP="00333946">
            <w:pPr>
              <w:rPr>
                <w:rFonts w:ascii="Arial" w:hAnsi="Arial" w:cs="Arial"/>
                <w:sz w:val="18"/>
                <w:szCs w:val="18"/>
              </w:rPr>
            </w:pPr>
            <w:r w:rsidRPr="00EF744A">
              <w:rPr>
                <w:rFonts w:ascii="Arial" w:hAnsi="Arial" w:cs="Arial"/>
                <w:sz w:val="18"/>
                <w:szCs w:val="18"/>
              </w:rPr>
              <w:t>Proximity: Far</w:t>
            </w:r>
          </w:p>
          <w:p w:rsidR="00B137BB" w:rsidRPr="00EF744A" w:rsidRDefault="00B137BB" w:rsidP="00333946">
            <w:pPr>
              <w:rPr>
                <w:rFonts w:ascii="Arial" w:hAnsi="Arial" w:cs="Arial"/>
                <w:sz w:val="18"/>
                <w:szCs w:val="18"/>
              </w:rPr>
            </w:pPr>
            <w:r w:rsidRPr="00EF744A">
              <w:rPr>
                <w:rFonts w:ascii="Arial" w:hAnsi="Arial" w:cs="Arial"/>
                <w:sz w:val="18"/>
                <w:szCs w:val="18"/>
              </w:rPr>
              <w:t>Countermeasures: Prevention</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 xml:space="preserve">Maintain relations with elected and appointed local officials. </w:t>
            </w:r>
          </w:p>
          <w:p w:rsidR="00B137BB" w:rsidRPr="00EF744A" w:rsidRDefault="00B137BB" w:rsidP="00333946">
            <w:pPr>
              <w:ind w:firstLine="720"/>
              <w:rPr>
                <w:rFonts w:ascii="Arial" w:hAnsi="Arial" w:cs="Arial"/>
                <w:sz w:val="18"/>
                <w:szCs w:val="18"/>
              </w:rPr>
            </w:pPr>
          </w:p>
        </w:tc>
        <w:tc>
          <w:tcPr>
            <w:tcW w:w="3059"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(25.06.2009) Political tensions persist as the municipal budget is still not approved, pending selection of the major. Slow work protests continue.</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(02.06.2008) Although all former elected officials were reelected in the project area, the City of Mostar, which governs the area of South-East City District of Mostar-Blagaj has not been able to select a major due to its unique administrative make-up. This has stalled all political consensus and approval of the municipal budget by the municipal council.</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lastRenderedPageBreak/>
              <w:t>Unchanged</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(01.11.2008) All of the majors and municipal representatives were re-elected at the October 2008 local elections, allowing for continuity in relationships with elected officials by the project.</w:t>
            </w:r>
          </w:p>
          <w:p w:rsidR="00B137BB" w:rsidRPr="00EF744A" w:rsidRDefault="00B137BB" w:rsidP="00333946">
            <w:pPr>
              <w:rPr>
                <w:rFonts w:ascii="Arial" w:hAnsi="Arial" w:cs="Arial"/>
                <w:sz w:val="18"/>
                <w:szCs w:val="18"/>
              </w:rPr>
            </w:pPr>
          </w:p>
        </w:tc>
        <w:tc>
          <w:tcPr>
            <w:tcW w:w="1254" w:type="dxa"/>
            <w:shd w:val="clear" w:color="auto" w:fill="auto"/>
          </w:tcPr>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20.10.2008</w:t>
            </w:r>
          </w:p>
        </w:tc>
        <w:tc>
          <w:tcPr>
            <w:tcW w:w="1177"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Project Manager</w:t>
            </w:r>
          </w:p>
        </w:tc>
      </w:tr>
      <w:tr w:rsidR="00B137BB" w:rsidRPr="00EF744A" w:rsidTr="00333946">
        <w:trPr>
          <w:trHeight w:val="337"/>
        </w:trPr>
        <w:tc>
          <w:tcPr>
            <w:tcW w:w="556"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lastRenderedPageBreak/>
              <w:t>6</w:t>
            </w:r>
          </w:p>
        </w:tc>
        <w:tc>
          <w:tcPr>
            <w:tcW w:w="1433"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Security</w:t>
            </w:r>
          </w:p>
        </w:tc>
        <w:tc>
          <w:tcPr>
            <w:tcW w:w="1269"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12.02.2008</w:t>
            </w:r>
          </w:p>
          <w:p w:rsidR="00B137BB" w:rsidRPr="00EF744A" w:rsidRDefault="00B137BB" w:rsidP="00333946">
            <w:pPr>
              <w:rPr>
                <w:rFonts w:ascii="Arial" w:hAnsi="Arial" w:cs="Arial"/>
                <w:sz w:val="18"/>
                <w:szCs w:val="18"/>
              </w:rPr>
            </w:pPr>
            <w:r w:rsidRPr="00EF744A">
              <w:rPr>
                <w:rFonts w:ascii="Arial" w:hAnsi="Arial" w:cs="Arial"/>
                <w:sz w:val="18"/>
                <w:szCs w:val="18"/>
              </w:rPr>
              <w:t>Namik Hadzalic</w:t>
            </w:r>
          </w:p>
        </w:tc>
        <w:tc>
          <w:tcPr>
            <w:tcW w:w="1883"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Undesired Explosive Event/Safety Hazard</w:t>
            </w:r>
          </w:p>
        </w:tc>
        <w:tc>
          <w:tcPr>
            <w:tcW w:w="4221"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Impact: High</w:t>
            </w:r>
          </w:p>
          <w:p w:rsidR="00B137BB" w:rsidRPr="00EF744A" w:rsidRDefault="00B137BB" w:rsidP="00333946">
            <w:pPr>
              <w:rPr>
                <w:rFonts w:ascii="Arial" w:hAnsi="Arial" w:cs="Arial"/>
                <w:sz w:val="18"/>
                <w:szCs w:val="18"/>
              </w:rPr>
            </w:pPr>
            <w:r w:rsidRPr="00EF744A">
              <w:rPr>
                <w:rFonts w:ascii="Arial" w:hAnsi="Arial" w:cs="Arial"/>
                <w:sz w:val="18"/>
                <w:szCs w:val="18"/>
              </w:rPr>
              <w:t>Probability: Low</w:t>
            </w:r>
          </w:p>
          <w:p w:rsidR="00B137BB" w:rsidRPr="00EF744A" w:rsidRDefault="00B137BB" w:rsidP="00333946">
            <w:pPr>
              <w:rPr>
                <w:rFonts w:ascii="Arial" w:hAnsi="Arial" w:cs="Arial"/>
                <w:sz w:val="18"/>
                <w:szCs w:val="18"/>
              </w:rPr>
            </w:pPr>
            <w:r w:rsidRPr="00EF744A">
              <w:rPr>
                <w:rFonts w:ascii="Arial" w:hAnsi="Arial" w:cs="Arial"/>
                <w:sz w:val="18"/>
                <w:szCs w:val="18"/>
              </w:rPr>
              <w:t>Proximity: Close</w:t>
            </w:r>
          </w:p>
          <w:p w:rsidR="00B137BB" w:rsidRPr="00EF744A" w:rsidRDefault="00B137BB" w:rsidP="00333946">
            <w:pPr>
              <w:rPr>
                <w:rFonts w:ascii="Arial" w:hAnsi="Arial" w:cs="Arial"/>
                <w:sz w:val="18"/>
                <w:szCs w:val="18"/>
              </w:rPr>
            </w:pPr>
            <w:r w:rsidRPr="00EF744A">
              <w:rPr>
                <w:rFonts w:ascii="Arial" w:hAnsi="Arial" w:cs="Arial"/>
                <w:sz w:val="18"/>
                <w:szCs w:val="18"/>
              </w:rPr>
              <w:t>Countermeasures: Prevention</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The impact of such a risk would see temporary suspension of activities until an investigation is undertaken to identify causes and suggest additional safety measures/improvements.</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 xml:space="preserve">The acceptance of this risk is one possible solution.  Nonetheless, due to the risk’s potential significant impact on the overall project and human life, acceptance should be avoided.  Risk prevention is another possibility and is currently mandated by the Mine Action Law in </w:t>
            </w:r>
            <w:smartTag w:uri="urn:schemas-microsoft-com:office:smarttags" w:element="place">
              <w:smartTag w:uri="urn:schemas-microsoft-com:office:smarttags" w:element="country-region">
                <w:r w:rsidRPr="00EF744A">
                  <w:rPr>
                    <w:rFonts w:ascii="Arial" w:hAnsi="Arial" w:cs="Arial"/>
                    <w:sz w:val="18"/>
                    <w:szCs w:val="18"/>
                  </w:rPr>
                  <w:t>Bosnia and Herzegovina</w:t>
                </w:r>
              </w:smartTag>
            </w:smartTag>
            <w:r w:rsidRPr="00EF744A">
              <w:rPr>
                <w:rFonts w:ascii="Arial" w:hAnsi="Arial" w:cs="Arial"/>
                <w:sz w:val="18"/>
                <w:szCs w:val="18"/>
              </w:rPr>
              <w:t>.</w:t>
            </w:r>
          </w:p>
        </w:tc>
        <w:tc>
          <w:tcPr>
            <w:tcW w:w="3059"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(15.12.2009) All demining activities completed without any undesired explosive events.</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(28.09.09) No undesired explosions reported. Majority of work completed.</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 xml:space="preserve">(02.06.2009) Demining operations commenced in January 2009 with the signature of contracts between contractor and sub-contractors on 05 January 2009. Over 50 percent of demining activities have been completed with no undesired mine related incidents. </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(13.11.2008) Operations postponed until 2009</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Unchanged</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Unchanged</w:t>
            </w:r>
          </w:p>
        </w:tc>
        <w:tc>
          <w:tcPr>
            <w:tcW w:w="1254" w:type="dxa"/>
            <w:shd w:val="clear" w:color="auto" w:fill="auto"/>
          </w:tcPr>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09.09.2008</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06.06.2008</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tc>
        <w:tc>
          <w:tcPr>
            <w:tcW w:w="1177"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Project Manager</w:t>
            </w:r>
          </w:p>
        </w:tc>
      </w:tr>
      <w:tr w:rsidR="00B137BB" w:rsidRPr="00EF744A" w:rsidTr="00333946">
        <w:trPr>
          <w:trHeight w:val="1401"/>
        </w:trPr>
        <w:tc>
          <w:tcPr>
            <w:tcW w:w="556"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lastRenderedPageBreak/>
              <w:t>7</w:t>
            </w:r>
          </w:p>
        </w:tc>
        <w:tc>
          <w:tcPr>
            <w:tcW w:w="1433"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Political/Legal</w:t>
            </w:r>
          </w:p>
        </w:tc>
        <w:tc>
          <w:tcPr>
            <w:tcW w:w="1269"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26.05.2008</w:t>
            </w:r>
          </w:p>
          <w:p w:rsidR="00B137BB" w:rsidRPr="00EF744A" w:rsidRDefault="00B137BB" w:rsidP="00333946">
            <w:pPr>
              <w:rPr>
                <w:rFonts w:ascii="Arial" w:hAnsi="Arial" w:cs="Arial"/>
                <w:sz w:val="18"/>
                <w:szCs w:val="18"/>
              </w:rPr>
            </w:pPr>
            <w:r w:rsidRPr="00EF744A">
              <w:rPr>
                <w:rFonts w:ascii="Arial" w:hAnsi="Arial" w:cs="Arial"/>
                <w:sz w:val="18"/>
                <w:szCs w:val="18"/>
              </w:rPr>
              <w:t>Erkan Ozcelik</w:t>
            </w:r>
          </w:p>
        </w:tc>
        <w:tc>
          <w:tcPr>
            <w:tcW w:w="1883"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Local property ownership and politicization of development process</w:t>
            </w:r>
          </w:p>
        </w:tc>
        <w:tc>
          <w:tcPr>
            <w:tcW w:w="4221"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Impact: High</w:t>
            </w:r>
          </w:p>
          <w:p w:rsidR="00B137BB" w:rsidRPr="00EF744A" w:rsidRDefault="00B137BB" w:rsidP="00333946">
            <w:pPr>
              <w:rPr>
                <w:rFonts w:ascii="Arial" w:hAnsi="Arial" w:cs="Arial"/>
                <w:sz w:val="18"/>
                <w:szCs w:val="18"/>
              </w:rPr>
            </w:pPr>
            <w:r w:rsidRPr="00EF744A">
              <w:rPr>
                <w:rFonts w:ascii="Arial" w:hAnsi="Arial" w:cs="Arial"/>
                <w:sz w:val="18"/>
                <w:szCs w:val="18"/>
              </w:rPr>
              <w:t>Probability: High</w:t>
            </w:r>
          </w:p>
          <w:p w:rsidR="00B137BB" w:rsidRPr="00EF744A" w:rsidRDefault="00B137BB" w:rsidP="00333946">
            <w:pPr>
              <w:rPr>
                <w:rFonts w:ascii="Arial" w:hAnsi="Arial" w:cs="Arial"/>
                <w:sz w:val="18"/>
                <w:szCs w:val="18"/>
              </w:rPr>
            </w:pPr>
            <w:r w:rsidRPr="00EF744A">
              <w:rPr>
                <w:rFonts w:ascii="Arial" w:hAnsi="Arial" w:cs="Arial"/>
                <w:sz w:val="18"/>
                <w:szCs w:val="18"/>
              </w:rPr>
              <w:t>Proximity: Close</w:t>
            </w:r>
          </w:p>
          <w:p w:rsidR="00B137BB" w:rsidRPr="00EF744A" w:rsidRDefault="00B137BB" w:rsidP="00333946">
            <w:pPr>
              <w:rPr>
                <w:rFonts w:ascii="Arial" w:hAnsi="Arial" w:cs="Arial"/>
                <w:sz w:val="18"/>
                <w:szCs w:val="18"/>
              </w:rPr>
            </w:pPr>
            <w:r w:rsidRPr="00EF744A">
              <w:rPr>
                <w:rFonts w:ascii="Arial" w:hAnsi="Arial" w:cs="Arial"/>
                <w:sz w:val="18"/>
                <w:szCs w:val="18"/>
              </w:rPr>
              <w:t>Countermeasures: Prevention</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i) ensure full compliance of NGO/CSO with state, entity  and municipal level regulations before approval and issuance  of micro capital grants</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p>
        </w:tc>
        <w:tc>
          <w:tcPr>
            <w:tcW w:w="3059"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 xml:space="preserve">(02.11 09) Most projects on last tranche. Some payments likely to slip into 2010. No major issues foreseen. </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(28.06.2009) Some of the delays in starting the projects has required some of the NGOs to seek no cost extensions to their proposals, which have been provided to ensure completion.</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(02.06.2009) Three of the 12 NGOs that were selected as recipients of micro capital grants by the local steering committee have experienced difficulties in obtaining the required permits. This has delayed the start of these projects by several months. All three projects have now obtained the permits and will commence activities as soon as possible and complete at the originally defined end date - before end of September 2009.</w:t>
            </w:r>
          </w:p>
        </w:tc>
        <w:tc>
          <w:tcPr>
            <w:tcW w:w="1254" w:type="dxa"/>
            <w:shd w:val="clear" w:color="auto" w:fill="auto"/>
          </w:tcPr>
          <w:p w:rsidR="00B137BB" w:rsidRPr="00EF744A" w:rsidRDefault="00B137BB" w:rsidP="00333946">
            <w:pPr>
              <w:rPr>
                <w:rFonts w:ascii="Arial" w:hAnsi="Arial" w:cs="Arial"/>
                <w:sz w:val="18"/>
                <w:szCs w:val="18"/>
              </w:rPr>
            </w:pPr>
          </w:p>
        </w:tc>
        <w:tc>
          <w:tcPr>
            <w:tcW w:w="1177" w:type="dxa"/>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Project manager</w:t>
            </w:r>
          </w:p>
        </w:tc>
      </w:tr>
      <w:tr w:rsidR="00B137BB" w:rsidRPr="00EF744A" w:rsidTr="00333946">
        <w:trPr>
          <w:trHeight w:val="1401"/>
        </w:trPr>
        <w:tc>
          <w:tcPr>
            <w:tcW w:w="556"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8</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 xml:space="preserve"> Environmental</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29.11.2008</w:t>
            </w:r>
          </w:p>
          <w:p w:rsidR="00B137BB" w:rsidRPr="00EF744A" w:rsidRDefault="00B137BB" w:rsidP="00333946">
            <w:pPr>
              <w:rPr>
                <w:rFonts w:ascii="Arial" w:hAnsi="Arial" w:cs="Arial"/>
                <w:sz w:val="18"/>
                <w:szCs w:val="18"/>
              </w:rPr>
            </w:pPr>
            <w:r w:rsidRPr="00EF744A">
              <w:rPr>
                <w:rFonts w:ascii="Arial" w:hAnsi="Arial" w:cs="Arial"/>
                <w:sz w:val="18"/>
                <w:szCs w:val="18"/>
              </w:rPr>
              <w:t>Esma Kreso</w:t>
            </w:r>
          </w:p>
        </w:tc>
        <w:tc>
          <w:tcPr>
            <w:tcW w:w="1883"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 xml:space="preserve">Recurrence of illegal dumping once the sites have been cleared </w:t>
            </w:r>
          </w:p>
        </w:tc>
        <w:tc>
          <w:tcPr>
            <w:tcW w:w="4221"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Impact: High</w:t>
            </w:r>
          </w:p>
          <w:p w:rsidR="00B137BB" w:rsidRPr="00EF744A" w:rsidRDefault="00B137BB" w:rsidP="00333946">
            <w:pPr>
              <w:rPr>
                <w:rFonts w:ascii="Arial" w:hAnsi="Arial" w:cs="Arial"/>
                <w:sz w:val="18"/>
                <w:szCs w:val="18"/>
              </w:rPr>
            </w:pPr>
            <w:r w:rsidRPr="00EF744A">
              <w:rPr>
                <w:rFonts w:ascii="Arial" w:hAnsi="Arial" w:cs="Arial"/>
                <w:sz w:val="18"/>
                <w:szCs w:val="18"/>
              </w:rPr>
              <w:t>Probability: High</w:t>
            </w:r>
          </w:p>
          <w:p w:rsidR="00B137BB" w:rsidRPr="00EF744A" w:rsidRDefault="00B137BB" w:rsidP="00333946">
            <w:pPr>
              <w:rPr>
                <w:rFonts w:ascii="Arial" w:hAnsi="Arial" w:cs="Arial"/>
                <w:sz w:val="18"/>
                <w:szCs w:val="18"/>
              </w:rPr>
            </w:pPr>
            <w:r w:rsidRPr="00EF744A">
              <w:rPr>
                <w:rFonts w:ascii="Arial" w:hAnsi="Arial" w:cs="Arial"/>
                <w:sz w:val="18"/>
                <w:szCs w:val="18"/>
              </w:rPr>
              <w:t>Proximity: Close</w:t>
            </w:r>
          </w:p>
          <w:p w:rsidR="00B137BB" w:rsidRPr="00EF744A" w:rsidRDefault="00B137BB" w:rsidP="00333946">
            <w:pPr>
              <w:rPr>
                <w:rFonts w:ascii="Arial" w:hAnsi="Arial" w:cs="Arial"/>
                <w:sz w:val="18"/>
                <w:szCs w:val="18"/>
              </w:rPr>
            </w:pPr>
            <w:r w:rsidRPr="00EF744A">
              <w:rPr>
                <w:rFonts w:ascii="Arial" w:hAnsi="Arial" w:cs="Arial"/>
                <w:sz w:val="18"/>
                <w:szCs w:val="18"/>
              </w:rPr>
              <w:t>Countermeasures: Prevention</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Ensure that all of the cleared illegal dumpsites have adequate public awareness billboards/signs that dumping is prohibited. Consider alternate uses of the area (parks, scenic points, rest areas…) or restrict access through hedging and fencing.</w:t>
            </w:r>
          </w:p>
          <w:p w:rsidR="00B137BB" w:rsidRPr="00EF744A" w:rsidRDefault="00B137BB" w:rsidP="00333946">
            <w:pPr>
              <w:rPr>
                <w:rFonts w:ascii="Arial" w:hAnsi="Arial" w:cs="Arial"/>
                <w:sz w:val="18"/>
                <w:szCs w:val="18"/>
              </w:rPr>
            </w:pPr>
          </w:p>
        </w:tc>
        <w:tc>
          <w:tcPr>
            <w:tcW w:w="3059"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lastRenderedPageBreak/>
              <w:t>(15.12.2009) Areas in Stolac cleared, however, repeat dumping an in issue in one of five sites. Locals already more sensitive to repeat dumping as a result of signage by PU company.  Neighborhood remains more vigilant towards polluters. Waste campaign would do well to shore up such local support to wider community.</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(02.11.09) Clearance progressing. Public Information campaign really needs to start soon to support material assistance already in the field. Deadline for PIC tender is 06 11.09</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 xml:space="preserve">(28.06.2009) Capacity building together with material assistance to public utility companies is an important ingredient to ensure local companies are able to fulfill their mandates. Further assistance through capacity building in accounting, budgeting, financial analysis, and strategic planning are necessary.  </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(02.06.2009) Sustainable waste management through capacity building of local public utility companies, complemented by local proactive citizenry is an important element in the drive to sustain a clean environment. Outsourcing of this activity to a local NGO will help ensure that the wider community is involved in this process.</w:t>
            </w: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p>
        </w:tc>
        <w:tc>
          <w:tcPr>
            <w:tcW w:w="1177"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Project manager</w:t>
            </w:r>
          </w:p>
        </w:tc>
      </w:tr>
      <w:tr w:rsidR="00B137BB" w:rsidRPr="00EF744A" w:rsidTr="00333946">
        <w:trPr>
          <w:trHeight w:val="1401"/>
        </w:trPr>
        <w:tc>
          <w:tcPr>
            <w:tcW w:w="556"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lastRenderedPageBreak/>
              <w:t>9</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 xml:space="preserve"> Environmental</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29.11.2008</w:t>
            </w:r>
          </w:p>
          <w:p w:rsidR="00B137BB" w:rsidRPr="00EF744A" w:rsidRDefault="00B137BB" w:rsidP="00333946">
            <w:pPr>
              <w:rPr>
                <w:rFonts w:ascii="Arial" w:hAnsi="Arial" w:cs="Arial"/>
                <w:sz w:val="18"/>
                <w:szCs w:val="18"/>
              </w:rPr>
            </w:pPr>
            <w:r w:rsidRPr="00EF744A">
              <w:rPr>
                <w:rFonts w:ascii="Arial" w:hAnsi="Arial" w:cs="Arial"/>
                <w:sz w:val="18"/>
                <w:szCs w:val="18"/>
              </w:rPr>
              <w:t>Esma Kreso</w:t>
            </w:r>
          </w:p>
        </w:tc>
        <w:tc>
          <w:tcPr>
            <w:tcW w:w="1883"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 xml:space="preserve">Billboards and signs may be removed by third parties </w:t>
            </w:r>
          </w:p>
        </w:tc>
        <w:tc>
          <w:tcPr>
            <w:tcW w:w="4221"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Impact: Low</w:t>
            </w:r>
          </w:p>
          <w:p w:rsidR="00B137BB" w:rsidRPr="00EF744A" w:rsidRDefault="00B137BB" w:rsidP="00333946">
            <w:pPr>
              <w:rPr>
                <w:rFonts w:ascii="Arial" w:hAnsi="Arial" w:cs="Arial"/>
                <w:sz w:val="18"/>
                <w:szCs w:val="18"/>
              </w:rPr>
            </w:pPr>
            <w:r w:rsidRPr="00EF744A">
              <w:rPr>
                <w:rFonts w:ascii="Arial" w:hAnsi="Arial" w:cs="Arial"/>
                <w:sz w:val="18"/>
                <w:szCs w:val="18"/>
              </w:rPr>
              <w:t>Probability: Medium</w:t>
            </w:r>
          </w:p>
          <w:p w:rsidR="00B137BB" w:rsidRPr="00EF744A" w:rsidRDefault="00B137BB" w:rsidP="00333946">
            <w:pPr>
              <w:rPr>
                <w:rFonts w:ascii="Arial" w:hAnsi="Arial" w:cs="Arial"/>
                <w:sz w:val="18"/>
                <w:szCs w:val="18"/>
              </w:rPr>
            </w:pPr>
            <w:r w:rsidRPr="00EF744A">
              <w:rPr>
                <w:rFonts w:ascii="Arial" w:hAnsi="Arial" w:cs="Arial"/>
                <w:sz w:val="18"/>
                <w:szCs w:val="18"/>
              </w:rPr>
              <w:t>Proximity: Close</w:t>
            </w:r>
          </w:p>
          <w:p w:rsidR="00B137BB" w:rsidRPr="00EF744A" w:rsidRDefault="00B137BB" w:rsidP="00333946">
            <w:pPr>
              <w:rPr>
                <w:rFonts w:ascii="Arial" w:hAnsi="Arial" w:cs="Arial"/>
                <w:sz w:val="18"/>
                <w:szCs w:val="18"/>
              </w:rPr>
            </w:pPr>
            <w:r w:rsidRPr="00EF744A">
              <w:rPr>
                <w:rFonts w:ascii="Arial" w:hAnsi="Arial" w:cs="Arial"/>
                <w:sz w:val="18"/>
                <w:szCs w:val="18"/>
              </w:rPr>
              <w:t>Countermeasures: Prevention</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 xml:space="preserve">Ensure ownership by the local municipality and public utility company. Local authorities need to provide all permits for placing such signs and </w:t>
            </w:r>
            <w:r w:rsidRPr="00EF744A">
              <w:rPr>
                <w:rFonts w:ascii="Arial" w:hAnsi="Arial" w:cs="Arial"/>
                <w:sz w:val="18"/>
                <w:szCs w:val="18"/>
              </w:rPr>
              <w:lastRenderedPageBreak/>
              <w:t xml:space="preserve">need to be held responsible for replacing all missing signs. </w:t>
            </w:r>
          </w:p>
          <w:p w:rsidR="00B137BB" w:rsidRPr="00EF744A" w:rsidRDefault="00B137BB" w:rsidP="00333946">
            <w:pPr>
              <w:rPr>
                <w:rFonts w:ascii="Arial" w:hAnsi="Arial" w:cs="Arial"/>
                <w:sz w:val="18"/>
                <w:szCs w:val="18"/>
              </w:rPr>
            </w:pPr>
          </w:p>
        </w:tc>
        <w:tc>
          <w:tcPr>
            <w:tcW w:w="3059"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lastRenderedPageBreak/>
              <w:t>(02.11.09) Public utility in Stolac has installed some signage in areas cleared. No occurrences of removal so far.</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(02.06.2009) Unchanged</w:t>
            </w: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p>
        </w:tc>
        <w:tc>
          <w:tcPr>
            <w:tcW w:w="1177"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Project manager</w:t>
            </w:r>
          </w:p>
        </w:tc>
      </w:tr>
      <w:tr w:rsidR="00B137BB" w:rsidRPr="00EF744A" w:rsidTr="00333946">
        <w:trPr>
          <w:trHeight w:val="1401"/>
        </w:trPr>
        <w:tc>
          <w:tcPr>
            <w:tcW w:w="556"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lastRenderedPageBreak/>
              <w:t>10</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 xml:space="preserve"> Environmental</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29.12.2008</w:t>
            </w:r>
          </w:p>
          <w:p w:rsidR="00B137BB" w:rsidRPr="00EF744A" w:rsidRDefault="00B137BB" w:rsidP="00333946">
            <w:pPr>
              <w:rPr>
                <w:rFonts w:ascii="Arial" w:hAnsi="Arial" w:cs="Arial"/>
                <w:sz w:val="18"/>
                <w:szCs w:val="18"/>
              </w:rPr>
            </w:pPr>
            <w:r w:rsidRPr="00EF744A">
              <w:rPr>
                <w:rFonts w:ascii="Arial" w:hAnsi="Arial" w:cs="Arial"/>
                <w:sz w:val="18"/>
                <w:szCs w:val="18"/>
              </w:rPr>
              <w:t>Esma Kreso</w:t>
            </w:r>
          </w:p>
        </w:tc>
        <w:tc>
          <w:tcPr>
            <w:tcW w:w="1883"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 xml:space="preserve">Recycling yards may be mismanaged  </w:t>
            </w:r>
          </w:p>
        </w:tc>
        <w:tc>
          <w:tcPr>
            <w:tcW w:w="4221"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Impact: High</w:t>
            </w:r>
          </w:p>
          <w:p w:rsidR="00B137BB" w:rsidRPr="00EF744A" w:rsidRDefault="00B137BB" w:rsidP="00333946">
            <w:pPr>
              <w:rPr>
                <w:rFonts w:ascii="Arial" w:hAnsi="Arial" w:cs="Arial"/>
                <w:sz w:val="18"/>
                <w:szCs w:val="18"/>
              </w:rPr>
            </w:pPr>
            <w:r w:rsidRPr="00EF744A">
              <w:rPr>
                <w:rFonts w:ascii="Arial" w:hAnsi="Arial" w:cs="Arial"/>
                <w:sz w:val="18"/>
                <w:szCs w:val="18"/>
              </w:rPr>
              <w:t>Probability: Medium</w:t>
            </w:r>
          </w:p>
          <w:p w:rsidR="00B137BB" w:rsidRPr="00EF744A" w:rsidRDefault="00B137BB" w:rsidP="00333946">
            <w:pPr>
              <w:rPr>
                <w:rFonts w:ascii="Arial" w:hAnsi="Arial" w:cs="Arial"/>
                <w:sz w:val="18"/>
                <w:szCs w:val="18"/>
              </w:rPr>
            </w:pPr>
            <w:r w:rsidRPr="00EF744A">
              <w:rPr>
                <w:rFonts w:ascii="Arial" w:hAnsi="Arial" w:cs="Arial"/>
                <w:sz w:val="18"/>
                <w:szCs w:val="18"/>
              </w:rPr>
              <w:t>Proximity: Close</w:t>
            </w:r>
          </w:p>
          <w:p w:rsidR="00B137BB" w:rsidRPr="00EF744A" w:rsidRDefault="00B137BB" w:rsidP="00333946">
            <w:pPr>
              <w:rPr>
                <w:rFonts w:ascii="Arial" w:hAnsi="Arial" w:cs="Arial"/>
                <w:sz w:val="18"/>
                <w:szCs w:val="18"/>
              </w:rPr>
            </w:pPr>
            <w:r w:rsidRPr="00EF744A">
              <w:rPr>
                <w:rFonts w:ascii="Arial" w:hAnsi="Arial" w:cs="Arial"/>
                <w:sz w:val="18"/>
                <w:szCs w:val="18"/>
              </w:rPr>
              <w:t>Countermeasures: Prevention</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 xml:space="preserve">Recycling yards need to be placed in the proximity of a school and to make sure students and/or eco-sections are in-charge of this yard. They may manage proceeds for the benefit of their school. Have educational courses for the school students and help them establish eco-sections that would further care for the yards. </w:t>
            </w:r>
          </w:p>
          <w:p w:rsidR="00B137BB" w:rsidRPr="00EF744A" w:rsidRDefault="00B137BB" w:rsidP="00333946">
            <w:pPr>
              <w:rPr>
                <w:rFonts w:ascii="Arial" w:hAnsi="Arial" w:cs="Arial"/>
                <w:sz w:val="18"/>
                <w:szCs w:val="18"/>
              </w:rPr>
            </w:pPr>
          </w:p>
        </w:tc>
        <w:tc>
          <w:tcPr>
            <w:tcW w:w="3059"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 xml:space="preserve">(0211.09) MoU already signed with PU companies to this end. Clearance, shelters and greening of cleared areas are responsibility of PU companies. </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(15.05.09) As  a part of the overall support to public utility companies by the Project, these PU companies should provide further in-kind contributions through the clearance of illegal dump sites and the construction of shelters for containers and separation/recycling yards.</w:t>
            </w: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p>
        </w:tc>
        <w:tc>
          <w:tcPr>
            <w:tcW w:w="1177"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Project manager</w:t>
            </w:r>
          </w:p>
        </w:tc>
      </w:tr>
      <w:tr w:rsidR="00B137BB" w:rsidRPr="00EF744A" w:rsidTr="00333946">
        <w:trPr>
          <w:trHeight w:val="1401"/>
        </w:trPr>
        <w:tc>
          <w:tcPr>
            <w:tcW w:w="556"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11</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Environmental</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02.07.2009</w:t>
            </w:r>
          </w:p>
          <w:p w:rsidR="00B137BB" w:rsidRPr="00EF744A" w:rsidRDefault="00B137BB" w:rsidP="00333946">
            <w:pPr>
              <w:rPr>
                <w:rFonts w:ascii="Arial" w:hAnsi="Arial" w:cs="Arial"/>
                <w:sz w:val="18"/>
                <w:szCs w:val="18"/>
              </w:rPr>
            </w:pPr>
            <w:r w:rsidRPr="00EF744A">
              <w:rPr>
                <w:rFonts w:ascii="Arial" w:hAnsi="Arial" w:cs="Arial"/>
                <w:sz w:val="18"/>
                <w:szCs w:val="18"/>
              </w:rPr>
              <w:t>Erkan Ozcelik</w:t>
            </w:r>
          </w:p>
        </w:tc>
        <w:tc>
          <w:tcPr>
            <w:tcW w:w="1883"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 xml:space="preserve">Area of ‘Ada’ for eco-camp   </w:t>
            </w:r>
          </w:p>
        </w:tc>
        <w:tc>
          <w:tcPr>
            <w:tcW w:w="4221"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Impact: High</w:t>
            </w:r>
          </w:p>
          <w:p w:rsidR="00B137BB" w:rsidRPr="00EF744A" w:rsidRDefault="00B137BB" w:rsidP="00333946">
            <w:pPr>
              <w:rPr>
                <w:rFonts w:ascii="Arial" w:hAnsi="Arial" w:cs="Arial"/>
                <w:sz w:val="18"/>
                <w:szCs w:val="18"/>
              </w:rPr>
            </w:pPr>
            <w:r w:rsidRPr="00EF744A">
              <w:rPr>
                <w:rFonts w:ascii="Arial" w:hAnsi="Arial" w:cs="Arial"/>
                <w:sz w:val="18"/>
                <w:szCs w:val="18"/>
              </w:rPr>
              <w:t>Probability: High</w:t>
            </w:r>
          </w:p>
          <w:p w:rsidR="00B137BB" w:rsidRPr="00EF744A" w:rsidRDefault="00B137BB" w:rsidP="00333946">
            <w:pPr>
              <w:rPr>
                <w:rFonts w:ascii="Arial" w:hAnsi="Arial" w:cs="Arial"/>
                <w:sz w:val="18"/>
                <w:szCs w:val="18"/>
              </w:rPr>
            </w:pPr>
            <w:r w:rsidRPr="00EF744A">
              <w:rPr>
                <w:rFonts w:ascii="Arial" w:hAnsi="Arial" w:cs="Arial"/>
                <w:sz w:val="18"/>
                <w:szCs w:val="18"/>
              </w:rPr>
              <w:t>Proximity: Close</w:t>
            </w:r>
          </w:p>
          <w:p w:rsidR="00B137BB" w:rsidRPr="00EF744A" w:rsidRDefault="00B137BB" w:rsidP="00333946">
            <w:pPr>
              <w:rPr>
                <w:rFonts w:ascii="Arial" w:hAnsi="Arial" w:cs="Arial"/>
                <w:sz w:val="18"/>
                <w:szCs w:val="18"/>
              </w:rPr>
            </w:pPr>
            <w:r w:rsidRPr="00EF744A">
              <w:rPr>
                <w:rFonts w:ascii="Arial" w:hAnsi="Arial" w:cs="Arial"/>
                <w:sz w:val="18"/>
                <w:szCs w:val="18"/>
              </w:rPr>
              <w:t>Countermeasures: Prevention</w:t>
            </w:r>
          </w:p>
          <w:p w:rsidR="00B137BB" w:rsidRPr="00EF744A" w:rsidRDefault="00B137BB" w:rsidP="00333946">
            <w:pPr>
              <w:rPr>
                <w:rFonts w:ascii="Arial" w:hAnsi="Arial" w:cs="Arial"/>
                <w:sz w:val="18"/>
                <w:szCs w:val="18"/>
              </w:rPr>
            </w:pPr>
          </w:p>
          <w:p w:rsidR="00B137BB" w:rsidRPr="00EF744A" w:rsidRDefault="00B137BB" w:rsidP="00333946">
            <w:pPr>
              <w:rPr>
                <w:rFonts w:ascii="Arial" w:hAnsi="Arial" w:cs="Arial"/>
                <w:sz w:val="18"/>
                <w:szCs w:val="18"/>
              </w:rPr>
            </w:pPr>
            <w:r w:rsidRPr="00EF744A">
              <w:rPr>
                <w:rFonts w:ascii="Arial" w:hAnsi="Arial" w:cs="Arial"/>
                <w:sz w:val="18"/>
                <w:szCs w:val="18"/>
              </w:rPr>
              <w:t xml:space="preserve">Land use rights of area known as 'Ada' is clear. The area is flooded during winter and is not on cadastre. Permit is limited to clearance not usage. </w:t>
            </w:r>
          </w:p>
        </w:tc>
        <w:tc>
          <w:tcPr>
            <w:tcW w:w="3059"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 xml:space="preserve">(15.12.2009) Contract terminated due to non-performance. All parties brought on board before decision was made. No repercussions for CRPR project within the community. </w:t>
            </w:r>
          </w:p>
          <w:p w:rsidR="00B137BB" w:rsidRPr="00EF744A" w:rsidRDefault="00B137BB" w:rsidP="00333946">
            <w:pPr>
              <w:rPr>
                <w:rFonts w:ascii="Arial" w:hAnsi="Arial" w:cs="Arial"/>
                <w:sz w:val="18"/>
                <w:szCs w:val="18"/>
              </w:rPr>
            </w:pPr>
            <w:r w:rsidRPr="00EF744A">
              <w:rPr>
                <w:rFonts w:ascii="Arial" w:hAnsi="Arial" w:cs="Arial"/>
                <w:sz w:val="18"/>
                <w:szCs w:val="18"/>
              </w:rPr>
              <w:t xml:space="preserve">(22.10.09) Moto Club Blagaj may need to find alternative sight for eco-camp. </w:t>
            </w: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p>
        </w:tc>
        <w:tc>
          <w:tcPr>
            <w:tcW w:w="1177" w:type="dxa"/>
            <w:tcBorders>
              <w:top w:val="single" w:sz="4" w:space="0" w:color="auto"/>
              <w:left w:val="single" w:sz="4" w:space="0" w:color="auto"/>
              <w:bottom w:val="single" w:sz="4" w:space="0" w:color="auto"/>
              <w:right w:val="single" w:sz="4" w:space="0" w:color="auto"/>
            </w:tcBorders>
            <w:shd w:val="clear" w:color="auto" w:fill="auto"/>
          </w:tcPr>
          <w:p w:rsidR="00B137BB" w:rsidRPr="00EF744A" w:rsidRDefault="00B137BB" w:rsidP="00333946">
            <w:pPr>
              <w:rPr>
                <w:rFonts w:ascii="Arial" w:hAnsi="Arial" w:cs="Arial"/>
                <w:sz w:val="18"/>
                <w:szCs w:val="18"/>
              </w:rPr>
            </w:pPr>
            <w:r w:rsidRPr="00EF744A">
              <w:rPr>
                <w:rFonts w:ascii="Arial" w:hAnsi="Arial" w:cs="Arial"/>
                <w:sz w:val="18"/>
                <w:szCs w:val="18"/>
              </w:rPr>
              <w:t>Project manager</w:t>
            </w:r>
          </w:p>
        </w:tc>
      </w:tr>
    </w:tbl>
    <w:p w:rsidR="00B137BB" w:rsidRDefault="00B137BB" w:rsidP="00B137BB">
      <w:pPr>
        <w:jc w:val="both"/>
        <w:rPr>
          <w:rFonts w:ascii="Arial" w:hAnsi="Arial" w:cs="Arial"/>
          <w:sz w:val="22"/>
        </w:rPr>
      </w:pPr>
    </w:p>
    <w:p w:rsidR="00B137BB" w:rsidRDefault="00B137BB" w:rsidP="00B137BB">
      <w:pPr>
        <w:jc w:val="both"/>
        <w:rPr>
          <w:rFonts w:ascii="Arial" w:hAnsi="Arial" w:cs="Arial"/>
          <w:sz w:val="22"/>
        </w:rPr>
      </w:pPr>
      <w:r>
        <w:rPr>
          <w:rFonts w:ascii="Arial" w:hAnsi="Arial" w:cs="Arial"/>
          <w:sz w:val="22"/>
        </w:rPr>
        <w:br w:type="page"/>
      </w:r>
    </w:p>
    <w:p w:rsidR="00B137BB" w:rsidRDefault="00B137BB" w:rsidP="00B137BB">
      <w:pPr>
        <w:jc w:val="both"/>
        <w:rPr>
          <w:rFonts w:ascii="Arial" w:hAnsi="Arial" w:cs="Arial"/>
          <w:sz w:val="22"/>
        </w:rPr>
      </w:pPr>
    </w:p>
    <w:tbl>
      <w:tblPr>
        <w:tblW w:w="14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5"/>
        <w:gridCol w:w="1434"/>
        <w:gridCol w:w="1270"/>
        <w:gridCol w:w="1816"/>
        <w:gridCol w:w="4223"/>
        <w:gridCol w:w="3060"/>
        <w:gridCol w:w="1255"/>
        <w:gridCol w:w="1177"/>
      </w:tblGrid>
      <w:tr w:rsidR="00B137BB" w:rsidRPr="00EF744A" w:rsidTr="00FD274C">
        <w:trPr>
          <w:tblHeader/>
        </w:trPr>
        <w:tc>
          <w:tcPr>
            <w:tcW w:w="14784" w:type="dxa"/>
            <w:gridSpan w:val="8"/>
            <w:tcBorders>
              <w:top w:val="nil"/>
              <w:left w:val="nil"/>
              <w:bottom w:val="single" w:sz="4" w:space="0" w:color="auto"/>
              <w:right w:val="nil"/>
            </w:tcBorders>
          </w:tcPr>
          <w:p w:rsidR="00B137BB" w:rsidRPr="00EF744A" w:rsidRDefault="00B137BB" w:rsidP="00FD274C">
            <w:pPr>
              <w:pStyle w:val="Heading1"/>
              <w:rPr>
                <w:sz w:val="22"/>
              </w:rPr>
            </w:pPr>
            <w:bookmarkStart w:id="20" w:name="_Toc254341460"/>
            <w:r w:rsidRPr="00EF744A">
              <w:rPr>
                <w:sz w:val="22"/>
              </w:rPr>
              <w:t>Appendix B - Issues Log</w:t>
            </w:r>
            <w:bookmarkEnd w:id="20"/>
          </w:p>
          <w:p w:rsidR="00B137BB" w:rsidRPr="00EF744A" w:rsidRDefault="00B137BB" w:rsidP="00FD274C">
            <w:pPr>
              <w:rPr>
                <w:rFonts w:ascii="Arial" w:hAnsi="Arial" w:cs="Arial"/>
                <w:b/>
                <w:bCs/>
                <w:sz w:val="20"/>
                <w:szCs w:val="22"/>
              </w:rPr>
            </w:pPr>
          </w:p>
        </w:tc>
      </w:tr>
      <w:tr w:rsidR="00B137BB" w:rsidRPr="00EF744A" w:rsidTr="00FD274C">
        <w:trPr>
          <w:tblHeader/>
        </w:trPr>
        <w:tc>
          <w:tcPr>
            <w:tcW w:w="556"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
                <w:bCs/>
                <w:sz w:val="20"/>
                <w:szCs w:val="22"/>
              </w:rPr>
            </w:pPr>
            <w:r w:rsidRPr="00EF744A">
              <w:rPr>
                <w:rFonts w:ascii="Arial" w:hAnsi="Arial" w:cs="Arial"/>
                <w:b/>
                <w:bCs/>
                <w:sz w:val="20"/>
                <w:szCs w:val="22"/>
              </w:rPr>
              <w:t>ID</w:t>
            </w:r>
          </w:p>
        </w:tc>
        <w:tc>
          <w:tcPr>
            <w:tcW w:w="1433"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
                <w:bCs/>
                <w:sz w:val="20"/>
                <w:szCs w:val="22"/>
              </w:rPr>
            </w:pPr>
            <w:r w:rsidRPr="00EF744A">
              <w:rPr>
                <w:rFonts w:ascii="Arial" w:hAnsi="Arial" w:cs="Arial"/>
                <w:b/>
                <w:bCs/>
                <w:sz w:val="20"/>
                <w:szCs w:val="22"/>
              </w:rPr>
              <w:t>Type</w:t>
            </w:r>
          </w:p>
        </w:tc>
        <w:tc>
          <w:tcPr>
            <w:tcW w:w="1269"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
                <w:bCs/>
                <w:sz w:val="20"/>
                <w:szCs w:val="22"/>
              </w:rPr>
            </w:pPr>
            <w:r w:rsidRPr="00EF744A">
              <w:rPr>
                <w:rFonts w:ascii="Arial" w:hAnsi="Arial" w:cs="Arial"/>
                <w:b/>
                <w:bCs/>
                <w:sz w:val="20"/>
                <w:szCs w:val="22"/>
              </w:rPr>
              <w:t>Date</w:t>
            </w:r>
          </w:p>
          <w:p w:rsidR="00B137BB" w:rsidRPr="00EF744A" w:rsidRDefault="00B137BB" w:rsidP="00FD274C">
            <w:pPr>
              <w:rPr>
                <w:rFonts w:ascii="Arial" w:hAnsi="Arial" w:cs="Arial"/>
                <w:b/>
                <w:bCs/>
                <w:sz w:val="20"/>
                <w:szCs w:val="22"/>
              </w:rPr>
            </w:pPr>
            <w:r w:rsidRPr="00EF744A">
              <w:rPr>
                <w:rFonts w:ascii="Arial" w:hAnsi="Arial" w:cs="Arial"/>
                <w:b/>
                <w:bCs/>
                <w:sz w:val="20"/>
                <w:szCs w:val="22"/>
              </w:rPr>
              <w:t>Identified;</w:t>
            </w:r>
          </w:p>
          <w:p w:rsidR="00B137BB" w:rsidRPr="00EF744A" w:rsidRDefault="00B137BB" w:rsidP="00FD274C">
            <w:pPr>
              <w:rPr>
                <w:rFonts w:ascii="Arial" w:hAnsi="Arial" w:cs="Arial"/>
                <w:b/>
                <w:bCs/>
                <w:sz w:val="20"/>
                <w:szCs w:val="22"/>
              </w:rPr>
            </w:pPr>
            <w:r w:rsidRPr="00EF744A">
              <w:rPr>
                <w:rFonts w:ascii="Arial" w:hAnsi="Arial" w:cs="Arial"/>
                <w:b/>
                <w:bCs/>
                <w:sz w:val="20"/>
                <w:szCs w:val="22"/>
              </w:rPr>
              <w:t>Author</w:t>
            </w:r>
          </w:p>
        </w:tc>
        <w:tc>
          <w:tcPr>
            <w:tcW w:w="1815"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
                <w:bCs/>
                <w:sz w:val="20"/>
                <w:szCs w:val="22"/>
              </w:rPr>
            </w:pPr>
            <w:r w:rsidRPr="00EF744A">
              <w:rPr>
                <w:rFonts w:ascii="Arial" w:hAnsi="Arial" w:cs="Arial"/>
                <w:b/>
                <w:bCs/>
                <w:sz w:val="20"/>
                <w:szCs w:val="22"/>
              </w:rPr>
              <w:t>Description</w:t>
            </w:r>
          </w:p>
        </w:tc>
        <w:tc>
          <w:tcPr>
            <w:tcW w:w="4221"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
                <w:bCs/>
                <w:sz w:val="20"/>
                <w:szCs w:val="22"/>
              </w:rPr>
            </w:pPr>
            <w:r w:rsidRPr="00EF744A">
              <w:rPr>
                <w:rFonts w:ascii="Arial" w:hAnsi="Arial" w:cs="Arial"/>
                <w:b/>
                <w:bCs/>
                <w:sz w:val="20"/>
                <w:szCs w:val="22"/>
              </w:rPr>
              <w:t>Comments</w:t>
            </w:r>
          </w:p>
          <w:p w:rsidR="00B137BB" w:rsidRPr="00EF744A" w:rsidRDefault="00B137BB" w:rsidP="00FD274C">
            <w:pPr>
              <w:rPr>
                <w:rFonts w:ascii="Arial" w:hAnsi="Arial" w:cs="Arial"/>
                <w:b/>
                <w:bCs/>
                <w:sz w:val="20"/>
                <w:szCs w:val="22"/>
              </w:rPr>
            </w:pPr>
          </w:p>
          <w:p w:rsidR="00B137BB" w:rsidRPr="00EF744A" w:rsidRDefault="00B137BB" w:rsidP="00FD274C">
            <w:pPr>
              <w:rPr>
                <w:rFonts w:ascii="Arial" w:hAnsi="Arial" w:cs="Arial"/>
                <w:b/>
                <w:bCs/>
                <w:sz w:val="20"/>
                <w:szCs w:val="22"/>
              </w:rPr>
            </w:pPr>
          </w:p>
        </w:tc>
        <w:tc>
          <w:tcPr>
            <w:tcW w:w="3059"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
                <w:bCs/>
                <w:sz w:val="20"/>
                <w:szCs w:val="22"/>
              </w:rPr>
            </w:pPr>
            <w:r w:rsidRPr="00EF744A">
              <w:rPr>
                <w:rFonts w:ascii="Arial" w:hAnsi="Arial" w:cs="Arial"/>
                <w:b/>
                <w:bCs/>
                <w:sz w:val="20"/>
                <w:szCs w:val="22"/>
              </w:rPr>
              <w:t>Status</w:t>
            </w:r>
          </w:p>
        </w:tc>
        <w:tc>
          <w:tcPr>
            <w:tcW w:w="1254"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
                <w:bCs/>
                <w:sz w:val="20"/>
                <w:szCs w:val="22"/>
              </w:rPr>
            </w:pPr>
            <w:r w:rsidRPr="00EF744A">
              <w:rPr>
                <w:rFonts w:ascii="Arial" w:hAnsi="Arial" w:cs="Arial"/>
                <w:b/>
                <w:bCs/>
                <w:sz w:val="20"/>
                <w:szCs w:val="22"/>
              </w:rPr>
              <w:t>Status Change Date</w:t>
            </w:r>
          </w:p>
        </w:tc>
        <w:tc>
          <w:tcPr>
            <w:tcW w:w="1177"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
                <w:bCs/>
                <w:sz w:val="20"/>
                <w:szCs w:val="22"/>
              </w:rPr>
            </w:pPr>
            <w:r w:rsidRPr="00EF744A">
              <w:rPr>
                <w:rFonts w:ascii="Arial" w:hAnsi="Arial" w:cs="Arial"/>
                <w:b/>
                <w:bCs/>
                <w:sz w:val="20"/>
                <w:szCs w:val="22"/>
              </w:rPr>
              <w:t>Owner</w:t>
            </w:r>
          </w:p>
        </w:tc>
      </w:tr>
      <w:tr w:rsidR="00B137BB" w:rsidRPr="00EF744A" w:rsidTr="00FD274C">
        <w:tc>
          <w:tcPr>
            <w:tcW w:w="556"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1</w:t>
            </w:r>
          </w:p>
        </w:tc>
        <w:tc>
          <w:tcPr>
            <w:tcW w:w="1433"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Organisational</w:t>
            </w:r>
          </w:p>
        </w:tc>
        <w:tc>
          <w:tcPr>
            <w:tcW w:w="1269"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r w:rsidRPr="00EF744A">
              <w:rPr>
                <w:rFonts w:ascii="Arial" w:hAnsi="Arial" w:cs="Arial"/>
                <w:bCs/>
                <w:sz w:val="18"/>
                <w:szCs w:val="22"/>
              </w:rPr>
              <w:t>12.02.2008</w:t>
            </w: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r w:rsidRPr="00EF744A">
              <w:rPr>
                <w:rFonts w:ascii="Arial" w:hAnsi="Arial" w:cs="Arial"/>
                <w:bCs/>
                <w:sz w:val="18"/>
                <w:szCs w:val="22"/>
              </w:rPr>
              <w:t>Namik Hadzalic</w:t>
            </w:r>
          </w:p>
        </w:tc>
        <w:tc>
          <w:tcPr>
            <w:tcW w:w="1815"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Delay in recruitment of the International Project Manager</w:t>
            </w:r>
          </w:p>
        </w:tc>
        <w:tc>
          <w:tcPr>
            <w:tcW w:w="4221"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r w:rsidRPr="00EF744A">
              <w:rPr>
                <w:rFonts w:ascii="Arial" w:hAnsi="Arial" w:cs="Arial"/>
                <w:bCs/>
                <w:sz w:val="18"/>
                <w:szCs w:val="22"/>
              </w:rPr>
              <w:t>Impact: High</w:t>
            </w:r>
          </w:p>
          <w:p w:rsidR="00B137BB" w:rsidRPr="00EF744A" w:rsidRDefault="00B137BB" w:rsidP="00FD274C">
            <w:pPr>
              <w:rPr>
                <w:rFonts w:ascii="Arial" w:hAnsi="Arial" w:cs="Arial"/>
                <w:bCs/>
                <w:sz w:val="18"/>
                <w:szCs w:val="22"/>
              </w:rPr>
            </w:pPr>
            <w:r w:rsidRPr="00EF744A">
              <w:rPr>
                <w:rFonts w:ascii="Arial" w:hAnsi="Arial" w:cs="Arial"/>
                <w:bCs/>
                <w:sz w:val="18"/>
                <w:szCs w:val="22"/>
              </w:rPr>
              <w:t>Probability: High</w:t>
            </w:r>
          </w:p>
          <w:p w:rsidR="00B137BB" w:rsidRPr="00EF744A" w:rsidRDefault="00B137BB" w:rsidP="00FD274C">
            <w:pPr>
              <w:rPr>
                <w:rFonts w:ascii="Arial" w:hAnsi="Arial" w:cs="Arial"/>
                <w:bCs/>
                <w:sz w:val="18"/>
                <w:szCs w:val="22"/>
              </w:rPr>
            </w:pPr>
            <w:r w:rsidRPr="00EF744A">
              <w:rPr>
                <w:rFonts w:ascii="Arial" w:hAnsi="Arial" w:cs="Arial"/>
                <w:bCs/>
                <w:sz w:val="18"/>
                <w:szCs w:val="22"/>
              </w:rPr>
              <w:t>Proximity: Close</w:t>
            </w:r>
          </w:p>
          <w:p w:rsidR="00B137BB" w:rsidRPr="00EF744A" w:rsidRDefault="00B137BB" w:rsidP="00FD274C">
            <w:pPr>
              <w:rPr>
                <w:rFonts w:ascii="Arial" w:hAnsi="Arial" w:cs="Arial"/>
                <w:bCs/>
                <w:sz w:val="18"/>
                <w:szCs w:val="22"/>
              </w:rPr>
            </w:pPr>
            <w:r w:rsidRPr="00EF744A">
              <w:rPr>
                <w:rFonts w:ascii="Arial" w:hAnsi="Arial" w:cs="Arial"/>
                <w:bCs/>
                <w:sz w:val="18"/>
                <w:szCs w:val="22"/>
              </w:rPr>
              <w:t xml:space="preserve">Countermeasures: Prevention </w:t>
            </w: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r w:rsidRPr="00EF744A">
              <w:rPr>
                <w:rFonts w:ascii="Arial" w:hAnsi="Arial" w:cs="Arial"/>
                <w:bCs/>
                <w:sz w:val="18"/>
                <w:szCs w:val="22"/>
              </w:rPr>
              <w:t>The recruitment process for the position of International Project Manager was initiated timely in November 2007. However, due to the rejection of the job offer to selected candidate for personal reasons, the project team had to restart the whole process of recruitment. It is expected that the process will be completed in March 2008. Another cause to the delay of the recruitment of IPM was late transfer of funds to project account.</w:t>
            </w:r>
          </w:p>
        </w:tc>
        <w:tc>
          <w:tcPr>
            <w:tcW w:w="3059"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The International Project Manager was finally identified, however, for administrative reasons the process took approximately nine weeks. Mr. Erkan Ozcelik officially started his post on 26 May 2008.</w:t>
            </w:r>
          </w:p>
        </w:tc>
        <w:tc>
          <w:tcPr>
            <w:tcW w:w="1254"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r w:rsidRPr="00EF744A">
              <w:rPr>
                <w:rFonts w:ascii="Arial" w:hAnsi="Arial" w:cs="Arial"/>
                <w:bCs/>
                <w:sz w:val="18"/>
                <w:szCs w:val="22"/>
              </w:rPr>
              <w:t>15.06.2008</w:t>
            </w: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p>
        </w:tc>
        <w:tc>
          <w:tcPr>
            <w:tcW w:w="1177"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Project Manager</w:t>
            </w:r>
          </w:p>
        </w:tc>
      </w:tr>
      <w:tr w:rsidR="00B137BB" w:rsidRPr="00EF744A" w:rsidTr="00FD274C">
        <w:tc>
          <w:tcPr>
            <w:tcW w:w="556"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2</w:t>
            </w:r>
          </w:p>
        </w:tc>
        <w:tc>
          <w:tcPr>
            <w:tcW w:w="1433"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Operational</w:t>
            </w:r>
          </w:p>
        </w:tc>
        <w:tc>
          <w:tcPr>
            <w:tcW w:w="1269"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r w:rsidRPr="00EF744A">
              <w:rPr>
                <w:rFonts w:ascii="Arial" w:hAnsi="Arial" w:cs="Arial"/>
                <w:bCs/>
                <w:sz w:val="18"/>
                <w:szCs w:val="22"/>
              </w:rPr>
              <w:t>26.05.2008</w:t>
            </w: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r w:rsidRPr="00EF744A">
              <w:rPr>
                <w:rFonts w:ascii="Arial" w:hAnsi="Arial" w:cs="Arial"/>
                <w:bCs/>
                <w:sz w:val="18"/>
                <w:szCs w:val="22"/>
              </w:rPr>
              <w:t>Erkan Ozcelik</w:t>
            </w:r>
          </w:p>
        </w:tc>
        <w:tc>
          <w:tcPr>
            <w:tcW w:w="1815"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Consensus on selection of demining projects</w:t>
            </w:r>
          </w:p>
        </w:tc>
        <w:tc>
          <w:tcPr>
            <w:tcW w:w="4221"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r w:rsidRPr="00EF744A">
              <w:rPr>
                <w:rFonts w:ascii="Arial" w:hAnsi="Arial" w:cs="Arial"/>
                <w:bCs/>
                <w:sz w:val="18"/>
                <w:szCs w:val="22"/>
              </w:rPr>
              <w:t>Impact: Medium</w:t>
            </w:r>
          </w:p>
          <w:p w:rsidR="00B137BB" w:rsidRPr="00EF744A" w:rsidRDefault="00B137BB" w:rsidP="00FD274C">
            <w:pPr>
              <w:rPr>
                <w:rFonts w:ascii="Arial" w:hAnsi="Arial" w:cs="Arial"/>
                <w:bCs/>
                <w:sz w:val="18"/>
                <w:szCs w:val="22"/>
              </w:rPr>
            </w:pPr>
            <w:r w:rsidRPr="00EF744A">
              <w:rPr>
                <w:rFonts w:ascii="Arial" w:hAnsi="Arial" w:cs="Arial"/>
                <w:bCs/>
                <w:sz w:val="18"/>
                <w:szCs w:val="22"/>
              </w:rPr>
              <w:t>Probability: High</w:t>
            </w:r>
          </w:p>
          <w:p w:rsidR="00B137BB" w:rsidRPr="00EF744A" w:rsidRDefault="00B137BB" w:rsidP="00FD274C">
            <w:pPr>
              <w:rPr>
                <w:rFonts w:ascii="Arial" w:hAnsi="Arial" w:cs="Arial"/>
                <w:bCs/>
                <w:sz w:val="18"/>
                <w:szCs w:val="22"/>
              </w:rPr>
            </w:pPr>
            <w:r w:rsidRPr="00EF744A">
              <w:rPr>
                <w:rFonts w:ascii="Arial" w:hAnsi="Arial" w:cs="Arial"/>
                <w:bCs/>
                <w:sz w:val="18"/>
                <w:szCs w:val="22"/>
              </w:rPr>
              <w:t>Proximity: Close</w:t>
            </w:r>
          </w:p>
          <w:p w:rsidR="00B137BB" w:rsidRPr="00EF744A" w:rsidRDefault="00B137BB" w:rsidP="00FD274C">
            <w:pPr>
              <w:rPr>
                <w:rFonts w:ascii="Arial" w:hAnsi="Arial" w:cs="Arial"/>
                <w:bCs/>
                <w:sz w:val="18"/>
                <w:szCs w:val="22"/>
              </w:rPr>
            </w:pPr>
            <w:r w:rsidRPr="00EF744A">
              <w:rPr>
                <w:rFonts w:ascii="Arial" w:hAnsi="Arial" w:cs="Arial"/>
                <w:bCs/>
                <w:sz w:val="18"/>
                <w:szCs w:val="22"/>
              </w:rPr>
              <w:t xml:space="preserve">Countermeasures: Acceptance / Reduction  </w:t>
            </w: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r w:rsidRPr="00EF744A">
              <w:rPr>
                <w:rFonts w:ascii="Arial" w:hAnsi="Arial" w:cs="Arial"/>
                <w:bCs/>
                <w:sz w:val="18"/>
                <w:szCs w:val="22"/>
              </w:rPr>
              <w:t>The equal selection of demining projects is made difficult by practical considerations, i.e.</w:t>
            </w:r>
          </w:p>
          <w:p w:rsidR="00B137BB" w:rsidRPr="00EF744A" w:rsidRDefault="00B137BB" w:rsidP="00FD274C">
            <w:pPr>
              <w:ind w:firstLine="147"/>
              <w:rPr>
                <w:rFonts w:ascii="Arial" w:hAnsi="Arial" w:cs="Arial"/>
                <w:bCs/>
                <w:sz w:val="18"/>
                <w:szCs w:val="22"/>
              </w:rPr>
            </w:pPr>
            <w:r w:rsidRPr="00EF744A">
              <w:rPr>
                <w:rFonts w:ascii="Arial" w:hAnsi="Arial" w:cs="Arial"/>
                <w:bCs/>
                <w:sz w:val="18"/>
                <w:szCs w:val="22"/>
              </w:rPr>
              <w:t>i) the equal selection of demining projects does not necessarily equate to equal surface area</w:t>
            </w:r>
          </w:p>
          <w:p w:rsidR="00B137BB" w:rsidRPr="00EF744A" w:rsidRDefault="00B137BB" w:rsidP="00FD274C">
            <w:pPr>
              <w:ind w:firstLine="147"/>
              <w:rPr>
                <w:rFonts w:ascii="Arial" w:hAnsi="Arial" w:cs="Arial"/>
                <w:bCs/>
                <w:sz w:val="18"/>
                <w:szCs w:val="22"/>
              </w:rPr>
            </w:pPr>
            <w:r w:rsidRPr="00EF744A">
              <w:rPr>
                <w:rFonts w:ascii="Arial" w:hAnsi="Arial" w:cs="Arial"/>
                <w:bCs/>
                <w:sz w:val="18"/>
                <w:szCs w:val="22"/>
              </w:rPr>
              <w:t>ii) accessibility of a site dictates the need for comprehensive demining of a given site and not just one of many projects</w:t>
            </w:r>
          </w:p>
          <w:p w:rsidR="00B137BB" w:rsidRPr="00EF744A" w:rsidRDefault="00B137BB" w:rsidP="00FD274C">
            <w:pPr>
              <w:rPr>
                <w:rFonts w:ascii="Arial" w:hAnsi="Arial" w:cs="Arial"/>
                <w:bCs/>
                <w:sz w:val="18"/>
                <w:szCs w:val="22"/>
              </w:rPr>
            </w:pPr>
            <w:r w:rsidRPr="00EF744A">
              <w:rPr>
                <w:rFonts w:ascii="Arial" w:hAnsi="Arial" w:cs="Arial"/>
                <w:bCs/>
                <w:sz w:val="18"/>
                <w:szCs w:val="22"/>
              </w:rPr>
              <w:t xml:space="preserve">Therefore, a concentration of demining activity </w:t>
            </w:r>
          </w:p>
          <w:p w:rsidR="00B137BB" w:rsidRPr="00EF744A" w:rsidRDefault="00B137BB" w:rsidP="00FD274C">
            <w:pPr>
              <w:rPr>
                <w:rFonts w:ascii="Arial" w:hAnsi="Arial" w:cs="Arial"/>
                <w:bCs/>
                <w:sz w:val="18"/>
                <w:szCs w:val="22"/>
              </w:rPr>
            </w:pPr>
            <w:r w:rsidRPr="00EF744A">
              <w:rPr>
                <w:rFonts w:ascii="Arial" w:hAnsi="Arial" w:cs="Arial"/>
                <w:bCs/>
                <w:sz w:val="18"/>
                <w:szCs w:val="22"/>
              </w:rPr>
              <w:t xml:space="preserve">is required to make an impact on a given site. </w:t>
            </w: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p>
        </w:tc>
        <w:tc>
          <w:tcPr>
            <w:tcW w:w="3059"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sz w:val="18"/>
                <w:szCs w:val="18"/>
              </w:rPr>
            </w:pPr>
            <w:r w:rsidRPr="00EF744A">
              <w:rPr>
                <w:rFonts w:ascii="Arial" w:hAnsi="Arial" w:cs="Arial"/>
                <w:sz w:val="18"/>
                <w:szCs w:val="18"/>
              </w:rPr>
              <w:t xml:space="preserve">(02.11.09) Resources allocated as evenly as possible. </w:t>
            </w:r>
          </w:p>
          <w:p w:rsidR="00B137BB" w:rsidRPr="00EF744A" w:rsidRDefault="00B137BB" w:rsidP="00FD274C">
            <w:pPr>
              <w:rPr>
                <w:rFonts w:ascii="Arial" w:hAnsi="Arial" w:cs="Arial"/>
                <w:sz w:val="18"/>
                <w:szCs w:val="18"/>
              </w:rPr>
            </w:pPr>
          </w:p>
          <w:p w:rsidR="00B137BB" w:rsidRPr="00EF744A" w:rsidRDefault="00B137BB" w:rsidP="00FD274C">
            <w:pPr>
              <w:rPr>
                <w:rFonts w:ascii="Arial" w:hAnsi="Arial" w:cs="Arial"/>
                <w:bCs/>
                <w:sz w:val="18"/>
                <w:szCs w:val="22"/>
              </w:rPr>
            </w:pPr>
            <w:r w:rsidRPr="00EF744A">
              <w:rPr>
                <w:rFonts w:ascii="Arial" w:hAnsi="Arial" w:cs="Arial"/>
                <w:bCs/>
                <w:sz w:val="18"/>
                <w:szCs w:val="22"/>
              </w:rPr>
              <w:t>(10.09.2008) Investigate possibility of redirecting resources to other activities, i.e. waste management or micro grants, in favor of areas where less demining is planned, i.e. Trebinje</w:t>
            </w:r>
          </w:p>
        </w:tc>
        <w:tc>
          <w:tcPr>
            <w:tcW w:w="1254"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p>
        </w:tc>
        <w:tc>
          <w:tcPr>
            <w:tcW w:w="1177"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Project Manager</w:t>
            </w:r>
          </w:p>
        </w:tc>
      </w:tr>
    </w:tbl>
    <w:p w:rsidR="00B137BB" w:rsidRDefault="00B137BB" w:rsidP="00B137BB">
      <w:pPr>
        <w:jc w:val="both"/>
        <w:rPr>
          <w:rFonts w:ascii="Arial" w:hAnsi="Arial" w:cs="Arial"/>
          <w:sz w:val="22"/>
        </w:rPr>
      </w:pPr>
    </w:p>
    <w:p w:rsidR="00B137BB" w:rsidRDefault="00B137BB" w:rsidP="00B137BB">
      <w:pPr>
        <w:jc w:val="both"/>
        <w:rPr>
          <w:rFonts w:ascii="Arial" w:hAnsi="Arial" w:cs="Arial"/>
          <w:sz w:val="22"/>
        </w:rPr>
      </w:pPr>
      <w:r>
        <w:rPr>
          <w:rFonts w:ascii="Arial" w:hAnsi="Arial" w:cs="Arial"/>
          <w:sz w:val="22"/>
        </w:rPr>
        <w:br w:type="page"/>
      </w:r>
    </w:p>
    <w:tbl>
      <w:tblPr>
        <w:tblW w:w="14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5"/>
        <w:gridCol w:w="1434"/>
        <w:gridCol w:w="1270"/>
        <w:gridCol w:w="1816"/>
        <w:gridCol w:w="4223"/>
        <w:gridCol w:w="3060"/>
        <w:gridCol w:w="1255"/>
        <w:gridCol w:w="1177"/>
      </w:tblGrid>
      <w:tr w:rsidR="00B137BB" w:rsidRPr="00EF744A" w:rsidTr="00FD274C">
        <w:trPr>
          <w:tblHeader/>
        </w:trPr>
        <w:tc>
          <w:tcPr>
            <w:tcW w:w="14784" w:type="dxa"/>
            <w:gridSpan w:val="8"/>
            <w:tcBorders>
              <w:top w:val="nil"/>
              <w:left w:val="nil"/>
              <w:bottom w:val="single" w:sz="4" w:space="0" w:color="auto"/>
              <w:right w:val="nil"/>
            </w:tcBorders>
          </w:tcPr>
          <w:p w:rsidR="00B137BB" w:rsidRPr="00EF744A" w:rsidRDefault="00B137BB" w:rsidP="00FD274C">
            <w:pPr>
              <w:pStyle w:val="Heading1"/>
              <w:rPr>
                <w:sz w:val="22"/>
              </w:rPr>
            </w:pPr>
            <w:bookmarkStart w:id="21" w:name="_Toc254341461"/>
            <w:r w:rsidRPr="00EF744A">
              <w:rPr>
                <w:sz w:val="22"/>
              </w:rPr>
              <w:lastRenderedPageBreak/>
              <w:t>Appendix B - Issues Log</w:t>
            </w:r>
            <w:bookmarkEnd w:id="21"/>
          </w:p>
          <w:p w:rsidR="00B137BB" w:rsidRPr="00EF744A" w:rsidRDefault="00B137BB" w:rsidP="00FD274C">
            <w:pPr>
              <w:rPr>
                <w:rFonts w:ascii="Arial" w:hAnsi="Arial" w:cs="Arial"/>
                <w:b/>
                <w:bCs/>
                <w:sz w:val="20"/>
                <w:szCs w:val="22"/>
              </w:rPr>
            </w:pPr>
          </w:p>
        </w:tc>
      </w:tr>
      <w:tr w:rsidR="00B137BB" w:rsidRPr="00EF744A" w:rsidTr="00FD274C">
        <w:trPr>
          <w:tblHeader/>
        </w:trPr>
        <w:tc>
          <w:tcPr>
            <w:tcW w:w="556"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
                <w:bCs/>
                <w:sz w:val="20"/>
                <w:szCs w:val="22"/>
              </w:rPr>
            </w:pPr>
            <w:r w:rsidRPr="00EF744A">
              <w:rPr>
                <w:rFonts w:ascii="Arial" w:hAnsi="Arial" w:cs="Arial"/>
                <w:b/>
                <w:sz w:val="22"/>
              </w:rPr>
              <w:br w:type="page"/>
            </w:r>
            <w:r w:rsidRPr="00EF744A">
              <w:rPr>
                <w:rFonts w:ascii="Arial" w:hAnsi="Arial" w:cs="Arial"/>
                <w:b/>
                <w:bCs/>
                <w:sz w:val="20"/>
                <w:szCs w:val="22"/>
              </w:rPr>
              <w:t>ID</w:t>
            </w:r>
          </w:p>
        </w:tc>
        <w:tc>
          <w:tcPr>
            <w:tcW w:w="1433"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
                <w:bCs/>
                <w:sz w:val="20"/>
                <w:szCs w:val="22"/>
              </w:rPr>
            </w:pPr>
            <w:r w:rsidRPr="00EF744A">
              <w:rPr>
                <w:rFonts w:ascii="Arial" w:hAnsi="Arial" w:cs="Arial"/>
                <w:b/>
                <w:bCs/>
                <w:sz w:val="20"/>
                <w:szCs w:val="22"/>
              </w:rPr>
              <w:t>Type</w:t>
            </w:r>
          </w:p>
        </w:tc>
        <w:tc>
          <w:tcPr>
            <w:tcW w:w="1269"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
                <w:bCs/>
                <w:sz w:val="20"/>
                <w:szCs w:val="22"/>
              </w:rPr>
            </w:pPr>
            <w:r w:rsidRPr="00EF744A">
              <w:rPr>
                <w:rFonts w:ascii="Arial" w:hAnsi="Arial" w:cs="Arial"/>
                <w:b/>
                <w:bCs/>
                <w:sz w:val="20"/>
                <w:szCs w:val="22"/>
              </w:rPr>
              <w:t>Date</w:t>
            </w:r>
          </w:p>
          <w:p w:rsidR="00B137BB" w:rsidRPr="00EF744A" w:rsidRDefault="00B137BB" w:rsidP="00FD274C">
            <w:pPr>
              <w:rPr>
                <w:rFonts w:ascii="Arial" w:hAnsi="Arial" w:cs="Arial"/>
                <w:b/>
                <w:bCs/>
                <w:sz w:val="20"/>
                <w:szCs w:val="22"/>
              </w:rPr>
            </w:pPr>
            <w:r w:rsidRPr="00EF744A">
              <w:rPr>
                <w:rFonts w:ascii="Arial" w:hAnsi="Arial" w:cs="Arial"/>
                <w:b/>
                <w:bCs/>
                <w:sz w:val="20"/>
                <w:szCs w:val="22"/>
              </w:rPr>
              <w:t>Identified;</w:t>
            </w:r>
          </w:p>
          <w:p w:rsidR="00B137BB" w:rsidRPr="00EF744A" w:rsidRDefault="00B137BB" w:rsidP="00FD274C">
            <w:pPr>
              <w:rPr>
                <w:rFonts w:ascii="Arial" w:hAnsi="Arial" w:cs="Arial"/>
                <w:b/>
                <w:bCs/>
                <w:sz w:val="20"/>
                <w:szCs w:val="22"/>
              </w:rPr>
            </w:pPr>
            <w:r w:rsidRPr="00EF744A">
              <w:rPr>
                <w:rFonts w:ascii="Arial" w:hAnsi="Arial" w:cs="Arial"/>
                <w:b/>
                <w:bCs/>
                <w:sz w:val="20"/>
                <w:szCs w:val="22"/>
              </w:rPr>
              <w:t>Author</w:t>
            </w:r>
          </w:p>
        </w:tc>
        <w:tc>
          <w:tcPr>
            <w:tcW w:w="1815"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
                <w:bCs/>
                <w:sz w:val="20"/>
                <w:szCs w:val="22"/>
              </w:rPr>
            </w:pPr>
            <w:r w:rsidRPr="00EF744A">
              <w:rPr>
                <w:rFonts w:ascii="Arial" w:hAnsi="Arial" w:cs="Arial"/>
                <w:b/>
                <w:bCs/>
                <w:sz w:val="20"/>
                <w:szCs w:val="22"/>
              </w:rPr>
              <w:t>Description</w:t>
            </w:r>
          </w:p>
        </w:tc>
        <w:tc>
          <w:tcPr>
            <w:tcW w:w="4221"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
                <w:bCs/>
                <w:sz w:val="20"/>
                <w:szCs w:val="22"/>
              </w:rPr>
            </w:pPr>
            <w:r w:rsidRPr="00EF744A">
              <w:rPr>
                <w:rFonts w:ascii="Arial" w:hAnsi="Arial" w:cs="Arial"/>
                <w:b/>
                <w:bCs/>
                <w:sz w:val="20"/>
                <w:szCs w:val="22"/>
              </w:rPr>
              <w:t>Comments</w:t>
            </w:r>
          </w:p>
          <w:p w:rsidR="00B137BB" w:rsidRPr="00EF744A" w:rsidRDefault="00B137BB" w:rsidP="00FD274C">
            <w:pPr>
              <w:rPr>
                <w:rFonts w:ascii="Arial" w:hAnsi="Arial" w:cs="Arial"/>
                <w:b/>
                <w:bCs/>
                <w:sz w:val="20"/>
                <w:szCs w:val="22"/>
              </w:rPr>
            </w:pPr>
          </w:p>
          <w:p w:rsidR="00B137BB" w:rsidRPr="00EF744A" w:rsidRDefault="00B137BB" w:rsidP="00FD274C">
            <w:pPr>
              <w:rPr>
                <w:rFonts w:ascii="Arial" w:hAnsi="Arial" w:cs="Arial"/>
                <w:b/>
                <w:bCs/>
                <w:sz w:val="20"/>
                <w:szCs w:val="22"/>
              </w:rPr>
            </w:pPr>
          </w:p>
        </w:tc>
        <w:tc>
          <w:tcPr>
            <w:tcW w:w="3059"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
                <w:bCs/>
                <w:sz w:val="20"/>
                <w:szCs w:val="22"/>
              </w:rPr>
            </w:pPr>
            <w:r w:rsidRPr="00EF744A">
              <w:rPr>
                <w:rFonts w:ascii="Arial" w:hAnsi="Arial" w:cs="Arial"/>
                <w:b/>
                <w:bCs/>
                <w:sz w:val="20"/>
                <w:szCs w:val="22"/>
              </w:rPr>
              <w:t>Status</w:t>
            </w:r>
          </w:p>
        </w:tc>
        <w:tc>
          <w:tcPr>
            <w:tcW w:w="1254"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
                <w:bCs/>
                <w:sz w:val="20"/>
                <w:szCs w:val="22"/>
              </w:rPr>
            </w:pPr>
            <w:r w:rsidRPr="00EF744A">
              <w:rPr>
                <w:rFonts w:ascii="Arial" w:hAnsi="Arial" w:cs="Arial"/>
                <w:b/>
                <w:bCs/>
                <w:sz w:val="20"/>
                <w:szCs w:val="22"/>
              </w:rPr>
              <w:t>Status Change Date</w:t>
            </w:r>
          </w:p>
        </w:tc>
        <w:tc>
          <w:tcPr>
            <w:tcW w:w="1177"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
                <w:bCs/>
                <w:sz w:val="20"/>
                <w:szCs w:val="22"/>
              </w:rPr>
            </w:pPr>
            <w:r w:rsidRPr="00EF744A">
              <w:rPr>
                <w:rFonts w:ascii="Arial" w:hAnsi="Arial" w:cs="Arial"/>
                <w:b/>
                <w:bCs/>
                <w:sz w:val="20"/>
                <w:szCs w:val="22"/>
              </w:rPr>
              <w:t>Owner</w:t>
            </w:r>
          </w:p>
        </w:tc>
      </w:tr>
      <w:tr w:rsidR="00B137BB" w:rsidRPr="00EF744A" w:rsidTr="00FD274C">
        <w:tc>
          <w:tcPr>
            <w:tcW w:w="556"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3</w:t>
            </w:r>
          </w:p>
        </w:tc>
        <w:tc>
          <w:tcPr>
            <w:tcW w:w="1433"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Operational</w:t>
            </w:r>
          </w:p>
        </w:tc>
        <w:tc>
          <w:tcPr>
            <w:tcW w:w="1269"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r w:rsidRPr="00EF744A">
              <w:rPr>
                <w:rFonts w:ascii="Arial" w:hAnsi="Arial" w:cs="Arial"/>
                <w:bCs/>
                <w:sz w:val="18"/>
                <w:szCs w:val="22"/>
              </w:rPr>
              <w:t>10.08.2008</w:t>
            </w: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r w:rsidRPr="00EF744A">
              <w:rPr>
                <w:rFonts w:ascii="Arial" w:hAnsi="Arial" w:cs="Arial"/>
                <w:bCs/>
                <w:sz w:val="18"/>
                <w:szCs w:val="22"/>
              </w:rPr>
              <w:t>Erkan Ozcelik</w:t>
            </w:r>
          </w:p>
        </w:tc>
        <w:tc>
          <w:tcPr>
            <w:tcW w:w="1815"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 xml:space="preserve">Absence of budget for baseline survey. </w:t>
            </w:r>
          </w:p>
        </w:tc>
        <w:tc>
          <w:tcPr>
            <w:tcW w:w="4221"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r w:rsidRPr="00EF744A">
              <w:rPr>
                <w:rFonts w:ascii="Arial" w:hAnsi="Arial" w:cs="Arial"/>
                <w:bCs/>
                <w:sz w:val="18"/>
                <w:szCs w:val="22"/>
              </w:rPr>
              <w:t>Impact: Low</w:t>
            </w:r>
          </w:p>
          <w:p w:rsidR="00B137BB" w:rsidRPr="00EF744A" w:rsidRDefault="00B137BB" w:rsidP="00FD274C">
            <w:pPr>
              <w:rPr>
                <w:rFonts w:ascii="Arial" w:hAnsi="Arial" w:cs="Arial"/>
                <w:bCs/>
                <w:sz w:val="18"/>
                <w:szCs w:val="22"/>
              </w:rPr>
            </w:pPr>
            <w:r w:rsidRPr="00EF744A">
              <w:rPr>
                <w:rFonts w:ascii="Arial" w:hAnsi="Arial" w:cs="Arial"/>
                <w:bCs/>
                <w:sz w:val="18"/>
                <w:szCs w:val="22"/>
              </w:rPr>
              <w:t>Probability: High</w:t>
            </w:r>
          </w:p>
          <w:p w:rsidR="00B137BB" w:rsidRPr="00EF744A" w:rsidRDefault="00B137BB" w:rsidP="00FD274C">
            <w:pPr>
              <w:rPr>
                <w:rFonts w:ascii="Arial" w:hAnsi="Arial" w:cs="Arial"/>
                <w:bCs/>
                <w:sz w:val="18"/>
                <w:szCs w:val="22"/>
              </w:rPr>
            </w:pPr>
            <w:r w:rsidRPr="00EF744A">
              <w:rPr>
                <w:rFonts w:ascii="Arial" w:hAnsi="Arial" w:cs="Arial"/>
                <w:bCs/>
                <w:sz w:val="18"/>
                <w:szCs w:val="22"/>
              </w:rPr>
              <w:t>Proximity: Close</w:t>
            </w:r>
          </w:p>
          <w:p w:rsidR="00B137BB" w:rsidRPr="00EF744A" w:rsidRDefault="00B137BB" w:rsidP="00FD274C">
            <w:pPr>
              <w:rPr>
                <w:rFonts w:ascii="Arial" w:hAnsi="Arial" w:cs="Arial"/>
                <w:bCs/>
                <w:sz w:val="18"/>
                <w:szCs w:val="22"/>
              </w:rPr>
            </w:pPr>
            <w:r w:rsidRPr="00EF744A">
              <w:rPr>
                <w:rFonts w:ascii="Arial" w:hAnsi="Arial" w:cs="Arial"/>
                <w:bCs/>
                <w:sz w:val="18"/>
                <w:szCs w:val="22"/>
              </w:rPr>
              <w:t xml:space="preserve">Countermeasures: Prevention  </w:t>
            </w: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r w:rsidRPr="00EF744A">
              <w:rPr>
                <w:rFonts w:ascii="Arial" w:hAnsi="Arial" w:cs="Arial"/>
                <w:bCs/>
                <w:sz w:val="18"/>
                <w:szCs w:val="22"/>
              </w:rPr>
              <w:t xml:space="preserve">In absence of a budget for a baseline survey, the baseline data will be collected by recipients of the micro capital grants during the inception of their projects.  </w:t>
            </w:r>
          </w:p>
          <w:p w:rsidR="00B137BB" w:rsidRPr="00EF744A" w:rsidRDefault="00B137BB" w:rsidP="00FD274C">
            <w:pPr>
              <w:rPr>
                <w:rFonts w:ascii="Arial" w:hAnsi="Arial" w:cs="Arial"/>
                <w:bCs/>
                <w:sz w:val="18"/>
                <w:szCs w:val="22"/>
              </w:rPr>
            </w:pPr>
          </w:p>
        </w:tc>
        <w:tc>
          <w:tcPr>
            <w:tcW w:w="3059"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p>
        </w:tc>
        <w:tc>
          <w:tcPr>
            <w:tcW w:w="1254"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p>
        </w:tc>
        <w:tc>
          <w:tcPr>
            <w:tcW w:w="1177"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Project Manager</w:t>
            </w:r>
          </w:p>
        </w:tc>
      </w:tr>
      <w:tr w:rsidR="00B137BB" w:rsidRPr="00EF744A" w:rsidTr="00FD274C">
        <w:tc>
          <w:tcPr>
            <w:tcW w:w="556"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4</w:t>
            </w:r>
          </w:p>
        </w:tc>
        <w:tc>
          <w:tcPr>
            <w:tcW w:w="1433"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Environmental</w:t>
            </w:r>
          </w:p>
        </w:tc>
        <w:tc>
          <w:tcPr>
            <w:tcW w:w="1269"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r w:rsidRPr="00EF744A">
              <w:rPr>
                <w:rFonts w:ascii="Arial" w:hAnsi="Arial" w:cs="Arial"/>
                <w:bCs/>
                <w:sz w:val="18"/>
                <w:szCs w:val="22"/>
              </w:rPr>
              <w:t>12.10.2008</w:t>
            </w: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r w:rsidRPr="00EF744A">
              <w:rPr>
                <w:rFonts w:ascii="Arial" w:hAnsi="Arial" w:cs="Arial"/>
                <w:bCs/>
                <w:sz w:val="18"/>
                <w:szCs w:val="22"/>
              </w:rPr>
              <w:t>Esma Kreso</w:t>
            </w:r>
          </w:p>
        </w:tc>
        <w:tc>
          <w:tcPr>
            <w:tcW w:w="1815"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r w:rsidRPr="00EF744A">
              <w:rPr>
                <w:rFonts w:ascii="Arial" w:hAnsi="Arial" w:cs="Arial"/>
                <w:bCs/>
                <w:sz w:val="18"/>
                <w:szCs w:val="22"/>
              </w:rPr>
              <w:t xml:space="preserve">Installation and final location of waste collection equipment. </w:t>
            </w: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p>
        </w:tc>
        <w:tc>
          <w:tcPr>
            <w:tcW w:w="4221"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r w:rsidRPr="00EF744A">
              <w:rPr>
                <w:rFonts w:ascii="Arial" w:hAnsi="Arial" w:cs="Arial"/>
                <w:bCs/>
                <w:sz w:val="18"/>
                <w:szCs w:val="22"/>
              </w:rPr>
              <w:t>Impact: Low</w:t>
            </w:r>
          </w:p>
          <w:p w:rsidR="00B137BB" w:rsidRPr="00EF744A" w:rsidRDefault="00B137BB" w:rsidP="00FD274C">
            <w:pPr>
              <w:rPr>
                <w:rFonts w:ascii="Arial" w:hAnsi="Arial" w:cs="Arial"/>
                <w:bCs/>
                <w:sz w:val="18"/>
                <w:szCs w:val="22"/>
              </w:rPr>
            </w:pPr>
            <w:r w:rsidRPr="00EF744A">
              <w:rPr>
                <w:rFonts w:ascii="Arial" w:hAnsi="Arial" w:cs="Arial"/>
                <w:bCs/>
                <w:sz w:val="18"/>
                <w:szCs w:val="22"/>
              </w:rPr>
              <w:t>Probability: Low</w:t>
            </w:r>
          </w:p>
          <w:p w:rsidR="00B137BB" w:rsidRPr="00EF744A" w:rsidRDefault="00B137BB" w:rsidP="00FD274C">
            <w:pPr>
              <w:rPr>
                <w:rFonts w:ascii="Arial" w:hAnsi="Arial" w:cs="Arial"/>
                <w:bCs/>
                <w:sz w:val="18"/>
                <w:szCs w:val="22"/>
              </w:rPr>
            </w:pPr>
            <w:r w:rsidRPr="00EF744A">
              <w:rPr>
                <w:rFonts w:ascii="Arial" w:hAnsi="Arial" w:cs="Arial"/>
                <w:bCs/>
                <w:sz w:val="18"/>
                <w:szCs w:val="22"/>
              </w:rPr>
              <w:t>Proximity: Close</w:t>
            </w:r>
          </w:p>
          <w:p w:rsidR="00B137BB" w:rsidRPr="00EF744A" w:rsidRDefault="00B137BB" w:rsidP="00FD274C">
            <w:pPr>
              <w:rPr>
                <w:rFonts w:ascii="Arial" w:hAnsi="Arial" w:cs="Arial"/>
                <w:bCs/>
                <w:sz w:val="18"/>
                <w:szCs w:val="22"/>
              </w:rPr>
            </w:pPr>
            <w:r w:rsidRPr="00EF744A">
              <w:rPr>
                <w:rFonts w:ascii="Arial" w:hAnsi="Arial" w:cs="Arial"/>
                <w:bCs/>
                <w:sz w:val="18"/>
                <w:szCs w:val="22"/>
              </w:rPr>
              <w:t xml:space="preserve">Countermeasures: Prevention  </w:t>
            </w: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r w:rsidRPr="00EF744A">
              <w:rPr>
                <w:rFonts w:ascii="Arial" w:hAnsi="Arial" w:cs="Arial"/>
                <w:bCs/>
                <w:sz w:val="18"/>
                <w:szCs w:val="22"/>
              </w:rPr>
              <w:t xml:space="preserve">Replace defunct equipment with new equipment in identical spots, for a majority of equipment.  </w:t>
            </w: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r w:rsidRPr="00EF744A">
              <w:rPr>
                <w:rFonts w:ascii="Arial" w:hAnsi="Arial" w:cs="Arial"/>
                <w:bCs/>
                <w:sz w:val="18"/>
                <w:szCs w:val="22"/>
              </w:rPr>
              <w:tab/>
            </w:r>
          </w:p>
        </w:tc>
        <w:tc>
          <w:tcPr>
            <w:tcW w:w="3059"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r w:rsidRPr="00EF744A">
              <w:rPr>
                <w:rFonts w:ascii="Arial" w:hAnsi="Arial" w:cs="Arial"/>
                <w:bCs/>
                <w:sz w:val="18"/>
                <w:szCs w:val="22"/>
              </w:rPr>
              <w:t>(02.11.2009) No real issues. Restaurant owners around the Blagaj in Tekije continue to dispute charges for waste collection. Services are restricted so as not to encourage disposal</w:t>
            </w: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r w:rsidRPr="00EF744A">
              <w:rPr>
                <w:rFonts w:ascii="Arial" w:hAnsi="Arial" w:cs="Arial"/>
                <w:bCs/>
                <w:sz w:val="18"/>
                <w:szCs w:val="22"/>
              </w:rPr>
              <w:t>(15.10.2008) Maintain communication and coordinate with public utility company to resolve any disputes that arise over the positioning of waste equipment and collection issues.</w:t>
            </w: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r w:rsidRPr="00EF744A">
              <w:rPr>
                <w:rFonts w:ascii="Arial" w:hAnsi="Arial" w:cs="Arial"/>
                <w:bCs/>
                <w:sz w:val="18"/>
                <w:szCs w:val="22"/>
              </w:rPr>
              <w:t>(30.10.2008) Public utility company has discontinued collecting waste from containers nearby fish restaurants due to unpaid bills. Issue requires resolution before delivery of new containers that carry UNDP corporate visibility.</w:t>
            </w:r>
          </w:p>
          <w:p w:rsidR="00B137BB" w:rsidRPr="00EF744A" w:rsidRDefault="00B137BB" w:rsidP="00FD274C">
            <w:pPr>
              <w:rPr>
                <w:rFonts w:ascii="Arial" w:hAnsi="Arial" w:cs="Arial"/>
                <w:bCs/>
                <w:sz w:val="18"/>
                <w:szCs w:val="22"/>
              </w:rPr>
            </w:pPr>
          </w:p>
        </w:tc>
        <w:tc>
          <w:tcPr>
            <w:tcW w:w="1254"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p>
        </w:tc>
        <w:tc>
          <w:tcPr>
            <w:tcW w:w="1177"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Esma Kreso</w:t>
            </w:r>
          </w:p>
        </w:tc>
      </w:tr>
      <w:tr w:rsidR="00B137BB" w:rsidRPr="00EF744A" w:rsidTr="00FD274C">
        <w:tc>
          <w:tcPr>
            <w:tcW w:w="556"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5</w:t>
            </w:r>
          </w:p>
        </w:tc>
        <w:tc>
          <w:tcPr>
            <w:tcW w:w="1433"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Organisational</w:t>
            </w:r>
          </w:p>
        </w:tc>
        <w:tc>
          <w:tcPr>
            <w:tcW w:w="1269"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25.10.2008</w:t>
            </w:r>
          </w:p>
          <w:p w:rsidR="00B137BB" w:rsidRPr="00EF744A" w:rsidRDefault="00B137BB" w:rsidP="00FD274C">
            <w:pPr>
              <w:rPr>
                <w:rFonts w:ascii="Arial" w:hAnsi="Arial" w:cs="Arial"/>
                <w:bCs/>
                <w:sz w:val="18"/>
                <w:szCs w:val="22"/>
              </w:rPr>
            </w:pPr>
            <w:r w:rsidRPr="00EF744A">
              <w:rPr>
                <w:rFonts w:ascii="Arial" w:hAnsi="Arial" w:cs="Arial"/>
                <w:bCs/>
                <w:sz w:val="18"/>
                <w:szCs w:val="22"/>
              </w:rPr>
              <w:t>Erkan Ozcelik</w:t>
            </w:r>
          </w:p>
        </w:tc>
        <w:tc>
          <w:tcPr>
            <w:tcW w:w="1815"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Use of strategies to guide day-to-day project activities</w:t>
            </w:r>
          </w:p>
        </w:tc>
        <w:tc>
          <w:tcPr>
            <w:tcW w:w="4221"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r w:rsidRPr="00EF744A">
              <w:rPr>
                <w:rFonts w:ascii="Arial" w:hAnsi="Arial" w:cs="Arial"/>
                <w:bCs/>
                <w:sz w:val="18"/>
                <w:szCs w:val="22"/>
              </w:rPr>
              <w:t>Impact: Low</w:t>
            </w:r>
          </w:p>
          <w:p w:rsidR="00B137BB" w:rsidRPr="00EF744A" w:rsidRDefault="00B137BB" w:rsidP="00FD274C">
            <w:pPr>
              <w:rPr>
                <w:rFonts w:ascii="Arial" w:hAnsi="Arial" w:cs="Arial"/>
                <w:bCs/>
                <w:sz w:val="18"/>
                <w:szCs w:val="22"/>
              </w:rPr>
            </w:pPr>
            <w:r w:rsidRPr="00EF744A">
              <w:rPr>
                <w:rFonts w:ascii="Arial" w:hAnsi="Arial" w:cs="Arial"/>
                <w:bCs/>
                <w:sz w:val="18"/>
                <w:szCs w:val="22"/>
              </w:rPr>
              <w:t>Probability: Low</w:t>
            </w:r>
          </w:p>
          <w:p w:rsidR="00B137BB" w:rsidRPr="00EF744A" w:rsidRDefault="00B137BB" w:rsidP="00FD274C">
            <w:pPr>
              <w:rPr>
                <w:rFonts w:ascii="Arial" w:hAnsi="Arial" w:cs="Arial"/>
                <w:bCs/>
                <w:sz w:val="18"/>
                <w:szCs w:val="22"/>
              </w:rPr>
            </w:pPr>
            <w:r w:rsidRPr="00EF744A">
              <w:rPr>
                <w:rFonts w:ascii="Arial" w:hAnsi="Arial" w:cs="Arial"/>
                <w:bCs/>
                <w:sz w:val="18"/>
                <w:szCs w:val="22"/>
              </w:rPr>
              <w:t>Proximity: Close</w:t>
            </w:r>
          </w:p>
          <w:p w:rsidR="00B137BB" w:rsidRPr="00EF744A" w:rsidRDefault="00B137BB" w:rsidP="00FD274C">
            <w:pPr>
              <w:rPr>
                <w:rFonts w:ascii="Arial" w:hAnsi="Arial" w:cs="Arial"/>
                <w:bCs/>
                <w:sz w:val="18"/>
                <w:szCs w:val="22"/>
              </w:rPr>
            </w:pPr>
            <w:r w:rsidRPr="00EF744A">
              <w:rPr>
                <w:rFonts w:ascii="Arial" w:hAnsi="Arial" w:cs="Arial"/>
                <w:bCs/>
                <w:sz w:val="18"/>
                <w:szCs w:val="22"/>
              </w:rPr>
              <w:t xml:space="preserve">Countermeasures: Prevention  </w:t>
            </w: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r w:rsidRPr="00EF744A">
              <w:rPr>
                <w:rFonts w:ascii="Arial" w:hAnsi="Arial" w:cs="Arial"/>
                <w:bCs/>
                <w:sz w:val="18"/>
                <w:szCs w:val="22"/>
              </w:rPr>
              <w:lastRenderedPageBreak/>
              <w:t>i) request all relevant strategies from municipalities</w:t>
            </w:r>
          </w:p>
          <w:p w:rsidR="00B137BB" w:rsidRPr="00EF744A" w:rsidRDefault="00B137BB" w:rsidP="00FD274C">
            <w:pPr>
              <w:rPr>
                <w:rFonts w:ascii="Arial" w:hAnsi="Arial" w:cs="Arial"/>
                <w:bCs/>
                <w:sz w:val="18"/>
                <w:szCs w:val="22"/>
              </w:rPr>
            </w:pPr>
            <w:r w:rsidRPr="00EF744A">
              <w:rPr>
                <w:rFonts w:ascii="Arial" w:hAnsi="Arial" w:cs="Arial"/>
                <w:bCs/>
                <w:sz w:val="18"/>
                <w:szCs w:val="22"/>
              </w:rPr>
              <w:t xml:space="preserve">ii) use local steering committee to build local capacities, joint collaboration and collective decisions. </w:t>
            </w:r>
          </w:p>
        </w:tc>
        <w:tc>
          <w:tcPr>
            <w:tcW w:w="3059"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p>
        </w:tc>
        <w:tc>
          <w:tcPr>
            <w:tcW w:w="1254"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p>
        </w:tc>
        <w:tc>
          <w:tcPr>
            <w:tcW w:w="1177"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Project Manager</w:t>
            </w:r>
          </w:p>
        </w:tc>
      </w:tr>
      <w:tr w:rsidR="00B137BB" w:rsidRPr="00EF744A" w:rsidTr="00FD274C">
        <w:tc>
          <w:tcPr>
            <w:tcW w:w="556"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lastRenderedPageBreak/>
              <w:t>10</w:t>
            </w:r>
          </w:p>
        </w:tc>
        <w:tc>
          <w:tcPr>
            <w:tcW w:w="1433"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Operational</w:t>
            </w:r>
          </w:p>
        </w:tc>
        <w:tc>
          <w:tcPr>
            <w:tcW w:w="1269"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11.08.2009</w:t>
            </w:r>
          </w:p>
        </w:tc>
        <w:tc>
          <w:tcPr>
            <w:tcW w:w="1815"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Engagement with wider community</w:t>
            </w:r>
          </w:p>
        </w:tc>
        <w:tc>
          <w:tcPr>
            <w:tcW w:w="4221"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r w:rsidRPr="00EF744A">
              <w:rPr>
                <w:rFonts w:ascii="Arial" w:hAnsi="Arial" w:cs="Arial"/>
                <w:bCs/>
                <w:sz w:val="18"/>
                <w:szCs w:val="22"/>
              </w:rPr>
              <w:t>Impact: High</w:t>
            </w:r>
          </w:p>
          <w:p w:rsidR="00B137BB" w:rsidRPr="00EF744A" w:rsidRDefault="00B137BB" w:rsidP="00FD274C">
            <w:pPr>
              <w:rPr>
                <w:rFonts w:ascii="Arial" w:hAnsi="Arial" w:cs="Arial"/>
                <w:bCs/>
                <w:sz w:val="18"/>
                <w:szCs w:val="22"/>
              </w:rPr>
            </w:pPr>
            <w:r w:rsidRPr="00EF744A">
              <w:rPr>
                <w:rFonts w:ascii="Arial" w:hAnsi="Arial" w:cs="Arial"/>
                <w:bCs/>
                <w:sz w:val="18"/>
                <w:szCs w:val="22"/>
              </w:rPr>
              <w:t>Probability: Medium</w:t>
            </w:r>
          </w:p>
          <w:p w:rsidR="00B137BB" w:rsidRPr="00EF744A" w:rsidRDefault="00B137BB" w:rsidP="00FD274C">
            <w:pPr>
              <w:rPr>
                <w:rFonts w:ascii="Arial" w:hAnsi="Arial" w:cs="Arial"/>
                <w:bCs/>
                <w:sz w:val="18"/>
                <w:szCs w:val="22"/>
              </w:rPr>
            </w:pPr>
            <w:r w:rsidRPr="00EF744A">
              <w:rPr>
                <w:rFonts w:ascii="Arial" w:hAnsi="Arial" w:cs="Arial"/>
                <w:bCs/>
                <w:sz w:val="18"/>
                <w:szCs w:val="22"/>
              </w:rPr>
              <w:t>Proximity: Close</w:t>
            </w:r>
          </w:p>
          <w:p w:rsidR="00B137BB" w:rsidRPr="00EF744A" w:rsidRDefault="00B137BB" w:rsidP="00FD274C">
            <w:pPr>
              <w:rPr>
                <w:rFonts w:ascii="Arial" w:hAnsi="Arial" w:cs="Arial"/>
                <w:bCs/>
                <w:sz w:val="18"/>
                <w:szCs w:val="22"/>
              </w:rPr>
            </w:pPr>
            <w:r w:rsidRPr="00EF744A">
              <w:rPr>
                <w:rFonts w:ascii="Arial" w:hAnsi="Arial" w:cs="Arial"/>
                <w:bCs/>
                <w:sz w:val="18"/>
                <w:szCs w:val="22"/>
              </w:rPr>
              <w:t xml:space="preserve">Countermeasures: Prevention  </w:t>
            </w:r>
          </w:p>
          <w:p w:rsidR="00B137BB" w:rsidRPr="00EF744A" w:rsidRDefault="00B137BB" w:rsidP="00FD274C">
            <w:pPr>
              <w:rPr>
                <w:rFonts w:ascii="Arial" w:hAnsi="Arial" w:cs="Arial"/>
                <w:bCs/>
                <w:sz w:val="18"/>
                <w:szCs w:val="22"/>
              </w:rPr>
            </w:pPr>
          </w:p>
          <w:p w:rsidR="00B137BB" w:rsidRPr="00EF744A" w:rsidRDefault="00B137BB" w:rsidP="00FD274C">
            <w:pPr>
              <w:rPr>
                <w:rFonts w:ascii="Arial" w:hAnsi="Arial" w:cs="Arial"/>
                <w:bCs/>
                <w:sz w:val="18"/>
                <w:szCs w:val="22"/>
              </w:rPr>
            </w:pPr>
            <w:r w:rsidRPr="00EF744A">
              <w:rPr>
                <w:rFonts w:ascii="Arial" w:hAnsi="Arial" w:cs="Arial"/>
                <w:bCs/>
                <w:sz w:val="18"/>
                <w:szCs w:val="22"/>
              </w:rPr>
              <w:t xml:space="preserve">Lack of proximity to project area is impeded by lack of project vehicle, field office and field coordinator. </w:t>
            </w:r>
          </w:p>
          <w:p w:rsidR="00B137BB" w:rsidRPr="00EF744A" w:rsidRDefault="00B137BB" w:rsidP="00FD274C">
            <w:pPr>
              <w:rPr>
                <w:rFonts w:ascii="Arial" w:hAnsi="Arial" w:cs="Arial"/>
                <w:bCs/>
                <w:sz w:val="18"/>
                <w:szCs w:val="22"/>
              </w:rPr>
            </w:pPr>
          </w:p>
        </w:tc>
        <w:tc>
          <w:tcPr>
            <w:tcW w:w="3059"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r w:rsidRPr="00EF744A">
              <w:rPr>
                <w:rFonts w:ascii="Arial" w:hAnsi="Arial" w:cs="Arial"/>
                <w:bCs/>
                <w:sz w:val="18"/>
                <w:szCs w:val="22"/>
              </w:rPr>
              <w:t xml:space="preserve">(15.10.2009) Maintain coordination and close oversight through telephone communication, e-mail and other telecommunications. </w:t>
            </w:r>
          </w:p>
        </w:tc>
        <w:tc>
          <w:tcPr>
            <w:tcW w:w="1254"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p>
        </w:tc>
        <w:tc>
          <w:tcPr>
            <w:tcW w:w="1177"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p>
        </w:tc>
      </w:tr>
      <w:tr w:rsidR="00B137BB" w:rsidRPr="00EF744A" w:rsidTr="00FD274C">
        <w:tc>
          <w:tcPr>
            <w:tcW w:w="556"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11</w:t>
            </w:r>
          </w:p>
        </w:tc>
        <w:tc>
          <w:tcPr>
            <w:tcW w:w="1433"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Operational</w:t>
            </w:r>
          </w:p>
        </w:tc>
        <w:tc>
          <w:tcPr>
            <w:tcW w:w="1269"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22.12.2009</w:t>
            </w:r>
          </w:p>
        </w:tc>
        <w:tc>
          <w:tcPr>
            <w:tcW w:w="1815"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Tendering of services for waste campaign and media material</w:t>
            </w:r>
          </w:p>
        </w:tc>
        <w:tc>
          <w:tcPr>
            <w:tcW w:w="4221"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r w:rsidRPr="00EF744A">
              <w:rPr>
                <w:rFonts w:ascii="Arial" w:hAnsi="Arial" w:cs="Arial"/>
                <w:bCs/>
                <w:sz w:val="18"/>
                <w:szCs w:val="22"/>
              </w:rPr>
              <w:t>Impact: Medium</w:t>
            </w:r>
          </w:p>
          <w:p w:rsidR="00B137BB" w:rsidRPr="00EF744A" w:rsidRDefault="00B137BB" w:rsidP="00FD274C">
            <w:pPr>
              <w:rPr>
                <w:rFonts w:ascii="Arial" w:hAnsi="Arial" w:cs="Arial"/>
                <w:bCs/>
                <w:sz w:val="18"/>
                <w:szCs w:val="22"/>
              </w:rPr>
            </w:pPr>
            <w:r w:rsidRPr="00EF744A">
              <w:rPr>
                <w:rFonts w:ascii="Arial" w:hAnsi="Arial" w:cs="Arial"/>
                <w:bCs/>
                <w:sz w:val="18"/>
                <w:szCs w:val="22"/>
              </w:rPr>
              <w:t xml:space="preserve">Probability: High </w:t>
            </w:r>
          </w:p>
          <w:p w:rsidR="00B137BB" w:rsidRPr="00EF744A" w:rsidRDefault="00B137BB" w:rsidP="00FD274C">
            <w:pPr>
              <w:rPr>
                <w:rFonts w:ascii="Arial" w:hAnsi="Arial" w:cs="Arial"/>
                <w:bCs/>
                <w:sz w:val="18"/>
                <w:szCs w:val="22"/>
              </w:rPr>
            </w:pPr>
            <w:r w:rsidRPr="00EF744A">
              <w:rPr>
                <w:rFonts w:ascii="Arial" w:hAnsi="Arial" w:cs="Arial"/>
                <w:bCs/>
                <w:sz w:val="18"/>
                <w:szCs w:val="22"/>
              </w:rPr>
              <w:t>Proximity: Close</w:t>
            </w:r>
          </w:p>
          <w:p w:rsidR="00B137BB" w:rsidRPr="00EF744A" w:rsidRDefault="00B137BB" w:rsidP="00FD274C">
            <w:pPr>
              <w:rPr>
                <w:rFonts w:ascii="Arial" w:hAnsi="Arial" w:cs="Arial"/>
                <w:bCs/>
                <w:sz w:val="18"/>
                <w:szCs w:val="22"/>
              </w:rPr>
            </w:pPr>
            <w:r w:rsidRPr="00EF744A">
              <w:rPr>
                <w:rFonts w:ascii="Arial" w:hAnsi="Arial" w:cs="Arial"/>
                <w:bCs/>
                <w:sz w:val="18"/>
                <w:szCs w:val="22"/>
              </w:rPr>
              <w:t xml:space="preserve">Countermeasures: Acceptance  </w:t>
            </w:r>
          </w:p>
          <w:p w:rsidR="00B137BB" w:rsidRPr="00EF744A" w:rsidRDefault="00B137BB" w:rsidP="00FD274C">
            <w:pPr>
              <w:rPr>
                <w:rFonts w:ascii="Arial" w:hAnsi="Arial" w:cs="Arial"/>
                <w:bCs/>
                <w:sz w:val="18"/>
                <w:szCs w:val="22"/>
              </w:rPr>
            </w:pPr>
          </w:p>
        </w:tc>
        <w:tc>
          <w:tcPr>
            <w:tcW w:w="3059"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r w:rsidRPr="00EF744A">
              <w:rPr>
                <w:rFonts w:ascii="Arial" w:hAnsi="Arial" w:cs="Arial"/>
                <w:bCs/>
                <w:sz w:val="18"/>
                <w:szCs w:val="22"/>
              </w:rPr>
              <w:t>Tender for public information campaign on waste was not successful. Reissued. May not be completed on time.</w:t>
            </w:r>
          </w:p>
        </w:tc>
        <w:tc>
          <w:tcPr>
            <w:tcW w:w="1254"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p>
        </w:tc>
        <w:tc>
          <w:tcPr>
            <w:tcW w:w="1177"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p>
        </w:tc>
      </w:tr>
      <w:tr w:rsidR="00B137BB" w:rsidRPr="00EF744A" w:rsidTr="00FD274C">
        <w:tc>
          <w:tcPr>
            <w:tcW w:w="556"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12</w:t>
            </w:r>
          </w:p>
        </w:tc>
        <w:tc>
          <w:tcPr>
            <w:tcW w:w="1433"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Operational</w:t>
            </w:r>
          </w:p>
        </w:tc>
        <w:tc>
          <w:tcPr>
            <w:tcW w:w="1269"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22.12.2009</w:t>
            </w:r>
          </w:p>
        </w:tc>
        <w:tc>
          <w:tcPr>
            <w:tcW w:w="1815"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r w:rsidRPr="00EF744A">
              <w:rPr>
                <w:rFonts w:ascii="Arial" w:hAnsi="Arial" w:cs="Arial"/>
                <w:bCs/>
                <w:sz w:val="18"/>
                <w:szCs w:val="22"/>
              </w:rPr>
              <w:t>Tourism Development expert</w:t>
            </w:r>
          </w:p>
        </w:tc>
        <w:tc>
          <w:tcPr>
            <w:tcW w:w="4221"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r w:rsidRPr="00EF744A">
              <w:rPr>
                <w:rFonts w:ascii="Arial" w:hAnsi="Arial" w:cs="Arial"/>
                <w:bCs/>
                <w:sz w:val="18"/>
                <w:szCs w:val="22"/>
              </w:rPr>
              <w:t>Impact: High</w:t>
            </w:r>
          </w:p>
          <w:p w:rsidR="00B137BB" w:rsidRPr="00EF744A" w:rsidRDefault="00B137BB" w:rsidP="00FD274C">
            <w:pPr>
              <w:rPr>
                <w:rFonts w:ascii="Arial" w:hAnsi="Arial" w:cs="Arial"/>
                <w:bCs/>
                <w:sz w:val="18"/>
                <w:szCs w:val="22"/>
              </w:rPr>
            </w:pPr>
            <w:r w:rsidRPr="00EF744A">
              <w:rPr>
                <w:rFonts w:ascii="Arial" w:hAnsi="Arial" w:cs="Arial"/>
                <w:bCs/>
                <w:sz w:val="18"/>
                <w:szCs w:val="22"/>
              </w:rPr>
              <w:t>Probability: Medium</w:t>
            </w:r>
          </w:p>
          <w:p w:rsidR="00B137BB" w:rsidRPr="00EF744A" w:rsidRDefault="00B137BB" w:rsidP="00FD274C">
            <w:pPr>
              <w:rPr>
                <w:rFonts w:ascii="Arial" w:hAnsi="Arial" w:cs="Arial"/>
                <w:bCs/>
                <w:sz w:val="18"/>
                <w:szCs w:val="22"/>
              </w:rPr>
            </w:pPr>
            <w:r w:rsidRPr="00EF744A">
              <w:rPr>
                <w:rFonts w:ascii="Arial" w:hAnsi="Arial" w:cs="Arial"/>
                <w:bCs/>
                <w:sz w:val="18"/>
                <w:szCs w:val="22"/>
              </w:rPr>
              <w:t>Proximity: Close</w:t>
            </w:r>
          </w:p>
          <w:p w:rsidR="00B137BB" w:rsidRPr="00EF744A" w:rsidRDefault="00B137BB" w:rsidP="00FD274C">
            <w:pPr>
              <w:rPr>
                <w:rFonts w:ascii="Arial" w:hAnsi="Arial" w:cs="Arial"/>
                <w:bCs/>
                <w:sz w:val="18"/>
                <w:szCs w:val="22"/>
              </w:rPr>
            </w:pPr>
            <w:r w:rsidRPr="00EF744A">
              <w:rPr>
                <w:rFonts w:ascii="Arial" w:hAnsi="Arial" w:cs="Arial"/>
                <w:bCs/>
                <w:sz w:val="18"/>
                <w:szCs w:val="22"/>
              </w:rPr>
              <w:t xml:space="preserve">Countermeasures: Acceptance  </w:t>
            </w:r>
          </w:p>
          <w:p w:rsidR="00B137BB" w:rsidRPr="00EF744A" w:rsidRDefault="00B137BB" w:rsidP="00FD274C">
            <w:pPr>
              <w:rPr>
                <w:rFonts w:ascii="Arial" w:hAnsi="Arial" w:cs="Arial"/>
                <w:bCs/>
                <w:sz w:val="18"/>
                <w:szCs w:val="22"/>
              </w:rPr>
            </w:pPr>
          </w:p>
        </w:tc>
        <w:tc>
          <w:tcPr>
            <w:tcW w:w="3059"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r w:rsidRPr="00EF744A">
              <w:rPr>
                <w:rFonts w:ascii="Arial" w:hAnsi="Arial" w:cs="Arial"/>
                <w:bCs/>
                <w:sz w:val="18"/>
                <w:szCs w:val="22"/>
              </w:rPr>
              <w:t>Recruitment process for national tourism expert was not successful. Recruitment for international consultant necessary step. May delay development of media material for NGOs.</w:t>
            </w:r>
          </w:p>
        </w:tc>
        <w:tc>
          <w:tcPr>
            <w:tcW w:w="1254" w:type="dxa"/>
            <w:tcBorders>
              <w:top w:val="single" w:sz="4" w:space="0" w:color="auto"/>
              <w:left w:val="single" w:sz="4" w:space="0" w:color="auto"/>
              <w:bottom w:val="single" w:sz="4" w:space="0" w:color="auto"/>
              <w:right w:val="single" w:sz="4" w:space="0" w:color="auto"/>
            </w:tcBorders>
          </w:tcPr>
          <w:p w:rsidR="00B137BB" w:rsidRPr="00EF744A" w:rsidRDefault="00B137BB" w:rsidP="00FD274C">
            <w:pPr>
              <w:rPr>
                <w:rFonts w:ascii="Arial" w:hAnsi="Arial" w:cs="Arial"/>
                <w:bCs/>
                <w:sz w:val="18"/>
                <w:szCs w:val="22"/>
              </w:rPr>
            </w:pPr>
          </w:p>
        </w:tc>
        <w:tc>
          <w:tcPr>
            <w:tcW w:w="1177" w:type="dxa"/>
            <w:tcBorders>
              <w:top w:val="single" w:sz="4" w:space="0" w:color="auto"/>
              <w:left w:val="single" w:sz="4" w:space="0" w:color="auto"/>
              <w:bottom w:val="single" w:sz="4" w:space="0" w:color="auto"/>
              <w:right w:val="single" w:sz="4" w:space="0" w:color="auto"/>
            </w:tcBorders>
            <w:hideMark/>
          </w:tcPr>
          <w:p w:rsidR="00B137BB" w:rsidRPr="00EF744A" w:rsidRDefault="00B137BB" w:rsidP="00FD274C">
            <w:pPr>
              <w:rPr>
                <w:rFonts w:ascii="Arial" w:hAnsi="Arial" w:cs="Arial"/>
                <w:bCs/>
                <w:sz w:val="18"/>
                <w:szCs w:val="22"/>
              </w:rPr>
            </w:pPr>
          </w:p>
        </w:tc>
      </w:tr>
    </w:tbl>
    <w:p w:rsidR="00B137BB" w:rsidRDefault="00B137BB" w:rsidP="00B137BB">
      <w:pPr>
        <w:jc w:val="both"/>
        <w:rPr>
          <w:rFonts w:ascii="Arial" w:hAnsi="Arial" w:cs="Arial"/>
          <w:sz w:val="22"/>
        </w:rPr>
      </w:pPr>
    </w:p>
    <w:p w:rsidR="00073DE0" w:rsidRDefault="00073DE0" w:rsidP="00073DE0">
      <w:pPr>
        <w:jc w:val="both"/>
        <w:rPr>
          <w:rFonts w:ascii="Arial" w:hAnsi="Arial" w:cs="Arial"/>
          <w:sz w:val="22"/>
        </w:rPr>
      </w:pPr>
    </w:p>
    <w:p w:rsidR="00073DE0" w:rsidRDefault="00073DE0" w:rsidP="00B137BB">
      <w:pPr>
        <w:jc w:val="both"/>
        <w:rPr>
          <w:rFonts w:ascii="Arial" w:hAnsi="Arial" w:cs="Arial"/>
          <w:sz w:val="22"/>
        </w:rPr>
      </w:pPr>
    </w:p>
    <w:p w:rsidR="0081200F" w:rsidRDefault="0081200F" w:rsidP="00073DE0">
      <w:pPr>
        <w:rPr>
          <w:rFonts w:ascii="Arial" w:hAnsi="Arial" w:cs="Arial"/>
          <w:sz w:val="22"/>
        </w:rPr>
      </w:pPr>
    </w:p>
    <w:p w:rsidR="004071FA" w:rsidRDefault="004071FA" w:rsidP="00156163">
      <w:pPr>
        <w:rPr>
          <w:rFonts w:ascii="Arial" w:hAnsi="Arial" w:cs="Arial"/>
          <w:sz w:val="20"/>
        </w:rPr>
        <w:sectPr w:rsidR="004071FA" w:rsidSect="00D20384">
          <w:type w:val="nextColumn"/>
          <w:pgSz w:w="16834" w:h="11909" w:orient="landscape" w:code="9"/>
          <w:pgMar w:top="1440" w:right="1195" w:bottom="1195" w:left="1440" w:header="720" w:footer="720" w:gutter="0"/>
          <w:cols w:space="720"/>
          <w:docGrid w:linePitch="360"/>
        </w:sectPr>
      </w:pPr>
    </w:p>
    <w:p w:rsidR="004071FA" w:rsidRPr="003F697D" w:rsidRDefault="004071FA" w:rsidP="003F697D">
      <w:pPr>
        <w:pStyle w:val="Heading1"/>
        <w:jc w:val="center"/>
        <w:rPr>
          <w:sz w:val="22"/>
        </w:rPr>
      </w:pPr>
      <w:bookmarkStart w:id="22" w:name="_Toc254341462"/>
      <w:r w:rsidRPr="003F697D">
        <w:rPr>
          <w:sz w:val="22"/>
        </w:rPr>
        <w:lastRenderedPageBreak/>
        <w:t>Appendix C –</w:t>
      </w:r>
      <w:r w:rsidR="003F697D">
        <w:rPr>
          <w:sz w:val="22"/>
        </w:rPr>
        <w:t xml:space="preserve"> </w:t>
      </w:r>
      <w:r w:rsidR="003F697D">
        <w:rPr>
          <w:sz w:val="22"/>
        </w:rPr>
        <w:br/>
      </w:r>
      <w:r w:rsidRPr="003F697D">
        <w:rPr>
          <w:sz w:val="22"/>
        </w:rPr>
        <w:t>Summary report of sub-projects for the Income Generation Component - CRPR</w:t>
      </w:r>
      <w:bookmarkEnd w:id="22"/>
    </w:p>
    <w:p w:rsidR="00B32EDA" w:rsidRDefault="00B32EDA" w:rsidP="004071FA">
      <w:pPr>
        <w:jc w:val="both"/>
        <w:rPr>
          <w:rFonts w:ascii="Arial" w:hAnsi="Arial" w:cs="Arial"/>
          <w:sz w:val="20"/>
          <w:szCs w:val="20"/>
        </w:rPr>
      </w:pPr>
    </w:p>
    <w:p w:rsidR="00B32EDA" w:rsidRDefault="00B32EDA" w:rsidP="004071FA">
      <w:pPr>
        <w:jc w:val="both"/>
        <w:rPr>
          <w:rFonts w:ascii="Arial" w:hAnsi="Arial" w:cs="Arial"/>
          <w:sz w:val="20"/>
          <w:szCs w:val="20"/>
        </w:rPr>
      </w:pPr>
    </w:p>
    <w:p w:rsidR="004071FA" w:rsidRPr="004071FA" w:rsidRDefault="004071FA" w:rsidP="004071FA">
      <w:pPr>
        <w:jc w:val="both"/>
        <w:rPr>
          <w:rFonts w:ascii="Arial" w:hAnsi="Arial" w:cs="Arial"/>
          <w:sz w:val="20"/>
          <w:szCs w:val="20"/>
        </w:rPr>
      </w:pPr>
      <w:r w:rsidRPr="004071FA">
        <w:rPr>
          <w:rFonts w:ascii="Arial" w:hAnsi="Arial" w:cs="Arial"/>
          <w:sz w:val="20"/>
          <w:szCs w:val="20"/>
        </w:rPr>
        <w:t xml:space="preserve">As foreseen in the Project Document the project provides technical support to local governments and citizens to start up small </w:t>
      </w:r>
      <w:r w:rsidR="00333946">
        <w:rPr>
          <w:rFonts w:ascii="Arial" w:hAnsi="Arial" w:cs="Arial"/>
          <w:sz w:val="20"/>
          <w:szCs w:val="20"/>
        </w:rPr>
        <w:t>income generating activities</w:t>
      </w:r>
      <w:r w:rsidR="00333946" w:rsidRPr="004071FA">
        <w:rPr>
          <w:rFonts w:ascii="Arial" w:hAnsi="Arial" w:cs="Arial"/>
          <w:sz w:val="20"/>
          <w:szCs w:val="20"/>
        </w:rPr>
        <w:t xml:space="preserve"> </w:t>
      </w:r>
      <w:r w:rsidRPr="004071FA">
        <w:rPr>
          <w:rFonts w:ascii="Arial" w:hAnsi="Arial" w:cs="Arial"/>
          <w:sz w:val="20"/>
          <w:szCs w:val="20"/>
        </w:rPr>
        <w:t>in order to strategically tap into tourism potentials. The project encouraged “inter-entity” cooperation and empowerment of vulnerable groups (e.g. minority returnees, women, and youth) as a condition for the provision of micro-grants. In-kind contribution was also required from the municipalities to invest in basic infrastructure that would have multipl</w:t>
      </w:r>
      <w:r w:rsidR="00333946">
        <w:rPr>
          <w:rFonts w:ascii="Arial" w:hAnsi="Arial" w:cs="Arial"/>
          <w:sz w:val="20"/>
          <w:szCs w:val="20"/>
        </w:rPr>
        <w:t>ier</w:t>
      </w:r>
      <w:r w:rsidRPr="004071FA">
        <w:rPr>
          <w:rFonts w:ascii="Arial" w:hAnsi="Arial" w:cs="Arial"/>
          <w:sz w:val="20"/>
          <w:szCs w:val="20"/>
        </w:rPr>
        <w:t xml:space="preserve"> effects in promoting income generation through tourism. Local stakeholders were invited to create and submit sustainable income generation sub-projects proposals. Experience to date has shown that the implementation of such micro-projects has a multiplier effect on local communities in that income generation opportunities are created for others beyond the immediate micro-grant beneficiary.</w:t>
      </w:r>
    </w:p>
    <w:p w:rsidR="004071FA" w:rsidRPr="004071FA" w:rsidRDefault="004071FA" w:rsidP="004071FA">
      <w:pPr>
        <w:ind w:firstLine="720"/>
        <w:jc w:val="both"/>
        <w:rPr>
          <w:rFonts w:ascii="Arial" w:hAnsi="Arial" w:cs="Arial"/>
          <w:sz w:val="20"/>
          <w:szCs w:val="20"/>
        </w:rPr>
      </w:pPr>
      <w:r w:rsidRPr="004071FA">
        <w:rPr>
          <w:rFonts w:ascii="Arial" w:hAnsi="Arial" w:cs="Arial"/>
          <w:sz w:val="20"/>
          <w:szCs w:val="20"/>
        </w:rPr>
        <w:t>The selection process was based on a previously defined and publicly announced criteria.  A total of 12 sub-projects were selected by the committee - formed by the UNDP project team, municipal representatives, institutional representatives and independent representatives from the private sector.</w:t>
      </w: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sz w:val="20"/>
          <w:szCs w:val="20"/>
        </w:rPr>
      </w:pPr>
      <w:r w:rsidRPr="004071FA">
        <w:rPr>
          <w:rFonts w:ascii="Arial" w:hAnsi="Arial" w:cs="Arial"/>
          <w:sz w:val="20"/>
          <w:szCs w:val="20"/>
        </w:rPr>
        <w:t>The micro-projects summarized here are grouped by geographical position from Blagaj, Stolac to Trebinje (north to south).</w:t>
      </w: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b/>
          <w:sz w:val="20"/>
          <w:szCs w:val="20"/>
        </w:rPr>
      </w:pPr>
      <w:r w:rsidRPr="004071FA">
        <w:rPr>
          <w:rFonts w:ascii="Arial" w:hAnsi="Arial" w:cs="Arial"/>
          <w:b/>
          <w:sz w:val="20"/>
          <w:szCs w:val="20"/>
        </w:rPr>
        <w:t>Blagaj</w:t>
      </w: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sz w:val="20"/>
          <w:szCs w:val="20"/>
        </w:rPr>
      </w:pPr>
      <w:r w:rsidRPr="004071FA">
        <w:rPr>
          <w:rFonts w:ascii="Arial" w:hAnsi="Arial" w:cs="Arial"/>
          <w:sz w:val="20"/>
          <w:szCs w:val="20"/>
        </w:rPr>
        <w:t>A total of five micro-projects were selected in Blagaj, based on the proposals submitted to the project:</w:t>
      </w:r>
    </w:p>
    <w:p w:rsidR="004071FA" w:rsidRPr="004071FA" w:rsidRDefault="004071FA" w:rsidP="004071FA">
      <w:pPr>
        <w:jc w:val="both"/>
        <w:rPr>
          <w:rFonts w:ascii="Arial" w:hAnsi="Arial" w:cs="Arial"/>
          <w:sz w:val="20"/>
          <w:szCs w:val="20"/>
        </w:rPr>
      </w:pPr>
    </w:p>
    <w:p w:rsidR="004071FA" w:rsidRPr="00E6039D" w:rsidRDefault="004071FA" w:rsidP="004071FA">
      <w:pPr>
        <w:jc w:val="both"/>
        <w:rPr>
          <w:rFonts w:ascii="Arial" w:hAnsi="Arial" w:cs="Arial"/>
          <w:b/>
          <w:sz w:val="20"/>
          <w:szCs w:val="20"/>
        </w:rPr>
      </w:pPr>
      <w:r w:rsidRPr="00E6039D">
        <w:rPr>
          <w:rFonts w:ascii="Arial" w:hAnsi="Arial" w:cs="Arial"/>
          <w:b/>
          <w:sz w:val="20"/>
          <w:szCs w:val="20"/>
        </w:rPr>
        <w:t>1.</w:t>
      </w:r>
    </w:p>
    <w:p w:rsidR="004071FA" w:rsidRPr="004071FA" w:rsidRDefault="004071FA" w:rsidP="004071FA">
      <w:pPr>
        <w:jc w:val="both"/>
        <w:rPr>
          <w:rFonts w:ascii="Arial" w:hAnsi="Arial" w:cs="Arial"/>
          <w:sz w:val="20"/>
          <w:szCs w:val="20"/>
        </w:rPr>
      </w:pPr>
      <w:r w:rsidRPr="004071FA">
        <w:rPr>
          <w:rFonts w:ascii="Arial" w:hAnsi="Arial" w:cs="Arial"/>
          <w:b/>
          <w:sz w:val="20"/>
          <w:szCs w:val="20"/>
        </w:rPr>
        <w:t>Implementing agency</w:t>
      </w:r>
      <w:r w:rsidRPr="004071FA">
        <w:rPr>
          <w:rFonts w:ascii="Arial" w:hAnsi="Arial" w:cs="Arial"/>
          <w:sz w:val="20"/>
          <w:szCs w:val="20"/>
        </w:rPr>
        <w:t>: NGO Novi Val (New Wave)</w:t>
      </w:r>
    </w:p>
    <w:p w:rsidR="004071FA" w:rsidRPr="004071FA" w:rsidRDefault="004071FA" w:rsidP="004071FA">
      <w:pPr>
        <w:jc w:val="both"/>
        <w:rPr>
          <w:rFonts w:ascii="Arial" w:hAnsi="Arial" w:cs="Arial"/>
          <w:sz w:val="20"/>
          <w:szCs w:val="20"/>
        </w:rPr>
      </w:pPr>
      <w:r w:rsidRPr="004071FA">
        <w:rPr>
          <w:rFonts w:ascii="Arial" w:hAnsi="Arial" w:cs="Arial"/>
          <w:b/>
          <w:sz w:val="20"/>
          <w:szCs w:val="20"/>
        </w:rPr>
        <w:t>Title of the project</w:t>
      </w:r>
      <w:r w:rsidRPr="004071FA">
        <w:rPr>
          <w:rFonts w:ascii="Arial" w:hAnsi="Arial" w:cs="Arial"/>
          <w:sz w:val="20"/>
          <w:szCs w:val="20"/>
        </w:rPr>
        <w:t>: Pathways of the Blagaj donkey</w:t>
      </w: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sz w:val="20"/>
          <w:szCs w:val="20"/>
        </w:rPr>
      </w:pPr>
      <w:r w:rsidRPr="004071FA">
        <w:rPr>
          <w:rFonts w:ascii="Arial" w:hAnsi="Arial" w:cs="Arial"/>
          <w:b/>
          <w:sz w:val="20"/>
          <w:szCs w:val="20"/>
        </w:rPr>
        <w:t>Summary:</w:t>
      </w:r>
      <w:r w:rsidRPr="004071FA">
        <w:rPr>
          <w:rFonts w:ascii="Arial" w:hAnsi="Arial" w:cs="Arial"/>
          <w:sz w:val="20"/>
          <w:szCs w:val="20"/>
        </w:rPr>
        <w:t xml:space="preserve"> Protection of the Herzegovina donkey as a threatened species and use of donkeys in promotion of tourism through organized donkey rides. This includes establishing </w:t>
      </w:r>
      <w:r w:rsidR="00CD360F">
        <w:rPr>
          <w:rFonts w:ascii="Arial" w:hAnsi="Arial" w:cs="Arial"/>
          <w:sz w:val="20"/>
          <w:szCs w:val="20"/>
        </w:rPr>
        <w:t xml:space="preserve">a </w:t>
      </w:r>
      <w:r w:rsidRPr="004071FA">
        <w:rPr>
          <w:rFonts w:ascii="Arial" w:hAnsi="Arial" w:cs="Arial"/>
          <w:sz w:val="20"/>
          <w:szCs w:val="20"/>
        </w:rPr>
        <w:t>donkey shelter, promotional material, retail of home-made produce characteristic of Blagaj, employment of 3 guards, photographs of tourists, and visits to sites of interest in Blagaj.</w:t>
      </w:r>
    </w:p>
    <w:p w:rsidR="004071FA" w:rsidRPr="004071FA" w:rsidRDefault="004071FA" w:rsidP="004071FA">
      <w:pPr>
        <w:jc w:val="both"/>
        <w:rPr>
          <w:rFonts w:ascii="Arial" w:hAnsi="Arial" w:cs="Arial"/>
          <w:color w:val="000000"/>
          <w:sz w:val="20"/>
          <w:szCs w:val="20"/>
        </w:rPr>
      </w:pPr>
      <w:r w:rsidRPr="004071FA">
        <w:rPr>
          <w:rFonts w:ascii="Arial" w:hAnsi="Arial" w:cs="Arial"/>
          <w:b/>
          <w:sz w:val="20"/>
          <w:szCs w:val="20"/>
        </w:rPr>
        <w:t>Value:</w:t>
      </w:r>
      <w:r w:rsidRPr="004071FA">
        <w:rPr>
          <w:rFonts w:ascii="Arial" w:hAnsi="Arial" w:cs="Arial"/>
          <w:sz w:val="20"/>
          <w:szCs w:val="20"/>
        </w:rPr>
        <w:t xml:space="preserve"> BAM </w:t>
      </w:r>
      <w:r w:rsidRPr="004071FA">
        <w:rPr>
          <w:rFonts w:ascii="Arial" w:hAnsi="Arial" w:cs="Arial"/>
          <w:color w:val="000000"/>
          <w:sz w:val="20"/>
          <w:szCs w:val="20"/>
        </w:rPr>
        <w:t>38,268.00 / USD 25,020.60</w:t>
      </w:r>
    </w:p>
    <w:p w:rsidR="004071FA" w:rsidRPr="004071FA" w:rsidRDefault="004071FA" w:rsidP="004071FA">
      <w:pPr>
        <w:jc w:val="both"/>
        <w:rPr>
          <w:rFonts w:ascii="Arial" w:hAnsi="Arial" w:cs="Arial"/>
          <w:sz w:val="20"/>
          <w:szCs w:val="20"/>
        </w:rPr>
      </w:pPr>
      <w:r w:rsidRPr="004071FA">
        <w:rPr>
          <w:rFonts w:ascii="Arial" w:hAnsi="Arial" w:cs="Arial"/>
          <w:b/>
          <w:sz w:val="20"/>
          <w:szCs w:val="20"/>
        </w:rPr>
        <w:t>Progress:</w:t>
      </w:r>
      <w:r w:rsidRPr="004071FA">
        <w:rPr>
          <w:rFonts w:ascii="Arial" w:hAnsi="Arial" w:cs="Arial"/>
          <w:sz w:val="20"/>
          <w:szCs w:val="20"/>
        </w:rPr>
        <w:t xml:space="preserve"> The project was completed without major disturbances and all project goals were achieved as planned in the project proposal. The NGO managed to comple</w:t>
      </w:r>
      <w:r w:rsidR="00455148">
        <w:rPr>
          <w:rFonts w:ascii="Arial" w:hAnsi="Arial" w:cs="Arial"/>
          <w:sz w:val="20"/>
          <w:szCs w:val="20"/>
        </w:rPr>
        <w:t>t</w:t>
      </w:r>
      <w:r w:rsidRPr="004071FA">
        <w:rPr>
          <w:rFonts w:ascii="Arial" w:hAnsi="Arial" w:cs="Arial"/>
          <w:sz w:val="20"/>
          <w:szCs w:val="20"/>
        </w:rPr>
        <w:t>e all preparatory works at the location of the existing Eco Center, for reception of the donkeys. These works included cleaning and ground preparation (</w:t>
      </w:r>
      <w:r w:rsidRPr="004071FA">
        <w:rPr>
          <w:rFonts w:ascii="Arial" w:hAnsi="Arial" w:cs="Arial"/>
          <w:i/>
          <w:sz w:val="20"/>
          <w:szCs w:val="20"/>
        </w:rPr>
        <w:t>circa</w:t>
      </w:r>
      <w:r w:rsidRPr="004071FA">
        <w:rPr>
          <w:rFonts w:ascii="Arial" w:hAnsi="Arial" w:cs="Arial"/>
          <w:sz w:val="20"/>
          <w:szCs w:val="20"/>
        </w:rPr>
        <w:t xml:space="preserve"> 3,000 sqm), building the stable and hayloft, water tanks, tamping 60m of access road to the stable and 1,100 sqm of parking space, 120m wooden fence and 110m stone wall. </w:t>
      </w:r>
    </w:p>
    <w:p w:rsidR="004071FA" w:rsidRPr="004071FA" w:rsidRDefault="004071FA" w:rsidP="004071FA">
      <w:pPr>
        <w:ind w:firstLine="720"/>
        <w:jc w:val="both"/>
        <w:rPr>
          <w:rFonts w:ascii="Arial" w:hAnsi="Arial" w:cs="Arial"/>
          <w:sz w:val="20"/>
          <w:szCs w:val="20"/>
        </w:rPr>
      </w:pPr>
      <w:r w:rsidRPr="004071FA">
        <w:rPr>
          <w:rFonts w:ascii="Arial" w:hAnsi="Arial" w:cs="Arial"/>
          <w:sz w:val="20"/>
          <w:szCs w:val="20"/>
        </w:rPr>
        <w:t xml:space="preserve">The project envisaged the purchase of five donkeys, yet the area prepared is capable of housing a much larger number and the NGO will expand the number of donkeys in the future. After preparation of the ground, five donkeys were purchased from the </w:t>
      </w:r>
      <w:r w:rsidRPr="004071FA">
        <w:rPr>
          <w:rFonts w:ascii="Arial" w:hAnsi="Arial" w:cs="Arial"/>
          <w:bCs/>
          <w:iCs/>
          <w:sz w:val="20"/>
          <w:szCs w:val="20"/>
        </w:rPr>
        <w:t>Society for the “Protection and Preservation of Autochthonous Animal Species” in Široki Brijeg</w:t>
      </w:r>
      <w:r w:rsidRPr="004071FA">
        <w:rPr>
          <w:rFonts w:ascii="Arial" w:hAnsi="Arial" w:cs="Arial"/>
          <w:sz w:val="20"/>
          <w:szCs w:val="20"/>
        </w:rPr>
        <w:t xml:space="preserve">. The animals were received in good health and easily adapted in their new habitat. </w:t>
      </w: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sz w:val="20"/>
          <w:szCs w:val="20"/>
        </w:rPr>
      </w:pPr>
      <w:r w:rsidRPr="004071FA">
        <w:rPr>
          <w:rFonts w:ascii="Arial" w:hAnsi="Arial" w:cs="Arial"/>
          <w:sz w:val="20"/>
          <w:szCs w:val="20"/>
        </w:rPr>
        <w:t>Since the arrival of the animals, the NGO began promoting their new activities, efforts which began to reap rewards during early fall when an increase in the number of visitors to the Eco Center were recorded. Furthermore, several group visits from elementary schools from Mostar and Blagaj were organized where children were introduced to the importance of environmental awareness and preservation of autochthonous species as a part of their national heritage. Also, the NGO established collaboration with the University of Mostar, whose students from the Veterinary Faculty regularly visit the center. To create an additional income stream, the NGO purchased photographic and IT equipment for the center which will now offer the opportunity to produce personalized postcards to visitors.</w:t>
      </w: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sz w:val="20"/>
          <w:szCs w:val="20"/>
        </w:rPr>
      </w:pPr>
      <w:r w:rsidRPr="004071FA">
        <w:rPr>
          <w:rFonts w:ascii="Arial" w:hAnsi="Arial" w:cs="Arial"/>
          <w:sz w:val="20"/>
          <w:szCs w:val="20"/>
        </w:rPr>
        <w:t xml:space="preserve">NGO Novi Val continues to promote its activities and is showing interest in creating a better tourism offer by partnering with other tourism stakeholders not only in Blagaj but also in the Herzegovina region. It is, for instance, cooperating with NGO CRH (Center for Development of Herzegovina) from Trebinje which is an </w:t>
      </w:r>
      <w:r w:rsidRPr="004071FA">
        <w:rPr>
          <w:rFonts w:ascii="Arial" w:hAnsi="Arial" w:cs="Arial"/>
          <w:sz w:val="20"/>
          <w:szCs w:val="20"/>
        </w:rPr>
        <w:lastRenderedPageBreak/>
        <w:t>implementing partner of another UNDP sub-project. In addition, there is the intention to sign a cooperation agreement with NGO Krug from Blagaj for the supply of souvenirs that will be sold in the Eco Center. Short donkey rides are already being organized at the Eco Center and NGO Novi Val is preparing for the forthcoming summer season.</w:t>
      </w: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sz w:val="20"/>
          <w:szCs w:val="20"/>
        </w:rPr>
      </w:pPr>
      <w:r w:rsidRPr="004071FA">
        <w:rPr>
          <w:rFonts w:ascii="Arial" w:hAnsi="Arial" w:cs="Arial"/>
          <w:sz w:val="20"/>
          <w:szCs w:val="20"/>
        </w:rPr>
        <w:t xml:space="preserve">There are four direct beneficiaries of the project, however, the number of indirect beneficiaries is much larger and reaches almost 300 </w:t>
      </w:r>
      <w:r w:rsidR="00CD360F">
        <w:rPr>
          <w:rFonts w:ascii="Arial" w:hAnsi="Arial" w:cs="Arial"/>
          <w:sz w:val="20"/>
          <w:szCs w:val="20"/>
        </w:rPr>
        <w:t xml:space="preserve">schoolchildren </w:t>
      </w:r>
      <w:r w:rsidRPr="004071FA">
        <w:rPr>
          <w:rFonts w:ascii="Arial" w:hAnsi="Arial" w:cs="Arial"/>
          <w:sz w:val="20"/>
          <w:szCs w:val="20"/>
        </w:rPr>
        <w:t xml:space="preserve">in total. </w:t>
      </w:r>
      <w:r w:rsidR="00C614F1">
        <w:rPr>
          <w:rFonts w:ascii="Arial" w:hAnsi="Arial" w:cs="Arial"/>
          <w:sz w:val="20"/>
          <w:szCs w:val="20"/>
        </w:rPr>
        <w:t xml:space="preserve">The beneficiaries can be split into two groups of </w:t>
      </w:r>
      <w:r w:rsidR="00CD360F">
        <w:rPr>
          <w:rFonts w:ascii="Arial" w:hAnsi="Arial" w:cs="Arial"/>
          <w:sz w:val="20"/>
          <w:szCs w:val="20"/>
        </w:rPr>
        <w:t>beneficiaries</w:t>
      </w:r>
      <w:r w:rsidR="00C614F1">
        <w:rPr>
          <w:rFonts w:ascii="Arial" w:hAnsi="Arial" w:cs="Arial"/>
          <w:sz w:val="20"/>
          <w:szCs w:val="20"/>
        </w:rPr>
        <w:t>. One group is local food producers whose products will be offered for sale at the centre (tea, honey, jam, herbs). The second groups consist</w:t>
      </w:r>
      <w:r w:rsidR="005564DD">
        <w:rPr>
          <w:rFonts w:ascii="Arial" w:hAnsi="Arial" w:cs="Arial"/>
          <w:sz w:val="20"/>
          <w:szCs w:val="20"/>
        </w:rPr>
        <w:t>s</w:t>
      </w:r>
      <w:r w:rsidR="00C614F1">
        <w:rPr>
          <w:rFonts w:ascii="Arial" w:hAnsi="Arial" w:cs="Arial"/>
          <w:sz w:val="20"/>
          <w:szCs w:val="20"/>
        </w:rPr>
        <w:t xml:space="preserve"> of school children who are receiving necessary information and training on nature and cultural preservation. The</w:t>
      </w:r>
      <w:r w:rsidRPr="004071FA">
        <w:rPr>
          <w:rFonts w:ascii="Arial" w:hAnsi="Arial" w:cs="Arial"/>
          <w:sz w:val="20"/>
          <w:szCs w:val="20"/>
        </w:rPr>
        <w:t xml:space="preserve"> preparation of the grounds involved local residents who will be hired in the future</w:t>
      </w:r>
      <w:r w:rsidR="00C614F1">
        <w:rPr>
          <w:rFonts w:ascii="Arial" w:hAnsi="Arial" w:cs="Arial"/>
          <w:sz w:val="20"/>
          <w:szCs w:val="20"/>
        </w:rPr>
        <w:t>,</w:t>
      </w:r>
      <w:r w:rsidRPr="004071FA">
        <w:rPr>
          <w:rFonts w:ascii="Arial" w:hAnsi="Arial" w:cs="Arial"/>
          <w:sz w:val="20"/>
          <w:szCs w:val="20"/>
        </w:rPr>
        <w:t xml:space="preserve"> </w:t>
      </w:r>
      <w:r w:rsidR="00C614F1">
        <w:rPr>
          <w:rFonts w:ascii="Arial" w:hAnsi="Arial" w:cs="Arial"/>
          <w:sz w:val="20"/>
          <w:szCs w:val="20"/>
        </w:rPr>
        <w:t xml:space="preserve">as well, </w:t>
      </w:r>
      <w:r w:rsidRPr="004071FA">
        <w:rPr>
          <w:rFonts w:ascii="Arial" w:hAnsi="Arial" w:cs="Arial"/>
          <w:sz w:val="20"/>
          <w:szCs w:val="20"/>
        </w:rPr>
        <w:t>as the Eco Center will need continuous maintenance.</w:t>
      </w: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b/>
          <w:sz w:val="20"/>
          <w:szCs w:val="20"/>
        </w:rPr>
      </w:pPr>
      <w:r w:rsidRPr="004071FA">
        <w:rPr>
          <w:rFonts w:ascii="Arial" w:hAnsi="Arial" w:cs="Arial"/>
          <w:b/>
          <w:sz w:val="20"/>
          <w:szCs w:val="20"/>
        </w:rPr>
        <w:t>Table of Indicators: NGO Novi Val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0"/>
        <w:gridCol w:w="4830"/>
      </w:tblGrid>
      <w:tr w:rsidR="004071FA" w:rsidRPr="004071FA" w:rsidTr="00FA3ED2">
        <w:tc>
          <w:tcPr>
            <w:tcW w:w="4830" w:type="dxa"/>
            <w:tcBorders>
              <w:top w:val="single" w:sz="4" w:space="0" w:color="auto"/>
              <w:left w:val="nil"/>
              <w:bottom w:val="single" w:sz="4" w:space="0" w:color="000000"/>
              <w:right w:val="single" w:sz="4" w:space="0" w:color="auto"/>
            </w:tcBorders>
            <w:vAlign w:val="bottom"/>
          </w:tcPr>
          <w:p w:rsidR="004071FA" w:rsidRPr="004071FA" w:rsidRDefault="004071FA" w:rsidP="00FA3ED2">
            <w:pPr>
              <w:rPr>
                <w:rFonts w:ascii="Arial" w:hAnsi="Arial" w:cs="Arial"/>
                <w:b/>
                <w:bCs/>
                <w:color w:val="000000"/>
                <w:sz w:val="20"/>
                <w:szCs w:val="20"/>
              </w:rPr>
            </w:pPr>
            <w:r w:rsidRPr="004071FA">
              <w:rPr>
                <w:rFonts w:ascii="Arial" w:hAnsi="Arial" w:cs="Arial"/>
                <w:b/>
                <w:bCs/>
                <w:color w:val="000000"/>
                <w:sz w:val="20"/>
                <w:szCs w:val="20"/>
              </w:rPr>
              <w:t>Indicators</w:t>
            </w:r>
          </w:p>
        </w:tc>
        <w:tc>
          <w:tcPr>
            <w:tcW w:w="4830" w:type="dxa"/>
            <w:tcBorders>
              <w:top w:val="single" w:sz="4" w:space="0" w:color="auto"/>
              <w:left w:val="single" w:sz="4" w:space="0" w:color="auto"/>
              <w:bottom w:val="single" w:sz="4" w:space="0" w:color="000000"/>
              <w:right w:val="nil"/>
            </w:tcBorders>
          </w:tcPr>
          <w:p w:rsidR="004071FA" w:rsidRPr="004071FA" w:rsidRDefault="004071FA" w:rsidP="00FA3ED2">
            <w:pPr>
              <w:jc w:val="both"/>
              <w:rPr>
                <w:rFonts w:ascii="Arial" w:hAnsi="Arial" w:cs="Arial"/>
                <w:b/>
                <w:sz w:val="20"/>
                <w:szCs w:val="20"/>
              </w:rPr>
            </w:pPr>
            <w:r w:rsidRPr="004071FA">
              <w:rPr>
                <w:rFonts w:ascii="Arial" w:hAnsi="Arial" w:cs="Arial"/>
                <w:b/>
                <w:sz w:val="20"/>
                <w:szCs w:val="20"/>
              </w:rPr>
              <w:t>Facts/Figures</w:t>
            </w:r>
          </w:p>
        </w:tc>
      </w:tr>
      <w:tr w:rsidR="004071FA" w:rsidRPr="004071FA" w:rsidTr="00FA3ED2">
        <w:tc>
          <w:tcPr>
            <w:tcW w:w="4830" w:type="dxa"/>
            <w:tcBorders>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NGO / Name of the Project</w:t>
            </w:r>
          </w:p>
        </w:tc>
        <w:tc>
          <w:tcPr>
            <w:tcW w:w="4830" w:type="dxa"/>
            <w:tcBorders>
              <w:bottom w:val="nil"/>
              <w:right w:val="nil"/>
            </w:tcBorders>
          </w:tcPr>
          <w:p w:rsidR="004071FA" w:rsidRPr="004071FA" w:rsidRDefault="004071FA" w:rsidP="00FA3ED2">
            <w:pPr>
              <w:jc w:val="both"/>
              <w:rPr>
                <w:rFonts w:ascii="Arial" w:hAnsi="Arial" w:cs="Arial"/>
                <w:sz w:val="20"/>
                <w:szCs w:val="20"/>
              </w:rPr>
            </w:pPr>
            <w:r w:rsidRPr="004071FA">
              <w:rPr>
                <w:rFonts w:ascii="Arial" w:hAnsi="Arial" w:cs="Arial"/>
                <w:color w:val="000000"/>
                <w:sz w:val="20"/>
                <w:szCs w:val="20"/>
              </w:rPr>
              <w:t>NGO Novi Val</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Short Description</w:t>
            </w:r>
          </w:p>
        </w:tc>
        <w:tc>
          <w:tcPr>
            <w:tcW w:w="4830" w:type="dxa"/>
            <w:tcBorders>
              <w:top w:val="nil"/>
              <w:bottom w:val="nil"/>
              <w:right w:val="nil"/>
            </w:tcBorders>
          </w:tcPr>
          <w:p w:rsidR="004071FA" w:rsidRPr="004071FA" w:rsidRDefault="004071FA" w:rsidP="00FA3ED2">
            <w:pPr>
              <w:jc w:val="both"/>
              <w:rPr>
                <w:rFonts w:ascii="Arial" w:hAnsi="Arial" w:cs="Arial"/>
                <w:sz w:val="20"/>
                <w:szCs w:val="20"/>
              </w:rPr>
            </w:pPr>
            <w:r w:rsidRPr="004071FA">
              <w:rPr>
                <w:rFonts w:ascii="Arial" w:hAnsi="Arial" w:cs="Arial"/>
                <w:color w:val="000000"/>
                <w:sz w:val="20"/>
                <w:szCs w:val="20"/>
              </w:rPr>
              <w:t>4 persons employed for the purpose of the project. Others recipients of trainings.</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Beneficiaries</w:t>
            </w:r>
          </w:p>
        </w:tc>
        <w:tc>
          <w:tcPr>
            <w:tcW w:w="4830" w:type="dxa"/>
            <w:tcBorders>
              <w:top w:val="nil"/>
              <w:bottom w:val="nil"/>
              <w:right w:val="nil"/>
            </w:tcBorders>
          </w:tcPr>
          <w:p w:rsidR="004071FA" w:rsidRPr="004071FA" w:rsidRDefault="004071FA" w:rsidP="00FA3ED2">
            <w:pPr>
              <w:jc w:val="both"/>
              <w:rPr>
                <w:rFonts w:ascii="Arial" w:hAnsi="Arial" w:cs="Arial"/>
                <w:sz w:val="20"/>
                <w:szCs w:val="20"/>
              </w:rPr>
            </w:pPr>
            <w:r w:rsidRPr="004071FA">
              <w:rPr>
                <w:rFonts w:ascii="Arial" w:hAnsi="Arial" w:cs="Arial"/>
                <w:sz w:val="20"/>
                <w:szCs w:val="20"/>
              </w:rPr>
              <w:t>2</w:t>
            </w:r>
            <w:r w:rsidR="00107AB2">
              <w:rPr>
                <w:rFonts w:ascii="Arial" w:hAnsi="Arial" w:cs="Arial"/>
                <w:sz w:val="20"/>
                <w:szCs w:val="20"/>
              </w:rPr>
              <w:t>95</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Beneficiaries from Vulnerable Groups</w:t>
            </w:r>
          </w:p>
        </w:tc>
        <w:tc>
          <w:tcPr>
            <w:tcW w:w="4830" w:type="dxa"/>
            <w:tcBorders>
              <w:top w:val="nil"/>
              <w:bottom w:val="nil"/>
              <w:right w:val="nil"/>
            </w:tcBorders>
          </w:tcPr>
          <w:p w:rsidR="004071FA" w:rsidRPr="004071FA" w:rsidRDefault="004071FA" w:rsidP="00FA3ED2">
            <w:pPr>
              <w:jc w:val="both"/>
              <w:rPr>
                <w:rFonts w:ascii="Arial" w:hAnsi="Arial" w:cs="Arial"/>
                <w:sz w:val="20"/>
                <w:szCs w:val="20"/>
              </w:rPr>
            </w:pPr>
            <w:r w:rsidRPr="004071FA">
              <w:rPr>
                <w:rFonts w:ascii="Arial" w:hAnsi="Arial" w:cs="Arial"/>
                <w:color w:val="000000"/>
                <w:sz w:val="20"/>
                <w:szCs w:val="20"/>
              </w:rPr>
              <w:t>3</w:t>
            </w:r>
          </w:p>
        </w:tc>
      </w:tr>
      <w:tr w:rsidR="004071FA" w:rsidRPr="004071FA" w:rsidTr="00FA3ED2">
        <w:tc>
          <w:tcPr>
            <w:tcW w:w="4830" w:type="dxa"/>
            <w:tcBorders>
              <w:top w:val="nil"/>
              <w:left w:val="nil"/>
              <w:bottom w:val="nil"/>
            </w:tcBorders>
          </w:tcPr>
          <w:p w:rsidR="00CA7AEC" w:rsidRDefault="00CA7AEC" w:rsidP="00FA3ED2">
            <w:pPr>
              <w:jc w:val="both"/>
              <w:rPr>
                <w:rFonts w:ascii="Arial" w:hAnsi="Arial" w:cs="Arial"/>
                <w:bCs/>
                <w:color w:val="000000"/>
                <w:sz w:val="20"/>
                <w:szCs w:val="20"/>
              </w:rPr>
            </w:pPr>
            <w:r>
              <w:rPr>
                <w:rFonts w:ascii="Arial" w:hAnsi="Arial" w:cs="Arial"/>
                <w:bCs/>
                <w:color w:val="000000"/>
                <w:sz w:val="20"/>
                <w:szCs w:val="20"/>
              </w:rPr>
              <w:t># of Women Beneficiaries</w:t>
            </w:r>
          </w:p>
          <w:p w:rsidR="00CA7AEC" w:rsidRPr="00CA7AEC" w:rsidRDefault="004071FA" w:rsidP="00FA3ED2">
            <w:pPr>
              <w:jc w:val="both"/>
              <w:rPr>
                <w:rFonts w:ascii="Arial" w:hAnsi="Arial" w:cs="Arial"/>
                <w:bCs/>
                <w:color w:val="000000"/>
                <w:sz w:val="20"/>
                <w:szCs w:val="20"/>
              </w:rPr>
            </w:pPr>
            <w:r w:rsidRPr="004071FA">
              <w:rPr>
                <w:rFonts w:ascii="Arial" w:hAnsi="Arial" w:cs="Arial"/>
                <w:bCs/>
                <w:color w:val="000000"/>
                <w:sz w:val="20"/>
                <w:szCs w:val="20"/>
              </w:rPr>
              <w:t># of Trained Beneficiaries</w:t>
            </w:r>
          </w:p>
        </w:tc>
        <w:tc>
          <w:tcPr>
            <w:tcW w:w="4830" w:type="dxa"/>
            <w:tcBorders>
              <w:top w:val="nil"/>
              <w:bottom w:val="nil"/>
              <w:right w:val="nil"/>
            </w:tcBorders>
          </w:tcPr>
          <w:p w:rsidR="00CA7AEC" w:rsidRDefault="00107AB2" w:rsidP="00FA3ED2">
            <w:pPr>
              <w:jc w:val="both"/>
              <w:rPr>
                <w:rFonts w:ascii="Arial" w:hAnsi="Arial" w:cs="Arial"/>
                <w:color w:val="000000"/>
                <w:sz w:val="20"/>
                <w:szCs w:val="20"/>
              </w:rPr>
            </w:pPr>
            <w:r>
              <w:rPr>
                <w:rFonts w:ascii="Arial" w:hAnsi="Arial" w:cs="Arial"/>
                <w:color w:val="000000"/>
                <w:sz w:val="20"/>
                <w:szCs w:val="20"/>
              </w:rPr>
              <w:t>57</w:t>
            </w:r>
          </w:p>
          <w:p w:rsidR="00CA7AEC" w:rsidRPr="00CA7AEC" w:rsidRDefault="004071FA" w:rsidP="00107AB2">
            <w:pPr>
              <w:jc w:val="both"/>
              <w:rPr>
                <w:rFonts w:ascii="Arial" w:hAnsi="Arial" w:cs="Arial"/>
                <w:color w:val="000000"/>
                <w:sz w:val="20"/>
                <w:szCs w:val="20"/>
              </w:rPr>
            </w:pPr>
            <w:r w:rsidRPr="004071FA">
              <w:rPr>
                <w:rFonts w:ascii="Arial" w:hAnsi="Arial" w:cs="Arial"/>
                <w:color w:val="000000"/>
                <w:sz w:val="20"/>
                <w:szCs w:val="20"/>
              </w:rPr>
              <w:t>2</w:t>
            </w:r>
            <w:r w:rsidR="00107AB2">
              <w:rPr>
                <w:rFonts w:ascii="Arial" w:hAnsi="Arial" w:cs="Arial"/>
                <w:color w:val="000000"/>
                <w:sz w:val="20"/>
                <w:szCs w:val="20"/>
              </w:rPr>
              <w:t>95</w:t>
            </w:r>
          </w:p>
        </w:tc>
      </w:tr>
      <w:tr w:rsidR="00EF744A" w:rsidRPr="004071FA" w:rsidTr="00FA3ED2">
        <w:tc>
          <w:tcPr>
            <w:tcW w:w="4830" w:type="dxa"/>
            <w:tcBorders>
              <w:top w:val="nil"/>
              <w:left w:val="nil"/>
              <w:bottom w:val="nil"/>
            </w:tcBorders>
          </w:tcPr>
          <w:p w:rsidR="00EF744A" w:rsidRPr="004071FA" w:rsidRDefault="00EF744A" w:rsidP="00FA3ED2">
            <w:pPr>
              <w:jc w:val="both"/>
              <w:rPr>
                <w:rFonts w:ascii="Arial" w:hAnsi="Arial" w:cs="Arial"/>
                <w:bCs/>
                <w:color w:val="000000"/>
                <w:sz w:val="20"/>
                <w:szCs w:val="20"/>
              </w:rPr>
            </w:pPr>
            <w:r w:rsidRPr="004071FA">
              <w:rPr>
                <w:rFonts w:ascii="Arial" w:hAnsi="Arial" w:cs="Arial"/>
                <w:bCs/>
                <w:color w:val="000000"/>
                <w:sz w:val="20"/>
                <w:szCs w:val="20"/>
              </w:rPr>
              <w:t># of</w:t>
            </w:r>
            <w:r>
              <w:rPr>
                <w:rFonts w:ascii="Arial" w:hAnsi="Arial" w:cs="Arial"/>
                <w:bCs/>
                <w:color w:val="000000"/>
                <w:sz w:val="20"/>
                <w:szCs w:val="20"/>
              </w:rPr>
              <w:t xml:space="preserve"> jobs </w:t>
            </w:r>
            <w:r w:rsidR="00FF3A7F">
              <w:rPr>
                <w:rFonts w:ascii="Arial" w:hAnsi="Arial" w:cs="Arial"/>
                <w:bCs/>
                <w:color w:val="000000"/>
                <w:sz w:val="20"/>
                <w:szCs w:val="20"/>
              </w:rPr>
              <w:t>created/sustained</w:t>
            </w:r>
          </w:p>
        </w:tc>
        <w:tc>
          <w:tcPr>
            <w:tcW w:w="4830" w:type="dxa"/>
            <w:tcBorders>
              <w:top w:val="nil"/>
              <w:bottom w:val="nil"/>
              <w:right w:val="nil"/>
            </w:tcBorders>
          </w:tcPr>
          <w:p w:rsidR="00EF744A" w:rsidRPr="004071FA" w:rsidRDefault="00FF3A7F" w:rsidP="00FA3ED2">
            <w:pPr>
              <w:jc w:val="both"/>
              <w:rPr>
                <w:rFonts w:ascii="Arial" w:hAnsi="Arial" w:cs="Arial"/>
                <w:color w:val="000000"/>
                <w:sz w:val="20"/>
                <w:szCs w:val="20"/>
              </w:rPr>
            </w:pPr>
            <w:r>
              <w:rPr>
                <w:rFonts w:ascii="Arial" w:hAnsi="Arial" w:cs="Arial"/>
                <w:color w:val="000000"/>
                <w:sz w:val="20"/>
                <w:szCs w:val="20"/>
              </w:rPr>
              <w:t>5</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Area of training</w:t>
            </w:r>
          </w:p>
        </w:tc>
        <w:tc>
          <w:tcPr>
            <w:tcW w:w="4830" w:type="dxa"/>
            <w:tcBorders>
              <w:top w:val="nil"/>
              <w:bottom w:val="nil"/>
              <w:right w:val="nil"/>
            </w:tcBorders>
          </w:tcPr>
          <w:p w:rsidR="004071FA" w:rsidRPr="004071FA" w:rsidRDefault="004071FA" w:rsidP="00FA3ED2">
            <w:pPr>
              <w:jc w:val="both"/>
              <w:rPr>
                <w:rFonts w:ascii="Arial" w:hAnsi="Arial" w:cs="Arial"/>
                <w:sz w:val="20"/>
                <w:szCs w:val="20"/>
              </w:rPr>
            </w:pPr>
            <w:r w:rsidRPr="004071FA">
              <w:rPr>
                <w:rFonts w:ascii="Arial" w:hAnsi="Arial" w:cs="Arial"/>
                <w:color w:val="000000"/>
                <w:sz w:val="20"/>
                <w:szCs w:val="20"/>
              </w:rPr>
              <w:t>Tourism services; Environment protection</w:t>
            </w:r>
          </w:p>
        </w:tc>
      </w:tr>
      <w:tr w:rsidR="004071FA" w:rsidRPr="004071FA" w:rsidTr="00FA3ED2">
        <w:tc>
          <w:tcPr>
            <w:tcW w:w="4830" w:type="dxa"/>
            <w:tcBorders>
              <w:top w:val="nil"/>
              <w:left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Income created since project start-up (in BAM</w:t>
            </w:r>
          </w:p>
        </w:tc>
        <w:tc>
          <w:tcPr>
            <w:tcW w:w="4830" w:type="dxa"/>
            <w:tcBorders>
              <w:top w:val="nil"/>
              <w:right w:val="nil"/>
            </w:tcBorders>
            <w:vAlign w:val="bottom"/>
          </w:tcPr>
          <w:p w:rsidR="004071FA" w:rsidRPr="004071FA" w:rsidRDefault="004071FA" w:rsidP="00FA3ED2">
            <w:pPr>
              <w:jc w:val="both"/>
              <w:rPr>
                <w:rFonts w:ascii="Arial" w:hAnsi="Arial" w:cs="Arial"/>
                <w:sz w:val="20"/>
                <w:szCs w:val="20"/>
              </w:rPr>
            </w:pPr>
            <w:r w:rsidRPr="004071FA">
              <w:rPr>
                <w:rFonts w:ascii="Arial" w:hAnsi="Arial" w:cs="Arial"/>
                <w:color w:val="000000"/>
                <w:sz w:val="20"/>
                <w:szCs w:val="20"/>
              </w:rPr>
              <w:t>4,900.00</w:t>
            </w:r>
          </w:p>
        </w:tc>
      </w:tr>
    </w:tbl>
    <w:p w:rsidR="004071FA" w:rsidRPr="004071FA" w:rsidRDefault="004071FA" w:rsidP="004071FA">
      <w:pPr>
        <w:jc w:val="both"/>
        <w:rPr>
          <w:rFonts w:ascii="Arial" w:hAnsi="Arial" w:cs="Arial"/>
          <w:sz w:val="20"/>
          <w:szCs w:val="20"/>
        </w:rPr>
      </w:pPr>
    </w:p>
    <w:tbl>
      <w:tblPr>
        <w:tblW w:w="0" w:type="auto"/>
        <w:tblLayout w:type="fixed"/>
        <w:tblLook w:val="04A0"/>
      </w:tblPr>
      <w:tblGrid>
        <w:gridCol w:w="3168"/>
        <w:gridCol w:w="3150"/>
        <w:gridCol w:w="2970"/>
      </w:tblGrid>
      <w:tr w:rsidR="004071FA" w:rsidRPr="004071FA" w:rsidTr="004E462F">
        <w:tc>
          <w:tcPr>
            <w:tcW w:w="3168" w:type="dxa"/>
          </w:tcPr>
          <w:p w:rsidR="004071FA" w:rsidRPr="004071FA" w:rsidRDefault="002B0569" w:rsidP="00EB0228">
            <w:pPr>
              <w:tabs>
                <w:tab w:val="center" w:pos="4320"/>
                <w:tab w:val="right" w:pos="8640"/>
              </w:tabs>
              <w:rPr>
                <w:rFonts w:ascii="Arial" w:hAnsi="Arial" w:cs="Arial"/>
                <w:sz w:val="20"/>
                <w:szCs w:val="20"/>
              </w:rPr>
            </w:pPr>
            <w:r>
              <w:rPr>
                <w:rFonts w:ascii="Arial" w:hAnsi="Arial" w:cs="Arial"/>
                <w:noProof/>
                <w:sz w:val="20"/>
                <w:szCs w:val="20"/>
                <w:lang w:bidi="ar-SA"/>
              </w:rPr>
              <w:drawing>
                <wp:inline distT="0" distB="0" distL="0" distR="0">
                  <wp:extent cx="1781175" cy="1333500"/>
                  <wp:effectExtent l="19050" t="0" r="9525" b="0"/>
                  <wp:docPr id="4" name="Picture 4" descr="DSC0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450"/>
                          <pic:cNvPicPr>
                            <a:picLocks noChangeAspect="1" noChangeArrowheads="1"/>
                          </pic:cNvPicPr>
                        </pic:nvPicPr>
                        <pic:blipFill>
                          <a:blip r:embed="rId11" cstate="print"/>
                          <a:srcRect/>
                          <a:stretch>
                            <a:fillRect/>
                          </a:stretch>
                        </pic:blipFill>
                        <pic:spPr bwMode="auto">
                          <a:xfrm>
                            <a:off x="0" y="0"/>
                            <a:ext cx="1781175" cy="1333500"/>
                          </a:xfrm>
                          <a:prstGeom prst="rect">
                            <a:avLst/>
                          </a:prstGeom>
                          <a:noFill/>
                          <a:ln w="9525">
                            <a:noFill/>
                            <a:miter lim="800000"/>
                            <a:headEnd/>
                            <a:tailEnd/>
                          </a:ln>
                        </pic:spPr>
                      </pic:pic>
                    </a:graphicData>
                  </a:graphic>
                </wp:inline>
              </w:drawing>
            </w:r>
          </w:p>
        </w:tc>
        <w:tc>
          <w:tcPr>
            <w:tcW w:w="3150" w:type="dxa"/>
          </w:tcPr>
          <w:p w:rsidR="004071FA" w:rsidRPr="004071FA" w:rsidRDefault="002B0569" w:rsidP="00EB0228">
            <w:pPr>
              <w:tabs>
                <w:tab w:val="center" w:pos="4320"/>
                <w:tab w:val="right" w:pos="8640"/>
              </w:tabs>
              <w:rPr>
                <w:rFonts w:ascii="Arial" w:hAnsi="Arial" w:cs="Arial"/>
                <w:sz w:val="20"/>
                <w:szCs w:val="20"/>
              </w:rPr>
            </w:pPr>
            <w:r>
              <w:rPr>
                <w:rFonts w:ascii="Arial" w:hAnsi="Arial" w:cs="Arial"/>
                <w:noProof/>
                <w:sz w:val="20"/>
                <w:szCs w:val="20"/>
                <w:lang w:bidi="ar-SA"/>
              </w:rPr>
              <w:drawing>
                <wp:inline distT="0" distB="0" distL="0" distR="0">
                  <wp:extent cx="1790700" cy="1333500"/>
                  <wp:effectExtent l="19050" t="0" r="0" b="0"/>
                  <wp:docPr id="5" name="Picture 1" descr="DSC0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1747"/>
                          <pic:cNvPicPr>
                            <a:picLocks noChangeAspect="1" noChangeArrowheads="1"/>
                          </pic:cNvPicPr>
                        </pic:nvPicPr>
                        <pic:blipFill>
                          <a:blip r:embed="rId12" cstate="print"/>
                          <a:srcRect/>
                          <a:stretch>
                            <a:fillRect/>
                          </a:stretch>
                        </pic:blipFill>
                        <pic:spPr bwMode="auto">
                          <a:xfrm>
                            <a:off x="0" y="0"/>
                            <a:ext cx="1790700" cy="1333500"/>
                          </a:xfrm>
                          <a:prstGeom prst="rect">
                            <a:avLst/>
                          </a:prstGeom>
                          <a:noFill/>
                          <a:ln w="9525">
                            <a:noFill/>
                            <a:miter lim="800000"/>
                            <a:headEnd/>
                            <a:tailEnd/>
                          </a:ln>
                        </pic:spPr>
                      </pic:pic>
                    </a:graphicData>
                  </a:graphic>
                </wp:inline>
              </w:drawing>
            </w:r>
          </w:p>
        </w:tc>
        <w:tc>
          <w:tcPr>
            <w:tcW w:w="2970" w:type="dxa"/>
          </w:tcPr>
          <w:p w:rsidR="004071FA" w:rsidRPr="004071FA" w:rsidRDefault="002B0569" w:rsidP="00FA3ED2">
            <w:pPr>
              <w:tabs>
                <w:tab w:val="center" w:pos="4320"/>
                <w:tab w:val="right" w:pos="8640"/>
              </w:tabs>
              <w:rPr>
                <w:rFonts w:ascii="Arial" w:hAnsi="Arial" w:cs="Arial"/>
                <w:sz w:val="20"/>
                <w:szCs w:val="20"/>
              </w:rPr>
            </w:pPr>
            <w:r>
              <w:rPr>
                <w:rFonts w:ascii="Arial" w:hAnsi="Arial" w:cs="Arial"/>
                <w:noProof/>
                <w:sz w:val="20"/>
                <w:szCs w:val="20"/>
                <w:lang w:bidi="ar-SA"/>
              </w:rPr>
              <w:drawing>
                <wp:inline distT="0" distB="0" distL="0" distR="0">
                  <wp:extent cx="1762125" cy="1323975"/>
                  <wp:effectExtent l="19050" t="0" r="9525" b="0"/>
                  <wp:docPr id="6" name="Picture 55" descr="http://lh4.ggpht.com/_vKjPRFHqfKY/SkEALVi1cCI/AAAAAAAACQo/M5c28BCCUVc/s640/DSC0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h4.ggpht.com/_vKjPRFHqfKY/SkEALVi1cCI/AAAAAAAACQo/M5c28BCCUVc/s640/DSC02550.JPG"/>
                          <pic:cNvPicPr>
                            <a:picLocks noChangeAspect="1" noChangeArrowheads="1"/>
                          </pic:cNvPicPr>
                        </pic:nvPicPr>
                        <pic:blipFill>
                          <a:blip r:embed="rId13" cstate="print"/>
                          <a:srcRect/>
                          <a:stretch>
                            <a:fillRect/>
                          </a:stretch>
                        </pic:blipFill>
                        <pic:spPr bwMode="auto">
                          <a:xfrm>
                            <a:off x="0" y="0"/>
                            <a:ext cx="1762125" cy="1323975"/>
                          </a:xfrm>
                          <a:prstGeom prst="rect">
                            <a:avLst/>
                          </a:prstGeom>
                          <a:noFill/>
                          <a:ln w="9525">
                            <a:noFill/>
                            <a:miter lim="800000"/>
                            <a:headEnd/>
                            <a:tailEnd/>
                          </a:ln>
                        </pic:spPr>
                      </pic:pic>
                    </a:graphicData>
                  </a:graphic>
                </wp:inline>
              </w:drawing>
            </w:r>
          </w:p>
        </w:tc>
      </w:tr>
      <w:tr w:rsidR="00EB0228" w:rsidRPr="004071FA" w:rsidTr="004E462F">
        <w:tc>
          <w:tcPr>
            <w:tcW w:w="3168" w:type="dxa"/>
          </w:tcPr>
          <w:p w:rsidR="00EB0228" w:rsidRPr="004071FA" w:rsidRDefault="00EB0228" w:rsidP="00FA3ED2">
            <w:pPr>
              <w:tabs>
                <w:tab w:val="center" w:pos="4320"/>
                <w:tab w:val="right" w:pos="8640"/>
              </w:tabs>
              <w:rPr>
                <w:rFonts w:ascii="Arial" w:hAnsi="Arial" w:cs="Arial"/>
                <w:noProof/>
                <w:sz w:val="20"/>
                <w:szCs w:val="20"/>
              </w:rPr>
            </w:pPr>
          </w:p>
        </w:tc>
        <w:tc>
          <w:tcPr>
            <w:tcW w:w="3150" w:type="dxa"/>
          </w:tcPr>
          <w:p w:rsidR="00EB0228" w:rsidRPr="004071FA" w:rsidRDefault="00EB0228" w:rsidP="00FA3ED2">
            <w:pPr>
              <w:tabs>
                <w:tab w:val="center" w:pos="4320"/>
                <w:tab w:val="right" w:pos="8640"/>
              </w:tabs>
              <w:rPr>
                <w:rFonts w:ascii="Arial" w:hAnsi="Arial" w:cs="Arial"/>
                <w:noProof/>
                <w:sz w:val="20"/>
                <w:szCs w:val="20"/>
              </w:rPr>
            </w:pPr>
          </w:p>
        </w:tc>
        <w:tc>
          <w:tcPr>
            <w:tcW w:w="2970" w:type="dxa"/>
          </w:tcPr>
          <w:p w:rsidR="00EB0228" w:rsidRPr="004071FA" w:rsidRDefault="00EB0228" w:rsidP="00FA3ED2">
            <w:pPr>
              <w:tabs>
                <w:tab w:val="center" w:pos="4320"/>
                <w:tab w:val="right" w:pos="8640"/>
              </w:tabs>
              <w:rPr>
                <w:rFonts w:ascii="Arial" w:hAnsi="Arial" w:cs="Arial"/>
                <w:noProof/>
                <w:sz w:val="20"/>
                <w:szCs w:val="20"/>
              </w:rPr>
            </w:pPr>
          </w:p>
        </w:tc>
      </w:tr>
      <w:tr w:rsidR="00EB0228" w:rsidRPr="004071FA" w:rsidTr="004E462F">
        <w:tc>
          <w:tcPr>
            <w:tcW w:w="3168" w:type="dxa"/>
          </w:tcPr>
          <w:p w:rsidR="00EB0228" w:rsidRPr="004071FA" w:rsidRDefault="002B0569" w:rsidP="00FA3ED2">
            <w:pPr>
              <w:tabs>
                <w:tab w:val="center" w:pos="4320"/>
                <w:tab w:val="right" w:pos="8640"/>
              </w:tabs>
              <w:rPr>
                <w:rFonts w:ascii="Arial" w:hAnsi="Arial" w:cs="Arial"/>
                <w:noProof/>
                <w:sz w:val="20"/>
                <w:szCs w:val="20"/>
              </w:rPr>
            </w:pPr>
            <w:r>
              <w:rPr>
                <w:rFonts w:ascii="Arial" w:hAnsi="Arial" w:cs="Arial"/>
                <w:noProof/>
                <w:sz w:val="20"/>
                <w:szCs w:val="20"/>
                <w:lang w:bidi="ar-SA"/>
              </w:rPr>
              <w:drawing>
                <wp:inline distT="0" distB="0" distL="0" distR="0">
                  <wp:extent cx="1781175" cy="1295400"/>
                  <wp:effectExtent l="19050" t="0" r="9525" b="0"/>
                  <wp:docPr id="7" name="Picture 8" descr="http://lh3.ggpht.com/_vKjPRFHqfKY/StRIYN06tkI/AAAAAAAAENE/bG_7y0Us1ac/DSC03408_%28Smal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h3.ggpht.com/_vKjPRFHqfKY/StRIYN06tkI/AAAAAAAAENE/bG_7y0Us1ac/DSC03408_%28Small%29.JPG"/>
                          <pic:cNvPicPr>
                            <a:picLocks noChangeAspect="1" noChangeArrowheads="1"/>
                          </pic:cNvPicPr>
                        </pic:nvPicPr>
                        <pic:blipFill>
                          <a:blip r:embed="rId14" cstate="print"/>
                          <a:srcRect/>
                          <a:stretch>
                            <a:fillRect/>
                          </a:stretch>
                        </pic:blipFill>
                        <pic:spPr bwMode="auto">
                          <a:xfrm>
                            <a:off x="0" y="0"/>
                            <a:ext cx="1781175" cy="1295400"/>
                          </a:xfrm>
                          <a:prstGeom prst="rect">
                            <a:avLst/>
                          </a:prstGeom>
                          <a:noFill/>
                          <a:ln w="9525">
                            <a:noFill/>
                            <a:miter lim="800000"/>
                            <a:headEnd/>
                            <a:tailEnd/>
                          </a:ln>
                        </pic:spPr>
                      </pic:pic>
                    </a:graphicData>
                  </a:graphic>
                </wp:inline>
              </w:drawing>
            </w:r>
          </w:p>
        </w:tc>
        <w:tc>
          <w:tcPr>
            <w:tcW w:w="3150" w:type="dxa"/>
          </w:tcPr>
          <w:p w:rsidR="00EB0228" w:rsidRPr="004071FA" w:rsidRDefault="002B0569" w:rsidP="00FA3ED2">
            <w:pPr>
              <w:tabs>
                <w:tab w:val="center" w:pos="4320"/>
                <w:tab w:val="right" w:pos="8640"/>
              </w:tabs>
              <w:rPr>
                <w:rFonts w:ascii="Arial" w:hAnsi="Arial" w:cs="Arial"/>
                <w:noProof/>
                <w:sz w:val="20"/>
                <w:szCs w:val="20"/>
              </w:rPr>
            </w:pPr>
            <w:r>
              <w:rPr>
                <w:rFonts w:ascii="Arial" w:hAnsi="Arial" w:cs="Arial"/>
                <w:noProof/>
                <w:sz w:val="20"/>
                <w:szCs w:val="20"/>
                <w:lang w:bidi="ar-SA"/>
              </w:rPr>
              <w:drawing>
                <wp:inline distT="0" distB="0" distL="0" distR="0">
                  <wp:extent cx="1790700" cy="1295400"/>
                  <wp:effectExtent l="19050" t="0" r="0" b="0"/>
                  <wp:docPr id="8" name="Picture 11" descr="http://lh4.ggpht.com/_vKjPRFHqfKY/SiPQt2m9quI/AAAAAAAAB8s/RfE6atBxsfw/DSC03213%20%28Smal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h4.ggpht.com/_vKjPRFHqfKY/SiPQt2m9quI/AAAAAAAAB8s/RfE6atBxsfw/DSC03213%20%28Small%29.JPG"/>
                          <pic:cNvPicPr>
                            <a:picLocks noChangeAspect="1" noChangeArrowheads="1"/>
                          </pic:cNvPicPr>
                        </pic:nvPicPr>
                        <pic:blipFill>
                          <a:blip r:embed="rId15" cstate="print"/>
                          <a:srcRect/>
                          <a:stretch>
                            <a:fillRect/>
                          </a:stretch>
                        </pic:blipFill>
                        <pic:spPr bwMode="auto">
                          <a:xfrm>
                            <a:off x="0" y="0"/>
                            <a:ext cx="1790700" cy="1295400"/>
                          </a:xfrm>
                          <a:prstGeom prst="rect">
                            <a:avLst/>
                          </a:prstGeom>
                          <a:noFill/>
                          <a:ln w="9525">
                            <a:noFill/>
                            <a:miter lim="800000"/>
                            <a:headEnd/>
                            <a:tailEnd/>
                          </a:ln>
                        </pic:spPr>
                      </pic:pic>
                    </a:graphicData>
                  </a:graphic>
                </wp:inline>
              </w:drawing>
            </w:r>
          </w:p>
        </w:tc>
        <w:tc>
          <w:tcPr>
            <w:tcW w:w="2970" w:type="dxa"/>
          </w:tcPr>
          <w:p w:rsidR="00EB0228" w:rsidRPr="004071FA" w:rsidRDefault="002B0569" w:rsidP="00FA3ED2">
            <w:pPr>
              <w:tabs>
                <w:tab w:val="center" w:pos="4320"/>
                <w:tab w:val="right" w:pos="8640"/>
              </w:tabs>
              <w:rPr>
                <w:rFonts w:ascii="Arial" w:hAnsi="Arial" w:cs="Arial"/>
                <w:noProof/>
                <w:sz w:val="20"/>
                <w:szCs w:val="20"/>
              </w:rPr>
            </w:pPr>
            <w:r>
              <w:rPr>
                <w:rFonts w:ascii="Arial" w:hAnsi="Arial" w:cs="Arial"/>
                <w:noProof/>
                <w:sz w:val="20"/>
                <w:szCs w:val="20"/>
                <w:lang w:bidi="ar-SA"/>
              </w:rPr>
              <w:drawing>
                <wp:inline distT="0" distB="0" distL="0" distR="0">
                  <wp:extent cx="1762125" cy="1323975"/>
                  <wp:effectExtent l="19050" t="0" r="9525" b="0"/>
                  <wp:docPr id="9" name="Picture 5" descr="http://lh5.ggpht.com/_vKjPRFHqfKY/SiPQwYC8eBI/AAAAAAAAB80/SM-irJdh7mo/DSC03215%20%28Smal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h5.ggpht.com/_vKjPRFHqfKY/SiPQwYC8eBI/AAAAAAAAB80/SM-irJdh7mo/DSC03215%20%28Small%29.JPG"/>
                          <pic:cNvPicPr>
                            <a:picLocks noChangeAspect="1" noChangeArrowheads="1"/>
                          </pic:cNvPicPr>
                        </pic:nvPicPr>
                        <pic:blipFill>
                          <a:blip r:embed="rId16" cstate="print"/>
                          <a:srcRect/>
                          <a:stretch>
                            <a:fillRect/>
                          </a:stretch>
                        </pic:blipFill>
                        <pic:spPr bwMode="auto">
                          <a:xfrm>
                            <a:off x="0" y="0"/>
                            <a:ext cx="1762125" cy="1323975"/>
                          </a:xfrm>
                          <a:prstGeom prst="rect">
                            <a:avLst/>
                          </a:prstGeom>
                          <a:noFill/>
                          <a:ln w="9525">
                            <a:noFill/>
                            <a:miter lim="800000"/>
                            <a:headEnd/>
                            <a:tailEnd/>
                          </a:ln>
                        </pic:spPr>
                      </pic:pic>
                    </a:graphicData>
                  </a:graphic>
                </wp:inline>
              </w:drawing>
            </w:r>
          </w:p>
        </w:tc>
      </w:tr>
    </w:tbl>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sz w:val="20"/>
          <w:szCs w:val="20"/>
        </w:rPr>
      </w:pPr>
    </w:p>
    <w:p w:rsidR="004071FA" w:rsidRPr="00E6039D" w:rsidRDefault="004071FA" w:rsidP="004071FA">
      <w:pPr>
        <w:jc w:val="both"/>
        <w:rPr>
          <w:rFonts w:ascii="Arial" w:hAnsi="Arial" w:cs="Arial"/>
          <w:b/>
          <w:sz w:val="20"/>
          <w:szCs w:val="20"/>
        </w:rPr>
      </w:pPr>
      <w:r w:rsidRPr="00E6039D">
        <w:rPr>
          <w:rFonts w:ascii="Arial" w:hAnsi="Arial" w:cs="Arial"/>
          <w:b/>
          <w:sz w:val="20"/>
          <w:szCs w:val="20"/>
        </w:rPr>
        <w:t>2.</w:t>
      </w:r>
    </w:p>
    <w:p w:rsidR="004071FA" w:rsidRPr="004071FA" w:rsidRDefault="004071FA" w:rsidP="004071FA">
      <w:pPr>
        <w:jc w:val="both"/>
        <w:rPr>
          <w:rFonts w:ascii="Arial" w:hAnsi="Arial" w:cs="Arial"/>
          <w:sz w:val="20"/>
          <w:szCs w:val="20"/>
        </w:rPr>
      </w:pPr>
      <w:r w:rsidRPr="004071FA">
        <w:rPr>
          <w:rFonts w:ascii="Arial" w:hAnsi="Arial" w:cs="Arial"/>
          <w:b/>
          <w:sz w:val="20"/>
          <w:szCs w:val="20"/>
        </w:rPr>
        <w:t>Implementing agency</w:t>
      </w:r>
      <w:r w:rsidRPr="004071FA">
        <w:rPr>
          <w:rFonts w:ascii="Arial" w:hAnsi="Arial" w:cs="Arial"/>
          <w:sz w:val="20"/>
          <w:szCs w:val="20"/>
        </w:rPr>
        <w:t>: Moto Klub HERCEG Blagaj and Museum Velagićevina</w:t>
      </w:r>
    </w:p>
    <w:p w:rsidR="004071FA" w:rsidRPr="004071FA" w:rsidRDefault="004071FA" w:rsidP="004071FA">
      <w:pPr>
        <w:jc w:val="both"/>
        <w:rPr>
          <w:rFonts w:ascii="Arial" w:hAnsi="Arial" w:cs="Arial"/>
          <w:sz w:val="20"/>
          <w:szCs w:val="20"/>
        </w:rPr>
      </w:pPr>
      <w:r w:rsidRPr="004071FA">
        <w:rPr>
          <w:rFonts w:ascii="Arial" w:hAnsi="Arial" w:cs="Arial"/>
          <w:b/>
          <w:sz w:val="20"/>
          <w:szCs w:val="20"/>
        </w:rPr>
        <w:t>Title of the project</w:t>
      </w:r>
      <w:r w:rsidRPr="004071FA">
        <w:rPr>
          <w:rFonts w:ascii="Arial" w:hAnsi="Arial" w:cs="Arial"/>
          <w:sz w:val="20"/>
          <w:szCs w:val="20"/>
        </w:rPr>
        <w:t>: Development of an Ecological Camp and promotion of south east Herzegovina</w:t>
      </w: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sz w:val="20"/>
          <w:szCs w:val="20"/>
        </w:rPr>
      </w:pPr>
      <w:r w:rsidRPr="004071FA">
        <w:rPr>
          <w:rFonts w:ascii="Arial" w:hAnsi="Arial" w:cs="Arial"/>
          <w:b/>
          <w:sz w:val="20"/>
          <w:szCs w:val="20"/>
        </w:rPr>
        <w:t>Summary</w:t>
      </w:r>
      <w:r w:rsidRPr="004071FA">
        <w:rPr>
          <w:rFonts w:ascii="Arial" w:hAnsi="Arial" w:cs="Arial"/>
          <w:sz w:val="20"/>
          <w:szCs w:val="20"/>
        </w:rPr>
        <w:t>: Cleanup and procurement of equipment for the Velagićevina home museum, promotional material, multimedia programs for promotional purposes, development and placement of tourist boards/signs and visits to tourism fairs.  Clean-up of campsite, riverbanks and access roads, construct a bridge for access, set-up campsite necessities (WC; showers…) and procure equipment for camp maintenance.</w:t>
      </w:r>
    </w:p>
    <w:p w:rsidR="004071FA" w:rsidRPr="004071FA" w:rsidRDefault="004071FA" w:rsidP="004071FA">
      <w:pPr>
        <w:jc w:val="both"/>
        <w:rPr>
          <w:rFonts w:ascii="Arial" w:hAnsi="Arial" w:cs="Arial"/>
          <w:color w:val="000000"/>
          <w:sz w:val="20"/>
          <w:szCs w:val="20"/>
        </w:rPr>
      </w:pPr>
      <w:r w:rsidRPr="004071FA">
        <w:rPr>
          <w:rFonts w:ascii="Arial" w:hAnsi="Arial" w:cs="Arial"/>
          <w:b/>
          <w:sz w:val="20"/>
          <w:szCs w:val="20"/>
        </w:rPr>
        <w:t>Value</w:t>
      </w:r>
      <w:r w:rsidRPr="004071FA">
        <w:rPr>
          <w:rFonts w:ascii="Arial" w:hAnsi="Arial" w:cs="Arial"/>
          <w:sz w:val="20"/>
          <w:szCs w:val="20"/>
        </w:rPr>
        <w:t xml:space="preserve">: BAM </w:t>
      </w:r>
      <w:r w:rsidRPr="004071FA">
        <w:rPr>
          <w:rFonts w:ascii="Arial" w:hAnsi="Arial" w:cs="Arial"/>
          <w:color w:val="000000"/>
          <w:sz w:val="20"/>
          <w:szCs w:val="20"/>
        </w:rPr>
        <w:t xml:space="preserve">65,605.00 </w:t>
      </w:r>
    </w:p>
    <w:p w:rsidR="004071FA" w:rsidRPr="004071FA" w:rsidRDefault="004071FA" w:rsidP="004071FA">
      <w:pPr>
        <w:jc w:val="both"/>
        <w:rPr>
          <w:rFonts w:ascii="Arial" w:hAnsi="Arial" w:cs="Arial"/>
          <w:color w:val="000000"/>
          <w:sz w:val="20"/>
          <w:szCs w:val="20"/>
        </w:rPr>
      </w:pPr>
      <w:r w:rsidRPr="004071FA">
        <w:rPr>
          <w:rFonts w:ascii="Arial" w:hAnsi="Arial" w:cs="Arial"/>
          <w:b/>
          <w:color w:val="000000"/>
          <w:sz w:val="20"/>
          <w:szCs w:val="20"/>
        </w:rPr>
        <w:lastRenderedPageBreak/>
        <w:t>Progress</w:t>
      </w:r>
      <w:r w:rsidRPr="004071FA">
        <w:rPr>
          <w:rFonts w:ascii="Arial" w:hAnsi="Arial" w:cs="Arial"/>
          <w:color w:val="000000"/>
          <w:sz w:val="20"/>
          <w:szCs w:val="20"/>
        </w:rPr>
        <w:t>: Implementation of this project started with some delay as the NGO faced difficulties in obtaining permits necessary for the area where the Eco Camp was foreseen to be located. Eventually, a partial permit was obtained and with assurances from the NGO that supporting documentation would be in place in time for the project to kick off. The project comprises of four phases: implemented by two NGOs, the first phase envisaged restoration and adaptation of the Velagicevina home museum</w:t>
      </w:r>
      <w:r w:rsidR="00455148">
        <w:rPr>
          <w:rFonts w:ascii="Arial" w:hAnsi="Arial" w:cs="Arial"/>
          <w:color w:val="000000"/>
          <w:sz w:val="20"/>
          <w:szCs w:val="20"/>
        </w:rPr>
        <w:t xml:space="preserve"> with space allocated for a stand to sell local produce and to host cultural events</w:t>
      </w:r>
      <w:r w:rsidRPr="004071FA">
        <w:rPr>
          <w:rFonts w:ascii="Arial" w:hAnsi="Arial" w:cs="Arial"/>
          <w:color w:val="000000"/>
          <w:sz w:val="20"/>
          <w:szCs w:val="20"/>
        </w:rPr>
        <w:t>. This phase was completed on time and without any particular problems. The exhibition area in the home museum was cleaned and IT equipment purchased for visual displays and film exhibitions.</w:t>
      </w:r>
    </w:p>
    <w:p w:rsidR="004071FA" w:rsidRPr="004071FA" w:rsidRDefault="004071FA" w:rsidP="004071FA">
      <w:pPr>
        <w:jc w:val="both"/>
        <w:rPr>
          <w:rFonts w:ascii="Arial" w:hAnsi="Arial" w:cs="Arial"/>
          <w:color w:val="000000"/>
          <w:sz w:val="20"/>
          <w:szCs w:val="20"/>
        </w:rPr>
      </w:pPr>
    </w:p>
    <w:p w:rsidR="004071FA" w:rsidRPr="004071FA" w:rsidRDefault="004071FA" w:rsidP="004071FA">
      <w:pPr>
        <w:jc w:val="both"/>
        <w:rPr>
          <w:rFonts w:ascii="Arial" w:hAnsi="Arial" w:cs="Arial"/>
          <w:color w:val="000000"/>
          <w:sz w:val="20"/>
          <w:szCs w:val="20"/>
        </w:rPr>
      </w:pPr>
      <w:r w:rsidRPr="004071FA">
        <w:rPr>
          <w:rFonts w:ascii="Arial" w:hAnsi="Arial" w:cs="Arial"/>
          <w:color w:val="000000"/>
          <w:sz w:val="20"/>
          <w:szCs w:val="20"/>
        </w:rPr>
        <w:t>However, towards the end of the implementation of the first phase, the sub-project faced a serious problem. Not only had they not secured the rest of the necessary permits, but they had also failed to obtain consent from all neighboring property owners. This forced the two implementing NGOs to identify a different location for the Eco Camp. The Project Board at its meeting on November 18, 2009, addressed this issue and concluded that the NGOs should obtain all necessary permits by the end of the year to ensure the completion of the sub-project in time for next year’s summer season.</w:t>
      </w:r>
    </w:p>
    <w:p w:rsidR="004071FA" w:rsidRPr="004071FA" w:rsidRDefault="004071FA" w:rsidP="004071FA">
      <w:pPr>
        <w:jc w:val="both"/>
        <w:rPr>
          <w:rFonts w:ascii="Arial" w:hAnsi="Arial" w:cs="Arial"/>
          <w:color w:val="000000"/>
          <w:sz w:val="20"/>
          <w:szCs w:val="20"/>
        </w:rPr>
      </w:pPr>
    </w:p>
    <w:p w:rsidR="004071FA" w:rsidRPr="004071FA" w:rsidRDefault="004071FA" w:rsidP="004071FA">
      <w:pPr>
        <w:jc w:val="both"/>
        <w:rPr>
          <w:rFonts w:ascii="Arial" w:hAnsi="Arial" w:cs="Arial"/>
          <w:color w:val="000000"/>
          <w:sz w:val="20"/>
          <w:szCs w:val="20"/>
        </w:rPr>
      </w:pPr>
      <w:r w:rsidRPr="004071FA">
        <w:rPr>
          <w:rFonts w:ascii="Arial" w:hAnsi="Arial" w:cs="Arial"/>
          <w:color w:val="000000"/>
          <w:sz w:val="20"/>
          <w:szCs w:val="20"/>
        </w:rPr>
        <w:t>Unfortunately, a lot of time was wasted on obtaining all the necessary permits and the two NGOs failed to acquire the necessary documentation within the stipulated deadline.</w:t>
      </w:r>
    </w:p>
    <w:p w:rsidR="004071FA" w:rsidRPr="004071FA" w:rsidRDefault="004071FA" w:rsidP="004071FA">
      <w:pPr>
        <w:jc w:val="both"/>
        <w:rPr>
          <w:rFonts w:ascii="Arial" w:hAnsi="Arial" w:cs="Arial"/>
          <w:color w:val="000000"/>
          <w:sz w:val="20"/>
          <w:szCs w:val="20"/>
        </w:rPr>
      </w:pPr>
    </w:p>
    <w:p w:rsidR="004071FA" w:rsidRPr="004071FA" w:rsidRDefault="004071FA" w:rsidP="004071FA">
      <w:pPr>
        <w:jc w:val="both"/>
        <w:rPr>
          <w:rFonts w:ascii="Arial" w:hAnsi="Arial" w:cs="Arial"/>
          <w:color w:val="000000"/>
          <w:sz w:val="20"/>
          <w:szCs w:val="20"/>
        </w:rPr>
      </w:pPr>
      <w:r w:rsidRPr="004071FA">
        <w:rPr>
          <w:rFonts w:ascii="Arial" w:hAnsi="Arial" w:cs="Arial"/>
          <w:color w:val="000000"/>
          <w:sz w:val="20"/>
          <w:szCs w:val="20"/>
        </w:rPr>
        <w:t>Although the UNDP Project Team still thinks that the idea of having an Eco Camp in Blagaj is still good, the time limits placed by the duration of the project needed to be considered and the sub-project was subsequently terminated. Unutilized funds will be reallocated to other income generating activities. Velagicevina house museum will continue to function successfully as planned in the first phase of the project. It will continue to employ two persons and has ensured sustainability through the sale of local produce.</w:t>
      </w:r>
      <w:r w:rsidR="00455148">
        <w:rPr>
          <w:rFonts w:ascii="Arial" w:hAnsi="Arial" w:cs="Arial"/>
          <w:color w:val="000000"/>
          <w:sz w:val="20"/>
          <w:szCs w:val="20"/>
        </w:rPr>
        <w:t xml:space="preserve"> Concurrently, the museum stand will also work to sell local producers’ goods, this figure is at a low figure of </w:t>
      </w:r>
      <w:r w:rsidR="00901A80">
        <w:rPr>
          <w:rFonts w:ascii="Arial" w:hAnsi="Arial" w:cs="Arial"/>
          <w:color w:val="000000"/>
          <w:sz w:val="20"/>
          <w:szCs w:val="20"/>
        </w:rPr>
        <w:t>17</w:t>
      </w:r>
      <w:r w:rsidR="00455148">
        <w:rPr>
          <w:rFonts w:ascii="Arial" w:hAnsi="Arial" w:cs="Arial"/>
          <w:color w:val="000000"/>
          <w:sz w:val="20"/>
          <w:szCs w:val="20"/>
        </w:rPr>
        <w:t xml:space="preserve"> persons</w:t>
      </w:r>
      <w:r w:rsidR="00901A80">
        <w:rPr>
          <w:rFonts w:ascii="Arial" w:hAnsi="Arial" w:cs="Arial"/>
          <w:color w:val="000000"/>
          <w:sz w:val="20"/>
          <w:szCs w:val="20"/>
        </w:rPr>
        <w:t xml:space="preserve"> (5 of which are vulnerable group members)</w:t>
      </w:r>
      <w:r w:rsidR="00455148">
        <w:rPr>
          <w:rFonts w:ascii="Arial" w:hAnsi="Arial" w:cs="Arial"/>
          <w:color w:val="000000"/>
          <w:sz w:val="20"/>
          <w:szCs w:val="20"/>
        </w:rPr>
        <w:t>, but it is hope</w:t>
      </w:r>
      <w:r w:rsidR="00901A80">
        <w:rPr>
          <w:rFonts w:ascii="Arial" w:hAnsi="Arial" w:cs="Arial"/>
          <w:color w:val="000000"/>
          <w:sz w:val="20"/>
          <w:szCs w:val="20"/>
        </w:rPr>
        <w:t>d</w:t>
      </w:r>
      <w:r w:rsidR="00455148">
        <w:rPr>
          <w:rFonts w:ascii="Arial" w:hAnsi="Arial" w:cs="Arial"/>
          <w:color w:val="000000"/>
          <w:sz w:val="20"/>
          <w:szCs w:val="20"/>
        </w:rPr>
        <w:t xml:space="preserve"> that this figure will increase overtime to 40 persons. </w:t>
      </w:r>
    </w:p>
    <w:p w:rsidR="004071FA" w:rsidRPr="004071FA" w:rsidRDefault="004071FA" w:rsidP="004071FA">
      <w:pPr>
        <w:jc w:val="both"/>
        <w:rPr>
          <w:rFonts w:ascii="Arial" w:hAnsi="Arial" w:cs="Arial"/>
          <w:color w:val="000000"/>
          <w:sz w:val="20"/>
          <w:szCs w:val="20"/>
        </w:rPr>
      </w:pPr>
    </w:p>
    <w:p w:rsidR="004071FA" w:rsidRPr="004071FA" w:rsidRDefault="004071FA" w:rsidP="004071FA">
      <w:pPr>
        <w:jc w:val="both"/>
        <w:rPr>
          <w:rFonts w:ascii="Arial" w:hAnsi="Arial" w:cs="Arial"/>
          <w:color w:val="000000"/>
          <w:sz w:val="20"/>
          <w:szCs w:val="20"/>
        </w:rPr>
      </w:pPr>
      <w:r w:rsidRPr="004071FA">
        <w:rPr>
          <w:rFonts w:ascii="Arial" w:hAnsi="Arial" w:cs="Arial"/>
          <w:b/>
          <w:sz w:val="20"/>
          <w:szCs w:val="20"/>
        </w:rPr>
        <w:t>Table of indicators:</w:t>
      </w:r>
      <w:r w:rsidRPr="004071FA">
        <w:rPr>
          <w:rFonts w:ascii="Arial" w:hAnsi="Arial" w:cs="Arial"/>
          <w:sz w:val="20"/>
          <w:szCs w:val="20"/>
        </w:rPr>
        <w:t xml:space="preserve"> </w:t>
      </w:r>
      <w:r w:rsidRPr="004071FA">
        <w:rPr>
          <w:rFonts w:ascii="Arial" w:hAnsi="Arial" w:cs="Arial"/>
          <w:b/>
          <w:sz w:val="20"/>
          <w:szCs w:val="20"/>
        </w:rPr>
        <w:t>Moto Klub HERCEG Blagaj and Museum Velagićevina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0"/>
        <w:gridCol w:w="4830"/>
      </w:tblGrid>
      <w:tr w:rsidR="004071FA" w:rsidRPr="004071FA" w:rsidTr="00FA3ED2">
        <w:tc>
          <w:tcPr>
            <w:tcW w:w="4830" w:type="dxa"/>
            <w:tcBorders>
              <w:top w:val="single" w:sz="4" w:space="0" w:color="auto"/>
              <w:left w:val="nil"/>
              <w:bottom w:val="single" w:sz="4" w:space="0" w:color="000000"/>
              <w:right w:val="single" w:sz="4" w:space="0" w:color="auto"/>
            </w:tcBorders>
            <w:vAlign w:val="bottom"/>
          </w:tcPr>
          <w:p w:rsidR="004071FA" w:rsidRPr="004071FA" w:rsidRDefault="004071FA" w:rsidP="00FA3ED2">
            <w:pPr>
              <w:rPr>
                <w:rFonts w:ascii="Arial" w:hAnsi="Arial" w:cs="Arial"/>
                <w:b/>
                <w:bCs/>
                <w:color w:val="000000"/>
                <w:sz w:val="20"/>
                <w:szCs w:val="20"/>
              </w:rPr>
            </w:pPr>
            <w:r w:rsidRPr="004071FA">
              <w:rPr>
                <w:rFonts w:ascii="Arial" w:hAnsi="Arial" w:cs="Arial"/>
                <w:b/>
                <w:bCs/>
                <w:color w:val="000000"/>
                <w:sz w:val="20"/>
                <w:szCs w:val="20"/>
              </w:rPr>
              <w:t>Indicators</w:t>
            </w:r>
          </w:p>
        </w:tc>
        <w:tc>
          <w:tcPr>
            <w:tcW w:w="4830" w:type="dxa"/>
            <w:tcBorders>
              <w:top w:val="single" w:sz="4" w:space="0" w:color="auto"/>
              <w:left w:val="single" w:sz="4" w:space="0" w:color="auto"/>
              <w:bottom w:val="single" w:sz="4" w:space="0" w:color="000000"/>
              <w:right w:val="nil"/>
            </w:tcBorders>
          </w:tcPr>
          <w:p w:rsidR="004071FA" w:rsidRPr="004071FA" w:rsidRDefault="004071FA" w:rsidP="00FA3ED2">
            <w:pPr>
              <w:jc w:val="both"/>
              <w:rPr>
                <w:rFonts w:ascii="Arial" w:hAnsi="Arial" w:cs="Arial"/>
                <w:b/>
                <w:sz w:val="20"/>
                <w:szCs w:val="20"/>
              </w:rPr>
            </w:pPr>
            <w:r w:rsidRPr="004071FA">
              <w:rPr>
                <w:rFonts w:ascii="Arial" w:hAnsi="Arial" w:cs="Arial"/>
                <w:b/>
                <w:sz w:val="20"/>
                <w:szCs w:val="20"/>
              </w:rPr>
              <w:t>Facts/Figures</w:t>
            </w:r>
          </w:p>
        </w:tc>
      </w:tr>
      <w:tr w:rsidR="004071FA" w:rsidRPr="004071FA" w:rsidTr="00FA3ED2">
        <w:tc>
          <w:tcPr>
            <w:tcW w:w="4830" w:type="dxa"/>
            <w:tcBorders>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NGO / Name of the Project</w:t>
            </w:r>
          </w:p>
        </w:tc>
        <w:tc>
          <w:tcPr>
            <w:tcW w:w="4830" w:type="dxa"/>
            <w:tcBorders>
              <w:bottom w:val="nil"/>
              <w:right w:val="nil"/>
            </w:tcBorders>
          </w:tcPr>
          <w:p w:rsidR="004071FA" w:rsidRPr="004071FA" w:rsidRDefault="005A0324" w:rsidP="00FA3ED2">
            <w:pPr>
              <w:jc w:val="both"/>
              <w:rPr>
                <w:rFonts w:ascii="Arial" w:hAnsi="Arial" w:cs="Arial"/>
                <w:sz w:val="20"/>
                <w:szCs w:val="20"/>
              </w:rPr>
            </w:pPr>
            <w:r>
              <w:rPr>
                <w:rFonts w:ascii="Arial" w:hAnsi="Arial" w:cs="Arial"/>
                <w:sz w:val="20"/>
                <w:szCs w:val="20"/>
              </w:rPr>
              <w:t>Velagicevina Home Museum</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Short Description</w:t>
            </w:r>
          </w:p>
        </w:tc>
        <w:tc>
          <w:tcPr>
            <w:tcW w:w="4830" w:type="dxa"/>
            <w:tcBorders>
              <w:top w:val="nil"/>
              <w:bottom w:val="nil"/>
              <w:right w:val="nil"/>
            </w:tcBorders>
          </w:tcPr>
          <w:p w:rsidR="004071FA" w:rsidRPr="004071FA" w:rsidRDefault="005A0324" w:rsidP="00C614F1">
            <w:pPr>
              <w:jc w:val="both"/>
              <w:rPr>
                <w:rFonts w:ascii="Arial" w:hAnsi="Arial" w:cs="Arial"/>
                <w:sz w:val="20"/>
                <w:szCs w:val="20"/>
              </w:rPr>
            </w:pPr>
            <w:r>
              <w:rPr>
                <w:rFonts w:ascii="Arial" w:hAnsi="Arial" w:cs="Arial"/>
                <w:sz w:val="20"/>
                <w:szCs w:val="20"/>
              </w:rPr>
              <w:t>2 people direc</w:t>
            </w:r>
            <w:r w:rsidR="00C614F1">
              <w:rPr>
                <w:rFonts w:ascii="Arial" w:hAnsi="Arial" w:cs="Arial"/>
                <w:sz w:val="20"/>
                <w:szCs w:val="20"/>
              </w:rPr>
              <w:t xml:space="preserve">tly employed, presenter at the museum and </w:t>
            </w:r>
            <w:r w:rsidR="0022035E">
              <w:rPr>
                <w:rFonts w:ascii="Arial" w:hAnsi="Arial" w:cs="Arial"/>
                <w:sz w:val="20"/>
                <w:szCs w:val="20"/>
              </w:rPr>
              <w:t xml:space="preserve">a </w:t>
            </w:r>
            <w:r w:rsidR="00C614F1">
              <w:rPr>
                <w:rFonts w:ascii="Arial" w:hAnsi="Arial" w:cs="Arial"/>
                <w:sz w:val="20"/>
                <w:szCs w:val="20"/>
              </w:rPr>
              <w:t>sales person, other indirectly benefiting through sales of their products</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Beneficiaries</w:t>
            </w:r>
          </w:p>
        </w:tc>
        <w:tc>
          <w:tcPr>
            <w:tcW w:w="4830" w:type="dxa"/>
            <w:tcBorders>
              <w:top w:val="nil"/>
              <w:bottom w:val="nil"/>
              <w:right w:val="nil"/>
            </w:tcBorders>
          </w:tcPr>
          <w:p w:rsidR="004071FA" w:rsidRPr="004071FA" w:rsidRDefault="005A0324" w:rsidP="00FA3ED2">
            <w:pPr>
              <w:jc w:val="both"/>
              <w:rPr>
                <w:rFonts w:ascii="Arial" w:hAnsi="Arial" w:cs="Arial"/>
                <w:sz w:val="20"/>
                <w:szCs w:val="20"/>
              </w:rPr>
            </w:pPr>
            <w:r>
              <w:rPr>
                <w:rFonts w:ascii="Arial" w:hAnsi="Arial" w:cs="Arial"/>
                <w:sz w:val="20"/>
                <w:szCs w:val="20"/>
              </w:rPr>
              <w:t>17</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Beneficiaries from Vulnerable Groups</w:t>
            </w:r>
          </w:p>
        </w:tc>
        <w:tc>
          <w:tcPr>
            <w:tcW w:w="4830" w:type="dxa"/>
            <w:tcBorders>
              <w:top w:val="nil"/>
              <w:bottom w:val="nil"/>
              <w:right w:val="nil"/>
            </w:tcBorders>
          </w:tcPr>
          <w:p w:rsidR="004071FA" w:rsidRPr="004071FA" w:rsidRDefault="005A0324" w:rsidP="00FA3ED2">
            <w:pPr>
              <w:jc w:val="both"/>
              <w:rPr>
                <w:rFonts w:ascii="Arial" w:hAnsi="Arial" w:cs="Arial"/>
                <w:sz w:val="20"/>
                <w:szCs w:val="20"/>
              </w:rPr>
            </w:pPr>
            <w:r>
              <w:rPr>
                <w:rFonts w:ascii="Arial" w:hAnsi="Arial" w:cs="Arial"/>
                <w:sz w:val="20"/>
                <w:szCs w:val="20"/>
              </w:rPr>
              <w:t>5</w:t>
            </w:r>
          </w:p>
        </w:tc>
      </w:tr>
      <w:tr w:rsidR="004071FA" w:rsidRPr="004071FA" w:rsidTr="00FA3ED2">
        <w:tc>
          <w:tcPr>
            <w:tcW w:w="4830" w:type="dxa"/>
            <w:tcBorders>
              <w:top w:val="nil"/>
              <w:left w:val="nil"/>
              <w:bottom w:val="nil"/>
            </w:tcBorders>
          </w:tcPr>
          <w:p w:rsidR="00CA7AEC" w:rsidRDefault="00CA7AEC" w:rsidP="00FA3ED2">
            <w:pPr>
              <w:jc w:val="both"/>
              <w:rPr>
                <w:rFonts w:ascii="Arial" w:hAnsi="Arial" w:cs="Arial"/>
                <w:bCs/>
                <w:color w:val="000000"/>
                <w:sz w:val="20"/>
                <w:szCs w:val="20"/>
              </w:rPr>
            </w:pPr>
            <w:r>
              <w:rPr>
                <w:rFonts w:ascii="Arial" w:hAnsi="Arial" w:cs="Arial"/>
                <w:bCs/>
                <w:color w:val="000000"/>
                <w:sz w:val="20"/>
                <w:szCs w:val="20"/>
              </w:rPr>
              <w:t># of Women Beneficiaries</w:t>
            </w:r>
          </w:p>
          <w:p w:rsidR="00CA7AEC" w:rsidRPr="00CA7AEC" w:rsidRDefault="004071FA" w:rsidP="00FA3ED2">
            <w:pPr>
              <w:jc w:val="both"/>
              <w:rPr>
                <w:rFonts w:ascii="Arial" w:hAnsi="Arial" w:cs="Arial"/>
                <w:bCs/>
                <w:color w:val="000000"/>
                <w:sz w:val="20"/>
                <w:szCs w:val="20"/>
              </w:rPr>
            </w:pPr>
            <w:r w:rsidRPr="004071FA">
              <w:rPr>
                <w:rFonts w:ascii="Arial" w:hAnsi="Arial" w:cs="Arial"/>
                <w:bCs/>
                <w:color w:val="000000"/>
                <w:sz w:val="20"/>
                <w:szCs w:val="20"/>
              </w:rPr>
              <w:t># of Trained Beneficiaries</w:t>
            </w:r>
          </w:p>
        </w:tc>
        <w:tc>
          <w:tcPr>
            <w:tcW w:w="4830" w:type="dxa"/>
            <w:tcBorders>
              <w:top w:val="nil"/>
              <w:bottom w:val="nil"/>
              <w:right w:val="nil"/>
            </w:tcBorders>
          </w:tcPr>
          <w:p w:rsidR="004071FA" w:rsidRDefault="00D32671" w:rsidP="00FA3ED2">
            <w:pPr>
              <w:jc w:val="both"/>
              <w:rPr>
                <w:rFonts w:ascii="Arial" w:hAnsi="Arial" w:cs="Arial"/>
                <w:sz w:val="20"/>
                <w:szCs w:val="20"/>
              </w:rPr>
            </w:pPr>
            <w:r>
              <w:rPr>
                <w:rFonts w:ascii="Arial" w:hAnsi="Arial" w:cs="Arial"/>
                <w:sz w:val="20"/>
                <w:szCs w:val="20"/>
              </w:rPr>
              <w:t>-</w:t>
            </w:r>
          </w:p>
          <w:p w:rsidR="00D32671" w:rsidRPr="004071FA" w:rsidRDefault="00D32671" w:rsidP="00FA3ED2">
            <w:pPr>
              <w:jc w:val="both"/>
              <w:rPr>
                <w:rFonts w:ascii="Arial" w:hAnsi="Arial" w:cs="Arial"/>
                <w:sz w:val="20"/>
                <w:szCs w:val="20"/>
              </w:rPr>
            </w:pPr>
            <w:r>
              <w:rPr>
                <w:rFonts w:ascii="Arial" w:hAnsi="Arial" w:cs="Arial"/>
                <w:sz w:val="20"/>
                <w:szCs w:val="20"/>
              </w:rPr>
              <w:t>-</w:t>
            </w:r>
          </w:p>
        </w:tc>
      </w:tr>
      <w:tr w:rsidR="00FF3A7F" w:rsidRPr="004071FA" w:rsidTr="00FA3ED2">
        <w:tc>
          <w:tcPr>
            <w:tcW w:w="4830" w:type="dxa"/>
            <w:tcBorders>
              <w:top w:val="nil"/>
              <w:left w:val="nil"/>
              <w:bottom w:val="nil"/>
            </w:tcBorders>
          </w:tcPr>
          <w:p w:rsidR="00FF3A7F" w:rsidRPr="004071FA" w:rsidRDefault="00FF3A7F" w:rsidP="00FA3ED2">
            <w:pPr>
              <w:jc w:val="both"/>
              <w:rPr>
                <w:rFonts w:ascii="Arial" w:hAnsi="Arial" w:cs="Arial"/>
                <w:bCs/>
                <w:color w:val="000000"/>
                <w:sz w:val="20"/>
                <w:szCs w:val="20"/>
              </w:rPr>
            </w:pPr>
            <w:r w:rsidRPr="004071FA">
              <w:rPr>
                <w:rFonts w:ascii="Arial" w:hAnsi="Arial" w:cs="Arial"/>
                <w:bCs/>
                <w:color w:val="000000"/>
                <w:sz w:val="20"/>
                <w:szCs w:val="20"/>
              </w:rPr>
              <w:t># of</w:t>
            </w:r>
            <w:r>
              <w:rPr>
                <w:rFonts w:ascii="Arial" w:hAnsi="Arial" w:cs="Arial"/>
                <w:bCs/>
                <w:color w:val="000000"/>
                <w:sz w:val="20"/>
                <w:szCs w:val="20"/>
              </w:rPr>
              <w:t xml:space="preserve"> jobs created/sustained</w:t>
            </w:r>
          </w:p>
        </w:tc>
        <w:tc>
          <w:tcPr>
            <w:tcW w:w="4830" w:type="dxa"/>
            <w:tcBorders>
              <w:top w:val="nil"/>
              <w:bottom w:val="nil"/>
              <w:right w:val="nil"/>
            </w:tcBorders>
          </w:tcPr>
          <w:p w:rsidR="00FF3A7F" w:rsidRDefault="00FF3A7F" w:rsidP="00FA3ED2">
            <w:pPr>
              <w:jc w:val="both"/>
              <w:rPr>
                <w:rFonts w:ascii="Arial" w:hAnsi="Arial" w:cs="Arial"/>
                <w:sz w:val="20"/>
                <w:szCs w:val="20"/>
              </w:rPr>
            </w:pPr>
            <w:r>
              <w:rPr>
                <w:rFonts w:ascii="Arial" w:hAnsi="Arial" w:cs="Arial"/>
                <w:sz w:val="20"/>
                <w:szCs w:val="20"/>
              </w:rPr>
              <w:t>-</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Area of training</w:t>
            </w:r>
          </w:p>
        </w:tc>
        <w:tc>
          <w:tcPr>
            <w:tcW w:w="4830" w:type="dxa"/>
            <w:tcBorders>
              <w:top w:val="nil"/>
              <w:bottom w:val="nil"/>
              <w:right w:val="nil"/>
            </w:tcBorders>
          </w:tcPr>
          <w:p w:rsidR="004071FA" w:rsidRPr="004071FA" w:rsidRDefault="00D32671" w:rsidP="00FA3ED2">
            <w:pPr>
              <w:jc w:val="both"/>
              <w:rPr>
                <w:rFonts w:ascii="Arial" w:hAnsi="Arial" w:cs="Arial"/>
                <w:sz w:val="20"/>
                <w:szCs w:val="20"/>
              </w:rPr>
            </w:pPr>
            <w:r>
              <w:rPr>
                <w:rFonts w:ascii="Arial" w:hAnsi="Arial" w:cs="Arial"/>
                <w:sz w:val="20"/>
                <w:szCs w:val="20"/>
              </w:rPr>
              <w:t>-</w:t>
            </w:r>
          </w:p>
        </w:tc>
      </w:tr>
      <w:tr w:rsidR="004071FA" w:rsidRPr="004071FA" w:rsidTr="00FA3ED2">
        <w:tc>
          <w:tcPr>
            <w:tcW w:w="4830" w:type="dxa"/>
            <w:tcBorders>
              <w:top w:val="nil"/>
              <w:left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Income created since project start-up (in BAM</w:t>
            </w:r>
          </w:p>
        </w:tc>
        <w:tc>
          <w:tcPr>
            <w:tcW w:w="4830" w:type="dxa"/>
            <w:tcBorders>
              <w:top w:val="nil"/>
              <w:right w:val="nil"/>
            </w:tcBorders>
            <w:vAlign w:val="bottom"/>
          </w:tcPr>
          <w:p w:rsidR="004071FA" w:rsidRPr="004071FA" w:rsidRDefault="005A0324" w:rsidP="00FA3ED2">
            <w:pPr>
              <w:jc w:val="both"/>
              <w:rPr>
                <w:rFonts w:ascii="Arial" w:hAnsi="Arial" w:cs="Arial"/>
                <w:sz w:val="20"/>
                <w:szCs w:val="20"/>
              </w:rPr>
            </w:pPr>
            <w:r>
              <w:rPr>
                <w:rFonts w:ascii="Arial" w:hAnsi="Arial" w:cs="Arial"/>
                <w:sz w:val="20"/>
                <w:szCs w:val="20"/>
              </w:rPr>
              <w:t>1,850.00</w:t>
            </w:r>
          </w:p>
        </w:tc>
      </w:tr>
    </w:tbl>
    <w:p w:rsidR="005611EE" w:rsidRPr="004071FA" w:rsidRDefault="005611EE" w:rsidP="004071FA">
      <w:pPr>
        <w:jc w:val="both"/>
        <w:rPr>
          <w:rFonts w:ascii="Arial" w:hAnsi="Arial" w:cs="Arial"/>
          <w:color w:val="000000"/>
          <w:sz w:val="20"/>
          <w:szCs w:val="20"/>
        </w:rPr>
      </w:pPr>
    </w:p>
    <w:tbl>
      <w:tblPr>
        <w:tblW w:w="0" w:type="auto"/>
        <w:tblLook w:val="04A0"/>
      </w:tblPr>
      <w:tblGrid>
        <w:gridCol w:w="3066"/>
        <w:gridCol w:w="3066"/>
        <w:gridCol w:w="3096"/>
      </w:tblGrid>
      <w:tr w:rsidR="004071FA" w:rsidRPr="004071FA" w:rsidTr="00FA3ED2">
        <w:tc>
          <w:tcPr>
            <w:tcW w:w="2905" w:type="dxa"/>
          </w:tcPr>
          <w:p w:rsidR="004071FA" w:rsidRPr="004071FA" w:rsidRDefault="002B0569" w:rsidP="00FA3ED2">
            <w:pPr>
              <w:tabs>
                <w:tab w:val="center" w:pos="4320"/>
                <w:tab w:val="right" w:pos="8640"/>
              </w:tabs>
              <w:rPr>
                <w:rFonts w:ascii="Arial" w:hAnsi="Arial" w:cs="Arial"/>
                <w:sz w:val="20"/>
                <w:szCs w:val="20"/>
              </w:rPr>
            </w:pPr>
            <w:r>
              <w:rPr>
                <w:rFonts w:ascii="Arial" w:hAnsi="Arial" w:cs="Arial"/>
                <w:noProof/>
                <w:sz w:val="20"/>
                <w:szCs w:val="20"/>
                <w:lang w:bidi="ar-SA"/>
              </w:rPr>
              <w:drawing>
                <wp:inline distT="0" distB="0" distL="0" distR="0">
                  <wp:extent cx="1790700" cy="1333500"/>
                  <wp:effectExtent l="19050" t="0" r="0" b="0"/>
                  <wp:docPr id="10" name="Picture 10" descr="DSC0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1733"/>
                          <pic:cNvPicPr>
                            <a:picLocks noChangeAspect="1" noChangeArrowheads="1"/>
                          </pic:cNvPicPr>
                        </pic:nvPicPr>
                        <pic:blipFill>
                          <a:blip r:embed="rId17" cstate="print"/>
                          <a:srcRect/>
                          <a:stretch>
                            <a:fillRect/>
                          </a:stretch>
                        </pic:blipFill>
                        <pic:spPr bwMode="auto">
                          <a:xfrm>
                            <a:off x="0" y="0"/>
                            <a:ext cx="1790700" cy="1333500"/>
                          </a:xfrm>
                          <a:prstGeom prst="rect">
                            <a:avLst/>
                          </a:prstGeom>
                          <a:noFill/>
                          <a:ln w="9525">
                            <a:noFill/>
                            <a:miter lim="800000"/>
                            <a:headEnd/>
                            <a:tailEnd/>
                          </a:ln>
                        </pic:spPr>
                      </pic:pic>
                    </a:graphicData>
                  </a:graphic>
                </wp:inline>
              </w:drawing>
            </w:r>
          </w:p>
        </w:tc>
        <w:tc>
          <w:tcPr>
            <w:tcW w:w="2888" w:type="dxa"/>
          </w:tcPr>
          <w:p w:rsidR="004071FA" w:rsidRPr="004071FA" w:rsidRDefault="002B0569" w:rsidP="00FA3ED2">
            <w:pPr>
              <w:tabs>
                <w:tab w:val="center" w:pos="4320"/>
                <w:tab w:val="right" w:pos="8640"/>
              </w:tabs>
              <w:rPr>
                <w:rFonts w:ascii="Arial" w:hAnsi="Arial" w:cs="Arial"/>
                <w:sz w:val="20"/>
                <w:szCs w:val="20"/>
              </w:rPr>
            </w:pPr>
            <w:r>
              <w:rPr>
                <w:rFonts w:ascii="Arial" w:hAnsi="Arial" w:cs="Arial"/>
                <w:noProof/>
                <w:sz w:val="20"/>
                <w:szCs w:val="20"/>
                <w:lang w:bidi="ar-SA"/>
              </w:rPr>
              <w:drawing>
                <wp:inline distT="0" distB="0" distL="0" distR="0">
                  <wp:extent cx="1781175" cy="1333500"/>
                  <wp:effectExtent l="19050" t="0" r="9525" b="0"/>
                  <wp:docPr id="11" name="Picture 7" descr="DSC0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444"/>
                          <pic:cNvPicPr>
                            <a:picLocks noChangeAspect="1" noChangeArrowheads="1"/>
                          </pic:cNvPicPr>
                        </pic:nvPicPr>
                        <pic:blipFill>
                          <a:blip r:embed="rId18" cstate="print"/>
                          <a:srcRect/>
                          <a:stretch>
                            <a:fillRect/>
                          </a:stretch>
                        </pic:blipFill>
                        <pic:spPr bwMode="auto">
                          <a:xfrm>
                            <a:off x="0" y="0"/>
                            <a:ext cx="1781175" cy="1333500"/>
                          </a:xfrm>
                          <a:prstGeom prst="rect">
                            <a:avLst/>
                          </a:prstGeom>
                          <a:noFill/>
                          <a:ln w="9525">
                            <a:noFill/>
                            <a:miter lim="800000"/>
                            <a:headEnd/>
                            <a:tailEnd/>
                          </a:ln>
                        </pic:spPr>
                      </pic:pic>
                    </a:graphicData>
                  </a:graphic>
                </wp:inline>
              </w:drawing>
            </w:r>
          </w:p>
        </w:tc>
        <w:tc>
          <w:tcPr>
            <w:tcW w:w="2917" w:type="dxa"/>
          </w:tcPr>
          <w:p w:rsidR="004071FA" w:rsidRPr="004071FA" w:rsidRDefault="002B0569" w:rsidP="00FA3ED2">
            <w:pPr>
              <w:tabs>
                <w:tab w:val="center" w:pos="4320"/>
                <w:tab w:val="right" w:pos="8640"/>
              </w:tabs>
              <w:rPr>
                <w:rFonts w:ascii="Arial" w:hAnsi="Arial" w:cs="Arial"/>
                <w:sz w:val="20"/>
                <w:szCs w:val="20"/>
              </w:rPr>
            </w:pPr>
            <w:r>
              <w:rPr>
                <w:rFonts w:ascii="Arial" w:hAnsi="Arial" w:cs="Arial"/>
                <w:noProof/>
                <w:sz w:val="20"/>
                <w:szCs w:val="20"/>
                <w:lang w:bidi="ar-SA"/>
              </w:rPr>
              <w:drawing>
                <wp:inline distT="0" distB="0" distL="0" distR="0">
                  <wp:extent cx="1800225" cy="1333500"/>
                  <wp:effectExtent l="19050" t="0" r="9525" b="0"/>
                  <wp:docPr id="12" name="Picture 12" descr="DSC0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1735"/>
                          <pic:cNvPicPr>
                            <a:picLocks noChangeAspect="1" noChangeArrowheads="1"/>
                          </pic:cNvPicPr>
                        </pic:nvPicPr>
                        <pic:blipFill>
                          <a:blip r:embed="rId19" cstate="print"/>
                          <a:srcRect/>
                          <a:stretch>
                            <a:fillRect/>
                          </a:stretch>
                        </pic:blipFill>
                        <pic:spPr bwMode="auto">
                          <a:xfrm>
                            <a:off x="0" y="0"/>
                            <a:ext cx="1800225" cy="1333500"/>
                          </a:xfrm>
                          <a:prstGeom prst="rect">
                            <a:avLst/>
                          </a:prstGeom>
                          <a:noFill/>
                          <a:ln w="9525">
                            <a:noFill/>
                            <a:miter lim="800000"/>
                            <a:headEnd/>
                            <a:tailEnd/>
                          </a:ln>
                        </pic:spPr>
                      </pic:pic>
                    </a:graphicData>
                  </a:graphic>
                </wp:inline>
              </w:drawing>
            </w:r>
          </w:p>
        </w:tc>
      </w:tr>
    </w:tbl>
    <w:p w:rsidR="004071FA" w:rsidRPr="004071FA" w:rsidRDefault="004071FA" w:rsidP="004071FA">
      <w:pPr>
        <w:jc w:val="both"/>
        <w:rPr>
          <w:rFonts w:ascii="Arial" w:hAnsi="Arial" w:cs="Arial"/>
          <w:color w:val="000000"/>
          <w:sz w:val="20"/>
          <w:szCs w:val="20"/>
        </w:rPr>
      </w:pPr>
    </w:p>
    <w:p w:rsidR="004071FA" w:rsidRDefault="004071FA" w:rsidP="004071FA">
      <w:pPr>
        <w:jc w:val="both"/>
        <w:rPr>
          <w:rFonts w:ascii="Arial" w:hAnsi="Arial" w:cs="Arial"/>
          <w:color w:val="000000"/>
          <w:sz w:val="20"/>
          <w:szCs w:val="20"/>
        </w:rPr>
      </w:pPr>
    </w:p>
    <w:p w:rsidR="00901A80" w:rsidRDefault="00901A80" w:rsidP="004071FA">
      <w:pPr>
        <w:jc w:val="both"/>
        <w:rPr>
          <w:rFonts w:ascii="Arial" w:hAnsi="Arial" w:cs="Arial"/>
          <w:color w:val="000000"/>
          <w:sz w:val="20"/>
          <w:szCs w:val="20"/>
        </w:rPr>
      </w:pPr>
    </w:p>
    <w:p w:rsidR="00901A80" w:rsidRDefault="00901A80" w:rsidP="004071FA">
      <w:pPr>
        <w:jc w:val="both"/>
        <w:rPr>
          <w:rFonts w:ascii="Arial" w:hAnsi="Arial" w:cs="Arial"/>
          <w:color w:val="000000"/>
          <w:sz w:val="20"/>
          <w:szCs w:val="20"/>
        </w:rPr>
      </w:pPr>
    </w:p>
    <w:p w:rsidR="00901A80" w:rsidRDefault="00901A80" w:rsidP="004071FA">
      <w:pPr>
        <w:jc w:val="both"/>
        <w:rPr>
          <w:rFonts w:ascii="Arial" w:hAnsi="Arial" w:cs="Arial"/>
          <w:color w:val="000000"/>
          <w:sz w:val="20"/>
          <w:szCs w:val="20"/>
        </w:rPr>
      </w:pPr>
    </w:p>
    <w:p w:rsidR="00901A80" w:rsidRDefault="00901A80" w:rsidP="004071FA">
      <w:pPr>
        <w:jc w:val="both"/>
        <w:rPr>
          <w:rFonts w:ascii="Arial" w:hAnsi="Arial" w:cs="Arial"/>
          <w:color w:val="000000"/>
          <w:sz w:val="20"/>
          <w:szCs w:val="20"/>
        </w:rPr>
      </w:pPr>
    </w:p>
    <w:p w:rsidR="004071FA" w:rsidRPr="00E6039D" w:rsidRDefault="004071FA" w:rsidP="004071FA">
      <w:pPr>
        <w:jc w:val="both"/>
        <w:rPr>
          <w:rFonts w:ascii="Arial" w:hAnsi="Arial" w:cs="Arial"/>
          <w:b/>
          <w:sz w:val="20"/>
          <w:szCs w:val="20"/>
        </w:rPr>
      </w:pPr>
      <w:r w:rsidRPr="00E6039D">
        <w:rPr>
          <w:rFonts w:ascii="Arial" w:hAnsi="Arial" w:cs="Arial"/>
          <w:b/>
          <w:sz w:val="20"/>
          <w:szCs w:val="20"/>
        </w:rPr>
        <w:lastRenderedPageBreak/>
        <w:t>3.</w:t>
      </w:r>
    </w:p>
    <w:p w:rsidR="004071FA" w:rsidRPr="004071FA" w:rsidRDefault="004071FA" w:rsidP="004071FA">
      <w:pPr>
        <w:jc w:val="both"/>
        <w:rPr>
          <w:rFonts w:ascii="Arial" w:hAnsi="Arial" w:cs="Arial"/>
          <w:sz w:val="20"/>
          <w:szCs w:val="20"/>
        </w:rPr>
      </w:pPr>
      <w:r w:rsidRPr="004071FA">
        <w:rPr>
          <w:rFonts w:ascii="Arial" w:hAnsi="Arial" w:cs="Arial"/>
          <w:b/>
          <w:sz w:val="20"/>
          <w:szCs w:val="20"/>
        </w:rPr>
        <w:t>Implementing agency</w:t>
      </w:r>
      <w:r w:rsidRPr="004071FA">
        <w:rPr>
          <w:rFonts w:ascii="Arial" w:hAnsi="Arial" w:cs="Arial"/>
          <w:sz w:val="20"/>
          <w:szCs w:val="20"/>
        </w:rPr>
        <w:t>: STK Blagaj City</w:t>
      </w:r>
    </w:p>
    <w:p w:rsidR="004071FA" w:rsidRPr="004071FA" w:rsidRDefault="004071FA" w:rsidP="004071FA">
      <w:pPr>
        <w:jc w:val="both"/>
        <w:rPr>
          <w:rFonts w:ascii="Arial" w:hAnsi="Arial" w:cs="Arial"/>
          <w:sz w:val="20"/>
          <w:szCs w:val="20"/>
        </w:rPr>
      </w:pPr>
      <w:r w:rsidRPr="004071FA">
        <w:rPr>
          <w:rFonts w:ascii="Arial" w:hAnsi="Arial" w:cs="Arial"/>
          <w:b/>
          <w:sz w:val="20"/>
          <w:szCs w:val="20"/>
        </w:rPr>
        <w:t>Title of the project</w:t>
      </w:r>
      <w:r w:rsidRPr="004071FA">
        <w:rPr>
          <w:rFonts w:ascii="Arial" w:hAnsi="Arial" w:cs="Arial"/>
          <w:sz w:val="20"/>
          <w:szCs w:val="20"/>
        </w:rPr>
        <w:t>: Poverty Reduction through Sport-Tourism Products</w:t>
      </w: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sz w:val="20"/>
          <w:szCs w:val="20"/>
        </w:rPr>
      </w:pPr>
      <w:r w:rsidRPr="004071FA">
        <w:rPr>
          <w:rFonts w:ascii="Arial" w:hAnsi="Arial" w:cs="Arial"/>
          <w:b/>
          <w:sz w:val="20"/>
          <w:szCs w:val="20"/>
        </w:rPr>
        <w:t>Summary</w:t>
      </w:r>
      <w:r w:rsidRPr="004071FA">
        <w:rPr>
          <w:rFonts w:ascii="Arial" w:hAnsi="Arial" w:cs="Arial"/>
          <w:sz w:val="20"/>
          <w:szCs w:val="20"/>
        </w:rPr>
        <w:t>: Procurement of sport-equipment (canoes, oars, safety equipment, waterproof sacs, bicycles, tents, sports equipment, communication radios, weekend benches, equipment for clean-up of rivers), van procurement for transport of tourists and equipment, promotional material.</w:t>
      </w:r>
    </w:p>
    <w:p w:rsidR="004071FA" w:rsidRPr="004071FA" w:rsidRDefault="004071FA" w:rsidP="004071FA">
      <w:pPr>
        <w:jc w:val="both"/>
        <w:rPr>
          <w:rFonts w:ascii="Arial" w:hAnsi="Arial" w:cs="Arial"/>
          <w:color w:val="000000"/>
          <w:sz w:val="20"/>
          <w:szCs w:val="20"/>
        </w:rPr>
      </w:pPr>
      <w:r w:rsidRPr="004071FA">
        <w:rPr>
          <w:rFonts w:ascii="Arial" w:hAnsi="Arial" w:cs="Arial"/>
          <w:b/>
          <w:sz w:val="20"/>
          <w:szCs w:val="20"/>
        </w:rPr>
        <w:t>Value</w:t>
      </w:r>
      <w:r w:rsidRPr="004071FA">
        <w:rPr>
          <w:rFonts w:ascii="Arial" w:hAnsi="Arial" w:cs="Arial"/>
          <w:sz w:val="20"/>
          <w:szCs w:val="20"/>
        </w:rPr>
        <w:t>: BAM 74</w:t>
      </w:r>
      <w:r w:rsidRPr="004071FA">
        <w:rPr>
          <w:rFonts w:ascii="Arial" w:hAnsi="Arial" w:cs="Arial"/>
          <w:color w:val="000000"/>
          <w:sz w:val="20"/>
          <w:szCs w:val="20"/>
        </w:rPr>
        <w:t>,598.00</w:t>
      </w:r>
    </w:p>
    <w:p w:rsidR="004071FA" w:rsidRPr="004071FA" w:rsidRDefault="004071FA" w:rsidP="004071FA">
      <w:pPr>
        <w:jc w:val="both"/>
        <w:rPr>
          <w:rFonts w:ascii="Arial" w:hAnsi="Arial" w:cs="Arial"/>
          <w:color w:val="000000"/>
          <w:sz w:val="20"/>
          <w:szCs w:val="20"/>
        </w:rPr>
      </w:pPr>
      <w:r w:rsidRPr="004071FA">
        <w:rPr>
          <w:rFonts w:ascii="Arial" w:hAnsi="Arial" w:cs="Arial"/>
          <w:b/>
          <w:color w:val="000000"/>
          <w:sz w:val="20"/>
          <w:szCs w:val="20"/>
        </w:rPr>
        <w:t>Progress</w:t>
      </w:r>
      <w:r w:rsidRPr="004071FA">
        <w:rPr>
          <w:rFonts w:ascii="Arial" w:hAnsi="Arial" w:cs="Arial"/>
          <w:color w:val="000000"/>
          <w:sz w:val="20"/>
          <w:szCs w:val="20"/>
        </w:rPr>
        <w:t xml:space="preserve">: Majority of the activities under this micro-capital grant agreement are completed. Equipment was procured and already put in use. STK Blagaj’s capacity to accommodate more visitors </w:t>
      </w:r>
      <w:r w:rsidR="0022035E">
        <w:rPr>
          <w:rFonts w:ascii="Arial" w:hAnsi="Arial" w:cs="Arial"/>
          <w:color w:val="000000"/>
          <w:sz w:val="20"/>
          <w:szCs w:val="20"/>
        </w:rPr>
        <w:t>will</w:t>
      </w:r>
      <w:r w:rsidRPr="004071FA">
        <w:rPr>
          <w:rFonts w:ascii="Arial" w:hAnsi="Arial" w:cs="Arial"/>
          <w:color w:val="000000"/>
          <w:sz w:val="20"/>
          <w:szCs w:val="20"/>
        </w:rPr>
        <w:t xml:space="preserve"> result in the hiring of </w:t>
      </w:r>
      <w:r w:rsidR="00CD360F">
        <w:rPr>
          <w:rFonts w:ascii="Arial" w:hAnsi="Arial" w:cs="Arial"/>
          <w:color w:val="000000"/>
          <w:sz w:val="20"/>
          <w:szCs w:val="20"/>
        </w:rPr>
        <w:t xml:space="preserve">2 </w:t>
      </w:r>
      <w:r w:rsidRPr="004071FA">
        <w:rPr>
          <w:rFonts w:ascii="Arial" w:hAnsi="Arial" w:cs="Arial"/>
          <w:color w:val="000000"/>
          <w:sz w:val="20"/>
          <w:szCs w:val="20"/>
        </w:rPr>
        <w:t>more people</w:t>
      </w:r>
      <w:r w:rsidR="0022035E">
        <w:rPr>
          <w:rFonts w:ascii="Arial" w:hAnsi="Arial" w:cs="Arial"/>
          <w:color w:val="000000"/>
          <w:sz w:val="20"/>
          <w:szCs w:val="20"/>
        </w:rPr>
        <w:t xml:space="preserve"> in the future</w:t>
      </w:r>
      <w:r w:rsidRPr="004071FA">
        <w:rPr>
          <w:rFonts w:ascii="Arial" w:hAnsi="Arial" w:cs="Arial"/>
          <w:color w:val="000000"/>
          <w:sz w:val="20"/>
          <w:szCs w:val="20"/>
        </w:rPr>
        <w:t xml:space="preserve">. Also, extensive training was organized not only for the members of the NGO who will be employed as service providers but also to the members of the local community who were interested in acquiring skills in tourism service, specifically water sports. Means of transportation were ensured by purchase of a van, where STK Blagaj will not have to outsource this service anymore. This gives them mobility in transporting canoes and </w:t>
      </w:r>
      <w:r w:rsidR="0022035E" w:rsidRPr="004071FA">
        <w:rPr>
          <w:rFonts w:ascii="Arial" w:hAnsi="Arial" w:cs="Arial"/>
          <w:color w:val="000000"/>
          <w:sz w:val="20"/>
          <w:szCs w:val="20"/>
        </w:rPr>
        <w:t>visitors. The</w:t>
      </w:r>
      <w:r w:rsidRPr="004071FA">
        <w:rPr>
          <w:rFonts w:ascii="Arial" w:hAnsi="Arial" w:cs="Arial"/>
          <w:color w:val="000000"/>
          <w:sz w:val="20"/>
          <w:szCs w:val="20"/>
        </w:rPr>
        <w:t xml:space="preserve"> van will also be at the disposal of the local community and be used for transporting items/people during the winter season. </w:t>
      </w:r>
      <w:r w:rsidR="00901A80">
        <w:rPr>
          <w:rFonts w:ascii="Arial" w:hAnsi="Arial" w:cs="Arial"/>
          <w:color w:val="000000"/>
          <w:sz w:val="20"/>
          <w:szCs w:val="20"/>
        </w:rPr>
        <w:t>Access will be secured by charging a fee on a daily basis.</w:t>
      </w:r>
    </w:p>
    <w:p w:rsidR="004071FA" w:rsidRPr="004071FA" w:rsidRDefault="004071FA" w:rsidP="004071FA">
      <w:pPr>
        <w:jc w:val="both"/>
        <w:rPr>
          <w:rFonts w:ascii="Arial" w:hAnsi="Arial" w:cs="Arial"/>
          <w:color w:val="000000"/>
          <w:sz w:val="20"/>
          <w:szCs w:val="20"/>
        </w:rPr>
      </w:pPr>
    </w:p>
    <w:p w:rsidR="004071FA" w:rsidRPr="004071FA" w:rsidRDefault="004071FA" w:rsidP="004071FA">
      <w:pPr>
        <w:jc w:val="both"/>
        <w:rPr>
          <w:rFonts w:ascii="Arial" w:hAnsi="Arial" w:cs="Arial"/>
          <w:color w:val="000000"/>
          <w:sz w:val="20"/>
          <w:szCs w:val="20"/>
        </w:rPr>
      </w:pPr>
      <w:r w:rsidRPr="004071FA">
        <w:rPr>
          <w:rFonts w:ascii="Arial" w:hAnsi="Arial" w:cs="Arial"/>
          <w:color w:val="000000"/>
          <w:sz w:val="20"/>
          <w:szCs w:val="20"/>
        </w:rPr>
        <w:t>So far, STK Blagaj has shown the initiative to cooperate with other tourism stakeholders in area of Blagaj. They have signed business agreements with several restaurants and motels which will promote their tourism product and offer it to their guests in 2010.</w:t>
      </w:r>
    </w:p>
    <w:p w:rsidR="004071FA" w:rsidRPr="004071FA" w:rsidRDefault="004071FA" w:rsidP="004071FA">
      <w:pPr>
        <w:jc w:val="both"/>
        <w:rPr>
          <w:rFonts w:ascii="Arial" w:hAnsi="Arial" w:cs="Arial"/>
          <w:color w:val="000000"/>
          <w:sz w:val="20"/>
          <w:szCs w:val="20"/>
        </w:rPr>
      </w:pPr>
    </w:p>
    <w:p w:rsidR="004071FA" w:rsidRPr="004071FA" w:rsidRDefault="004071FA" w:rsidP="004071FA">
      <w:pPr>
        <w:jc w:val="both"/>
        <w:rPr>
          <w:rFonts w:ascii="Arial" w:hAnsi="Arial" w:cs="Arial"/>
          <w:color w:val="000000"/>
          <w:sz w:val="20"/>
          <w:szCs w:val="20"/>
        </w:rPr>
      </w:pPr>
      <w:r w:rsidRPr="004071FA">
        <w:rPr>
          <w:rFonts w:ascii="Arial" w:hAnsi="Arial" w:cs="Arial"/>
          <w:color w:val="000000"/>
          <w:sz w:val="20"/>
          <w:szCs w:val="20"/>
        </w:rPr>
        <w:t xml:space="preserve">There were 183 direct and indirect beneficiaries of the project in total. A majority of them was included through the training and environment preservation activities. </w:t>
      </w:r>
    </w:p>
    <w:p w:rsidR="004071FA" w:rsidRPr="004071FA" w:rsidRDefault="004071FA" w:rsidP="004071FA">
      <w:pPr>
        <w:jc w:val="both"/>
        <w:rPr>
          <w:rFonts w:ascii="Arial" w:hAnsi="Arial" w:cs="Arial"/>
          <w:color w:val="000000"/>
          <w:sz w:val="20"/>
          <w:szCs w:val="20"/>
        </w:rPr>
      </w:pPr>
    </w:p>
    <w:p w:rsidR="004071FA" w:rsidRPr="004071FA" w:rsidRDefault="004071FA" w:rsidP="004071FA">
      <w:pPr>
        <w:jc w:val="both"/>
        <w:rPr>
          <w:rFonts w:ascii="Arial" w:hAnsi="Arial" w:cs="Arial"/>
          <w:color w:val="000000"/>
          <w:sz w:val="20"/>
          <w:szCs w:val="20"/>
        </w:rPr>
      </w:pPr>
      <w:r w:rsidRPr="004071FA">
        <w:rPr>
          <w:rFonts w:ascii="Arial" w:hAnsi="Arial" w:cs="Arial"/>
          <w:b/>
          <w:sz w:val="20"/>
          <w:szCs w:val="20"/>
        </w:rPr>
        <w:t>Table of indicators:</w:t>
      </w:r>
      <w:r w:rsidRPr="004071FA">
        <w:rPr>
          <w:rFonts w:ascii="Arial" w:hAnsi="Arial" w:cs="Arial"/>
          <w:sz w:val="20"/>
          <w:szCs w:val="20"/>
        </w:rPr>
        <w:t xml:space="preserve"> </w:t>
      </w:r>
      <w:r w:rsidRPr="004071FA">
        <w:rPr>
          <w:rFonts w:ascii="Arial" w:hAnsi="Arial" w:cs="Arial"/>
          <w:b/>
          <w:sz w:val="20"/>
          <w:szCs w:val="20"/>
        </w:rPr>
        <w:t xml:space="preserve">STK Blagaj City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0"/>
        <w:gridCol w:w="4830"/>
      </w:tblGrid>
      <w:tr w:rsidR="004071FA" w:rsidRPr="004071FA" w:rsidTr="00FA3ED2">
        <w:tc>
          <w:tcPr>
            <w:tcW w:w="4830" w:type="dxa"/>
            <w:tcBorders>
              <w:top w:val="single" w:sz="4" w:space="0" w:color="auto"/>
              <w:left w:val="nil"/>
              <w:bottom w:val="single" w:sz="4" w:space="0" w:color="000000"/>
              <w:right w:val="single" w:sz="4" w:space="0" w:color="auto"/>
            </w:tcBorders>
            <w:vAlign w:val="bottom"/>
          </w:tcPr>
          <w:p w:rsidR="004071FA" w:rsidRPr="004071FA" w:rsidRDefault="004071FA" w:rsidP="00FA3ED2">
            <w:pPr>
              <w:rPr>
                <w:rFonts w:ascii="Arial" w:hAnsi="Arial" w:cs="Arial"/>
                <w:b/>
                <w:bCs/>
                <w:color w:val="000000"/>
                <w:sz w:val="20"/>
                <w:szCs w:val="20"/>
              </w:rPr>
            </w:pPr>
            <w:r w:rsidRPr="004071FA">
              <w:rPr>
                <w:rFonts w:ascii="Arial" w:hAnsi="Arial" w:cs="Arial"/>
                <w:b/>
                <w:bCs/>
                <w:color w:val="000000"/>
                <w:sz w:val="20"/>
                <w:szCs w:val="20"/>
              </w:rPr>
              <w:t>Indicators</w:t>
            </w:r>
          </w:p>
        </w:tc>
        <w:tc>
          <w:tcPr>
            <w:tcW w:w="4830" w:type="dxa"/>
            <w:tcBorders>
              <w:top w:val="single" w:sz="4" w:space="0" w:color="auto"/>
              <w:left w:val="single" w:sz="4" w:space="0" w:color="auto"/>
              <w:bottom w:val="single" w:sz="4" w:space="0" w:color="000000"/>
              <w:right w:val="nil"/>
            </w:tcBorders>
          </w:tcPr>
          <w:p w:rsidR="004071FA" w:rsidRPr="004071FA" w:rsidRDefault="004071FA" w:rsidP="00FA3ED2">
            <w:pPr>
              <w:jc w:val="both"/>
              <w:rPr>
                <w:rFonts w:ascii="Arial" w:hAnsi="Arial" w:cs="Arial"/>
                <w:b/>
                <w:sz w:val="20"/>
                <w:szCs w:val="20"/>
              </w:rPr>
            </w:pPr>
            <w:r w:rsidRPr="004071FA">
              <w:rPr>
                <w:rFonts w:ascii="Arial" w:hAnsi="Arial" w:cs="Arial"/>
                <w:b/>
                <w:sz w:val="20"/>
                <w:szCs w:val="20"/>
              </w:rPr>
              <w:t>Facts/Figures</w:t>
            </w:r>
          </w:p>
        </w:tc>
      </w:tr>
      <w:tr w:rsidR="004071FA" w:rsidRPr="004071FA" w:rsidTr="00FA3ED2">
        <w:tc>
          <w:tcPr>
            <w:tcW w:w="4830" w:type="dxa"/>
            <w:tcBorders>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NGO / Name of the Project</w:t>
            </w:r>
          </w:p>
        </w:tc>
        <w:tc>
          <w:tcPr>
            <w:tcW w:w="4830" w:type="dxa"/>
            <w:tcBorders>
              <w:bottom w:val="nil"/>
              <w:right w:val="nil"/>
            </w:tcBorders>
          </w:tcPr>
          <w:p w:rsidR="004071FA" w:rsidRPr="004071FA" w:rsidRDefault="0022035E" w:rsidP="00FA3ED2">
            <w:pPr>
              <w:jc w:val="both"/>
              <w:rPr>
                <w:rFonts w:ascii="Arial" w:hAnsi="Arial" w:cs="Arial"/>
                <w:sz w:val="20"/>
                <w:szCs w:val="20"/>
              </w:rPr>
            </w:pPr>
            <w:r>
              <w:rPr>
                <w:rFonts w:ascii="Arial" w:hAnsi="Arial" w:cs="Arial"/>
                <w:sz w:val="20"/>
                <w:szCs w:val="20"/>
              </w:rPr>
              <w:t>STK Blagaj City</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Short Description</w:t>
            </w:r>
          </w:p>
        </w:tc>
        <w:tc>
          <w:tcPr>
            <w:tcW w:w="4830" w:type="dxa"/>
            <w:tcBorders>
              <w:top w:val="nil"/>
              <w:bottom w:val="nil"/>
              <w:right w:val="nil"/>
            </w:tcBorders>
          </w:tcPr>
          <w:p w:rsidR="004071FA" w:rsidRPr="004071FA" w:rsidRDefault="0022035E" w:rsidP="0022035E">
            <w:pPr>
              <w:jc w:val="both"/>
              <w:rPr>
                <w:rFonts w:ascii="Arial" w:hAnsi="Arial" w:cs="Arial"/>
                <w:sz w:val="20"/>
                <w:szCs w:val="20"/>
              </w:rPr>
            </w:pPr>
            <w:r>
              <w:rPr>
                <w:rFonts w:ascii="Arial" w:hAnsi="Arial" w:cs="Arial"/>
                <w:sz w:val="20"/>
                <w:szCs w:val="20"/>
              </w:rPr>
              <w:t>2 persons full time employed, 41 direct beneficiaries, others were engaged in project activities upon needs.</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Beneficiaries</w:t>
            </w:r>
          </w:p>
        </w:tc>
        <w:tc>
          <w:tcPr>
            <w:tcW w:w="4830" w:type="dxa"/>
            <w:tcBorders>
              <w:top w:val="nil"/>
              <w:bottom w:val="nil"/>
              <w:right w:val="nil"/>
            </w:tcBorders>
          </w:tcPr>
          <w:p w:rsidR="004071FA" w:rsidRPr="004071FA" w:rsidRDefault="0022035E" w:rsidP="00FA3ED2">
            <w:pPr>
              <w:jc w:val="both"/>
              <w:rPr>
                <w:rFonts w:ascii="Arial" w:hAnsi="Arial" w:cs="Arial"/>
                <w:sz w:val="20"/>
                <w:szCs w:val="20"/>
              </w:rPr>
            </w:pPr>
            <w:r>
              <w:rPr>
                <w:rFonts w:ascii="Arial" w:hAnsi="Arial" w:cs="Arial"/>
                <w:sz w:val="20"/>
                <w:szCs w:val="20"/>
              </w:rPr>
              <w:t>183</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Beneficiaries from Vulnerable Groups</w:t>
            </w:r>
          </w:p>
        </w:tc>
        <w:tc>
          <w:tcPr>
            <w:tcW w:w="4830" w:type="dxa"/>
            <w:tcBorders>
              <w:top w:val="nil"/>
              <w:bottom w:val="nil"/>
              <w:right w:val="nil"/>
            </w:tcBorders>
          </w:tcPr>
          <w:p w:rsidR="004071FA" w:rsidRPr="004071FA" w:rsidRDefault="0022035E" w:rsidP="00FA3ED2">
            <w:pPr>
              <w:jc w:val="both"/>
              <w:rPr>
                <w:rFonts w:ascii="Arial" w:hAnsi="Arial" w:cs="Arial"/>
                <w:sz w:val="20"/>
                <w:szCs w:val="20"/>
              </w:rPr>
            </w:pPr>
            <w:r>
              <w:rPr>
                <w:rFonts w:ascii="Arial" w:hAnsi="Arial" w:cs="Arial"/>
                <w:sz w:val="20"/>
                <w:szCs w:val="20"/>
              </w:rPr>
              <w:t>43</w:t>
            </w:r>
          </w:p>
        </w:tc>
      </w:tr>
      <w:tr w:rsidR="004071FA" w:rsidRPr="004071FA" w:rsidTr="00FA3ED2">
        <w:tc>
          <w:tcPr>
            <w:tcW w:w="4830" w:type="dxa"/>
            <w:tcBorders>
              <w:top w:val="nil"/>
              <w:left w:val="nil"/>
              <w:bottom w:val="nil"/>
            </w:tcBorders>
          </w:tcPr>
          <w:p w:rsidR="00CA7AEC" w:rsidRDefault="00CA7AEC" w:rsidP="00FA3ED2">
            <w:pPr>
              <w:jc w:val="both"/>
              <w:rPr>
                <w:rFonts w:ascii="Arial" w:hAnsi="Arial" w:cs="Arial"/>
                <w:bCs/>
                <w:color w:val="000000"/>
                <w:sz w:val="20"/>
                <w:szCs w:val="20"/>
              </w:rPr>
            </w:pPr>
            <w:r>
              <w:rPr>
                <w:rFonts w:ascii="Arial" w:hAnsi="Arial" w:cs="Arial"/>
                <w:bCs/>
                <w:color w:val="000000"/>
                <w:sz w:val="20"/>
                <w:szCs w:val="20"/>
              </w:rPr>
              <w:t># of Women Beneficiaries</w:t>
            </w:r>
          </w:p>
          <w:p w:rsidR="00CA7AEC" w:rsidRPr="00CA7AEC" w:rsidRDefault="004071FA" w:rsidP="00FA3ED2">
            <w:pPr>
              <w:jc w:val="both"/>
              <w:rPr>
                <w:rFonts w:ascii="Arial" w:hAnsi="Arial" w:cs="Arial"/>
                <w:bCs/>
                <w:color w:val="000000"/>
                <w:sz w:val="20"/>
                <w:szCs w:val="20"/>
              </w:rPr>
            </w:pPr>
            <w:r w:rsidRPr="004071FA">
              <w:rPr>
                <w:rFonts w:ascii="Arial" w:hAnsi="Arial" w:cs="Arial"/>
                <w:bCs/>
                <w:color w:val="000000"/>
                <w:sz w:val="20"/>
                <w:szCs w:val="20"/>
              </w:rPr>
              <w:t># of Trained Beneficiaries</w:t>
            </w:r>
          </w:p>
        </w:tc>
        <w:tc>
          <w:tcPr>
            <w:tcW w:w="4830" w:type="dxa"/>
            <w:tcBorders>
              <w:top w:val="nil"/>
              <w:bottom w:val="nil"/>
              <w:right w:val="nil"/>
            </w:tcBorders>
          </w:tcPr>
          <w:p w:rsidR="00CA7AEC" w:rsidRDefault="00CA7AEC" w:rsidP="00FA3ED2">
            <w:pPr>
              <w:jc w:val="both"/>
              <w:rPr>
                <w:rFonts w:ascii="Arial" w:hAnsi="Arial" w:cs="Arial"/>
                <w:sz w:val="20"/>
                <w:szCs w:val="20"/>
              </w:rPr>
            </w:pPr>
            <w:r>
              <w:rPr>
                <w:rFonts w:ascii="Arial" w:hAnsi="Arial" w:cs="Arial"/>
                <w:sz w:val="20"/>
                <w:szCs w:val="20"/>
              </w:rPr>
              <w:t>52</w:t>
            </w:r>
          </w:p>
          <w:p w:rsidR="00CA7AEC" w:rsidRPr="004071FA" w:rsidRDefault="00D2325C" w:rsidP="00FA3ED2">
            <w:pPr>
              <w:jc w:val="both"/>
              <w:rPr>
                <w:rFonts w:ascii="Arial" w:hAnsi="Arial" w:cs="Arial"/>
                <w:sz w:val="20"/>
                <w:szCs w:val="20"/>
              </w:rPr>
            </w:pPr>
            <w:r>
              <w:rPr>
                <w:rFonts w:ascii="Arial" w:hAnsi="Arial" w:cs="Arial"/>
                <w:sz w:val="20"/>
                <w:szCs w:val="20"/>
              </w:rPr>
              <w:t>42</w:t>
            </w:r>
          </w:p>
        </w:tc>
      </w:tr>
      <w:tr w:rsidR="00013BDA" w:rsidRPr="004071FA" w:rsidTr="00FA3ED2">
        <w:tc>
          <w:tcPr>
            <w:tcW w:w="4830" w:type="dxa"/>
            <w:tcBorders>
              <w:top w:val="nil"/>
              <w:left w:val="nil"/>
              <w:bottom w:val="nil"/>
            </w:tcBorders>
          </w:tcPr>
          <w:p w:rsidR="00013BDA" w:rsidRPr="004071FA" w:rsidRDefault="00013BDA" w:rsidP="00FA3ED2">
            <w:pPr>
              <w:jc w:val="both"/>
              <w:rPr>
                <w:rFonts w:ascii="Arial" w:hAnsi="Arial" w:cs="Arial"/>
                <w:bCs/>
                <w:color w:val="000000"/>
                <w:sz w:val="20"/>
                <w:szCs w:val="20"/>
              </w:rPr>
            </w:pPr>
            <w:r w:rsidRPr="004071FA">
              <w:rPr>
                <w:rFonts w:ascii="Arial" w:hAnsi="Arial" w:cs="Arial"/>
                <w:bCs/>
                <w:color w:val="000000"/>
                <w:sz w:val="20"/>
                <w:szCs w:val="20"/>
              </w:rPr>
              <w:t># of</w:t>
            </w:r>
            <w:r>
              <w:rPr>
                <w:rFonts w:ascii="Arial" w:hAnsi="Arial" w:cs="Arial"/>
                <w:bCs/>
                <w:color w:val="000000"/>
                <w:sz w:val="20"/>
                <w:szCs w:val="20"/>
              </w:rPr>
              <w:t xml:space="preserve"> jobs created/sustained</w:t>
            </w:r>
          </w:p>
        </w:tc>
        <w:tc>
          <w:tcPr>
            <w:tcW w:w="4830" w:type="dxa"/>
            <w:tcBorders>
              <w:top w:val="nil"/>
              <w:bottom w:val="nil"/>
              <w:right w:val="nil"/>
            </w:tcBorders>
          </w:tcPr>
          <w:p w:rsidR="00013BDA" w:rsidRDefault="00013BDA" w:rsidP="00FA3ED2">
            <w:pPr>
              <w:jc w:val="both"/>
              <w:rPr>
                <w:rFonts w:ascii="Arial" w:hAnsi="Arial" w:cs="Arial"/>
                <w:sz w:val="20"/>
                <w:szCs w:val="20"/>
              </w:rPr>
            </w:pPr>
            <w:r>
              <w:rPr>
                <w:rFonts w:ascii="Arial" w:hAnsi="Arial" w:cs="Arial"/>
                <w:sz w:val="20"/>
                <w:szCs w:val="20"/>
              </w:rPr>
              <w:t>2</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Area of training</w:t>
            </w:r>
          </w:p>
        </w:tc>
        <w:tc>
          <w:tcPr>
            <w:tcW w:w="4830" w:type="dxa"/>
            <w:tcBorders>
              <w:top w:val="nil"/>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Water sports as tourism offer</w:t>
            </w:r>
          </w:p>
        </w:tc>
      </w:tr>
      <w:tr w:rsidR="004071FA" w:rsidRPr="004071FA" w:rsidTr="00FA3ED2">
        <w:tc>
          <w:tcPr>
            <w:tcW w:w="4830" w:type="dxa"/>
            <w:tcBorders>
              <w:top w:val="nil"/>
              <w:left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Income created since project start-up (in BAM</w:t>
            </w:r>
          </w:p>
        </w:tc>
        <w:tc>
          <w:tcPr>
            <w:tcW w:w="4830" w:type="dxa"/>
            <w:tcBorders>
              <w:top w:val="nil"/>
              <w:right w:val="nil"/>
            </w:tcBorders>
            <w:vAlign w:val="bottom"/>
          </w:tcPr>
          <w:p w:rsidR="004071FA" w:rsidRPr="004071FA" w:rsidRDefault="00D2325C" w:rsidP="00FA3ED2">
            <w:pPr>
              <w:jc w:val="both"/>
              <w:rPr>
                <w:rFonts w:ascii="Arial" w:hAnsi="Arial" w:cs="Arial"/>
                <w:sz w:val="20"/>
                <w:szCs w:val="20"/>
              </w:rPr>
            </w:pPr>
            <w:r>
              <w:rPr>
                <w:rFonts w:ascii="Arial" w:hAnsi="Arial" w:cs="Arial"/>
                <w:sz w:val="20"/>
                <w:szCs w:val="20"/>
              </w:rPr>
              <w:t>5,350.00</w:t>
            </w:r>
          </w:p>
        </w:tc>
      </w:tr>
    </w:tbl>
    <w:p w:rsidR="004071FA" w:rsidRPr="004071FA" w:rsidRDefault="004071FA" w:rsidP="004071FA">
      <w:pPr>
        <w:jc w:val="both"/>
        <w:rPr>
          <w:rFonts w:ascii="Arial" w:hAnsi="Arial" w:cs="Arial"/>
          <w:color w:val="FF0000"/>
          <w:sz w:val="20"/>
          <w:szCs w:val="20"/>
        </w:rPr>
      </w:pPr>
    </w:p>
    <w:tbl>
      <w:tblPr>
        <w:tblW w:w="0" w:type="auto"/>
        <w:tblLook w:val="04A0"/>
      </w:tblPr>
      <w:tblGrid>
        <w:gridCol w:w="3066"/>
        <w:gridCol w:w="3066"/>
        <w:gridCol w:w="3096"/>
      </w:tblGrid>
      <w:tr w:rsidR="004071FA" w:rsidRPr="004071FA" w:rsidTr="00FA3ED2">
        <w:tc>
          <w:tcPr>
            <w:tcW w:w="2899"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781175" cy="1190625"/>
                  <wp:effectExtent l="19050" t="0" r="9525" b="0"/>
                  <wp:docPr id="13" name="Picture 13" descr="DSC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026"/>
                          <pic:cNvPicPr>
                            <a:picLocks noChangeAspect="1" noChangeArrowheads="1"/>
                          </pic:cNvPicPr>
                        </pic:nvPicPr>
                        <pic:blipFill>
                          <a:blip r:embed="rId20" cstate="print"/>
                          <a:srcRect/>
                          <a:stretch>
                            <a:fillRect/>
                          </a:stretch>
                        </pic:blipFill>
                        <pic:spPr bwMode="auto">
                          <a:xfrm>
                            <a:off x="0" y="0"/>
                            <a:ext cx="1781175" cy="1190625"/>
                          </a:xfrm>
                          <a:prstGeom prst="rect">
                            <a:avLst/>
                          </a:prstGeom>
                          <a:noFill/>
                          <a:ln w="9525">
                            <a:noFill/>
                            <a:miter lim="800000"/>
                            <a:headEnd/>
                            <a:tailEnd/>
                          </a:ln>
                        </pic:spPr>
                      </pic:pic>
                    </a:graphicData>
                  </a:graphic>
                </wp:inline>
              </w:drawing>
            </w:r>
          </w:p>
        </w:tc>
        <w:tc>
          <w:tcPr>
            <w:tcW w:w="2884"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781175" cy="1190625"/>
                  <wp:effectExtent l="19050" t="0" r="9525" b="0"/>
                  <wp:docPr id="14" name="Picture 12" descr="DSC_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096"/>
                          <pic:cNvPicPr>
                            <a:picLocks noChangeAspect="1" noChangeArrowheads="1"/>
                          </pic:cNvPicPr>
                        </pic:nvPicPr>
                        <pic:blipFill>
                          <a:blip r:embed="rId21" cstate="print"/>
                          <a:srcRect/>
                          <a:stretch>
                            <a:fillRect/>
                          </a:stretch>
                        </pic:blipFill>
                        <pic:spPr bwMode="auto">
                          <a:xfrm>
                            <a:off x="0" y="0"/>
                            <a:ext cx="1781175" cy="1190625"/>
                          </a:xfrm>
                          <a:prstGeom prst="rect">
                            <a:avLst/>
                          </a:prstGeom>
                          <a:noFill/>
                          <a:ln w="9525">
                            <a:noFill/>
                            <a:miter lim="800000"/>
                            <a:headEnd/>
                            <a:tailEnd/>
                          </a:ln>
                        </pic:spPr>
                      </pic:pic>
                    </a:graphicData>
                  </a:graphic>
                </wp:inline>
              </w:drawing>
            </w:r>
          </w:p>
        </w:tc>
        <w:tc>
          <w:tcPr>
            <w:tcW w:w="2927"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800225" cy="1200150"/>
                  <wp:effectExtent l="19050" t="0" r="9525" b="0"/>
                  <wp:docPr id="15" name="Picture 15" descr="DSC_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074"/>
                          <pic:cNvPicPr>
                            <a:picLocks noChangeAspect="1" noChangeArrowheads="1"/>
                          </pic:cNvPicPr>
                        </pic:nvPicPr>
                        <pic:blipFill>
                          <a:blip r:embed="rId22" cstate="print"/>
                          <a:srcRect/>
                          <a:stretch>
                            <a:fillRect/>
                          </a:stretch>
                        </pic:blipFill>
                        <pic:spPr bwMode="auto">
                          <a:xfrm>
                            <a:off x="0" y="0"/>
                            <a:ext cx="1800225" cy="1200150"/>
                          </a:xfrm>
                          <a:prstGeom prst="rect">
                            <a:avLst/>
                          </a:prstGeom>
                          <a:noFill/>
                          <a:ln w="9525">
                            <a:noFill/>
                            <a:miter lim="800000"/>
                            <a:headEnd/>
                            <a:tailEnd/>
                          </a:ln>
                        </pic:spPr>
                      </pic:pic>
                    </a:graphicData>
                  </a:graphic>
                </wp:inline>
              </w:drawing>
            </w:r>
          </w:p>
        </w:tc>
      </w:tr>
    </w:tbl>
    <w:p w:rsidR="004071FA" w:rsidRPr="004071FA" w:rsidRDefault="004071FA" w:rsidP="004071FA">
      <w:pPr>
        <w:jc w:val="both"/>
        <w:rPr>
          <w:rFonts w:ascii="Arial" w:hAnsi="Arial" w:cs="Arial"/>
          <w:color w:val="000000"/>
          <w:sz w:val="20"/>
          <w:szCs w:val="20"/>
        </w:rPr>
      </w:pPr>
    </w:p>
    <w:p w:rsidR="004071FA" w:rsidRPr="004071FA" w:rsidRDefault="004071FA" w:rsidP="004071FA">
      <w:pPr>
        <w:jc w:val="both"/>
        <w:rPr>
          <w:rFonts w:ascii="Arial" w:hAnsi="Arial" w:cs="Arial"/>
          <w:color w:val="000000"/>
          <w:sz w:val="20"/>
          <w:szCs w:val="20"/>
        </w:rPr>
      </w:pPr>
    </w:p>
    <w:p w:rsidR="004071FA" w:rsidRPr="00E6039D" w:rsidRDefault="004071FA" w:rsidP="004071FA">
      <w:pPr>
        <w:jc w:val="both"/>
        <w:rPr>
          <w:rFonts w:ascii="Arial" w:hAnsi="Arial" w:cs="Arial"/>
          <w:b/>
          <w:sz w:val="20"/>
          <w:szCs w:val="20"/>
        </w:rPr>
      </w:pPr>
      <w:r w:rsidRPr="00E6039D">
        <w:rPr>
          <w:rFonts w:ascii="Arial" w:hAnsi="Arial" w:cs="Arial"/>
          <w:b/>
          <w:sz w:val="20"/>
          <w:szCs w:val="20"/>
        </w:rPr>
        <w:t>4.</w:t>
      </w:r>
    </w:p>
    <w:p w:rsidR="004071FA" w:rsidRPr="004071FA" w:rsidRDefault="004071FA" w:rsidP="004071FA">
      <w:pPr>
        <w:jc w:val="both"/>
        <w:rPr>
          <w:rFonts w:ascii="Arial" w:hAnsi="Arial" w:cs="Arial"/>
          <w:sz w:val="20"/>
          <w:szCs w:val="20"/>
        </w:rPr>
      </w:pPr>
      <w:r w:rsidRPr="004071FA">
        <w:rPr>
          <w:rFonts w:ascii="Arial" w:hAnsi="Arial" w:cs="Arial"/>
          <w:b/>
          <w:sz w:val="20"/>
          <w:szCs w:val="20"/>
        </w:rPr>
        <w:t>Implementing agency</w:t>
      </w:r>
      <w:r w:rsidRPr="004071FA">
        <w:rPr>
          <w:rFonts w:ascii="Arial" w:hAnsi="Arial" w:cs="Arial"/>
          <w:sz w:val="20"/>
          <w:szCs w:val="20"/>
        </w:rPr>
        <w:t>: UG Sportski centar FIDA (Sport Center)</w:t>
      </w:r>
    </w:p>
    <w:p w:rsidR="004071FA" w:rsidRPr="004071FA" w:rsidRDefault="004071FA" w:rsidP="004071FA">
      <w:pPr>
        <w:jc w:val="both"/>
        <w:rPr>
          <w:rFonts w:ascii="Arial" w:hAnsi="Arial" w:cs="Arial"/>
          <w:sz w:val="20"/>
          <w:szCs w:val="20"/>
        </w:rPr>
      </w:pPr>
      <w:r w:rsidRPr="004071FA">
        <w:rPr>
          <w:rFonts w:ascii="Arial" w:hAnsi="Arial" w:cs="Arial"/>
          <w:b/>
          <w:sz w:val="20"/>
          <w:szCs w:val="20"/>
        </w:rPr>
        <w:t>Title of the project</w:t>
      </w:r>
      <w:r w:rsidRPr="004071FA">
        <w:rPr>
          <w:rFonts w:ascii="Arial" w:hAnsi="Arial" w:cs="Arial"/>
          <w:sz w:val="20"/>
          <w:szCs w:val="20"/>
        </w:rPr>
        <w:t>: Tourism promotion through the development of sport and recreational tourism in the area of Blagaj and wider Herzegovina region</w:t>
      </w: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sz w:val="20"/>
          <w:szCs w:val="20"/>
        </w:rPr>
      </w:pPr>
      <w:r w:rsidRPr="004071FA">
        <w:rPr>
          <w:rFonts w:ascii="Arial" w:hAnsi="Arial" w:cs="Arial"/>
          <w:b/>
          <w:sz w:val="20"/>
          <w:szCs w:val="20"/>
        </w:rPr>
        <w:t>Summary</w:t>
      </w:r>
      <w:r w:rsidRPr="004071FA">
        <w:rPr>
          <w:rFonts w:ascii="Arial" w:hAnsi="Arial" w:cs="Arial"/>
          <w:sz w:val="20"/>
          <w:szCs w:val="20"/>
        </w:rPr>
        <w:t xml:space="preserve">: Expanding the tourism offer in Blagaj through the construction of tennis courts, starting visits to Stjepan-grad, Stolac, Trebinje and Medjugorje, and organization of cultural-historical manifestations. Development and procurement of equipment for the football pitch of FK Blagaj and the swimming pool, </w:t>
      </w:r>
      <w:r w:rsidRPr="004071FA">
        <w:rPr>
          <w:rFonts w:ascii="Arial" w:hAnsi="Arial" w:cs="Arial"/>
          <w:sz w:val="20"/>
          <w:szCs w:val="20"/>
        </w:rPr>
        <w:lastRenderedPageBreak/>
        <w:t xml:space="preserve">including maintenance. </w:t>
      </w:r>
      <w:r w:rsidR="00A57A69">
        <w:rPr>
          <w:rFonts w:ascii="Arial" w:hAnsi="Arial" w:cs="Arial"/>
          <w:sz w:val="20"/>
          <w:szCs w:val="20"/>
        </w:rPr>
        <w:t>The project is foreseen r</w:t>
      </w:r>
      <w:r w:rsidRPr="004071FA">
        <w:rPr>
          <w:rFonts w:ascii="Arial" w:hAnsi="Arial" w:cs="Arial"/>
          <w:sz w:val="20"/>
          <w:szCs w:val="20"/>
        </w:rPr>
        <w:t>esult</w:t>
      </w:r>
      <w:r w:rsidR="00A57A69">
        <w:rPr>
          <w:rFonts w:ascii="Arial" w:hAnsi="Arial" w:cs="Arial"/>
          <w:sz w:val="20"/>
          <w:szCs w:val="20"/>
        </w:rPr>
        <w:t xml:space="preserve"> in </w:t>
      </w:r>
      <w:r w:rsidRPr="004071FA">
        <w:rPr>
          <w:rFonts w:ascii="Arial" w:hAnsi="Arial" w:cs="Arial"/>
          <w:sz w:val="20"/>
          <w:szCs w:val="20"/>
        </w:rPr>
        <w:t>creation of new jobs; better communication within and among communities through various trainings for different age groups, targeting of children and disabled persons for participation in sports activities.</w:t>
      </w:r>
    </w:p>
    <w:p w:rsidR="004071FA" w:rsidRPr="004071FA" w:rsidRDefault="004071FA" w:rsidP="004071FA">
      <w:pPr>
        <w:jc w:val="both"/>
        <w:rPr>
          <w:rFonts w:ascii="Arial" w:hAnsi="Arial" w:cs="Arial"/>
          <w:color w:val="000000"/>
          <w:sz w:val="20"/>
          <w:szCs w:val="20"/>
        </w:rPr>
      </w:pPr>
      <w:r w:rsidRPr="004071FA">
        <w:rPr>
          <w:rFonts w:ascii="Arial" w:hAnsi="Arial" w:cs="Arial"/>
          <w:b/>
          <w:sz w:val="20"/>
          <w:szCs w:val="20"/>
        </w:rPr>
        <w:t>Value</w:t>
      </w:r>
      <w:r w:rsidRPr="004071FA">
        <w:rPr>
          <w:rFonts w:ascii="Arial" w:hAnsi="Arial" w:cs="Arial"/>
          <w:sz w:val="20"/>
          <w:szCs w:val="20"/>
        </w:rPr>
        <w:t xml:space="preserve">: BAM </w:t>
      </w:r>
      <w:r w:rsidRPr="004071FA">
        <w:rPr>
          <w:rFonts w:ascii="Arial" w:hAnsi="Arial" w:cs="Arial"/>
          <w:color w:val="000000"/>
          <w:sz w:val="20"/>
          <w:szCs w:val="20"/>
        </w:rPr>
        <w:t>64,015.00</w:t>
      </w:r>
    </w:p>
    <w:p w:rsidR="004071FA" w:rsidRPr="004071FA" w:rsidRDefault="004071FA" w:rsidP="004071FA">
      <w:pPr>
        <w:jc w:val="both"/>
        <w:rPr>
          <w:rFonts w:ascii="Arial" w:hAnsi="Arial" w:cs="Arial"/>
          <w:color w:val="000000"/>
          <w:sz w:val="20"/>
          <w:szCs w:val="20"/>
        </w:rPr>
      </w:pPr>
      <w:r w:rsidRPr="004071FA">
        <w:rPr>
          <w:rFonts w:ascii="Arial" w:hAnsi="Arial" w:cs="Arial"/>
          <w:b/>
          <w:color w:val="000000"/>
          <w:sz w:val="20"/>
          <w:szCs w:val="20"/>
        </w:rPr>
        <w:t>Progress</w:t>
      </w:r>
      <w:r w:rsidRPr="004071FA">
        <w:rPr>
          <w:rFonts w:ascii="Arial" w:hAnsi="Arial" w:cs="Arial"/>
          <w:color w:val="000000"/>
          <w:sz w:val="20"/>
          <w:szCs w:val="20"/>
        </w:rPr>
        <w:t xml:space="preserve">: </w:t>
      </w:r>
      <w:r w:rsidR="00A57A69">
        <w:rPr>
          <w:rFonts w:ascii="Arial" w:hAnsi="Arial" w:cs="Arial"/>
          <w:color w:val="000000"/>
          <w:sz w:val="20"/>
          <w:szCs w:val="20"/>
        </w:rPr>
        <w:t xml:space="preserve">Initial activities at the project contained preparation of specifications for the equipment that was to be purchased. These activities were done on the part of the association and UNDP followed up with the public procurement process for some of the equipment. Swimming pool dosage system was purchased through UNDP GS unit and the equipment was delivered to the FIDA Sports Center. Unfortunately during the procurement process there was a misunderstanding on the </w:t>
      </w:r>
      <w:r w:rsidR="0089470B">
        <w:rPr>
          <w:rFonts w:ascii="Arial" w:hAnsi="Arial" w:cs="Arial"/>
          <w:color w:val="000000"/>
          <w:sz w:val="20"/>
          <w:szCs w:val="20"/>
        </w:rPr>
        <w:t>part of vendor and recipient. The vendor did not intend to install the purchased equipment and due to their poor planning some time was lost until they were ready to install the dosage system into the swimming pool. However, these delays did not affect</w:t>
      </w:r>
      <w:r w:rsidR="00A57A69">
        <w:rPr>
          <w:rFonts w:ascii="Arial" w:hAnsi="Arial" w:cs="Arial"/>
          <w:color w:val="000000"/>
          <w:sz w:val="20"/>
          <w:szCs w:val="20"/>
        </w:rPr>
        <w:t xml:space="preserve"> </w:t>
      </w:r>
      <w:r w:rsidR="0089470B">
        <w:rPr>
          <w:rFonts w:ascii="Arial" w:hAnsi="Arial" w:cs="Arial"/>
          <w:color w:val="000000"/>
          <w:sz w:val="20"/>
          <w:szCs w:val="20"/>
        </w:rPr>
        <w:t xml:space="preserve">the overall implementation of the project activities as the association continued their works on constructing the tennis court and leveling the football pitch. </w:t>
      </w:r>
      <w:r w:rsidR="00D24929">
        <w:rPr>
          <w:rFonts w:ascii="Arial" w:hAnsi="Arial" w:cs="Arial"/>
          <w:color w:val="000000"/>
          <w:sz w:val="20"/>
          <w:szCs w:val="20"/>
        </w:rPr>
        <w:t xml:space="preserve">As the implementation of activities progressed, the association was opening new jobs. So far, 7 new jobs are created. These are in the field of customer service and maintenance. Although delayed, works on installing the swimming pool dosage system were completed and the vendor provided necessary warranty for the season 2010, ensuring that the sports center will be functioning as planned. The sports center recorded significant income since the project started and they prove to be sustainable in that respect. Along with the construction and installation works, trainings were organized for children from Mostar city area. Children were thought to swim and they were familiarized with water hazards. The Sports Center already entered into negotiations with several football clubs from Bosnia and Herzegovina who could use Center’s service during their winter period practices. In case that these negotiations are successful, that would bring not only more visitors in numbers, but will improve the image of the whole area. </w:t>
      </w: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b/>
          <w:sz w:val="20"/>
          <w:szCs w:val="20"/>
        </w:rPr>
      </w:pPr>
      <w:r w:rsidRPr="004071FA">
        <w:rPr>
          <w:rFonts w:ascii="Arial" w:hAnsi="Arial" w:cs="Arial"/>
          <w:b/>
          <w:sz w:val="20"/>
          <w:szCs w:val="20"/>
        </w:rPr>
        <w:t>Table of indicators: UG Sportski centar FIDA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0"/>
        <w:gridCol w:w="4830"/>
      </w:tblGrid>
      <w:tr w:rsidR="004071FA" w:rsidRPr="004071FA" w:rsidTr="00FA3ED2">
        <w:tc>
          <w:tcPr>
            <w:tcW w:w="4830" w:type="dxa"/>
            <w:tcBorders>
              <w:top w:val="single" w:sz="4" w:space="0" w:color="auto"/>
              <w:left w:val="nil"/>
              <w:bottom w:val="single" w:sz="4" w:space="0" w:color="000000"/>
              <w:right w:val="single" w:sz="4" w:space="0" w:color="auto"/>
            </w:tcBorders>
            <w:vAlign w:val="bottom"/>
          </w:tcPr>
          <w:p w:rsidR="004071FA" w:rsidRPr="004071FA" w:rsidRDefault="004071FA" w:rsidP="00FA3ED2">
            <w:pPr>
              <w:rPr>
                <w:rFonts w:ascii="Arial" w:hAnsi="Arial" w:cs="Arial"/>
                <w:b/>
                <w:bCs/>
                <w:color w:val="000000"/>
                <w:sz w:val="20"/>
                <w:szCs w:val="20"/>
              </w:rPr>
            </w:pPr>
            <w:r w:rsidRPr="004071FA">
              <w:rPr>
                <w:rFonts w:ascii="Arial" w:hAnsi="Arial" w:cs="Arial"/>
                <w:b/>
                <w:bCs/>
                <w:color w:val="000000"/>
                <w:sz w:val="20"/>
                <w:szCs w:val="20"/>
              </w:rPr>
              <w:t>Indicators</w:t>
            </w:r>
          </w:p>
        </w:tc>
        <w:tc>
          <w:tcPr>
            <w:tcW w:w="4830" w:type="dxa"/>
            <w:tcBorders>
              <w:top w:val="single" w:sz="4" w:space="0" w:color="auto"/>
              <w:left w:val="single" w:sz="4" w:space="0" w:color="auto"/>
              <w:bottom w:val="single" w:sz="4" w:space="0" w:color="000000"/>
              <w:right w:val="nil"/>
            </w:tcBorders>
          </w:tcPr>
          <w:p w:rsidR="004071FA" w:rsidRPr="004071FA" w:rsidRDefault="004071FA" w:rsidP="00FA3ED2">
            <w:pPr>
              <w:jc w:val="both"/>
              <w:rPr>
                <w:rFonts w:ascii="Arial" w:hAnsi="Arial" w:cs="Arial"/>
                <w:b/>
                <w:sz w:val="20"/>
                <w:szCs w:val="20"/>
              </w:rPr>
            </w:pPr>
            <w:r w:rsidRPr="004071FA">
              <w:rPr>
                <w:rFonts w:ascii="Arial" w:hAnsi="Arial" w:cs="Arial"/>
                <w:b/>
                <w:sz w:val="20"/>
                <w:szCs w:val="20"/>
              </w:rPr>
              <w:t>Facts/Figures</w:t>
            </w:r>
          </w:p>
        </w:tc>
      </w:tr>
      <w:tr w:rsidR="004071FA" w:rsidRPr="004071FA" w:rsidTr="00FA3ED2">
        <w:tc>
          <w:tcPr>
            <w:tcW w:w="4830" w:type="dxa"/>
            <w:tcBorders>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NGO / Name of the Project</w:t>
            </w:r>
          </w:p>
        </w:tc>
        <w:tc>
          <w:tcPr>
            <w:tcW w:w="4830" w:type="dxa"/>
            <w:tcBorders>
              <w:bottom w:val="nil"/>
              <w:right w:val="nil"/>
            </w:tcBorders>
          </w:tcPr>
          <w:p w:rsidR="004071FA" w:rsidRPr="004071FA" w:rsidRDefault="00A57A69" w:rsidP="00FA3ED2">
            <w:pPr>
              <w:jc w:val="both"/>
              <w:rPr>
                <w:rFonts w:ascii="Arial" w:hAnsi="Arial" w:cs="Arial"/>
                <w:sz w:val="20"/>
                <w:szCs w:val="20"/>
              </w:rPr>
            </w:pPr>
            <w:r w:rsidRPr="004071FA">
              <w:rPr>
                <w:rFonts w:ascii="Arial" w:hAnsi="Arial" w:cs="Arial"/>
                <w:sz w:val="20"/>
                <w:szCs w:val="20"/>
              </w:rPr>
              <w:t>UG Sportski centar FIDA (Sport Center)</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Short Description</w:t>
            </w:r>
          </w:p>
        </w:tc>
        <w:tc>
          <w:tcPr>
            <w:tcW w:w="4830" w:type="dxa"/>
            <w:tcBorders>
              <w:top w:val="nil"/>
              <w:bottom w:val="nil"/>
              <w:right w:val="nil"/>
            </w:tcBorders>
          </w:tcPr>
          <w:p w:rsidR="004071FA" w:rsidRPr="004071FA" w:rsidRDefault="00D2325C" w:rsidP="00D2325C">
            <w:pPr>
              <w:jc w:val="both"/>
              <w:rPr>
                <w:rFonts w:ascii="Arial" w:hAnsi="Arial" w:cs="Arial"/>
                <w:sz w:val="20"/>
                <w:szCs w:val="20"/>
              </w:rPr>
            </w:pPr>
            <w:r>
              <w:rPr>
                <w:rFonts w:ascii="Arial" w:hAnsi="Arial" w:cs="Arial"/>
                <w:sz w:val="20"/>
                <w:szCs w:val="20"/>
              </w:rPr>
              <w:t>7 direct employees at the center, others are indirect beneficiaries, children.</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Beneficiaries</w:t>
            </w:r>
          </w:p>
        </w:tc>
        <w:tc>
          <w:tcPr>
            <w:tcW w:w="4830" w:type="dxa"/>
            <w:tcBorders>
              <w:top w:val="nil"/>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62</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Beneficiaries from Vulnerable Groups</w:t>
            </w:r>
          </w:p>
        </w:tc>
        <w:tc>
          <w:tcPr>
            <w:tcW w:w="4830" w:type="dxa"/>
            <w:tcBorders>
              <w:top w:val="nil"/>
              <w:bottom w:val="nil"/>
              <w:right w:val="nil"/>
            </w:tcBorders>
          </w:tcPr>
          <w:p w:rsidR="004071FA" w:rsidRPr="004071FA" w:rsidRDefault="00D32671" w:rsidP="00FA3ED2">
            <w:pPr>
              <w:jc w:val="both"/>
              <w:rPr>
                <w:rFonts w:ascii="Arial" w:hAnsi="Arial" w:cs="Arial"/>
                <w:sz w:val="20"/>
                <w:szCs w:val="20"/>
              </w:rPr>
            </w:pPr>
            <w:r>
              <w:rPr>
                <w:rFonts w:ascii="Arial" w:hAnsi="Arial" w:cs="Arial"/>
                <w:sz w:val="20"/>
                <w:szCs w:val="20"/>
              </w:rPr>
              <w:t>7</w:t>
            </w:r>
            <w:r w:rsidR="00D2325C">
              <w:rPr>
                <w:rFonts w:ascii="Arial" w:hAnsi="Arial" w:cs="Arial"/>
                <w:sz w:val="20"/>
                <w:szCs w:val="20"/>
              </w:rPr>
              <w:t xml:space="preserve"> (employees)</w:t>
            </w:r>
          </w:p>
        </w:tc>
      </w:tr>
      <w:tr w:rsidR="004071FA" w:rsidRPr="004071FA" w:rsidTr="00FA3ED2">
        <w:tc>
          <w:tcPr>
            <w:tcW w:w="4830" w:type="dxa"/>
            <w:tcBorders>
              <w:top w:val="nil"/>
              <w:left w:val="nil"/>
              <w:bottom w:val="nil"/>
            </w:tcBorders>
          </w:tcPr>
          <w:p w:rsidR="00CA7AEC" w:rsidRDefault="00CA7AEC" w:rsidP="00FA3ED2">
            <w:pPr>
              <w:jc w:val="both"/>
              <w:rPr>
                <w:rFonts w:ascii="Arial" w:hAnsi="Arial" w:cs="Arial"/>
                <w:bCs/>
                <w:color w:val="000000"/>
                <w:sz w:val="20"/>
                <w:szCs w:val="20"/>
              </w:rPr>
            </w:pPr>
            <w:r>
              <w:rPr>
                <w:rFonts w:ascii="Arial" w:hAnsi="Arial" w:cs="Arial"/>
                <w:bCs/>
                <w:color w:val="000000"/>
                <w:sz w:val="20"/>
                <w:szCs w:val="20"/>
              </w:rPr>
              <w:t># of Women Beneficiaries</w:t>
            </w:r>
          </w:p>
          <w:p w:rsidR="00CA7AEC" w:rsidRPr="00CA7AEC" w:rsidRDefault="004071FA" w:rsidP="00FA3ED2">
            <w:pPr>
              <w:jc w:val="both"/>
              <w:rPr>
                <w:rFonts w:ascii="Arial" w:hAnsi="Arial" w:cs="Arial"/>
                <w:bCs/>
                <w:color w:val="000000"/>
                <w:sz w:val="20"/>
                <w:szCs w:val="20"/>
              </w:rPr>
            </w:pPr>
            <w:r w:rsidRPr="004071FA">
              <w:rPr>
                <w:rFonts w:ascii="Arial" w:hAnsi="Arial" w:cs="Arial"/>
                <w:bCs/>
                <w:color w:val="000000"/>
                <w:sz w:val="20"/>
                <w:szCs w:val="20"/>
              </w:rPr>
              <w:t># of Trained Beneficiaries</w:t>
            </w:r>
          </w:p>
        </w:tc>
        <w:tc>
          <w:tcPr>
            <w:tcW w:w="4830" w:type="dxa"/>
            <w:tcBorders>
              <w:top w:val="nil"/>
              <w:bottom w:val="nil"/>
              <w:right w:val="nil"/>
            </w:tcBorders>
          </w:tcPr>
          <w:p w:rsidR="00CA7AEC" w:rsidRDefault="00D32671" w:rsidP="00FA3ED2">
            <w:pPr>
              <w:jc w:val="both"/>
              <w:rPr>
                <w:rFonts w:ascii="Arial" w:hAnsi="Arial" w:cs="Arial"/>
                <w:sz w:val="20"/>
                <w:szCs w:val="20"/>
              </w:rPr>
            </w:pPr>
            <w:r>
              <w:rPr>
                <w:rFonts w:ascii="Arial" w:hAnsi="Arial" w:cs="Arial"/>
                <w:sz w:val="20"/>
                <w:szCs w:val="20"/>
              </w:rPr>
              <w:t>3 (employees)</w:t>
            </w:r>
          </w:p>
          <w:p w:rsidR="004071FA" w:rsidRPr="004071FA" w:rsidRDefault="00D2325C" w:rsidP="00FA3ED2">
            <w:pPr>
              <w:jc w:val="both"/>
              <w:rPr>
                <w:rFonts w:ascii="Arial" w:hAnsi="Arial" w:cs="Arial"/>
                <w:sz w:val="20"/>
                <w:szCs w:val="20"/>
              </w:rPr>
            </w:pPr>
            <w:r>
              <w:rPr>
                <w:rFonts w:ascii="Arial" w:hAnsi="Arial" w:cs="Arial"/>
                <w:sz w:val="20"/>
                <w:szCs w:val="20"/>
              </w:rPr>
              <w:t>55</w:t>
            </w:r>
          </w:p>
        </w:tc>
      </w:tr>
      <w:tr w:rsidR="00013BDA" w:rsidRPr="004071FA" w:rsidTr="00FA3ED2">
        <w:tc>
          <w:tcPr>
            <w:tcW w:w="4830" w:type="dxa"/>
            <w:tcBorders>
              <w:top w:val="nil"/>
              <w:left w:val="nil"/>
              <w:bottom w:val="nil"/>
            </w:tcBorders>
          </w:tcPr>
          <w:p w:rsidR="00013BDA" w:rsidRPr="004071FA" w:rsidRDefault="00013BDA" w:rsidP="00FA3ED2">
            <w:pPr>
              <w:jc w:val="both"/>
              <w:rPr>
                <w:rFonts w:ascii="Arial" w:hAnsi="Arial" w:cs="Arial"/>
                <w:bCs/>
                <w:color w:val="000000"/>
                <w:sz w:val="20"/>
                <w:szCs w:val="20"/>
              </w:rPr>
            </w:pPr>
            <w:r w:rsidRPr="004071FA">
              <w:rPr>
                <w:rFonts w:ascii="Arial" w:hAnsi="Arial" w:cs="Arial"/>
                <w:bCs/>
                <w:color w:val="000000"/>
                <w:sz w:val="20"/>
                <w:szCs w:val="20"/>
              </w:rPr>
              <w:t># of</w:t>
            </w:r>
            <w:r>
              <w:rPr>
                <w:rFonts w:ascii="Arial" w:hAnsi="Arial" w:cs="Arial"/>
                <w:bCs/>
                <w:color w:val="000000"/>
                <w:sz w:val="20"/>
                <w:szCs w:val="20"/>
              </w:rPr>
              <w:t xml:space="preserve"> jobs created/sustained</w:t>
            </w:r>
          </w:p>
        </w:tc>
        <w:tc>
          <w:tcPr>
            <w:tcW w:w="4830" w:type="dxa"/>
            <w:tcBorders>
              <w:top w:val="nil"/>
              <w:bottom w:val="nil"/>
              <w:right w:val="nil"/>
            </w:tcBorders>
          </w:tcPr>
          <w:p w:rsidR="00013BDA" w:rsidRDefault="00013BDA" w:rsidP="00FA3ED2">
            <w:pPr>
              <w:jc w:val="both"/>
              <w:rPr>
                <w:rFonts w:ascii="Arial" w:hAnsi="Arial" w:cs="Arial"/>
                <w:sz w:val="20"/>
                <w:szCs w:val="20"/>
              </w:rPr>
            </w:pPr>
            <w:r>
              <w:rPr>
                <w:rFonts w:ascii="Arial" w:hAnsi="Arial" w:cs="Arial"/>
                <w:sz w:val="20"/>
                <w:szCs w:val="20"/>
              </w:rPr>
              <w:t>6</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Area of training</w:t>
            </w:r>
          </w:p>
        </w:tc>
        <w:tc>
          <w:tcPr>
            <w:tcW w:w="4830" w:type="dxa"/>
            <w:tcBorders>
              <w:top w:val="nil"/>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Swimming and water safety</w:t>
            </w:r>
          </w:p>
        </w:tc>
      </w:tr>
      <w:tr w:rsidR="004071FA" w:rsidRPr="004071FA" w:rsidTr="00FA3ED2">
        <w:tc>
          <w:tcPr>
            <w:tcW w:w="4830" w:type="dxa"/>
            <w:tcBorders>
              <w:top w:val="nil"/>
              <w:left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Income created since project start-up (in BAM</w:t>
            </w:r>
          </w:p>
        </w:tc>
        <w:tc>
          <w:tcPr>
            <w:tcW w:w="4830" w:type="dxa"/>
            <w:tcBorders>
              <w:top w:val="nil"/>
              <w:right w:val="nil"/>
            </w:tcBorders>
            <w:vAlign w:val="bottom"/>
          </w:tcPr>
          <w:p w:rsidR="004071FA" w:rsidRPr="004071FA" w:rsidRDefault="00D2325C" w:rsidP="00FA3ED2">
            <w:pPr>
              <w:jc w:val="both"/>
              <w:rPr>
                <w:rFonts w:ascii="Arial" w:hAnsi="Arial" w:cs="Arial"/>
                <w:sz w:val="20"/>
                <w:szCs w:val="20"/>
              </w:rPr>
            </w:pPr>
            <w:r>
              <w:rPr>
                <w:rFonts w:ascii="Arial" w:hAnsi="Arial" w:cs="Arial"/>
                <w:sz w:val="20"/>
                <w:szCs w:val="20"/>
              </w:rPr>
              <w:t>19,900.00</w:t>
            </w:r>
          </w:p>
        </w:tc>
      </w:tr>
    </w:tbl>
    <w:p w:rsidR="004071FA" w:rsidRPr="004071FA" w:rsidRDefault="004071FA" w:rsidP="004071FA">
      <w:pPr>
        <w:jc w:val="both"/>
        <w:rPr>
          <w:rFonts w:ascii="Arial" w:hAnsi="Arial" w:cs="Arial"/>
          <w:color w:val="FF0000"/>
          <w:sz w:val="20"/>
          <w:szCs w:val="20"/>
        </w:rPr>
      </w:pPr>
    </w:p>
    <w:tbl>
      <w:tblPr>
        <w:tblW w:w="0" w:type="auto"/>
        <w:tblLook w:val="04A0"/>
      </w:tblPr>
      <w:tblGrid>
        <w:gridCol w:w="3066"/>
        <w:gridCol w:w="3036"/>
        <w:gridCol w:w="3066"/>
      </w:tblGrid>
      <w:tr w:rsidR="004071FA" w:rsidRPr="004071FA" w:rsidTr="00FA3ED2">
        <w:tc>
          <w:tcPr>
            <w:tcW w:w="2899"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781175" cy="1333500"/>
                  <wp:effectExtent l="19050" t="0" r="9525" b="0"/>
                  <wp:docPr id="16" name="Picture 17"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 Image"/>
                          <pic:cNvPicPr>
                            <a:picLocks noChangeAspect="1" noChangeArrowheads="1"/>
                          </pic:cNvPicPr>
                        </pic:nvPicPr>
                        <pic:blipFill>
                          <a:blip r:embed="rId23" cstate="print"/>
                          <a:srcRect/>
                          <a:stretch>
                            <a:fillRect/>
                          </a:stretch>
                        </pic:blipFill>
                        <pic:spPr bwMode="auto">
                          <a:xfrm>
                            <a:off x="0" y="0"/>
                            <a:ext cx="1781175" cy="1333500"/>
                          </a:xfrm>
                          <a:prstGeom prst="rect">
                            <a:avLst/>
                          </a:prstGeom>
                          <a:noFill/>
                          <a:ln w="9525">
                            <a:noFill/>
                            <a:miter lim="800000"/>
                            <a:headEnd/>
                            <a:tailEnd/>
                          </a:ln>
                        </pic:spPr>
                      </pic:pic>
                    </a:graphicData>
                  </a:graphic>
                </wp:inline>
              </w:drawing>
            </w:r>
          </w:p>
        </w:tc>
        <w:tc>
          <w:tcPr>
            <w:tcW w:w="2884"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762125" cy="1323975"/>
                  <wp:effectExtent l="19050" t="0" r="9525" b="0"/>
                  <wp:docPr id="17" name="Picture 18" descr="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445"/>
                          <pic:cNvPicPr>
                            <a:picLocks noChangeAspect="1" noChangeArrowheads="1"/>
                          </pic:cNvPicPr>
                        </pic:nvPicPr>
                        <pic:blipFill>
                          <a:blip r:embed="rId24" cstate="print"/>
                          <a:srcRect/>
                          <a:stretch>
                            <a:fillRect/>
                          </a:stretch>
                        </pic:blipFill>
                        <pic:spPr bwMode="auto">
                          <a:xfrm>
                            <a:off x="0" y="0"/>
                            <a:ext cx="1762125" cy="1323975"/>
                          </a:xfrm>
                          <a:prstGeom prst="rect">
                            <a:avLst/>
                          </a:prstGeom>
                          <a:noFill/>
                          <a:ln w="9525">
                            <a:noFill/>
                            <a:miter lim="800000"/>
                            <a:headEnd/>
                            <a:tailEnd/>
                          </a:ln>
                        </pic:spPr>
                      </pic:pic>
                    </a:graphicData>
                  </a:graphic>
                </wp:inline>
              </w:drawing>
            </w:r>
          </w:p>
        </w:tc>
        <w:tc>
          <w:tcPr>
            <w:tcW w:w="2927"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790700" cy="1343025"/>
                  <wp:effectExtent l="19050" t="0" r="0" b="0"/>
                  <wp:docPr id="18" name="Picture 19" descr="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906"/>
                          <pic:cNvPicPr>
                            <a:picLocks noChangeAspect="1" noChangeArrowheads="1"/>
                          </pic:cNvPicPr>
                        </pic:nvPicPr>
                        <pic:blipFill>
                          <a:blip r:embed="rId25" cstate="print"/>
                          <a:srcRect/>
                          <a:stretch>
                            <a:fillRect/>
                          </a:stretch>
                        </pic:blipFill>
                        <pic:spPr bwMode="auto">
                          <a:xfrm>
                            <a:off x="0" y="0"/>
                            <a:ext cx="1790700" cy="1343025"/>
                          </a:xfrm>
                          <a:prstGeom prst="rect">
                            <a:avLst/>
                          </a:prstGeom>
                          <a:noFill/>
                          <a:ln w="9525">
                            <a:noFill/>
                            <a:miter lim="800000"/>
                            <a:headEnd/>
                            <a:tailEnd/>
                          </a:ln>
                        </pic:spPr>
                      </pic:pic>
                    </a:graphicData>
                  </a:graphic>
                </wp:inline>
              </w:drawing>
            </w:r>
          </w:p>
        </w:tc>
      </w:tr>
    </w:tbl>
    <w:p w:rsidR="004071FA" w:rsidRPr="004071FA" w:rsidRDefault="004071FA" w:rsidP="004071FA">
      <w:pPr>
        <w:jc w:val="both"/>
        <w:rPr>
          <w:rFonts w:ascii="Arial" w:hAnsi="Arial" w:cs="Arial"/>
          <w:sz w:val="20"/>
          <w:szCs w:val="20"/>
        </w:rPr>
      </w:pPr>
    </w:p>
    <w:p w:rsidR="004071FA" w:rsidRPr="00E6039D" w:rsidRDefault="004071FA" w:rsidP="004071FA">
      <w:pPr>
        <w:jc w:val="both"/>
        <w:rPr>
          <w:rFonts w:ascii="Arial" w:hAnsi="Arial" w:cs="Arial"/>
          <w:b/>
          <w:sz w:val="20"/>
          <w:szCs w:val="20"/>
        </w:rPr>
      </w:pPr>
      <w:r w:rsidRPr="00E6039D">
        <w:rPr>
          <w:rFonts w:ascii="Arial" w:hAnsi="Arial" w:cs="Arial"/>
          <w:b/>
          <w:sz w:val="20"/>
          <w:szCs w:val="20"/>
        </w:rPr>
        <w:t>5.</w:t>
      </w:r>
    </w:p>
    <w:p w:rsidR="004071FA" w:rsidRPr="004071FA" w:rsidRDefault="004071FA" w:rsidP="004071FA">
      <w:pPr>
        <w:jc w:val="both"/>
        <w:rPr>
          <w:rFonts w:ascii="Arial" w:hAnsi="Arial" w:cs="Arial"/>
          <w:sz w:val="20"/>
          <w:szCs w:val="20"/>
        </w:rPr>
      </w:pPr>
      <w:r w:rsidRPr="004071FA">
        <w:rPr>
          <w:rFonts w:ascii="Arial" w:hAnsi="Arial" w:cs="Arial"/>
          <w:b/>
          <w:sz w:val="20"/>
          <w:szCs w:val="20"/>
        </w:rPr>
        <w:t>Implementing agency</w:t>
      </w:r>
      <w:r w:rsidRPr="004071FA">
        <w:rPr>
          <w:rFonts w:ascii="Arial" w:hAnsi="Arial" w:cs="Arial"/>
          <w:sz w:val="20"/>
          <w:szCs w:val="20"/>
        </w:rPr>
        <w:t>: UG Krug</w:t>
      </w:r>
    </w:p>
    <w:p w:rsidR="004071FA" w:rsidRPr="004071FA" w:rsidRDefault="004071FA" w:rsidP="004071FA">
      <w:pPr>
        <w:jc w:val="both"/>
        <w:rPr>
          <w:rFonts w:ascii="Arial" w:hAnsi="Arial" w:cs="Arial"/>
          <w:sz w:val="20"/>
          <w:szCs w:val="20"/>
        </w:rPr>
      </w:pPr>
      <w:r w:rsidRPr="004071FA">
        <w:rPr>
          <w:rFonts w:ascii="Arial" w:hAnsi="Arial" w:cs="Arial"/>
          <w:b/>
          <w:sz w:val="20"/>
          <w:szCs w:val="20"/>
        </w:rPr>
        <w:t>Title of the project</w:t>
      </w:r>
      <w:r w:rsidRPr="004071FA">
        <w:rPr>
          <w:rFonts w:ascii="Arial" w:hAnsi="Arial" w:cs="Arial"/>
          <w:sz w:val="20"/>
          <w:szCs w:val="20"/>
        </w:rPr>
        <w:t>: Initiation of new souvenir production for the benefit of the tourism offer</w:t>
      </w: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sz w:val="20"/>
          <w:szCs w:val="20"/>
        </w:rPr>
      </w:pPr>
      <w:r w:rsidRPr="004071FA">
        <w:rPr>
          <w:rFonts w:ascii="Arial" w:hAnsi="Arial" w:cs="Arial"/>
          <w:b/>
          <w:sz w:val="20"/>
          <w:szCs w:val="20"/>
        </w:rPr>
        <w:t>Summary</w:t>
      </w:r>
      <w:r w:rsidRPr="004071FA">
        <w:rPr>
          <w:rFonts w:ascii="Arial" w:hAnsi="Arial" w:cs="Arial"/>
          <w:sz w:val="20"/>
          <w:szCs w:val="20"/>
        </w:rPr>
        <w:t xml:space="preserve">: UG Krug was producing certain souvenirs prior to the start up of the project – meaning they already had the necessary know-how about the market needs. The intention of this project is to expand the souvenir production and to familiarize the wider community with the benefits of producing souvenirs for the tourism industry. Furthermore, training in souvenir production for those community members interested </w:t>
      </w:r>
      <w:r w:rsidR="00D2325C">
        <w:rPr>
          <w:rFonts w:ascii="Arial" w:hAnsi="Arial" w:cs="Arial"/>
          <w:sz w:val="20"/>
          <w:szCs w:val="20"/>
        </w:rPr>
        <w:t>is</w:t>
      </w:r>
      <w:r w:rsidRPr="004071FA">
        <w:rPr>
          <w:rFonts w:ascii="Arial" w:hAnsi="Arial" w:cs="Arial"/>
          <w:sz w:val="20"/>
          <w:szCs w:val="20"/>
        </w:rPr>
        <w:t xml:space="preserve"> planned </w:t>
      </w:r>
      <w:r w:rsidR="00D2325C">
        <w:rPr>
          <w:rFonts w:ascii="Arial" w:hAnsi="Arial" w:cs="Arial"/>
          <w:sz w:val="20"/>
          <w:szCs w:val="20"/>
        </w:rPr>
        <w:t>to</w:t>
      </w:r>
      <w:r w:rsidR="00CD360F">
        <w:rPr>
          <w:rFonts w:ascii="Arial" w:hAnsi="Arial" w:cs="Arial"/>
          <w:sz w:val="20"/>
          <w:szCs w:val="20"/>
        </w:rPr>
        <w:t xml:space="preserve"> take place </w:t>
      </w:r>
      <w:r w:rsidRPr="004071FA">
        <w:rPr>
          <w:rFonts w:ascii="Arial" w:hAnsi="Arial" w:cs="Arial"/>
          <w:sz w:val="20"/>
          <w:szCs w:val="20"/>
        </w:rPr>
        <w:t>periodically.</w:t>
      </w:r>
    </w:p>
    <w:p w:rsidR="004071FA" w:rsidRPr="004071FA" w:rsidRDefault="004071FA" w:rsidP="004071FA">
      <w:pPr>
        <w:jc w:val="both"/>
        <w:rPr>
          <w:rFonts w:ascii="Arial" w:hAnsi="Arial" w:cs="Arial"/>
          <w:color w:val="000000"/>
          <w:sz w:val="20"/>
          <w:szCs w:val="20"/>
        </w:rPr>
      </w:pPr>
      <w:r w:rsidRPr="004071FA">
        <w:rPr>
          <w:rFonts w:ascii="Arial" w:hAnsi="Arial" w:cs="Arial"/>
          <w:b/>
          <w:sz w:val="20"/>
          <w:szCs w:val="20"/>
        </w:rPr>
        <w:t>Value</w:t>
      </w:r>
      <w:r w:rsidRPr="004071FA">
        <w:rPr>
          <w:rFonts w:ascii="Arial" w:hAnsi="Arial" w:cs="Arial"/>
          <w:sz w:val="20"/>
          <w:szCs w:val="20"/>
        </w:rPr>
        <w:t>: BAM 41</w:t>
      </w:r>
      <w:r w:rsidRPr="004071FA">
        <w:rPr>
          <w:rFonts w:ascii="Arial" w:hAnsi="Arial" w:cs="Arial"/>
          <w:color w:val="000000"/>
          <w:sz w:val="20"/>
          <w:szCs w:val="20"/>
        </w:rPr>
        <w:t>,344.76</w:t>
      </w:r>
    </w:p>
    <w:p w:rsidR="004071FA" w:rsidRPr="004071FA" w:rsidRDefault="004071FA" w:rsidP="004071FA">
      <w:pPr>
        <w:jc w:val="both"/>
        <w:rPr>
          <w:rFonts w:ascii="Arial" w:hAnsi="Arial" w:cs="Arial"/>
          <w:color w:val="000000"/>
          <w:sz w:val="20"/>
          <w:szCs w:val="20"/>
        </w:rPr>
      </w:pPr>
      <w:r w:rsidRPr="004071FA">
        <w:rPr>
          <w:rFonts w:ascii="Arial" w:hAnsi="Arial" w:cs="Arial"/>
          <w:b/>
          <w:color w:val="000000"/>
          <w:sz w:val="20"/>
          <w:szCs w:val="20"/>
        </w:rPr>
        <w:lastRenderedPageBreak/>
        <w:t>Progress</w:t>
      </w:r>
      <w:r w:rsidRPr="004071FA">
        <w:rPr>
          <w:rFonts w:ascii="Arial" w:hAnsi="Arial" w:cs="Arial"/>
          <w:color w:val="000000"/>
          <w:sz w:val="20"/>
          <w:szCs w:val="20"/>
        </w:rPr>
        <w:t>: The NGO Krug, at the beginning of the project, did thorough research on the specification of equipment needed to expand their souvenir production. Purchase of the equipment was done by UNDP and the equipment was delivered to NGO Krug. During this process however there were certain delays caused by the poor condition of the equipment delivered by the vendor. The equipment was not of working order and was subsequently returned at the expense of the vendor. New machines were delivered which were again tested and confirmed to be in working order.</w:t>
      </w:r>
    </w:p>
    <w:p w:rsidR="004071FA" w:rsidRPr="004071FA" w:rsidRDefault="004071FA" w:rsidP="004071FA">
      <w:pPr>
        <w:jc w:val="both"/>
        <w:rPr>
          <w:rFonts w:ascii="Arial" w:hAnsi="Arial" w:cs="Arial"/>
          <w:color w:val="000000"/>
          <w:sz w:val="20"/>
          <w:szCs w:val="20"/>
        </w:rPr>
      </w:pPr>
    </w:p>
    <w:p w:rsidR="004071FA" w:rsidRPr="004071FA" w:rsidRDefault="004071FA" w:rsidP="004071FA">
      <w:pPr>
        <w:jc w:val="both"/>
        <w:rPr>
          <w:rFonts w:ascii="Arial" w:hAnsi="Arial" w:cs="Arial"/>
          <w:color w:val="000000"/>
          <w:sz w:val="20"/>
          <w:szCs w:val="20"/>
        </w:rPr>
      </w:pPr>
      <w:r w:rsidRPr="004071FA">
        <w:rPr>
          <w:rFonts w:ascii="Arial" w:hAnsi="Arial" w:cs="Arial"/>
          <w:color w:val="000000"/>
          <w:sz w:val="20"/>
          <w:szCs w:val="20"/>
        </w:rPr>
        <w:t>Training was provided to the members of the NGO who will work on the machine with the raw materials that were purchased. All members passed the training successfully and began utilizing the machines immediately after. NGO Krug has already generated revenue and recorded some profits from the sale of the new souvenirs. Certain activities remain outstanding</w:t>
      </w:r>
      <w:r w:rsidR="00C614F1">
        <w:rPr>
          <w:rFonts w:ascii="Arial" w:hAnsi="Arial" w:cs="Arial"/>
          <w:color w:val="000000"/>
          <w:sz w:val="20"/>
          <w:szCs w:val="20"/>
        </w:rPr>
        <w:t xml:space="preserve"> and they will</w:t>
      </w:r>
      <w:r w:rsidRPr="004071FA">
        <w:rPr>
          <w:rFonts w:ascii="Arial" w:hAnsi="Arial" w:cs="Arial"/>
          <w:color w:val="000000"/>
          <w:sz w:val="20"/>
          <w:szCs w:val="20"/>
        </w:rPr>
        <w:t xml:space="preserve"> </w:t>
      </w:r>
      <w:r w:rsidR="00C614F1">
        <w:rPr>
          <w:rFonts w:ascii="Arial" w:hAnsi="Arial" w:cs="Arial"/>
          <w:color w:val="000000"/>
          <w:sz w:val="20"/>
          <w:szCs w:val="20"/>
        </w:rPr>
        <w:t>cover</w:t>
      </w:r>
      <w:r w:rsidRPr="004071FA">
        <w:rPr>
          <w:rFonts w:ascii="Arial" w:hAnsi="Arial" w:cs="Arial"/>
          <w:color w:val="000000"/>
          <w:sz w:val="20"/>
          <w:szCs w:val="20"/>
        </w:rPr>
        <w:t xml:space="preserve"> training and involvement of wider community in the souvenir production. Organization prepared training outline for those interested in these activities and public call that will be offered at the expense of the NGO Krug will be announced in December 2009.</w:t>
      </w:r>
    </w:p>
    <w:p w:rsidR="004071FA" w:rsidRPr="004071FA" w:rsidRDefault="004071FA" w:rsidP="004071FA">
      <w:pPr>
        <w:jc w:val="both"/>
        <w:rPr>
          <w:rFonts w:ascii="Arial" w:hAnsi="Arial" w:cs="Arial"/>
          <w:color w:val="000000"/>
          <w:sz w:val="20"/>
          <w:szCs w:val="20"/>
        </w:rPr>
      </w:pPr>
    </w:p>
    <w:p w:rsidR="004071FA" w:rsidRPr="004071FA" w:rsidRDefault="004071FA" w:rsidP="004071FA">
      <w:pPr>
        <w:jc w:val="both"/>
        <w:rPr>
          <w:rFonts w:ascii="Arial" w:hAnsi="Arial" w:cs="Arial"/>
          <w:color w:val="000000"/>
          <w:sz w:val="20"/>
          <w:szCs w:val="20"/>
        </w:rPr>
      </w:pPr>
      <w:r w:rsidRPr="004071FA">
        <w:rPr>
          <w:rFonts w:ascii="Arial" w:hAnsi="Arial" w:cs="Arial"/>
          <w:color w:val="000000"/>
          <w:sz w:val="20"/>
          <w:szCs w:val="20"/>
        </w:rPr>
        <w:t xml:space="preserve">In total there are </w:t>
      </w:r>
      <w:r w:rsidR="00D2325C">
        <w:rPr>
          <w:rFonts w:ascii="Arial" w:hAnsi="Arial" w:cs="Arial"/>
          <w:color w:val="000000"/>
          <w:sz w:val="20"/>
          <w:szCs w:val="20"/>
        </w:rPr>
        <w:t xml:space="preserve">4 </w:t>
      </w:r>
      <w:r w:rsidR="00CD360F">
        <w:rPr>
          <w:rFonts w:ascii="Arial" w:hAnsi="Arial" w:cs="Arial"/>
          <w:color w:val="000000"/>
          <w:sz w:val="20"/>
          <w:szCs w:val="20"/>
        </w:rPr>
        <w:t xml:space="preserve">people </w:t>
      </w:r>
      <w:r w:rsidRPr="004071FA">
        <w:rPr>
          <w:rFonts w:ascii="Arial" w:hAnsi="Arial" w:cs="Arial"/>
          <w:color w:val="000000"/>
          <w:sz w:val="20"/>
          <w:szCs w:val="20"/>
        </w:rPr>
        <w:t>who are either directly employed by the NVO Krug or who participated in the training.</w:t>
      </w: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b/>
          <w:sz w:val="20"/>
          <w:szCs w:val="20"/>
        </w:rPr>
      </w:pPr>
      <w:r w:rsidRPr="004071FA">
        <w:rPr>
          <w:rFonts w:ascii="Arial" w:hAnsi="Arial" w:cs="Arial"/>
          <w:b/>
          <w:sz w:val="20"/>
          <w:szCs w:val="20"/>
        </w:rPr>
        <w:t>Table of indicators: UG Krug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0"/>
        <w:gridCol w:w="4830"/>
      </w:tblGrid>
      <w:tr w:rsidR="004071FA" w:rsidRPr="004071FA" w:rsidTr="00FA3ED2">
        <w:tc>
          <w:tcPr>
            <w:tcW w:w="4830" w:type="dxa"/>
            <w:tcBorders>
              <w:top w:val="single" w:sz="4" w:space="0" w:color="auto"/>
              <w:left w:val="nil"/>
              <w:bottom w:val="single" w:sz="4" w:space="0" w:color="000000"/>
              <w:right w:val="single" w:sz="4" w:space="0" w:color="auto"/>
            </w:tcBorders>
            <w:vAlign w:val="bottom"/>
          </w:tcPr>
          <w:p w:rsidR="004071FA" w:rsidRPr="004071FA" w:rsidRDefault="004071FA" w:rsidP="00FA3ED2">
            <w:pPr>
              <w:rPr>
                <w:rFonts w:ascii="Arial" w:hAnsi="Arial" w:cs="Arial"/>
                <w:b/>
                <w:bCs/>
                <w:color w:val="000000"/>
                <w:sz w:val="20"/>
                <w:szCs w:val="20"/>
              </w:rPr>
            </w:pPr>
            <w:r w:rsidRPr="004071FA">
              <w:rPr>
                <w:rFonts w:ascii="Arial" w:hAnsi="Arial" w:cs="Arial"/>
                <w:b/>
                <w:bCs/>
                <w:color w:val="000000"/>
                <w:sz w:val="20"/>
                <w:szCs w:val="20"/>
              </w:rPr>
              <w:t>Indicators</w:t>
            </w:r>
          </w:p>
        </w:tc>
        <w:tc>
          <w:tcPr>
            <w:tcW w:w="4830" w:type="dxa"/>
            <w:tcBorders>
              <w:top w:val="single" w:sz="4" w:space="0" w:color="auto"/>
              <w:left w:val="single" w:sz="4" w:space="0" w:color="auto"/>
              <w:bottom w:val="single" w:sz="4" w:space="0" w:color="000000"/>
              <w:right w:val="nil"/>
            </w:tcBorders>
          </w:tcPr>
          <w:p w:rsidR="004071FA" w:rsidRPr="004071FA" w:rsidRDefault="004071FA" w:rsidP="00FA3ED2">
            <w:pPr>
              <w:jc w:val="both"/>
              <w:rPr>
                <w:rFonts w:ascii="Arial" w:hAnsi="Arial" w:cs="Arial"/>
                <w:b/>
                <w:sz w:val="20"/>
                <w:szCs w:val="20"/>
              </w:rPr>
            </w:pPr>
            <w:r w:rsidRPr="004071FA">
              <w:rPr>
                <w:rFonts w:ascii="Arial" w:hAnsi="Arial" w:cs="Arial"/>
                <w:b/>
                <w:sz w:val="20"/>
                <w:szCs w:val="20"/>
              </w:rPr>
              <w:t>Facts/Figures</w:t>
            </w:r>
          </w:p>
        </w:tc>
      </w:tr>
      <w:tr w:rsidR="004071FA" w:rsidRPr="004071FA" w:rsidTr="00FA3ED2">
        <w:tc>
          <w:tcPr>
            <w:tcW w:w="4830" w:type="dxa"/>
            <w:tcBorders>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NGO / Name of the Project</w:t>
            </w:r>
          </w:p>
        </w:tc>
        <w:tc>
          <w:tcPr>
            <w:tcW w:w="4830" w:type="dxa"/>
            <w:tcBorders>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UG KRUG</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Short Description</w:t>
            </w:r>
          </w:p>
        </w:tc>
        <w:tc>
          <w:tcPr>
            <w:tcW w:w="4830" w:type="dxa"/>
            <w:tcBorders>
              <w:top w:val="nil"/>
              <w:bottom w:val="nil"/>
              <w:right w:val="nil"/>
            </w:tcBorders>
          </w:tcPr>
          <w:p w:rsidR="004071FA" w:rsidRPr="004071FA" w:rsidRDefault="00D2325C" w:rsidP="00D2325C">
            <w:pPr>
              <w:jc w:val="both"/>
              <w:rPr>
                <w:rFonts w:ascii="Arial" w:hAnsi="Arial" w:cs="Arial"/>
                <w:sz w:val="20"/>
                <w:szCs w:val="20"/>
              </w:rPr>
            </w:pPr>
            <w:r>
              <w:rPr>
                <w:rFonts w:ascii="Arial" w:hAnsi="Arial" w:cs="Arial"/>
                <w:sz w:val="20"/>
                <w:szCs w:val="20"/>
              </w:rPr>
              <w:t>All beneficiaries are directly employed by the association and working in souvenir production</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Beneficiaries</w:t>
            </w:r>
          </w:p>
        </w:tc>
        <w:tc>
          <w:tcPr>
            <w:tcW w:w="4830" w:type="dxa"/>
            <w:tcBorders>
              <w:top w:val="nil"/>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4</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Beneficiaries from Vulnerable Groups</w:t>
            </w:r>
          </w:p>
        </w:tc>
        <w:tc>
          <w:tcPr>
            <w:tcW w:w="4830" w:type="dxa"/>
            <w:tcBorders>
              <w:top w:val="nil"/>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4</w:t>
            </w:r>
          </w:p>
        </w:tc>
      </w:tr>
      <w:tr w:rsidR="004071FA" w:rsidRPr="004071FA" w:rsidTr="00FA3ED2">
        <w:tc>
          <w:tcPr>
            <w:tcW w:w="4830" w:type="dxa"/>
            <w:tcBorders>
              <w:top w:val="nil"/>
              <w:left w:val="nil"/>
              <w:bottom w:val="nil"/>
            </w:tcBorders>
          </w:tcPr>
          <w:p w:rsidR="00CA7AEC" w:rsidRDefault="00CA7AEC" w:rsidP="00FA3ED2">
            <w:pPr>
              <w:jc w:val="both"/>
              <w:rPr>
                <w:rFonts w:ascii="Arial" w:hAnsi="Arial" w:cs="Arial"/>
                <w:bCs/>
                <w:color w:val="000000"/>
                <w:sz w:val="20"/>
                <w:szCs w:val="20"/>
              </w:rPr>
            </w:pPr>
            <w:r>
              <w:rPr>
                <w:rFonts w:ascii="Arial" w:hAnsi="Arial" w:cs="Arial"/>
                <w:bCs/>
                <w:color w:val="000000"/>
                <w:sz w:val="20"/>
                <w:szCs w:val="20"/>
              </w:rPr>
              <w:t># of Women Beneficiaries</w:t>
            </w:r>
          </w:p>
          <w:p w:rsidR="00CA7AEC" w:rsidRPr="00CA7AEC" w:rsidRDefault="004071FA" w:rsidP="00FA3ED2">
            <w:pPr>
              <w:jc w:val="both"/>
              <w:rPr>
                <w:rFonts w:ascii="Arial" w:hAnsi="Arial" w:cs="Arial"/>
                <w:bCs/>
                <w:color w:val="000000"/>
                <w:sz w:val="20"/>
                <w:szCs w:val="20"/>
              </w:rPr>
            </w:pPr>
            <w:r w:rsidRPr="004071FA">
              <w:rPr>
                <w:rFonts w:ascii="Arial" w:hAnsi="Arial" w:cs="Arial"/>
                <w:bCs/>
                <w:color w:val="000000"/>
                <w:sz w:val="20"/>
                <w:szCs w:val="20"/>
              </w:rPr>
              <w:t># of Trained Beneficiaries</w:t>
            </w:r>
          </w:p>
        </w:tc>
        <w:tc>
          <w:tcPr>
            <w:tcW w:w="4830" w:type="dxa"/>
            <w:tcBorders>
              <w:top w:val="nil"/>
              <w:bottom w:val="nil"/>
              <w:right w:val="nil"/>
            </w:tcBorders>
          </w:tcPr>
          <w:p w:rsidR="00CA7AEC" w:rsidRDefault="00D32671" w:rsidP="00FA3ED2">
            <w:pPr>
              <w:jc w:val="both"/>
              <w:rPr>
                <w:rFonts w:ascii="Arial" w:hAnsi="Arial" w:cs="Arial"/>
                <w:sz w:val="20"/>
                <w:szCs w:val="20"/>
              </w:rPr>
            </w:pPr>
            <w:r>
              <w:rPr>
                <w:rFonts w:ascii="Arial" w:hAnsi="Arial" w:cs="Arial"/>
                <w:sz w:val="20"/>
                <w:szCs w:val="20"/>
              </w:rPr>
              <w:t>2</w:t>
            </w:r>
          </w:p>
          <w:p w:rsidR="004071FA" w:rsidRPr="004071FA" w:rsidRDefault="00D2325C" w:rsidP="00FA3ED2">
            <w:pPr>
              <w:jc w:val="both"/>
              <w:rPr>
                <w:rFonts w:ascii="Arial" w:hAnsi="Arial" w:cs="Arial"/>
                <w:sz w:val="20"/>
                <w:szCs w:val="20"/>
              </w:rPr>
            </w:pPr>
            <w:r>
              <w:rPr>
                <w:rFonts w:ascii="Arial" w:hAnsi="Arial" w:cs="Arial"/>
                <w:sz w:val="20"/>
                <w:szCs w:val="20"/>
              </w:rPr>
              <w:t>4</w:t>
            </w:r>
          </w:p>
        </w:tc>
      </w:tr>
      <w:tr w:rsidR="00013BDA" w:rsidRPr="004071FA" w:rsidTr="00FA3ED2">
        <w:tc>
          <w:tcPr>
            <w:tcW w:w="4830" w:type="dxa"/>
            <w:tcBorders>
              <w:top w:val="nil"/>
              <w:left w:val="nil"/>
              <w:bottom w:val="nil"/>
            </w:tcBorders>
          </w:tcPr>
          <w:p w:rsidR="00013BDA" w:rsidRPr="004071FA" w:rsidRDefault="00013BDA" w:rsidP="00FA3ED2">
            <w:pPr>
              <w:jc w:val="both"/>
              <w:rPr>
                <w:rFonts w:ascii="Arial" w:hAnsi="Arial" w:cs="Arial"/>
                <w:bCs/>
                <w:color w:val="000000"/>
                <w:sz w:val="20"/>
                <w:szCs w:val="20"/>
              </w:rPr>
            </w:pPr>
            <w:r w:rsidRPr="004071FA">
              <w:rPr>
                <w:rFonts w:ascii="Arial" w:hAnsi="Arial" w:cs="Arial"/>
                <w:bCs/>
                <w:color w:val="000000"/>
                <w:sz w:val="20"/>
                <w:szCs w:val="20"/>
              </w:rPr>
              <w:t># of</w:t>
            </w:r>
            <w:r>
              <w:rPr>
                <w:rFonts w:ascii="Arial" w:hAnsi="Arial" w:cs="Arial"/>
                <w:bCs/>
                <w:color w:val="000000"/>
                <w:sz w:val="20"/>
                <w:szCs w:val="20"/>
              </w:rPr>
              <w:t xml:space="preserve"> jobs created/sustained</w:t>
            </w:r>
          </w:p>
        </w:tc>
        <w:tc>
          <w:tcPr>
            <w:tcW w:w="4830" w:type="dxa"/>
            <w:tcBorders>
              <w:top w:val="nil"/>
              <w:bottom w:val="nil"/>
              <w:right w:val="nil"/>
            </w:tcBorders>
          </w:tcPr>
          <w:p w:rsidR="00013BDA" w:rsidRDefault="00013BDA" w:rsidP="00FA3ED2">
            <w:pPr>
              <w:jc w:val="both"/>
              <w:rPr>
                <w:rFonts w:ascii="Arial" w:hAnsi="Arial" w:cs="Arial"/>
                <w:sz w:val="20"/>
                <w:szCs w:val="20"/>
              </w:rPr>
            </w:pPr>
            <w:r>
              <w:rPr>
                <w:rFonts w:ascii="Arial" w:hAnsi="Arial" w:cs="Arial"/>
                <w:sz w:val="20"/>
                <w:szCs w:val="20"/>
              </w:rPr>
              <w:t>6</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Area of training</w:t>
            </w:r>
          </w:p>
        </w:tc>
        <w:tc>
          <w:tcPr>
            <w:tcW w:w="4830" w:type="dxa"/>
            <w:tcBorders>
              <w:top w:val="nil"/>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Souvenir production and use of digital/laser equipment</w:t>
            </w:r>
          </w:p>
        </w:tc>
      </w:tr>
      <w:tr w:rsidR="004071FA" w:rsidRPr="004071FA" w:rsidTr="00FA3ED2">
        <w:tc>
          <w:tcPr>
            <w:tcW w:w="4830" w:type="dxa"/>
            <w:tcBorders>
              <w:top w:val="nil"/>
              <w:left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Income created since project start-up (in BAM</w:t>
            </w:r>
          </w:p>
        </w:tc>
        <w:tc>
          <w:tcPr>
            <w:tcW w:w="4830" w:type="dxa"/>
            <w:tcBorders>
              <w:top w:val="nil"/>
              <w:right w:val="nil"/>
            </w:tcBorders>
            <w:vAlign w:val="bottom"/>
          </w:tcPr>
          <w:p w:rsidR="004071FA" w:rsidRPr="004071FA" w:rsidRDefault="00D2325C" w:rsidP="00FA3ED2">
            <w:pPr>
              <w:jc w:val="both"/>
              <w:rPr>
                <w:rFonts w:ascii="Arial" w:hAnsi="Arial" w:cs="Arial"/>
                <w:sz w:val="20"/>
                <w:szCs w:val="20"/>
              </w:rPr>
            </w:pPr>
            <w:r>
              <w:rPr>
                <w:rFonts w:ascii="Arial" w:hAnsi="Arial" w:cs="Arial"/>
                <w:sz w:val="20"/>
                <w:szCs w:val="20"/>
              </w:rPr>
              <w:t>570.00</w:t>
            </w:r>
          </w:p>
        </w:tc>
      </w:tr>
    </w:tbl>
    <w:p w:rsidR="004071FA" w:rsidRPr="004071FA" w:rsidRDefault="004071FA" w:rsidP="004071FA">
      <w:pPr>
        <w:jc w:val="both"/>
        <w:rPr>
          <w:rFonts w:ascii="Arial" w:hAnsi="Arial" w:cs="Arial"/>
          <w:sz w:val="20"/>
          <w:szCs w:val="20"/>
        </w:rPr>
      </w:pPr>
    </w:p>
    <w:tbl>
      <w:tblPr>
        <w:tblW w:w="0" w:type="auto"/>
        <w:tblLook w:val="04A0"/>
      </w:tblPr>
      <w:tblGrid>
        <w:gridCol w:w="3036"/>
        <w:gridCol w:w="3036"/>
        <w:gridCol w:w="3036"/>
      </w:tblGrid>
      <w:tr w:rsidR="004071FA" w:rsidRPr="004071FA" w:rsidTr="00FA3ED2">
        <w:tc>
          <w:tcPr>
            <w:tcW w:w="2913"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762125" cy="1323975"/>
                  <wp:effectExtent l="19050" t="0" r="9525" b="0"/>
                  <wp:docPr id="19" name="Picture 20" descr="DSC0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1728"/>
                          <pic:cNvPicPr>
                            <a:picLocks noChangeAspect="1" noChangeArrowheads="1"/>
                          </pic:cNvPicPr>
                        </pic:nvPicPr>
                        <pic:blipFill>
                          <a:blip r:embed="rId26" cstate="print"/>
                          <a:srcRect/>
                          <a:stretch>
                            <a:fillRect/>
                          </a:stretch>
                        </pic:blipFill>
                        <pic:spPr bwMode="auto">
                          <a:xfrm>
                            <a:off x="0" y="0"/>
                            <a:ext cx="1762125" cy="1323975"/>
                          </a:xfrm>
                          <a:prstGeom prst="rect">
                            <a:avLst/>
                          </a:prstGeom>
                          <a:noFill/>
                          <a:ln w="9525">
                            <a:noFill/>
                            <a:miter lim="800000"/>
                            <a:headEnd/>
                            <a:tailEnd/>
                          </a:ln>
                        </pic:spPr>
                      </pic:pic>
                    </a:graphicData>
                  </a:graphic>
                </wp:inline>
              </w:drawing>
            </w:r>
          </w:p>
        </w:tc>
        <w:tc>
          <w:tcPr>
            <w:tcW w:w="2884"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771650" cy="1323975"/>
                  <wp:effectExtent l="19050" t="0" r="0" b="0"/>
                  <wp:docPr id="20" name="Picture 23" descr="DSCI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I0395"/>
                          <pic:cNvPicPr>
                            <a:picLocks noChangeAspect="1" noChangeArrowheads="1"/>
                          </pic:cNvPicPr>
                        </pic:nvPicPr>
                        <pic:blipFill>
                          <a:blip r:embed="rId27" cstate="print"/>
                          <a:srcRect/>
                          <a:stretch>
                            <a:fillRect/>
                          </a:stretch>
                        </pic:blipFill>
                        <pic:spPr bwMode="auto">
                          <a:xfrm>
                            <a:off x="0" y="0"/>
                            <a:ext cx="1771650" cy="1323975"/>
                          </a:xfrm>
                          <a:prstGeom prst="rect">
                            <a:avLst/>
                          </a:prstGeom>
                          <a:noFill/>
                          <a:ln w="9525">
                            <a:noFill/>
                            <a:miter lim="800000"/>
                            <a:headEnd/>
                            <a:tailEnd/>
                          </a:ln>
                        </pic:spPr>
                      </pic:pic>
                    </a:graphicData>
                  </a:graphic>
                </wp:inline>
              </w:drawing>
            </w:r>
          </w:p>
        </w:tc>
        <w:tc>
          <w:tcPr>
            <w:tcW w:w="2913"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771650" cy="1323975"/>
                  <wp:effectExtent l="19050" t="0" r="0" b="0"/>
                  <wp:docPr id="21" name="Picture 24" descr="DSCI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I0352"/>
                          <pic:cNvPicPr>
                            <a:picLocks noChangeAspect="1" noChangeArrowheads="1"/>
                          </pic:cNvPicPr>
                        </pic:nvPicPr>
                        <pic:blipFill>
                          <a:blip r:embed="rId28" cstate="print"/>
                          <a:srcRect/>
                          <a:stretch>
                            <a:fillRect/>
                          </a:stretch>
                        </pic:blipFill>
                        <pic:spPr bwMode="auto">
                          <a:xfrm>
                            <a:off x="0" y="0"/>
                            <a:ext cx="1771650" cy="1323975"/>
                          </a:xfrm>
                          <a:prstGeom prst="rect">
                            <a:avLst/>
                          </a:prstGeom>
                          <a:noFill/>
                          <a:ln w="9525">
                            <a:noFill/>
                            <a:miter lim="800000"/>
                            <a:headEnd/>
                            <a:tailEnd/>
                          </a:ln>
                        </pic:spPr>
                      </pic:pic>
                    </a:graphicData>
                  </a:graphic>
                </wp:inline>
              </w:drawing>
            </w:r>
          </w:p>
        </w:tc>
      </w:tr>
    </w:tbl>
    <w:p w:rsidR="004071FA" w:rsidRPr="004071FA" w:rsidRDefault="004071FA" w:rsidP="004071FA">
      <w:pPr>
        <w:jc w:val="both"/>
        <w:rPr>
          <w:rFonts w:ascii="Arial" w:hAnsi="Arial" w:cs="Arial"/>
          <w:sz w:val="20"/>
          <w:szCs w:val="20"/>
        </w:rPr>
      </w:pPr>
    </w:p>
    <w:p w:rsidR="004071FA" w:rsidRPr="00E6039D" w:rsidRDefault="004071FA" w:rsidP="004071FA">
      <w:pPr>
        <w:jc w:val="both"/>
        <w:rPr>
          <w:rFonts w:ascii="Arial" w:hAnsi="Arial" w:cs="Arial"/>
          <w:b/>
          <w:sz w:val="20"/>
          <w:szCs w:val="20"/>
        </w:rPr>
      </w:pPr>
      <w:r w:rsidRPr="00E6039D">
        <w:rPr>
          <w:rFonts w:ascii="Arial" w:hAnsi="Arial" w:cs="Arial"/>
          <w:b/>
          <w:sz w:val="20"/>
          <w:szCs w:val="20"/>
        </w:rPr>
        <w:t>6.</w:t>
      </w:r>
    </w:p>
    <w:p w:rsidR="004071FA" w:rsidRPr="004071FA" w:rsidRDefault="004071FA" w:rsidP="004071FA">
      <w:pPr>
        <w:jc w:val="both"/>
        <w:rPr>
          <w:rFonts w:ascii="Arial" w:hAnsi="Arial" w:cs="Arial"/>
          <w:sz w:val="20"/>
          <w:szCs w:val="20"/>
        </w:rPr>
      </w:pPr>
      <w:r w:rsidRPr="004071FA">
        <w:rPr>
          <w:rFonts w:ascii="Arial" w:hAnsi="Arial" w:cs="Arial"/>
          <w:b/>
          <w:sz w:val="20"/>
          <w:szCs w:val="20"/>
        </w:rPr>
        <w:t>Implementing agency</w:t>
      </w:r>
      <w:r w:rsidRPr="004071FA">
        <w:rPr>
          <w:rFonts w:ascii="Arial" w:hAnsi="Arial" w:cs="Arial"/>
          <w:sz w:val="20"/>
          <w:szCs w:val="20"/>
        </w:rPr>
        <w:t>: UG Troya</w:t>
      </w:r>
    </w:p>
    <w:p w:rsidR="004071FA" w:rsidRPr="004071FA" w:rsidRDefault="004071FA" w:rsidP="004071FA">
      <w:pPr>
        <w:jc w:val="both"/>
        <w:rPr>
          <w:rFonts w:ascii="Arial" w:hAnsi="Arial" w:cs="Arial"/>
          <w:sz w:val="20"/>
          <w:szCs w:val="20"/>
        </w:rPr>
      </w:pPr>
      <w:r w:rsidRPr="004071FA">
        <w:rPr>
          <w:rFonts w:ascii="Arial" w:hAnsi="Arial" w:cs="Arial"/>
          <w:b/>
          <w:sz w:val="20"/>
          <w:szCs w:val="20"/>
        </w:rPr>
        <w:t>Title of the project</w:t>
      </w:r>
      <w:r w:rsidRPr="004071FA">
        <w:rPr>
          <w:rFonts w:ascii="Arial" w:hAnsi="Arial" w:cs="Arial"/>
          <w:sz w:val="20"/>
          <w:szCs w:val="20"/>
        </w:rPr>
        <w:t>: Development of tourism in Stolac municipality through reinforcement of tourism capacities and reconstruction of Radimlja centre.</w:t>
      </w: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sz w:val="20"/>
          <w:szCs w:val="20"/>
        </w:rPr>
      </w:pPr>
      <w:r w:rsidRPr="004071FA">
        <w:rPr>
          <w:rFonts w:ascii="Arial" w:hAnsi="Arial" w:cs="Arial"/>
          <w:b/>
          <w:sz w:val="20"/>
          <w:szCs w:val="20"/>
        </w:rPr>
        <w:t>Summary</w:t>
      </w:r>
      <w:r w:rsidRPr="004071FA">
        <w:rPr>
          <w:rFonts w:ascii="Arial" w:hAnsi="Arial" w:cs="Arial"/>
          <w:sz w:val="20"/>
          <w:szCs w:val="20"/>
        </w:rPr>
        <w:t>: This project foresees the reconstruction of the former restaurant at the Radimlja Necropolis site. The facility is to be turned into a virtual museum where some of the exhibits will be displayed, with most of the site history displayed on screens set around the facility. It is planned that this location becomes the staging post for tourists in Stolac from where the tourists would commence their tour of Stolac and its attractions. In addition, a part of the facility will be dedicated to the sale of various souvenirs and local farm produce of local community members. This will not only create direct jobs for those employed at the site but also secure income for local producers.</w:t>
      </w:r>
    </w:p>
    <w:p w:rsidR="004071FA" w:rsidRPr="004071FA" w:rsidRDefault="004071FA" w:rsidP="004071FA">
      <w:pPr>
        <w:jc w:val="both"/>
        <w:rPr>
          <w:rFonts w:ascii="Arial" w:hAnsi="Arial" w:cs="Arial"/>
          <w:color w:val="000000"/>
          <w:sz w:val="20"/>
          <w:szCs w:val="20"/>
        </w:rPr>
      </w:pPr>
      <w:r w:rsidRPr="004071FA">
        <w:rPr>
          <w:rFonts w:ascii="Arial" w:hAnsi="Arial" w:cs="Arial"/>
          <w:b/>
          <w:sz w:val="20"/>
          <w:szCs w:val="20"/>
        </w:rPr>
        <w:t>Value</w:t>
      </w:r>
      <w:r w:rsidRPr="004071FA">
        <w:rPr>
          <w:rFonts w:ascii="Arial" w:hAnsi="Arial" w:cs="Arial"/>
          <w:sz w:val="20"/>
          <w:szCs w:val="20"/>
        </w:rPr>
        <w:t xml:space="preserve">: BAM </w:t>
      </w:r>
      <w:r w:rsidRPr="004071FA">
        <w:rPr>
          <w:rFonts w:ascii="Arial" w:hAnsi="Arial" w:cs="Arial"/>
          <w:color w:val="000000"/>
          <w:sz w:val="20"/>
          <w:szCs w:val="20"/>
        </w:rPr>
        <w:t>68,384.00</w:t>
      </w:r>
    </w:p>
    <w:p w:rsidR="004071FA" w:rsidRDefault="004071FA" w:rsidP="004071FA">
      <w:pPr>
        <w:jc w:val="both"/>
        <w:rPr>
          <w:rFonts w:ascii="Arial" w:hAnsi="Arial" w:cs="Arial"/>
          <w:sz w:val="20"/>
          <w:szCs w:val="20"/>
        </w:rPr>
      </w:pPr>
      <w:r w:rsidRPr="004071FA">
        <w:rPr>
          <w:rFonts w:ascii="Arial" w:hAnsi="Arial" w:cs="Arial"/>
          <w:b/>
          <w:sz w:val="20"/>
          <w:szCs w:val="20"/>
        </w:rPr>
        <w:t>Progress</w:t>
      </w:r>
      <w:r w:rsidRPr="004071FA">
        <w:rPr>
          <w:rFonts w:ascii="Arial" w:hAnsi="Arial" w:cs="Arial"/>
          <w:sz w:val="20"/>
          <w:szCs w:val="20"/>
        </w:rPr>
        <w:t xml:space="preserve">: Implementation of this sub-project was delayed due to administrative problems in acquiring necessary permits for the reconstruction of the former restaurant at Radimlja Necropolis site, due to the </w:t>
      </w:r>
      <w:r w:rsidRPr="004071FA">
        <w:rPr>
          <w:rFonts w:ascii="Arial" w:hAnsi="Arial" w:cs="Arial"/>
          <w:sz w:val="20"/>
          <w:szCs w:val="20"/>
        </w:rPr>
        <w:lastRenderedPageBreak/>
        <w:t xml:space="preserve">sensitivity of the site (the site is listed as a national heritage by the State Commission for the Protection of National Monuments). Not only it was necessary to obtain constructions permits, but also NGO Troya needed to obtain consents from the government institutions responsible for protection and preservation of cultural and historic monuments. Nevertheless, all the necessary documentation was obtained and tender process for the construction was completed successfully. The construction company from Mostar was selected, however, it was agreed that the company would mainly use workers from Stolac. This sub-project is planned for completion in February 2010. </w:t>
      </w:r>
    </w:p>
    <w:p w:rsidR="006C12B5" w:rsidRDefault="006C12B5" w:rsidP="004071FA">
      <w:pPr>
        <w:jc w:val="both"/>
        <w:rPr>
          <w:rFonts w:ascii="Arial" w:hAnsi="Arial" w:cs="Arial"/>
          <w:sz w:val="20"/>
          <w:szCs w:val="20"/>
        </w:rPr>
      </w:pPr>
    </w:p>
    <w:p w:rsidR="006C12B5" w:rsidRPr="004071FA" w:rsidRDefault="006C12B5" w:rsidP="004071FA">
      <w:pPr>
        <w:jc w:val="both"/>
        <w:rPr>
          <w:rFonts w:ascii="Arial" w:hAnsi="Arial" w:cs="Arial"/>
          <w:sz w:val="20"/>
          <w:szCs w:val="20"/>
        </w:rPr>
      </w:pPr>
      <w:r>
        <w:rPr>
          <w:rFonts w:ascii="Arial" w:hAnsi="Arial" w:cs="Arial"/>
          <w:sz w:val="20"/>
          <w:szCs w:val="20"/>
        </w:rPr>
        <w:t>The 43 beneficiaries are mainly participants of the meetings held earlier on during the start of the project. The centre wishes to promote locally produced goods and will display a number of food products in the centre under a common brand. Discussions were organized on how to organize this initiative and discussion are ongoing within the community on how best to organize this activity.</w:t>
      </w:r>
    </w:p>
    <w:p w:rsidR="00FB48E4" w:rsidRDefault="00FB48E4" w:rsidP="004071FA">
      <w:pPr>
        <w:jc w:val="both"/>
        <w:rPr>
          <w:rFonts w:ascii="Arial" w:hAnsi="Arial" w:cs="Arial"/>
          <w:b/>
          <w:sz w:val="20"/>
          <w:szCs w:val="20"/>
        </w:rPr>
      </w:pPr>
    </w:p>
    <w:p w:rsidR="004071FA" w:rsidRPr="004071FA" w:rsidRDefault="004071FA" w:rsidP="004071FA">
      <w:pPr>
        <w:jc w:val="both"/>
        <w:rPr>
          <w:rFonts w:ascii="Arial" w:hAnsi="Arial" w:cs="Arial"/>
          <w:b/>
          <w:sz w:val="20"/>
          <w:szCs w:val="20"/>
        </w:rPr>
      </w:pPr>
      <w:r w:rsidRPr="004071FA">
        <w:rPr>
          <w:rFonts w:ascii="Arial" w:hAnsi="Arial" w:cs="Arial"/>
          <w:b/>
          <w:sz w:val="20"/>
          <w:szCs w:val="20"/>
        </w:rPr>
        <w:t>Table of indicators: UG Troya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0"/>
        <w:gridCol w:w="4830"/>
      </w:tblGrid>
      <w:tr w:rsidR="004071FA" w:rsidRPr="004071FA" w:rsidTr="00FA3ED2">
        <w:tc>
          <w:tcPr>
            <w:tcW w:w="4830" w:type="dxa"/>
            <w:tcBorders>
              <w:top w:val="single" w:sz="4" w:space="0" w:color="auto"/>
              <w:left w:val="nil"/>
              <w:bottom w:val="single" w:sz="4" w:space="0" w:color="000000"/>
              <w:right w:val="single" w:sz="4" w:space="0" w:color="auto"/>
            </w:tcBorders>
            <w:vAlign w:val="bottom"/>
          </w:tcPr>
          <w:p w:rsidR="004071FA" w:rsidRPr="004071FA" w:rsidRDefault="004071FA" w:rsidP="00FA3ED2">
            <w:pPr>
              <w:rPr>
                <w:rFonts w:ascii="Arial" w:hAnsi="Arial" w:cs="Arial"/>
                <w:b/>
                <w:bCs/>
                <w:color w:val="000000"/>
                <w:sz w:val="20"/>
                <w:szCs w:val="20"/>
              </w:rPr>
            </w:pPr>
            <w:r w:rsidRPr="004071FA">
              <w:rPr>
                <w:rFonts w:ascii="Arial" w:hAnsi="Arial" w:cs="Arial"/>
                <w:b/>
                <w:bCs/>
                <w:color w:val="000000"/>
                <w:sz w:val="20"/>
                <w:szCs w:val="20"/>
              </w:rPr>
              <w:t>Indicators</w:t>
            </w:r>
          </w:p>
        </w:tc>
        <w:tc>
          <w:tcPr>
            <w:tcW w:w="4830" w:type="dxa"/>
            <w:tcBorders>
              <w:top w:val="single" w:sz="4" w:space="0" w:color="auto"/>
              <w:left w:val="single" w:sz="4" w:space="0" w:color="auto"/>
              <w:bottom w:val="single" w:sz="4" w:space="0" w:color="000000"/>
              <w:right w:val="nil"/>
            </w:tcBorders>
          </w:tcPr>
          <w:p w:rsidR="004071FA" w:rsidRPr="004071FA" w:rsidRDefault="004071FA" w:rsidP="00FA3ED2">
            <w:pPr>
              <w:jc w:val="both"/>
              <w:rPr>
                <w:rFonts w:ascii="Arial" w:hAnsi="Arial" w:cs="Arial"/>
                <w:b/>
                <w:sz w:val="20"/>
                <w:szCs w:val="20"/>
              </w:rPr>
            </w:pPr>
            <w:r w:rsidRPr="004071FA">
              <w:rPr>
                <w:rFonts w:ascii="Arial" w:hAnsi="Arial" w:cs="Arial"/>
                <w:b/>
                <w:sz w:val="20"/>
                <w:szCs w:val="20"/>
              </w:rPr>
              <w:t>Facts/Figures</w:t>
            </w:r>
          </w:p>
        </w:tc>
      </w:tr>
      <w:tr w:rsidR="004071FA" w:rsidRPr="004071FA" w:rsidTr="00FA3ED2">
        <w:tc>
          <w:tcPr>
            <w:tcW w:w="4830" w:type="dxa"/>
            <w:tcBorders>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NGO / Name of the Project</w:t>
            </w:r>
          </w:p>
        </w:tc>
        <w:tc>
          <w:tcPr>
            <w:tcW w:w="4830" w:type="dxa"/>
            <w:tcBorders>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UG Troya</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Short Description</w:t>
            </w:r>
          </w:p>
        </w:tc>
        <w:tc>
          <w:tcPr>
            <w:tcW w:w="4830" w:type="dxa"/>
            <w:tcBorders>
              <w:top w:val="nil"/>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No indicators at this point due to the delays in project implementation</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Beneficiaries</w:t>
            </w:r>
          </w:p>
        </w:tc>
        <w:tc>
          <w:tcPr>
            <w:tcW w:w="4830" w:type="dxa"/>
            <w:tcBorders>
              <w:top w:val="nil"/>
              <w:bottom w:val="nil"/>
              <w:right w:val="nil"/>
            </w:tcBorders>
          </w:tcPr>
          <w:p w:rsidR="004071FA" w:rsidRPr="004071FA" w:rsidRDefault="00D32671" w:rsidP="00FA3ED2">
            <w:pPr>
              <w:jc w:val="both"/>
              <w:rPr>
                <w:rFonts w:ascii="Arial" w:hAnsi="Arial" w:cs="Arial"/>
                <w:sz w:val="20"/>
                <w:szCs w:val="20"/>
              </w:rPr>
            </w:pPr>
            <w:r>
              <w:rPr>
                <w:rFonts w:ascii="Arial" w:hAnsi="Arial" w:cs="Arial"/>
                <w:sz w:val="20"/>
                <w:szCs w:val="20"/>
              </w:rPr>
              <w:t>43</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Beneficiaries from Vulnerable Groups</w:t>
            </w:r>
          </w:p>
        </w:tc>
        <w:tc>
          <w:tcPr>
            <w:tcW w:w="4830" w:type="dxa"/>
            <w:tcBorders>
              <w:top w:val="nil"/>
              <w:bottom w:val="nil"/>
              <w:right w:val="nil"/>
            </w:tcBorders>
          </w:tcPr>
          <w:p w:rsidR="004071FA" w:rsidRPr="004071FA" w:rsidRDefault="00D2325C" w:rsidP="00F11C65">
            <w:pPr>
              <w:jc w:val="both"/>
              <w:rPr>
                <w:rFonts w:ascii="Arial" w:hAnsi="Arial" w:cs="Arial"/>
                <w:sz w:val="20"/>
                <w:szCs w:val="20"/>
              </w:rPr>
            </w:pPr>
            <w:r>
              <w:rPr>
                <w:rFonts w:ascii="Arial" w:hAnsi="Arial" w:cs="Arial"/>
                <w:sz w:val="20"/>
                <w:szCs w:val="20"/>
              </w:rPr>
              <w:t xml:space="preserve">Data not </w:t>
            </w:r>
            <w:r w:rsidR="00F11C65">
              <w:rPr>
                <w:rFonts w:ascii="Arial" w:hAnsi="Arial" w:cs="Arial"/>
                <w:sz w:val="20"/>
                <w:szCs w:val="20"/>
              </w:rPr>
              <w:t xml:space="preserve">yet </w:t>
            </w:r>
            <w:r>
              <w:rPr>
                <w:rFonts w:ascii="Arial" w:hAnsi="Arial" w:cs="Arial"/>
                <w:sz w:val="20"/>
                <w:szCs w:val="20"/>
              </w:rPr>
              <w:t xml:space="preserve">available </w:t>
            </w:r>
          </w:p>
        </w:tc>
      </w:tr>
      <w:tr w:rsidR="004071FA" w:rsidRPr="004071FA" w:rsidTr="00FA3ED2">
        <w:tc>
          <w:tcPr>
            <w:tcW w:w="4830" w:type="dxa"/>
            <w:tcBorders>
              <w:top w:val="nil"/>
              <w:left w:val="nil"/>
              <w:bottom w:val="nil"/>
            </w:tcBorders>
          </w:tcPr>
          <w:p w:rsidR="00CA7AEC" w:rsidRDefault="00CA7AEC" w:rsidP="00FA3ED2">
            <w:pPr>
              <w:jc w:val="both"/>
              <w:rPr>
                <w:rFonts w:ascii="Arial" w:hAnsi="Arial" w:cs="Arial"/>
                <w:bCs/>
                <w:color w:val="000000"/>
                <w:sz w:val="20"/>
                <w:szCs w:val="20"/>
              </w:rPr>
            </w:pPr>
            <w:r>
              <w:rPr>
                <w:rFonts w:ascii="Arial" w:hAnsi="Arial" w:cs="Arial"/>
                <w:bCs/>
                <w:color w:val="000000"/>
                <w:sz w:val="20"/>
                <w:szCs w:val="20"/>
              </w:rPr>
              <w:t># of Women Beneficiaries</w:t>
            </w:r>
          </w:p>
          <w:p w:rsidR="00CA7AEC" w:rsidRPr="00CA7AEC" w:rsidRDefault="004071FA" w:rsidP="00FA3ED2">
            <w:pPr>
              <w:jc w:val="both"/>
              <w:rPr>
                <w:rFonts w:ascii="Arial" w:hAnsi="Arial" w:cs="Arial"/>
                <w:bCs/>
                <w:color w:val="000000"/>
                <w:sz w:val="20"/>
                <w:szCs w:val="20"/>
              </w:rPr>
            </w:pPr>
            <w:r w:rsidRPr="004071FA">
              <w:rPr>
                <w:rFonts w:ascii="Arial" w:hAnsi="Arial" w:cs="Arial"/>
                <w:bCs/>
                <w:color w:val="000000"/>
                <w:sz w:val="20"/>
                <w:szCs w:val="20"/>
              </w:rPr>
              <w:t># of Trained Beneficiaries</w:t>
            </w:r>
          </w:p>
        </w:tc>
        <w:tc>
          <w:tcPr>
            <w:tcW w:w="4830" w:type="dxa"/>
            <w:tcBorders>
              <w:top w:val="nil"/>
              <w:bottom w:val="nil"/>
              <w:right w:val="nil"/>
            </w:tcBorders>
          </w:tcPr>
          <w:p w:rsidR="00CA7AEC" w:rsidRDefault="00D32671" w:rsidP="00FA3ED2">
            <w:pPr>
              <w:jc w:val="both"/>
              <w:rPr>
                <w:rFonts w:ascii="Arial" w:hAnsi="Arial" w:cs="Arial"/>
                <w:sz w:val="20"/>
                <w:szCs w:val="20"/>
              </w:rPr>
            </w:pPr>
            <w:r>
              <w:rPr>
                <w:rFonts w:ascii="Arial" w:hAnsi="Arial" w:cs="Arial"/>
                <w:sz w:val="20"/>
                <w:szCs w:val="20"/>
              </w:rPr>
              <w:t>7</w:t>
            </w:r>
          </w:p>
          <w:p w:rsidR="004071FA" w:rsidRPr="004071FA" w:rsidRDefault="00D2325C" w:rsidP="00FA3ED2">
            <w:pPr>
              <w:jc w:val="both"/>
              <w:rPr>
                <w:rFonts w:ascii="Arial" w:hAnsi="Arial" w:cs="Arial"/>
                <w:sz w:val="20"/>
                <w:szCs w:val="20"/>
              </w:rPr>
            </w:pPr>
            <w:r>
              <w:rPr>
                <w:rFonts w:ascii="Arial" w:hAnsi="Arial" w:cs="Arial"/>
                <w:sz w:val="20"/>
                <w:szCs w:val="20"/>
              </w:rPr>
              <w:t>2</w:t>
            </w:r>
            <w:r w:rsidR="00D32671">
              <w:rPr>
                <w:rFonts w:ascii="Arial" w:hAnsi="Arial" w:cs="Arial"/>
                <w:sz w:val="20"/>
                <w:szCs w:val="20"/>
              </w:rPr>
              <w:t>5</w:t>
            </w:r>
          </w:p>
        </w:tc>
      </w:tr>
      <w:tr w:rsidR="00013BDA" w:rsidRPr="004071FA" w:rsidTr="00FA3ED2">
        <w:tc>
          <w:tcPr>
            <w:tcW w:w="4830" w:type="dxa"/>
            <w:tcBorders>
              <w:top w:val="nil"/>
              <w:left w:val="nil"/>
              <w:bottom w:val="nil"/>
            </w:tcBorders>
          </w:tcPr>
          <w:p w:rsidR="00013BDA" w:rsidRPr="004071FA" w:rsidRDefault="00013BDA" w:rsidP="00FA3ED2">
            <w:pPr>
              <w:jc w:val="both"/>
              <w:rPr>
                <w:rFonts w:ascii="Arial" w:hAnsi="Arial" w:cs="Arial"/>
                <w:bCs/>
                <w:color w:val="000000"/>
                <w:sz w:val="20"/>
                <w:szCs w:val="20"/>
              </w:rPr>
            </w:pPr>
            <w:r w:rsidRPr="004071FA">
              <w:rPr>
                <w:rFonts w:ascii="Arial" w:hAnsi="Arial" w:cs="Arial"/>
                <w:bCs/>
                <w:color w:val="000000"/>
                <w:sz w:val="20"/>
                <w:szCs w:val="20"/>
              </w:rPr>
              <w:t># of</w:t>
            </w:r>
            <w:r>
              <w:rPr>
                <w:rFonts w:ascii="Arial" w:hAnsi="Arial" w:cs="Arial"/>
                <w:bCs/>
                <w:color w:val="000000"/>
                <w:sz w:val="20"/>
                <w:szCs w:val="20"/>
              </w:rPr>
              <w:t xml:space="preserve"> jobs created/sustained</w:t>
            </w:r>
          </w:p>
        </w:tc>
        <w:tc>
          <w:tcPr>
            <w:tcW w:w="4830" w:type="dxa"/>
            <w:tcBorders>
              <w:top w:val="nil"/>
              <w:bottom w:val="nil"/>
              <w:right w:val="nil"/>
            </w:tcBorders>
          </w:tcPr>
          <w:p w:rsidR="00013BDA" w:rsidRDefault="00013BDA" w:rsidP="00FA3ED2">
            <w:pPr>
              <w:jc w:val="both"/>
              <w:rPr>
                <w:rFonts w:ascii="Arial" w:hAnsi="Arial" w:cs="Arial"/>
                <w:sz w:val="20"/>
                <w:szCs w:val="20"/>
              </w:rPr>
            </w:pPr>
            <w:r>
              <w:rPr>
                <w:rFonts w:ascii="Arial" w:hAnsi="Arial" w:cs="Arial"/>
                <w:sz w:val="20"/>
                <w:szCs w:val="20"/>
              </w:rPr>
              <w:t>30 (including temporary jobs)</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Area of training</w:t>
            </w:r>
          </w:p>
        </w:tc>
        <w:tc>
          <w:tcPr>
            <w:tcW w:w="4830" w:type="dxa"/>
            <w:tcBorders>
              <w:top w:val="nil"/>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Tourism providing service</w:t>
            </w:r>
          </w:p>
        </w:tc>
      </w:tr>
      <w:tr w:rsidR="004071FA" w:rsidRPr="004071FA" w:rsidTr="00FA3ED2">
        <w:tc>
          <w:tcPr>
            <w:tcW w:w="4830" w:type="dxa"/>
            <w:tcBorders>
              <w:top w:val="nil"/>
              <w:left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Income created since project start-up (in BAM</w:t>
            </w:r>
          </w:p>
        </w:tc>
        <w:tc>
          <w:tcPr>
            <w:tcW w:w="4830" w:type="dxa"/>
            <w:tcBorders>
              <w:top w:val="nil"/>
              <w:right w:val="nil"/>
            </w:tcBorders>
            <w:vAlign w:val="bottom"/>
          </w:tcPr>
          <w:p w:rsidR="004071FA" w:rsidRPr="004071FA" w:rsidRDefault="00D2325C" w:rsidP="00FA3ED2">
            <w:pPr>
              <w:jc w:val="both"/>
              <w:rPr>
                <w:rFonts w:ascii="Arial" w:hAnsi="Arial" w:cs="Arial"/>
                <w:sz w:val="20"/>
                <w:szCs w:val="20"/>
              </w:rPr>
            </w:pPr>
            <w:r>
              <w:rPr>
                <w:rFonts w:ascii="Arial" w:hAnsi="Arial" w:cs="Arial"/>
                <w:sz w:val="20"/>
                <w:szCs w:val="20"/>
              </w:rPr>
              <w:t>Data not available yet</w:t>
            </w:r>
          </w:p>
        </w:tc>
      </w:tr>
    </w:tbl>
    <w:p w:rsidR="004071FA" w:rsidRPr="004071FA" w:rsidRDefault="004071FA" w:rsidP="004071FA">
      <w:pPr>
        <w:jc w:val="both"/>
        <w:rPr>
          <w:rFonts w:ascii="Arial" w:hAnsi="Arial" w:cs="Arial"/>
          <w:sz w:val="20"/>
          <w:szCs w:val="20"/>
        </w:rPr>
      </w:pPr>
      <w:r w:rsidRPr="004071FA" w:rsidDel="00581504">
        <w:rPr>
          <w:rFonts w:ascii="Arial" w:hAnsi="Arial" w:cs="Arial"/>
          <w:color w:val="FF0000"/>
          <w:sz w:val="20"/>
          <w:szCs w:val="20"/>
        </w:rPr>
        <w:t xml:space="preserve"> </w:t>
      </w:r>
    </w:p>
    <w:tbl>
      <w:tblPr>
        <w:tblW w:w="0" w:type="auto"/>
        <w:tblLayout w:type="fixed"/>
        <w:tblLook w:val="04A0"/>
      </w:tblPr>
      <w:tblGrid>
        <w:gridCol w:w="2988"/>
        <w:gridCol w:w="3060"/>
        <w:gridCol w:w="3060"/>
      </w:tblGrid>
      <w:tr w:rsidR="004071FA" w:rsidRPr="004071FA" w:rsidTr="00E4105F">
        <w:tc>
          <w:tcPr>
            <w:tcW w:w="2988" w:type="dxa"/>
          </w:tcPr>
          <w:p w:rsidR="004071FA" w:rsidRPr="004071FA" w:rsidRDefault="002B0569" w:rsidP="00F54116">
            <w:pPr>
              <w:tabs>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714500" cy="1257300"/>
                  <wp:effectExtent l="19050" t="0" r="0" b="0"/>
                  <wp:docPr id="22" name="Picture 6" descr="DSC0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438"/>
                          <pic:cNvPicPr>
                            <a:picLocks noChangeAspect="1" noChangeArrowheads="1"/>
                          </pic:cNvPicPr>
                        </pic:nvPicPr>
                        <pic:blipFill>
                          <a:blip r:embed="rId29" cstate="print"/>
                          <a:srcRect/>
                          <a:stretch>
                            <a:fillRect/>
                          </a:stretch>
                        </pic:blipFill>
                        <pic:spPr bwMode="auto">
                          <a:xfrm>
                            <a:off x="0" y="0"/>
                            <a:ext cx="1714500" cy="1257300"/>
                          </a:xfrm>
                          <a:prstGeom prst="rect">
                            <a:avLst/>
                          </a:prstGeom>
                          <a:noFill/>
                          <a:ln w="9525">
                            <a:noFill/>
                            <a:miter lim="800000"/>
                            <a:headEnd/>
                            <a:tailEnd/>
                          </a:ln>
                        </pic:spPr>
                      </pic:pic>
                    </a:graphicData>
                  </a:graphic>
                </wp:inline>
              </w:drawing>
            </w:r>
          </w:p>
        </w:tc>
        <w:tc>
          <w:tcPr>
            <w:tcW w:w="3060"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714500" cy="1285875"/>
                  <wp:effectExtent l="19050" t="0" r="0" b="0"/>
                  <wp:docPr id="23" name="Picture 26" descr="DSC0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1800"/>
                          <pic:cNvPicPr>
                            <a:picLocks noChangeAspect="1" noChangeArrowheads="1"/>
                          </pic:cNvPicPr>
                        </pic:nvPicPr>
                        <pic:blipFill>
                          <a:blip r:embed="rId30"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tc>
        <w:tc>
          <w:tcPr>
            <w:tcW w:w="3060"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695450" cy="1276350"/>
                  <wp:effectExtent l="19050" t="0" r="0" b="0"/>
                  <wp:docPr id="24" name="Picture 24" descr="DSC0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1793"/>
                          <pic:cNvPicPr>
                            <a:picLocks noChangeAspect="1" noChangeArrowheads="1"/>
                          </pic:cNvPicPr>
                        </pic:nvPicPr>
                        <pic:blipFill>
                          <a:blip r:embed="rId31" cstate="print"/>
                          <a:srcRect/>
                          <a:stretch>
                            <a:fillRect/>
                          </a:stretch>
                        </pic:blipFill>
                        <pic:spPr bwMode="auto">
                          <a:xfrm>
                            <a:off x="0" y="0"/>
                            <a:ext cx="1695450" cy="1276350"/>
                          </a:xfrm>
                          <a:prstGeom prst="rect">
                            <a:avLst/>
                          </a:prstGeom>
                          <a:noFill/>
                          <a:ln w="9525">
                            <a:noFill/>
                            <a:miter lim="800000"/>
                            <a:headEnd/>
                            <a:tailEnd/>
                          </a:ln>
                        </pic:spPr>
                      </pic:pic>
                    </a:graphicData>
                  </a:graphic>
                </wp:inline>
              </w:drawing>
            </w:r>
          </w:p>
        </w:tc>
      </w:tr>
      <w:tr w:rsidR="003D504B" w:rsidRPr="004071FA" w:rsidTr="00E4105F">
        <w:tc>
          <w:tcPr>
            <w:tcW w:w="2988" w:type="dxa"/>
          </w:tcPr>
          <w:p w:rsidR="003D504B" w:rsidRPr="004071FA" w:rsidRDefault="003D504B" w:rsidP="00FA3ED2">
            <w:pPr>
              <w:tabs>
                <w:tab w:val="center" w:pos="4320"/>
                <w:tab w:val="right" w:pos="8640"/>
              </w:tabs>
              <w:rPr>
                <w:rFonts w:ascii="Arial" w:hAnsi="Arial" w:cs="Arial"/>
                <w:noProof/>
                <w:sz w:val="20"/>
                <w:szCs w:val="20"/>
              </w:rPr>
            </w:pPr>
          </w:p>
        </w:tc>
        <w:tc>
          <w:tcPr>
            <w:tcW w:w="3060" w:type="dxa"/>
          </w:tcPr>
          <w:p w:rsidR="003D504B" w:rsidRPr="004071FA" w:rsidRDefault="003D504B" w:rsidP="00FA3ED2">
            <w:pPr>
              <w:tabs>
                <w:tab w:val="center" w:pos="4320"/>
                <w:tab w:val="right" w:pos="8640"/>
              </w:tabs>
              <w:rPr>
                <w:rFonts w:ascii="Arial" w:hAnsi="Arial" w:cs="Arial"/>
                <w:noProof/>
                <w:sz w:val="20"/>
                <w:szCs w:val="20"/>
              </w:rPr>
            </w:pPr>
          </w:p>
        </w:tc>
        <w:tc>
          <w:tcPr>
            <w:tcW w:w="3060" w:type="dxa"/>
          </w:tcPr>
          <w:p w:rsidR="003D504B" w:rsidRPr="004071FA" w:rsidRDefault="003D504B" w:rsidP="00FA3ED2">
            <w:pPr>
              <w:tabs>
                <w:tab w:val="center" w:pos="4320"/>
                <w:tab w:val="right" w:pos="8640"/>
              </w:tabs>
              <w:rPr>
                <w:rFonts w:ascii="Arial" w:hAnsi="Arial" w:cs="Arial"/>
                <w:sz w:val="20"/>
                <w:szCs w:val="20"/>
              </w:rPr>
            </w:pPr>
          </w:p>
        </w:tc>
      </w:tr>
      <w:tr w:rsidR="003D504B" w:rsidRPr="004071FA" w:rsidTr="00E4105F">
        <w:tc>
          <w:tcPr>
            <w:tcW w:w="2988" w:type="dxa"/>
          </w:tcPr>
          <w:p w:rsidR="003D504B" w:rsidRPr="004071FA" w:rsidRDefault="002B0569" w:rsidP="00FA3ED2">
            <w:pPr>
              <w:tabs>
                <w:tab w:val="center" w:pos="4320"/>
                <w:tab w:val="right" w:pos="8640"/>
              </w:tabs>
              <w:rPr>
                <w:rFonts w:ascii="Arial" w:hAnsi="Arial" w:cs="Arial"/>
                <w:noProof/>
                <w:sz w:val="20"/>
                <w:szCs w:val="20"/>
              </w:rPr>
            </w:pPr>
            <w:r>
              <w:rPr>
                <w:rFonts w:ascii="Arial" w:hAnsi="Arial" w:cs="Arial"/>
                <w:noProof/>
                <w:color w:val="FF0000"/>
                <w:sz w:val="20"/>
                <w:szCs w:val="20"/>
                <w:lang w:bidi="ar-SA"/>
              </w:rPr>
              <w:drawing>
                <wp:inline distT="0" distB="0" distL="0" distR="0">
                  <wp:extent cx="1714500" cy="1285875"/>
                  <wp:effectExtent l="19050" t="0" r="0" b="0"/>
                  <wp:docPr id="25" name="Picture 2" descr="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109"/>
                          <pic:cNvPicPr>
                            <a:picLocks noChangeAspect="1" noChangeArrowheads="1"/>
                          </pic:cNvPicPr>
                        </pic:nvPicPr>
                        <pic:blipFill>
                          <a:blip r:embed="rId32"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tc>
        <w:tc>
          <w:tcPr>
            <w:tcW w:w="3060" w:type="dxa"/>
          </w:tcPr>
          <w:p w:rsidR="003D504B" w:rsidRPr="004071FA" w:rsidRDefault="002B0569" w:rsidP="00FA3ED2">
            <w:pPr>
              <w:tabs>
                <w:tab w:val="center" w:pos="4320"/>
                <w:tab w:val="right" w:pos="8640"/>
              </w:tabs>
              <w:rPr>
                <w:rFonts w:ascii="Arial" w:hAnsi="Arial" w:cs="Arial"/>
                <w:noProof/>
                <w:sz w:val="20"/>
                <w:szCs w:val="20"/>
              </w:rPr>
            </w:pPr>
            <w:r>
              <w:rPr>
                <w:rFonts w:ascii="Arial" w:hAnsi="Arial" w:cs="Arial"/>
                <w:noProof/>
                <w:color w:val="FF0000"/>
                <w:sz w:val="20"/>
                <w:szCs w:val="20"/>
                <w:lang w:bidi="ar-SA"/>
              </w:rPr>
              <w:drawing>
                <wp:inline distT="0" distB="0" distL="0" distR="0">
                  <wp:extent cx="1714500" cy="1285875"/>
                  <wp:effectExtent l="19050" t="0" r="0" b="0"/>
                  <wp:docPr id="26" name="Picture 3" descr="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110"/>
                          <pic:cNvPicPr>
                            <a:picLocks noChangeAspect="1" noChangeArrowheads="1"/>
                          </pic:cNvPicPr>
                        </pic:nvPicPr>
                        <pic:blipFill>
                          <a:blip r:embed="rId33"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tc>
        <w:tc>
          <w:tcPr>
            <w:tcW w:w="3060" w:type="dxa"/>
          </w:tcPr>
          <w:p w:rsidR="003D504B" w:rsidRPr="004071FA" w:rsidRDefault="002B0569" w:rsidP="00FA3ED2">
            <w:pPr>
              <w:tabs>
                <w:tab w:val="center" w:pos="4320"/>
                <w:tab w:val="right" w:pos="8640"/>
              </w:tabs>
              <w:rPr>
                <w:rFonts w:ascii="Arial" w:hAnsi="Arial" w:cs="Arial"/>
                <w:sz w:val="20"/>
                <w:szCs w:val="20"/>
              </w:rPr>
            </w:pPr>
            <w:r>
              <w:rPr>
                <w:rFonts w:ascii="Arial" w:hAnsi="Arial" w:cs="Arial"/>
                <w:noProof/>
                <w:sz w:val="20"/>
                <w:szCs w:val="20"/>
                <w:lang w:bidi="ar-SA"/>
              </w:rPr>
              <w:drawing>
                <wp:inline distT="0" distB="0" distL="0" distR="0">
                  <wp:extent cx="1733550" cy="1304925"/>
                  <wp:effectExtent l="19050" t="0" r="0" b="0"/>
                  <wp:docPr id="27" name="Picture 27" descr="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111"/>
                          <pic:cNvPicPr>
                            <a:picLocks noChangeAspect="1" noChangeArrowheads="1"/>
                          </pic:cNvPicPr>
                        </pic:nvPicPr>
                        <pic:blipFill>
                          <a:blip r:embed="rId34" cstate="print"/>
                          <a:srcRect/>
                          <a:stretch>
                            <a:fillRect/>
                          </a:stretch>
                        </pic:blipFill>
                        <pic:spPr bwMode="auto">
                          <a:xfrm>
                            <a:off x="0" y="0"/>
                            <a:ext cx="1733550" cy="1304925"/>
                          </a:xfrm>
                          <a:prstGeom prst="rect">
                            <a:avLst/>
                          </a:prstGeom>
                          <a:noFill/>
                          <a:ln w="9525">
                            <a:noFill/>
                            <a:miter lim="800000"/>
                            <a:headEnd/>
                            <a:tailEnd/>
                          </a:ln>
                        </pic:spPr>
                      </pic:pic>
                    </a:graphicData>
                  </a:graphic>
                </wp:inline>
              </w:drawing>
            </w:r>
          </w:p>
        </w:tc>
      </w:tr>
    </w:tbl>
    <w:p w:rsidR="004071FA" w:rsidRDefault="004071FA" w:rsidP="004071FA">
      <w:pPr>
        <w:jc w:val="both"/>
        <w:rPr>
          <w:rFonts w:ascii="Arial" w:hAnsi="Arial" w:cs="Arial"/>
          <w:sz w:val="20"/>
          <w:szCs w:val="20"/>
        </w:rPr>
      </w:pPr>
    </w:p>
    <w:p w:rsidR="003D504B" w:rsidRDefault="003D504B" w:rsidP="004071FA">
      <w:pPr>
        <w:jc w:val="both"/>
        <w:rPr>
          <w:rFonts w:ascii="Arial" w:hAnsi="Arial" w:cs="Arial"/>
          <w:sz w:val="20"/>
          <w:szCs w:val="20"/>
        </w:rPr>
      </w:pPr>
    </w:p>
    <w:p w:rsidR="004071FA" w:rsidRPr="00E6039D" w:rsidRDefault="004071FA" w:rsidP="004071FA">
      <w:pPr>
        <w:jc w:val="both"/>
        <w:rPr>
          <w:rFonts w:ascii="Arial" w:hAnsi="Arial" w:cs="Arial"/>
          <w:b/>
          <w:sz w:val="20"/>
          <w:szCs w:val="20"/>
        </w:rPr>
      </w:pPr>
      <w:r w:rsidRPr="00E6039D">
        <w:rPr>
          <w:rFonts w:ascii="Arial" w:hAnsi="Arial" w:cs="Arial"/>
          <w:b/>
          <w:sz w:val="20"/>
          <w:szCs w:val="20"/>
        </w:rPr>
        <w:t>7.</w:t>
      </w:r>
    </w:p>
    <w:p w:rsidR="004071FA" w:rsidRPr="004071FA" w:rsidRDefault="004071FA" w:rsidP="004071FA">
      <w:pPr>
        <w:jc w:val="both"/>
        <w:rPr>
          <w:rFonts w:ascii="Arial" w:hAnsi="Arial" w:cs="Arial"/>
          <w:sz w:val="20"/>
          <w:szCs w:val="20"/>
        </w:rPr>
      </w:pPr>
      <w:r w:rsidRPr="004071FA">
        <w:rPr>
          <w:rFonts w:ascii="Arial" w:hAnsi="Arial" w:cs="Arial"/>
          <w:b/>
          <w:sz w:val="20"/>
          <w:szCs w:val="20"/>
        </w:rPr>
        <w:t>Implementing agency</w:t>
      </w:r>
      <w:r w:rsidRPr="004071FA">
        <w:rPr>
          <w:rFonts w:ascii="Arial" w:hAnsi="Arial" w:cs="Arial"/>
          <w:sz w:val="20"/>
          <w:szCs w:val="20"/>
        </w:rPr>
        <w:t xml:space="preserve">: ZZ Crnici </w:t>
      </w:r>
    </w:p>
    <w:p w:rsidR="004071FA" w:rsidRPr="004071FA" w:rsidRDefault="004071FA" w:rsidP="004071FA">
      <w:pPr>
        <w:jc w:val="both"/>
        <w:rPr>
          <w:rFonts w:ascii="Arial" w:hAnsi="Arial" w:cs="Arial"/>
          <w:sz w:val="20"/>
          <w:szCs w:val="20"/>
        </w:rPr>
      </w:pPr>
      <w:r w:rsidRPr="004071FA">
        <w:rPr>
          <w:rFonts w:ascii="Arial" w:hAnsi="Arial" w:cs="Arial"/>
          <w:b/>
          <w:sz w:val="20"/>
          <w:szCs w:val="20"/>
        </w:rPr>
        <w:t>Title of the project</w:t>
      </w:r>
      <w:r w:rsidRPr="004071FA">
        <w:rPr>
          <w:rFonts w:ascii="Arial" w:hAnsi="Arial" w:cs="Arial"/>
          <w:sz w:val="20"/>
          <w:szCs w:val="20"/>
        </w:rPr>
        <w:t>: Accessibility of Badanj cave</w:t>
      </w: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sz w:val="20"/>
          <w:szCs w:val="20"/>
        </w:rPr>
      </w:pPr>
      <w:r w:rsidRPr="004071FA">
        <w:rPr>
          <w:rFonts w:ascii="Arial" w:hAnsi="Arial" w:cs="Arial"/>
          <w:b/>
          <w:sz w:val="20"/>
          <w:szCs w:val="20"/>
        </w:rPr>
        <w:t>Summary</w:t>
      </w:r>
      <w:r w:rsidRPr="004071FA">
        <w:rPr>
          <w:rFonts w:ascii="Arial" w:hAnsi="Arial" w:cs="Arial"/>
          <w:sz w:val="20"/>
          <w:szCs w:val="20"/>
        </w:rPr>
        <w:t xml:space="preserve">: Badanj cave is a historic site that is located in the proximity of the Radmilja Necropolis. The access road to Badanj cave is made of cobblestones, full of potholes, covered in bush with restricted access and mobility. The environment of the location itself is neglected is also covered in bush. </w:t>
      </w:r>
    </w:p>
    <w:p w:rsidR="004071FA" w:rsidRPr="004071FA" w:rsidRDefault="004071FA" w:rsidP="004071FA">
      <w:pPr>
        <w:ind w:firstLine="720"/>
        <w:jc w:val="both"/>
        <w:rPr>
          <w:rFonts w:ascii="Arial" w:hAnsi="Arial" w:cs="Arial"/>
          <w:sz w:val="20"/>
          <w:szCs w:val="20"/>
        </w:rPr>
      </w:pPr>
      <w:r w:rsidRPr="004071FA">
        <w:rPr>
          <w:rFonts w:ascii="Arial" w:hAnsi="Arial" w:cs="Arial"/>
          <w:sz w:val="20"/>
          <w:szCs w:val="20"/>
        </w:rPr>
        <w:t>Target groups include the inhabitants of neighboring villages, farmers, returnees and youth</w:t>
      </w:r>
      <w:r w:rsidR="006C12B5">
        <w:rPr>
          <w:rFonts w:ascii="Arial" w:hAnsi="Arial" w:cs="Arial"/>
          <w:sz w:val="20"/>
          <w:szCs w:val="20"/>
        </w:rPr>
        <w:t xml:space="preserve"> since the repaired road will have improved access to a considerable amount of land by local farmers where a mixed community of both Bosnian-Croat and Bosniac reside</w:t>
      </w:r>
      <w:r w:rsidRPr="004071FA">
        <w:rPr>
          <w:rFonts w:ascii="Arial" w:hAnsi="Arial" w:cs="Arial"/>
          <w:sz w:val="20"/>
          <w:szCs w:val="20"/>
        </w:rPr>
        <w:t xml:space="preserve">. Repairing the road and improving access to </w:t>
      </w:r>
      <w:r w:rsidRPr="004071FA">
        <w:rPr>
          <w:rFonts w:ascii="Arial" w:hAnsi="Arial" w:cs="Arial"/>
          <w:sz w:val="20"/>
          <w:szCs w:val="20"/>
        </w:rPr>
        <w:lastRenderedPageBreak/>
        <w:t>the site will increase the area of arable land and allow tourists to access Badanj Cave</w:t>
      </w:r>
      <w:r w:rsidR="006C12B5">
        <w:rPr>
          <w:rFonts w:ascii="Arial" w:hAnsi="Arial" w:cs="Arial"/>
          <w:sz w:val="20"/>
          <w:szCs w:val="20"/>
        </w:rPr>
        <w:t xml:space="preserve"> as well as improve the safe return of returnee families</w:t>
      </w:r>
      <w:r w:rsidRPr="004071FA">
        <w:rPr>
          <w:rFonts w:ascii="Arial" w:hAnsi="Arial" w:cs="Arial"/>
          <w:sz w:val="20"/>
          <w:szCs w:val="20"/>
        </w:rPr>
        <w:t>.</w:t>
      </w:r>
    </w:p>
    <w:p w:rsidR="004071FA" w:rsidRPr="004071FA" w:rsidRDefault="004071FA" w:rsidP="004071FA">
      <w:pPr>
        <w:jc w:val="both"/>
        <w:rPr>
          <w:rFonts w:ascii="Arial" w:hAnsi="Arial" w:cs="Arial"/>
          <w:color w:val="000000"/>
          <w:sz w:val="20"/>
          <w:szCs w:val="20"/>
        </w:rPr>
      </w:pPr>
      <w:r w:rsidRPr="004071FA">
        <w:rPr>
          <w:rFonts w:ascii="Arial" w:hAnsi="Arial" w:cs="Arial"/>
          <w:b/>
          <w:sz w:val="20"/>
          <w:szCs w:val="20"/>
        </w:rPr>
        <w:t>Value</w:t>
      </w:r>
      <w:r w:rsidRPr="004071FA">
        <w:rPr>
          <w:rFonts w:ascii="Arial" w:hAnsi="Arial" w:cs="Arial"/>
          <w:sz w:val="20"/>
          <w:szCs w:val="20"/>
        </w:rPr>
        <w:t xml:space="preserve">: BAM </w:t>
      </w:r>
      <w:r w:rsidRPr="004071FA">
        <w:rPr>
          <w:rFonts w:ascii="Arial" w:hAnsi="Arial" w:cs="Arial"/>
          <w:color w:val="000000"/>
          <w:sz w:val="20"/>
          <w:szCs w:val="20"/>
        </w:rPr>
        <w:t>34,120.00</w:t>
      </w:r>
    </w:p>
    <w:p w:rsidR="004071FA" w:rsidRPr="004071FA" w:rsidRDefault="004071FA" w:rsidP="004071FA">
      <w:pPr>
        <w:jc w:val="both"/>
        <w:rPr>
          <w:rFonts w:ascii="Arial" w:hAnsi="Arial" w:cs="Arial"/>
          <w:color w:val="000000"/>
          <w:sz w:val="20"/>
          <w:szCs w:val="20"/>
        </w:rPr>
      </w:pPr>
      <w:r w:rsidRPr="004071FA">
        <w:rPr>
          <w:rFonts w:ascii="Arial" w:hAnsi="Arial" w:cs="Arial"/>
          <w:b/>
          <w:color w:val="000000"/>
          <w:sz w:val="20"/>
          <w:szCs w:val="20"/>
        </w:rPr>
        <w:t>Progress</w:t>
      </w:r>
      <w:r w:rsidRPr="004071FA">
        <w:rPr>
          <w:rFonts w:ascii="Arial" w:hAnsi="Arial" w:cs="Arial"/>
          <w:color w:val="000000"/>
          <w:sz w:val="20"/>
          <w:szCs w:val="20"/>
        </w:rPr>
        <w:t xml:space="preserve">: Similarly, as in the case of Troya NGO, this project was delayed due to bureaucratic obstacles. Having in mind that Badanj Cave is under the protection of the Federal Ministry for Protection of Cultural and Historical Heritage, ZZ Crnici was obliged to obtain all the necessary permits from this Ministry. </w:t>
      </w:r>
      <w:r w:rsidR="00C614F1">
        <w:rPr>
          <w:rFonts w:ascii="Arial" w:hAnsi="Arial" w:cs="Arial"/>
          <w:color w:val="000000"/>
          <w:sz w:val="20"/>
          <w:szCs w:val="20"/>
        </w:rPr>
        <w:t>P</w:t>
      </w:r>
      <w:r w:rsidRPr="004071FA">
        <w:rPr>
          <w:rFonts w:ascii="Arial" w:hAnsi="Arial" w:cs="Arial"/>
          <w:color w:val="000000"/>
          <w:sz w:val="20"/>
          <w:szCs w:val="20"/>
        </w:rPr>
        <w:t xml:space="preserve">rocess </w:t>
      </w:r>
      <w:r w:rsidR="00C614F1">
        <w:rPr>
          <w:rFonts w:ascii="Arial" w:hAnsi="Arial" w:cs="Arial"/>
          <w:color w:val="000000"/>
          <w:sz w:val="20"/>
          <w:szCs w:val="20"/>
        </w:rPr>
        <w:t xml:space="preserve">of obtaining necessary permits </w:t>
      </w:r>
      <w:r w:rsidRPr="004071FA">
        <w:rPr>
          <w:rFonts w:ascii="Arial" w:hAnsi="Arial" w:cs="Arial"/>
          <w:color w:val="000000"/>
          <w:sz w:val="20"/>
          <w:szCs w:val="20"/>
        </w:rPr>
        <w:t xml:space="preserve">was finally completed in late summer 2009. Repair works and road reconstruction commenced immediately after. </w:t>
      </w:r>
    </w:p>
    <w:p w:rsidR="004071FA" w:rsidRPr="004071FA" w:rsidRDefault="004071FA" w:rsidP="004071FA">
      <w:pPr>
        <w:ind w:firstLine="720"/>
        <w:jc w:val="both"/>
        <w:rPr>
          <w:rFonts w:ascii="Arial" w:hAnsi="Arial" w:cs="Arial"/>
          <w:color w:val="000000"/>
          <w:sz w:val="20"/>
          <w:szCs w:val="20"/>
        </w:rPr>
      </w:pPr>
      <w:r w:rsidRPr="004071FA">
        <w:rPr>
          <w:rFonts w:ascii="Arial" w:hAnsi="Arial" w:cs="Arial"/>
          <w:color w:val="000000"/>
          <w:sz w:val="20"/>
          <w:szCs w:val="20"/>
        </w:rPr>
        <w:t xml:space="preserve">Another delay in the project implementation was caused by severe weather conditions that lasted for 3 weeks. Extreme heat prevented workers from engaging in lengthy hours on the site. Instead they were limited to early morning and late afternoon hours. For these reasons the duration of the sub-project was extended. </w:t>
      </w:r>
    </w:p>
    <w:p w:rsidR="004071FA" w:rsidRPr="004071FA" w:rsidRDefault="004071FA" w:rsidP="004071FA">
      <w:pPr>
        <w:ind w:firstLine="720"/>
        <w:jc w:val="both"/>
        <w:rPr>
          <w:rFonts w:ascii="Arial" w:hAnsi="Arial" w:cs="Arial"/>
          <w:color w:val="000000"/>
          <w:sz w:val="20"/>
          <w:szCs w:val="20"/>
        </w:rPr>
      </w:pPr>
      <w:r w:rsidRPr="004071FA">
        <w:rPr>
          <w:rFonts w:ascii="Arial" w:hAnsi="Arial" w:cs="Arial"/>
          <w:color w:val="000000"/>
          <w:sz w:val="20"/>
          <w:szCs w:val="20"/>
        </w:rPr>
        <w:t>The first phase of the project is completed: with the access to Badanj Cave repaired and in full use. Arable land is once again being cultivated around the vicinity of Badanj Cave and people are returning to their farms.</w:t>
      </w:r>
      <w:r w:rsidR="0014282A">
        <w:rPr>
          <w:rFonts w:ascii="Arial" w:hAnsi="Arial" w:cs="Arial"/>
          <w:color w:val="000000"/>
          <w:sz w:val="20"/>
          <w:szCs w:val="20"/>
        </w:rPr>
        <w:t xml:space="preserve"> In total </w:t>
      </w:r>
      <w:r w:rsidR="00CD50C0">
        <w:rPr>
          <w:rFonts w:ascii="Arial" w:hAnsi="Arial" w:cs="Arial"/>
          <w:color w:val="000000"/>
          <w:sz w:val="20"/>
          <w:szCs w:val="20"/>
        </w:rPr>
        <w:t>improved access to around 1.5 hectares of arable land has</w:t>
      </w:r>
      <w:r w:rsidR="0014282A">
        <w:rPr>
          <w:rFonts w:ascii="Arial" w:hAnsi="Arial" w:cs="Arial"/>
          <w:color w:val="000000"/>
          <w:sz w:val="20"/>
          <w:szCs w:val="20"/>
        </w:rPr>
        <w:t xml:space="preserve"> </w:t>
      </w:r>
      <w:r w:rsidR="00CD50C0">
        <w:rPr>
          <w:rFonts w:ascii="Arial" w:hAnsi="Arial" w:cs="Arial"/>
          <w:color w:val="000000"/>
          <w:sz w:val="20"/>
          <w:szCs w:val="20"/>
        </w:rPr>
        <w:t xml:space="preserve">been made possible through improvements </w:t>
      </w:r>
      <w:r w:rsidR="0014282A">
        <w:rPr>
          <w:rFonts w:ascii="Arial" w:hAnsi="Arial" w:cs="Arial"/>
          <w:color w:val="000000"/>
          <w:sz w:val="20"/>
          <w:szCs w:val="20"/>
        </w:rPr>
        <w:t>to the road.</w:t>
      </w:r>
      <w:r w:rsidRPr="004071FA">
        <w:rPr>
          <w:rFonts w:ascii="Arial" w:hAnsi="Arial" w:cs="Arial"/>
          <w:color w:val="000000"/>
          <w:sz w:val="20"/>
          <w:szCs w:val="20"/>
        </w:rPr>
        <w:t xml:space="preserve"> </w:t>
      </w:r>
      <w:r w:rsidR="00CD50C0">
        <w:rPr>
          <w:rFonts w:ascii="Arial" w:hAnsi="Arial" w:cs="Arial"/>
          <w:color w:val="000000"/>
          <w:sz w:val="20"/>
          <w:szCs w:val="20"/>
        </w:rPr>
        <w:t xml:space="preserve">A majority of the listed beneficiaries (in the below table) are farmers. </w:t>
      </w:r>
      <w:r w:rsidRPr="004071FA">
        <w:rPr>
          <w:rFonts w:ascii="Arial" w:hAnsi="Arial" w:cs="Arial"/>
          <w:color w:val="000000"/>
          <w:sz w:val="20"/>
          <w:szCs w:val="20"/>
        </w:rPr>
        <w:t xml:space="preserve">The last phase of the project is expected to be completed on time with finishing touches for improved mobility, </w:t>
      </w:r>
      <w:r w:rsidRPr="004071FA">
        <w:rPr>
          <w:rFonts w:ascii="Arial" w:hAnsi="Arial" w:cs="Arial"/>
          <w:i/>
          <w:color w:val="000000"/>
          <w:sz w:val="20"/>
          <w:szCs w:val="20"/>
        </w:rPr>
        <w:t>vis-á-vis</w:t>
      </w:r>
      <w:r w:rsidRPr="004071FA">
        <w:rPr>
          <w:rFonts w:ascii="Arial" w:hAnsi="Arial" w:cs="Arial"/>
          <w:color w:val="000000"/>
          <w:sz w:val="20"/>
          <w:szCs w:val="20"/>
        </w:rPr>
        <w:t xml:space="preserve"> stairs and handle bars.</w:t>
      </w:r>
    </w:p>
    <w:p w:rsidR="004071FA" w:rsidRDefault="004071FA" w:rsidP="004071FA">
      <w:pPr>
        <w:jc w:val="both"/>
        <w:rPr>
          <w:rFonts w:ascii="Arial" w:hAnsi="Arial" w:cs="Arial"/>
          <w:color w:val="FF0000"/>
          <w:sz w:val="20"/>
          <w:szCs w:val="20"/>
        </w:rPr>
      </w:pPr>
    </w:p>
    <w:p w:rsidR="004071FA" w:rsidRPr="004071FA" w:rsidRDefault="004071FA" w:rsidP="004071FA">
      <w:pPr>
        <w:jc w:val="both"/>
        <w:rPr>
          <w:rFonts w:ascii="Arial" w:hAnsi="Arial" w:cs="Arial"/>
          <w:color w:val="FF0000"/>
          <w:sz w:val="20"/>
          <w:szCs w:val="20"/>
        </w:rPr>
      </w:pPr>
      <w:r w:rsidRPr="004071FA">
        <w:rPr>
          <w:rFonts w:ascii="Arial" w:hAnsi="Arial" w:cs="Arial"/>
          <w:b/>
          <w:sz w:val="20"/>
          <w:szCs w:val="20"/>
        </w:rPr>
        <w:t>Table of indicators: ZZ Crnici</w:t>
      </w:r>
      <w:r w:rsidRPr="004071FA">
        <w:rPr>
          <w:rFonts w:ascii="Arial" w:hAnsi="Arial" w:cs="Arial"/>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6"/>
        <w:gridCol w:w="2598"/>
        <w:gridCol w:w="621"/>
        <w:gridCol w:w="3217"/>
        <w:gridCol w:w="968"/>
      </w:tblGrid>
      <w:tr w:rsidR="004071FA" w:rsidRPr="004071FA" w:rsidTr="00FA3ED2">
        <w:tc>
          <w:tcPr>
            <w:tcW w:w="4830" w:type="dxa"/>
            <w:gridSpan w:val="2"/>
            <w:tcBorders>
              <w:top w:val="single" w:sz="4" w:space="0" w:color="auto"/>
              <w:left w:val="nil"/>
              <w:bottom w:val="single" w:sz="4" w:space="0" w:color="000000"/>
              <w:right w:val="single" w:sz="4" w:space="0" w:color="auto"/>
            </w:tcBorders>
            <w:vAlign w:val="bottom"/>
          </w:tcPr>
          <w:p w:rsidR="004071FA" w:rsidRPr="004071FA" w:rsidRDefault="004071FA" w:rsidP="00FA3ED2">
            <w:pPr>
              <w:rPr>
                <w:rFonts w:ascii="Arial" w:hAnsi="Arial" w:cs="Arial"/>
                <w:b/>
                <w:bCs/>
                <w:color w:val="000000"/>
                <w:sz w:val="20"/>
                <w:szCs w:val="20"/>
              </w:rPr>
            </w:pPr>
            <w:r w:rsidRPr="004071FA">
              <w:rPr>
                <w:rFonts w:ascii="Arial" w:hAnsi="Arial" w:cs="Arial"/>
                <w:b/>
                <w:bCs/>
                <w:color w:val="000000"/>
                <w:sz w:val="20"/>
                <w:szCs w:val="20"/>
              </w:rPr>
              <w:t>Indicators</w:t>
            </w:r>
          </w:p>
        </w:tc>
        <w:tc>
          <w:tcPr>
            <w:tcW w:w="4830" w:type="dxa"/>
            <w:gridSpan w:val="3"/>
            <w:tcBorders>
              <w:top w:val="single" w:sz="4" w:space="0" w:color="auto"/>
              <w:left w:val="single" w:sz="4" w:space="0" w:color="auto"/>
              <w:bottom w:val="single" w:sz="4" w:space="0" w:color="000000"/>
              <w:right w:val="nil"/>
            </w:tcBorders>
          </w:tcPr>
          <w:p w:rsidR="004071FA" w:rsidRPr="004071FA" w:rsidRDefault="004071FA" w:rsidP="00FA3ED2">
            <w:pPr>
              <w:jc w:val="both"/>
              <w:rPr>
                <w:rFonts w:ascii="Arial" w:hAnsi="Arial" w:cs="Arial"/>
                <w:b/>
                <w:sz w:val="20"/>
                <w:szCs w:val="20"/>
              </w:rPr>
            </w:pPr>
            <w:r w:rsidRPr="004071FA">
              <w:rPr>
                <w:rFonts w:ascii="Arial" w:hAnsi="Arial" w:cs="Arial"/>
                <w:b/>
                <w:sz w:val="20"/>
                <w:szCs w:val="20"/>
              </w:rPr>
              <w:t>Facts/Figures</w:t>
            </w:r>
          </w:p>
        </w:tc>
      </w:tr>
      <w:tr w:rsidR="004071FA" w:rsidRPr="004071FA" w:rsidTr="00FA3ED2">
        <w:tc>
          <w:tcPr>
            <w:tcW w:w="4830" w:type="dxa"/>
            <w:gridSpan w:val="2"/>
            <w:tcBorders>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NGO / Name of the Project</w:t>
            </w:r>
          </w:p>
        </w:tc>
        <w:tc>
          <w:tcPr>
            <w:tcW w:w="4830" w:type="dxa"/>
            <w:gridSpan w:val="3"/>
            <w:tcBorders>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ZZ Crnici</w:t>
            </w:r>
          </w:p>
        </w:tc>
      </w:tr>
      <w:tr w:rsidR="004071FA" w:rsidRPr="004071FA" w:rsidTr="00FA3ED2">
        <w:tc>
          <w:tcPr>
            <w:tcW w:w="4830" w:type="dxa"/>
            <w:gridSpan w:val="2"/>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Short Description</w:t>
            </w:r>
          </w:p>
        </w:tc>
        <w:tc>
          <w:tcPr>
            <w:tcW w:w="4830" w:type="dxa"/>
            <w:gridSpan w:val="3"/>
            <w:tcBorders>
              <w:top w:val="nil"/>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3 people employed directly, other indirectly employed through construction company delivering services</w:t>
            </w:r>
          </w:p>
        </w:tc>
      </w:tr>
      <w:tr w:rsidR="004071FA" w:rsidRPr="004071FA" w:rsidTr="00FA3ED2">
        <w:tc>
          <w:tcPr>
            <w:tcW w:w="4830" w:type="dxa"/>
            <w:gridSpan w:val="2"/>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Beneficiaries</w:t>
            </w:r>
          </w:p>
        </w:tc>
        <w:tc>
          <w:tcPr>
            <w:tcW w:w="4830" w:type="dxa"/>
            <w:gridSpan w:val="3"/>
            <w:tcBorders>
              <w:top w:val="nil"/>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21</w:t>
            </w:r>
          </w:p>
        </w:tc>
      </w:tr>
      <w:tr w:rsidR="004071FA" w:rsidRPr="004071FA" w:rsidTr="00FA3ED2">
        <w:tc>
          <w:tcPr>
            <w:tcW w:w="4830" w:type="dxa"/>
            <w:gridSpan w:val="2"/>
            <w:tcBorders>
              <w:top w:val="nil"/>
              <w:left w:val="nil"/>
              <w:bottom w:val="nil"/>
            </w:tcBorders>
          </w:tcPr>
          <w:p w:rsidR="004071FA" w:rsidRDefault="004071FA" w:rsidP="00FA3ED2">
            <w:pPr>
              <w:jc w:val="both"/>
              <w:rPr>
                <w:rFonts w:ascii="Arial" w:hAnsi="Arial" w:cs="Arial"/>
                <w:bCs/>
                <w:color w:val="000000"/>
                <w:sz w:val="20"/>
                <w:szCs w:val="20"/>
              </w:rPr>
            </w:pPr>
            <w:r w:rsidRPr="004071FA">
              <w:rPr>
                <w:rFonts w:ascii="Arial" w:hAnsi="Arial" w:cs="Arial"/>
                <w:bCs/>
                <w:color w:val="000000"/>
                <w:sz w:val="20"/>
                <w:szCs w:val="20"/>
              </w:rPr>
              <w:t># of Beneficiaries from Vulnerable Groups</w:t>
            </w:r>
          </w:p>
          <w:p w:rsidR="00CA7AEC" w:rsidRPr="004071FA" w:rsidRDefault="00CA7AEC" w:rsidP="00FA3ED2">
            <w:pPr>
              <w:jc w:val="both"/>
              <w:rPr>
                <w:rFonts w:ascii="Arial" w:hAnsi="Arial" w:cs="Arial"/>
                <w:sz w:val="20"/>
                <w:szCs w:val="20"/>
              </w:rPr>
            </w:pPr>
            <w:r>
              <w:rPr>
                <w:rFonts w:ascii="Arial" w:hAnsi="Arial" w:cs="Arial"/>
                <w:bCs/>
                <w:color w:val="000000"/>
                <w:sz w:val="20"/>
                <w:szCs w:val="20"/>
              </w:rPr>
              <w:t># of Women Beneficiaries</w:t>
            </w:r>
          </w:p>
        </w:tc>
        <w:tc>
          <w:tcPr>
            <w:tcW w:w="4830" w:type="dxa"/>
            <w:gridSpan w:val="3"/>
            <w:tcBorders>
              <w:top w:val="nil"/>
              <w:bottom w:val="nil"/>
              <w:right w:val="nil"/>
            </w:tcBorders>
          </w:tcPr>
          <w:p w:rsidR="004071FA" w:rsidRDefault="00D2325C" w:rsidP="00FA3ED2">
            <w:pPr>
              <w:jc w:val="both"/>
              <w:rPr>
                <w:rFonts w:ascii="Arial" w:hAnsi="Arial" w:cs="Arial"/>
                <w:sz w:val="20"/>
                <w:szCs w:val="20"/>
              </w:rPr>
            </w:pPr>
            <w:r>
              <w:rPr>
                <w:rFonts w:ascii="Arial" w:hAnsi="Arial" w:cs="Arial"/>
                <w:sz w:val="20"/>
                <w:szCs w:val="20"/>
              </w:rPr>
              <w:t>3 (employed directly)</w:t>
            </w:r>
          </w:p>
          <w:p w:rsidR="00C93880" w:rsidRPr="004071FA" w:rsidRDefault="00C93880" w:rsidP="00F11C65">
            <w:pPr>
              <w:jc w:val="both"/>
              <w:rPr>
                <w:rFonts w:ascii="Arial" w:hAnsi="Arial" w:cs="Arial"/>
                <w:sz w:val="20"/>
                <w:szCs w:val="20"/>
              </w:rPr>
            </w:pPr>
            <w:r>
              <w:rPr>
                <w:rFonts w:ascii="Arial" w:hAnsi="Arial" w:cs="Arial"/>
                <w:sz w:val="20"/>
                <w:szCs w:val="20"/>
              </w:rPr>
              <w:t xml:space="preserve">Data not </w:t>
            </w:r>
            <w:r w:rsidR="00F11C65">
              <w:rPr>
                <w:rFonts w:ascii="Arial" w:hAnsi="Arial" w:cs="Arial"/>
                <w:sz w:val="20"/>
                <w:szCs w:val="20"/>
              </w:rPr>
              <w:t xml:space="preserve">yet </w:t>
            </w:r>
            <w:r>
              <w:rPr>
                <w:rFonts w:ascii="Arial" w:hAnsi="Arial" w:cs="Arial"/>
                <w:sz w:val="20"/>
                <w:szCs w:val="20"/>
              </w:rPr>
              <w:t xml:space="preserve">available </w:t>
            </w:r>
          </w:p>
        </w:tc>
      </w:tr>
      <w:tr w:rsidR="004071FA" w:rsidRPr="004071FA" w:rsidTr="00FA3ED2">
        <w:tc>
          <w:tcPr>
            <w:tcW w:w="4830" w:type="dxa"/>
            <w:gridSpan w:val="2"/>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Trained Beneficiaries</w:t>
            </w:r>
          </w:p>
        </w:tc>
        <w:tc>
          <w:tcPr>
            <w:tcW w:w="4830" w:type="dxa"/>
            <w:gridSpan w:val="3"/>
            <w:tcBorders>
              <w:top w:val="nil"/>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w:t>
            </w:r>
          </w:p>
        </w:tc>
      </w:tr>
      <w:tr w:rsidR="00013BDA" w:rsidRPr="004071FA" w:rsidTr="00FA3ED2">
        <w:tc>
          <w:tcPr>
            <w:tcW w:w="4830" w:type="dxa"/>
            <w:gridSpan w:val="2"/>
            <w:tcBorders>
              <w:top w:val="nil"/>
              <w:left w:val="nil"/>
              <w:bottom w:val="nil"/>
            </w:tcBorders>
          </w:tcPr>
          <w:p w:rsidR="00013BDA" w:rsidRPr="004071FA" w:rsidRDefault="00013BDA" w:rsidP="00FA3ED2">
            <w:pPr>
              <w:jc w:val="both"/>
              <w:rPr>
                <w:rFonts w:ascii="Arial" w:hAnsi="Arial" w:cs="Arial"/>
                <w:bCs/>
                <w:color w:val="000000"/>
                <w:sz w:val="20"/>
                <w:szCs w:val="20"/>
              </w:rPr>
            </w:pPr>
            <w:r w:rsidRPr="004071FA">
              <w:rPr>
                <w:rFonts w:ascii="Arial" w:hAnsi="Arial" w:cs="Arial"/>
                <w:bCs/>
                <w:color w:val="000000"/>
                <w:sz w:val="20"/>
                <w:szCs w:val="20"/>
              </w:rPr>
              <w:t># of</w:t>
            </w:r>
            <w:r>
              <w:rPr>
                <w:rFonts w:ascii="Arial" w:hAnsi="Arial" w:cs="Arial"/>
                <w:bCs/>
                <w:color w:val="000000"/>
                <w:sz w:val="20"/>
                <w:szCs w:val="20"/>
              </w:rPr>
              <w:t xml:space="preserve"> jobs created/sustained</w:t>
            </w:r>
          </w:p>
        </w:tc>
        <w:tc>
          <w:tcPr>
            <w:tcW w:w="4830" w:type="dxa"/>
            <w:gridSpan w:val="3"/>
            <w:tcBorders>
              <w:top w:val="nil"/>
              <w:bottom w:val="nil"/>
              <w:right w:val="nil"/>
            </w:tcBorders>
          </w:tcPr>
          <w:p w:rsidR="00013BDA" w:rsidRDefault="00013BDA" w:rsidP="00FA3ED2">
            <w:pPr>
              <w:jc w:val="both"/>
              <w:rPr>
                <w:rFonts w:ascii="Arial" w:hAnsi="Arial" w:cs="Arial"/>
                <w:sz w:val="20"/>
                <w:szCs w:val="20"/>
              </w:rPr>
            </w:pPr>
            <w:r>
              <w:rPr>
                <w:rFonts w:ascii="Arial" w:hAnsi="Arial" w:cs="Arial"/>
                <w:sz w:val="20"/>
                <w:szCs w:val="20"/>
              </w:rPr>
              <w:t>6</w:t>
            </w:r>
          </w:p>
        </w:tc>
      </w:tr>
      <w:tr w:rsidR="004071FA" w:rsidRPr="004071FA" w:rsidTr="00FA3ED2">
        <w:tc>
          <w:tcPr>
            <w:tcW w:w="4830" w:type="dxa"/>
            <w:gridSpan w:val="2"/>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Area of training</w:t>
            </w:r>
          </w:p>
        </w:tc>
        <w:tc>
          <w:tcPr>
            <w:tcW w:w="4830" w:type="dxa"/>
            <w:gridSpan w:val="3"/>
            <w:tcBorders>
              <w:top w:val="nil"/>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w:t>
            </w:r>
          </w:p>
        </w:tc>
      </w:tr>
      <w:tr w:rsidR="004071FA" w:rsidRPr="004071FA" w:rsidTr="00FA3ED2">
        <w:tc>
          <w:tcPr>
            <w:tcW w:w="4830" w:type="dxa"/>
            <w:gridSpan w:val="2"/>
            <w:tcBorders>
              <w:top w:val="nil"/>
              <w:left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Income created since project start-up (in BAM</w:t>
            </w:r>
          </w:p>
        </w:tc>
        <w:tc>
          <w:tcPr>
            <w:tcW w:w="4830" w:type="dxa"/>
            <w:gridSpan w:val="3"/>
            <w:tcBorders>
              <w:top w:val="nil"/>
              <w:right w:val="nil"/>
            </w:tcBorders>
            <w:vAlign w:val="bottom"/>
          </w:tcPr>
          <w:p w:rsidR="004071FA" w:rsidRPr="004071FA" w:rsidRDefault="00D2325C" w:rsidP="00FA3ED2">
            <w:pPr>
              <w:jc w:val="both"/>
              <w:rPr>
                <w:rFonts w:ascii="Arial" w:hAnsi="Arial" w:cs="Arial"/>
                <w:sz w:val="20"/>
                <w:szCs w:val="20"/>
              </w:rPr>
            </w:pPr>
            <w:r>
              <w:rPr>
                <w:rFonts w:ascii="Arial" w:hAnsi="Arial" w:cs="Arial"/>
                <w:sz w:val="20"/>
                <w:szCs w:val="20"/>
              </w:rPr>
              <w:t>Data not available yet</w:t>
            </w:r>
          </w:p>
        </w:tc>
      </w:tr>
      <w:tr w:rsidR="00E4105F" w:rsidRPr="00A60B2F" w:rsidTr="00A60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88" w:type="dxa"/>
        </w:trPr>
        <w:tc>
          <w:tcPr>
            <w:tcW w:w="2232" w:type="dxa"/>
          </w:tcPr>
          <w:p w:rsidR="00E4105F" w:rsidRPr="00A60B2F" w:rsidRDefault="00E4105F" w:rsidP="00A60B2F">
            <w:pPr>
              <w:jc w:val="both"/>
              <w:rPr>
                <w:rFonts w:ascii="Arial" w:hAnsi="Arial" w:cs="Arial"/>
                <w:noProof/>
                <w:color w:val="FF0000"/>
                <w:sz w:val="20"/>
                <w:szCs w:val="20"/>
                <w:lang w:val="en-GB" w:eastAsia="en-GB" w:bidi="ar-SA"/>
              </w:rPr>
            </w:pPr>
          </w:p>
        </w:tc>
        <w:tc>
          <w:tcPr>
            <w:tcW w:w="3220" w:type="dxa"/>
            <w:gridSpan w:val="2"/>
          </w:tcPr>
          <w:p w:rsidR="00E4105F" w:rsidRPr="00A60B2F" w:rsidRDefault="00E4105F" w:rsidP="00A60B2F">
            <w:pPr>
              <w:jc w:val="both"/>
              <w:rPr>
                <w:rFonts w:ascii="Arial" w:hAnsi="Arial" w:cs="Arial"/>
                <w:noProof/>
                <w:sz w:val="20"/>
                <w:szCs w:val="20"/>
                <w:lang w:val="en-GB" w:eastAsia="en-GB" w:bidi="ar-SA"/>
              </w:rPr>
            </w:pPr>
          </w:p>
        </w:tc>
        <w:tc>
          <w:tcPr>
            <w:tcW w:w="3220" w:type="dxa"/>
          </w:tcPr>
          <w:p w:rsidR="00E4105F" w:rsidRPr="00A60B2F" w:rsidRDefault="00E4105F" w:rsidP="00A60B2F">
            <w:pPr>
              <w:jc w:val="both"/>
              <w:rPr>
                <w:rFonts w:ascii="Arial" w:hAnsi="Arial" w:cs="Arial"/>
                <w:noProof/>
                <w:sz w:val="20"/>
                <w:szCs w:val="20"/>
                <w:lang w:val="en-GB" w:eastAsia="en-GB" w:bidi="ar-SA"/>
              </w:rPr>
            </w:pPr>
          </w:p>
        </w:tc>
      </w:tr>
      <w:tr w:rsidR="001427CD" w:rsidRPr="00A60B2F" w:rsidTr="00A60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88" w:type="dxa"/>
        </w:trPr>
        <w:tc>
          <w:tcPr>
            <w:tcW w:w="2232" w:type="dxa"/>
          </w:tcPr>
          <w:p w:rsidR="001427CD" w:rsidRPr="00A60B2F" w:rsidRDefault="002B0569" w:rsidP="00A60B2F">
            <w:pPr>
              <w:jc w:val="both"/>
              <w:rPr>
                <w:rFonts w:ascii="Arial" w:hAnsi="Arial" w:cs="Arial"/>
                <w:sz w:val="20"/>
                <w:szCs w:val="20"/>
              </w:rPr>
            </w:pPr>
            <w:r>
              <w:rPr>
                <w:rFonts w:ascii="Arial" w:hAnsi="Arial" w:cs="Arial"/>
                <w:noProof/>
                <w:color w:val="FF0000"/>
                <w:sz w:val="20"/>
                <w:szCs w:val="20"/>
                <w:lang w:bidi="ar-SA"/>
              </w:rPr>
              <w:drawing>
                <wp:inline distT="0" distB="0" distL="0" distR="0">
                  <wp:extent cx="1276350" cy="1695450"/>
                  <wp:effectExtent l="19050" t="0" r="0" b="0"/>
                  <wp:docPr id="28" name="Picture 28" descr="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 145"/>
                          <pic:cNvPicPr>
                            <a:picLocks noChangeAspect="1" noChangeArrowheads="1"/>
                          </pic:cNvPicPr>
                        </pic:nvPicPr>
                        <pic:blipFill>
                          <a:blip r:embed="rId35" cstate="print"/>
                          <a:srcRect/>
                          <a:stretch>
                            <a:fillRect/>
                          </a:stretch>
                        </pic:blipFill>
                        <pic:spPr bwMode="auto">
                          <a:xfrm>
                            <a:off x="0" y="0"/>
                            <a:ext cx="1276350" cy="1695450"/>
                          </a:xfrm>
                          <a:prstGeom prst="rect">
                            <a:avLst/>
                          </a:prstGeom>
                          <a:noFill/>
                          <a:ln w="9525">
                            <a:noFill/>
                            <a:miter lim="800000"/>
                            <a:headEnd/>
                            <a:tailEnd/>
                          </a:ln>
                        </pic:spPr>
                      </pic:pic>
                    </a:graphicData>
                  </a:graphic>
                </wp:inline>
              </w:drawing>
            </w:r>
          </w:p>
        </w:tc>
        <w:tc>
          <w:tcPr>
            <w:tcW w:w="3220" w:type="dxa"/>
            <w:gridSpan w:val="2"/>
          </w:tcPr>
          <w:p w:rsidR="001427CD" w:rsidRPr="00A60B2F" w:rsidRDefault="002B0569" w:rsidP="00A60B2F">
            <w:pPr>
              <w:jc w:val="both"/>
              <w:rPr>
                <w:rFonts w:ascii="Arial" w:hAnsi="Arial" w:cs="Arial"/>
                <w:sz w:val="20"/>
                <w:szCs w:val="20"/>
              </w:rPr>
            </w:pPr>
            <w:r>
              <w:rPr>
                <w:rFonts w:ascii="Arial" w:hAnsi="Arial" w:cs="Arial"/>
                <w:noProof/>
                <w:sz w:val="20"/>
                <w:szCs w:val="20"/>
                <w:lang w:bidi="ar-SA"/>
              </w:rPr>
              <w:drawing>
                <wp:inline distT="0" distB="0" distL="0" distR="0">
                  <wp:extent cx="1838325" cy="1371600"/>
                  <wp:effectExtent l="19050" t="0" r="9525" b="0"/>
                  <wp:docPr id="29" name="Picture 29" descr="DSC0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0675"/>
                          <pic:cNvPicPr>
                            <a:picLocks noChangeAspect="1" noChangeArrowheads="1"/>
                          </pic:cNvPicPr>
                        </pic:nvPicPr>
                        <pic:blipFill>
                          <a:blip r:embed="rId36" cstate="print"/>
                          <a:srcRect/>
                          <a:stretch>
                            <a:fillRect/>
                          </a:stretch>
                        </pic:blipFill>
                        <pic:spPr bwMode="auto">
                          <a:xfrm>
                            <a:off x="0" y="0"/>
                            <a:ext cx="1838325" cy="1371600"/>
                          </a:xfrm>
                          <a:prstGeom prst="rect">
                            <a:avLst/>
                          </a:prstGeom>
                          <a:noFill/>
                          <a:ln w="9525">
                            <a:noFill/>
                            <a:miter lim="800000"/>
                            <a:headEnd/>
                            <a:tailEnd/>
                          </a:ln>
                        </pic:spPr>
                      </pic:pic>
                    </a:graphicData>
                  </a:graphic>
                </wp:inline>
              </w:drawing>
            </w:r>
          </w:p>
        </w:tc>
        <w:tc>
          <w:tcPr>
            <w:tcW w:w="3220" w:type="dxa"/>
          </w:tcPr>
          <w:p w:rsidR="001427CD" w:rsidRPr="00A60B2F" w:rsidRDefault="002B0569" w:rsidP="00A60B2F">
            <w:pPr>
              <w:jc w:val="both"/>
              <w:rPr>
                <w:rFonts w:ascii="Arial" w:hAnsi="Arial" w:cs="Arial"/>
                <w:sz w:val="20"/>
                <w:szCs w:val="20"/>
              </w:rPr>
            </w:pPr>
            <w:r>
              <w:rPr>
                <w:rFonts w:ascii="Arial" w:hAnsi="Arial" w:cs="Arial"/>
                <w:noProof/>
                <w:sz w:val="20"/>
                <w:szCs w:val="20"/>
                <w:lang w:bidi="ar-SA"/>
              </w:rPr>
              <w:drawing>
                <wp:inline distT="0" distB="0" distL="0" distR="0">
                  <wp:extent cx="1809750" cy="1362075"/>
                  <wp:effectExtent l="19050" t="0" r="0" b="0"/>
                  <wp:docPr id="30" name="Picture 30" descr="DSC0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0678"/>
                          <pic:cNvPicPr>
                            <a:picLocks noChangeAspect="1" noChangeArrowheads="1"/>
                          </pic:cNvPicPr>
                        </pic:nvPicPr>
                        <pic:blipFill>
                          <a:blip r:embed="rId37" cstate="print"/>
                          <a:srcRect/>
                          <a:stretch>
                            <a:fillRect/>
                          </a:stretch>
                        </pic:blipFill>
                        <pic:spPr bwMode="auto">
                          <a:xfrm>
                            <a:off x="0" y="0"/>
                            <a:ext cx="1809750" cy="1362075"/>
                          </a:xfrm>
                          <a:prstGeom prst="rect">
                            <a:avLst/>
                          </a:prstGeom>
                          <a:noFill/>
                          <a:ln w="9525">
                            <a:noFill/>
                            <a:miter lim="800000"/>
                            <a:headEnd/>
                            <a:tailEnd/>
                          </a:ln>
                        </pic:spPr>
                      </pic:pic>
                    </a:graphicData>
                  </a:graphic>
                </wp:inline>
              </w:drawing>
            </w:r>
          </w:p>
        </w:tc>
      </w:tr>
      <w:tr w:rsidR="00E4105F" w:rsidRPr="00A60B2F" w:rsidTr="00A60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88" w:type="dxa"/>
        </w:trPr>
        <w:tc>
          <w:tcPr>
            <w:tcW w:w="2232" w:type="dxa"/>
          </w:tcPr>
          <w:p w:rsidR="00E4105F" w:rsidRPr="00A60B2F" w:rsidRDefault="00E4105F" w:rsidP="00A60B2F">
            <w:pPr>
              <w:jc w:val="both"/>
              <w:rPr>
                <w:rFonts w:ascii="Arial" w:hAnsi="Arial" w:cs="Arial"/>
                <w:noProof/>
                <w:color w:val="FF0000"/>
                <w:sz w:val="20"/>
                <w:szCs w:val="20"/>
                <w:lang w:val="en-GB" w:eastAsia="en-GB" w:bidi="ar-SA"/>
              </w:rPr>
            </w:pPr>
          </w:p>
        </w:tc>
        <w:tc>
          <w:tcPr>
            <w:tcW w:w="3220" w:type="dxa"/>
            <w:gridSpan w:val="2"/>
          </w:tcPr>
          <w:p w:rsidR="00E4105F" w:rsidRPr="00A60B2F" w:rsidRDefault="00E4105F" w:rsidP="00A60B2F">
            <w:pPr>
              <w:jc w:val="both"/>
              <w:rPr>
                <w:rFonts w:ascii="Arial" w:hAnsi="Arial" w:cs="Arial"/>
                <w:noProof/>
                <w:sz w:val="20"/>
                <w:szCs w:val="20"/>
                <w:lang w:val="en-GB" w:eastAsia="en-GB" w:bidi="ar-SA"/>
              </w:rPr>
            </w:pPr>
          </w:p>
        </w:tc>
        <w:tc>
          <w:tcPr>
            <w:tcW w:w="3220" w:type="dxa"/>
          </w:tcPr>
          <w:p w:rsidR="00E4105F" w:rsidRPr="00A60B2F" w:rsidRDefault="00E4105F" w:rsidP="00A60B2F">
            <w:pPr>
              <w:jc w:val="both"/>
              <w:rPr>
                <w:rFonts w:ascii="Arial" w:hAnsi="Arial" w:cs="Arial"/>
                <w:noProof/>
                <w:sz w:val="20"/>
                <w:szCs w:val="20"/>
                <w:lang w:val="en-GB" w:eastAsia="en-GB" w:bidi="ar-SA"/>
              </w:rPr>
            </w:pPr>
          </w:p>
        </w:tc>
      </w:tr>
    </w:tbl>
    <w:p w:rsidR="001427CD" w:rsidRPr="004071FA" w:rsidRDefault="001427CD" w:rsidP="004071FA">
      <w:pPr>
        <w:jc w:val="both"/>
        <w:rPr>
          <w:rFonts w:ascii="Arial" w:hAnsi="Arial" w:cs="Arial"/>
          <w:sz w:val="20"/>
          <w:szCs w:val="20"/>
        </w:rPr>
      </w:pPr>
    </w:p>
    <w:p w:rsidR="004071FA" w:rsidRPr="00E6039D" w:rsidRDefault="004071FA" w:rsidP="004071FA">
      <w:pPr>
        <w:jc w:val="both"/>
        <w:rPr>
          <w:rFonts w:ascii="Arial" w:hAnsi="Arial" w:cs="Arial"/>
          <w:b/>
          <w:sz w:val="20"/>
          <w:szCs w:val="20"/>
        </w:rPr>
      </w:pPr>
      <w:r w:rsidRPr="00E6039D">
        <w:rPr>
          <w:rFonts w:ascii="Arial" w:hAnsi="Arial" w:cs="Arial"/>
          <w:b/>
          <w:sz w:val="20"/>
          <w:szCs w:val="20"/>
        </w:rPr>
        <w:t>8.</w:t>
      </w:r>
    </w:p>
    <w:p w:rsidR="004071FA" w:rsidRPr="004071FA" w:rsidRDefault="004071FA" w:rsidP="004071FA">
      <w:pPr>
        <w:jc w:val="both"/>
        <w:rPr>
          <w:rFonts w:ascii="Arial" w:hAnsi="Arial" w:cs="Arial"/>
          <w:sz w:val="20"/>
          <w:szCs w:val="20"/>
        </w:rPr>
      </w:pPr>
      <w:r w:rsidRPr="004071FA">
        <w:rPr>
          <w:rFonts w:ascii="Arial" w:hAnsi="Arial" w:cs="Arial"/>
          <w:b/>
          <w:sz w:val="20"/>
          <w:szCs w:val="20"/>
        </w:rPr>
        <w:t>Implementing agency</w:t>
      </w:r>
      <w:r w:rsidRPr="004071FA">
        <w:rPr>
          <w:rFonts w:ascii="Arial" w:hAnsi="Arial" w:cs="Arial"/>
          <w:sz w:val="20"/>
          <w:szCs w:val="20"/>
        </w:rPr>
        <w:t>: UG Orhideja (NGO Orchid)</w:t>
      </w:r>
    </w:p>
    <w:p w:rsidR="004071FA" w:rsidRPr="004071FA" w:rsidRDefault="004071FA" w:rsidP="004071FA">
      <w:pPr>
        <w:jc w:val="both"/>
        <w:rPr>
          <w:rFonts w:ascii="Arial" w:hAnsi="Arial" w:cs="Arial"/>
          <w:sz w:val="20"/>
          <w:szCs w:val="20"/>
        </w:rPr>
      </w:pPr>
      <w:r w:rsidRPr="004071FA">
        <w:rPr>
          <w:rFonts w:ascii="Arial" w:hAnsi="Arial" w:cs="Arial"/>
          <w:b/>
          <w:sz w:val="20"/>
          <w:szCs w:val="20"/>
        </w:rPr>
        <w:t>Title of the project</w:t>
      </w:r>
      <w:r w:rsidRPr="004071FA">
        <w:rPr>
          <w:rFonts w:ascii="Arial" w:hAnsi="Arial" w:cs="Arial"/>
          <w:sz w:val="20"/>
          <w:szCs w:val="20"/>
        </w:rPr>
        <w:t>: Strengthening capacities of Daorson centre through employment</w:t>
      </w: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sz w:val="20"/>
          <w:szCs w:val="20"/>
        </w:rPr>
      </w:pPr>
      <w:r w:rsidRPr="004071FA">
        <w:rPr>
          <w:rFonts w:ascii="Arial" w:hAnsi="Arial" w:cs="Arial"/>
          <w:b/>
          <w:sz w:val="20"/>
          <w:szCs w:val="20"/>
        </w:rPr>
        <w:t>Summary</w:t>
      </w:r>
      <w:r w:rsidRPr="004071FA">
        <w:rPr>
          <w:rFonts w:ascii="Arial" w:hAnsi="Arial" w:cs="Arial"/>
          <w:sz w:val="20"/>
          <w:szCs w:val="20"/>
        </w:rPr>
        <w:t>: Stolac is reclaiming its old glory as a recognizable tourism destination; with this in mind it is trying to improve the diversity of souvenirs on offer. More souvenirs means more people involved in their production. UG Orhideja is an organization that has worked with vulnerable groups in the past and their intention under this project is to mobilize more members of the vulnerable groups and include them in the souvenirs production. The project foresees acquisition of clay baking ovens for production of clay souvenirs, purchase of raw materials, and organization of trainings.</w:t>
      </w:r>
    </w:p>
    <w:p w:rsidR="004071FA" w:rsidRPr="004071FA" w:rsidRDefault="004071FA" w:rsidP="004071FA">
      <w:pPr>
        <w:jc w:val="both"/>
        <w:rPr>
          <w:rFonts w:ascii="Arial" w:hAnsi="Arial" w:cs="Arial"/>
          <w:color w:val="000000"/>
          <w:sz w:val="20"/>
          <w:szCs w:val="20"/>
        </w:rPr>
      </w:pPr>
      <w:r w:rsidRPr="004071FA">
        <w:rPr>
          <w:rFonts w:ascii="Arial" w:hAnsi="Arial" w:cs="Arial"/>
          <w:b/>
          <w:sz w:val="20"/>
          <w:szCs w:val="20"/>
        </w:rPr>
        <w:lastRenderedPageBreak/>
        <w:t>Value</w:t>
      </w:r>
      <w:r w:rsidRPr="004071FA">
        <w:rPr>
          <w:rFonts w:ascii="Arial" w:hAnsi="Arial" w:cs="Arial"/>
          <w:sz w:val="20"/>
          <w:szCs w:val="20"/>
        </w:rPr>
        <w:t xml:space="preserve">: BAM </w:t>
      </w:r>
      <w:r w:rsidRPr="004071FA">
        <w:rPr>
          <w:rFonts w:ascii="Arial" w:hAnsi="Arial" w:cs="Arial"/>
          <w:color w:val="000000"/>
          <w:sz w:val="20"/>
          <w:szCs w:val="20"/>
        </w:rPr>
        <w:t>28,966.00</w:t>
      </w:r>
    </w:p>
    <w:p w:rsidR="004071FA" w:rsidRPr="004071FA" w:rsidRDefault="004071FA" w:rsidP="004071FA">
      <w:pPr>
        <w:jc w:val="both"/>
        <w:rPr>
          <w:rFonts w:ascii="Arial" w:hAnsi="Arial" w:cs="Arial"/>
          <w:color w:val="000000"/>
          <w:sz w:val="20"/>
          <w:szCs w:val="20"/>
        </w:rPr>
      </w:pPr>
      <w:r w:rsidRPr="004071FA">
        <w:rPr>
          <w:rFonts w:ascii="Arial" w:hAnsi="Arial" w:cs="Arial"/>
          <w:b/>
          <w:color w:val="000000"/>
          <w:sz w:val="20"/>
          <w:szCs w:val="20"/>
        </w:rPr>
        <w:t>Progress</w:t>
      </w:r>
      <w:r w:rsidRPr="004071FA">
        <w:rPr>
          <w:rFonts w:ascii="Arial" w:hAnsi="Arial" w:cs="Arial"/>
          <w:color w:val="000000"/>
          <w:sz w:val="20"/>
          <w:szCs w:val="20"/>
        </w:rPr>
        <w:t xml:space="preserve">: As planned in the project proposal soon after the commencement of the project, the NGO Orhideja initiated the selection of participants for souvenir production training. Initially four women refugees were selected by the selection committee formed within the organization. Training was organized in several cycles and with various topics, including: sewing, clay forming and baking. These women were employed by the organization soon after they finished the training. </w:t>
      </w:r>
    </w:p>
    <w:p w:rsidR="004071FA" w:rsidRPr="004071FA" w:rsidRDefault="004071FA" w:rsidP="004071FA">
      <w:pPr>
        <w:ind w:firstLine="720"/>
        <w:jc w:val="both"/>
        <w:rPr>
          <w:rFonts w:ascii="Arial" w:hAnsi="Arial" w:cs="Arial"/>
          <w:color w:val="000000"/>
          <w:sz w:val="20"/>
          <w:szCs w:val="20"/>
        </w:rPr>
      </w:pPr>
      <w:r w:rsidRPr="004071FA">
        <w:rPr>
          <w:rFonts w:ascii="Arial" w:hAnsi="Arial" w:cs="Arial"/>
          <w:color w:val="000000"/>
          <w:sz w:val="20"/>
          <w:szCs w:val="20"/>
        </w:rPr>
        <w:t>Meanwhile, the organization proceeded with the purchase of raw materials and equipment for the production of clay souvenirs. The clay baking oven was acquired through a competitive process, as was the raw materials. Production of new souvenirs started immediately after and NGO Orhideja initiated talks with three organizations that have retail sites in Mostar, Blagaj and Trebinje.</w:t>
      </w:r>
    </w:p>
    <w:p w:rsidR="004071FA" w:rsidRPr="004071FA" w:rsidRDefault="004071FA" w:rsidP="004071FA">
      <w:pPr>
        <w:ind w:firstLine="720"/>
        <w:jc w:val="both"/>
        <w:rPr>
          <w:rFonts w:ascii="Arial" w:hAnsi="Arial" w:cs="Arial"/>
          <w:color w:val="000000"/>
          <w:sz w:val="20"/>
          <w:szCs w:val="20"/>
        </w:rPr>
      </w:pPr>
      <w:r w:rsidRPr="004071FA">
        <w:rPr>
          <w:rFonts w:ascii="Arial" w:hAnsi="Arial" w:cs="Arial"/>
          <w:color w:val="000000"/>
          <w:sz w:val="20"/>
          <w:szCs w:val="20"/>
        </w:rPr>
        <w:t>In order to create an impact on the wider community, the organization offered training to local community members in production of souvenirs, particularly wooden souvenirs and engraving. Towards the end of the project implementation, the organization faced a number of problems in selling their products, having in mind that it is the low season and there are fewer tourists. However, marketing issues still need to be addressed by engaging a business development expert that will help the organization to improve their planning and marketing skills.</w:t>
      </w:r>
    </w:p>
    <w:p w:rsidR="004071FA" w:rsidRPr="004071FA" w:rsidRDefault="004071FA" w:rsidP="004071FA">
      <w:pPr>
        <w:ind w:firstLine="720"/>
        <w:jc w:val="both"/>
        <w:rPr>
          <w:rFonts w:ascii="Arial" w:hAnsi="Arial" w:cs="Arial"/>
          <w:color w:val="000000"/>
          <w:sz w:val="20"/>
          <w:szCs w:val="20"/>
        </w:rPr>
      </w:pPr>
      <w:r w:rsidRPr="004071FA">
        <w:rPr>
          <w:rFonts w:ascii="Arial" w:hAnsi="Arial" w:cs="Arial"/>
          <w:color w:val="000000"/>
          <w:sz w:val="20"/>
          <w:szCs w:val="20"/>
        </w:rPr>
        <w:t>The implementation of the project is satisfactory and has potentials in creating income for vulnerable groups. A total of seven people were employed by the organization, six women and one man. The number of beneficiaries involved in the project is higher</w:t>
      </w:r>
      <w:r w:rsidR="00D2325C">
        <w:rPr>
          <w:rFonts w:ascii="Arial" w:hAnsi="Arial" w:cs="Arial"/>
          <w:color w:val="000000"/>
          <w:sz w:val="20"/>
          <w:szCs w:val="20"/>
        </w:rPr>
        <w:t xml:space="preserve">, 10 women from Stolac participated </w:t>
      </w:r>
      <w:r w:rsidR="00D2325C">
        <w:rPr>
          <w:rStyle w:val="CommentReference"/>
          <w:rFonts w:ascii="Arial" w:hAnsi="Arial" w:cs="Arial"/>
          <w:sz w:val="20"/>
          <w:szCs w:val="20"/>
        </w:rPr>
        <w:t>in</w:t>
      </w:r>
      <w:r w:rsidRPr="004071FA">
        <w:rPr>
          <w:rFonts w:ascii="Arial" w:hAnsi="Arial" w:cs="Arial"/>
          <w:color w:val="000000"/>
          <w:sz w:val="20"/>
          <w:szCs w:val="20"/>
        </w:rPr>
        <w:t xml:space="preserve"> organized visits to market fairs in Trebinje and Berkovici, where </w:t>
      </w:r>
      <w:r w:rsidR="00D2325C">
        <w:rPr>
          <w:rFonts w:ascii="Arial" w:hAnsi="Arial" w:cs="Arial"/>
          <w:color w:val="000000"/>
          <w:sz w:val="20"/>
          <w:szCs w:val="20"/>
        </w:rPr>
        <w:t>they</w:t>
      </w:r>
      <w:r w:rsidRPr="004071FA">
        <w:rPr>
          <w:rFonts w:ascii="Arial" w:hAnsi="Arial" w:cs="Arial"/>
          <w:color w:val="000000"/>
          <w:sz w:val="20"/>
          <w:szCs w:val="20"/>
        </w:rPr>
        <w:t xml:space="preserve"> had the opportunity to sell their local produce and earn an income.</w:t>
      </w:r>
    </w:p>
    <w:p w:rsid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b/>
          <w:sz w:val="20"/>
          <w:szCs w:val="20"/>
        </w:rPr>
      </w:pPr>
      <w:r w:rsidRPr="004071FA">
        <w:rPr>
          <w:rFonts w:ascii="Arial" w:hAnsi="Arial" w:cs="Arial"/>
          <w:b/>
          <w:sz w:val="20"/>
          <w:szCs w:val="20"/>
        </w:rPr>
        <w:t>Table of indicators: UG Orhideja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0"/>
        <w:gridCol w:w="4830"/>
      </w:tblGrid>
      <w:tr w:rsidR="004071FA" w:rsidRPr="004071FA" w:rsidTr="00FA3ED2">
        <w:tc>
          <w:tcPr>
            <w:tcW w:w="4830" w:type="dxa"/>
            <w:tcBorders>
              <w:top w:val="single" w:sz="4" w:space="0" w:color="auto"/>
              <w:left w:val="nil"/>
              <w:bottom w:val="single" w:sz="4" w:space="0" w:color="000000"/>
              <w:right w:val="single" w:sz="4" w:space="0" w:color="auto"/>
            </w:tcBorders>
            <w:vAlign w:val="bottom"/>
          </w:tcPr>
          <w:p w:rsidR="004071FA" w:rsidRPr="004071FA" w:rsidRDefault="004071FA" w:rsidP="00FA3ED2">
            <w:pPr>
              <w:rPr>
                <w:rFonts w:ascii="Arial" w:hAnsi="Arial" w:cs="Arial"/>
                <w:b/>
                <w:bCs/>
                <w:color w:val="000000"/>
                <w:sz w:val="20"/>
                <w:szCs w:val="20"/>
              </w:rPr>
            </w:pPr>
            <w:r w:rsidRPr="004071FA">
              <w:rPr>
                <w:rFonts w:ascii="Arial" w:hAnsi="Arial" w:cs="Arial"/>
                <w:b/>
                <w:bCs/>
                <w:color w:val="000000"/>
                <w:sz w:val="20"/>
                <w:szCs w:val="20"/>
              </w:rPr>
              <w:t>Indicators</w:t>
            </w:r>
          </w:p>
        </w:tc>
        <w:tc>
          <w:tcPr>
            <w:tcW w:w="4830" w:type="dxa"/>
            <w:tcBorders>
              <w:top w:val="single" w:sz="4" w:space="0" w:color="auto"/>
              <w:left w:val="single" w:sz="4" w:space="0" w:color="auto"/>
              <w:bottom w:val="single" w:sz="4" w:space="0" w:color="000000"/>
              <w:right w:val="nil"/>
            </w:tcBorders>
          </w:tcPr>
          <w:p w:rsidR="004071FA" w:rsidRPr="004071FA" w:rsidRDefault="004071FA" w:rsidP="00FA3ED2">
            <w:pPr>
              <w:jc w:val="both"/>
              <w:rPr>
                <w:rFonts w:ascii="Arial" w:hAnsi="Arial" w:cs="Arial"/>
                <w:b/>
                <w:sz w:val="20"/>
                <w:szCs w:val="20"/>
              </w:rPr>
            </w:pPr>
            <w:r w:rsidRPr="004071FA">
              <w:rPr>
                <w:rFonts w:ascii="Arial" w:hAnsi="Arial" w:cs="Arial"/>
                <w:b/>
                <w:sz w:val="20"/>
                <w:szCs w:val="20"/>
              </w:rPr>
              <w:t>Facts/Figures</w:t>
            </w:r>
          </w:p>
        </w:tc>
      </w:tr>
      <w:tr w:rsidR="004071FA" w:rsidRPr="004071FA" w:rsidTr="00FA3ED2">
        <w:tc>
          <w:tcPr>
            <w:tcW w:w="4830" w:type="dxa"/>
            <w:tcBorders>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NGO / Name of the Project</w:t>
            </w:r>
          </w:p>
        </w:tc>
        <w:tc>
          <w:tcPr>
            <w:tcW w:w="4830" w:type="dxa"/>
            <w:tcBorders>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UG Orhideja</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Short Description</w:t>
            </w:r>
          </w:p>
        </w:tc>
        <w:tc>
          <w:tcPr>
            <w:tcW w:w="4830" w:type="dxa"/>
            <w:tcBorders>
              <w:top w:val="nil"/>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All beneficiaries directly involved in souvenir production</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Beneficiaries</w:t>
            </w:r>
          </w:p>
        </w:tc>
        <w:tc>
          <w:tcPr>
            <w:tcW w:w="4830" w:type="dxa"/>
            <w:tcBorders>
              <w:top w:val="nil"/>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7</w:t>
            </w:r>
          </w:p>
        </w:tc>
      </w:tr>
      <w:tr w:rsidR="004071FA" w:rsidRPr="004071FA" w:rsidTr="00FA3ED2">
        <w:tc>
          <w:tcPr>
            <w:tcW w:w="4830" w:type="dxa"/>
            <w:tcBorders>
              <w:top w:val="nil"/>
              <w:left w:val="nil"/>
              <w:bottom w:val="nil"/>
            </w:tcBorders>
          </w:tcPr>
          <w:p w:rsidR="004071FA" w:rsidRDefault="004071FA" w:rsidP="00FA3ED2">
            <w:pPr>
              <w:jc w:val="both"/>
              <w:rPr>
                <w:rFonts w:ascii="Arial" w:hAnsi="Arial" w:cs="Arial"/>
                <w:bCs/>
                <w:color w:val="000000"/>
                <w:sz w:val="20"/>
                <w:szCs w:val="20"/>
              </w:rPr>
            </w:pPr>
            <w:r w:rsidRPr="004071FA">
              <w:rPr>
                <w:rFonts w:ascii="Arial" w:hAnsi="Arial" w:cs="Arial"/>
                <w:bCs/>
                <w:color w:val="000000"/>
                <w:sz w:val="20"/>
                <w:szCs w:val="20"/>
              </w:rPr>
              <w:t># of Beneficiaries from Vulnerable Groups</w:t>
            </w:r>
          </w:p>
          <w:p w:rsidR="00CA7AEC" w:rsidRPr="004071FA" w:rsidRDefault="00CA7AEC" w:rsidP="00FA3ED2">
            <w:pPr>
              <w:jc w:val="both"/>
              <w:rPr>
                <w:rFonts w:ascii="Arial" w:hAnsi="Arial" w:cs="Arial"/>
                <w:sz w:val="20"/>
                <w:szCs w:val="20"/>
              </w:rPr>
            </w:pPr>
            <w:r>
              <w:rPr>
                <w:rFonts w:ascii="Arial" w:hAnsi="Arial" w:cs="Arial"/>
                <w:bCs/>
                <w:color w:val="000000"/>
                <w:sz w:val="20"/>
                <w:szCs w:val="20"/>
              </w:rPr>
              <w:t># of Women Beneficiaries</w:t>
            </w:r>
          </w:p>
        </w:tc>
        <w:tc>
          <w:tcPr>
            <w:tcW w:w="4830" w:type="dxa"/>
            <w:tcBorders>
              <w:top w:val="nil"/>
              <w:bottom w:val="nil"/>
              <w:right w:val="nil"/>
            </w:tcBorders>
          </w:tcPr>
          <w:p w:rsidR="004071FA" w:rsidRDefault="00D2325C" w:rsidP="00FA3ED2">
            <w:pPr>
              <w:jc w:val="both"/>
              <w:rPr>
                <w:rFonts w:ascii="Arial" w:hAnsi="Arial" w:cs="Arial"/>
                <w:sz w:val="20"/>
                <w:szCs w:val="20"/>
              </w:rPr>
            </w:pPr>
            <w:r>
              <w:rPr>
                <w:rFonts w:ascii="Arial" w:hAnsi="Arial" w:cs="Arial"/>
                <w:sz w:val="20"/>
                <w:szCs w:val="20"/>
              </w:rPr>
              <w:t>7</w:t>
            </w:r>
          </w:p>
          <w:p w:rsidR="00C93880" w:rsidRPr="004071FA" w:rsidRDefault="00C93880" w:rsidP="00FA3ED2">
            <w:pPr>
              <w:jc w:val="both"/>
              <w:rPr>
                <w:rFonts w:ascii="Arial" w:hAnsi="Arial" w:cs="Arial"/>
                <w:sz w:val="20"/>
                <w:szCs w:val="20"/>
              </w:rPr>
            </w:pPr>
            <w:r>
              <w:rPr>
                <w:rFonts w:ascii="Arial" w:hAnsi="Arial" w:cs="Arial"/>
                <w:sz w:val="20"/>
                <w:szCs w:val="20"/>
              </w:rPr>
              <w:t>6</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Trained Beneficiaries</w:t>
            </w:r>
          </w:p>
        </w:tc>
        <w:tc>
          <w:tcPr>
            <w:tcW w:w="4830" w:type="dxa"/>
            <w:tcBorders>
              <w:top w:val="nil"/>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7</w:t>
            </w:r>
          </w:p>
        </w:tc>
      </w:tr>
      <w:tr w:rsidR="00013BDA" w:rsidRPr="004071FA" w:rsidTr="00FA3ED2">
        <w:tc>
          <w:tcPr>
            <w:tcW w:w="4830" w:type="dxa"/>
            <w:tcBorders>
              <w:top w:val="nil"/>
              <w:left w:val="nil"/>
              <w:bottom w:val="nil"/>
            </w:tcBorders>
          </w:tcPr>
          <w:p w:rsidR="00013BDA" w:rsidRPr="004071FA" w:rsidRDefault="00013BDA" w:rsidP="00FA3ED2">
            <w:pPr>
              <w:jc w:val="both"/>
              <w:rPr>
                <w:rFonts w:ascii="Arial" w:hAnsi="Arial" w:cs="Arial"/>
                <w:bCs/>
                <w:color w:val="000000"/>
                <w:sz w:val="20"/>
                <w:szCs w:val="20"/>
              </w:rPr>
            </w:pPr>
            <w:r w:rsidRPr="004071FA">
              <w:rPr>
                <w:rFonts w:ascii="Arial" w:hAnsi="Arial" w:cs="Arial"/>
                <w:bCs/>
                <w:color w:val="000000"/>
                <w:sz w:val="20"/>
                <w:szCs w:val="20"/>
              </w:rPr>
              <w:t># of</w:t>
            </w:r>
            <w:r>
              <w:rPr>
                <w:rFonts w:ascii="Arial" w:hAnsi="Arial" w:cs="Arial"/>
                <w:bCs/>
                <w:color w:val="000000"/>
                <w:sz w:val="20"/>
                <w:szCs w:val="20"/>
              </w:rPr>
              <w:t xml:space="preserve"> jobs created/sustained</w:t>
            </w:r>
          </w:p>
        </w:tc>
        <w:tc>
          <w:tcPr>
            <w:tcW w:w="4830" w:type="dxa"/>
            <w:tcBorders>
              <w:top w:val="nil"/>
              <w:bottom w:val="nil"/>
              <w:right w:val="nil"/>
            </w:tcBorders>
          </w:tcPr>
          <w:p w:rsidR="00013BDA" w:rsidRDefault="00013BDA" w:rsidP="00D2325C">
            <w:pPr>
              <w:jc w:val="both"/>
              <w:rPr>
                <w:rFonts w:ascii="Arial" w:hAnsi="Arial" w:cs="Arial"/>
                <w:sz w:val="20"/>
                <w:szCs w:val="20"/>
              </w:rPr>
            </w:pPr>
            <w:r>
              <w:rPr>
                <w:rFonts w:ascii="Arial" w:hAnsi="Arial" w:cs="Arial"/>
                <w:sz w:val="20"/>
                <w:szCs w:val="20"/>
              </w:rPr>
              <w:t>7</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Area of training</w:t>
            </w:r>
          </w:p>
        </w:tc>
        <w:tc>
          <w:tcPr>
            <w:tcW w:w="4830" w:type="dxa"/>
            <w:tcBorders>
              <w:top w:val="nil"/>
              <w:bottom w:val="nil"/>
              <w:right w:val="nil"/>
            </w:tcBorders>
          </w:tcPr>
          <w:p w:rsidR="004071FA" w:rsidRPr="004071FA" w:rsidRDefault="00D2325C" w:rsidP="00D2325C">
            <w:pPr>
              <w:jc w:val="both"/>
              <w:rPr>
                <w:rFonts w:ascii="Arial" w:hAnsi="Arial" w:cs="Arial"/>
                <w:sz w:val="20"/>
                <w:szCs w:val="20"/>
              </w:rPr>
            </w:pPr>
            <w:r>
              <w:rPr>
                <w:rFonts w:ascii="Arial" w:hAnsi="Arial" w:cs="Arial"/>
                <w:sz w:val="20"/>
                <w:szCs w:val="20"/>
              </w:rPr>
              <w:t>Souvenir production</w:t>
            </w:r>
          </w:p>
        </w:tc>
      </w:tr>
      <w:tr w:rsidR="004071FA" w:rsidRPr="004071FA" w:rsidTr="00FA3ED2">
        <w:tc>
          <w:tcPr>
            <w:tcW w:w="4830" w:type="dxa"/>
            <w:tcBorders>
              <w:top w:val="nil"/>
              <w:left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Income created since project start-up (in BAM</w:t>
            </w:r>
          </w:p>
        </w:tc>
        <w:tc>
          <w:tcPr>
            <w:tcW w:w="4830" w:type="dxa"/>
            <w:tcBorders>
              <w:top w:val="nil"/>
              <w:right w:val="nil"/>
            </w:tcBorders>
            <w:vAlign w:val="bottom"/>
          </w:tcPr>
          <w:p w:rsidR="004071FA" w:rsidRPr="004071FA" w:rsidRDefault="00D2325C" w:rsidP="00FA3ED2">
            <w:pPr>
              <w:jc w:val="both"/>
              <w:rPr>
                <w:rFonts w:ascii="Arial" w:hAnsi="Arial" w:cs="Arial"/>
                <w:sz w:val="20"/>
                <w:szCs w:val="20"/>
              </w:rPr>
            </w:pPr>
            <w:r>
              <w:rPr>
                <w:rFonts w:ascii="Arial" w:hAnsi="Arial" w:cs="Arial"/>
                <w:sz w:val="20"/>
                <w:szCs w:val="20"/>
              </w:rPr>
              <w:t>1,225.00</w:t>
            </w:r>
          </w:p>
        </w:tc>
      </w:tr>
    </w:tbl>
    <w:p w:rsidR="004071FA" w:rsidRPr="004071FA" w:rsidRDefault="004071FA" w:rsidP="004071FA">
      <w:pPr>
        <w:jc w:val="both"/>
        <w:rPr>
          <w:rFonts w:ascii="Arial" w:hAnsi="Arial" w:cs="Arial"/>
          <w:sz w:val="20"/>
          <w:szCs w:val="20"/>
        </w:rPr>
      </w:pPr>
    </w:p>
    <w:tbl>
      <w:tblPr>
        <w:tblW w:w="0" w:type="auto"/>
        <w:tblLook w:val="04A0"/>
      </w:tblPr>
      <w:tblGrid>
        <w:gridCol w:w="3036"/>
        <w:gridCol w:w="3036"/>
        <w:gridCol w:w="3036"/>
      </w:tblGrid>
      <w:tr w:rsidR="004071FA" w:rsidRPr="004071FA" w:rsidTr="00FA3ED2">
        <w:tc>
          <w:tcPr>
            <w:tcW w:w="2904"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762125" cy="1323975"/>
                  <wp:effectExtent l="19050" t="0" r="9525" b="0"/>
                  <wp:docPr id="31" name="Picture 30" descr="DSC0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1783"/>
                          <pic:cNvPicPr>
                            <a:picLocks noChangeAspect="1" noChangeArrowheads="1"/>
                          </pic:cNvPicPr>
                        </pic:nvPicPr>
                        <pic:blipFill>
                          <a:blip r:embed="rId38" cstate="print"/>
                          <a:srcRect/>
                          <a:stretch>
                            <a:fillRect/>
                          </a:stretch>
                        </pic:blipFill>
                        <pic:spPr bwMode="auto">
                          <a:xfrm>
                            <a:off x="0" y="0"/>
                            <a:ext cx="1762125" cy="1323975"/>
                          </a:xfrm>
                          <a:prstGeom prst="rect">
                            <a:avLst/>
                          </a:prstGeom>
                          <a:noFill/>
                          <a:ln w="9525">
                            <a:noFill/>
                            <a:miter lim="800000"/>
                            <a:headEnd/>
                            <a:tailEnd/>
                          </a:ln>
                        </pic:spPr>
                      </pic:pic>
                    </a:graphicData>
                  </a:graphic>
                </wp:inline>
              </w:drawing>
            </w:r>
          </w:p>
        </w:tc>
        <w:tc>
          <w:tcPr>
            <w:tcW w:w="2903"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762125" cy="1323975"/>
                  <wp:effectExtent l="19050" t="0" r="9525" b="0"/>
                  <wp:docPr id="32" name="Picture 34" descr="DSC0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2492"/>
                          <pic:cNvPicPr>
                            <a:picLocks noChangeAspect="1" noChangeArrowheads="1"/>
                          </pic:cNvPicPr>
                        </pic:nvPicPr>
                        <pic:blipFill>
                          <a:blip r:embed="rId39" cstate="print"/>
                          <a:srcRect/>
                          <a:stretch>
                            <a:fillRect/>
                          </a:stretch>
                        </pic:blipFill>
                        <pic:spPr bwMode="auto">
                          <a:xfrm>
                            <a:off x="0" y="0"/>
                            <a:ext cx="1762125" cy="1323975"/>
                          </a:xfrm>
                          <a:prstGeom prst="rect">
                            <a:avLst/>
                          </a:prstGeom>
                          <a:noFill/>
                          <a:ln w="9525">
                            <a:noFill/>
                            <a:miter lim="800000"/>
                            <a:headEnd/>
                            <a:tailEnd/>
                          </a:ln>
                        </pic:spPr>
                      </pic:pic>
                    </a:graphicData>
                  </a:graphic>
                </wp:inline>
              </w:drawing>
            </w:r>
          </w:p>
        </w:tc>
        <w:tc>
          <w:tcPr>
            <w:tcW w:w="2903"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762125" cy="1323975"/>
                  <wp:effectExtent l="19050" t="0" r="9525" b="0"/>
                  <wp:docPr id="33" name="Picture 33" descr="1310200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3102009682"/>
                          <pic:cNvPicPr>
                            <a:picLocks noChangeAspect="1" noChangeArrowheads="1"/>
                          </pic:cNvPicPr>
                        </pic:nvPicPr>
                        <pic:blipFill>
                          <a:blip r:embed="rId40" cstate="print"/>
                          <a:srcRect/>
                          <a:stretch>
                            <a:fillRect/>
                          </a:stretch>
                        </pic:blipFill>
                        <pic:spPr bwMode="auto">
                          <a:xfrm>
                            <a:off x="0" y="0"/>
                            <a:ext cx="1762125" cy="1323975"/>
                          </a:xfrm>
                          <a:prstGeom prst="rect">
                            <a:avLst/>
                          </a:prstGeom>
                          <a:noFill/>
                          <a:ln w="9525">
                            <a:noFill/>
                            <a:miter lim="800000"/>
                            <a:headEnd/>
                            <a:tailEnd/>
                          </a:ln>
                        </pic:spPr>
                      </pic:pic>
                    </a:graphicData>
                  </a:graphic>
                </wp:inline>
              </w:drawing>
            </w:r>
          </w:p>
        </w:tc>
      </w:tr>
    </w:tbl>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sz w:val="20"/>
          <w:szCs w:val="20"/>
        </w:rPr>
      </w:pPr>
    </w:p>
    <w:p w:rsidR="004071FA" w:rsidRPr="00E6039D" w:rsidRDefault="004071FA" w:rsidP="004071FA">
      <w:pPr>
        <w:jc w:val="both"/>
        <w:rPr>
          <w:rFonts w:ascii="Arial" w:hAnsi="Arial" w:cs="Arial"/>
          <w:b/>
          <w:sz w:val="20"/>
          <w:szCs w:val="20"/>
        </w:rPr>
      </w:pPr>
      <w:r w:rsidRPr="00E6039D">
        <w:rPr>
          <w:rFonts w:ascii="Arial" w:hAnsi="Arial" w:cs="Arial"/>
          <w:b/>
          <w:sz w:val="20"/>
          <w:szCs w:val="20"/>
        </w:rPr>
        <w:t>9.</w:t>
      </w:r>
    </w:p>
    <w:p w:rsidR="004071FA" w:rsidRPr="004071FA" w:rsidRDefault="004071FA" w:rsidP="004071FA">
      <w:pPr>
        <w:jc w:val="both"/>
        <w:rPr>
          <w:rFonts w:ascii="Arial" w:hAnsi="Arial" w:cs="Arial"/>
          <w:sz w:val="20"/>
          <w:szCs w:val="20"/>
        </w:rPr>
      </w:pPr>
      <w:r w:rsidRPr="004071FA">
        <w:rPr>
          <w:rFonts w:ascii="Arial" w:hAnsi="Arial" w:cs="Arial"/>
          <w:b/>
          <w:sz w:val="20"/>
          <w:szCs w:val="20"/>
        </w:rPr>
        <w:t>Implementing agency</w:t>
      </w:r>
      <w:r w:rsidRPr="004071FA">
        <w:rPr>
          <w:rFonts w:ascii="Arial" w:hAnsi="Arial" w:cs="Arial"/>
          <w:sz w:val="20"/>
          <w:szCs w:val="20"/>
        </w:rPr>
        <w:t>: Tourism Organization of Trebinje</w:t>
      </w:r>
    </w:p>
    <w:p w:rsidR="004071FA" w:rsidRPr="004071FA" w:rsidRDefault="004071FA" w:rsidP="004071FA">
      <w:pPr>
        <w:jc w:val="both"/>
        <w:rPr>
          <w:rFonts w:ascii="Arial" w:hAnsi="Arial" w:cs="Arial"/>
          <w:sz w:val="20"/>
          <w:szCs w:val="20"/>
        </w:rPr>
      </w:pPr>
      <w:r w:rsidRPr="004071FA">
        <w:rPr>
          <w:rFonts w:ascii="Arial" w:hAnsi="Arial" w:cs="Arial"/>
          <w:b/>
          <w:sz w:val="20"/>
          <w:szCs w:val="20"/>
        </w:rPr>
        <w:t>Title of the project</w:t>
      </w:r>
      <w:r w:rsidRPr="004071FA">
        <w:rPr>
          <w:rFonts w:ascii="Arial" w:hAnsi="Arial" w:cs="Arial"/>
          <w:sz w:val="20"/>
          <w:szCs w:val="20"/>
        </w:rPr>
        <w:t>: Improving the tourism offer in the Trebinje region via the Tourist Info Center</w:t>
      </w: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color w:val="000000"/>
          <w:sz w:val="20"/>
          <w:szCs w:val="20"/>
        </w:rPr>
      </w:pPr>
      <w:r w:rsidRPr="004071FA">
        <w:rPr>
          <w:rFonts w:ascii="Arial" w:hAnsi="Arial" w:cs="Arial"/>
          <w:b/>
          <w:sz w:val="20"/>
          <w:szCs w:val="20"/>
        </w:rPr>
        <w:t>Summary</w:t>
      </w:r>
      <w:r w:rsidRPr="004071FA">
        <w:rPr>
          <w:rFonts w:ascii="Arial" w:hAnsi="Arial" w:cs="Arial"/>
          <w:sz w:val="20"/>
          <w:szCs w:val="20"/>
        </w:rPr>
        <w:t xml:space="preserve">: This project enables the Municipality of Trebinje to better inform tourists of the tourism potentials of the region and thereby improve the benefits of tourism gained by the local population. The centre will provide </w:t>
      </w:r>
      <w:r w:rsidRPr="004071FA">
        <w:rPr>
          <w:rFonts w:ascii="Arial" w:hAnsi="Arial" w:cs="Arial"/>
          <w:color w:val="000000"/>
          <w:sz w:val="20"/>
          <w:szCs w:val="20"/>
        </w:rPr>
        <w:t>high quality info on the tourism offer to tourism through a new, centrally located centre. The project plans to equip the premises with all the necessary furniture and equipment.</w:t>
      </w:r>
    </w:p>
    <w:p w:rsidR="004071FA" w:rsidRPr="004071FA" w:rsidRDefault="004071FA" w:rsidP="004071FA">
      <w:pPr>
        <w:jc w:val="both"/>
        <w:rPr>
          <w:rFonts w:ascii="Arial" w:hAnsi="Arial" w:cs="Arial"/>
          <w:color w:val="000000"/>
          <w:sz w:val="20"/>
          <w:szCs w:val="20"/>
        </w:rPr>
      </w:pPr>
      <w:r w:rsidRPr="004071FA">
        <w:rPr>
          <w:rFonts w:ascii="Arial" w:hAnsi="Arial" w:cs="Arial"/>
          <w:color w:val="000000"/>
          <w:sz w:val="20"/>
          <w:szCs w:val="20"/>
        </w:rPr>
        <w:t>Value: BAM 28,420.00</w:t>
      </w:r>
    </w:p>
    <w:p w:rsidR="004071FA" w:rsidRPr="004071FA" w:rsidRDefault="004071FA" w:rsidP="004071FA">
      <w:pPr>
        <w:jc w:val="both"/>
        <w:rPr>
          <w:rFonts w:ascii="Arial" w:hAnsi="Arial" w:cs="Arial"/>
          <w:sz w:val="20"/>
          <w:szCs w:val="20"/>
        </w:rPr>
      </w:pPr>
      <w:r w:rsidRPr="004071FA">
        <w:rPr>
          <w:rFonts w:ascii="Arial" w:hAnsi="Arial" w:cs="Arial"/>
          <w:b/>
          <w:sz w:val="20"/>
          <w:szCs w:val="20"/>
        </w:rPr>
        <w:lastRenderedPageBreak/>
        <w:t>Progress</w:t>
      </w:r>
      <w:r w:rsidRPr="004071FA">
        <w:rPr>
          <w:rFonts w:ascii="Arial" w:hAnsi="Arial" w:cs="Arial"/>
          <w:sz w:val="20"/>
          <w:szCs w:val="20"/>
        </w:rPr>
        <w:t xml:space="preserve">: This sub-project was implemented without major delays. As per the approved project proposal the Municipality of Trebinje provided the necessary premises for the new Tourist Info Center that is located in the centre of Trebinje town - a highly visible and central location. </w:t>
      </w:r>
    </w:p>
    <w:p w:rsidR="004071FA" w:rsidRPr="004071FA" w:rsidRDefault="004071FA" w:rsidP="004071FA">
      <w:pPr>
        <w:ind w:firstLine="720"/>
        <w:jc w:val="both"/>
        <w:rPr>
          <w:rFonts w:ascii="Arial" w:hAnsi="Arial" w:cs="Arial"/>
          <w:sz w:val="20"/>
          <w:szCs w:val="20"/>
        </w:rPr>
      </w:pPr>
      <w:r w:rsidRPr="004071FA">
        <w:rPr>
          <w:rFonts w:ascii="Arial" w:hAnsi="Arial" w:cs="Arial"/>
          <w:sz w:val="20"/>
          <w:szCs w:val="20"/>
        </w:rPr>
        <w:t>An interior plan was designed and reconstruction of the premises was completed on time and professionally by a contracted construction company. Following the works, Tourism Organization of Trebinje purchased all the necessary office equipment, whilst complying with the public procurement laws of BiH.</w:t>
      </w:r>
    </w:p>
    <w:p w:rsidR="004071FA" w:rsidRPr="004071FA" w:rsidRDefault="004071FA" w:rsidP="004071FA">
      <w:pPr>
        <w:ind w:firstLine="720"/>
        <w:jc w:val="both"/>
        <w:rPr>
          <w:rFonts w:ascii="Arial" w:hAnsi="Arial" w:cs="Arial"/>
          <w:sz w:val="20"/>
          <w:szCs w:val="20"/>
        </w:rPr>
      </w:pPr>
      <w:r w:rsidRPr="004071FA">
        <w:rPr>
          <w:rFonts w:ascii="Arial" w:hAnsi="Arial" w:cs="Arial"/>
          <w:sz w:val="20"/>
          <w:szCs w:val="20"/>
        </w:rPr>
        <w:t>In addition to the refurbishment of the new premises, TOT consolidated and updated its database on available tourist guides in Trebinje and Eastern Herzegovina. From the initial list of 30 registered guides in Trebinje, it appears that only 10 of them are still active and working in an unorganized way. Subsequently, TOT invited them to a consultation meeting and organized three tourist guide trainings to ensure a focus on Blagaj, Stolac and Trebinje. Additionally, in cooperation with Tourism Board of Herzegovina Neretva Canton, five tourist guides from Mostar were also included in the training.</w:t>
      </w:r>
    </w:p>
    <w:p w:rsidR="004071FA" w:rsidRPr="004071FA" w:rsidRDefault="004071FA" w:rsidP="004071FA">
      <w:pPr>
        <w:ind w:firstLine="720"/>
        <w:jc w:val="both"/>
        <w:rPr>
          <w:rFonts w:ascii="Arial" w:hAnsi="Arial" w:cs="Arial"/>
          <w:sz w:val="20"/>
          <w:szCs w:val="20"/>
        </w:rPr>
      </w:pPr>
      <w:r w:rsidRPr="004071FA">
        <w:rPr>
          <w:rFonts w:ascii="Arial" w:hAnsi="Arial" w:cs="Arial"/>
          <w:sz w:val="20"/>
          <w:szCs w:val="20"/>
        </w:rPr>
        <w:t>The Tourism Organization of Trebinje also prepared text that will be used for creation of promotional material that will be done by the UNDP Project Team.</w:t>
      </w:r>
    </w:p>
    <w:p w:rsid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b/>
          <w:sz w:val="20"/>
          <w:szCs w:val="20"/>
        </w:rPr>
      </w:pPr>
      <w:r w:rsidRPr="004071FA">
        <w:rPr>
          <w:rFonts w:ascii="Arial" w:hAnsi="Arial" w:cs="Arial"/>
          <w:b/>
          <w:sz w:val="20"/>
          <w:szCs w:val="20"/>
        </w:rPr>
        <w:t>Table of indicators: Tourism Organization of Trebinje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0"/>
        <w:gridCol w:w="4830"/>
      </w:tblGrid>
      <w:tr w:rsidR="004071FA" w:rsidRPr="004071FA" w:rsidTr="00FA3ED2">
        <w:tc>
          <w:tcPr>
            <w:tcW w:w="4830" w:type="dxa"/>
            <w:tcBorders>
              <w:top w:val="single" w:sz="4" w:space="0" w:color="auto"/>
              <w:left w:val="nil"/>
              <w:bottom w:val="single" w:sz="4" w:space="0" w:color="000000"/>
              <w:right w:val="single" w:sz="4" w:space="0" w:color="auto"/>
            </w:tcBorders>
            <w:vAlign w:val="bottom"/>
          </w:tcPr>
          <w:p w:rsidR="004071FA" w:rsidRPr="004071FA" w:rsidRDefault="004071FA" w:rsidP="00FA3ED2">
            <w:pPr>
              <w:rPr>
                <w:rFonts w:ascii="Arial" w:hAnsi="Arial" w:cs="Arial"/>
                <w:b/>
                <w:bCs/>
                <w:color w:val="000000"/>
                <w:sz w:val="20"/>
                <w:szCs w:val="20"/>
              </w:rPr>
            </w:pPr>
            <w:r w:rsidRPr="004071FA">
              <w:rPr>
                <w:rFonts w:ascii="Arial" w:hAnsi="Arial" w:cs="Arial"/>
                <w:b/>
                <w:bCs/>
                <w:color w:val="000000"/>
                <w:sz w:val="20"/>
                <w:szCs w:val="20"/>
              </w:rPr>
              <w:t>Indicators</w:t>
            </w:r>
          </w:p>
        </w:tc>
        <w:tc>
          <w:tcPr>
            <w:tcW w:w="4830" w:type="dxa"/>
            <w:tcBorders>
              <w:top w:val="single" w:sz="4" w:space="0" w:color="auto"/>
              <w:left w:val="single" w:sz="4" w:space="0" w:color="auto"/>
              <w:bottom w:val="single" w:sz="4" w:space="0" w:color="000000"/>
              <w:right w:val="nil"/>
            </w:tcBorders>
          </w:tcPr>
          <w:p w:rsidR="004071FA" w:rsidRPr="004071FA" w:rsidRDefault="004071FA" w:rsidP="00FA3ED2">
            <w:pPr>
              <w:jc w:val="both"/>
              <w:rPr>
                <w:rFonts w:ascii="Arial" w:hAnsi="Arial" w:cs="Arial"/>
                <w:b/>
                <w:sz w:val="20"/>
                <w:szCs w:val="20"/>
              </w:rPr>
            </w:pPr>
            <w:r w:rsidRPr="004071FA">
              <w:rPr>
                <w:rFonts w:ascii="Arial" w:hAnsi="Arial" w:cs="Arial"/>
                <w:b/>
                <w:sz w:val="20"/>
                <w:szCs w:val="20"/>
              </w:rPr>
              <w:t>Facts/Figures</w:t>
            </w:r>
          </w:p>
        </w:tc>
      </w:tr>
      <w:tr w:rsidR="004071FA" w:rsidRPr="004071FA" w:rsidTr="00FA3ED2">
        <w:tc>
          <w:tcPr>
            <w:tcW w:w="4830" w:type="dxa"/>
            <w:tcBorders>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NGO / Name of the Project</w:t>
            </w:r>
          </w:p>
        </w:tc>
        <w:tc>
          <w:tcPr>
            <w:tcW w:w="4830" w:type="dxa"/>
            <w:tcBorders>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Tourism Organization of Trebinje</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Short Description</w:t>
            </w:r>
          </w:p>
        </w:tc>
        <w:tc>
          <w:tcPr>
            <w:tcW w:w="4830" w:type="dxa"/>
            <w:tcBorders>
              <w:top w:val="nil"/>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All beneficiaries are unemployed youth</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Beneficiaries</w:t>
            </w:r>
          </w:p>
        </w:tc>
        <w:tc>
          <w:tcPr>
            <w:tcW w:w="4830" w:type="dxa"/>
            <w:tcBorders>
              <w:top w:val="nil"/>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40</w:t>
            </w:r>
          </w:p>
        </w:tc>
      </w:tr>
      <w:tr w:rsidR="004071FA" w:rsidRPr="004071FA" w:rsidTr="00FA3ED2">
        <w:tc>
          <w:tcPr>
            <w:tcW w:w="4830" w:type="dxa"/>
            <w:tcBorders>
              <w:top w:val="nil"/>
              <w:left w:val="nil"/>
              <w:bottom w:val="nil"/>
            </w:tcBorders>
          </w:tcPr>
          <w:p w:rsidR="004071FA" w:rsidRDefault="004071FA" w:rsidP="00FA3ED2">
            <w:pPr>
              <w:jc w:val="both"/>
              <w:rPr>
                <w:rFonts w:ascii="Arial" w:hAnsi="Arial" w:cs="Arial"/>
                <w:bCs/>
                <w:color w:val="000000"/>
                <w:sz w:val="20"/>
                <w:szCs w:val="20"/>
              </w:rPr>
            </w:pPr>
            <w:r w:rsidRPr="004071FA">
              <w:rPr>
                <w:rFonts w:ascii="Arial" w:hAnsi="Arial" w:cs="Arial"/>
                <w:bCs/>
                <w:color w:val="000000"/>
                <w:sz w:val="20"/>
                <w:szCs w:val="20"/>
              </w:rPr>
              <w:t># of Beneficiaries from Vulnerable Groups</w:t>
            </w:r>
          </w:p>
          <w:p w:rsidR="00CA7AEC" w:rsidRPr="004071FA" w:rsidRDefault="00CA7AEC" w:rsidP="00FA3ED2">
            <w:pPr>
              <w:jc w:val="both"/>
              <w:rPr>
                <w:rFonts w:ascii="Arial" w:hAnsi="Arial" w:cs="Arial"/>
                <w:sz w:val="20"/>
                <w:szCs w:val="20"/>
              </w:rPr>
            </w:pPr>
            <w:r>
              <w:rPr>
                <w:rFonts w:ascii="Arial" w:hAnsi="Arial" w:cs="Arial"/>
                <w:bCs/>
                <w:color w:val="000000"/>
                <w:sz w:val="20"/>
                <w:szCs w:val="20"/>
              </w:rPr>
              <w:t># of Women Beneficiaries</w:t>
            </w:r>
          </w:p>
        </w:tc>
        <w:tc>
          <w:tcPr>
            <w:tcW w:w="4830" w:type="dxa"/>
            <w:tcBorders>
              <w:top w:val="nil"/>
              <w:bottom w:val="nil"/>
              <w:right w:val="nil"/>
            </w:tcBorders>
          </w:tcPr>
          <w:p w:rsidR="004071FA" w:rsidRDefault="00D2325C" w:rsidP="00FA3ED2">
            <w:pPr>
              <w:jc w:val="both"/>
              <w:rPr>
                <w:rFonts w:ascii="Arial" w:hAnsi="Arial" w:cs="Arial"/>
                <w:sz w:val="20"/>
                <w:szCs w:val="20"/>
              </w:rPr>
            </w:pPr>
            <w:r>
              <w:rPr>
                <w:rFonts w:ascii="Arial" w:hAnsi="Arial" w:cs="Arial"/>
                <w:sz w:val="20"/>
                <w:szCs w:val="20"/>
              </w:rPr>
              <w:t>40</w:t>
            </w:r>
          </w:p>
          <w:p w:rsidR="00C93880" w:rsidRPr="004071FA" w:rsidRDefault="00C93880" w:rsidP="00FA3ED2">
            <w:pPr>
              <w:jc w:val="both"/>
              <w:rPr>
                <w:rFonts w:ascii="Arial" w:hAnsi="Arial" w:cs="Arial"/>
                <w:sz w:val="20"/>
                <w:szCs w:val="20"/>
              </w:rPr>
            </w:pPr>
            <w:r>
              <w:rPr>
                <w:rFonts w:ascii="Arial" w:hAnsi="Arial" w:cs="Arial"/>
                <w:sz w:val="20"/>
                <w:szCs w:val="20"/>
              </w:rPr>
              <w:t>26</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Trained Beneficiaries</w:t>
            </w:r>
          </w:p>
        </w:tc>
        <w:tc>
          <w:tcPr>
            <w:tcW w:w="4830" w:type="dxa"/>
            <w:tcBorders>
              <w:top w:val="nil"/>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40</w:t>
            </w:r>
          </w:p>
        </w:tc>
      </w:tr>
      <w:tr w:rsidR="00013BDA" w:rsidRPr="004071FA" w:rsidTr="00FA3ED2">
        <w:tc>
          <w:tcPr>
            <w:tcW w:w="4830" w:type="dxa"/>
            <w:tcBorders>
              <w:top w:val="nil"/>
              <w:left w:val="nil"/>
              <w:bottom w:val="nil"/>
            </w:tcBorders>
          </w:tcPr>
          <w:p w:rsidR="00013BDA" w:rsidRPr="004071FA" w:rsidRDefault="00013BDA" w:rsidP="00FA3ED2">
            <w:pPr>
              <w:jc w:val="both"/>
              <w:rPr>
                <w:rFonts w:ascii="Arial" w:hAnsi="Arial" w:cs="Arial"/>
                <w:bCs/>
                <w:color w:val="000000"/>
                <w:sz w:val="20"/>
                <w:szCs w:val="20"/>
              </w:rPr>
            </w:pPr>
            <w:r w:rsidRPr="004071FA">
              <w:rPr>
                <w:rFonts w:ascii="Arial" w:hAnsi="Arial" w:cs="Arial"/>
                <w:bCs/>
                <w:color w:val="000000"/>
                <w:sz w:val="20"/>
                <w:szCs w:val="20"/>
              </w:rPr>
              <w:t># of</w:t>
            </w:r>
            <w:r>
              <w:rPr>
                <w:rFonts w:ascii="Arial" w:hAnsi="Arial" w:cs="Arial"/>
                <w:bCs/>
                <w:color w:val="000000"/>
                <w:sz w:val="20"/>
                <w:szCs w:val="20"/>
              </w:rPr>
              <w:t xml:space="preserve"> jobs created/sustained</w:t>
            </w:r>
          </w:p>
        </w:tc>
        <w:tc>
          <w:tcPr>
            <w:tcW w:w="4830" w:type="dxa"/>
            <w:tcBorders>
              <w:top w:val="nil"/>
              <w:bottom w:val="nil"/>
              <w:right w:val="nil"/>
            </w:tcBorders>
          </w:tcPr>
          <w:p w:rsidR="00013BDA" w:rsidRDefault="00013BDA" w:rsidP="00FA3ED2">
            <w:pPr>
              <w:jc w:val="both"/>
              <w:rPr>
                <w:rFonts w:ascii="Arial" w:hAnsi="Arial" w:cs="Arial"/>
                <w:sz w:val="20"/>
                <w:szCs w:val="20"/>
              </w:rPr>
            </w:pPr>
            <w:r>
              <w:rPr>
                <w:rFonts w:ascii="Arial" w:hAnsi="Arial" w:cs="Arial"/>
                <w:sz w:val="20"/>
                <w:szCs w:val="20"/>
              </w:rPr>
              <w:t>2</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Area of training</w:t>
            </w:r>
          </w:p>
        </w:tc>
        <w:tc>
          <w:tcPr>
            <w:tcW w:w="4830" w:type="dxa"/>
            <w:tcBorders>
              <w:top w:val="nil"/>
              <w:bottom w:val="nil"/>
              <w:right w:val="nil"/>
            </w:tcBorders>
          </w:tcPr>
          <w:p w:rsidR="004071FA" w:rsidRPr="004071FA" w:rsidRDefault="00D2325C" w:rsidP="00FA3ED2">
            <w:pPr>
              <w:jc w:val="both"/>
              <w:rPr>
                <w:rFonts w:ascii="Arial" w:hAnsi="Arial" w:cs="Arial"/>
                <w:sz w:val="20"/>
                <w:szCs w:val="20"/>
              </w:rPr>
            </w:pPr>
            <w:r>
              <w:rPr>
                <w:rFonts w:ascii="Arial" w:hAnsi="Arial" w:cs="Arial"/>
                <w:sz w:val="20"/>
                <w:szCs w:val="20"/>
              </w:rPr>
              <w:t>Tourist guides</w:t>
            </w:r>
          </w:p>
        </w:tc>
      </w:tr>
      <w:tr w:rsidR="004071FA" w:rsidRPr="004071FA" w:rsidTr="00FA3ED2">
        <w:tc>
          <w:tcPr>
            <w:tcW w:w="4830" w:type="dxa"/>
            <w:tcBorders>
              <w:top w:val="nil"/>
              <w:left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Income created since project start-up (in BAM</w:t>
            </w:r>
          </w:p>
        </w:tc>
        <w:tc>
          <w:tcPr>
            <w:tcW w:w="4830" w:type="dxa"/>
            <w:tcBorders>
              <w:top w:val="nil"/>
              <w:right w:val="nil"/>
            </w:tcBorders>
            <w:vAlign w:val="bottom"/>
          </w:tcPr>
          <w:p w:rsidR="004071FA" w:rsidRPr="004071FA" w:rsidRDefault="00D2325C" w:rsidP="00FA3ED2">
            <w:pPr>
              <w:jc w:val="both"/>
              <w:rPr>
                <w:rFonts w:ascii="Arial" w:hAnsi="Arial" w:cs="Arial"/>
                <w:sz w:val="20"/>
                <w:szCs w:val="20"/>
              </w:rPr>
            </w:pPr>
            <w:r>
              <w:rPr>
                <w:rFonts w:ascii="Arial" w:hAnsi="Arial" w:cs="Arial"/>
                <w:sz w:val="20"/>
                <w:szCs w:val="20"/>
              </w:rPr>
              <w:t>Data not available yet</w:t>
            </w:r>
          </w:p>
        </w:tc>
      </w:tr>
    </w:tbl>
    <w:p w:rsidR="004071FA" w:rsidRPr="004071FA" w:rsidRDefault="004071FA" w:rsidP="004071FA">
      <w:pPr>
        <w:jc w:val="both"/>
        <w:rPr>
          <w:rFonts w:ascii="Arial" w:hAnsi="Arial" w:cs="Arial"/>
          <w:color w:val="FF0000"/>
          <w:sz w:val="20"/>
          <w:szCs w:val="20"/>
        </w:rPr>
      </w:pPr>
    </w:p>
    <w:p w:rsidR="004071FA" w:rsidRPr="004071FA" w:rsidRDefault="004071FA" w:rsidP="004071FA">
      <w:pPr>
        <w:jc w:val="both"/>
        <w:rPr>
          <w:rFonts w:ascii="Arial" w:hAnsi="Arial" w:cs="Arial"/>
          <w:sz w:val="20"/>
          <w:szCs w:val="20"/>
        </w:rPr>
      </w:pPr>
    </w:p>
    <w:tbl>
      <w:tblPr>
        <w:tblW w:w="0" w:type="auto"/>
        <w:tblLook w:val="04A0"/>
      </w:tblPr>
      <w:tblGrid>
        <w:gridCol w:w="3036"/>
        <w:gridCol w:w="3096"/>
        <w:gridCol w:w="3036"/>
      </w:tblGrid>
      <w:tr w:rsidR="004071FA" w:rsidRPr="004071FA" w:rsidTr="00FA3ED2">
        <w:tc>
          <w:tcPr>
            <w:tcW w:w="2897"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762125" cy="1323975"/>
                  <wp:effectExtent l="19050" t="0" r="9525" b="0"/>
                  <wp:docPr id="34" name="Picture 36" descr="DSC0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2109"/>
                          <pic:cNvPicPr>
                            <a:picLocks noChangeAspect="1" noChangeArrowheads="1"/>
                          </pic:cNvPicPr>
                        </pic:nvPicPr>
                        <pic:blipFill>
                          <a:blip r:embed="rId41" cstate="print"/>
                          <a:srcRect/>
                          <a:stretch>
                            <a:fillRect/>
                          </a:stretch>
                        </pic:blipFill>
                        <pic:spPr bwMode="auto">
                          <a:xfrm>
                            <a:off x="0" y="0"/>
                            <a:ext cx="1762125" cy="1323975"/>
                          </a:xfrm>
                          <a:prstGeom prst="rect">
                            <a:avLst/>
                          </a:prstGeom>
                          <a:noFill/>
                          <a:ln w="9525">
                            <a:noFill/>
                            <a:miter lim="800000"/>
                            <a:headEnd/>
                            <a:tailEnd/>
                          </a:ln>
                        </pic:spPr>
                      </pic:pic>
                    </a:graphicData>
                  </a:graphic>
                </wp:inline>
              </w:drawing>
            </w:r>
          </w:p>
        </w:tc>
        <w:tc>
          <w:tcPr>
            <w:tcW w:w="2916"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800225" cy="1352550"/>
                  <wp:effectExtent l="19050" t="0" r="9525" b="0"/>
                  <wp:docPr id="35" name="Picture 35" descr="DSC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2110"/>
                          <pic:cNvPicPr>
                            <a:picLocks noChangeAspect="1" noChangeArrowheads="1"/>
                          </pic:cNvPicPr>
                        </pic:nvPicPr>
                        <pic:blipFill>
                          <a:blip r:embed="rId42" cstate="print"/>
                          <a:srcRect/>
                          <a:stretch>
                            <a:fillRect/>
                          </a:stretch>
                        </pic:blipFill>
                        <pic:spPr bwMode="auto">
                          <a:xfrm>
                            <a:off x="0" y="0"/>
                            <a:ext cx="1800225" cy="1352550"/>
                          </a:xfrm>
                          <a:prstGeom prst="rect">
                            <a:avLst/>
                          </a:prstGeom>
                          <a:noFill/>
                          <a:ln w="9525">
                            <a:noFill/>
                            <a:miter lim="800000"/>
                            <a:headEnd/>
                            <a:tailEnd/>
                          </a:ln>
                        </pic:spPr>
                      </pic:pic>
                    </a:graphicData>
                  </a:graphic>
                </wp:inline>
              </w:drawing>
            </w:r>
          </w:p>
        </w:tc>
        <w:tc>
          <w:tcPr>
            <w:tcW w:w="2897"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762125" cy="1323975"/>
                  <wp:effectExtent l="19050" t="0" r="9525" b="0"/>
                  <wp:docPr id="36" name="Picture 47" descr="DSC0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2111"/>
                          <pic:cNvPicPr>
                            <a:picLocks noChangeAspect="1" noChangeArrowheads="1"/>
                          </pic:cNvPicPr>
                        </pic:nvPicPr>
                        <pic:blipFill>
                          <a:blip r:embed="rId43" cstate="print"/>
                          <a:srcRect/>
                          <a:stretch>
                            <a:fillRect/>
                          </a:stretch>
                        </pic:blipFill>
                        <pic:spPr bwMode="auto">
                          <a:xfrm>
                            <a:off x="0" y="0"/>
                            <a:ext cx="1762125" cy="1323975"/>
                          </a:xfrm>
                          <a:prstGeom prst="rect">
                            <a:avLst/>
                          </a:prstGeom>
                          <a:noFill/>
                          <a:ln w="9525">
                            <a:noFill/>
                            <a:miter lim="800000"/>
                            <a:headEnd/>
                            <a:tailEnd/>
                          </a:ln>
                        </pic:spPr>
                      </pic:pic>
                    </a:graphicData>
                  </a:graphic>
                </wp:inline>
              </w:drawing>
            </w:r>
          </w:p>
        </w:tc>
      </w:tr>
    </w:tbl>
    <w:p w:rsidR="004071FA" w:rsidRPr="004071FA" w:rsidRDefault="004071FA" w:rsidP="004071FA">
      <w:pPr>
        <w:jc w:val="both"/>
        <w:rPr>
          <w:rFonts w:ascii="Arial" w:hAnsi="Arial" w:cs="Arial"/>
          <w:sz w:val="20"/>
          <w:szCs w:val="20"/>
        </w:rPr>
      </w:pPr>
    </w:p>
    <w:p w:rsidR="004071FA" w:rsidRPr="00E6039D" w:rsidRDefault="004071FA" w:rsidP="004071FA">
      <w:pPr>
        <w:jc w:val="both"/>
        <w:rPr>
          <w:rFonts w:ascii="Arial" w:hAnsi="Arial" w:cs="Arial"/>
          <w:b/>
          <w:sz w:val="20"/>
          <w:szCs w:val="20"/>
        </w:rPr>
      </w:pPr>
      <w:r w:rsidRPr="00E6039D">
        <w:rPr>
          <w:rFonts w:ascii="Arial" w:hAnsi="Arial" w:cs="Arial"/>
          <w:b/>
          <w:sz w:val="20"/>
          <w:szCs w:val="20"/>
        </w:rPr>
        <w:t>10.</w:t>
      </w:r>
    </w:p>
    <w:p w:rsidR="004071FA" w:rsidRPr="004071FA" w:rsidRDefault="004071FA" w:rsidP="004071FA">
      <w:pPr>
        <w:jc w:val="both"/>
        <w:rPr>
          <w:rFonts w:ascii="Arial" w:hAnsi="Arial" w:cs="Arial"/>
          <w:sz w:val="20"/>
          <w:szCs w:val="20"/>
        </w:rPr>
      </w:pPr>
      <w:r w:rsidRPr="004071FA">
        <w:rPr>
          <w:rFonts w:ascii="Arial" w:hAnsi="Arial" w:cs="Arial"/>
          <w:b/>
          <w:sz w:val="20"/>
          <w:szCs w:val="20"/>
        </w:rPr>
        <w:t>Implementing agency</w:t>
      </w:r>
      <w:r w:rsidRPr="004071FA">
        <w:rPr>
          <w:rFonts w:ascii="Arial" w:hAnsi="Arial" w:cs="Arial"/>
          <w:sz w:val="20"/>
          <w:szCs w:val="20"/>
        </w:rPr>
        <w:t>: Zenski centar Trebinje (Women Center Trebinje)</w:t>
      </w:r>
    </w:p>
    <w:p w:rsidR="004071FA" w:rsidRPr="004071FA" w:rsidRDefault="004071FA" w:rsidP="004071FA">
      <w:pPr>
        <w:jc w:val="both"/>
        <w:rPr>
          <w:rFonts w:ascii="Arial" w:hAnsi="Arial" w:cs="Arial"/>
          <w:sz w:val="20"/>
          <w:szCs w:val="20"/>
        </w:rPr>
      </w:pPr>
      <w:r w:rsidRPr="004071FA">
        <w:rPr>
          <w:rFonts w:ascii="Arial" w:hAnsi="Arial" w:cs="Arial"/>
          <w:b/>
          <w:sz w:val="20"/>
          <w:szCs w:val="20"/>
        </w:rPr>
        <w:t>Title of the project</w:t>
      </w:r>
      <w:r w:rsidRPr="004071FA">
        <w:rPr>
          <w:rFonts w:ascii="Arial" w:hAnsi="Arial" w:cs="Arial"/>
          <w:sz w:val="20"/>
          <w:szCs w:val="20"/>
        </w:rPr>
        <w:t>: Valorization of medieval objects and generation of the new tourist product</w:t>
      </w: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sz w:val="20"/>
          <w:szCs w:val="20"/>
        </w:rPr>
      </w:pPr>
      <w:r w:rsidRPr="004071FA">
        <w:rPr>
          <w:rFonts w:ascii="Arial" w:hAnsi="Arial" w:cs="Arial"/>
          <w:b/>
          <w:sz w:val="20"/>
          <w:szCs w:val="20"/>
        </w:rPr>
        <w:t>Summary</w:t>
      </w:r>
      <w:r w:rsidRPr="004071FA">
        <w:rPr>
          <w:rFonts w:ascii="Arial" w:hAnsi="Arial" w:cs="Arial"/>
          <w:sz w:val="20"/>
          <w:szCs w:val="20"/>
        </w:rPr>
        <w:t>: Taking into account the rich cultural and historical heritage that exists in the area of Herzegovina; this project foresees the mapping of historic sites in eastern Herzegovina and the organization of medieval markets with the intention of promoting and selling craft works. These activities will not only enrich the tourism offer but will also support currently unemployed people producing art crafts who have limited scale in selling. It further encourages intercommunity communication and exchange of products around the same idea, with joint promotion of local cultures and history.</w:t>
      </w:r>
    </w:p>
    <w:p w:rsidR="004071FA" w:rsidRPr="004071FA" w:rsidRDefault="004071FA" w:rsidP="004071FA">
      <w:pPr>
        <w:jc w:val="both"/>
        <w:rPr>
          <w:rFonts w:ascii="Arial" w:hAnsi="Arial" w:cs="Arial"/>
          <w:color w:val="000000"/>
          <w:sz w:val="20"/>
          <w:szCs w:val="20"/>
        </w:rPr>
      </w:pPr>
      <w:r w:rsidRPr="004071FA">
        <w:rPr>
          <w:rFonts w:ascii="Arial" w:hAnsi="Arial" w:cs="Arial"/>
          <w:b/>
          <w:sz w:val="20"/>
          <w:szCs w:val="20"/>
        </w:rPr>
        <w:t>Value</w:t>
      </w:r>
      <w:r w:rsidRPr="004071FA">
        <w:rPr>
          <w:rFonts w:ascii="Arial" w:hAnsi="Arial" w:cs="Arial"/>
          <w:sz w:val="20"/>
          <w:szCs w:val="20"/>
        </w:rPr>
        <w:t xml:space="preserve">: BAM </w:t>
      </w:r>
      <w:r w:rsidRPr="004071FA">
        <w:rPr>
          <w:rFonts w:ascii="Arial" w:hAnsi="Arial" w:cs="Arial"/>
          <w:color w:val="000000"/>
          <w:sz w:val="20"/>
          <w:szCs w:val="20"/>
        </w:rPr>
        <w:t>29,442.00</w:t>
      </w:r>
    </w:p>
    <w:p w:rsidR="004071FA" w:rsidRPr="004071FA" w:rsidRDefault="004071FA" w:rsidP="004071FA">
      <w:pPr>
        <w:jc w:val="both"/>
        <w:rPr>
          <w:rFonts w:ascii="Arial" w:hAnsi="Arial" w:cs="Arial"/>
          <w:color w:val="000000"/>
          <w:sz w:val="20"/>
          <w:szCs w:val="20"/>
        </w:rPr>
      </w:pPr>
      <w:r w:rsidRPr="004071FA">
        <w:rPr>
          <w:rFonts w:ascii="Arial" w:hAnsi="Arial" w:cs="Arial"/>
          <w:b/>
          <w:color w:val="000000"/>
          <w:sz w:val="20"/>
          <w:szCs w:val="20"/>
        </w:rPr>
        <w:t>Progress</w:t>
      </w:r>
      <w:r w:rsidRPr="004071FA">
        <w:rPr>
          <w:rFonts w:ascii="Arial" w:hAnsi="Arial" w:cs="Arial"/>
          <w:color w:val="000000"/>
          <w:sz w:val="20"/>
          <w:szCs w:val="20"/>
        </w:rPr>
        <w:t>: At the beginning of the sub-project there was an instant change in the dynamics of the sub-project implementation, since one of the main activities in this project was the organization of the medieval fair and market. These activities were supposed to take place in the later stages of the project, but the organization decided to take advantage of the Day of Europe – an event that was already organized by the NGO – and incorporate the sub-project to this event. The event was a success, however, due to inadequate communication on the part of the implementing agency with UNDP there were some omissions in the procurement procedures. Nevertheless, these omissions were recorded and corrected.</w:t>
      </w:r>
    </w:p>
    <w:p w:rsidR="004071FA" w:rsidRPr="004071FA" w:rsidRDefault="004071FA" w:rsidP="004071FA">
      <w:pPr>
        <w:ind w:firstLine="720"/>
        <w:jc w:val="both"/>
        <w:rPr>
          <w:rFonts w:ascii="Arial" w:hAnsi="Arial" w:cs="Arial"/>
          <w:color w:val="000000"/>
          <w:sz w:val="20"/>
          <w:szCs w:val="20"/>
        </w:rPr>
      </w:pPr>
      <w:r w:rsidRPr="004071FA">
        <w:rPr>
          <w:rFonts w:ascii="Arial" w:hAnsi="Arial" w:cs="Arial"/>
          <w:color w:val="000000"/>
          <w:sz w:val="20"/>
          <w:szCs w:val="20"/>
        </w:rPr>
        <w:lastRenderedPageBreak/>
        <w:t xml:space="preserve">The organization produced and purchased two knight uniforms and props that were used at the event. It was noticeable at these events that this can become a cultural event for inclusion in the cultural calendar of Trebinje, where not only the town will gain an extra tourism attraction, but will also provide the necessary sales point for local produce. </w:t>
      </w:r>
    </w:p>
    <w:p w:rsidR="004071FA" w:rsidRDefault="004071FA" w:rsidP="004071FA">
      <w:pPr>
        <w:ind w:firstLine="720"/>
        <w:jc w:val="both"/>
        <w:rPr>
          <w:rFonts w:ascii="Arial" w:hAnsi="Arial" w:cs="Arial"/>
          <w:color w:val="000000"/>
          <w:sz w:val="20"/>
          <w:szCs w:val="20"/>
        </w:rPr>
      </w:pPr>
      <w:r w:rsidRPr="004071FA">
        <w:rPr>
          <w:rFonts w:ascii="Arial" w:hAnsi="Arial" w:cs="Arial"/>
          <w:color w:val="000000"/>
          <w:sz w:val="20"/>
          <w:szCs w:val="20"/>
        </w:rPr>
        <w:t>It also promotes the production of craft works and involves people from rural areas that specifically come to Trebinje on these dates to sell their products. It is yet left for the Municipality of Trebinje to introduce this event in their cultural calendar where this will ensure the necessary funding for the organizers. More than 180 people participated in this event, representing equally men, women, and children.</w:t>
      </w:r>
    </w:p>
    <w:p w:rsidR="00CC0162" w:rsidRDefault="00CC0162" w:rsidP="004071FA">
      <w:pPr>
        <w:ind w:firstLine="720"/>
        <w:jc w:val="both"/>
        <w:rPr>
          <w:rFonts w:ascii="Arial" w:hAnsi="Arial" w:cs="Arial"/>
          <w:color w:val="000000"/>
          <w:sz w:val="20"/>
          <w:szCs w:val="20"/>
        </w:rPr>
      </w:pPr>
    </w:p>
    <w:p w:rsidR="00CC0162" w:rsidRDefault="00CC0162" w:rsidP="004071FA">
      <w:pPr>
        <w:ind w:firstLine="720"/>
        <w:jc w:val="both"/>
        <w:rPr>
          <w:rFonts w:ascii="Arial" w:hAnsi="Arial" w:cs="Arial"/>
          <w:color w:val="000000"/>
          <w:sz w:val="20"/>
          <w:szCs w:val="20"/>
        </w:rPr>
      </w:pPr>
    </w:p>
    <w:p w:rsidR="00CC0162" w:rsidRDefault="00CC0162" w:rsidP="004071FA">
      <w:pPr>
        <w:ind w:firstLine="720"/>
        <w:jc w:val="both"/>
        <w:rPr>
          <w:rFonts w:ascii="Arial" w:hAnsi="Arial" w:cs="Arial"/>
          <w:color w:val="000000"/>
          <w:sz w:val="20"/>
          <w:szCs w:val="20"/>
        </w:rPr>
      </w:pPr>
    </w:p>
    <w:p w:rsidR="00CC0162" w:rsidRDefault="00CC0162" w:rsidP="004071FA">
      <w:pPr>
        <w:ind w:firstLine="720"/>
        <w:jc w:val="both"/>
        <w:rPr>
          <w:rFonts w:ascii="Arial" w:hAnsi="Arial" w:cs="Arial"/>
          <w:color w:val="000000"/>
          <w:sz w:val="20"/>
          <w:szCs w:val="20"/>
        </w:rPr>
      </w:pPr>
    </w:p>
    <w:p w:rsidR="00CC0162" w:rsidRDefault="00CC0162" w:rsidP="004071FA">
      <w:pPr>
        <w:ind w:firstLine="720"/>
        <w:jc w:val="both"/>
        <w:rPr>
          <w:rFonts w:ascii="Arial" w:hAnsi="Arial" w:cs="Arial"/>
          <w:color w:val="000000"/>
          <w:sz w:val="20"/>
          <w:szCs w:val="20"/>
        </w:rPr>
      </w:pPr>
    </w:p>
    <w:p w:rsidR="00CC0162" w:rsidRPr="004071FA" w:rsidRDefault="00CC0162" w:rsidP="004071FA">
      <w:pPr>
        <w:ind w:firstLine="720"/>
        <w:jc w:val="both"/>
        <w:rPr>
          <w:rFonts w:ascii="Arial" w:hAnsi="Arial" w:cs="Arial"/>
          <w:color w:val="000000"/>
          <w:sz w:val="20"/>
          <w:szCs w:val="20"/>
        </w:rPr>
      </w:pPr>
    </w:p>
    <w:p w:rsidR="004071FA" w:rsidRPr="004071FA" w:rsidRDefault="004071FA" w:rsidP="004071FA">
      <w:pPr>
        <w:jc w:val="both"/>
        <w:rPr>
          <w:rFonts w:ascii="Arial" w:hAnsi="Arial" w:cs="Arial"/>
          <w:b/>
          <w:sz w:val="20"/>
          <w:szCs w:val="20"/>
        </w:rPr>
      </w:pPr>
    </w:p>
    <w:p w:rsidR="004071FA" w:rsidRPr="004071FA" w:rsidRDefault="004071FA" w:rsidP="004071FA">
      <w:pPr>
        <w:jc w:val="both"/>
        <w:rPr>
          <w:rFonts w:ascii="Arial" w:hAnsi="Arial" w:cs="Arial"/>
          <w:b/>
          <w:sz w:val="20"/>
          <w:szCs w:val="20"/>
        </w:rPr>
      </w:pPr>
      <w:r w:rsidRPr="004071FA">
        <w:rPr>
          <w:rFonts w:ascii="Arial" w:hAnsi="Arial" w:cs="Arial"/>
          <w:b/>
          <w:sz w:val="20"/>
          <w:szCs w:val="20"/>
        </w:rPr>
        <w:t>Table of indicators: Zenski centar Trebinje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0"/>
        <w:gridCol w:w="4830"/>
      </w:tblGrid>
      <w:tr w:rsidR="004071FA" w:rsidRPr="004071FA" w:rsidTr="00FA3ED2">
        <w:tc>
          <w:tcPr>
            <w:tcW w:w="4830" w:type="dxa"/>
            <w:tcBorders>
              <w:top w:val="single" w:sz="4" w:space="0" w:color="auto"/>
              <w:left w:val="nil"/>
              <w:bottom w:val="single" w:sz="4" w:space="0" w:color="000000"/>
              <w:right w:val="single" w:sz="4" w:space="0" w:color="auto"/>
            </w:tcBorders>
            <w:vAlign w:val="bottom"/>
          </w:tcPr>
          <w:p w:rsidR="004071FA" w:rsidRPr="004071FA" w:rsidRDefault="004071FA" w:rsidP="00FA3ED2">
            <w:pPr>
              <w:rPr>
                <w:rFonts w:ascii="Arial" w:hAnsi="Arial" w:cs="Arial"/>
                <w:b/>
                <w:bCs/>
                <w:color w:val="000000"/>
                <w:sz w:val="20"/>
                <w:szCs w:val="20"/>
              </w:rPr>
            </w:pPr>
            <w:r w:rsidRPr="004071FA">
              <w:rPr>
                <w:rFonts w:ascii="Arial" w:hAnsi="Arial" w:cs="Arial"/>
                <w:b/>
                <w:bCs/>
                <w:color w:val="000000"/>
                <w:sz w:val="20"/>
                <w:szCs w:val="20"/>
              </w:rPr>
              <w:t>Indicators</w:t>
            </w:r>
          </w:p>
        </w:tc>
        <w:tc>
          <w:tcPr>
            <w:tcW w:w="4830" w:type="dxa"/>
            <w:tcBorders>
              <w:top w:val="single" w:sz="4" w:space="0" w:color="auto"/>
              <w:left w:val="single" w:sz="4" w:space="0" w:color="auto"/>
              <w:bottom w:val="single" w:sz="4" w:space="0" w:color="000000"/>
              <w:right w:val="nil"/>
            </w:tcBorders>
          </w:tcPr>
          <w:p w:rsidR="004071FA" w:rsidRPr="004071FA" w:rsidRDefault="004071FA" w:rsidP="00FA3ED2">
            <w:pPr>
              <w:jc w:val="both"/>
              <w:rPr>
                <w:rFonts w:ascii="Arial" w:hAnsi="Arial" w:cs="Arial"/>
                <w:b/>
                <w:sz w:val="20"/>
                <w:szCs w:val="20"/>
              </w:rPr>
            </w:pPr>
            <w:r w:rsidRPr="004071FA">
              <w:rPr>
                <w:rFonts w:ascii="Arial" w:hAnsi="Arial" w:cs="Arial"/>
                <w:b/>
                <w:sz w:val="20"/>
                <w:szCs w:val="20"/>
              </w:rPr>
              <w:t>Facts/Figures</w:t>
            </w:r>
          </w:p>
        </w:tc>
      </w:tr>
      <w:tr w:rsidR="004071FA" w:rsidRPr="004071FA" w:rsidTr="00FA3ED2">
        <w:tc>
          <w:tcPr>
            <w:tcW w:w="4830" w:type="dxa"/>
            <w:tcBorders>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NGO / Name of the Project</w:t>
            </w:r>
          </w:p>
        </w:tc>
        <w:tc>
          <w:tcPr>
            <w:tcW w:w="4830" w:type="dxa"/>
            <w:tcBorders>
              <w:bottom w:val="nil"/>
              <w:right w:val="nil"/>
            </w:tcBorders>
          </w:tcPr>
          <w:p w:rsidR="004071FA" w:rsidRPr="004071FA" w:rsidRDefault="004F7679" w:rsidP="00FA3ED2">
            <w:pPr>
              <w:jc w:val="both"/>
              <w:rPr>
                <w:rFonts w:ascii="Arial" w:hAnsi="Arial" w:cs="Arial"/>
                <w:sz w:val="20"/>
                <w:szCs w:val="20"/>
              </w:rPr>
            </w:pPr>
            <w:r>
              <w:rPr>
                <w:rFonts w:ascii="Arial" w:hAnsi="Arial" w:cs="Arial"/>
                <w:sz w:val="20"/>
                <w:szCs w:val="20"/>
              </w:rPr>
              <w:t>Zenski Centar Trebinje</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Short Description</w:t>
            </w:r>
          </w:p>
        </w:tc>
        <w:tc>
          <w:tcPr>
            <w:tcW w:w="4830" w:type="dxa"/>
            <w:tcBorders>
              <w:top w:val="nil"/>
              <w:bottom w:val="nil"/>
              <w:right w:val="nil"/>
            </w:tcBorders>
          </w:tcPr>
          <w:p w:rsidR="004071FA" w:rsidRPr="004071FA" w:rsidRDefault="004F7679" w:rsidP="00FA3ED2">
            <w:pPr>
              <w:jc w:val="both"/>
              <w:rPr>
                <w:rFonts w:ascii="Arial" w:hAnsi="Arial" w:cs="Arial"/>
                <w:sz w:val="20"/>
                <w:szCs w:val="20"/>
              </w:rPr>
            </w:pPr>
            <w:r>
              <w:rPr>
                <w:rFonts w:ascii="Arial" w:hAnsi="Arial" w:cs="Arial"/>
                <w:sz w:val="20"/>
                <w:szCs w:val="20"/>
              </w:rPr>
              <w:t>84 women engaged in hand crafting, 20 school children involved in the event, 90 school children in organized visits, rest of beneficiaries participated in organization.</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Beneficiaries</w:t>
            </w:r>
          </w:p>
        </w:tc>
        <w:tc>
          <w:tcPr>
            <w:tcW w:w="4830" w:type="dxa"/>
            <w:tcBorders>
              <w:top w:val="nil"/>
              <w:bottom w:val="nil"/>
              <w:right w:val="nil"/>
            </w:tcBorders>
          </w:tcPr>
          <w:p w:rsidR="004071FA" w:rsidRPr="004071FA" w:rsidRDefault="004F7679" w:rsidP="00FA3ED2">
            <w:pPr>
              <w:jc w:val="both"/>
              <w:rPr>
                <w:rFonts w:ascii="Arial" w:hAnsi="Arial" w:cs="Arial"/>
                <w:sz w:val="20"/>
                <w:szCs w:val="20"/>
              </w:rPr>
            </w:pPr>
            <w:r>
              <w:rPr>
                <w:rFonts w:ascii="Arial" w:hAnsi="Arial" w:cs="Arial"/>
                <w:sz w:val="20"/>
                <w:szCs w:val="20"/>
              </w:rPr>
              <w:t>245</w:t>
            </w:r>
          </w:p>
        </w:tc>
      </w:tr>
      <w:tr w:rsidR="004071FA" w:rsidRPr="004071FA" w:rsidTr="00FA3ED2">
        <w:tc>
          <w:tcPr>
            <w:tcW w:w="4830" w:type="dxa"/>
            <w:tcBorders>
              <w:top w:val="nil"/>
              <w:left w:val="nil"/>
              <w:bottom w:val="nil"/>
            </w:tcBorders>
          </w:tcPr>
          <w:p w:rsidR="004071FA" w:rsidRDefault="004071FA" w:rsidP="00FA3ED2">
            <w:pPr>
              <w:jc w:val="both"/>
              <w:rPr>
                <w:rFonts w:ascii="Arial" w:hAnsi="Arial" w:cs="Arial"/>
                <w:bCs/>
                <w:color w:val="000000"/>
                <w:sz w:val="20"/>
                <w:szCs w:val="20"/>
              </w:rPr>
            </w:pPr>
            <w:r w:rsidRPr="004071FA">
              <w:rPr>
                <w:rFonts w:ascii="Arial" w:hAnsi="Arial" w:cs="Arial"/>
                <w:bCs/>
                <w:color w:val="000000"/>
                <w:sz w:val="20"/>
                <w:szCs w:val="20"/>
              </w:rPr>
              <w:t># of Beneficiaries from Vulnerable Groups</w:t>
            </w:r>
          </w:p>
          <w:p w:rsidR="00CA7AEC" w:rsidRPr="004071FA" w:rsidRDefault="00CA7AEC" w:rsidP="00FA3ED2">
            <w:pPr>
              <w:jc w:val="both"/>
              <w:rPr>
                <w:rFonts w:ascii="Arial" w:hAnsi="Arial" w:cs="Arial"/>
                <w:sz w:val="20"/>
                <w:szCs w:val="20"/>
              </w:rPr>
            </w:pPr>
            <w:r>
              <w:rPr>
                <w:rFonts w:ascii="Arial" w:hAnsi="Arial" w:cs="Arial"/>
                <w:bCs/>
                <w:color w:val="000000"/>
                <w:sz w:val="20"/>
                <w:szCs w:val="20"/>
              </w:rPr>
              <w:t># of Women Beneficiaries</w:t>
            </w:r>
          </w:p>
        </w:tc>
        <w:tc>
          <w:tcPr>
            <w:tcW w:w="4830" w:type="dxa"/>
            <w:tcBorders>
              <w:top w:val="nil"/>
              <w:bottom w:val="nil"/>
              <w:right w:val="nil"/>
            </w:tcBorders>
          </w:tcPr>
          <w:p w:rsidR="004071FA" w:rsidRDefault="004F7679" w:rsidP="00FA3ED2">
            <w:pPr>
              <w:jc w:val="both"/>
              <w:rPr>
                <w:rFonts w:ascii="Arial" w:hAnsi="Arial" w:cs="Arial"/>
                <w:sz w:val="20"/>
                <w:szCs w:val="20"/>
              </w:rPr>
            </w:pPr>
            <w:r>
              <w:rPr>
                <w:rFonts w:ascii="Arial" w:hAnsi="Arial" w:cs="Arial"/>
                <w:sz w:val="20"/>
                <w:szCs w:val="20"/>
              </w:rPr>
              <w:t>84</w:t>
            </w:r>
          </w:p>
          <w:p w:rsidR="00C93880" w:rsidRPr="004071FA" w:rsidRDefault="00C93880" w:rsidP="00FA3ED2">
            <w:pPr>
              <w:jc w:val="both"/>
              <w:rPr>
                <w:rFonts w:ascii="Arial" w:hAnsi="Arial" w:cs="Arial"/>
                <w:sz w:val="20"/>
                <w:szCs w:val="20"/>
              </w:rPr>
            </w:pPr>
            <w:r>
              <w:rPr>
                <w:rFonts w:ascii="Arial" w:hAnsi="Arial" w:cs="Arial"/>
                <w:sz w:val="20"/>
                <w:szCs w:val="20"/>
              </w:rPr>
              <w:t>84</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Trained Beneficiaries</w:t>
            </w:r>
          </w:p>
        </w:tc>
        <w:tc>
          <w:tcPr>
            <w:tcW w:w="4830" w:type="dxa"/>
            <w:tcBorders>
              <w:top w:val="nil"/>
              <w:bottom w:val="nil"/>
              <w:right w:val="nil"/>
            </w:tcBorders>
          </w:tcPr>
          <w:p w:rsidR="004071FA" w:rsidRPr="004071FA" w:rsidRDefault="004F7679" w:rsidP="00FA3ED2">
            <w:pPr>
              <w:jc w:val="both"/>
              <w:rPr>
                <w:rFonts w:ascii="Arial" w:hAnsi="Arial" w:cs="Arial"/>
                <w:sz w:val="20"/>
                <w:szCs w:val="20"/>
              </w:rPr>
            </w:pPr>
            <w:r>
              <w:rPr>
                <w:rFonts w:ascii="Arial" w:hAnsi="Arial" w:cs="Arial"/>
                <w:sz w:val="20"/>
                <w:szCs w:val="20"/>
              </w:rPr>
              <w:t>20 (school children)</w:t>
            </w:r>
          </w:p>
        </w:tc>
      </w:tr>
      <w:tr w:rsidR="00013BDA" w:rsidRPr="004071FA" w:rsidTr="00FA3ED2">
        <w:tc>
          <w:tcPr>
            <w:tcW w:w="4830" w:type="dxa"/>
            <w:tcBorders>
              <w:top w:val="nil"/>
              <w:left w:val="nil"/>
              <w:bottom w:val="nil"/>
            </w:tcBorders>
          </w:tcPr>
          <w:p w:rsidR="00013BDA" w:rsidRPr="004071FA" w:rsidRDefault="00013BDA" w:rsidP="00FA3ED2">
            <w:pPr>
              <w:jc w:val="both"/>
              <w:rPr>
                <w:rFonts w:ascii="Arial" w:hAnsi="Arial" w:cs="Arial"/>
                <w:bCs/>
                <w:color w:val="000000"/>
                <w:sz w:val="20"/>
                <w:szCs w:val="20"/>
              </w:rPr>
            </w:pPr>
            <w:r w:rsidRPr="004071FA">
              <w:rPr>
                <w:rFonts w:ascii="Arial" w:hAnsi="Arial" w:cs="Arial"/>
                <w:bCs/>
                <w:color w:val="000000"/>
                <w:sz w:val="20"/>
                <w:szCs w:val="20"/>
              </w:rPr>
              <w:t># of</w:t>
            </w:r>
            <w:r>
              <w:rPr>
                <w:rFonts w:ascii="Arial" w:hAnsi="Arial" w:cs="Arial"/>
                <w:bCs/>
                <w:color w:val="000000"/>
                <w:sz w:val="20"/>
                <w:szCs w:val="20"/>
              </w:rPr>
              <w:t xml:space="preserve"> jobs created/sustained</w:t>
            </w:r>
          </w:p>
        </w:tc>
        <w:tc>
          <w:tcPr>
            <w:tcW w:w="4830" w:type="dxa"/>
            <w:tcBorders>
              <w:top w:val="nil"/>
              <w:bottom w:val="nil"/>
              <w:right w:val="nil"/>
            </w:tcBorders>
          </w:tcPr>
          <w:p w:rsidR="00013BDA" w:rsidRDefault="00013BDA" w:rsidP="00FA3ED2">
            <w:pPr>
              <w:jc w:val="both"/>
              <w:rPr>
                <w:rFonts w:ascii="Arial" w:hAnsi="Arial" w:cs="Arial"/>
                <w:sz w:val="20"/>
                <w:szCs w:val="20"/>
              </w:rPr>
            </w:pPr>
            <w:r>
              <w:rPr>
                <w:rFonts w:ascii="Arial" w:hAnsi="Arial" w:cs="Arial"/>
                <w:sz w:val="20"/>
                <w:szCs w:val="20"/>
              </w:rPr>
              <w:t>3</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Area of training</w:t>
            </w:r>
          </w:p>
        </w:tc>
        <w:tc>
          <w:tcPr>
            <w:tcW w:w="4830" w:type="dxa"/>
            <w:tcBorders>
              <w:top w:val="nil"/>
              <w:bottom w:val="nil"/>
              <w:right w:val="nil"/>
            </w:tcBorders>
          </w:tcPr>
          <w:p w:rsidR="004071FA" w:rsidRPr="004071FA" w:rsidRDefault="004F7679" w:rsidP="00FA3ED2">
            <w:pPr>
              <w:jc w:val="both"/>
              <w:rPr>
                <w:rFonts w:ascii="Arial" w:hAnsi="Arial" w:cs="Arial"/>
                <w:sz w:val="20"/>
                <w:szCs w:val="20"/>
              </w:rPr>
            </w:pPr>
            <w:r>
              <w:rPr>
                <w:rFonts w:ascii="Arial" w:hAnsi="Arial" w:cs="Arial"/>
                <w:sz w:val="20"/>
                <w:szCs w:val="20"/>
              </w:rPr>
              <w:t>Event participation</w:t>
            </w:r>
          </w:p>
        </w:tc>
      </w:tr>
      <w:tr w:rsidR="004071FA" w:rsidRPr="004071FA" w:rsidTr="00FA3ED2">
        <w:tc>
          <w:tcPr>
            <w:tcW w:w="4830" w:type="dxa"/>
            <w:tcBorders>
              <w:top w:val="nil"/>
              <w:left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Income created since project start-up (in BAM</w:t>
            </w:r>
          </w:p>
        </w:tc>
        <w:tc>
          <w:tcPr>
            <w:tcW w:w="4830" w:type="dxa"/>
            <w:tcBorders>
              <w:top w:val="nil"/>
              <w:right w:val="nil"/>
            </w:tcBorders>
            <w:vAlign w:val="bottom"/>
          </w:tcPr>
          <w:p w:rsidR="004071FA" w:rsidRPr="004071FA" w:rsidRDefault="004F7679" w:rsidP="00FA3ED2">
            <w:pPr>
              <w:jc w:val="both"/>
              <w:rPr>
                <w:rFonts w:ascii="Arial" w:hAnsi="Arial" w:cs="Arial"/>
                <w:sz w:val="20"/>
                <w:szCs w:val="20"/>
              </w:rPr>
            </w:pPr>
            <w:r>
              <w:rPr>
                <w:rFonts w:ascii="Arial" w:hAnsi="Arial" w:cs="Arial"/>
                <w:sz w:val="20"/>
                <w:szCs w:val="20"/>
              </w:rPr>
              <w:t>3,326.00</w:t>
            </w:r>
          </w:p>
        </w:tc>
      </w:tr>
    </w:tbl>
    <w:p w:rsidR="004071FA" w:rsidRPr="004071FA" w:rsidRDefault="004071FA" w:rsidP="004071FA">
      <w:pPr>
        <w:jc w:val="both"/>
        <w:rPr>
          <w:rFonts w:ascii="Arial" w:hAnsi="Arial" w:cs="Arial"/>
          <w:sz w:val="20"/>
          <w:szCs w:val="20"/>
        </w:rPr>
      </w:pPr>
    </w:p>
    <w:tbl>
      <w:tblPr>
        <w:tblW w:w="0" w:type="auto"/>
        <w:tblLook w:val="04A0"/>
      </w:tblPr>
      <w:tblGrid>
        <w:gridCol w:w="2931"/>
        <w:gridCol w:w="3798"/>
        <w:gridCol w:w="2931"/>
      </w:tblGrid>
      <w:tr w:rsidR="004071FA" w:rsidRPr="004071FA" w:rsidTr="00FA3ED2">
        <w:tc>
          <w:tcPr>
            <w:tcW w:w="2897"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762125" cy="1323975"/>
                  <wp:effectExtent l="19050" t="0" r="9525" b="0"/>
                  <wp:docPr id="37" name="Picture 57" descr="DSC0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2415"/>
                          <pic:cNvPicPr>
                            <a:picLocks noChangeAspect="1" noChangeArrowheads="1"/>
                          </pic:cNvPicPr>
                        </pic:nvPicPr>
                        <pic:blipFill>
                          <a:blip r:embed="rId44" cstate="print"/>
                          <a:srcRect/>
                          <a:stretch>
                            <a:fillRect/>
                          </a:stretch>
                        </pic:blipFill>
                        <pic:spPr bwMode="auto">
                          <a:xfrm>
                            <a:off x="0" y="0"/>
                            <a:ext cx="1762125" cy="1323975"/>
                          </a:xfrm>
                          <a:prstGeom prst="rect">
                            <a:avLst/>
                          </a:prstGeom>
                          <a:noFill/>
                          <a:ln w="9525">
                            <a:noFill/>
                            <a:miter lim="800000"/>
                            <a:headEnd/>
                            <a:tailEnd/>
                          </a:ln>
                        </pic:spPr>
                      </pic:pic>
                    </a:graphicData>
                  </a:graphic>
                </wp:inline>
              </w:drawing>
            </w:r>
          </w:p>
        </w:tc>
        <w:tc>
          <w:tcPr>
            <w:tcW w:w="2916"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2257425" cy="1276350"/>
                  <wp:effectExtent l="57150" t="38100" r="47625" b="19050"/>
                  <wp:docPr id="38" name="Picture 56" descr="P924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9240029"/>
                          <pic:cNvPicPr>
                            <a:picLocks noChangeAspect="1" noChangeArrowheads="1"/>
                          </pic:cNvPicPr>
                        </pic:nvPicPr>
                        <pic:blipFill>
                          <a:blip r:embed="rId45" cstate="print"/>
                          <a:srcRect/>
                          <a:stretch>
                            <a:fillRect/>
                          </a:stretch>
                        </pic:blipFill>
                        <pic:spPr bwMode="auto">
                          <a:xfrm>
                            <a:off x="0" y="0"/>
                            <a:ext cx="2257425" cy="1276350"/>
                          </a:xfrm>
                          <a:prstGeom prst="rect">
                            <a:avLst/>
                          </a:prstGeom>
                          <a:noFill/>
                          <a:ln w="31750" cmpd="sng">
                            <a:solidFill>
                              <a:srgbClr val="FFFFFF"/>
                            </a:solidFill>
                            <a:miter lim="800000"/>
                            <a:headEnd/>
                            <a:tailEnd/>
                          </a:ln>
                          <a:effectLst/>
                        </pic:spPr>
                      </pic:pic>
                    </a:graphicData>
                  </a:graphic>
                </wp:inline>
              </w:drawing>
            </w:r>
          </w:p>
        </w:tc>
        <w:tc>
          <w:tcPr>
            <w:tcW w:w="2897"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771650" cy="1323975"/>
                  <wp:effectExtent l="19050" t="0" r="0" b="0"/>
                  <wp:docPr id="39" name="Picture 59" descr="P318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3180572"/>
                          <pic:cNvPicPr>
                            <a:picLocks noChangeAspect="1" noChangeArrowheads="1"/>
                          </pic:cNvPicPr>
                        </pic:nvPicPr>
                        <pic:blipFill>
                          <a:blip r:embed="rId46" cstate="print"/>
                          <a:srcRect/>
                          <a:stretch>
                            <a:fillRect/>
                          </a:stretch>
                        </pic:blipFill>
                        <pic:spPr bwMode="auto">
                          <a:xfrm>
                            <a:off x="0" y="0"/>
                            <a:ext cx="1771650" cy="1323975"/>
                          </a:xfrm>
                          <a:prstGeom prst="rect">
                            <a:avLst/>
                          </a:prstGeom>
                          <a:noFill/>
                          <a:ln w="9525">
                            <a:noFill/>
                            <a:miter lim="800000"/>
                            <a:headEnd/>
                            <a:tailEnd/>
                          </a:ln>
                        </pic:spPr>
                      </pic:pic>
                    </a:graphicData>
                  </a:graphic>
                </wp:inline>
              </w:drawing>
            </w:r>
          </w:p>
        </w:tc>
      </w:tr>
    </w:tbl>
    <w:p w:rsidR="004071FA" w:rsidRDefault="004071FA" w:rsidP="004071FA">
      <w:pPr>
        <w:jc w:val="both"/>
        <w:rPr>
          <w:rFonts w:ascii="Arial" w:hAnsi="Arial" w:cs="Arial"/>
          <w:sz w:val="20"/>
          <w:szCs w:val="20"/>
        </w:rPr>
      </w:pPr>
    </w:p>
    <w:p w:rsidR="00FB48E4" w:rsidRDefault="00FB48E4" w:rsidP="004071FA">
      <w:pPr>
        <w:jc w:val="both"/>
        <w:rPr>
          <w:rFonts w:ascii="Arial" w:hAnsi="Arial" w:cs="Arial"/>
          <w:sz w:val="20"/>
          <w:szCs w:val="20"/>
        </w:rPr>
      </w:pPr>
    </w:p>
    <w:p w:rsidR="004071FA" w:rsidRPr="00E6039D" w:rsidRDefault="004071FA" w:rsidP="004071FA">
      <w:pPr>
        <w:jc w:val="both"/>
        <w:rPr>
          <w:rFonts w:ascii="Arial" w:hAnsi="Arial" w:cs="Arial"/>
          <w:b/>
          <w:sz w:val="20"/>
          <w:szCs w:val="20"/>
        </w:rPr>
      </w:pPr>
      <w:r w:rsidRPr="00E6039D">
        <w:rPr>
          <w:rFonts w:ascii="Arial" w:hAnsi="Arial" w:cs="Arial"/>
          <w:b/>
          <w:sz w:val="20"/>
          <w:szCs w:val="20"/>
        </w:rPr>
        <w:t>11.</w:t>
      </w:r>
    </w:p>
    <w:p w:rsidR="004071FA" w:rsidRPr="004071FA" w:rsidRDefault="004071FA" w:rsidP="004071FA">
      <w:pPr>
        <w:jc w:val="both"/>
        <w:rPr>
          <w:rFonts w:ascii="Arial" w:hAnsi="Arial" w:cs="Arial"/>
          <w:sz w:val="20"/>
          <w:szCs w:val="20"/>
        </w:rPr>
      </w:pPr>
      <w:r w:rsidRPr="004071FA">
        <w:rPr>
          <w:rFonts w:ascii="Arial" w:hAnsi="Arial" w:cs="Arial"/>
          <w:b/>
          <w:sz w:val="20"/>
          <w:szCs w:val="20"/>
        </w:rPr>
        <w:t>Implementing agency</w:t>
      </w:r>
      <w:r w:rsidRPr="004071FA">
        <w:rPr>
          <w:rFonts w:ascii="Arial" w:hAnsi="Arial" w:cs="Arial"/>
          <w:sz w:val="20"/>
          <w:szCs w:val="20"/>
        </w:rPr>
        <w:t xml:space="preserve">: PD Vucji zub (Mountaineering Society) </w:t>
      </w:r>
    </w:p>
    <w:p w:rsidR="004071FA" w:rsidRPr="004071FA" w:rsidRDefault="004071FA" w:rsidP="004071FA">
      <w:pPr>
        <w:jc w:val="both"/>
        <w:rPr>
          <w:rFonts w:ascii="Arial" w:hAnsi="Arial" w:cs="Arial"/>
          <w:sz w:val="20"/>
          <w:szCs w:val="20"/>
        </w:rPr>
      </w:pPr>
      <w:r w:rsidRPr="004071FA">
        <w:rPr>
          <w:rFonts w:ascii="Arial" w:hAnsi="Arial" w:cs="Arial"/>
          <w:b/>
          <w:sz w:val="20"/>
          <w:szCs w:val="20"/>
        </w:rPr>
        <w:t>Title of the project</w:t>
      </w:r>
      <w:r w:rsidRPr="004071FA">
        <w:rPr>
          <w:rFonts w:ascii="Arial" w:hAnsi="Arial" w:cs="Arial"/>
          <w:sz w:val="20"/>
          <w:szCs w:val="20"/>
        </w:rPr>
        <w:t>: Improvement of mountaineering tourism in Trebinje Municipality</w:t>
      </w: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sz w:val="20"/>
          <w:szCs w:val="20"/>
        </w:rPr>
      </w:pPr>
      <w:r w:rsidRPr="004071FA">
        <w:rPr>
          <w:rFonts w:ascii="Arial" w:hAnsi="Arial" w:cs="Arial"/>
          <w:b/>
          <w:sz w:val="20"/>
          <w:szCs w:val="20"/>
        </w:rPr>
        <w:t>Summary</w:t>
      </w:r>
      <w:r w:rsidRPr="004071FA">
        <w:rPr>
          <w:rFonts w:ascii="Arial" w:hAnsi="Arial" w:cs="Arial"/>
          <w:sz w:val="20"/>
          <w:szCs w:val="20"/>
        </w:rPr>
        <w:t xml:space="preserve">: Diversifying the tourism offer in the wider Trebinje area meant adding certain tourism products with an existing cultural and historical focus. Increasingly adventure tourism is seen as complementary to the town and city tours, creating the possibility to retain guest for more than one day in the area. It also involves people living in the rural areas by creating the possibility for income through the sale of local produce (milk, dairy products, meat, vegetables, etc…). </w:t>
      </w:r>
    </w:p>
    <w:p w:rsidR="004071FA" w:rsidRPr="004071FA" w:rsidRDefault="004071FA" w:rsidP="004071FA">
      <w:pPr>
        <w:ind w:firstLine="720"/>
        <w:jc w:val="both"/>
        <w:rPr>
          <w:rFonts w:ascii="Arial" w:hAnsi="Arial" w:cs="Arial"/>
          <w:sz w:val="20"/>
          <w:szCs w:val="20"/>
        </w:rPr>
      </w:pPr>
      <w:r w:rsidRPr="004071FA">
        <w:rPr>
          <w:rFonts w:ascii="Arial" w:hAnsi="Arial" w:cs="Arial"/>
          <w:sz w:val="20"/>
          <w:szCs w:val="20"/>
        </w:rPr>
        <w:t>PD Vucji zub is an active mountaineering society and the idea of the project is to increase the number overnight stays in the mountains. It is a straight forward project that foresees purchase of trailers that are to be transported closer to the hiking trails and provide shelter for visiting hikers.</w:t>
      </w:r>
    </w:p>
    <w:p w:rsidR="004071FA" w:rsidRPr="004071FA" w:rsidRDefault="004071FA" w:rsidP="004071FA">
      <w:pPr>
        <w:jc w:val="both"/>
        <w:rPr>
          <w:rFonts w:ascii="Arial" w:hAnsi="Arial" w:cs="Arial"/>
          <w:sz w:val="20"/>
          <w:szCs w:val="20"/>
        </w:rPr>
      </w:pPr>
      <w:r w:rsidRPr="004071FA">
        <w:rPr>
          <w:rFonts w:ascii="Arial" w:hAnsi="Arial" w:cs="Arial"/>
          <w:b/>
          <w:sz w:val="20"/>
          <w:szCs w:val="20"/>
        </w:rPr>
        <w:t>Value</w:t>
      </w:r>
      <w:r w:rsidRPr="004071FA">
        <w:rPr>
          <w:rFonts w:ascii="Arial" w:hAnsi="Arial" w:cs="Arial"/>
          <w:sz w:val="20"/>
          <w:szCs w:val="20"/>
        </w:rPr>
        <w:t>: BAM 26,484.35</w:t>
      </w:r>
    </w:p>
    <w:p w:rsidR="004071FA" w:rsidRPr="004071FA" w:rsidRDefault="004071FA" w:rsidP="004071FA">
      <w:pPr>
        <w:jc w:val="both"/>
        <w:rPr>
          <w:rFonts w:ascii="Arial" w:hAnsi="Arial" w:cs="Arial"/>
          <w:sz w:val="20"/>
          <w:szCs w:val="20"/>
        </w:rPr>
      </w:pPr>
      <w:r w:rsidRPr="004071FA">
        <w:rPr>
          <w:rFonts w:ascii="Arial" w:hAnsi="Arial" w:cs="Arial"/>
          <w:b/>
          <w:sz w:val="20"/>
          <w:szCs w:val="20"/>
        </w:rPr>
        <w:t>Progress</w:t>
      </w:r>
      <w:r w:rsidRPr="004071FA">
        <w:rPr>
          <w:rFonts w:ascii="Arial" w:hAnsi="Arial" w:cs="Arial"/>
          <w:sz w:val="20"/>
          <w:szCs w:val="20"/>
        </w:rPr>
        <w:t>: The activities of the project were completed during late summer 2009. The organization prepared the specifications for the containers that were to be purchased for the purposes of this micro-</w:t>
      </w:r>
      <w:r w:rsidRPr="004071FA">
        <w:rPr>
          <w:rFonts w:ascii="Arial" w:hAnsi="Arial" w:cs="Arial"/>
          <w:sz w:val="20"/>
          <w:szCs w:val="20"/>
        </w:rPr>
        <w:lastRenderedPageBreak/>
        <w:t xml:space="preserve">project. UNDP GS proceeded with the purchase of the containers while the organization Vucji Zub conducted preparatory works, namely dug out grounds and filled in foundations. The containers were delivered in the agreed time and they were connected to the water supply and power grid. </w:t>
      </w:r>
    </w:p>
    <w:p w:rsidR="004071FA" w:rsidRPr="004071FA" w:rsidRDefault="004071FA" w:rsidP="004071FA">
      <w:pPr>
        <w:ind w:firstLine="720"/>
        <w:jc w:val="both"/>
        <w:rPr>
          <w:rFonts w:ascii="Arial" w:hAnsi="Arial" w:cs="Arial"/>
          <w:sz w:val="20"/>
          <w:szCs w:val="20"/>
        </w:rPr>
      </w:pPr>
      <w:r w:rsidRPr="004071FA">
        <w:rPr>
          <w:rFonts w:ascii="Arial" w:hAnsi="Arial" w:cs="Arial"/>
          <w:sz w:val="20"/>
          <w:szCs w:val="20"/>
        </w:rPr>
        <w:t>As foreseen in the project proposal, it has immediately increased the capacities of the mountaineering club to organize longer stays in the mountain areas that included sleepovers.</w:t>
      </w:r>
    </w:p>
    <w:p w:rsidR="004071FA" w:rsidRPr="004071FA" w:rsidRDefault="004071FA" w:rsidP="004071FA">
      <w:pPr>
        <w:ind w:firstLine="720"/>
        <w:jc w:val="both"/>
        <w:rPr>
          <w:rFonts w:ascii="Arial" w:hAnsi="Arial" w:cs="Arial"/>
          <w:sz w:val="20"/>
          <w:szCs w:val="20"/>
        </w:rPr>
      </w:pPr>
      <w:r w:rsidRPr="004071FA">
        <w:rPr>
          <w:rFonts w:ascii="Arial" w:hAnsi="Arial" w:cs="Arial"/>
          <w:sz w:val="20"/>
          <w:szCs w:val="20"/>
        </w:rPr>
        <w:t xml:space="preserve">In addition, Vucji Zub has enhanced their visibility by promoting its offer though an electronic newsletter and appearance on e-tourism web sites. They have also organized one day visits for pupils of the elementary school where </w:t>
      </w:r>
      <w:r w:rsidR="00A57A69">
        <w:rPr>
          <w:rFonts w:ascii="Arial" w:hAnsi="Arial" w:cs="Arial"/>
          <w:sz w:val="20"/>
          <w:szCs w:val="20"/>
        </w:rPr>
        <w:t>14</w:t>
      </w:r>
      <w:r w:rsidRPr="004071FA">
        <w:rPr>
          <w:rFonts w:ascii="Arial" w:hAnsi="Arial" w:cs="Arial"/>
          <w:sz w:val="20"/>
          <w:szCs w:val="20"/>
        </w:rPr>
        <w:t xml:space="preserve"> children were given lectures on the importance of preservation of environment.</w:t>
      </w:r>
    </w:p>
    <w:p w:rsidR="004071FA" w:rsidRDefault="004071FA" w:rsidP="004071FA">
      <w:pPr>
        <w:ind w:firstLine="720"/>
        <w:jc w:val="both"/>
        <w:rPr>
          <w:rFonts w:ascii="Arial" w:hAnsi="Arial" w:cs="Arial"/>
          <w:sz w:val="20"/>
          <w:szCs w:val="20"/>
        </w:rPr>
      </w:pPr>
      <w:r w:rsidRPr="004071FA">
        <w:rPr>
          <w:rFonts w:ascii="Arial" w:hAnsi="Arial" w:cs="Arial"/>
          <w:sz w:val="20"/>
          <w:szCs w:val="20"/>
        </w:rPr>
        <w:t>There, however, remain certain activities to be completed. The organization needs to work on the appearance of the purchased containers, to ensure they blend in with the surrounding landscape. This will be done with their own funds that they will receive as assistance from the Municipality. UNDP Project Team closely monitors this activity and has already addressed the issue with a representative of the municipality.</w:t>
      </w:r>
    </w:p>
    <w:p w:rsidR="00CC0162" w:rsidRPr="004071FA" w:rsidRDefault="00CC0162" w:rsidP="004071FA">
      <w:pPr>
        <w:ind w:firstLine="720"/>
        <w:jc w:val="both"/>
        <w:rPr>
          <w:rFonts w:ascii="Arial" w:hAnsi="Arial" w:cs="Arial"/>
          <w:sz w:val="20"/>
          <w:szCs w:val="20"/>
        </w:rPr>
      </w:pP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b/>
          <w:sz w:val="20"/>
          <w:szCs w:val="20"/>
        </w:rPr>
      </w:pPr>
      <w:r w:rsidRPr="004071FA">
        <w:rPr>
          <w:rFonts w:ascii="Arial" w:hAnsi="Arial" w:cs="Arial"/>
          <w:b/>
          <w:sz w:val="20"/>
          <w:szCs w:val="20"/>
        </w:rPr>
        <w:t>Table of indicators: PD Vucji zub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0"/>
        <w:gridCol w:w="4830"/>
      </w:tblGrid>
      <w:tr w:rsidR="004071FA" w:rsidRPr="004071FA" w:rsidTr="00FA3ED2">
        <w:tc>
          <w:tcPr>
            <w:tcW w:w="4830" w:type="dxa"/>
            <w:tcBorders>
              <w:top w:val="single" w:sz="4" w:space="0" w:color="auto"/>
              <w:left w:val="nil"/>
              <w:bottom w:val="single" w:sz="4" w:space="0" w:color="000000"/>
              <w:right w:val="single" w:sz="4" w:space="0" w:color="auto"/>
            </w:tcBorders>
            <w:vAlign w:val="bottom"/>
          </w:tcPr>
          <w:p w:rsidR="004071FA" w:rsidRPr="004071FA" w:rsidRDefault="004071FA" w:rsidP="00FA3ED2">
            <w:pPr>
              <w:rPr>
                <w:rFonts w:ascii="Arial" w:hAnsi="Arial" w:cs="Arial"/>
                <w:b/>
                <w:bCs/>
                <w:color w:val="000000"/>
                <w:sz w:val="20"/>
                <w:szCs w:val="20"/>
              </w:rPr>
            </w:pPr>
            <w:r w:rsidRPr="004071FA">
              <w:rPr>
                <w:rFonts w:ascii="Arial" w:hAnsi="Arial" w:cs="Arial"/>
                <w:b/>
                <w:bCs/>
                <w:color w:val="000000"/>
                <w:sz w:val="20"/>
                <w:szCs w:val="20"/>
              </w:rPr>
              <w:t>Indicators</w:t>
            </w:r>
          </w:p>
        </w:tc>
        <w:tc>
          <w:tcPr>
            <w:tcW w:w="4830" w:type="dxa"/>
            <w:tcBorders>
              <w:top w:val="single" w:sz="4" w:space="0" w:color="auto"/>
              <w:left w:val="single" w:sz="4" w:space="0" w:color="auto"/>
              <w:bottom w:val="single" w:sz="4" w:space="0" w:color="000000"/>
              <w:right w:val="nil"/>
            </w:tcBorders>
          </w:tcPr>
          <w:p w:rsidR="004071FA" w:rsidRPr="004071FA" w:rsidRDefault="004071FA" w:rsidP="00FA3ED2">
            <w:pPr>
              <w:jc w:val="both"/>
              <w:rPr>
                <w:rFonts w:ascii="Arial" w:hAnsi="Arial" w:cs="Arial"/>
                <w:b/>
                <w:sz w:val="20"/>
                <w:szCs w:val="20"/>
              </w:rPr>
            </w:pPr>
            <w:r w:rsidRPr="004071FA">
              <w:rPr>
                <w:rFonts w:ascii="Arial" w:hAnsi="Arial" w:cs="Arial"/>
                <w:b/>
                <w:sz w:val="20"/>
                <w:szCs w:val="20"/>
              </w:rPr>
              <w:t>Facts/Figures</w:t>
            </w:r>
          </w:p>
        </w:tc>
      </w:tr>
      <w:tr w:rsidR="004071FA" w:rsidRPr="004071FA" w:rsidTr="00FA3ED2">
        <w:tc>
          <w:tcPr>
            <w:tcW w:w="4830" w:type="dxa"/>
            <w:tcBorders>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NGO / Name of the Project</w:t>
            </w:r>
          </w:p>
        </w:tc>
        <w:tc>
          <w:tcPr>
            <w:tcW w:w="4830" w:type="dxa"/>
            <w:tcBorders>
              <w:bottom w:val="nil"/>
              <w:right w:val="nil"/>
            </w:tcBorders>
          </w:tcPr>
          <w:p w:rsidR="004071FA" w:rsidRPr="004071FA" w:rsidRDefault="00A57A69" w:rsidP="00FA3ED2">
            <w:pPr>
              <w:jc w:val="both"/>
              <w:rPr>
                <w:rFonts w:ascii="Arial" w:hAnsi="Arial" w:cs="Arial"/>
                <w:sz w:val="20"/>
                <w:szCs w:val="20"/>
              </w:rPr>
            </w:pPr>
            <w:r w:rsidRPr="004071FA">
              <w:rPr>
                <w:rFonts w:ascii="Arial" w:hAnsi="Arial" w:cs="Arial"/>
                <w:b/>
                <w:sz w:val="20"/>
                <w:szCs w:val="20"/>
              </w:rPr>
              <w:t>PD Vucji zub</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Short Description</w:t>
            </w:r>
          </w:p>
        </w:tc>
        <w:tc>
          <w:tcPr>
            <w:tcW w:w="4830" w:type="dxa"/>
            <w:tcBorders>
              <w:top w:val="nil"/>
              <w:bottom w:val="nil"/>
              <w:right w:val="nil"/>
            </w:tcBorders>
          </w:tcPr>
          <w:p w:rsidR="004071FA" w:rsidRPr="004071FA" w:rsidRDefault="00A57A69" w:rsidP="00FA3ED2">
            <w:pPr>
              <w:jc w:val="both"/>
              <w:rPr>
                <w:rFonts w:ascii="Arial" w:hAnsi="Arial" w:cs="Arial"/>
                <w:sz w:val="20"/>
                <w:szCs w:val="20"/>
              </w:rPr>
            </w:pPr>
            <w:r>
              <w:rPr>
                <w:rFonts w:ascii="Arial" w:hAnsi="Arial" w:cs="Arial"/>
                <w:sz w:val="20"/>
                <w:szCs w:val="20"/>
              </w:rPr>
              <w:t>Beneficiaries of the projects were mainly association’s members who worked on the preparation works and who will be using the facilities later.</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Beneficiaries</w:t>
            </w:r>
          </w:p>
        </w:tc>
        <w:tc>
          <w:tcPr>
            <w:tcW w:w="4830" w:type="dxa"/>
            <w:tcBorders>
              <w:top w:val="nil"/>
              <w:bottom w:val="nil"/>
              <w:right w:val="nil"/>
            </w:tcBorders>
          </w:tcPr>
          <w:p w:rsidR="004071FA" w:rsidRPr="004071FA" w:rsidRDefault="00A57A69" w:rsidP="00FA3ED2">
            <w:pPr>
              <w:jc w:val="both"/>
              <w:rPr>
                <w:rFonts w:ascii="Arial" w:hAnsi="Arial" w:cs="Arial"/>
                <w:sz w:val="20"/>
                <w:szCs w:val="20"/>
              </w:rPr>
            </w:pPr>
            <w:r>
              <w:rPr>
                <w:rFonts w:ascii="Arial" w:hAnsi="Arial" w:cs="Arial"/>
                <w:sz w:val="20"/>
                <w:szCs w:val="20"/>
              </w:rPr>
              <w:t>38</w:t>
            </w:r>
          </w:p>
        </w:tc>
      </w:tr>
      <w:tr w:rsidR="004071FA" w:rsidRPr="004071FA" w:rsidTr="00FA3ED2">
        <w:tc>
          <w:tcPr>
            <w:tcW w:w="4830" w:type="dxa"/>
            <w:tcBorders>
              <w:top w:val="nil"/>
              <w:left w:val="nil"/>
              <w:bottom w:val="nil"/>
            </w:tcBorders>
          </w:tcPr>
          <w:p w:rsidR="004071FA" w:rsidRDefault="004071FA" w:rsidP="00FA3ED2">
            <w:pPr>
              <w:jc w:val="both"/>
              <w:rPr>
                <w:rFonts w:ascii="Arial" w:hAnsi="Arial" w:cs="Arial"/>
                <w:bCs/>
                <w:color w:val="000000"/>
                <w:sz w:val="20"/>
                <w:szCs w:val="20"/>
              </w:rPr>
            </w:pPr>
            <w:r w:rsidRPr="004071FA">
              <w:rPr>
                <w:rFonts w:ascii="Arial" w:hAnsi="Arial" w:cs="Arial"/>
                <w:bCs/>
                <w:color w:val="000000"/>
                <w:sz w:val="20"/>
                <w:szCs w:val="20"/>
              </w:rPr>
              <w:t># of Beneficiaries from Vulnerable Groups</w:t>
            </w:r>
          </w:p>
          <w:p w:rsidR="00CA7AEC" w:rsidRPr="004071FA" w:rsidRDefault="00CA7AEC" w:rsidP="00FA3ED2">
            <w:pPr>
              <w:jc w:val="both"/>
              <w:rPr>
                <w:rFonts w:ascii="Arial" w:hAnsi="Arial" w:cs="Arial"/>
                <w:sz w:val="20"/>
                <w:szCs w:val="20"/>
              </w:rPr>
            </w:pPr>
            <w:r>
              <w:rPr>
                <w:rFonts w:ascii="Arial" w:hAnsi="Arial" w:cs="Arial"/>
                <w:bCs/>
                <w:color w:val="000000"/>
                <w:sz w:val="20"/>
                <w:szCs w:val="20"/>
              </w:rPr>
              <w:t># of Women Beneficiaries</w:t>
            </w:r>
          </w:p>
        </w:tc>
        <w:tc>
          <w:tcPr>
            <w:tcW w:w="4830" w:type="dxa"/>
            <w:tcBorders>
              <w:top w:val="nil"/>
              <w:bottom w:val="nil"/>
              <w:right w:val="nil"/>
            </w:tcBorders>
          </w:tcPr>
          <w:p w:rsidR="004071FA" w:rsidRDefault="00A57A69" w:rsidP="00FA3ED2">
            <w:pPr>
              <w:jc w:val="both"/>
              <w:rPr>
                <w:rFonts w:ascii="Arial" w:hAnsi="Arial" w:cs="Arial"/>
                <w:sz w:val="20"/>
                <w:szCs w:val="20"/>
              </w:rPr>
            </w:pPr>
            <w:r>
              <w:rPr>
                <w:rFonts w:ascii="Arial" w:hAnsi="Arial" w:cs="Arial"/>
                <w:sz w:val="20"/>
                <w:szCs w:val="20"/>
              </w:rPr>
              <w:t>14</w:t>
            </w:r>
          </w:p>
          <w:p w:rsidR="00C93880" w:rsidRPr="004071FA" w:rsidRDefault="00C93880" w:rsidP="00FA3ED2">
            <w:pPr>
              <w:jc w:val="both"/>
              <w:rPr>
                <w:rFonts w:ascii="Arial" w:hAnsi="Arial" w:cs="Arial"/>
                <w:sz w:val="20"/>
                <w:szCs w:val="20"/>
              </w:rPr>
            </w:pPr>
            <w:r>
              <w:rPr>
                <w:rFonts w:ascii="Arial" w:hAnsi="Arial" w:cs="Arial"/>
                <w:sz w:val="20"/>
                <w:szCs w:val="20"/>
              </w:rPr>
              <w:t>15</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Trained Beneficiaries</w:t>
            </w:r>
          </w:p>
        </w:tc>
        <w:tc>
          <w:tcPr>
            <w:tcW w:w="4830" w:type="dxa"/>
            <w:tcBorders>
              <w:top w:val="nil"/>
              <w:bottom w:val="nil"/>
              <w:right w:val="nil"/>
            </w:tcBorders>
          </w:tcPr>
          <w:p w:rsidR="004071FA" w:rsidRPr="004071FA" w:rsidRDefault="00A57A69" w:rsidP="00FA3ED2">
            <w:pPr>
              <w:jc w:val="both"/>
              <w:rPr>
                <w:rFonts w:ascii="Arial" w:hAnsi="Arial" w:cs="Arial"/>
                <w:sz w:val="20"/>
                <w:szCs w:val="20"/>
              </w:rPr>
            </w:pPr>
            <w:r>
              <w:rPr>
                <w:rFonts w:ascii="Arial" w:hAnsi="Arial" w:cs="Arial"/>
                <w:sz w:val="20"/>
                <w:szCs w:val="20"/>
              </w:rPr>
              <w:t>28</w:t>
            </w:r>
          </w:p>
        </w:tc>
      </w:tr>
      <w:tr w:rsidR="00013BDA" w:rsidRPr="004071FA" w:rsidTr="00FA3ED2">
        <w:tc>
          <w:tcPr>
            <w:tcW w:w="4830" w:type="dxa"/>
            <w:tcBorders>
              <w:top w:val="nil"/>
              <w:left w:val="nil"/>
              <w:bottom w:val="nil"/>
            </w:tcBorders>
          </w:tcPr>
          <w:p w:rsidR="00013BDA" w:rsidRPr="004071FA" w:rsidRDefault="00013BDA" w:rsidP="00FA3ED2">
            <w:pPr>
              <w:jc w:val="both"/>
              <w:rPr>
                <w:rFonts w:ascii="Arial" w:hAnsi="Arial" w:cs="Arial"/>
                <w:bCs/>
                <w:color w:val="000000"/>
                <w:sz w:val="20"/>
                <w:szCs w:val="20"/>
              </w:rPr>
            </w:pPr>
            <w:r w:rsidRPr="004071FA">
              <w:rPr>
                <w:rFonts w:ascii="Arial" w:hAnsi="Arial" w:cs="Arial"/>
                <w:bCs/>
                <w:color w:val="000000"/>
                <w:sz w:val="20"/>
                <w:szCs w:val="20"/>
              </w:rPr>
              <w:t># of</w:t>
            </w:r>
            <w:r>
              <w:rPr>
                <w:rFonts w:ascii="Arial" w:hAnsi="Arial" w:cs="Arial"/>
                <w:bCs/>
                <w:color w:val="000000"/>
                <w:sz w:val="20"/>
                <w:szCs w:val="20"/>
              </w:rPr>
              <w:t xml:space="preserve"> jobs created/sustained</w:t>
            </w:r>
          </w:p>
        </w:tc>
        <w:tc>
          <w:tcPr>
            <w:tcW w:w="4830" w:type="dxa"/>
            <w:tcBorders>
              <w:top w:val="nil"/>
              <w:bottom w:val="nil"/>
              <w:right w:val="nil"/>
            </w:tcBorders>
          </w:tcPr>
          <w:p w:rsidR="00013BDA" w:rsidRDefault="00013BDA" w:rsidP="00FA3ED2">
            <w:pPr>
              <w:jc w:val="both"/>
              <w:rPr>
                <w:rFonts w:ascii="Arial" w:hAnsi="Arial" w:cs="Arial"/>
                <w:sz w:val="20"/>
                <w:szCs w:val="20"/>
              </w:rPr>
            </w:pPr>
            <w:r>
              <w:rPr>
                <w:rFonts w:ascii="Arial" w:hAnsi="Arial" w:cs="Arial"/>
                <w:sz w:val="20"/>
                <w:szCs w:val="20"/>
              </w:rPr>
              <w:t>-</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Area of training</w:t>
            </w:r>
          </w:p>
        </w:tc>
        <w:tc>
          <w:tcPr>
            <w:tcW w:w="4830" w:type="dxa"/>
            <w:tcBorders>
              <w:top w:val="nil"/>
              <w:bottom w:val="nil"/>
              <w:right w:val="nil"/>
            </w:tcBorders>
          </w:tcPr>
          <w:p w:rsidR="004071FA" w:rsidRPr="004071FA" w:rsidRDefault="00A57A69" w:rsidP="00FA3ED2">
            <w:pPr>
              <w:jc w:val="both"/>
              <w:rPr>
                <w:rFonts w:ascii="Arial" w:hAnsi="Arial" w:cs="Arial"/>
                <w:sz w:val="20"/>
                <w:szCs w:val="20"/>
              </w:rPr>
            </w:pPr>
            <w:r>
              <w:rPr>
                <w:rFonts w:ascii="Arial" w:hAnsi="Arial" w:cs="Arial"/>
                <w:sz w:val="20"/>
                <w:szCs w:val="20"/>
              </w:rPr>
              <w:t>Preservation of environment</w:t>
            </w:r>
          </w:p>
        </w:tc>
      </w:tr>
      <w:tr w:rsidR="004071FA" w:rsidRPr="004071FA" w:rsidTr="00FA3ED2">
        <w:tc>
          <w:tcPr>
            <w:tcW w:w="4830" w:type="dxa"/>
            <w:tcBorders>
              <w:top w:val="nil"/>
              <w:left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Income created since project start-up (in BAM</w:t>
            </w:r>
          </w:p>
        </w:tc>
        <w:tc>
          <w:tcPr>
            <w:tcW w:w="4830" w:type="dxa"/>
            <w:tcBorders>
              <w:top w:val="nil"/>
              <w:right w:val="nil"/>
            </w:tcBorders>
            <w:vAlign w:val="bottom"/>
          </w:tcPr>
          <w:p w:rsidR="004071FA" w:rsidRPr="004071FA" w:rsidRDefault="00A57A69" w:rsidP="00FA3ED2">
            <w:pPr>
              <w:jc w:val="both"/>
              <w:rPr>
                <w:rFonts w:ascii="Arial" w:hAnsi="Arial" w:cs="Arial"/>
                <w:sz w:val="20"/>
                <w:szCs w:val="20"/>
              </w:rPr>
            </w:pPr>
            <w:r>
              <w:rPr>
                <w:rFonts w:ascii="Arial" w:hAnsi="Arial" w:cs="Arial"/>
                <w:sz w:val="20"/>
                <w:szCs w:val="20"/>
              </w:rPr>
              <w:t>440</w:t>
            </w:r>
            <w:r w:rsidR="004F7679">
              <w:rPr>
                <w:rFonts w:ascii="Arial" w:hAnsi="Arial" w:cs="Arial"/>
                <w:sz w:val="20"/>
                <w:szCs w:val="20"/>
              </w:rPr>
              <w:t>.00</w:t>
            </w:r>
          </w:p>
        </w:tc>
      </w:tr>
    </w:tbl>
    <w:p w:rsidR="004071FA" w:rsidRPr="004071FA" w:rsidRDefault="004071FA" w:rsidP="004071FA">
      <w:pPr>
        <w:jc w:val="both"/>
        <w:rPr>
          <w:rFonts w:ascii="Arial" w:hAnsi="Arial" w:cs="Arial"/>
          <w:sz w:val="20"/>
          <w:szCs w:val="20"/>
        </w:rPr>
      </w:pPr>
    </w:p>
    <w:tbl>
      <w:tblPr>
        <w:tblW w:w="0" w:type="auto"/>
        <w:tblLook w:val="04A0"/>
      </w:tblPr>
      <w:tblGrid>
        <w:gridCol w:w="3186"/>
        <w:gridCol w:w="3186"/>
        <w:gridCol w:w="2946"/>
      </w:tblGrid>
      <w:tr w:rsidR="004071FA" w:rsidRPr="004071FA" w:rsidTr="00FA3ED2">
        <w:tc>
          <w:tcPr>
            <w:tcW w:w="2950"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866900" cy="1276350"/>
                  <wp:effectExtent l="19050" t="0" r="0" b="0"/>
                  <wp:docPr id="40" name="Picture 73" descr="IMG_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_6434"/>
                          <pic:cNvPicPr>
                            <a:picLocks noChangeAspect="1" noChangeArrowheads="1"/>
                          </pic:cNvPicPr>
                        </pic:nvPicPr>
                        <pic:blipFill>
                          <a:blip r:embed="rId47" cstate="print"/>
                          <a:srcRect/>
                          <a:stretch>
                            <a:fillRect/>
                          </a:stretch>
                        </pic:blipFill>
                        <pic:spPr bwMode="auto">
                          <a:xfrm>
                            <a:off x="0" y="0"/>
                            <a:ext cx="1866900" cy="1276350"/>
                          </a:xfrm>
                          <a:prstGeom prst="rect">
                            <a:avLst/>
                          </a:prstGeom>
                          <a:noFill/>
                          <a:ln w="9525">
                            <a:noFill/>
                            <a:miter lim="800000"/>
                            <a:headEnd/>
                            <a:tailEnd/>
                          </a:ln>
                        </pic:spPr>
                      </pic:pic>
                    </a:graphicData>
                  </a:graphic>
                </wp:inline>
              </w:drawing>
            </w:r>
          </w:p>
        </w:tc>
        <w:tc>
          <w:tcPr>
            <w:tcW w:w="2949"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857375" cy="1276350"/>
                  <wp:effectExtent l="19050" t="0" r="9525" b="0"/>
                  <wp:docPr id="41" name="Picture 74" descr="IMG_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_7789"/>
                          <pic:cNvPicPr>
                            <a:picLocks noChangeAspect="1" noChangeArrowheads="1"/>
                          </pic:cNvPicPr>
                        </pic:nvPicPr>
                        <pic:blipFill>
                          <a:blip r:embed="rId48" cstate="print"/>
                          <a:srcRect/>
                          <a:stretch>
                            <a:fillRect/>
                          </a:stretch>
                        </pic:blipFill>
                        <pic:spPr bwMode="auto">
                          <a:xfrm>
                            <a:off x="0" y="0"/>
                            <a:ext cx="1857375" cy="1276350"/>
                          </a:xfrm>
                          <a:prstGeom prst="rect">
                            <a:avLst/>
                          </a:prstGeom>
                          <a:noFill/>
                          <a:ln w="9525">
                            <a:noFill/>
                            <a:miter lim="800000"/>
                            <a:headEnd/>
                            <a:tailEnd/>
                          </a:ln>
                        </pic:spPr>
                      </pic:pic>
                    </a:graphicData>
                  </a:graphic>
                </wp:inline>
              </w:drawing>
            </w:r>
          </w:p>
        </w:tc>
        <w:tc>
          <w:tcPr>
            <w:tcW w:w="2811"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704975" cy="1276350"/>
                  <wp:effectExtent l="19050" t="0" r="9525" b="0"/>
                  <wp:docPr id="42" name="Picture 76" descr="IMG_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_5819"/>
                          <pic:cNvPicPr>
                            <a:picLocks noChangeAspect="1" noChangeArrowheads="1"/>
                          </pic:cNvPicPr>
                        </pic:nvPicPr>
                        <pic:blipFill>
                          <a:blip r:embed="rId49" cstate="print"/>
                          <a:srcRect/>
                          <a:stretch>
                            <a:fillRect/>
                          </a:stretch>
                        </pic:blipFill>
                        <pic:spPr bwMode="auto">
                          <a:xfrm>
                            <a:off x="0" y="0"/>
                            <a:ext cx="1704975" cy="1276350"/>
                          </a:xfrm>
                          <a:prstGeom prst="rect">
                            <a:avLst/>
                          </a:prstGeom>
                          <a:noFill/>
                          <a:ln w="9525">
                            <a:noFill/>
                            <a:miter lim="800000"/>
                            <a:headEnd/>
                            <a:tailEnd/>
                          </a:ln>
                        </pic:spPr>
                      </pic:pic>
                    </a:graphicData>
                  </a:graphic>
                </wp:inline>
              </w:drawing>
            </w:r>
          </w:p>
        </w:tc>
      </w:tr>
    </w:tbl>
    <w:p w:rsidR="004071FA" w:rsidRPr="004071FA" w:rsidRDefault="004071FA" w:rsidP="004071FA">
      <w:pPr>
        <w:jc w:val="both"/>
        <w:rPr>
          <w:rFonts w:ascii="Arial" w:hAnsi="Arial" w:cs="Arial"/>
          <w:sz w:val="20"/>
          <w:szCs w:val="20"/>
        </w:rPr>
      </w:pPr>
    </w:p>
    <w:p w:rsidR="004071FA" w:rsidRDefault="004071FA" w:rsidP="004071FA">
      <w:pPr>
        <w:jc w:val="both"/>
        <w:rPr>
          <w:rFonts w:ascii="Arial" w:hAnsi="Arial" w:cs="Arial"/>
          <w:sz w:val="20"/>
          <w:szCs w:val="20"/>
        </w:rPr>
      </w:pPr>
    </w:p>
    <w:p w:rsidR="004071FA" w:rsidRPr="00E6039D" w:rsidRDefault="004071FA" w:rsidP="004071FA">
      <w:pPr>
        <w:jc w:val="both"/>
        <w:rPr>
          <w:rFonts w:ascii="Arial" w:hAnsi="Arial" w:cs="Arial"/>
          <w:b/>
          <w:sz w:val="20"/>
          <w:szCs w:val="20"/>
        </w:rPr>
      </w:pPr>
      <w:r w:rsidRPr="00E6039D">
        <w:rPr>
          <w:rFonts w:ascii="Arial" w:hAnsi="Arial" w:cs="Arial"/>
          <w:b/>
          <w:sz w:val="20"/>
          <w:szCs w:val="20"/>
        </w:rPr>
        <w:t>12.</w:t>
      </w:r>
    </w:p>
    <w:p w:rsidR="004071FA" w:rsidRPr="004071FA" w:rsidRDefault="004071FA" w:rsidP="004071FA">
      <w:pPr>
        <w:jc w:val="both"/>
        <w:rPr>
          <w:rFonts w:ascii="Arial" w:hAnsi="Arial" w:cs="Arial"/>
          <w:sz w:val="20"/>
          <w:szCs w:val="20"/>
        </w:rPr>
      </w:pPr>
      <w:r w:rsidRPr="004071FA">
        <w:rPr>
          <w:rFonts w:ascii="Arial" w:hAnsi="Arial" w:cs="Arial"/>
          <w:b/>
          <w:sz w:val="20"/>
          <w:szCs w:val="20"/>
        </w:rPr>
        <w:t>Implementing agency</w:t>
      </w:r>
      <w:r w:rsidRPr="004071FA">
        <w:rPr>
          <w:rFonts w:ascii="Arial" w:hAnsi="Arial" w:cs="Arial"/>
          <w:sz w:val="20"/>
          <w:szCs w:val="20"/>
        </w:rPr>
        <w:t xml:space="preserve">: UG Oaza </w:t>
      </w:r>
    </w:p>
    <w:p w:rsidR="004071FA" w:rsidRPr="004071FA" w:rsidRDefault="004071FA" w:rsidP="004071FA">
      <w:pPr>
        <w:jc w:val="both"/>
        <w:rPr>
          <w:rFonts w:ascii="Arial" w:hAnsi="Arial" w:cs="Arial"/>
          <w:sz w:val="20"/>
          <w:szCs w:val="20"/>
        </w:rPr>
      </w:pPr>
      <w:r w:rsidRPr="004071FA">
        <w:rPr>
          <w:rFonts w:ascii="Arial" w:hAnsi="Arial" w:cs="Arial"/>
          <w:b/>
          <w:sz w:val="20"/>
          <w:szCs w:val="20"/>
        </w:rPr>
        <w:t>Title of the project</w:t>
      </w:r>
      <w:r w:rsidRPr="004071FA">
        <w:rPr>
          <w:rFonts w:ascii="Arial" w:hAnsi="Arial" w:cs="Arial"/>
          <w:sz w:val="20"/>
          <w:szCs w:val="20"/>
        </w:rPr>
        <w:t>: Golden path of the Herzegovina honey</w:t>
      </w:r>
    </w:p>
    <w:p w:rsidR="004071FA" w:rsidRPr="004071FA" w:rsidRDefault="004071FA" w:rsidP="004071FA">
      <w:pPr>
        <w:jc w:val="both"/>
        <w:rPr>
          <w:rFonts w:ascii="Arial" w:hAnsi="Arial" w:cs="Arial"/>
          <w:sz w:val="20"/>
          <w:szCs w:val="20"/>
        </w:rPr>
      </w:pPr>
    </w:p>
    <w:p w:rsidR="004071FA" w:rsidRPr="004071FA" w:rsidRDefault="004071FA" w:rsidP="004071FA">
      <w:pPr>
        <w:autoSpaceDE w:val="0"/>
        <w:jc w:val="both"/>
        <w:rPr>
          <w:rFonts w:ascii="Arial" w:hAnsi="Arial" w:cs="Arial"/>
          <w:sz w:val="20"/>
          <w:szCs w:val="20"/>
        </w:rPr>
      </w:pPr>
      <w:r w:rsidRPr="004071FA">
        <w:rPr>
          <w:rFonts w:ascii="Arial" w:hAnsi="Arial" w:cs="Arial"/>
          <w:b/>
          <w:sz w:val="20"/>
          <w:szCs w:val="20"/>
        </w:rPr>
        <w:t>Summary</w:t>
      </w:r>
      <w:r w:rsidRPr="004071FA">
        <w:rPr>
          <w:rFonts w:ascii="Arial" w:hAnsi="Arial" w:cs="Arial"/>
          <w:sz w:val="20"/>
          <w:szCs w:val="20"/>
        </w:rPr>
        <w:t>: The Project Golden Route of the Herzegovina’s Honey</w:t>
      </w:r>
      <w:r w:rsidRPr="004071FA">
        <w:rPr>
          <w:rFonts w:ascii="Arial" w:hAnsi="Arial" w:cs="Arial"/>
          <w:i/>
          <w:sz w:val="20"/>
          <w:szCs w:val="20"/>
        </w:rPr>
        <w:t xml:space="preserve"> </w:t>
      </w:r>
      <w:r w:rsidRPr="004071FA">
        <w:rPr>
          <w:rFonts w:ascii="Arial" w:hAnsi="Arial" w:cs="Arial"/>
          <w:sz w:val="20"/>
          <w:szCs w:val="20"/>
        </w:rPr>
        <w:t xml:space="preserve">will develop a culinary experience as a tourism offer by  focusing on a honey route that connects small village farms to organized tourist groups. Direct project beneficiaries are the beekeepers in the municipalities covered by this project. They remain unorganized and continue to sell their products from door to door, although they represent the backbone of sustainable development in the project area. </w:t>
      </w:r>
    </w:p>
    <w:p w:rsidR="004071FA" w:rsidRPr="004071FA" w:rsidRDefault="004071FA" w:rsidP="004071FA">
      <w:pPr>
        <w:autoSpaceDE w:val="0"/>
        <w:ind w:firstLine="720"/>
        <w:jc w:val="both"/>
        <w:rPr>
          <w:rFonts w:ascii="Arial" w:hAnsi="Arial" w:cs="Arial"/>
          <w:sz w:val="20"/>
          <w:szCs w:val="20"/>
        </w:rPr>
      </w:pPr>
      <w:r w:rsidRPr="004071FA">
        <w:rPr>
          <w:rFonts w:ascii="Arial" w:hAnsi="Arial" w:cs="Arial"/>
          <w:sz w:val="20"/>
          <w:szCs w:val="20"/>
        </w:rPr>
        <w:t xml:space="preserve">Direct beneficiaries will benefit from different types of training, so that the project may contribute to increasing the standard in some rural municipalities, offering honey and honey-based products as a niche tourism product, and not only as the final product of the apiary sector. In this way, the </w:t>
      </w:r>
      <w:r w:rsidRPr="004071FA">
        <w:rPr>
          <w:rFonts w:ascii="Arial" w:hAnsi="Arial" w:cs="Arial"/>
          <w:i/>
          <w:sz w:val="20"/>
          <w:szCs w:val="20"/>
        </w:rPr>
        <w:t xml:space="preserve">Golden Path of the Herzegovina Honey </w:t>
      </w:r>
      <w:r w:rsidRPr="004071FA">
        <w:rPr>
          <w:rFonts w:ascii="Arial" w:hAnsi="Arial" w:cs="Arial"/>
          <w:sz w:val="20"/>
          <w:szCs w:val="20"/>
        </w:rPr>
        <w:t>will not overlap with the current and future interventions in the tourism sector, but will rather build on them.</w:t>
      </w:r>
    </w:p>
    <w:p w:rsidR="004071FA" w:rsidRPr="004071FA" w:rsidRDefault="004071FA" w:rsidP="004071FA">
      <w:pPr>
        <w:jc w:val="both"/>
        <w:rPr>
          <w:rFonts w:ascii="Arial" w:hAnsi="Arial" w:cs="Arial"/>
          <w:color w:val="000000"/>
          <w:sz w:val="20"/>
          <w:szCs w:val="20"/>
        </w:rPr>
      </w:pPr>
      <w:r w:rsidRPr="004071FA">
        <w:rPr>
          <w:rFonts w:ascii="Arial" w:hAnsi="Arial" w:cs="Arial"/>
          <w:b/>
          <w:sz w:val="20"/>
          <w:szCs w:val="20"/>
        </w:rPr>
        <w:t>Value</w:t>
      </w:r>
      <w:r w:rsidRPr="004071FA">
        <w:rPr>
          <w:rFonts w:ascii="Arial" w:hAnsi="Arial" w:cs="Arial"/>
          <w:sz w:val="20"/>
          <w:szCs w:val="20"/>
        </w:rPr>
        <w:t xml:space="preserve">: BAM </w:t>
      </w:r>
      <w:r w:rsidRPr="004071FA">
        <w:rPr>
          <w:rFonts w:ascii="Arial" w:hAnsi="Arial" w:cs="Arial"/>
          <w:color w:val="000000"/>
          <w:sz w:val="20"/>
          <w:szCs w:val="20"/>
        </w:rPr>
        <w:t>45,508.80</w:t>
      </w:r>
    </w:p>
    <w:p w:rsidR="004071FA" w:rsidRPr="004071FA" w:rsidRDefault="004071FA" w:rsidP="004071FA">
      <w:pPr>
        <w:autoSpaceDE w:val="0"/>
        <w:jc w:val="both"/>
        <w:rPr>
          <w:rFonts w:ascii="Arial" w:hAnsi="Arial" w:cs="Arial"/>
          <w:sz w:val="20"/>
          <w:szCs w:val="20"/>
        </w:rPr>
      </w:pPr>
      <w:r w:rsidRPr="004071FA">
        <w:rPr>
          <w:rFonts w:ascii="Arial" w:hAnsi="Arial" w:cs="Arial"/>
          <w:b/>
          <w:sz w:val="20"/>
          <w:szCs w:val="20"/>
        </w:rPr>
        <w:lastRenderedPageBreak/>
        <w:t>Progress</w:t>
      </w:r>
      <w:r w:rsidRPr="004071FA">
        <w:rPr>
          <w:rFonts w:ascii="Arial" w:hAnsi="Arial" w:cs="Arial"/>
          <w:sz w:val="20"/>
          <w:szCs w:val="20"/>
        </w:rPr>
        <w:t xml:space="preserve">: This project was very specific in terms of the number of partnering organizations involved in its implementation (total of 4) and number of direct beneficiaries. NGO Oaza, the lead organization, coordinated all activities on the list and organized beekeepers from all three municipalities, plus Municipality of Ravno that is treated as greater Trebinje area. </w:t>
      </w:r>
    </w:p>
    <w:p w:rsidR="004071FA" w:rsidRPr="004071FA" w:rsidRDefault="004071FA" w:rsidP="004071FA">
      <w:pPr>
        <w:autoSpaceDE w:val="0"/>
        <w:ind w:firstLine="720"/>
        <w:jc w:val="both"/>
        <w:rPr>
          <w:rFonts w:ascii="Arial" w:hAnsi="Arial" w:cs="Arial"/>
          <w:sz w:val="20"/>
          <w:szCs w:val="20"/>
        </w:rPr>
      </w:pPr>
      <w:r w:rsidRPr="004071FA">
        <w:rPr>
          <w:rFonts w:ascii="Arial" w:hAnsi="Arial" w:cs="Arial"/>
          <w:sz w:val="20"/>
          <w:szCs w:val="20"/>
        </w:rPr>
        <w:t>A total of 160 beekeepers were identified which were divided into groups as per their geographical position for better coordination. Training outlines were designed in cooperation with local beekeeping experts. The purpose of these trainings was to enhance the quality of beekeepers but also to introduce organized tourist visits. As this was not something that was ever done before, the beneficiaries of the project were very skeptical at the beginning. However, after the trainings and round tables that were held, many of them realized that being a part of such a project can increase their sales. Although the primary goal is presentation and sales of Herzegovina honey, this also creates the possibility for the people living in remote locations to sell their other products that are being produced in their households.</w:t>
      </w:r>
    </w:p>
    <w:p w:rsidR="004071FA" w:rsidRPr="004071FA" w:rsidRDefault="004071FA" w:rsidP="004071FA">
      <w:pPr>
        <w:autoSpaceDE w:val="0"/>
        <w:ind w:firstLine="720"/>
        <w:jc w:val="both"/>
        <w:rPr>
          <w:rFonts w:ascii="Arial" w:hAnsi="Arial" w:cs="Arial"/>
          <w:sz w:val="20"/>
          <w:szCs w:val="20"/>
        </w:rPr>
      </w:pPr>
      <w:r w:rsidRPr="004071FA">
        <w:rPr>
          <w:rFonts w:ascii="Arial" w:hAnsi="Arial" w:cs="Arial"/>
          <w:sz w:val="20"/>
          <w:szCs w:val="20"/>
        </w:rPr>
        <w:t>The result of the trainings was that 11 projects on enhancement of beekeeping and honey production were designed. All three municipalities together with Municipality of Ravno are equally represented with number of projects and these will be financed through purchase of necessary materials and equipment. All 11 locations will be included in the Golden Honey Route that is assumed to become one of the leading tourism attractions for the daily visitors coming from Dubrovnik area. Consequently, these activities will lead to forming of the beekeepers association of Herzegovina and registration of a new honey brand.</w:t>
      </w:r>
    </w:p>
    <w:p w:rsidR="004071FA" w:rsidRPr="004071FA" w:rsidRDefault="004071FA" w:rsidP="004071FA">
      <w:pPr>
        <w:jc w:val="both"/>
        <w:rPr>
          <w:rFonts w:ascii="Arial" w:hAnsi="Arial" w:cs="Arial"/>
          <w:sz w:val="20"/>
          <w:szCs w:val="20"/>
        </w:rPr>
      </w:pPr>
    </w:p>
    <w:p w:rsidR="004071FA" w:rsidRPr="004071FA" w:rsidRDefault="004071FA" w:rsidP="004071FA">
      <w:pPr>
        <w:jc w:val="both"/>
        <w:rPr>
          <w:rFonts w:ascii="Arial" w:hAnsi="Arial" w:cs="Arial"/>
          <w:sz w:val="20"/>
          <w:szCs w:val="20"/>
        </w:rPr>
      </w:pPr>
      <w:r w:rsidRPr="004071FA">
        <w:rPr>
          <w:rFonts w:ascii="Arial" w:hAnsi="Arial" w:cs="Arial"/>
          <w:b/>
          <w:sz w:val="20"/>
          <w:szCs w:val="20"/>
        </w:rPr>
        <w:t>Table of indicators:</w:t>
      </w:r>
      <w:r w:rsidRPr="004071FA">
        <w:rPr>
          <w:rFonts w:ascii="Arial" w:hAnsi="Arial" w:cs="Arial"/>
          <w:sz w:val="20"/>
          <w:szCs w:val="20"/>
        </w:rPr>
        <w:t xml:space="preserve"> </w:t>
      </w:r>
      <w:r w:rsidRPr="004071FA">
        <w:rPr>
          <w:rFonts w:ascii="Arial" w:hAnsi="Arial" w:cs="Arial"/>
          <w:b/>
          <w:sz w:val="20"/>
          <w:szCs w:val="20"/>
        </w:rPr>
        <w:t>UG Oaza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0"/>
        <w:gridCol w:w="4830"/>
      </w:tblGrid>
      <w:tr w:rsidR="004071FA" w:rsidRPr="004071FA" w:rsidTr="00FA3ED2">
        <w:tc>
          <w:tcPr>
            <w:tcW w:w="4830" w:type="dxa"/>
            <w:tcBorders>
              <w:top w:val="single" w:sz="4" w:space="0" w:color="auto"/>
              <w:left w:val="nil"/>
              <w:bottom w:val="single" w:sz="4" w:space="0" w:color="000000"/>
              <w:right w:val="single" w:sz="4" w:space="0" w:color="auto"/>
            </w:tcBorders>
            <w:vAlign w:val="bottom"/>
          </w:tcPr>
          <w:p w:rsidR="004071FA" w:rsidRPr="004071FA" w:rsidRDefault="004071FA" w:rsidP="00FA3ED2">
            <w:pPr>
              <w:rPr>
                <w:rFonts w:ascii="Arial" w:hAnsi="Arial" w:cs="Arial"/>
                <w:b/>
                <w:bCs/>
                <w:color w:val="000000"/>
                <w:sz w:val="20"/>
                <w:szCs w:val="20"/>
              </w:rPr>
            </w:pPr>
            <w:r w:rsidRPr="004071FA">
              <w:rPr>
                <w:rFonts w:ascii="Arial" w:hAnsi="Arial" w:cs="Arial"/>
                <w:b/>
                <w:bCs/>
                <w:color w:val="000000"/>
                <w:sz w:val="20"/>
                <w:szCs w:val="20"/>
              </w:rPr>
              <w:t>Indicators</w:t>
            </w:r>
          </w:p>
        </w:tc>
        <w:tc>
          <w:tcPr>
            <w:tcW w:w="4830" w:type="dxa"/>
            <w:tcBorders>
              <w:top w:val="single" w:sz="4" w:space="0" w:color="auto"/>
              <w:left w:val="single" w:sz="4" w:space="0" w:color="auto"/>
              <w:bottom w:val="single" w:sz="4" w:space="0" w:color="000000"/>
              <w:right w:val="nil"/>
            </w:tcBorders>
          </w:tcPr>
          <w:p w:rsidR="004071FA" w:rsidRPr="004071FA" w:rsidRDefault="004071FA" w:rsidP="00FA3ED2">
            <w:pPr>
              <w:jc w:val="both"/>
              <w:rPr>
                <w:rFonts w:ascii="Arial" w:hAnsi="Arial" w:cs="Arial"/>
                <w:b/>
                <w:sz w:val="20"/>
                <w:szCs w:val="20"/>
              </w:rPr>
            </w:pPr>
            <w:r w:rsidRPr="004071FA">
              <w:rPr>
                <w:rFonts w:ascii="Arial" w:hAnsi="Arial" w:cs="Arial"/>
                <w:b/>
                <w:sz w:val="20"/>
                <w:szCs w:val="20"/>
              </w:rPr>
              <w:t>Facts/Figures</w:t>
            </w:r>
          </w:p>
        </w:tc>
      </w:tr>
      <w:tr w:rsidR="004071FA" w:rsidRPr="004071FA" w:rsidTr="00FA3ED2">
        <w:tc>
          <w:tcPr>
            <w:tcW w:w="4830" w:type="dxa"/>
            <w:tcBorders>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NGO / Name of the Project</w:t>
            </w:r>
          </w:p>
        </w:tc>
        <w:tc>
          <w:tcPr>
            <w:tcW w:w="4830" w:type="dxa"/>
            <w:tcBorders>
              <w:bottom w:val="nil"/>
              <w:right w:val="nil"/>
            </w:tcBorders>
          </w:tcPr>
          <w:p w:rsidR="004071FA" w:rsidRPr="004071FA" w:rsidRDefault="004F7679" w:rsidP="00FA3ED2">
            <w:pPr>
              <w:jc w:val="both"/>
              <w:rPr>
                <w:rFonts w:ascii="Arial" w:hAnsi="Arial" w:cs="Arial"/>
                <w:sz w:val="20"/>
                <w:szCs w:val="20"/>
              </w:rPr>
            </w:pPr>
            <w:r>
              <w:rPr>
                <w:rFonts w:ascii="Arial" w:hAnsi="Arial" w:cs="Arial"/>
                <w:sz w:val="20"/>
                <w:szCs w:val="20"/>
              </w:rPr>
              <w:t>UG Oaza</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Short Description</w:t>
            </w:r>
          </w:p>
        </w:tc>
        <w:tc>
          <w:tcPr>
            <w:tcW w:w="4830" w:type="dxa"/>
            <w:tcBorders>
              <w:top w:val="nil"/>
              <w:bottom w:val="nil"/>
              <w:right w:val="nil"/>
            </w:tcBorders>
          </w:tcPr>
          <w:p w:rsidR="004071FA" w:rsidRPr="004071FA" w:rsidRDefault="004F7679" w:rsidP="00FA3ED2">
            <w:pPr>
              <w:jc w:val="both"/>
              <w:rPr>
                <w:rFonts w:ascii="Arial" w:hAnsi="Arial" w:cs="Arial"/>
                <w:sz w:val="20"/>
                <w:szCs w:val="20"/>
              </w:rPr>
            </w:pPr>
            <w:r>
              <w:rPr>
                <w:rFonts w:ascii="Arial" w:hAnsi="Arial" w:cs="Arial"/>
                <w:sz w:val="20"/>
                <w:szCs w:val="20"/>
              </w:rPr>
              <w:t>All beneficiaries are beekeepers working on improvement of their honey, and other, beekeeping produces.</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Beneficiaries</w:t>
            </w:r>
          </w:p>
        </w:tc>
        <w:tc>
          <w:tcPr>
            <w:tcW w:w="4830" w:type="dxa"/>
            <w:tcBorders>
              <w:top w:val="nil"/>
              <w:bottom w:val="nil"/>
              <w:right w:val="nil"/>
            </w:tcBorders>
          </w:tcPr>
          <w:p w:rsidR="004071FA" w:rsidRPr="004071FA" w:rsidRDefault="004F7679" w:rsidP="00FA3ED2">
            <w:pPr>
              <w:jc w:val="both"/>
              <w:rPr>
                <w:rFonts w:ascii="Arial" w:hAnsi="Arial" w:cs="Arial"/>
                <w:sz w:val="20"/>
                <w:szCs w:val="20"/>
              </w:rPr>
            </w:pPr>
            <w:r>
              <w:rPr>
                <w:rFonts w:ascii="Arial" w:hAnsi="Arial" w:cs="Arial"/>
                <w:sz w:val="20"/>
                <w:szCs w:val="20"/>
              </w:rPr>
              <w:t>189</w:t>
            </w:r>
          </w:p>
        </w:tc>
      </w:tr>
      <w:tr w:rsidR="004071FA" w:rsidRPr="004071FA" w:rsidTr="00FA3ED2">
        <w:tc>
          <w:tcPr>
            <w:tcW w:w="4830" w:type="dxa"/>
            <w:tcBorders>
              <w:top w:val="nil"/>
              <w:left w:val="nil"/>
              <w:bottom w:val="nil"/>
            </w:tcBorders>
          </w:tcPr>
          <w:p w:rsidR="004071FA" w:rsidRDefault="004071FA" w:rsidP="00FA3ED2">
            <w:pPr>
              <w:jc w:val="both"/>
              <w:rPr>
                <w:rFonts w:ascii="Arial" w:hAnsi="Arial" w:cs="Arial"/>
                <w:bCs/>
                <w:color w:val="000000"/>
                <w:sz w:val="20"/>
                <w:szCs w:val="20"/>
              </w:rPr>
            </w:pPr>
            <w:r w:rsidRPr="004071FA">
              <w:rPr>
                <w:rFonts w:ascii="Arial" w:hAnsi="Arial" w:cs="Arial"/>
                <w:bCs/>
                <w:color w:val="000000"/>
                <w:sz w:val="20"/>
                <w:szCs w:val="20"/>
              </w:rPr>
              <w:t># of Beneficiaries from Vulnerable Groups</w:t>
            </w:r>
          </w:p>
          <w:p w:rsidR="00CA7AEC" w:rsidRPr="004071FA" w:rsidRDefault="00CA7AEC" w:rsidP="00FA3ED2">
            <w:pPr>
              <w:jc w:val="both"/>
              <w:rPr>
                <w:rFonts w:ascii="Arial" w:hAnsi="Arial" w:cs="Arial"/>
                <w:sz w:val="20"/>
                <w:szCs w:val="20"/>
              </w:rPr>
            </w:pPr>
            <w:r>
              <w:rPr>
                <w:rFonts w:ascii="Arial" w:hAnsi="Arial" w:cs="Arial"/>
                <w:bCs/>
                <w:color w:val="000000"/>
                <w:sz w:val="20"/>
                <w:szCs w:val="20"/>
              </w:rPr>
              <w:t># of Women Beneficiaries</w:t>
            </w:r>
          </w:p>
        </w:tc>
        <w:tc>
          <w:tcPr>
            <w:tcW w:w="4830" w:type="dxa"/>
            <w:tcBorders>
              <w:top w:val="nil"/>
              <w:bottom w:val="nil"/>
              <w:right w:val="nil"/>
            </w:tcBorders>
          </w:tcPr>
          <w:p w:rsidR="004071FA" w:rsidRDefault="004F7679" w:rsidP="00FA3ED2">
            <w:pPr>
              <w:jc w:val="both"/>
              <w:rPr>
                <w:rFonts w:ascii="Arial" w:hAnsi="Arial" w:cs="Arial"/>
                <w:sz w:val="20"/>
                <w:szCs w:val="20"/>
              </w:rPr>
            </w:pPr>
            <w:r>
              <w:rPr>
                <w:rFonts w:ascii="Arial" w:hAnsi="Arial" w:cs="Arial"/>
                <w:sz w:val="20"/>
                <w:szCs w:val="20"/>
              </w:rPr>
              <w:t>106</w:t>
            </w:r>
          </w:p>
          <w:p w:rsidR="00C93880" w:rsidRPr="004071FA" w:rsidRDefault="00C93880" w:rsidP="00FA3ED2">
            <w:pPr>
              <w:jc w:val="both"/>
              <w:rPr>
                <w:rFonts w:ascii="Arial" w:hAnsi="Arial" w:cs="Arial"/>
                <w:sz w:val="20"/>
                <w:szCs w:val="20"/>
              </w:rPr>
            </w:pPr>
            <w:r>
              <w:rPr>
                <w:rFonts w:ascii="Arial" w:hAnsi="Arial" w:cs="Arial"/>
                <w:sz w:val="20"/>
                <w:szCs w:val="20"/>
              </w:rPr>
              <w:t>5</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 of Trained Beneficiaries</w:t>
            </w:r>
          </w:p>
        </w:tc>
        <w:tc>
          <w:tcPr>
            <w:tcW w:w="4830" w:type="dxa"/>
            <w:tcBorders>
              <w:top w:val="nil"/>
              <w:bottom w:val="nil"/>
              <w:right w:val="nil"/>
            </w:tcBorders>
          </w:tcPr>
          <w:p w:rsidR="004071FA" w:rsidRPr="004071FA" w:rsidRDefault="004F7679" w:rsidP="00FA3ED2">
            <w:pPr>
              <w:jc w:val="both"/>
              <w:rPr>
                <w:rFonts w:ascii="Arial" w:hAnsi="Arial" w:cs="Arial"/>
                <w:sz w:val="20"/>
                <w:szCs w:val="20"/>
              </w:rPr>
            </w:pPr>
            <w:r>
              <w:rPr>
                <w:rFonts w:ascii="Arial" w:hAnsi="Arial" w:cs="Arial"/>
                <w:sz w:val="20"/>
                <w:szCs w:val="20"/>
              </w:rPr>
              <w:t>189</w:t>
            </w:r>
          </w:p>
        </w:tc>
      </w:tr>
      <w:tr w:rsidR="00013BDA" w:rsidRPr="004071FA" w:rsidTr="00FA3ED2">
        <w:tc>
          <w:tcPr>
            <w:tcW w:w="4830" w:type="dxa"/>
            <w:tcBorders>
              <w:top w:val="nil"/>
              <w:left w:val="nil"/>
              <w:bottom w:val="nil"/>
            </w:tcBorders>
          </w:tcPr>
          <w:p w:rsidR="00013BDA" w:rsidRPr="004071FA" w:rsidRDefault="00013BDA" w:rsidP="00FA3ED2">
            <w:pPr>
              <w:jc w:val="both"/>
              <w:rPr>
                <w:rFonts w:ascii="Arial" w:hAnsi="Arial" w:cs="Arial"/>
                <w:bCs/>
                <w:color w:val="000000"/>
                <w:sz w:val="20"/>
                <w:szCs w:val="20"/>
              </w:rPr>
            </w:pPr>
            <w:r w:rsidRPr="004071FA">
              <w:rPr>
                <w:rFonts w:ascii="Arial" w:hAnsi="Arial" w:cs="Arial"/>
                <w:bCs/>
                <w:color w:val="000000"/>
                <w:sz w:val="20"/>
                <w:szCs w:val="20"/>
              </w:rPr>
              <w:t># of</w:t>
            </w:r>
            <w:r>
              <w:rPr>
                <w:rFonts w:ascii="Arial" w:hAnsi="Arial" w:cs="Arial"/>
                <w:bCs/>
                <w:color w:val="000000"/>
                <w:sz w:val="20"/>
                <w:szCs w:val="20"/>
              </w:rPr>
              <w:t xml:space="preserve"> jobs created/sustained</w:t>
            </w:r>
          </w:p>
        </w:tc>
        <w:tc>
          <w:tcPr>
            <w:tcW w:w="4830" w:type="dxa"/>
            <w:tcBorders>
              <w:top w:val="nil"/>
              <w:bottom w:val="nil"/>
              <w:right w:val="nil"/>
            </w:tcBorders>
          </w:tcPr>
          <w:p w:rsidR="00013BDA" w:rsidRDefault="00013BDA" w:rsidP="004F7679">
            <w:pPr>
              <w:jc w:val="both"/>
              <w:rPr>
                <w:rFonts w:ascii="Arial" w:hAnsi="Arial" w:cs="Arial"/>
                <w:sz w:val="20"/>
                <w:szCs w:val="20"/>
              </w:rPr>
            </w:pPr>
            <w:r>
              <w:rPr>
                <w:rFonts w:ascii="Arial" w:hAnsi="Arial" w:cs="Arial"/>
                <w:sz w:val="20"/>
                <w:szCs w:val="20"/>
              </w:rPr>
              <w:t>11</w:t>
            </w:r>
          </w:p>
        </w:tc>
      </w:tr>
      <w:tr w:rsidR="004071FA" w:rsidRPr="004071FA" w:rsidTr="00FA3ED2">
        <w:tc>
          <w:tcPr>
            <w:tcW w:w="4830" w:type="dxa"/>
            <w:tcBorders>
              <w:top w:val="nil"/>
              <w:left w:val="nil"/>
              <w:bottom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Area of training</w:t>
            </w:r>
          </w:p>
        </w:tc>
        <w:tc>
          <w:tcPr>
            <w:tcW w:w="4830" w:type="dxa"/>
            <w:tcBorders>
              <w:top w:val="nil"/>
              <w:bottom w:val="nil"/>
              <w:right w:val="nil"/>
            </w:tcBorders>
          </w:tcPr>
          <w:p w:rsidR="004071FA" w:rsidRPr="004071FA" w:rsidRDefault="004F7679" w:rsidP="004F7679">
            <w:pPr>
              <w:jc w:val="both"/>
              <w:rPr>
                <w:rFonts w:ascii="Arial" w:hAnsi="Arial" w:cs="Arial"/>
                <w:sz w:val="20"/>
                <w:szCs w:val="20"/>
              </w:rPr>
            </w:pPr>
            <w:r>
              <w:rPr>
                <w:rFonts w:ascii="Arial" w:hAnsi="Arial" w:cs="Arial"/>
                <w:sz w:val="20"/>
                <w:szCs w:val="20"/>
              </w:rPr>
              <w:t>Organic beekeeping, New technologies in honey production</w:t>
            </w:r>
          </w:p>
        </w:tc>
      </w:tr>
      <w:tr w:rsidR="004071FA" w:rsidRPr="004071FA" w:rsidTr="00FA3ED2">
        <w:tc>
          <w:tcPr>
            <w:tcW w:w="4830" w:type="dxa"/>
            <w:tcBorders>
              <w:top w:val="nil"/>
              <w:left w:val="nil"/>
            </w:tcBorders>
          </w:tcPr>
          <w:p w:rsidR="004071FA" w:rsidRPr="004071FA" w:rsidRDefault="004071FA" w:rsidP="00FA3ED2">
            <w:pPr>
              <w:jc w:val="both"/>
              <w:rPr>
                <w:rFonts w:ascii="Arial" w:hAnsi="Arial" w:cs="Arial"/>
                <w:sz w:val="20"/>
                <w:szCs w:val="20"/>
              </w:rPr>
            </w:pPr>
            <w:r w:rsidRPr="004071FA">
              <w:rPr>
                <w:rFonts w:ascii="Arial" w:hAnsi="Arial" w:cs="Arial"/>
                <w:bCs/>
                <w:color w:val="000000"/>
                <w:sz w:val="20"/>
                <w:szCs w:val="20"/>
              </w:rPr>
              <w:t>Income created since project start-up (in BAM</w:t>
            </w:r>
          </w:p>
        </w:tc>
        <w:tc>
          <w:tcPr>
            <w:tcW w:w="4830" w:type="dxa"/>
            <w:tcBorders>
              <w:top w:val="nil"/>
              <w:right w:val="nil"/>
            </w:tcBorders>
            <w:vAlign w:val="bottom"/>
          </w:tcPr>
          <w:p w:rsidR="004071FA" w:rsidRPr="004071FA" w:rsidRDefault="004F7679" w:rsidP="00FA3ED2">
            <w:pPr>
              <w:jc w:val="both"/>
              <w:rPr>
                <w:rFonts w:ascii="Arial" w:hAnsi="Arial" w:cs="Arial"/>
                <w:sz w:val="20"/>
                <w:szCs w:val="20"/>
              </w:rPr>
            </w:pPr>
            <w:r>
              <w:rPr>
                <w:rFonts w:ascii="Arial" w:hAnsi="Arial" w:cs="Arial"/>
                <w:sz w:val="20"/>
                <w:szCs w:val="20"/>
              </w:rPr>
              <w:t>Data not available yet</w:t>
            </w:r>
          </w:p>
        </w:tc>
      </w:tr>
    </w:tbl>
    <w:p w:rsidR="004071FA" w:rsidRPr="004071FA" w:rsidRDefault="004071FA" w:rsidP="004071FA">
      <w:pPr>
        <w:jc w:val="both"/>
        <w:rPr>
          <w:rFonts w:ascii="Arial" w:hAnsi="Arial" w:cs="Arial"/>
          <w:sz w:val="20"/>
          <w:szCs w:val="20"/>
        </w:rPr>
      </w:pPr>
    </w:p>
    <w:tbl>
      <w:tblPr>
        <w:tblW w:w="0" w:type="auto"/>
        <w:tblLook w:val="04A0"/>
      </w:tblPr>
      <w:tblGrid>
        <w:gridCol w:w="3096"/>
        <w:gridCol w:w="3096"/>
        <w:gridCol w:w="3096"/>
      </w:tblGrid>
      <w:tr w:rsidR="004071FA" w:rsidRPr="004071FA" w:rsidTr="00FB48E4">
        <w:tc>
          <w:tcPr>
            <w:tcW w:w="3066"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809750" cy="1352550"/>
                  <wp:effectExtent l="19050" t="0" r="0" b="0"/>
                  <wp:docPr id="43" name="Picture 77" descr="IMG_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_0599"/>
                          <pic:cNvPicPr>
                            <a:picLocks noChangeAspect="1" noChangeArrowheads="1"/>
                          </pic:cNvPicPr>
                        </pic:nvPicPr>
                        <pic:blipFill>
                          <a:blip r:embed="rId50" cstate="print"/>
                          <a:srcRect/>
                          <a:stretch>
                            <a:fillRect/>
                          </a:stretch>
                        </pic:blipFill>
                        <pic:spPr bwMode="auto">
                          <a:xfrm>
                            <a:off x="0" y="0"/>
                            <a:ext cx="1809750" cy="1352550"/>
                          </a:xfrm>
                          <a:prstGeom prst="rect">
                            <a:avLst/>
                          </a:prstGeom>
                          <a:noFill/>
                          <a:ln w="9525">
                            <a:noFill/>
                            <a:miter lim="800000"/>
                            <a:headEnd/>
                            <a:tailEnd/>
                          </a:ln>
                        </pic:spPr>
                      </pic:pic>
                    </a:graphicData>
                  </a:graphic>
                </wp:inline>
              </w:drawing>
            </w:r>
          </w:p>
        </w:tc>
        <w:tc>
          <w:tcPr>
            <w:tcW w:w="3056"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800225" cy="1352550"/>
                  <wp:effectExtent l="19050" t="0" r="9525" b="0"/>
                  <wp:docPr id="44" name="Picture 78" descr="DSC0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SC02427"/>
                          <pic:cNvPicPr>
                            <a:picLocks noChangeAspect="1" noChangeArrowheads="1"/>
                          </pic:cNvPicPr>
                        </pic:nvPicPr>
                        <pic:blipFill>
                          <a:blip r:embed="rId51" cstate="print"/>
                          <a:srcRect/>
                          <a:stretch>
                            <a:fillRect/>
                          </a:stretch>
                        </pic:blipFill>
                        <pic:spPr bwMode="auto">
                          <a:xfrm>
                            <a:off x="0" y="0"/>
                            <a:ext cx="1800225" cy="1352550"/>
                          </a:xfrm>
                          <a:prstGeom prst="rect">
                            <a:avLst/>
                          </a:prstGeom>
                          <a:noFill/>
                          <a:ln w="9525">
                            <a:noFill/>
                            <a:miter lim="800000"/>
                            <a:headEnd/>
                            <a:tailEnd/>
                          </a:ln>
                        </pic:spPr>
                      </pic:pic>
                    </a:graphicData>
                  </a:graphic>
                </wp:inline>
              </w:drawing>
            </w:r>
          </w:p>
        </w:tc>
        <w:tc>
          <w:tcPr>
            <w:tcW w:w="3056" w:type="dxa"/>
          </w:tcPr>
          <w:p w:rsidR="004071FA" w:rsidRPr="004071FA" w:rsidRDefault="002B0569" w:rsidP="00FA3ED2">
            <w:pPr>
              <w:tabs>
                <w:tab w:val="center" w:pos="4320"/>
                <w:tab w:val="right" w:pos="8640"/>
              </w:tabs>
              <w:rPr>
                <w:rFonts w:ascii="Arial" w:hAnsi="Arial" w:cs="Arial"/>
                <w:noProof/>
                <w:sz w:val="20"/>
                <w:szCs w:val="20"/>
                <w:lang w:eastAsia="en-GB"/>
              </w:rPr>
            </w:pPr>
            <w:r>
              <w:rPr>
                <w:rFonts w:ascii="Arial" w:hAnsi="Arial" w:cs="Arial"/>
                <w:noProof/>
                <w:sz w:val="20"/>
                <w:szCs w:val="20"/>
                <w:lang w:bidi="ar-SA"/>
              </w:rPr>
              <w:drawing>
                <wp:inline distT="0" distB="0" distL="0" distR="0">
                  <wp:extent cx="1800225" cy="1352550"/>
                  <wp:effectExtent l="19050" t="0" r="9525" b="0"/>
                  <wp:docPr id="45" name="Picture 79" descr="DSC0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SC02448"/>
                          <pic:cNvPicPr>
                            <a:picLocks noChangeAspect="1" noChangeArrowheads="1"/>
                          </pic:cNvPicPr>
                        </pic:nvPicPr>
                        <pic:blipFill>
                          <a:blip r:embed="rId52" cstate="print"/>
                          <a:srcRect/>
                          <a:stretch>
                            <a:fillRect/>
                          </a:stretch>
                        </pic:blipFill>
                        <pic:spPr bwMode="auto">
                          <a:xfrm>
                            <a:off x="0" y="0"/>
                            <a:ext cx="1800225" cy="1352550"/>
                          </a:xfrm>
                          <a:prstGeom prst="rect">
                            <a:avLst/>
                          </a:prstGeom>
                          <a:noFill/>
                          <a:ln w="9525">
                            <a:noFill/>
                            <a:miter lim="800000"/>
                            <a:headEnd/>
                            <a:tailEnd/>
                          </a:ln>
                        </pic:spPr>
                      </pic:pic>
                    </a:graphicData>
                  </a:graphic>
                </wp:inline>
              </w:drawing>
            </w:r>
          </w:p>
        </w:tc>
      </w:tr>
    </w:tbl>
    <w:p w:rsidR="004071FA" w:rsidRDefault="004071FA" w:rsidP="004071FA">
      <w:pPr>
        <w:jc w:val="both"/>
        <w:rPr>
          <w:rFonts w:ascii="Arial" w:hAnsi="Arial" w:cs="Arial"/>
          <w:sz w:val="20"/>
          <w:szCs w:val="20"/>
        </w:rPr>
      </w:pPr>
    </w:p>
    <w:p w:rsidR="00BA2C3B" w:rsidRDefault="00BA2C3B" w:rsidP="004071FA">
      <w:pPr>
        <w:jc w:val="both"/>
        <w:rPr>
          <w:rFonts w:ascii="Arial" w:hAnsi="Arial" w:cs="Arial"/>
          <w:sz w:val="20"/>
          <w:szCs w:val="20"/>
        </w:rPr>
      </w:pPr>
    </w:p>
    <w:p w:rsidR="00BA2C3B" w:rsidRPr="004071FA" w:rsidRDefault="00BA2C3B" w:rsidP="004071FA">
      <w:pPr>
        <w:jc w:val="both"/>
        <w:rPr>
          <w:rFonts w:ascii="Arial" w:hAnsi="Arial" w:cs="Arial"/>
          <w:sz w:val="20"/>
          <w:szCs w:val="20"/>
        </w:rPr>
      </w:pPr>
    </w:p>
    <w:p w:rsidR="004071FA" w:rsidRDefault="00BB5254" w:rsidP="0054381C">
      <w:pPr>
        <w:jc w:val="center"/>
      </w:pPr>
      <w:r>
        <w:rPr>
          <w:rFonts w:ascii="Arial" w:hAnsi="Arial" w:cs="Arial"/>
          <w:bCs/>
          <w:color w:val="000000"/>
          <w:sz w:val="20"/>
          <w:szCs w:val="20"/>
        </w:rPr>
        <w:t xml:space="preserve">------ </w:t>
      </w:r>
      <w:r w:rsidRPr="00BB5254">
        <w:rPr>
          <w:rFonts w:ascii="Arial" w:hAnsi="Arial" w:cs="Arial"/>
          <w:bCs/>
          <w:color w:val="000000"/>
          <w:sz w:val="20"/>
          <w:szCs w:val="20"/>
        </w:rPr>
        <w:t>End of report</w:t>
      </w:r>
      <w:r>
        <w:rPr>
          <w:rFonts w:ascii="Arial" w:hAnsi="Arial" w:cs="Arial"/>
          <w:bCs/>
          <w:color w:val="000000"/>
          <w:sz w:val="20"/>
          <w:szCs w:val="20"/>
        </w:rPr>
        <w:t xml:space="preserve"> </w:t>
      </w:r>
      <w:r>
        <w:t>------</w:t>
      </w:r>
    </w:p>
    <w:p w:rsidR="004071FA" w:rsidRPr="00C25101" w:rsidRDefault="004071FA" w:rsidP="004071FA">
      <w:pPr>
        <w:rPr>
          <w:rFonts w:ascii="Myriad Pro" w:hAnsi="Myriad Pro" w:cs="Arial"/>
        </w:rPr>
      </w:pPr>
    </w:p>
    <w:p w:rsidR="00EC324B" w:rsidRPr="00156163" w:rsidRDefault="00EC324B" w:rsidP="00156163">
      <w:pPr>
        <w:rPr>
          <w:rFonts w:ascii="Arial" w:hAnsi="Arial" w:cs="Arial"/>
          <w:sz w:val="20"/>
        </w:rPr>
      </w:pPr>
    </w:p>
    <w:sectPr w:rsidR="00EC324B" w:rsidRPr="00156163" w:rsidSect="004071FA">
      <w:headerReference w:type="default" r:id="rId53"/>
      <w:footerReference w:type="default" r:id="rId54"/>
      <w:type w:val="nextColumn"/>
      <w:pgSz w:w="11907" w:h="16840" w:code="9"/>
      <w:pgMar w:top="652" w:right="1017" w:bottom="851" w:left="1446" w:header="652" w:footer="874"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AD1" w:rsidRDefault="007C2AD1">
      <w:r>
        <w:separator/>
      </w:r>
    </w:p>
  </w:endnote>
  <w:endnote w:type="continuationSeparator" w:id="0">
    <w:p w:rsidR="007C2AD1" w:rsidRDefault="007C2A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E51" w:rsidRPr="00A34194" w:rsidRDefault="00EF4801">
    <w:pPr>
      <w:pStyle w:val="Footer"/>
      <w:jc w:val="right"/>
      <w:rPr>
        <w:sz w:val="16"/>
      </w:rPr>
    </w:pPr>
    <w:r w:rsidRPr="00A34194">
      <w:rPr>
        <w:sz w:val="16"/>
      </w:rPr>
      <w:fldChar w:fldCharType="begin"/>
    </w:r>
    <w:r w:rsidR="00B67E51" w:rsidRPr="00A34194">
      <w:rPr>
        <w:sz w:val="16"/>
      </w:rPr>
      <w:instrText xml:space="preserve"> PAGE   \* MERGEFORMAT </w:instrText>
    </w:r>
    <w:r w:rsidRPr="00A34194">
      <w:rPr>
        <w:sz w:val="16"/>
      </w:rPr>
      <w:fldChar w:fldCharType="separate"/>
    </w:r>
    <w:r w:rsidR="00416A08">
      <w:rPr>
        <w:noProof/>
        <w:sz w:val="16"/>
      </w:rPr>
      <w:t>41</w:t>
    </w:r>
    <w:r w:rsidRPr="00A34194">
      <w:rPr>
        <w:sz w:val="16"/>
      </w:rPr>
      <w:fldChar w:fldCharType="end"/>
    </w:r>
  </w:p>
  <w:p w:rsidR="00B67E51" w:rsidRPr="0056559A" w:rsidRDefault="00B67E51">
    <w:pPr>
      <w:pStyle w:val="Footer"/>
      <w:tabs>
        <w:tab w:val="clear" w:pos="4320"/>
        <w:tab w:val="clear" w:pos="8640"/>
      </w:tabs>
      <w:rPr>
        <w:lang w:val="it-I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AD1" w:rsidRDefault="007C2AD1">
      <w:r>
        <w:separator/>
      </w:r>
    </w:p>
  </w:footnote>
  <w:footnote w:type="continuationSeparator" w:id="0">
    <w:p w:rsidR="007C2AD1" w:rsidRDefault="007C2AD1">
      <w:r>
        <w:continuationSeparator/>
      </w:r>
    </w:p>
  </w:footnote>
  <w:footnote w:id="1">
    <w:p w:rsidR="00B67E51" w:rsidRDefault="00B67E51">
      <w:pPr>
        <w:pStyle w:val="FootnoteText"/>
      </w:pPr>
      <w:r w:rsidRPr="00CC3B5F">
        <w:rPr>
          <w:rFonts w:ascii="Arial" w:hAnsi="Arial" w:cs="Arial"/>
          <w:bCs/>
          <w:iCs/>
          <w:vertAlign w:val="superscript"/>
        </w:rPr>
        <w:footnoteRef/>
      </w:r>
      <w:r w:rsidRPr="00CC3B5F">
        <w:rPr>
          <w:rFonts w:ascii="Arial" w:hAnsi="Arial" w:cs="Arial"/>
          <w:bCs/>
          <w:iCs/>
        </w:rPr>
        <w:t xml:space="preserve"> A</w:t>
      </w:r>
      <w:r w:rsidRPr="00277538">
        <w:rPr>
          <w:rFonts w:ascii="Arial" w:hAnsi="Arial" w:cs="Arial"/>
          <w:bCs/>
          <w:iCs/>
        </w:rPr>
        <w:t>ll except 47,847</w:t>
      </w:r>
      <w:r>
        <w:rPr>
          <w:rFonts w:ascii="Arial" w:hAnsi="Arial" w:cs="Arial"/>
          <w:bCs/>
          <w:iCs/>
        </w:rPr>
        <w:t xml:space="preserve"> sq m of land which was category two.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E51" w:rsidRDefault="00B67E51">
    <w:pPr>
      <w:pStyle w:val="Header"/>
      <w:tabs>
        <w:tab w:val="clear" w:pos="4320"/>
        <w:tab w:val="clear" w:pos="8640"/>
      </w:tabs>
      <w:ind w:right="-6"/>
    </w:pPr>
  </w:p>
  <w:p w:rsidR="00B67E51" w:rsidRDefault="00EF4801" w:rsidP="00FA3ED2">
    <w:pPr>
      <w:pStyle w:val="Header"/>
      <w:tabs>
        <w:tab w:val="clear" w:pos="4320"/>
        <w:tab w:val="clear" w:pos="8640"/>
      </w:tabs>
      <w:ind w:right="405"/>
      <w:jc w:val="right"/>
    </w:pPr>
    <w:r w:rsidRPr="00EF4801">
      <w:rPr>
        <w:b/>
        <w:bCs/>
        <w:noProof/>
        <w:spacing w:val="-4"/>
        <w:sz w:val="20"/>
      </w:rPr>
      <w:pict>
        <v:shapetype id="_x0000_t202" coordsize="21600,21600" o:spt="202" path="m,l,21600r21600,l21600,xe">
          <v:stroke joinstyle="miter"/>
          <v:path gradientshapeok="t" o:connecttype="rect"/>
        </v:shapetype>
        <v:shape id="_x0000_s2049" type="#_x0000_t202" style="position:absolute;left:0;text-align:left;margin-left:.3pt;margin-top:53.6pt;width:207.75pt;height:10.1pt;z-index:251657728;mso-position-vertical-relative:page" filled="f" stroked="f">
          <v:textbox style="mso-next-textbox:#_x0000_s2049" inset="0,0,0,0">
            <w:txbxContent>
              <w:p w:rsidR="00B67E51" w:rsidRDefault="00B67E51" w:rsidP="00FA3ED2">
                <w:pPr>
                  <w:rPr>
                    <w:spacing w:val="-4"/>
                  </w:rPr>
                </w:pPr>
              </w:p>
            </w:txbxContent>
          </v:textbox>
          <w10:wrap anchory="page"/>
        </v:shape>
      </w:pict>
    </w:r>
  </w:p>
  <w:p w:rsidR="00B67E51" w:rsidRDefault="00B67E51" w:rsidP="00FA3ED2">
    <w:pPr>
      <w:pStyle w:val="Header"/>
      <w:tabs>
        <w:tab w:val="clear" w:pos="4320"/>
        <w:tab w:val="clear" w:pos="8640"/>
      </w:tabs>
    </w:pPr>
  </w:p>
  <w:p w:rsidR="00B67E51" w:rsidRDefault="00B67E51" w:rsidP="00FA3ED2">
    <w:pPr>
      <w:pStyle w:val="Header"/>
      <w:tabs>
        <w:tab w:val="clear" w:pos="4320"/>
        <w:tab w:val="clear" w:pos="8640"/>
      </w:tabs>
    </w:pPr>
  </w:p>
  <w:p w:rsidR="00B67E51" w:rsidRDefault="00B67E51" w:rsidP="00FA3ED2">
    <w:pPr>
      <w:pStyle w:val="Header"/>
      <w:tabs>
        <w:tab w:val="clear" w:pos="4320"/>
        <w:tab w:val="clear" w:pos="8640"/>
      </w:tabs>
    </w:pPr>
  </w:p>
  <w:p w:rsidR="00B67E51" w:rsidRDefault="00B67E51" w:rsidP="00FA3ED2">
    <w:pPr>
      <w:pStyle w:val="Header"/>
      <w:tabs>
        <w:tab w:val="clear" w:pos="4320"/>
        <w:tab w:val="clear" w:pos="864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6452F"/>
    <w:multiLevelType w:val="hybridMultilevel"/>
    <w:tmpl w:val="AA68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23E00"/>
    <w:multiLevelType w:val="hybridMultilevel"/>
    <w:tmpl w:val="DEBEB732"/>
    <w:lvl w:ilvl="0" w:tplc="8B4E9642">
      <w:numFmt w:val="bullet"/>
      <w:lvlText w:val="-"/>
      <w:lvlJc w:val="left"/>
      <w:pPr>
        <w:ind w:left="720" w:hanging="360"/>
      </w:pPr>
      <w:rPr>
        <w:rFonts w:ascii="Myriad Pro" w:eastAsia="Calibri" w:hAnsi="Myriad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BB7BC7"/>
    <w:multiLevelType w:val="hybridMultilevel"/>
    <w:tmpl w:val="217E23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2A1008"/>
    <w:multiLevelType w:val="hybridMultilevel"/>
    <w:tmpl w:val="88DCF328"/>
    <w:lvl w:ilvl="0" w:tplc="0809000D">
      <w:start w:val="1"/>
      <w:numFmt w:val="bullet"/>
      <w:lvlText w:val=""/>
      <w:lvlJc w:val="left"/>
      <w:pPr>
        <w:ind w:left="662" w:hanging="360"/>
      </w:pPr>
      <w:rPr>
        <w:rFonts w:ascii="Wingdings" w:hAnsi="Wingdings" w:hint="default"/>
      </w:rPr>
    </w:lvl>
    <w:lvl w:ilvl="1" w:tplc="08090003" w:tentative="1">
      <w:start w:val="1"/>
      <w:numFmt w:val="bullet"/>
      <w:lvlText w:val="o"/>
      <w:lvlJc w:val="left"/>
      <w:pPr>
        <w:ind w:left="1382" w:hanging="360"/>
      </w:pPr>
      <w:rPr>
        <w:rFonts w:ascii="Courier New" w:hAnsi="Courier New" w:cs="Courier New" w:hint="default"/>
      </w:rPr>
    </w:lvl>
    <w:lvl w:ilvl="2" w:tplc="08090005" w:tentative="1">
      <w:start w:val="1"/>
      <w:numFmt w:val="bullet"/>
      <w:lvlText w:val=""/>
      <w:lvlJc w:val="left"/>
      <w:pPr>
        <w:ind w:left="2102" w:hanging="360"/>
      </w:pPr>
      <w:rPr>
        <w:rFonts w:ascii="Wingdings" w:hAnsi="Wingdings" w:hint="default"/>
      </w:rPr>
    </w:lvl>
    <w:lvl w:ilvl="3" w:tplc="08090001" w:tentative="1">
      <w:start w:val="1"/>
      <w:numFmt w:val="bullet"/>
      <w:lvlText w:val=""/>
      <w:lvlJc w:val="left"/>
      <w:pPr>
        <w:ind w:left="2822" w:hanging="360"/>
      </w:pPr>
      <w:rPr>
        <w:rFonts w:ascii="Symbol" w:hAnsi="Symbol" w:hint="default"/>
      </w:rPr>
    </w:lvl>
    <w:lvl w:ilvl="4" w:tplc="08090003" w:tentative="1">
      <w:start w:val="1"/>
      <w:numFmt w:val="bullet"/>
      <w:lvlText w:val="o"/>
      <w:lvlJc w:val="left"/>
      <w:pPr>
        <w:ind w:left="3542" w:hanging="360"/>
      </w:pPr>
      <w:rPr>
        <w:rFonts w:ascii="Courier New" w:hAnsi="Courier New" w:cs="Courier New" w:hint="default"/>
      </w:rPr>
    </w:lvl>
    <w:lvl w:ilvl="5" w:tplc="08090005" w:tentative="1">
      <w:start w:val="1"/>
      <w:numFmt w:val="bullet"/>
      <w:lvlText w:val=""/>
      <w:lvlJc w:val="left"/>
      <w:pPr>
        <w:ind w:left="4262" w:hanging="360"/>
      </w:pPr>
      <w:rPr>
        <w:rFonts w:ascii="Wingdings" w:hAnsi="Wingdings" w:hint="default"/>
      </w:rPr>
    </w:lvl>
    <w:lvl w:ilvl="6" w:tplc="08090001" w:tentative="1">
      <w:start w:val="1"/>
      <w:numFmt w:val="bullet"/>
      <w:lvlText w:val=""/>
      <w:lvlJc w:val="left"/>
      <w:pPr>
        <w:ind w:left="4982" w:hanging="360"/>
      </w:pPr>
      <w:rPr>
        <w:rFonts w:ascii="Symbol" w:hAnsi="Symbol" w:hint="default"/>
      </w:rPr>
    </w:lvl>
    <w:lvl w:ilvl="7" w:tplc="08090003" w:tentative="1">
      <w:start w:val="1"/>
      <w:numFmt w:val="bullet"/>
      <w:lvlText w:val="o"/>
      <w:lvlJc w:val="left"/>
      <w:pPr>
        <w:ind w:left="5702" w:hanging="360"/>
      </w:pPr>
      <w:rPr>
        <w:rFonts w:ascii="Courier New" w:hAnsi="Courier New" w:cs="Courier New" w:hint="default"/>
      </w:rPr>
    </w:lvl>
    <w:lvl w:ilvl="8" w:tplc="08090005" w:tentative="1">
      <w:start w:val="1"/>
      <w:numFmt w:val="bullet"/>
      <w:lvlText w:val=""/>
      <w:lvlJc w:val="left"/>
      <w:pPr>
        <w:ind w:left="6422" w:hanging="360"/>
      </w:pPr>
      <w:rPr>
        <w:rFonts w:ascii="Wingdings" w:hAnsi="Wingdings" w:hint="default"/>
      </w:rPr>
    </w:lvl>
  </w:abstractNum>
  <w:abstractNum w:abstractNumId="4">
    <w:nsid w:val="0BF979D8"/>
    <w:multiLevelType w:val="hybridMultilevel"/>
    <w:tmpl w:val="679077B2"/>
    <w:lvl w:ilvl="0" w:tplc="0809000D">
      <w:start w:val="1"/>
      <w:numFmt w:val="bullet"/>
      <w:lvlText w:val=""/>
      <w:lvlJc w:val="left"/>
      <w:pPr>
        <w:ind w:left="972" w:hanging="360"/>
      </w:pPr>
      <w:rPr>
        <w:rFonts w:ascii="Wingdings" w:hAnsi="Wingdings" w:hint="default"/>
      </w:rPr>
    </w:lvl>
    <w:lvl w:ilvl="1" w:tplc="08090003" w:tentative="1">
      <w:start w:val="1"/>
      <w:numFmt w:val="bullet"/>
      <w:lvlText w:val="o"/>
      <w:lvlJc w:val="left"/>
      <w:pPr>
        <w:ind w:left="1692" w:hanging="360"/>
      </w:pPr>
      <w:rPr>
        <w:rFonts w:ascii="Courier New" w:hAnsi="Courier New" w:cs="Courier New" w:hint="default"/>
      </w:rPr>
    </w:lvl>
    <w:lvl w:ilvl="2" w:tplc="08090005" w:tentative="1">
      <w:start w:val="1"/>
      <w:numFmt w:val="bullet"/>
      <w:lvlText w:val=""/>
      <w:lvlJc w:val="left"/>
      <w:pPr>
        <w:ind w:left="2412" w:hanging="360"/>
      </w:pPr>
      <w:rPr>
        <w:rFonts w:ascii="Wingdings" w:hAnsi="Wingdings" w:hint="default"/>
      </w:rPr>
    </w:lvl>
    <w:lvl w:ilvl="3" w:tplc="08090001" w:tentative="1">
      <w:start w:val="1"/>
      <w:numFmt w:val="bullet"/>
      <w:lvlText w:val=""/>
      <w:lvlJc w:val="left"/>
      <w:pPr>
        <w:ind w:left="3132" w:hanging="360"/>
      </w:pPr>
      <w:rPr>
        <w:rFonts w:ascii="Symbol" w:hAnsi="Symbol" w:hint="default"/>
      </w:rPr>
    </w:lvl>
    <w:lvl w:ilvl="4" w:tplc="08090003" w:tentative="1">
      <w:start w:val="1"/>
      <w:numFmt w:val="bullet"/>
      <w:lvlText w:val="o"/>
      <w:lvlJc w:val="left"/>
      <w:pPr>
        <w:ind w:left="3852" w:hanging="360"/>
      </w:pPr>
      <w:rPr>
        <w:rFonts w:ascii="Courier New" w:hAnsi="Courier New" w:cs="Courier New" w:hint="default"/>
      </w:rPr>
    </w:lvl>
    <w:lvl w:ilvl="5" w:tplc="08090005" w:tentative="1">
      <w:start w:val="1"/>
      <w:numFmt w:val="bullet"/>
      <w:lvlText w:val=""/>
      <w:lvlJc w:val="left"/>
      <w:pPr>
        <w:ind w:left="4572" w:hanging="360"/>
      </w:pPr>
      <w:rPr>
        <w:rFonts w:ascii="Wingdings" w:hAnsi="Wingdings" w:hint="default"/>
      </w:rPr>
    </w:lvl>
    <w:lvl w:ilvl="6" w:tplc="08090001" w:tentative="1">
      <w:start w:val="1"/>
      <w:numFmt w:val="bullet"/>
      <w:lvlText w:val=""/>
      <w:lvlJc w:val="left"/>
      <w:pPr>
        <w:ind w:left="5292" w:hanging="360"/>
      </w:pPr>
      <w:rPr>
        <w:rFonts w:ascii="Symbol" w:hAnsi="Symbol" w:hint="default"/>
      </w:rPr>
    </w:lvl>
    <w:lvl w:ilvl="7" w:tplc="08090003" w:tentative="1">
      <w:start w:val="1"/>
      <w:numFmt w:val="bullet"/>
      <w:lvlText w:val="o"/>
      <w:lvlJc w:val="left"/>
      <w:pPr>
        <w:ind w:left="6012" w:hanging="360"/>
      </w:pPr>
      <w:rPr>
        <w:rFonts w:ascii="Courier New" w:hAnsi="Courier New" w:cs="Courier New" w:hint="default"/>
      </w:rPr>
    </w:lvl>
    <w:lvl w:ilvl="8" w:tplc="08090005" w:tentative="1">
      <w:start w:val="1"/>
      <w:numFmt w:val="bullet"/>
      <w:lvlText w:val=""/>
      <w:lvlJc w:val="left"/>
      <w:pPr>
        <w:ind w:left="6732" w:hanging="360"/>
      </w:pPr>
      <w:rPr>
        <w:rFonts w:ascii="Wingdings" w:hAnsi="Wingdings" w:hint="default"/>
      </w:rPr>
    </w:lvl>
  </w:abstractNum>
  <w:abstractNum w:abstractNumId="5">
    <w:nsid w:val="0D8E36B9"/>
    <w:multiLevelType w:val="hybridMultilevel"/>
    <w:tmpl w:val="6644C3AC"/>
    <w:lvl w:ilvl="0" w:tplc="04090007">
      <w:start w:val="1"/>
      <w:numFmt w:val="bullet"/>
      <w:lvlText w:val=""/>
      <w:lvlJc w:val="left"/>
      <w:pPr>
        <w:tabs>
          <w:tab w:val="num" w:pos="1440"/>
        </w:tabs>
        <w:ind w:left="144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4A668F"/>
    <w:multiLevelType w:val="hybridMultilevel"/>
    <w:tmpl w:val="F1DAE704"/>
    <w:lvl w:ilvl="0" w:tplc="CF3E1CE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EF86B00"/>
    <w:multiLevelType w:val="hybridMultilevel"/>
    <w:tmpl w:val="7AF8ECCC"/>
    <w:lvl w:ilvl="0" w:tplc="0809000D">
      <w:start w:val="1"/>
      <w:numFmt w:val="bullet"/>
      <w:lvlText w:val=""/>
      <w:lvlJc w:val="left"/>
      <w:pPr>
        <w:ind w:left="1022" w:hanging="360"/>
      </w:pPr>
      <w:rPr>
        <w:rFonts w:ascii="Wingdings" w:hAnsi="Wingdings" w:hint="default"/>
      </w:rPr>
    </w:lvl>
    <w:lvl w:ilvl="1" w:tplc="08090003" w:tentative="1">
      <w:start w:val="1"/>
      <w:numFmt w:val="bullet"/>
      <w:lvlText w:val="o"/>
      <w:lvlJc w:val="left"/>
      <w:pPr>
        <w:ind w:left="1742" w:hanging="360"/>
      </w:pPr>
      <w:rPr>
        <w:rFonts w:ascii="Courier New" w:hAnsi="Courier New" w:cs="Courier New" w:hint="default"/>
      </w:rPr>
    </w:lvl>
    <w:lvl w:ilvl="2" w:tplc="08090005" w:tentative="1">
      <w:start w:val="1"/>
      <w:numFmt w:val="bullet"/>
      <w:lvlText w:val=""/>
      <w:lvlJc w:val="left"/>
      <w:pPr>
        <w:ind w:left="2462" w:hanging="360"/>
      </w:pPr>
      <w:rPr>
        <w:rFonts w:ascii="Wingdings" w:hAnsi="Wingdings" w:hint="default"/>
      </w:rPr>
    </w:lvl>
    <w:lvl w:ilvl="3" w:tplc="08090001" w:tentative="1">
      <w:start w:val="1"/>
      <w:numFmt w:val="bullet"/>
      <w:lvlText w:val=""/>
      <w:lvlJc w:val="left"/>
      <w:pPr>
        <w:ind w:left="3182" w:hanging="360"/>
      </w:pPr>
      <w:rPr>
        <w:rFonts w:ascii="Symbol" w:hAnsi="Symbol" w:hint="default"/>
      </w:rPr>
    </w:lvl>
    <w:lvl w:ilvl="4" w:tplc="08090003" w:tentative="1">
      <w:start w:val="1"/>
      <w:numFmt w:val="bullet"/>
      <w:lvlText w:val="o"/>
      <w:lvlJc w:val="left"/>
      <w:pPr>
        <w:ind w:left="3902" w:hanging="360"/>
      </w:pPr>
      <w:rPr>
        <w:rFonts w:ascii="Courier New" w:hAnsi="Courier New" w:cs="Courier New" w:hint="default"/>
      </w:rPr>
    </w:lvl>
    <w:lvl w:ilvl="5" w:tplc="08090005" w:tentative="1">
      <w:start w:val="1"/>
      <w:numFmt w:val="bullet"/>
      <w:lvlText w:val=""/>
      <w:lvlJc w:val="left"/>
      <w:pPr>
        <w:ind w:left="4622" w:hanging="360"/>
      </w:pPr>
      <w:rPr>
        <w:rFonts w:ascii="Wingdings" w:hAnsi="Wingdings" w:hint="default"/>
      </w:rPr>
    </w:lvl>
    <w:lvl w:ilvl="6" w:tplc="08090001" w:tentative="1">
      <w:start w:val="1"/>
      <w:numFmt w:val="bullet"/>
      <w:lvlText w:val=""/>
      <w:lvlJc w:val="left"/>
      <w:pPr>
        <w:ind w:left="5342" w:hanging="360"/>
      </w:pPr>
      <w:rPr>
        <w:rFonts w:ascii="Symbol" w:hAnsi="Symbol" w:hint="default"/>
      </w:rPr>
    </w:lvl>
    <w:lvl w:ilvl="7" w:tplc="08090003" w:tentative="1">
      <w:start w:val="1"/>
      <w:numFmt w:val="bullet"/>
      <w:lvlText w:val="o"/>
      <w:lvlJc w:val="left"/>
      <w:pPr>
        <w:ind w:left="6062" w:hanging="360"/>
      </w:pPr>
      <w:rPr>
        <w:rFonts w:ascii="Courier New" w:hAnsi="Courier New" w:cs="Courier New" w:hint="default"/>
      </w:rPr>
    </w:lvl>
    <w:lvl w:ilvl="8" w:tplc="08090005" w:tentative="1">
      <w:start w:val="1"/>
      <w:numFmt w:val="bullet"/>
      <w:lvlText w:val=""/>
      <w:lvlJc w:val="left"/>
      <w:pPr>
        <w:ind w:left="6782" w:hanging="360"/>
      </w:pPr>
      <w:rPr>
        <w:rFonts w:ascii="Wingdings" w:hAnsi="Wingdings" w:hint="default"/>
      </w:rPr>
    </w:lvl>
  </w:abstractNum>
  <w:abstractNum w:abstractNumId="8">
    <w:nsid w:val="12C8360A"/>
    <w:multiLevelType w:val="hybridMultilevel"/>
    <w:tmpl w:val="B91CFF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2E05782"/>
    <w:multiLevelType w:val="hybridMultilevel"/>
    <w:tmpl w:val="9550BE5A"/>
    <w:lvl w:ilvl="0" w:tplc="2C5E5D52">
      <w:start w:val="1"/>
      <w:numFmt w:val="bullet"/>
      <w:lvlText w:val="-"/>
      <w:lvlJc w:val="left"/>
      <w:pPr>
        <w:ind w:left="302" w:hanging="360"/>
      </w:pPr>
      <w:rPr>
        <w:rFonts w:ascii="Arial" w:eastAsia="Times New Roman" w:hAnsi="Arial" w:cs="Arial" w:hint="default"/>
      </w:rPr>
    </w:lvl>
    <w:lvl w:ilvl="1" w:tplc="08090003" w:tentative="1">
      <w:start w:val="1"/>
      <w:numFmt w:val="bullet"/>
      <w:lvlText w:val="o"/>
      <w:lvlJc w:val="left"/>
      <w:pPr>
        <w:ind w:left="1022" w:hanging="360"/>
      </w:pPr>
      <w:rPr>
        <w:rFonts w:ascii="Courier New" w:hAnsi="Courier New" w:cs="Courier New" w:hint="default"/>
      </w:rPr>
    </w:lvl>
    <w:lvl w:ilvl="2" w:tplc="08090005" w:tentative="1">
      <w:start w:val="1"/>
      <w:numFmt w:val="bullet"/>
      <w:lvlText w:val=""/>
      <w:lvlJc w:val="left"/>
      <w:pPr>
        <w:ind w:left="1742" w:hanging="360"/>
      </w:pPr>
      <w:rPr>
        <w:rFonts w:ascii="Wingdings" w:hAnsi="Wingdings" w:hint="default"/>
      </w:rPr>
    </w:lvl>
    <w:lvl w:ilvl="3" w:tplc="08090001" w:tentative="1">
      <w:start w:val="1"/>
      <w:numFmt w:val="bullet"/>
      <w:lvlText w:val=""/>
      <w:lvlJc w:val="left"/>
      <w:pPr>
        <w:ind w:left="2462" w:hanging="360"/>
      </w:pPr>
      <w:rPr>
        <w:rFonts w:ascii="Symbol" w:hAnsi="Symbol" w:hint="default"/>
      </w:rPr>
    </w:lvl>
    <w:lvl w:ilvl="4" w:tplc="08090003" w:tentative="1">
      <w:start w:val="1"/>
      <w:numFmt w:val="bullet"/>
      <w:lvlText w:val="o"/>
      <w:lvlJc w:val="left"/>
      <w:pPr>
        <w:ind w:left="3182" w:hanging="360"/>
      </w:pPr>
      <w:rPr>
        <w:rFonts w:ascii="Courier New" w:hAnsi="Courier New" w:cs="Courier New" w:hint="default"/>
      </w:rPr>
    </w:lvl>
    <w:lvl w:ilvl="5" w:tplc="08090005" w:tentative="1">
      <w:start w:val="1"/>
      <w:numFmt w:val="bullet"/>
      <w:lvlText w:val=""/>
      <w:lvlJc w:val="left"/>
      <w:pPr>
        <w:ind w:left="3902" w:hanging="360"/>
      </w:pPr>
      <w:rPr>
        <w:rFonts w:ascii="Wingdings" w:hAnsi="Wingdings" w:hint="default"/>
      </w:rPr>
    </w:lvl>
    <w:lvl w:ilvl="6" w:tplc="08090001" w:tentative="1">
      <w:start w:val="1"/>
      <w:numFmt w:val="bullet"/>
      <w:lvlText w:val=""/>
      <w:lvlJc w:val="left"/>
      <w:pPr>
        <w:ind w:left="4622" w:hanging="360"/>
      </w:pPr>
      <w:rPr>
        <w:rFonts w:ascii="Symbol" w:hAnsi="Symbol" w:hint="default"/>
      </w:rPr>
    </w:lvl>
    <w:lvl w:ilvl="7" w:tplc="08090003" w:tentative="1">
      <w:start w:val="1"/>
      <w:numFmt w:val="bullet"/>
      <w:lvlText w:val="o"/>
      <w:lvlJc w:val="left"/>
      <w:pPr>
        <w:ind w:left="5342" w:hanging="360"/>
      </w:pPr>
      <w:rPr>
        <w:rFonts w:ascii="Courier New" w:hAnsi="Courier New" w:cs="Courier New" w:hint="default"/>
      </w:rPr>
    </w:lvl>
    <w:lvl w:ilvl="8" w:tplc="08090005" w:tentative="1">
      <w:start w:val="1"/>
      <w:numFmt w:val="bullet"/>
      <w:lvlText w:val=""/>
      <w:lvlJc w:val="left"/>
      <w:pPr>
        <w:ind w:left="6062" w:hanging="360"/>
      </w:pPr>
      <w:rPr>
        <w:rFonts w:ascii="Wingdings" w:hAnsi="Wingdings" w:hint="default"/>
      </w:rPr>
    </w:lvl>
  </w:abstractNum>
  <w:abstractNum w:abstractNumId="10">
    <w:nsid w:val="1D6E2D8F"/>
    <w:multiLevelType w:val="hybridMultilevel"/>
    <w:tmpl w:val="2488C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F404BE"/>
    <w:multiLevelType w:val="hybridMultilevel"/>
    <w:tmpl w:val="4FDE75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D05B6F"/>
    <w:multiLevelType w:val="hybridMultilevel"/>
    <w:tmpl w:val="D88ABFAC"/>
    <w:lvl w:ilvl="0" w:tplc="CC461494">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2CA5D18"/>
    <w:multiLevelType w:val="hybridMultilevel"/>
    <w:tmpl w:val="340647B4"/>
    <w:lvl w:ilvl="0" w:tplc="3BD27120">
      <w:start w:val="1"/>
      <w:numFmt w:val="bullet"/>
      <w:lvlText w:val="-"/>
      <w:lvlJc w:val="left"/>
      <w:pPr>
        <w:ind w:left="734" w:hanging="360"/>
      </w:pPr>
      <w:rPr>
        <w:rFonts w:ascii="Arial" w:eastAsia="Times New Roman" w:hAnsi="Arial" w:cs="Aria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4">
    <w:nsid w:val="25E62963"/>
    <w:multiLevelType w:val="hybridMultilevel"/>
    <w:tmpl w:val="BB760F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9235871"/>
    <w:multiLevelType w:val="hybridMultilevel"/>
    <w:tmpl w:val="42483A02"/>
    <w:lvl w:ilvl="0" w:tplc="2BA480D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C393138"/>
    <w:multiLevelType w:val="hybridMultilevel"/>
    <w:tmpl w:val="E87EA9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F81235D"/>
    <w:multiLevelType w:val="hybridMultilevel"/>
    <w:tmpl w:val="9D30C2AC"/>
    <w:lvl w:ilvl="0" w:tplc="0809000D">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nsid w:val="311F317E"/>
    <w:multiLevelType w:val="hybridMultilevel"/>
    <w:tmpl w:val="EB280E6E"/>
    <w:lvl w:ilvl="0" w:tplc="04090007">
      <w:start w:val="1"/>
      <w:numFmt w:val="bullet"/>
      <w:lvlText w:val=""/>
      <w:lvlJc w:val="left"/>
      <w:pPr>
        <w:tabs>
          <w:tab w:val="num" w:pos="0"/>
        </w:tabs>
        <w:ind w:left="0" w:hanging="360"/>
      </w:pPr>
      <w:rPr>
        <w:rFonts w:ascii="Wingdings" w:hAnsi="Wingdings" w:hint="default"/>
        <w:sz w:val="16"/>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nsid w:val="31722476"/>
    <w:multiLevelType w:val="hybridMultilevel"/>
    <w:tmpl w:val="FA10D5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22D2BD2"/>
    <w:multiLevelType w:val="hybridMultilevel"/>
    <w:tmpl w:val="A5CE67A6"/>
    <w:lvl w:ilvl="0" w:tplc="0A547DC0">
      <w:start w:val="2"/>
      <w:numFmt w:val="bullet"/>
      <w:lvlText w:val="-"/>
      <w:lvlJc w:val="left"/>
      <w:pPr>
        <w:ind w:left="301" w:hanging="360"/>
      </w:pPr>
      <w:rPr>
        <w:rFonts w:ascii="Arial" w:eastAsia="Times New Roman" w:hAnsi="Arial" w:cs="Arial" w:hint="default"/>
      </w:rPr>
    </w:lvl>
    <w:lvl w:ilvl="1" w:tplc="08090003" w:tentative="1">
      <w:start w:val="1"/>
      <w:numFmt w:val="bullet"/>
      <w:lvlText w:val="o"/>
      <w:lvlJc w:val="left"/>
      <w:pPr>
        <w:ind w:left="1021" w:hanging="360"/>
      </w:pPr>
      <w:rPr>
        <w:rFonts w:ascii="Courier New" w:hAnsi="Courier New" w:cs="Courier New" w:hint="default"/>
      </w:rPr>
    </w:lvl>
    <w:lvl w:ilvl="2" w:tplc="08090005" w:tentative="1">
      <w:start w:val="1"/>
      <w:numFmt w:val="bullet"/>
      <w:lvlText w:val=""/>
      <w:lvlJc w:val="left"/>
      <w:pPr>
        <w:ind w:left="1741" w:hanging="360"/>
      </w:pPr>
      <w:rPr>
        <w:rFonts w:ascii="Wingdings" w:hAnsi="Wingdings" w:hint="default"/>
      </w:rPr>
    </w:lvl>
    <w:lvl w:ilvl="3" w:tplc="08090001" w:tentative="1">
      <w:start w:val="1"/>
      <w:numFmt w:val="bullet"/>
      <w:lvlText w:val=""/>
      <w:lvlJc w:val="left"/>
      <w:pPr>
        <w:ind w:left="2461" w:hanging="360"/>
      </w:pPr>
      <w:rPr>
        <w:rFonts w:ascii="Symbol" w:hAnsi="Symbol" w:hint="default"/>
      </w:rPr>
    </w:lvl>
    <w:lvl w:ilvl="4" w:tplc="08090003" w:tentative="1">
      <w:start w:val="1"/>
      <w:numFmt w:val="bullet"/>
      <w:lvlText w:val="o"/>
      <w:lvlJc w:val="left"/>
      <w:pPr>
        <w:ind w:left="3181" w:hanging="360"/>
      </w:pPr>
      <w:rPr>
        <w:rFonts w:ascii="Courier New" w:hAnsi="Courier New" w:cs="Courier New" w:hint="default"/>
      </w:rPr>
    </w:lvl>
    <w:lvl w:ilvl="5" w:tplc="08090005" w:tentative="1">
      <w:start w:val="1"/>
      <w:numFmt w:val="bullet"/>
      <w:lvlText w:val=""/>
      <w:lvlJc w:val="left"/>
      <w:pPr>
        <w:ind w:left="3901" w:hanging="360"/>
      </w:pPr>
      <w:rPr>
        <w:rFonts w:ascii="Wingdings" w:hAnsi="Wingdings" w:hint="default"/>
      </w:rPr>
    </w:lvl>
    <w:lvl w:ilvl="6" w:tplc="08090001" w:tentative="1">
      <w:start w:val="1"/>
      <w:numFmt w:val="bullet"/>
      <w:lvlText w:val=""/>
      <w:lvlJc w:val="left"/>
      <w:pPr>
        <w:ind w:left="4621" w:hanging="360"/>
      </w:pPr>
      <w:rPr>
        <w:rFonts w:ascii="Symbol" w:hAnsi="Symbol" w:hint="default"/>
      </w:rPr>
    </w:lvl>
    <w:lvl w:ilvl="7" w:tplc="08090003" w:tentative="1">
      <w:start w:val="1"/>
      <w:numFmt w:val="bullet"/>
      <w:lvlText w:val="o"/>
      <w:lvlJc w:val="left"/>
      <w:pPr>
        <w:ind w:left="5341" w:hanging="360"/>
      </w:pPr>
      <w:rPr>
        <w:rFonts w:ascii="Courier New" w:hAnsi="Courier New" w:cs="Courier New" w:hint="default"/>
      </w:rPr>
    </w:lvl>
    <w:lvl w:ilvl="8" w:tplc="08090005" w:tentative="1">
      <w:start w:val="1"/>
      <w:numFmt w:val="bullet"/>
      <w:lvlText w:val=""/>
      <w:lvlJc w:val="left"/>
      <w:pPr>
        <w:ind w:left="6061" w:hanging="360"/>
      </w:pPr>
      <w:rPr>
        <w:rFonts w:ascii="Wingdings" w:hAnsi="Wingdings" w:hint="default"/>
      </w:rPr>
    </w:lvl>
  </w:abstractNum>
  <w:abstractNum w:abstractNumId="21">
    <w:nsid w:val="40F250FC"/>
    <w:multiLevelType w:val="hybridMultilevel"/>
    <w:tmpl w:val="7354C2D0"/>
    <w:lvl w:ilvl="0" w:tplc="4F68A272">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2DA79D4"/>
    <w:multiLevelType w:val="hybridMultilevel"/>
    <w:tmpl w:val="1AC66B94"/>
    <w:lvl w:ilvl="0" w:tplc="0809000D">
      <w:start w:val="1"/>
      <w:numFmt w:val="bullet"/>
      <w:lvlText w:val=""/>
      <w:lvlJc w:val="left"/>
      <w:pPr>
        <w:ind w:left="662" w:hanging="360"/>
      </w:pPr>
      <w:rPr>
        <w:rFonts w:ascii="Wingdings" w:hAnsi="Wingdings" w:hint="default"/>
      </w:rPr>
    </w:lvl>
    <w:lvl w:ilvl="1" w:tplc="08090003" w:tentative="1">
      <w:start w:val="1"/>
      <w:numFmt w:val="bullet"/>
      <w:lvlText w:val="o"/>
      <w:lvlJc w:val="left"/>
      <w:pPr>
        <w:ind w:left="1382" w:hanging="360"/>
      </w:pPr>
      <w:rPr>
        <w:rFonts w:ascii="Courier New" w:hAnsi="Courier New" w:cs="Courier New" w:hint="default"/>
      </w:rPr>
    </w:lvl>
    <w:lvl w:ilvl="2" w:tplc="08090005" w:tentative="1">
      <w:start w:val="1"/>
      <w:numFmt w:val="bullet"/>
      <w:lvlText w:val=""/>
      <w:lvlJc w:val="left"/>
      <w:pPr>
        <w:ind w:left="2102" w:hanging="360"/>
      </w:pPr>
      <w:rPr>
        <w:rFonts w:ascii="Wingdings" w:hAnsi="Wingdings" w:hint="default"/>
      </w:rPr>
    </w:lvl>
    <w:lvl w:ilvl="3" w:tplc="08090001" w:tentative="1">
      <w:start w:val="1"/>
      <w:numFmt w:val="bullet"/>
      <w:lvlText w:val=""/>
      <w:lvlJc w:val="left"/>
      <w:pPr>
        <w:ind w:left="2822" w:hanging="360"/>
      </w:pPr>
      <w:rPr>
        <w:rFonts w:ascii="Symbol" w:hAnsi="Symbol" w:hint="default"/>
      </w:rPr>
    </w:lvl>
    <w:lvl w:ilvl="4" w:tplc="08090003" w:tentative="1">
      <w:start w:val="1"/>
      <w:numFmt w:val="bullet"/>
      <w:lvlText w:val="o"/>
      <w:lvlJc w:val="left"/>
      <w:pPr>
        <w:ind w:left="3542" w:hanging="360"/>
      </w:pPr>
      <w:rPr>
        <w:rFonts w:ascii="Courier New" w:hAnsi="Courier New" w:cs="Courier New" w:hint="default"/>
      </w:rPr>
    </w:lvl>
    <w:lvl w:ilvl="5" w:tplc="08090005" w:tentative="1">
      <w:start w:val="1"/>
      <w:numFmt w:val="bullet"/>
      <w:lvlText w:val=""/>
      <w:lvlJc w:val="left"/>
      <w:pPr>
        <w:ind w:left="4262" w:hanging="360"/>
      </w:pPr>
      <w:rPr>
        <w:rFonts w:ascii="Wingdings" w:hAnsi="Wingdings" w:hint="default"/>
      </w:rPr>
    </w:lvl>
    <w:lvl w:ilvl="6" w:tplc="08090001" w:tentative="1">
      <w:start w:val="1"/>
      <w:numFmt w:val="bullet"/>
      <w:lvlText w:val=""/>
      <w:lvlJc w:val="left"/>
      <w:pPr>
        <w:ind w:left="4982" w:hanging="360"/>
      </w:pPr>
      <w:rPr>
        <w:rFonts w:ascii="Symbol" w:hAnsi="Symbol" w:hint="default"/>
      </w:rPr>
    </w:lvl>
    <w:lvl w:ilvl="7" w:tplc="08090003" w:tentative="1">
      <w:start w:val="1"/>
      <w:numFmt w:val="bullet"/>
      <w:lvlText w:val="o"/>
      <w:lvlJc w:val="left"/>
      <w:pPr>
        <w:ind w:left="5702" w:hanging="360"/>
      </w:pPr>
      <w:rPr>
        <w:rFonts w:ascii="Courier New" w:hAnsi="Courier New" w:cs="Courier New" w:hint="default"/>
      </w:rPr>
    </w:lvl>
    <w:lvl w:ilvl="8" w:tplc="08090005" w:tentative="1">
      <w:start w:val="1"/>
      <w:numFmt w:val="bullet"/>
      <w:lvlText w:val=""/>
      <w:lvlJc w:val="left"/>
      <w:pPr>
        <w:ind w:left="6422" w:hanging="360"/>
      </w:pPr>
      <w:rPr>
        <w:rFonts w:ascii="Wingdings" w:hAnsi="Wingdings" w:hint="default"/>
      </w:rPr>
    </w:lvl>
  </w:abstractNum>
  <w:abstractNum w:abstractNumId="23">
    <w:nsid w:val="42F33109"/>
    <w:multiLevelType w:val="hybridMultilevel"/>
    <w:tmpl w:val="D1FAFCB4"/>
    <w:lvl w:ilvl="0" w:tplc="0809000D">
      <w:start w:val="1"/>
      <w:numFmt w:val="bullet"/>
      <w:lvlText w:val=""/>
      <w:lvlJc w:val="left"/>
      <w:pPr>
        <w:ind w:left="662" w:hanging="360"/>
      </w:pPr>
      <w:rPr>
        <w:rFonts w:ascii="Wingdings" w:hAnsi="Wingdings" w:hint="default"/>
      </w:rPr>
    </w:lvl>
    <w:lvl w:ilvl="1" w:tplc="08090003" w:tentative="1">
      <w:start w:val="1"/>
      <w:numFmt w:val="bullet"/>
      <w:lvlText w:val="o"/>
      <w:lvlJc w:val="left"/>
      <w:pPr>
        <w:ind w:left="1382" w:hanging="360"/>
      </w:pPr>
      <w:rPr>
        <w:rFonts w:ascii="Courier New" w:hAnsi="Courier New" w:cs="Courier New" w:hint="default"/>
      </w:rPr>
    </w:lvl>
    <w:lvl w:ilvl="2" w:tplc="08090005" w:tentative="1">
      <w:start w:val="1"/>
      <w:numFmt w:val="bullet"/>
      <w:lvlText w:val=""/>
      <w:lvlJc w:val="left"/>
      <w:pPr>
        <w:ind w:left="2102" w:hanging="360"/>
      </w:pPr>
      <w:rPr>
        <w:rFonts w:ascii="Wingdings" w:hAnsi="Wingdings" w:hint="default"/>
      </w:rPr>
    </w:lvl>
    <w:lvl w:ilvl="3" w:tplc="08090001" w:tentative="1">
      <w:start w:val="1"/>
      <w:numFmt w:val="bullet"/>
      <w:lvlText w:val=""/>
      <w:lvlJc w:val="left"/>
      <w:pPr>
        <w:ind w:left="2822" w:hanging="360"/>
      </w:pPr>
      <w:rPr>
        <w:rFonts w:ascii="Symbol" w:hAnsi="Symbol" w:hint="default"/>
      </w:rPr>
    </w:lvl>
    <w:lvl w:ilvl="4" w:tplc="08090003" w:tentative="1">
      <w:start w:val="1"/>
      <w:numFmt w:val="bullet"/>
      <w:lvlText w:val="o"/>
      <w:lvlJc w:val="left"/>
      <w:pPr>
        <w:ind w:left="3542" w:hanging="360"/>
      </w:pPr>
      <w:rPr>
        <w:rFonts w:ascii="Courier New" w:hAnsi="Courier New" w:cs="Courier New" w:hint="default"/>
      </w:rPr>
    </w:lvl>
    <w:lvl w:ilvl="5" w:tplc="08090005" w:tentative="1">
      <w:start w:val="1"/>
      <w:numFmt w:val="bullet"/>
      <w:lvlText w:val=""/>
      <w:lvlJc w:val="left"/>
      <w:pPr>
        <w:ind w:left="4262" w:hanging="360"/>
      </w:pPr>
      <w:rPr>
        <w:rFonts w:ascii="Wingdings" w:hAnsi="Wingdings" w:hint="default"/>
      </w:rPr>
    </w:lvl>
    <w:lvl w:ilvl="6" w:tplc="08090001" w:tentative="1">
      <w:start w:val="1"/>
      <w:numFmt w:val="bullet"/>
      <w:lvlText w:val=""/>
      <w:lvlJc w:val="left"/>
      <w:pPr>
        <w:ind w:left="4982" w:hanging="360"/>
      </w:pPr>
      <w:rPr>
        <w:rFonts w:ascii="Symbol" w:hAnsi="Symbol" w:hint="default"/>
      </w:rPr>
    </w:lvl>
    <w:lvl w:ilvl="7" w:tplc="08090003" w:tentative="1">
      <w:start w:val="1"/>
      <w:numFmt w:val="bullet"/>
      <w:lvlText w:val="o"/>
      <w:lvlJc w:val="left"/>
      <w:pPr>
        <w:ind w:left="5702" w:hanging="360"/>
      </w:pPr>
      <w:rPr>
        <w:rFonts w:ascii="Courier New" w:hAnsi="Courier New" w:cs="Courier New" w:hint="default"/>
      </w:rPr>
    </w:lvl>
    <w:lvl w:ilvl="8" w:tplc="08090005" w:tentative="1">
      <w:start w:val="1"/>
      <w:numFmt w:val="bullet"/>
      <w:lvlText w:val=""/>
      <w:lvlJc w:val="left"/>
      <w:pPr>
        <w:ind w:left="6422" w:hanging="360"/>
      </w:pPr>
      <w:rPr>
        <w:rFonts w:ascii="Wingdings" w:hAnsi="Wingdings" w:hint="default"/>
      </w:rPr>
    </w:lvl>
  </w:abstractNum>
  <w:abstractNum w:abstractNumId="24">
    <w:nsid w:val="43A96FB3"/>
    <w:multiLevelType w:val="hybridMultilevel"/>
    <w:tmpl w:val="F8CE7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CB2800"/>
    <w:multiLevelType w:val="hybridMultilevel"/>
    <w:tmpl w:val="9A7402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AF01CE8"/>
    <w:multiLevelType w:val="multilevel"/>
    <w:tmpl w:val="56AC6A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C3D0942"/>
    <w:multiLevelType w:val="hybridMultilevel"/>
    <w:tmpl w:val="BB8220A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nsid w:val="4CDC4F5B"/>
    <w:multiLevelType w:val="multilevel"/>
    <w:tmpl w:val="24B47C5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4CF76E2A"/>
    <w:multiLevelType w:val="hybridMultilevel"/>
    <w:tmpl w:val="027EE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D656729"/>
    <w:multiLevelType w:val="hybridMultilevel"/>
    <w:tmpl w:val="D058745C"/>
    <w:lvl w:ilvl="0" w:tplc="026EB52A">
      <w:start w:val="6"/>
      <w:numFmt w:val="decimal"/>
      <w:lvlText w:val="%1."/>
      <w:lvlJc w:val="left"/>
      <w:pPr>
        <w:tabs>
          <w:tab w:val="num" w:pos="734"/>
        </w:tabs>
        <w:ind w:left="73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3BA5629"/>
    <w:multiLevelType w:val="hybridMultilevel"/>
    <w:tmpl w:val="5C6E3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933CA1"/>
    <w:multiLevelType w:val="multilevel"/>
    <w:tmpl w:val="5DD07CF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92C3AA7"/>
    <w:multiLevelType w:val="hybridMultilevel"/>
    <w:tmpl w:val="B044A59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5DC75DF4"/>
    <w:multiLevelType w:val="hybridMultilevel"/>
    <w:tmpl w:val="43DA88C6"/>
    <w:lvl w:ilvl="0" w:tplc="026EB52A">
      <w:start w:val="6"/>
      <w:numFmt w:val="decimal"/>
      <w:lvlText w:val="%1."/>
      <w:lvlJc w:val="left"/>
      <w:pPr>
        <w:tabs>
          <w:tab w:val="num" w:pos="734"/>
        </w:tabs>
        <w:ind w:left="734" w:hanging="360"/>
      </w:pPr>
      <w:rPr>
        <w:rFonts w:hint="default"/>
      </w:rPr>
    </w:lvl>
    <w:lvl w:ilvl="1" w:tplc="0409000F">
      <w:start w:val="1"/>
      <w:numFmt w:val="decimal"/>
      <w:lvlText w:val="%2."/>
      <w:lvlJc w:val="left"/>
      <w:pPr>
        <w:tabs>
          <w:tab w:val="num" w:pos="1454"/>
        </w:tabs>
        <w:ind w:left="1454" w:hanging="360"/>
      </w:pPr>
      <w:rPr>
        <w:rFonts w:hint="default"/>
      </w:r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35">
    <w:nsid w:val="5DDD2C5D"/>
    <w:multiLevelType w:val="hybridMultilevel"/>
    <w:tmpl w:val="CD0018F2"/>
    <w:lvl w:ilvl="0" w:tplc="944EE276">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624B333E"/>
    <w:multiLevelType w:val="hybridMultilevel"/>
    <w:tmpl w:val="FE1C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125A60"/>
    <w:multiLevelType w:val="hybridMultilevel"/>
    <w:tmpl w:val="363AC0BA"/>
    <w:lvl w:ilvl="0" w:tplc="7472A248">
      <w:start w:val="1"/>
      <w:numFmt w:val="decimal"/>
      <w:lvlText w:val="%1."/>
      <w:lvlJc w:val="left"/>
      <w:pPr>
        <w:tabs>
          <w:tab w:val="num" w:pos="4515"/>
        </w:tabs>
        <w:ind w:left="4515" w:hanging="360"/>
      </w:pPr>
      <w:rPr>
        <w:rFonts w:cs="Times New Roman" w:hint="default"/>
        <w:b/>
        <w:i w:val="0"/>
      </w:rPr>
    </w:lvl>
    <w:lvl w:ilvl="1" w:tplc="04090019" w:tentative="1">
      <w:start w:val="1"/>
      <w:numFmt w:val="lowerLetter"/>
      <w:lvlText w:val="%2."/>
      <w:lvlJc w:val="left"/>
      <w:pPr>
        <w:tabs>
          <w:tab w:val="num" w:pos="5235"/>
        </w:tabs>
        <w:ind w:left="5235" w:hanging="360"/>
      </w:pPr>
    </w:lvl>
    <w:lvl w:ilvl="2" w:tplc="0409001B" w:tentative="1">
      <w:start w:val="1"/>
      <w:numFmt w:val="lowerRoman"/>
      <w:lvlText w:val="%3."/>
      <w:lvlJc w:val="right"/>
      <w:pPr>
        <w:tabs>
          <w:tab w:val="num" w:pos="5955"/>
        </w:tabs>
        <w:ind w:left="5955" w:hanging="180"/>
      </w:pPr>
    </w:lvl>
    <w:lvl w:ilvl="3" w:tplc="0409000F" w:tentative="1">
      <w:start w:val="1"/>
      <w:numFmt w:val="decimal"/>
      <w:lvlText w:val="%4."/>
      <w:lvlJc w:val="left"/>
      <w:pPr>
        <w:tabs>
          <w:tab w:val="num" w:pos="6675"/>
        </w:tabs>
        <w:ind w:left="6675" w:hanging="360"/>
      </w:pPr>
    </w:lvl>
    <w:lvl w:ilvl="4" w:tplc="04090019" w:tentative="1">
      <w:start w:val="1"/>
      <w:numFmt w:val="lowerLetter"/>
      <w:lvlText w:val="%5."/>
      <w:lvlJc w:val="left"/>
      <w:pPr>
        <w:tabs>
          <w:tab w:val="num" w:pos="7395"/>
        </w:tabs>
        <w:ind w:left="7395" w:hanging="360"/>
      </w:pPr>
    </w:lvl>
    <w:lvl w:ilvl="5" w:tplc="0409001B" w:tentative="1">
      <w:start w:val="1"/>
      <w:numFmt w:val="lowerRoman"/>
      <w:lvlText w:val="%6."/>
      <w:lvlJc w:val="right"/>
      <w:pPr>
        <w:tabs>
          <w:tab w:val="num" w:pos="8115"/>
        </w:tabs>
        <w:ind w:left="8115" w:hanging="180"/>
      </w:pPr>
    </w:lvl>
    <w:lvl w:ilvl="6" w:tplc="0409000F" w:tentative="1">
      <w:start w:val="1"/>
      <w:numFmt w:val="decimal"/>
      <w:lvlText w:val="%7."/>
      <w:lvlJc w:val="left"/>
      <w:pPr>
        <w:tabs>
          <w:tab w:val="num" w:pos="8835"/>
        </w:tabs>
        <w:ind w:left="8835" w:hanging="360"/>
      </w:pPr>
    </w:lvl>
    <w:lvl w:ilvl="7" w:tplc="04090019" w:tentative="1">
      <w:start w:val="1"/>
      <w:numFmt w:val="lowerLetter"/>
      <w:lvlText w:val="%8."/>
      <w:lvlJc w:val="left"/>
      <w:pPr>
        <w:tabs>
          <w:tab w:val="num" w:pos="9555"/>
        </w:tabs>
        <w:ind w:left="9555" w:hanging="360"/>
      </w:pPr>
    </w:lvl>
    <w:lvl w:ilvl="8" w:tplc="0409001B" w:tentative="1">
      <w:start w:val="1"/>
      <w:numFmt w:val="lowerRoman"/>
      <w:lvlText w:val="%9."/>
      <w:lvlJc w:val="right"/>
      <w:pPr>
        <w:tabs>
          <w:tab w:val="num" w:pos="10275"/>
        </w:tabs>
        <w:ind w:left="10275" w:hanging="180"/>
      </w:pPr>
    </w:lvl>
  </w:abstractNum>
  <w:abstractNum w:abstractNumId="38">
    <w:nsid w:val="682825E5"/>
    <w:multiLevelType w:val="hybridMultilevel"/>
    <w:tmpl w:val="56E03290"/>
    <w:lvl w:ilvl="0" w:tplc="2E503CC8">
      <w:start w:val="1"/>
      <w:numFmt w:val="bullet"/>
      <w:lvlText w:val="-"/>
      <w:lvlJc w:val="left"/>
      <w:pPr>
        <w:ind w:left="302" w:hanging="360"/>
      </w:pPr>
      <w:rPr>
        <w:rFonts w:ascii="Arial" w:eastAsia="Times New Roman" w:hAnsi="Arial" w:cs="Arial" w:hint="default"/>
      </w:rPr>
    </w:lvl>
    <w:lvl w:ilvl="1" w:tplc="08090003" w:tentative="1">
      <w:start w:val="1"/>
      <w:numFmt w:val="bullet"/>
      <w:lvlText w:val="o"/>
      <w:lvlJc w:val="left"/>
      <w:pPr>
        <w:ind w:left="1022" w:hanging="360"/>
      </w:pPr>
      <w:rPr>
        <w:rFonts w:ascii="Courier New" w:hAnsi="Courier New" w:cs="Courier New" w:hint="default"/>
      </w:rPr>
    </w:lvl>
    <w:lvl w:ilvl="2" w:tplc="08090005" w:tentative="1">
      <w:start w:val="1"/>
      <w:numFmt w:val="bullet"/>
      <w:lvlText w:val=""/>
      <w:lvlJc w:val="left"/>
      <w:pPr>
        <w:ind w:left="1742" w:hanging="360"/>
      </w:pPr>
      <w:rPr>
        <w:rFonts w:ascii="Wingdings" w:hAnsi="Wingdings" w:hint="default"/>
      </w:rPr>
    </w:lvl>
    <w:lvl w:ilvl="3" w:tplc="08090001" w:tentative="1">
      <w:start w:val="1"/>
      <w:numFmt w:val="bullet"/>
      <w:lvlText w:val=""/>
      <w:lvlJc w:val="left"/>
      <w:pPr>
        <w:ind w:left="2462" w:hanging="360"/>
      </w:pPr>
      <w:rPr>
        <w:rFonts w:ascii="Symbol" w:hAnsi="Symbol" w:hint="default"/>
      </w:rPr>
    </w:lvl>
    <w:lvl w:ilvl="4" w:tplc="08090003" w:tentative="1">
      <w:start w:val="1"/>
      <w:numFmt w:val="bullet"/>
      <w:lvlText w:val="o"/>
      <w:lvlJc w:val="left"/>
      <w:pPr>
        <w:ind w:left="3182" w:hanging="360"/>
      </w:pPr>
      <w:rPr>
        <w:rFonts w:ascii="Courier New" w:hAnsi="Courier New" w:cs="Courier New" w:hint="default"/>
      </w:rPr>
    </w:lvl>
    <w:lvl w:ilvl="5" w:tplc="08090005" w:tentative="1">
      <w:start w:val="1"/>
      <w:numFmt w:val="bullet"/>
      <w:lvlText w:val=""/>
      <w:lvlJc w:val="left"/>
      <w:pPr>
        <w:ind w:left="3902" w:hanging="360"/>
      </w:pPr>
      <w:rPr>
        <w:rFonts w:ascii="Wingdings" w:hAnsi="Wingdings" w:hint="default"/>
      </w:rPr>
    </w:lvl>
    <w:lvl w:ilvl="6" w:tplc="08090001" w:tentative="1">
      <w:start w:val="1"/>
      <w:numFmt w:val="bullet"/>
      <w:lvlText w:val=""/>
      <w:lvlJc w:val="left"/>
      <w:pPr>
        <w:ind w:left="4622" w:hanging="360"/>
      </w:pPr>
      <w:rPr>
        <w:rFonts w:ascii="Symbol" w:hAnsi="Symbol" w:hint="default"/>
      </w:rPr>
    </w:lvl>
    <w:lvl w:ilvl="7" w:tplc="08090003" w:tentative="1">
      <w:start w:val="1"/>
      <w:numFmt w:val="bullet"/>
      <w:lvlText w:val="o"/>
      <w:lvlJc w:val="left"/>
      <w:pPr>
        <w:ind w:left="5342" w:hanging="360"/>
      </w:pPr>
      <w:rPr>
        <w:rFonts w:ascii="Courier New" w:hAnsi="Courier New" w:cs="Courier New" w:hint="default"/>
      </w:rPr>
    </w:lvl>
    <w:lvl w:ilvl="8" w:tplc="08090005" w:tentative="1">
      <w:start w:val="1"/>
      <w:numFmt w:val="bullet"/>
      <w:lvlText w:val=""/>
      <w:lvlJc w:val="left"/>
      <w:pPr>
        <w:ind w:left="6062" w:hanging="360"/>
      </w:pPr>
      <w:rPr>
        <w:rFonts w:ascii="Wingdings" w:hAnsi="Wingdings" w:hint="default"/>
      </w:rPr>
    </w:lvl>
  </w:abstractNum>
  <w:abstractNum w:abstractNumId="39">
    <w:nsid w:val="6B6720F8"/>
    <w:multiLevelType w:val="hybridMultilevel"/>
    <w:tmpl w:val="2370D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D24AD8"/>
    <w:multiLevelType w:val="hybridMultilevel"/>
    <w:tmpl w:val="3A600870"/>
    <w:lvl w:ilvl="0" w:tplc="02EA4602">
      <w:start w:val="1"/>
      <w:numFmt w:val="decimal"/>
      <w:lvlText w:val="%1."/>
      <w:lvlJc w:val="left"/>
      <w:pPr>
        <w:tabs>
          <w:tab w:val="num" w:pos="720"/>
        </w:tabs>
        <w:ind w:left="720" w:hanging="360"/>
      </w:pPr>
      <w:rPr>
        <w:rFonts w:ascii="Arial" w:eastAsia="Times New Roman" w:hAnsi="Arial" w:cs="Arial"/>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6EE5ED0"/>
    <w:multiLevelType w:val="hybridMultilevel"/>
    <w:tmpl w:val="37DEA32C"/>
    <w:lvl w:ilvl="0" w:tplc="DA9AF91C">
      <w:start w:val="1"/>
      <w:numFmt w:val="bullet"/>
      <w:lvlText w:val="-"/>
      <w:lvlJc w:val="left"/>
      <w:pPr>
        <w:ind w:left="302" w:hanging="360"/>
      </w:pPr>
      <w:rPr>
        <w:rFonts w:ascii="Arial" w:eastAsia="Times New Roman" w:hAnsi="Arial" w:cs="Arial" w:hint="default"/>
      </w:rPr>
    </w:lvl>
    <w:lvl w:ilvl="1" w:tplc="08090003" w:tentative="1">
      <w:start w:val="1"/>
      <w:numFmt w:val="bullet"/>
      <w:lvlText w:val="o"/>
      <w:lvlJc w:val="left"/>
      <w:pPr>
        <w:ind w:left="1022" w:hanging="360"/>
      </w:pPr>
      <w:rPr>
        <w:rFonts w:ascii="Courier New" w:hAnsi="Courier New" w:cs="Courier New" w:hint="default"/>
      </w:rPr>
    </w:lvl>
    <w:lvl w:ilvl="2" w:tplc="08090005" w:tentative="1">
      <w:start w:val="1"/>
      <w:numFmt w:val="bullet"/>
      <w:lvlText w:val=""/>
      <w:lvlJc w:val="left"/>
      <w:pPr>
        <w:ind w:left="1742" w:hanging="360"/>
      </w:pPr>
      <w:rPr>
        <w:rFonts w:ascii="Wingdings" w:hAnsi="Wingdings" w:hint="default"/>
      </w:rPr>
    </w:lvl>
    <w:lvl w:ilvl="3" w:tplc="08090001" w:tentative="1">
      <w:start w:val="1"/>
      <w:numFmt w:val="bullet"/>
      <w:lvlText w:val=""/>
      <w:lvlJc w:val="left"/>
      <w:pPr>
        <w:ind w:left="2462" w:hanging="360"/>
      </w:pPr>
      <w:rPr>
        <w:rFonts w:ascii="Symbol" w:hAnsi="Symbol" w:hint="default"/>
      </w:rPr>
    </w:lvl>
    <w:lvl w:ilvl="4" w:tplc="08090003" w:tentative="1">
      <w:start w:val="1"/>
      <w:numFmt w:val="bullet"/>
      <w:lvlText w:val="o"/>
      <w:lvlJc w:val="left"/>
      <w:pPr>
        <w:ind w:left="3182" w:hanging="360"/>
      </w:pPr>
      <w:rPr>
        <w:rFonts w:ascii="Courier New" w:hAnsi="Courier New" w:cs="Courier New" w:hint="default"/>
      </w:rPr>
    </w:lvl>
    <w:lvl w:ilvl="5" w:tplc="08090005" w:tentative="1">
      <w:start w:val="1"/>
      <w:numFmt w:val="bullet"/>
      <w:lvlText w:val=""/>
      <w:lvlJc w:val="left"/>
      <w:pPr>
        <w:ind w:left="3902" w:hanging="360"/>
      </w:pPr>
      <w:rPr>
        <w:rFonts w:ascii="Wingdings" w:hAnsi="Wingdings" w:hint="default"/>
      </w:rPr>
    </w:lvl>
    <w:lvl w:ilvl="6" w:tplc="08090001" w:tentative="1">
      <w:start w:val="1"/>
      <w:numFmt w:val="bullet"/>
      <w:lvlText w:val=""/>
      <w:lvlJc w:val="left"/>
      <w:pPr>
        <w:ind w:left="4622" w:hanging="360"/>
      </w:pPr>
      <w:rPr>
        <w:rFonts w:ascii="Symbol" w:hAnsi="Symbol" w:hint="default"/>
      </w:rPr>
    </w:lvl>
    <w:lvl w:ilvl="7" w:tplc="08090003" w:tentative="1">
      <w:start w:val="1"/>
      <w:numFmt w:val="bullet"/>
      <w:lvlText w:val="o"/>
      <w:lvlJc w:val="left"/>
      <w:pPr>
        <w:ind w:left="5342" w:hanging="360"/>
      </w:pPr>
      <w:rPr>
        <w:rFonts w:ascii="Courier New" w:hAnsi="Courier New" w:cs="Courier New" w:hint="default"/>
      </w:rPr>
    </w:lvl>
    <w:lvl w:ilvl="8" w:tplc="08090005" w:tentative="1">
      <w:start w:val="1"/>
      <w:numFmt w:val="bullet"/>
      <w:lvlText w:val=""/>
      <w:lvlJc w:val="left"/>
      <w:pPr>
        <w:ind w:left="6062" w:hanging="360"/>
      </w:pPr>
      <w:rPr>
        <w:rFonts w:ascii="Wingdings" w:hAnsi="Wingdings" w:hint="default"/>
      </w:rPr>
    </w:lvl>
  </w:abstractNum>
  <w:abstractNum w:abstractNumId="42">
    <w:nsid w:val="7B232E3A"/>
    <w:multiLevelType w:val="hybridMultilevel"/>
    <w:tmpl w:val="51B87E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B7D4FF8"/>
    <w:multiLevelType w:val="hybridMultilevel"/>
    <w:tmpl w:val="0B1A5F4C"/>
    <w:lvl w:ilvl="0" w:tplc="4F68A272">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D3E065E"/>
    <w:multiLevelType w:val="hybridMultilevel"/>
    <w:tmpl w:val="D842E98C"/>
    <w:lvl w:ilvl="0" w:tplc="0809000D">
      <w:start w:val="1"/>
      <w:numFmt w:val="bullet"/>
      <w:lvlText w:val=""/>
      <w:lvlJc w:val="left"/>
      <w:pPr>
        <w:ind w:left="662" w:hanging="360"/>
      </w:pPr>
      <w:rPr>
        <w:rFonts w:ascii="Wingdings" w:hAnsi="Wingdings" w:hint="default"/>
      </w:rPr>
    </w:lvl>
    <w:lvl w:ilvl="1" w:tplc="08090003" w:tentative="1">
      <w:start w:val="1"/>
      <w:numFmt w:val="bullet"/>
      <w:lvlText w:val="o"/>
      <w:lvlJc w:val="left"/>
      <w:pPr>
        <w:ind w:left="1382" w:hanging="360"/>
      </w:pPr>
      <w:rPr>
        <w:rFonts w:ascii="Courier New" w:hAnsi="Courier New" w:cs="Courier New" w:hint="default"/>
      </w:rPr>
    </w:lvl>
    <w:lvl w:ilvl="2" w:tplc="08090005" w:tentative="1">
      <w:start w:val="1"/>
      <w:numFmt w:val="bullet"/>
      <w:lvlText w:val=""/>
      <w:lvlJc w:val="left"/>
      <w:pPr>
        <w:ind w:left="2102" w:hanging="360"/>
      </w:pPr>
      <w:rPr>
        <w:rFonts w:ascii="Wingdings" w:hAnsi="Wingdings" w:hint="default"/>
      </w:rPr>
    </w:lvl>
    <w:lvl w:ilvl="3" w:tplc="08090001" w:tentative="1">
      <w:start w:val="1"/>
      <w:numFmt w:val="bullet"/>
      <w:lvlText w:val=""/>
      <w:lvlJc w:val="left"/>
      <w:pPr>
        <w:ind w:left="2822" w:hanging="360"/>
      </w:pPr>
      <w:rPr>
        <w:rFonts w:ascii="Symbol" w:hAnsi="Symbol" w:hint="default"/>
      </w:rPr>
    </w:lvl>
    <w:lvl w:ilvl="4" w:tplc="08090003" w:tentative="1">
      <w:start w:val="1"/>
      <w:numFmt w:val="bullet"/>
      <w:lvlText w:val="o"/>
      <w:lvlJc w:val="left"/>
      <w:pPr>
        <w:ind w:left="3542" w:hanging="360"/>
      </w:pPr>
      <w:rPr>
        <w:rFonts w:ascii="Courier New" w:hAnsi="Courier New" w:cs="Courier New" w:hint="default"/>
      </w:rPr>
    </w:lvl>
    <w:lvl w:ilvl="5" w:tplc="08090005" w:tentative="1">
      <w:start w:val="1"/>
      <w:numFmt w:val="bullet"/>
      <w:lvlText w:val=""/>
      <w:lvlJc w:val="left"/>
      <w:pPr>
        <w:ind w:left="4262" w:hanging="360"/>
      </w:pPr>
      <w:rPr>
        <w:rFonts w:ascii="Wingdings" w:hAnsi="Wingdings" w:hint="default"/>
      </w:rPr>
    </w:lvl>
    <w:lvl w:ilvl="6" w:tplc="08090001" w:tentative="1">
      <w:start w:val="1"/>
      <w:numFmt w:val="bullet"/>
      <w:lvlText w:val=""/>
      <w:lvlJc w:val="left"/>
      <w:pPr>
        <w:ind w:left="4982" w:hanging="360"/>
      </w:pPr>
      <w:rPr>
        <w:rFonts w:ascii="Symbol" w:hAnsi="Symbol" w:hint="default"/>
      </w:rPr>
    </w:lvl>
    <w:lvl w:ilvl="7" w:tplc="08090003" w:tentative="1">
      <w:start w:val="1"/>
      <w:numFmt w:val="bullet"/>
      <w:lvlText w:val="o"/>
      <w:lvlJc w:val="left"/>
      <w:pPr>
        <w:ind w:left="5702" w:hanging="360"/>
      </w:pPr>
      <w:rPr>
        <w:rFonts w:ascii="Courier New" w:hAnsi="Courier New" w:cs="Courier New" w:hint="default"/>
      </w:rPr>
    </w:lvl>
    <w:lvl w:ilvl="8" w:tplc="08090005" w:tentative="1">
      <w:start w:val="1"/>
      <w:numFmt w:val="bullet"/>
      <w:lvlText w:val=""/>
      <w:lvlJc w:val="left"/>
      <w:pPr>
        <w:ind w:left="6422" w:hanging="360"/>
      </w:pPr>
      <w:rPr>
        <w:rFonts w:ascii="Wingdings" w:hAnsi="Wingdings" w:hint="default"/>
      </w:rPr>
    </w:lvl>
  </w:abstractNum>
  <w:abstractNum w:abstractNumId="45">
    <w:nsid w:val="7DC3785A"/>
    <w:multiLevelType w:val="hybridMultilevel"/>
    <w:tmpl w:val="E416A0B8"/>
    <w:lvl w:ilvl="0" w:tplc="8690B8A6">
      <w:start w:val="1"/>
      <w:numFmt w:val="upperLetter"/>
      <w:lvlText w:val="%1."/>
      <w:lvlJc w:val="left"/>
      <w:pPr>
        <w:tabs>
          <w:tab w:val="num" w:pos="360"/>
        </w:tabs>
        <w:ind w:left="360" w:hanging="360"/>
      </w:pPr>
      <w:rPr>
        <w:rFonts w:ascii="Georgia" w:hAnsi="Georgia" w:hint="default"/>
        <w:b w:val="0"/>
        <w:i w:val="0"/>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2"/>
  </w:num>
  <w:num w:numId="2">
    <w:abstractNumId w:val="28"/>
  </w:num>
  <w:num w:numId="3">
    <w:abstractNumId w:val="37"/>
  </w:num>
  <w:num w:numId="4">
    <w:abstractNumId w:val="35"/>
  </w:num>
  <w:num w:numId="5">
    <w:abstractNumId w:val="12"/>
  </w:num>
  <w:num w:numId="6">
    <w:abstractNumId w:val="8"/>
  </w:num>
  <w:num w:numId="7">
    <w:abstractNumId w:val="40"/>
  </w:num>
  <w:num w:numId="8">
    <w:abstractNumId w:val="27"/>
  </w:num>
  <w:num w:numId="9">
    <w:abstractNumId w:val="34"/>
  </w:num>
  <w:num w:numId="10">
    <w:abstractNumId w:val="24"/>
  </w:num>
  <w:num w:numId="11">
    <w:abstractNumId w:val="0"/>
  </w:num>
  <w:num w:numId="12">
    <w:abstractNumId w:val="39"/>
  </w:num>
  <w:num w:numId="13">
    <w:abstractNumId w:val="10"/>
  </w:num>
  <w:num w:numId="14">
    <w:abstractNumId w:val="36"/>
  </w:num>
  <w:num w:numId="15">
    <w:abstractNumId w:val="31"/>
  </w:num>
  <w:num w:numId="16">
    <w:abstractNumId w:val="6"/>
  </w:num>
  <w:num w:numId="17">
    <w:abstractNumId w:val="13"/>
  </w:num>
  <w:num w:numId="18">
    <w:abstractNumId w:val="30"/>
  </w:num>
  <w:num w:numId="19">
    <w:abstractNumId w:val="43"/>
  </w:num>
  <w:num w:numId="20">
    <w:abstractNumId w:val="21"/>
  </w:num>
  <w:num w:numId="21">
    <w:abstractNumId w:val="20"/>
  </w:num>
  <w:num w:numId="22">
    <w:abstractNumId w:val="5"/>
  </w:num>
  <w:num w:numId="23">
    <w:abstractNumId w:val="9"/>
  </w:num>
  <w:num w:numId="24">
    <w:abstractNumId w:val="38"/>
  </w:num>
  <w:num w:numId="25">
    <w:abstractNumId w:val="41"/>
  </w:num>
  <w:num w:numId="26">
    <w:abstractNumId w:val="18"/>
  </w:num>
  <w:num w:numId="27">
    <w:abstractNumId w:val="15"/>
  </w:num>
  <w:num w:numId="28">
    <w:abstractNumId w:val="44"/>
  </w:num>
  <w:num w:numId="29">
    <w:abstractNumId w:val="23"/>
  </w:num>
  <w:num w:numId="30">
    <w:abstractNumId w:val="7"/>
  </w:num>
  <w:num w:numId="31">
    <w:abstractNumId w:val="22"/>
  </w:num>
  <w:num w:numId="32">
    <w:abstractNumId w:val="3"/>
  </w:num>
  <w:num w:numId="33">
    <w:abstractNumId w:val="16"/>
  </w:num>
  <w:num w:numId="34">
    <w:abstractNumId w:val="2"/>
  </w:num>
  <w:num w:numId="35">
    <w:abstractNumId w:val="4"/>
  </w:num>
  <w:num w:numId="36">
    <w:abstractNumId w:val="11"/>
  </w:num>
  <w:num w:numId="37">
    <w:abstractNumId w:val="19"/>
  </w:num>
  <w:num w:numId="38">
    <w:abstractNumId w:val="17"/>
  </w:num>
  <w:num w:numId="39">
    <w:abstractNumId w:val="42"/>
  </w:num>
  <w:num w:numId="40">
    <w:abstractNumId w:val="33"/>
  </w:num>
  <w:num w:numId="41">
    <w:abstractNumId w:val="29"/>
  </w:num>
  <w:num w:numId="42">
    <w:abstractNumId w:val="14"/>
  </w:num>
  <w:num w:numId="43">
    <w:abstractNumId w:val="25"/>
  </w:num>
  <w:num w:numId="44">
    <w:abstractNumId w:val="26"/>
  </w:num>
  <w:num w:numId="45">
    <w:abstractNumId w:val="45"/>
  </w:num>
  <w:num w:numId="4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displayVerticalDrawingGridEvery w:val="2"/>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rsids>
    <w:rsidRoot w:val="005A1CCD"/>
    <w:rsid w:val="00000271"/>
    <w:rsid w:val="00000A8E"/>
    <w:rsid w:val="00005192"/>
    <w:rsid w:val="0000597B"/>
    <w:rsid w:val="000100B2"/>
    <w:rsid w:val="00012410"/>
    <w:rsid w:val="000127E8"/>
    <w:rsid w:val="00013BDA"/>
    <w:rsid w:val="00014A69"/>
    <w:rsid w:val="00014A79"/>
    <w:rsid w:val="0001553A"/>
    <w:rsid w:val="00017E2A"/>
    <w:rsid w:val="00021813"/>
    <w:rsid w:val="0002326F"/>
    <w:rsid w:val="000232B1"/>
    <w:rsid w:val="00025F58"/>
    <w:rsid w:val="00031F90"/>
    <w:rsid w:val="000323A5"/>
    <w:rsid w:val="000355B4"/>
    <w:rsid w:val="00037C78"/>
    <w:rsid w:val="000410A1"/>
    <w:rsid w:val="00043609"/>
    <w:rsid w:val="000436C3"/>
    <w:rsid w:val="00044973"/>
    <w:rsid w:val="00045FA8"/>
    <w:rsid w:val="0004763D"/>
    <w:rsid w:val="00051097"/>
    <w:rsid w:val="00052C92"/>
    <w:rsid w:val="0005624A"/>
    <w:rsid w:val="000577BD"/>
    <w:rsid w:val="000608B4"/>
    <w:rsid w:val="00060FA3"/>
    <w:rsid w:val="00061C99"/>
    <w:rsid w:val="00061FAC"/>
    <w:rsid w:val="00062021"/>
    <w:rsid w:val="00062141"/>
    <w:rsid w:val="000661ED"/>
    <w:rsid w:val="00070342"/>
    <w:rsid w:val="00073DE0"/>
    <w:rsid w:val="00073F22"/>
    <w:rsid w:val="00076F5C"/>
    <w:rsid w:val="00077BA9"/>
    <w:rsid w:val="00080FD7"/>
    <w:rsid w:val="00083A84"/>
    <w:rsid w:val="000906E6"/>
    <w:rsid w:val="000908D2"/>
    <w:rsid w:val="0009374E"/>
    <w:rsid w:val="00094E10"/>
    <w:rsid w:val="000962BF"/>
    <w:rsid w:val="00096B6F"/>
    <w:rsid w:val="000A1063"/>
    <w:rsid w:val="000A20C0"/>
    <w:rsid w:val="000A2E83"/>
    <w:rsid w:val="000A4382"/>
    <w:rsid w:val="000A44A4"/>
    <w:rsid w:val="000A5837"/>
    <w:rsid w:val="000A5B2E"/>
    <w:rsid w:val="000A75F6"/>
    <w:rsid w:val="000B10EE"/>
    <w:rsid w:val="000B1C58"/>
    <w:rsid w:val="000B1FDD"/>
    <w:rsid w:val="000B3A65"/>
    <w:rsid w:val="000B3F6C"/>
    <w:rsid w:val="000B612B"/>
    <w:rsid w:val="000B72B1"/>
    <w:rsid w:val="000B7810"/>
    <w:rsid w:val="000C5452"/>
    <w:rsid w:val="000C5C27"/>
    <w:rsid w:val="000C607A"/>
    <w:rsid w:val="000D09FB"/>
    <w:rsid w:val="000D1FE6"/>
    <w:rsid w:val="000D28E3"/>
    <w:rsid w:val="000D2A31"/>
    <w:rsid w:val="000D2ECA"/>
    <w:rsid w:val="000D7BF4"/>
    <w:rsid w:val="000E3E13"/>
    <w:rsid w:val="000E4B4F"/>
    <w:rsid w:val="000E5D8B"/>
    <w:rsid w:val="000F2628"/>
    <w:rsid w:val="000F312A"/>
    <w:rsid w:val="000F508E"/>
    <w:rsid w:val="000F589A"/>
    <w:rsid w:val="000F5F7C"/>
    <w:rsid w:val="000F75BB"/>
    <w:rsid w:val="000F7940"/>
    <w:rsid w:val="00100F8B"/>
    <w:rsid w:val="00104CA6"/>
    <w:rsid w:val="00107AB2"/>
    <w:rsid w:val="00111A24"/>
    <w:rsid w:val="00112F29"/>
    <w:rsid w:val="001152A3"/>
    <w:rsid w:val="001155C1"/>
    <w:rsid w:val="00117413"/>
    <w:rsid w:val="001201FE"/>
    <w:rsid w:val="001215BA"/>
    <w:rsid w:val="0012167F"/>
    <w:rsid w:val="00121EF1"/>
    <w:rsid w:val="00122A5E"/>
    <w:rsid w:val="00123878"/>
    <w:rsid w:val="001239FC"/>
    <w:rsid w:val="00124FBD"/>
    <w:rsid w:val="0012500D"/>
    <w:rsid w:val="001250EA"/>
    <w:rsid w:val="00130104"/>
    <w:rsid w:val="001354B0"/>
    <w:rsid w:val="001363D9"/>
    <w:rsid w:val="0013657B"/>
    <w:rsid w:val="00137325"/>
    <w:rsid w:val="00137928"/>
    <w:rsid w:val="00137A56"/>
    <w:rsid w:val="00137AB5"/>
    <w:rsid w:val="001413D7"/>
    <w:rsid w:val="00142253"/>
    <w:rsid w:val="001427CD"/>
    <w:rsid w:val="0014282A"/>
    <w:rsid w:val="001449C1"/>
    <w:rsid w:val="001474A5"/>
    <w:rsid w:val="001477C5"/>
    <w:rsid w:val="001517C2"/>
    <w:rsid w:val="001521D9"/>
    <w:rsid w:val="001542AB"/>
    <w:rsid w:val="00155031"/>
    <w:rsid w:val="00155E77"/>
    <w:rsid w:val="00156163"/>
    <w:rsid w:val="0015638A"/>
    <w:rsid w:val="00156E9E"/>
    <w:rsid w:val="00162CB9"/>
    <w:rsid w:val="001634BB"/>
    <w:rsid w:val="00163751"/>
    <w:rsid w:val="00163EFB"/>
    <w:rsid w:val="00171218"/>
    <w:rsid w:val="0017183D"/>
    <w:rsid w:val="001727DC"/>
    <w:rsid w:val="0017379F"/>
    <w:rsid w:val="00173AEC"/>
    <w:rsid w:val="00175B66"/>
    <w:rsid w:val="00176E03"/>
    <w:rsid w:val="001811F4"/>
    <w:rsid w:val="00181AFF"/>
    <w:rsid w:val="001828A7"/>
    <w:rsid w:val="0018665E"/>
    <w:rsid w:val="00186C62"/>
    <w:rsid w:val="00194BDF"/>
    <w:rsid w:val="00194FA7"/>
    <w:rsid w:val="00195135"/>
    <w:rsid w:val="0019521F"/>
    <w:rsid w:val="0019598A"/>
    <w:rsid w:val="00196A15"/>
    <w:rsid w:val="00196F10"/>
    <w:rsid w:val="001A00BC"/>
    <w:rsid w:val="001A00C2"/>
    <w:rsid w:val="001A2400"/>
    <w:rsid w:val="001A4675"/>
    <w:rsid w:val="001A60F9"/>
    <w:rsid w:val="001A6EBB"/>
    <w:rsid w:val="001A768F"/>
    <w:rsid w:val="001A7C7D"/>
    <w:rsid w:val="001B013F"/>
    <w:rsid w:val="001B0A8F"/>
    <w:rsid w:val="001B2287"/>
    <w:rsid w:val="001B2507"/>
    <w:rsid w:val="001B428D"/>
    <w:rsid w:val="001B4DA9"/>
    <w:rsid w:val="001B58BD"/>
    <w:rsid w:val="001C2520"/>
    <w:rsid w:val="001C2C6D"/>
    <w:rsid w:val="001C415E"/>
    <w:rsid w:val="001C4D39"/>
    <w:rsid w:val="001C78E5"/>
    <w:rsid w:val="001C79B8"/>
    <w:rsid w:val="001D5572"/>
    <w:rsid w:val="001D61A5"/>
    <w:rsid w:val="001D627D"/>
    <w:rsid w:val="001D67DA"/>
    <w:rsid w:val="001E04AC"/>
    <w:rsid w:val="001E0DA3"/>
    <w:rsid w:val="001E29A1"/>
    <w:rsid w:val="001E4EF1"/>
    <w:rsid w:val="001E6239"/>
    <w:rsid w:val="001E68FB"/>
    <w:rsid w:val="001E7058"/>
    <w:rsid w:val="001E7C89"/>
    <w:rsid w:val="001F0C04"/>
    <w:rsid w:val="001F164D"/>
    <w:rsid w:val="001F2C8E"/>
    <w:rsid w:val="001F49CA"/>
    <w:rsid w:val="001F58B2"/>
    <w:rsid w:val="001F6701"/>
    <w:rsid w:val="001F7515"/>
    <w:rsid w:val="001F780B"/>
    <w:rsid w:val="002009B9"/>
    <w:rsid w:val="00202BC9"/>
    <w:rsid w:val="00205383"/>
    <w:rsid w:val="00205BCF"/>
    <w:rsid w:val="00206A72"/>
    <w:rsid w:val="002070E7"/>
    <w:rsid w:val="002123FA"/>
    <w:rsid w:val="002127D2"/>
    <w:rsid w:val="00213AE9"/>
    <w:rsid w:val="0022035E"/>
    <w:rsid w:val="00220917"/>
    <w:rsid w:val="00222905"/>
    <w:rsid w:val="00222E7B"/>
    <w:rsid w:val="00223CB8"/>
    <w:rsid w:val="00225630"/>
    <w:rsid w:val="00226D57"/>
    <w:rsid w:val="00226DFF"/>
    <w:rsid w:val="0023281D"/>
    <w:rsid w:val="002329B1"/>
    <w:rsid w:val="00233110"/>
    <w:rsid w:val="002331C2"/>
    <w:rsid w:val="00233233"/>
    <w:rsid w:val="002353CD"/>
    <w:rsid w:val="002376D4"/>
    <w:rsid w:val="00237877"/>
    <w:rsid w:val="00237B06"/>
    <w:rsid w:val="00240124"/>
    <w:rsid w:val="002424AD"/>
    <w:rsid w:val="00245B86"/>
    <w:rsid w:val="00247286"/>
    <w:rsid w:val="00250590"/>
    <w:rsid w:val="00250627"/>
    <w:rsid w:val="00250738"/>
    <w:rsid w:val="0025257E"/>
    <w:rsid w:val="002560C7"/>
    <w:rsid w:val="00262E1E"/>
    <w:rsid w:val="00263215"/>
    <w:rsid w:val="0026357F"/>
    <w:rsid w:val="002662BC"/>
    <w:rsid w:val="002679D0"/>
    <w:rsid w:val="00270CBC"/>
    <w:rsid w:val="00271B82"/>
    <w:rsid w:val="00272347"/>
    <w:rsid w:val="0027414D"/>
    <w:rsid w:val="002754B8"/>
    <w:rsid w:val="00275C94"/>
    <w:rsid w:val="00276107"/>
    <w:rsid w:val="00277538"/>
    <w:rsid w:val="0027789D"/>
    <w:rsid w:val="00282B82"/>
    <w:rsid w:val="0028305B"/>
    <w:rsid w:val="0028347D"/>
    <w:rsid w:val="0028398F"/>
    <w:rsid w:val="00291A54"/>
    <w:rsid w:val="00296B07"/>
    <w:rsid w:val="002A073D"/>
    <w:rsid w:val="002A2572"/>
    <w:rsid w:val="002A568C"/>
    <w:rsid w:val="002A6A30"/>
    <w:rsid w:val="002B00D5"/>
    <w:rsid w:val="002B01BB"/>
    <w:rsid w:val="002B0569"/>
    <w:rsid w:val="002B0A20"/>
    <w:rsid w:val="002B1898"/>
    <w:rsid w:val="002B1E3B"/>
    <w:rsid w:val="002B50A0"/>
    <w:rsid w:val="002B6A67"/>
    <w:rsid w:val="002B72DC"/>
    <w:rsid w:val="002C042D"/>
    <w:rsid w:val="002C1E4B"/>
    <w:rsid w:val="002C448E"/>
    <w:rsid w:val="002C6F39"/>
    <w:rsid w:val="002C72BF"/>
    <w:rsid w:val="002D1B41"/>
    <w:rsid w:val="002D284E"/>
    <w:rsid w:val="002D2A47"/>
    <w:rsid w:val="002D2D08"/>
    <w:rsid w:val="002D461B"/>
    <w:rsid w:val="002D4B96"/>
    <w:rsid w:val="002D6D27"/>
    <w:rsid w:val="002D7CDE"/>
    <w:rsid w:val="002E0676"/>
    <w:rsid w:val="002E1327"/>
    <w:rsid w:val="002E25BD"/>
    <w:rsid w:val="002E4860"/>
    <w:rsid w:val="002E531D"/>
    <w:rsid w:val="002E7C80"/>
    <w:rsid w:val="002F25E6"/>
    <w:rsid w:val="002F3860"/>
    <w:rsid w:val="002F6F8C"/>
    <w:rsid w:val="002F728E"/>
    <w:rsid w:val="002F77BF"/>
    <w:rsid w:val="002F7EC4"/>
    <w:rsid w:val="003019DF"/>
    <w:rsid w:val="00301B46"/>
    <w:rsid w:val="00302CAC"/>
    <w:rsid w:val="00304785"/>
    <w:rsid w:val="00310D4C"/>
    <w:rsid w:val="0031243C"/>
    <w:rsid w:val="00313E69"/>
    <w:rsid w:val="00314EB3"/>
    <w:rsid w:val="00316261"/>
    <w:rsid w:val="00316548"/>
    <w:rsid w:val="003201A7"/>
    <w:rsid w:val="0032100E"/>
    <w:rsid w:val="00323032"/>
    <w:rsid w:val="003236B5"/>
    <w:rsid w:val="00325161"/>
    <w:rsid w:val="00327918"/>
    <w:rsid w:val="00330133"/>
    <w:rsid w:val="00331469"/>
    <w:rsid w:val="00333946"/>
    <w:rsid w:val="00337D5E"/>
    <w:rsid w:val="00342779"/>
    <w:rsid w:val="00345974"/>
    <w:rsid w:val="0034630B"/>
    <w:rsid w:val="00350003"/>
    <w:rsid w:val="0035651C"/>
    <w:rsid w:val="00357FE8"/>
    <w:rsid w:val="003601FE"/>
    <w:rsid w:val="00360B78"/>
    <w:rsid w:val="00361638"/>
    <w:rsid w:val="00362934"/>
    <w:rsid w:val="003643B8"/>
    <w:rsid w:val="003646E4"/>
    <w:rsid w:val="00364AC2"/>
    <w:rsid w:val="0036702A"/>
    <w:rsid w:val="0036791A"/>
    <w:rsid w:val="0037017C"/>
    <w:rsid w:val="00372BC6"/>
    <w:rsid w:val="003732F0"/>
    <w:rsid w:val="00373D3E"/>
    <w:rsid w:val="0037487A"/>
    <w:rsid w:val="00374A2F"/>
    <w:rsid w:val="00380842"/>
    <w:rsid w:val="00382A89"/>
    <w:rsid w:val="00384D0F"/>
    <w:rsid w:val="0038598D"/>
    <w:rsid w:val="00394489"/>
    <w:rsid w:val="003959AF"/>
    <w:rsid w:val="00397987"/>
    <w:rsid w:val="00397B39"/>
    <w:rsid w:val="003A1440"/>
    <w:rsid w:val="003A348F"/>
    <w:rsid w:val="003A3B33"/>
    <w:rsid w:val="003A6145"/>
    <w:rsid w:val="003B0FA1"/>
    <w:rsid w:val="003B1B92"/>
    <w:rsid w:val="003B22A5"/>
    <w:rsid w:val="003B2374"/>
    <w:rsid w:val="003B32AD"/>
    <w:rsid w:val="003B43C0"/>
    <w:rsid w:val="003B4D75"/>
    <w:rsid w:val="003B5D28"/>
    <w:rsid w:val="003B617E"/>
    <w:rsid w:val="003C0CAE"/>
    <w:rsid w:val="003C367A"/>
    <w:rsid w:val="003C53B4"/>
    <w:rsid w:val="003C620C"/>
    <w:rsid w:val="003C6366"/>
    <w:rsid w:val="003C6B4A"/>
    <w:rsid w:val="003C72BC"/>
    <w:rsid w:val="003C79FE"/>
    <w:rsid w:val="003C7F38"/>
    <w:rsid w:val="003D11DE"/>
    <w:rsid w:val="003D154B"/>
    <w:rsid w:val="003D19EF"/>
    <w:rsid w:val="003D1EC3"/>
    <w:rsid w:val="003D3044"/>
    <w:rsid w:val="003D311F"/>
    <w:rsid w:val="003D4F20"/>
    <w:rsid w:val="003D504B"/>
    <w:rsid w:val="003D5750"/>
    <w:rsid w:val="003D5860"/>
    <w:rsid w:val="003D5F00"/>
    <w:rsid w:val="003D60DC"/>
    <w:rsid w:val="003D6B17"/>
    <w:rsid w:val="003E3110"/>
    <w:rsid w:val="003E36F9"/>
    <w:rsid w:val="003E6005"/>
    <w:rsid w:val="003F2A58"/>
    <w:rsid w:val="003F302D"/>
    <w:rsid w:val="003F36A6"/>
    <w:rsid w:val="003F5E00"/>
    <w:rsid w:val="003F697D"/>
    <w:rsid w:val="003F7700"/>
    <w:rsid w:val="00401220"/>
    <w:rsid w:val="00404916"/>
    <w:rsid w:val="00405EA5"/>
    <w:rsid w:val="004071FA"/>
    <w:rsid w:val="00407C4A"/>
    <w:rsid w:val="004111A6"/>
    <w:rsid w:val="00413B2B"/>
    <w:rsid w:val="00413CFE"/>
    <w:rsid w:val="004141FF"/>
    <w:rsid w:val="00416A08"/>
    <w:rsid w:val="00421EC0"/>
    <w:rsid w:val="00422CD9"/>
    <w:rsid w:val="0042356C"/>
    <w:rsid w:val="00424015"/>
    <w:rsid w:val="0042506C"/>
    <w:rsid w:val="0042554B"/>
    <w:rsid w:val="00425DE7"/>
    <w:rsid w:val="0042691C"/>
    <w:rsid w:val="00426957"/>
    <w:rsid w:val="004321A6"/>
    <w:rsid w:val="00432D6B"/>
    <w:rsid w:val="0043463D"/>
    <w:rsid w:val="00435CF0"/>
    <w:rsid w:val="004409E0"/>
    <w:rsid w:val="00440E41"/>
    <w:rsid w:val="004411A3"/>
    <w:rsid w:val="00441DC1"/>
    <w:rsid w:val="004428B2"/>
    <w:rsid w:val="004430E7"/>
    <w:rsid w:val="00443DBC"/>
    <w:rsid w:val="00444C4F"/>
    <w:rsid w:val="00452234"/>
    <w:rsid w:val="00453E17"/>
    <w:rsid w:val="00455148"/>
    <w:rsid w:val="00455ECE"/>
    <w:rsid w:val="00455EDC"/>
    <w:rsid w:val="004622C6"/>
    <w:rsid w:val="00465C65"/>
    <w:rsid w:val="00465E02"/>
    <w:rsid w:val="004701AD"/>
    <w:rsid w:val="00471672"/>
    <w:rsid w:val="00473ED1"/>
    <w:rsid w:val="00480280"/>
    <w:rsid w:val="004804D6"/>
    <w:rsid w:val="00480D97"/>
    <w:rsid w:val="00480EC2"/>
    <w:rsid w:val="004822DB"/>
    <w:rsid w:val="00482A6C"/>
    <w:rsid w:val="00483582"/>
    <w:rsid w:val="00483CB1"/>
    <w:rsid w:val="004853CC"/>
    <w:rsid w:val="00486968"/>
    <w:rsid w:val="004936F0"/>
    <w:rsid w:val="00494B16"/>
    <w:rsid w:val="004955A7"/>
    <w:rsid w:val="00497C5C"/>
    <w:rsid w:val="004A0FEA"/>
    <w:rsid w:val="004A119F"/>
    <w:rsid w:val="004A128D"/>
    <w:rsid w:val="004A1E3B"/>
    <w:rsid w:val="004A29C6"/>
    <w:rsid w:val="004A3696"/>
    <w:rsid w:val="004A5755"/>
    <w:rsid w:val="004A585E"/>
    <w:rsid w:val="004A6BB9"/>
    <w:rsid w:val="004A7B41"/>
    <w:rsid w:val="004B0539"/>
    <w:rsid w:val="004B0C28"/>
    <w:rsid w:val="004B38CE"/>
    <w:rsid w:val="004B51F2"/>
    <w:rsid w:val="004B6151"/>
    <w:rsid w:val="004C1B30"/>
    <w:rsid w:val="004C2199"/>
    <w:rsid w:val="004C291A"/>
    <w:rsid w:val="004C2D9B"/>
    <w:rsid w:val="004C3359"/>
    <w:rsid w:val="004C4848"/>
    <w:rsid w:val="004C5848"/>
    <w:rsid w:val="004D1D72"/>
    <w:rsid w:val="004D24A0"/>
    <w:rsid w:val="004D2A01"/>
    <w:rsid w:val="004D329F"/>
    <w:rsid w:val="004D36E5"/>
    <w:rsid w:val="004D4316"/>
    <w:rsid w:val="004D6D99"/>
    <w:rsid w:val="004D7155"/>
    <w:rsid w:val="004E1809"/>
    <w:rsid w:val="004E23A4"/>
    <w:rsid w:val="004E2582"/>
    <w:rsid w:val="004E25B3"/>
    <w:rsid w:val="004E30D5"/>
    <w:rsid w:val="004E462F"/>
    <w:rsid w:val="004E6FD8"/>
    <w:rsid w:val="004F0228"/>
    <w:rsid w:val="004F045D"/>
    <w:rsid w:val="004F4912"/>
    <w:rsid w:val="004F61A6"/>
    <w:rsid w:val="004F749C"/>
    <w:rsid w:val="004F7679"/>
    <w:rsid w:val="00501F08"/>
    <w:rsid w:val="00506234"/>
    <w:rsid w:val="00506CC2"/>
    <w:rsid w:val="005125ED"/>
    <w:rsid w:val="005128CD"/>
    <w:rsid w:val="00513ECB"/>
    <w:rsid w:val="00514084"/>
    <w:rsid w:val="005149DE"/>
    <w:rsid w:val="005156F4"/>
    <w:rsid w:val="0051606B"/>
    <w:rsid w:val="0052000E"/>
    <w:rsid w:val="005207E3"/>
    <w:rsid w:val="00522BAB"/>
    <w:rsid w:val="00523879"/>
    <w:rsid w:val="00524D4E"/>
    <w:rsid w:val="00531B26"/>
    <w:rsid w:val="00535801"/>
    <w:rsid w:val="00537E89"/>
    <w:rsid w:val="0054006F"/>
    <w:rsid w:val="005417DF"/>
    <w:rsid w:val="00541965"/>
    <w:rsid w:val="005425FC"/>
    <w:rsid w:val="0054381C"/>
    <w:rsid w:val="00544EA8"/>
    <w:rsid w:val="00551405"/>
    <w:rsid w:val="00552B89"/>
    <w:rsid w:val="00554A74"/>
    <w:rsid w:val="00554FEE"/>
    <w:rsid w:val="005564DD"/>
    <w:rsid w:val="005611EE"/>
    <w:rsid w:val="005643EF"/>
    <w:rsid w:val="0057012F"/>
    <w:rsid w:val="005709C5"/>
    <w:rsid w:val="00572816"/>
    <w:rsid w:val="0057419D"/>
    <w:rsid w:val="00574DCA"/>
    <w:rsid w:val="005751CD"/>
    <w:rsid w:val="005754B0"/>
    <w:rsid w:val="0058328C"/>
    <w:rsid w:val="00583DED"/>
    <w:rsid w:val="00586009"/>
    <w:rsid w:val="005877BE"/>
    <w:rsid w:val="00587FD4"/>
    <w:rsid w:val="005910A1"/>
    <w:rsid w:val="00594B41"/>
    <w:rsid w:val="00597515"/>
    <w:rsid w:val="005A007F"/>
    <w:rsid w:val="005A0324"/>
    <w:rsid w:val="005A150F"/>
    <w:rsid w:val="005A1BB1"/>
    <w:rsid w:val="005A1CCD"/>
    <w:rsid w:val="005A2F25"/>
    <w:rsid w:val="005A3BC0"/>
    <w:rsid w:val="005A606A"/>
    <w:rsid w:val="005A6144"/>
    <w:rsid w:val="005B0C8C"/>
    <w:rsid w:val="005B28E3"/>
    <w:rsid w:val="005B35A0"/>
    <w:rsid w:val="005B4B72"/>
    <w:rsid w:val="005B76E7"/>
    <w:rsid w:val="005C02EA"/>
    <w:rsid w:val="005C2D74"/>
    <w:rsid w:val="005C3852"/>
    <w:rsid w:val="005C5E29"/>
    <w:rsid w:val="005C74B8"/>
    <w:rsid w:val="005D012E"/>
    <w:rsid w:val="005D1ED7"/>
    <w:rsid w:val="005D35CC"/>
    <w:rsid w:val="005D463F"/>
    <w:rsid w:val="005D5BA4"/>
    <w:rsid w:val="005D5F6A"/>
    <w:rsid w:val="005D63E2"/>
    <w:rsid w:val="005D6605"/>
    <w:rsid w:val="005D7BCB"/>
    <w:rsid w:val="005E280A"/>
    <w:rsid w:val="005E3C98"/>
    <w:rsid w:val="005E3F3A"/>
    <w:rsid w:val="005E43F9"/>
    <w:rsid w:val="005E4A94"/>
    <w:rsid w:val="005E5AF0"/>
    <w:rsid w:val="005E7EEC"/>
    <w:rsid w:val="005F0B55"/>
    <w:rsid w:val="005F3F62"/>
    <w:rsid w:val="005F43D2"/>
    <w:rsid w:val="005F5A50"/>
    <w:rsid w:val="00600728"/>
    <w:rsid w:val="00602212"/>
    <w:rsid w:val="006022A2"/>
    <w:rsid w:val="00605195"/>
    <w:rsid w:val="00605353"/>
    <w:rsid w:val="00610DF7"/>
    <w:rsid w:val="00612792"/>
    <w:rsid w:val="00613550"/>
    <w:rsid w:val="0061426C"/>
    <w:rsid w:val="00616B06"/>
    <w:rsid w:val="00617DDD"/>
    <w:rsid w:val="00620262"/>
    <w:rsid w:val="00620727"/>
    <w:rsid w:val="00620A7D"/>
    <w:rsid w:val="00620FC7"/>
    <w:rsid w:val="00621ACA"/>
    <w:rsid w:val="006228CF"/>
    <w:rsid w:val="006235C6"/>
    <w:rsid w:val="00624C13"/>
    <w:rsid w:val="00631B26"/>
    <w:rsid w:val="00632D92"/>
    <w:rsid w:val="00633D07"/>
    <w:rsid w:val="00635097"/>
    <w:rsid w:val="00635E44"/>
    <w:rsid w:val="006361DF"/>
    <w:rsid w:val="00637F15"/>
    <w:rsid w:val="00642293"/>
    <w:rsid w:val="00644B3C"/>
    <w:rsid w:val="006451CB"/>
    <w:rsid w:val="006473C5"/>
    <w:rsid w:val="0065064C"/>
    <w:rsid w:val="0065071F"/>
    <w:rsid w:val="00652C0D"/>
    <w:rsid w:val="00653B49"/>
    <w:rsid w:val="00655E4A"/>
    <w:rsid w:val="00660116"/>
    <w:rsid w:val="00663248"/>
    <w:rsid w:val="006670B3"/>
    <w:rsid w:val="00672C5D"/>
    <w:rsid w:val="00673D5C"/>
    <w:rsid w:val="006746FF"/>
    <w:rsid w:val="00676361"/>
    <w:rsid w:val="0068106B"/>
    <w:rsid w:val="00682C52"/>
    <w:rsid w:val="00682D4C"/>
    <w:rsid w:val="0068369D"/>
    <w:rsid w:val="00686241"/>
    <w:rsid w:val="006874A8"/>
    <w:rsid w:val="00687C86"/>
    <w:rsid w:val="0069094C"/>
    <w:rsid w:val="00693931"/>
    <w:rsid w:val="0069418E"/>
    <w:rsid w:val="00695402"/>
    <w:rsid w:val="00695F86"/>
    <w:rsid w:val="006961E9"/>
    <w:rsid w:val="006A0C42"/>
    <w:rsid w:val="006A4F5E"/>
    <w:rsid w:val="006A5C53"/>
    <w:rsid w:val="006A6C75"/>
    <w:rsid w:val="006A74E5"/>
    <w:rsid w:val="006B3F13"/>
    <w:rsid w:val="006B5955"/>
    <w:rsid w:val="006B64A3"/>
    <w:rsid w:val="006B66B8"/>
    <w:rsid w:val="006B692A"/>
    <w:rsid w:val="006B7395"/>
    <w:rsid w:val="006C12B5"/>
    <w:rsid w:val="006C1BD4"/>
    <w:rsid w:val="006C4146"/>
    <w:rsid w:val="006C44F2"/>
    <w:rsid w:val="006C60B3"/>
    <w:rsid w:val="006C6390"/>
    <w:rsid w:val="006C6836"/>
    <w:rsid w:val="006C6B13"/>
    <w:rsid w:val="006D06BA"/>
    <w:rsid w:val="006D173F"/>
    <w:rsid w:val="006D2618"/>
    <w:rsid w:val="006D291A"/>
    <w:rsid w:val="006D3797"/>
    <w:rsid w:val="006D4BD6"/>
    <w:rsid w:val="006D5FF9"/>
    <w:rsid w:val="006E0018"/>
    <w:rsid w:val="006E0911"/>
    <w:rsid w:val="006E273D"/>
    <w:rsid w:val="006E2BD0"/>
    <w:rsid w:val="006E6CE3"/>
    <w:rsid w:val="006F1F52"/>
    <w:rsid w:val="006F24B7"/>
    <w:rsid w:val="006F4166"/>
    <w:rsid w:val="006F5DCD"/>
    <w:rsid w:val="0070092E"/>
    <w:rsid w:val="00700959"/>
    <w:rsid w:val="00700B30"/>
    <w:rsid w:val="00702FFE"/>
    <w:rsid w:val="00703342"/>
    <w:rsid w:val="0070434B"/>
    <w:rsid w:val="00706703"/>
    <w:rsid w:val="007078E7"/>
    <w:rsid w:val="00710713"/>
    <w:rsid w:val="00711DA3"/>
    <w:rsid w:val="00714111"/>
    <w:rsid w:val="00714F4F"/>
    <w:rsid w:val="00715B13"/>
    <w:rsid w:val="007167E7"/>
    <w:rsid w:val="007208A3"/>
    <w:rsid w:val="00723482"/>
    <w:rsid w:val="007246B6"/>
    <w:rsid w:val="0072555A"/>
    <w:rsid w:val="00725F1F"/>
    <w:rsid w:val="00727929"/>
    <w:rsid w:val="00730975"/>
    <w:rsid w:val="0073548A"/>
    <w:rsid w:val="0073652F"/>
    <w:rsid w:val="00736865"/>
    <w:rsid w:val="00741193"/>
    <w:rsid w:val="0074255F"/>
    <w:rsid w:val="00745F7A"/>
    <w:rsid w:val="00746E27"/>
    <w:rsid w:val="00747C51"/>
    <w:rsid w:val="00750ACB"/>
    <w:rsid w:val="00751D7B"/>
    <w:rsid w:val="007532B8"/>
    <w:rsid w:val="00753F62"/>
    <w:rsid w:val="00754451"/>
    <w:rsid w:val="00754842"/>
    <w:rsid w:val="00754D58"/>
    <w:rsid w:val="00756A24"/>
    <w:rsid w:val="00760CF9"/>
    <w:rsid w:val="007612C5"/>
    <w:rsid w:val="00763EDE"/>
    <w:rsid w:val="007649FD"/>
    <w:rsid w:val="00764FA8"/>
    <w:rsid w:val="00765744"/>
    <w:rsid w:val="0076578F"/>
    <w:rsid w:val="00770532"/>
    <w:rsid w:val="00770933"/>
    <w:rsid w:val="00770AFB"/>
    <w:rsid w:val="007714C7"/>
    <w:rsid w:val="0077198D"/>
    <w:rsid w:val="007723FD"/>
    <w:rsid w:val="007734D4"/>
    <w:rsid w:val="00773E28"/>
    <w:rsid w:val="007757E4"/>
    <w:rsid w:val="007772E3"/>
    <w:rsid w:val="00781ABD"/>
    <w:rsid w:val="00781D9A"/>
    <w:rsid w:val="00781DD7"/>
    <w:rsid w:val="00793321"/>
    <w:rsid w:val="00793C28"/>
    <w:rsid w:val="00797142"/>
    <w:rsid w:val="007974B9"/>
    <w:rsid w:val="00797B8B"/>
    <w:rsid w:val="007A431E"/>
    <w:rsid w:val="007A759A"/>
    <w:rsid w:val="007B0150"/>
    <w:rsid w:val="007B20BC"/>
    <w:rsid w:val="007B3458"/>
    <w:rsid w:val="007B5584"/>
    <w:rsid w:val="007C0D4A"/>
    <w:rsid w:val="007C2AD1"/>
    <w:rsid w:val="007C2E3C"/>
    <w:rsid w:val="007C30D2"/>
    <w:rsid w:val="007C67BD"/>
    <w:rsid w:val="007C73D6"/>
    <w:rsid w:val="007D34A6"/>
    <w:rsid w:val="007D3B0A"/>
    <w:rsid w:val="007D3BAA"/>
    <w:rsid w:val="007D3EC1"/>
    <w:rsid w:val="007D4579"/>
    <w:rsid w:val="007D45AD"/>
    <w:rsid w:val="007D4872"/>
    <w:rsid w:val="007D56D9"/>
    <w:rsid w:val="007D5E65"/>
    <w:rsid w:val="007D788F"/>
    <w:rsid w:val="007E4DE7"/>
    <w:rsid w:val="007E554E"/>
    <w:rsid w:val="007E5788"/>
    <w:rsid w:val="007E5C47"/>
    <w:rsid w:val="007E6A37"/>
    <w:rsid w:val="007F08F3"/>
    <w:rsid w:val="007F3B4C"/>
    <w:rsid w:val="007F468C"/>
    <w:rsid w:val="007F5326"/>
    <w:rsid w:val="007F7EE7"/>
    <w:rsid w:val="00805014"/>
    <w:rsid w:val="00805FCE"/>
    <w:rsid w:val="00806920"/>
    <w:rsid w:val="00807BB1"/>
    <w:rsid w:val="008112FD"/>
    <w:rsid w:val="00811380"/>
    <w:rsid w:val="00811825"/>
    <w:rsid w:val="0081200F"/>
    <w:rsid w:val="00812B69"/>
    <w:rsid w:val="00814848"/>
    <w:rsid w:val="00816269"/>
    <w:rsid w:val="008175F4"/>
    <w:rsid w:val="008206CD"/>
    <w:rsid w:val="00823375"/>
    <w:rsid w:val="00824D64"/>
    <w:rsid w:val="00824F54"/>
    <w:rsid w:val="00825537"/>
    <w:rsid w:val="00825E69"/>
    <w:rsid w:val="008260C9"/>
    <w:rsid w:val="00826895"/>
    <w:rsid w:val="00830FB7"/>
    <w:rsid w:val="00832343"/>
    <w:rsid w:val="008340F7"/>
    <w:rsid w:val="00837195"/>
    <w:rsid w:val="00837C81"/>
    <w:rsid w:val="008413AE"/>
    <w:rsid w:val="00842CA2"/>
    <w:rsid w:val="0084380F"/>
    <w:rsid w:val="008447FB"/>
    <w:rsid w:val="00845445"/>
    <w:rsid w:val="008473E7"/>
    <w:rsid w:val="0084752A"/>
    <w:rsid w:val="00853BE4"/>
    <w:rsid w:val="0085568A"/>
    <w:rsid w:val="008573F2"/>
    <w:rsid w:val="00861C3C"/>
    <w:rsid w:val="00863DF4"/>
    <w:rsid w:val="00864663"/>
    <w:rsid w:val="00864F5E"/>
    <w:rsid w:val="00865B63"/>
    <w:rsid w:val="00866134"/>
    <w:rsid w:val="0086622A"/>
    <w:rsid w:val="00870340"/>
    <w:rsid w:val="00872AE9"/>
    <w:rsid w:val="00873A1C"/>
    <w:rsid w:val="00873E30"/>
    <w:rsid w:val="008740C3"/>
    <w:rsid w:val="008755AA"/>
    <w:rsid w:val="008762EF"/>
    <w:rsid w:val="008778D6"/>
    <w:rsid w:val="00880267"/>
    <w:rsid w:val="00880A19"/>
    <w:rsid w:val="00881C8B"/>
    <w:rsid w:val="00881F9E"/>
    <w:rsid w:val="00882ACE"/>
    <w:rsid w:val="00884E31"/>
    <w:rsid w:val="00886A5F"/>
    <w:rsid w:val="00886E14"/>
    <w:rsid w:val="00887564"/>
    <w:rsid w:val="00887DDC"/>
    <w:rsid w:val="00887EA2"/>
    <w:rsid w:val="0089074D"/>
    <w:rsid w:val="00890EFA"/>
    <w:rsid w:val="00891AF0"/>
    <w:rsid w:val="0089470B"/>
    <w:rsid w:val="00894EEB"/>
    <w:rsid w:val="00896766"/>
    <w:rsid w:val="008973D4"/>
    <w:rsid w:val="008A0C1E"/>
    <w:rsid w:val="008A2336"/>
    <w:rsid w:val="008A3F4E"/>
    <w:rsid w:val="008A5C76"/>
    <w:rsid w:val="008B0D34"/>
    <w:rsid w:val="008B21B8"/>
    <w:rsid w:val="008B2453"/>
    <w:rsid w:val="008B2F76"/>
    <w:rsid w:val="008B3577"/>
    <w:rsid w:val="008B3A49"/>
    <w:rsid w:val="008B45E4"/>
    <w:rsid w:val="008B4828"/>
    <w:rsid w:val="008B62BF"/>
    <w:rsid w:val="008C0587"/>
    <w:rsid w:val="008C1950"/>
    <w:rsid w:val="008C2488"/>
    <w:rsid w:val="008C62B9"/>
    <w:rsid w:val="008C7BE3"/>
    <w:rsid w:val="008D1CC3"/>
    <w:rsid w:val="008D2C43"/>
    <w:rsid w:val="008D3A21"/>
    <w:rsid w:val="008D3E58"/>
    <w:rsid w:val="008D67B3"/>
    <w:rsid w:val="008D6BD6"/>
    <w:rsid w:val="008D77A0"/>
    <w:rsid w:val="008E0ABA"/>
    <w:rsid w:val="008E0B6B"/>
    <w:rsid w:val="008E19DD"/>
    <w:rsid w:val="008E32F2"/>
    <w:rsid w:val="008E3E85"/>
    <w:rsid w:val="008E4F27"/>
    <w:rsid w:val="008E729F"/>
    <w:rsid w:val="008E7F65"/>
    <w:rsid w:val="008F23F0"/>
    <w:rsid w:val="008F7A27"/>
    <w:rsid w:val="0090018E"/>
    <w:rsid w:val="00900942"/>
    <w:rsid w:val="00901A80"/>
    <w:rsid w:val="0090415A"/>
    <w:rsid w:val="00905354"/>
    <w:rsid w:val="00906A8E"/>
    <w:rsid w:val="0091012F"/>
    <w:rsid w:val="00910399"/>
    <w:rsid w:val="009122D0"/>
    <w:rsid w:val="00916724"/>
    <w:rsid w:val="00917FAE"/>
    <w:rsid w:val="00920829"/>
    <w:rsid w:val="009214F8"/>
    <w:rsid w:val="00921CE6"/>
    <w:rsid w:val="00923529"/>
    <w:rsid w:val="00923BA1"/>
    <w:rsid w:val="00925125"/>
    <w:rsid w:val="00933337"/>
    <w:rsid w:val="00933552"/>
    <w:rsid w:val="00933EFE"/>
    <w:rsid w:val="00934147"/>
    <w:rsid w:val="00936B34"/>
    <w:rsid w:val="00937D10"/>
    <w:rsid w:val="0094134D"/>
    <w:rsid w:val="0094194E"/>
    <w:rsid w:val="00942B3C"/>
    <w:rsid w:val="00945BC6"/>
    <w:rsid w:val="009471D4"/>
    <w:rsid w:val="009472AE"/>
    <w:rsid w:val="00950AE7"/>
    <w:rsid w:val="00953AFE"/>
    <w:rsid w:val="00955621"/>
    <w:rsid w:val="009568F0"/>
    <w:rsid w:val="0096191B"/>
    <w:rsid w:val="00963AC3"/>
    <w:rsid w:val="00963BDF"/>
    <w:rsid w:val="0096771E"/>
    <w:rsid w:val="00967F9F"/>
    <w:rsid w:val="00974070"/>
    <w:rsid w:val="00974CD2"/>
    <w:rsid w:val="00975A74"/>
    <w:rsid w:val="00983412"/>
    <w:rsid w:val="00983C55"/>
    <w:rsid w:val="00984444"/>
    <w:rsid w:val="00984804"/>
    <w:rsid w:val="00987B8C"/>
    <w:rsid w:val="00990188"/>
    <w:rsid w:val="009913CC"/>
    <w:rsid w:val="009932EF"/>
    <w:rsid w:val="009944BB"/>
    <w:rsid w:val="00994C78"/>
    <w:rsid w:val="0099548F"/>
    <w:rsid w:val="009959E6"/>
    <w:rsid w:val="00996A64"/>
    <w:rsid w:val="00996AAF"/>
    <w:rsid w:val="009A1A5C"/>
    <w:rsid w:val="009A233B"/>
    <w:rsid w:val="009A2493"/>
    <w:rsid w:val="009A4AF1"/>
    <w:rsid w:val="009A5245"/>
    <w:rsid w:val="009A6EDC"/>
    <w:rsid w:val="009B35F6"/>
    <w:rsid w:val="009B36D2"/>
    <w:rsid w:val="009B5302"/>
    <w:rsid w:val="009B5622"/>
    <w:rsid w:val="009B6865"/>
    <w:rsid w:val="009B730C"/>
    <w:rsid w:val="009C0170"/>
    <w:rsid w:val="009C0426"/>
    <w:rsid w:val="009C0960"/>
    <w:rsid w:val="009C12B8"/>
    <w:rsid w:val="009C7A40"/>
    <w:rsid w:val="009D0DD4"/>
    <w:rsid w:val="009D1C42"/>
    <w:rsid w:val="009D2488"/>
    <w:rsid w:val="009D2519"/>
    <w:rsid w:val="009D362B"/>
    <w:rsid w:val="009D6CF8"/>
    <w:rsid w:val="009D7199"/>
    <w:rsid w:val="009E09B9"/>
    <w:rsid w:val="009E1DF0"/>
    <w:rsid w:val="009E2025"/>
    <w:rsid w:val="009E323C"/>
    <w:rsid w:val="009E3CA4"/>
    <w:rsid w:val="009E4281"/>
    <w:rsid w:val="009E4C12"/>
    <w:rsid w:val="009E67CC"/>
    <w:rsid w:val="009E7BCE"/>
    <w:rsid w:val="009F01E8"/>
    <w:rsid w:val="009F0A6B"/>
    <w:rsid w:val="009F1F31"/>
    <w:rsid w:val="009F23D2"/>
    <w:rsid w:val="009F2C2B"/>
    <w:rsid w:val="009F2EA3"/>
    <w:rsid w:val="009F31D1"/>
    <w:rsid w:val="00A00031"/>
    <w:rsid w:val="00A02800"/>
    <w:rsid w:val="00A03128"/>
    <w:rsid w:val="00A071C6"/>
    <w:rsid w:val="00A1033F"/>
    <w:rsid w:val="00A11DF8"/>
    <w:rsid w:val="00A15673"/>
    <w:rsid w:val="00A15C11"/>
    <w:rsid w:val="00A16A75"/>
    <w:rsid w:val="00A20654"/>
    <w:rsid w:val="00A24D26"/>
    <w:rsid w:val="00A25F31"/>
    <w:rsid w:val="00A26407"/>
    <w:rsid w:val="00A270B0"/>
    <w:rsid w:val="00A31271"/>
    <w:rsid w:val="00A324A9"/>
    <w:rsid w:val="00A326D6"/>
    <w:rsid w:val="00A3327D"/>
    <w:rsid w:val="00A33D6D"/>
    <w:rsid w:val="00A34927"/>
    <w:rsid w:val="00A354C8"/>
    <w:rsid w:val="00A359A7"/>
    <w:rsid w:val="00A418E7"/>
    <w:rsid w:val="00A41A2A"/>
    <w:rsid w:val="00A436EA"/>
    <w:rsid w:val="00A50EA7"/>
    <w:rsid w:val="00A53813"/>
    <w:rsid w:val="00A560F6"/>
    <w:rsid w:val="00A567A0"/>
    <w:rsid w:val="00A5797A"/>
    <w:rsid w:val="00A57A69"/>
    <w:rsid w:val="00A57B44"/>
    <w:rsid w:val="00A60B2F"/>
    <w:rsid w:val="00A61C09"/>
    <w:rsid w:val="00A62BCA"/>
    <w:rsid w:val="00A641E8"/>
    <w:rsid w:val="00A65027"/>
    <w:rsid w:val="00A662BD"/>
    <w:rsid w:val="00A6690C"/>
    <w:rsid w:val="00A70B1B"/>
    <w:rsid w:val="00A71B93"/>
    <w:rsid w:val="00A71BDC"/>
    <w:rsid w:val="00A7324E"/>
    <w:rsid w:val="00A74662"/>
    <w:rsid w:val="00A757D3"/>
    <w:rsid w:val="00A77EC7"/>
    <w:rsid w:val="00A8095B"/>
    <w:rsid w:val="00A80CE3"/>
    <w:rsid w:val="00A83B74"/>
    <w:rsid w:val="00A84707"/>
    <w:rsid w:val="00A854C9"/>
    <w:rsid w:val="00A8599E"/>
    <w:rsid w:val="00A9018C"/>
    <w:rsid w:val="00A912B8"/>
    <w:rsid w:val="00A916C5"/>
    <w:rsid w:val="00A92191"/>
    <w:rsid w:val="00A954FF"/>
    <w:rsid w:val="00A961FF"/>
    <w:rsid w:val="00A9717F"/>
    <w:rsid w:val="00AA0648"/>
    <w:rsid w:val="00AA17F5"/>
    <w:rsid w:val="00AA2187"/>
    <w:rsid w:val="00AA4F9E"/>
    <w:rsid w:val="00AB0E5C"/>
    <w:rsid w:val="00AB3EF5"/>
    <w:rsid w:val="00AB519E"/>
    <w:rsid w:val="00AB5510"/>
    <w:rsid w:val="00AB6002"/>
    <w:rsid w:val="00AB6577"/>
    <w:rsid w:val="00AB6926"/>
    <w:rsid w:val="00AC0A48"/>
    <w:rsid w:val="00AC15BD"/>
    <w:rsid w:val="00AC1BF7"/>
    <w:rsid w:val="00AC4218"/>
    <w:rsid w:val="00AC43E6"/>
    <w:rsid w:val="00AC5416"/>
    <w:rsid w:val="00AC7D3B"/>
    <w:rsid w:val="00AD00F0"/>
    <w:rsid w:val="00AD1AE1"/>
    <w:rsid w:val="00AD2BCE"/>
    <w:rsid w:val="00AD3A1D"/>
    <w:rsid w:val="00AD3D1C"/>
    <w:rsid w:val="00AD3FCD"/>
    <w:rsid w:val="00AD59D0"/>
    <w:rsid w:val="00AE048F"/>
    <w:rsid w:val="00AE1230"/>
    <w:rsid w:val="00AE2080"/>
    <w:rsid w:val="00AE2768"/>
    <w:rsid w:val="00AE29C6"/>
    <w:rsid w:val="00AE400F"/>
    <w:rsid w:val="00AE5844"/>
    <w:rsid w:val="00AE7895"/>
    <w:rsid w:val="00AF1521"/>
    <w:rsid w:val="00AF38B8"/>
    <w:rsid w:val="00AF3ACF"/>
    <w:rsid w:val="00AF42D2"/>
    <w:rsid w:val="00AF6A1E"/>
    <w:rsid w:val="00AF6D17"/>
    <w:rsid w:val="00AF6E10"/>
    <w:rsid w:val="00B02013"/>
    <w:rsid w:val="00B0374E"/>
    <w:rsid w:val="00B04BFA"/>
    <w:rsid w:val="00B05613"/>
    <w:rsid w:val="00B0649F"/>
    <w:rsid w:val="00B064D1"/>
    <w:rsid w:val="00B0720A"/>
    <w:rsid w:val="00B07241"/>
    <w:rsid w:val="00B07919"/>
    <w:rsid w:val="00B115C3"/>
    <w:rsid w:val="00B137BB"/>
    <w:rsid w:val="00B13E71"/>
    <w:rsid w:val="00B1711B"/>
    <w:rsid w:val="00B20632"/>
    <w:rsid w:val="00B20AD9"/>
    <w:rsid w:val="00B218B8"/>
    <w:rsid w:val="00B21A18"/>
    <w:rsid w:val="00B21ACB"/>
    <w:rsid w:val="00B22C4F"/>
    <w:rsid w:val="00B25C57"/>
    <w:rsid w:val="00B26990"/>
    <w:rsid w:val="00B32EDA"/>
    <w:rsid w:val="00B3451D"/>
    <w:rsid w:val="00B34C4A"/>
    <w:rsid w:val="00B350B7"/>
    <w:rsid w:val="00B359C2"/>
    <w:rsid w:val="00B403C6"/>
    <w:rsid w:val="00B403FD"/>
    <w:rsid w:val="00B418CA"/>
    <w:rsid w:val="00B41AC7"/>
    <w:rsid w:val="00B4207A"/>
    <w:rsid w:val="00B42937"/>
    <w:rsid w:val="00B44D71"/>
    <w:rsid w:val="00B44DCD"/>
    <w:rsid w:val="00B46956"/>
    <w:rsid w:val="00B53978"/>
    <w:rsid w:val="00B53E86"/>
    <w:rsid w:val="00B54D9B"/>
    <w:rsid w:val="00B61B91"/>
    <w:rsid w:val="00B61FBA"/>
    <w:rsid w:val="00B63EAB"/>
    <w:rsid w:val="00B646FF"/>
    <w:rsid w:val="00B65EDA"/>
    <w:rsid w:val="00B677B7"/>
    <w:rsid w:val="00B67E51"/>
    <w:rsid w:val="00B70D26"/>
    <w:rsid w:val="00B70FA0"/>
    <w:rsid w:val="00B71379"/>
    <w:rsid w:val="00B71FB5"/>
    <w:rsid w:val="00B76F6D"/>
    <w:rsid w:val="00B776BE"/>
    <w:rsid w:val="00B81F3A"/>
    <w:rsid w:val="00B8236A"/>
    <w:rsid w:val="00B83C05"/>
    <w:rsid w:val="00B83E7B"/>
    <w:rsid w:val="00B845CB"/>
    <w:rsid w:val="00B84ACC"/>
    <w:rsid w:val="00B86924"/>
    <w:rsid w:val="00B90878"/>
    <w:rsid w:val="00B930E1"/>
    <w:rsid w:val="00B951C3"/>
    <w:rsid w:val="00B9658C"/>
    <w:rsid w:val="00B9799D"/>
    <w:rsid w:val="00BA050C"/>
    <w:rsid w:val="00BA10A1"/>
    <w:rsid w:val="00BA20F0"/>
    <w:rsid w:val="00BA2C3B"/>
    <w:rsid w:val="00BA48F0"/>
    <w:rsid w:val="00BA57D9"/>
    <w:rsid w:val="00BA5C59"/>
    <w:rsid w:val="00BB08AB"/>
    <w:rsid w:val="00BB1025"/>
    <w:rsid w:val="00BB21DF"/>
    <w:rsid w:val="00BB2C4C"/>
    <w:rsid w:val="00BB3935"/>
    <w:rsid w:val="00BB5254"/>
    <w:rsid w:val="00BB5CC4"/>
    <w:rsid w:val="00BB61EE"/>
    <w:rsid w:val="00BB6C8F"/>
    <w:rsid w:val="00BB6D87"/>
    <w:rsid w:val="00BB7F27"/>
    <w:rsid w:val="00BC1FE1"/>
    <w:rsid w:val="00BC404F"/>
    <w:rsid w:val="00BC4E1E"/>
    <w:rsid w:val="00BC53CC"/>
    <w:rsid w:val="00BC7160"/>
    <w:rsid w:val="00BD0AC1"/>
    <w:rsid w:val="00BD246B"/>
    <w:rsid w:val="00BD27D4"/>
    <w:rsid w:val="00BD3071"/>
    <w:rsid w:val="00BD3374"/>
    <w:rsid w:val="00BD40C4"/>
    <w:rsid w:val="00BD617B"/>
    <w:rsid w:val="00BD6385"/>
    <w:rsid w:val="00BD666F"/>
    <w:rsid w:val="00BE2E72"/>
    <w:rsid w:val="00BE342E"/>
    <w:rsid w:val="00BE4FFE"/>
    <w:rsid w:val="00BE528A"/>
    <w:rsid w:val="00BE5E5F"/>
    <w:rsid w:val="00BE671F"/>
    <w:rsid w:val="00BE6A8E"/>
    <w:rsid w:val="00BE700F"/>
    <w:rsid w:val="00BE75F3"/>
    <w:rsid w:val="00BF05D0"/>
    <w:rsid w:val="00BF0F2C"/>
    <w:rsid w:val="00BF1922"/>
    <w:rsid w:val="00BF74C5"/>
    <w:rsid w:val="00BF76BB"/>
    <w:rsid w:val="00BF79EE"/>
    <w:rsid w:val="00C0041E"/>
    <w:rsid w:val="00C00B4A"/>
    <w:rsid w:val="00C02536"/>
    <w:rsid w:val="00C0436A"/>
    <w:rsid w:val="00C12AAC"/>
    <w:rsid w:val="00C12C4A"/>
    <w:rsid w:val="00C12C65"/>
    <w:rsid w:val="00C210C2"/>
    <w:rsid w:val="00C21BE6"/>
    <w:rsid w:val="00C22808"/>
    <w:rsid w:val="00C24616"/>
    <w:rsid w:val="00C256AC"/>
    <w:rsid w:val="00C25711"/>
    <w:rsid w:val="00C307E9"/>
    <w:rsid w:val="00C30DC6"/>
    <w:rsid w:val="00C31C49"/>
    <w:rsid w:val="00C34EA5"/>
    <w:rsid w:val="00C359CF"/>
    <w:rsid w:val="00C35FD1"/>
    <w:rsid w:val="00C371FD"/>
    <w:rsid w:val="00C41AD1"/>
    <w:rsid w:val="00C42783"/>
    <w:rsid w:val="00C42CDF"/>
    <w:rsid w:val="00C436AD"/>
    <w:rsid w:val="00C44962"/>
    <w:rsid w:val="00C45B46"/>
    <w:rsid w:val="00C46373"/>
    <w:rsid w:val="00C46C70"/>
    <w:rsid w:val="00C47BB1"/>
    <w:rsid w:val="00C50765"/>
    <w:rsid w:val="00C50FF6"/>
    <w:rsid w:val="00C532B1"/>
    <w:rsid w:val="00C5414B"/>
    <w:rsid w:val="00C55F70"/>
    <w:rsid w:val="00C56D7B"/>
    <w:rsid w:val="00C6007D"/>
    <w:rsid w:val="00C614F1"/>
    <w:rsid w:val="00C65C48"/>
    <w:rsid w:val="00C66017"/>
    <w:rsid w:val="00C70CAB"/>
    <w:rsid w:val="00C7143D"/>
    <w:rsid w:val="00C71B33"/>
    <w:rsid w:val="00C7291C"/>
    <w:rsid w:val="00C738C6"/>
    <w:rsid w:val="00C77C26"/>
    <w:rsid w:val="00C77FA9"/>
    <w:rsid w:val="00C80574"/>
    <w:rsid w:val="00C845EE"/>
    <w:rsid w:val="00C8595B"/>
    <w:rsid w:val="00C87006"/>
    <w:rsid w:val="00C90FF8"/>
    <w:rsid w:val="00C92980"/>
    <w:rsid w:val="00C93790"/>
    <w:rsid w:val="00C93880"/>
    <w:rsid w:val="00C941D8"/>
    <w:rsid w:val="00C95227"/>
    <w:rsid w:val="00C95F6A"/>
    <w:rsid w:val="00C965DB"/>
    <w:rsid w:val="00CA09BC"/>
    <w:rsid w:val="00CA10DB"/>
    <w:rsid w:val="00CA50F8"/>
    <w:rsid w:val="00CA585A"/>
    <w:rsid w:val="00CA7AEC"/>
    <w:rsid w:val="00CB01AE"/>
    <w:rsid w:val="00CB02C2"/>
    <w:rsid w:val="00CB0C65"/>
    <w:rsid w:val="00CB1C98"/>
    <w:rsid w:val="00CB311F"/>
    <w:rsid w:val="00CB576F"/>
    <w:rsid w:val="00CB67D0"/>
    <w:rsid w:val="00CC0162"/>
    <w:rsid w:val="00CC10EA"/>
    <w:rsid w:val="00CC1933"/>
    <w:rsid w:val="00CC1F51"/>
    <w:rsid w:val="00CC30EE"/>
    <w:rsid w:val="00CC364D"/>
    <w:rsid w:val="00CC3B5F"/>
    <w:rsid w:val="00CC3FA4"/>
    <w:rsid w:val="00CC5CFB"/>
    <w:rsid w:val="00CC6128"/>
    <w:rsid w:val="00CC765C"/>
    <w:rsid w:val="00CD0CE5"/>
    <w:rsid w:val="00CD360F"/>
    <w:rsid w:val="00CD3DD6"/>
    <w:rsid w:val="00CD50C0"/>
    <w:rsid w:val="00CE6030"/>
    <w:rsid w:val="00CF06AE"/>
    <w:rsid w:val="00CF1355"/>
    <w:rsid w:val="00CF39DE"/>
    <w:rsid w:val="00D016BF"/>
    <w:rsid w:val="00D037BD"/>
    <w:rsid w:val="00D0402E"/>
    <w:rsid w:val="00D045C9"/>
    <w:rsid w:val="00D046D0"/>
    <w:rsid w:val="00D07966"/>
    <w:rsid w:val="00D10015"/>
    <w:rsid w:val="00D101AA"/>
    <w:rsid w:val="00D112B9"/>
    <w:rsid w:val="00D119B9"/>
    <w:rsid w:val="00D12834"/>
    <w:rsid w:val="00D13EDB"/>
    <w:rsid w:val="00D1444B"/>
    <w:rsid w:val="00D150D4"/>
    <w:rsid w:val="00D1530B"/>
    <w:rsid w:val="00D159A5"/>
    <w:rsid w:val="00D16531"/>
    <w:rsid w:val="00D167DA"/>
    <w:rsid w:val="00D16CDC"/>
    <w:rsid w:val="00D20384"/>
    <w:rsid w:val="00D21020"/>
    <w:rsid w:val="00D214ED"/>
    <w:rsid w:val="00D21C35"/>
    <w:rsid w:val="00D2325C"/>
    <w:rsid w:val="00D23918"/>
    <w:rsid w:val="00D244EC"/>
    <w:rsid w:val="00D24929"/>
    <w:rsid w:val="00D24C5B"/>
    <w:rsid w:val="00D25AF0"/>
    <w:rsid w:val="00D272C4"/>
    <w:rsid w:val="00D2784E"/>
    <w:rsid w:val="00D31401"/>
    <w:rsid w:val="00D32671"/>
    <w:rsid w:val="00D349BF"/>
    <w:rsid w:val="00D355DC"/>
    <w:rsid w:val="00D357F4"/>
    <w:rsid w:val="00D370EE"/>
    <w:rsid w:val="00D371DF"/>
    <w:rsid w:val="00D40F31"/>
    <w:rsid w:val="00D43D7E"/>
    <w:rsid w:val="00D462E2"/>
    <w:rsid w:val="00D46B8C"/>
    <w:rsid w:val="00D52A99"/>
    <w:rsid w:val="00D54F38"/>
    <w:rsid w:val="00D57273"/>
    <w:rsid w:val="00D57D67"/>
    <w:rsid w:val="00D57D75"/>
    <w:rsid w:val="00D60563"/>
    <w:rsid w:val="00D61A27"/>
    <w:rsid w:val="00D61F95"/>
    <w:rsid w:val="00D63718"/>
    <w:rsid w:val="00D639D0"/>
    <w:rsid w:val="00D64CBC"/>
    <w:rsid w:val="00D6621A"/>
    <w:rsid w:val="00D6634D"/>
    <w:rsid w:val="00D67EF9"/>
    <w:rsid w:val="00D7050E"/>
    <w:rsid w:val="00D71D4E"/>
    <w:rsid w:val="00D72748"/>
    <w:rsid w:val="00D72DDC"/>
    <w:rsid w:val="00D749FC"/>
    <w:rsid w:val="00D755CF"/>
    <w:rsid w:val="00D757E7"/>
    <w:rsid w:val="00D77825"/>
    <w:rsid w:val="00D8180D"/>
    <w:rsid w:val="00D8264A"/>
    <w:rsid w:val="00D829B2"/>
    <w:rsid w:val="00D82FB9"/>
    <w:rsid w:val="00D87892"/>
    <w:rsid w:val="00D90220"/>
    <w:rsid w:val="00D914DE"/>
    <w:rsid w:val="00D928EB"/>
    <w:rsid w:val="00D9319D"/>
    <w:rsid w:val="00D9385F"/>
    <w:rsid w:val="00D9425C"/>
    <w:rsid w:val="00DA00B5"/>
    <w:rsid w:val="00DA0654"/>
    <w:rsid w:val="00DA1DAC"/>
    <w:rsid w:val="00DA2070"/>
    <w:rsid w:val="00DA42B1"/>
    <w:rsid w:val="00DA586D"/>
    <w:rsid w:val="00DA70E2"/>
    <w:rsid w:val="00DC024F"/>
    <w:rsid w:val="00DC10F4"/>
    <w:rsid w:val="00DC540E"/>
    <w:rsid w:val="00DC6F18"/>
    <w:rsid w:val="00DC79C5"/>
    <w:rsid w:val="00DC7CE1"/>
    <w:rsid w:val="00DD0668"/>
    <w:rsid w:val="00DD2746"/>
    <w:rsid w:val="00DD485C"/>
    <w:rsid w:val="00DD5653"/>
    <w:rsid w:val="00DD6990"/>
    <w:rsid w:val="00DE10D2"/>
    <w:rsid w:val="00DE2892"/>
    <w:rsid w:val="00DE4A19"/>
    <w:rsid w:val="00DE6D36"/>
    <w:rsid w:val="00DE7875"/>
    <w:rsid w:val="00DF0450"/>
    <w:rsid w:val="00DF2475"/>
    <w:rsid w:val="00DF3493"/>
    <w:rsid w:val="00DF38FB"/>
    <w:rsid w:val="00DF538E"/>
    <w:rsid w:val="00DF6475"/>
    <w:rsid w:val="00DF66A5"/>
    <w:rsid w:val="00DF6E30"/>
    <w:rsid w:val="00DF71D7"/>
    <w:rsid w:val="00DF7336"/>
    <w:rsid w:val="00E056CB"/>
    <w:rsid w:val="00E05F26"/>
    <w:rsid w:val="00E06880"/>
    <w:rsid w:val="00E12DAA"/>
    <w:rsid w:val="00E13C81"/>
    <w:rsid w:val="00E15FD1"/>
    <w:rsid w:val="00E17D37"/>
    <w:rsid w:val="00E216DB"/>
    <w:rsid w:val="00E21792"/>
    <w:rsid w:val="00E22A1E"/>
    <w:rsid w:val="00E22FA9"/>
    <w:rsid w:val="00E2335E"/>
    <w:rsid w:val="00E23481"/>
    <w:rsid w:val="00E23BF4"/>
    <w:rsid w:val="00E24F70"/>
    <w:rsid w:val="00E26E75"/>
    <w:rsid w:val="00E30036"/>
    <w:rsid w:val="00E31AB7"/>
    <w:rsid w:val="00E31CB9"/>
    <w:rsid w:val="00E32F07"/>
    <w:rsid w:val="00E3663B"/>
    <w:rsid w:val="00E36A9E"/>
    <w:rsid w:val="00E37BD1"/>
    <w:rsid w:val="00E40C82"/>
    <w:rsid w:val="00E4105F"/>
    <w:rsid w:val="00E434AE"/>
    <w:rsid w:val="00E4391D"/>
    <w:rsid w:val="00E5012A"/>
    <w:rsid w:val="00E50C22"/>
    <w:rsid w:val="00E5273D"/>
    <w:rsid w:val="00E56529"/>
    <w:rsid w:val="00E6039D"/>
    <w:rsid w:val="00E6132E"/>
    <w:rsid w:val="00E6188B"/>
    <w:rsid w:val="00E6311D"/>
    <w:rsid w:val="00E6435D"/>
    <w:rsid w:val="00E64483"/>
    <w:rsid w:val="00E658CA"/>
    <w:rsid w:val="00E6619B"/>
    <w:rsid w:val="00E675BF"/>
    <w:rsid w:val="00E67E29"/>
    <w:rsid w:val="00E70101"/>
    <w:rsid w:val="00E7146A"/>
    <w:rsid w:val="00E71DE7"/>
    <w:rsid w:val="00E72051"/>
    <w:rsid w:val="00E73697"/>
    <w:rsid w:val="00E74285"/>
    <w:rsid w:val="00E74448"/>
    <w:rsid w:val="00E74608"/>
    <w:rsid w:val="00E74988"/>
    <w:rsid w:val="00E74F7F"/>
    <w:rsid w:val="00E75349"/>
    <w:rsid w:val="00E75C47"/>
    <w:rsid w:val="00E764B2"/>
    <w:rsid w:val="00E77334"/>
    <w:rsid w:val="00E77FBC"/>
    <w:rsid w:val="00E830A7"/>
    <w:rsid w:val="00E83787"/>
    <w:rsid w:val="00E85085"/>
    <w:rsid w:val="00E8670A"/>
    <w:rsid w:val="00E87D60"/>
    <w:rsid w:val="00E90855"/>
    <w:rsid w:val="00E92503"/>
    <w:rsid w:val="00E9481C"/>
    <w:rsid w:val="00E96210"/>
    <w:rsid w:val="00E96A32"/>
    <w:rsid w:val="00E97005"/>
    <w:rsid w:val="00E97644"/>
    <w:rsid w:val="00EA0B25"/>
    <w:rsid w:val="00EA18FA"/>
    <w:rsid w:val="00EA1A12"/>
    <w:rsid w:val="00EA1CBD"/>
    <w:rsid w:val="00EA3685"/>
    <w:rsid w:val="00EA3A8B"/>
    <w:rsid w:val="00EA4F82"/>
    <w:rsid w:val="00EA5A3D"/>
    <w:rsid w:val="00EA5C90"/>
    <w:rsid w:val="00EA64BB"/>
    <w:rsid w:val="00EA6E77"/>
    <w:rsid w:val="00EA76A5"/>
    <w:rsid w:val="00EA7B13"/>
    <w:rsid w:val="00EB0228"/>
    <w:rsid w:val="00EB1C93"/>
    <w:rsid w:val="00EB22A1"/>
    <w:rsid w:val="00EB488C"/>
    <w:rsid w:val="00EB6ECC"/>
    <w:rsid w:val="00EC2D14"/>
    <w:rsid w:val="00EC324B"/>
    <w:rsid w:val="00EC42B9"/>
    <w:rsid w:val="00EC67B1"/>
    <w:rsid w:val="00ED3613"/>
    <w:rsid w:val="00ED3A3B"/>
    <w:rsid w:val="00ED4557"/>
    <w:rsid w:val="00ED7003"/>
    <w:rsid w:val="00EE1230"/>
    <w:rsid w:val="00EE26CB"/>
    <w:rsid w:val="00EE56E7"/>
    <w:rsid w:val="00EE5BD5"/>
    <w:rsid w:val="00EE5D6A"/>
    <w:rsid w:val="00EE7941"/>
    <w:rsid w:val="00EF4801"/>
    <w:rsid w:val="00EF4E6B"/>
    <w:rsid w:val="00EF50E9"/>
    <w:rsid w:val="00EF5892"/>
    <w:rsid w:val="00EF744A"/>
    <w:rsid w:val="00EF7D0E"/>
    <w:rsid w:val="00F01925"/>
    <w:rsid w:val="00F01BF1"/>
    <w:rsid w:val="00F01E50"/>
    <w:rsid w:val="00F01FF8"/>
    <w:rsid w:val="00F03AE0"/>
    <w:rsid w:val="00F04168"/>
    <w:rsid w:val="00F06BB4"/>
    <w:rsid w:val="00F1155D"/>
    <w:rsid w:val="00F11C65"/>
    <w:rsid w:val="00F12237"/>
    <w:rsid w:val="00F133B1"/>
    <w:rsid w:val="00F14BF4"/>
    <w:rsid w:val="00F20AF2"/>
    <w:rsid w:val="00F20E48"/>
    <w:rsid w:val="00F2119D"/>
    <w:rsid w:val="00F21368"/>
    <w:rsid w:val="00F22FF1"/>
    <w:rsid w:val="00F24695"/>
    <w:rsid w:val="00F277A7"/>
    <w:rsid w:val="00F30F55"/>
    <w:rsid w:val="00F32134"/>
    <w:rsid w:val="00F337CA"/>
    <w:rsid w:val="00F365CA"/>
    <w:rsid w:val="00F45500"/>
    <w:rsid w:val="00F46CE2"/>
    <w:rsid w:val="00F47313"/>
    <w:rsid w:val="00F54116"/>
    <w:rsid w:val="00F552FC"/>
    <w:rsid w:val="00F56142"/>
    <w:rsid w:val="00F5743E"/>
    <w:rsid w:val="00F60777"/>
    <w:rsid w:val="00F6202D"/>
    <w:rsid w:val="00F621A4"/>
    <w:rsid w:val="00F6472D"/>
    <w:rsid w:val="00F66F15"/>
    <w:rsid w:val="00F708F3"/>
    <w:rsid w:val="00F71259"/>
    <w:rsid w:val="00F7225C"/>
    <w:rsid w:val="00F723E2"/>
    <w:rsid w:val="00F7379E"/>
    <w:rsid w:val="00F754A3"/>
    <w:rsid w:val="00F76513"/>
    <w:rsid w:val="00F7652A"/>
    <w:rsid w:val="00F77531"/>
    <w:rsid w:val="00F81230"/>
    <w:rsid w:val="00F814B3"/>
    <w:rsid w:val="00F83605"/>
    <w:rsid w:val="00F84008"/>
    <w:rsid w:val="00F86E20"/>
    <w:rsid w:val="00F873EF"/>
    <w:rsid w:val="00F90B57"/>
    <w:rsid w:val="00F91087"/>
    <w:rsid w:val="00F9129E"/>
    <w:rsid w:val="00F936B8"/>
    <w:rsid w:val="00F93960"/>
    <w:rsid w:val="00F945CF"/>
    <w:rsid w:val="00F95C58"/>
    <w:rsid w:val="00F97344"/>
    <w:rsid w:val="00FA3ED2"/>
    <w:rsid w:val="00FA43F1"/>
    <w:rsid w:val="00FA441F"/>
    <w:rsid w:val="00FA60A6"/>
    <w:rsid w:val="00FA7D35"/>
    <w:rsid w:val="00FB0A1A"/>
    <w:rsid w:val="00FB2475"/>
    <w:rsid w:val="00FB48E4"/>
    <w:rsid w:val="00FB4F4F"/>
    <w:rsid w:val="00FB5C73"/>
    <w:rsid w:val="00FB6314"/>
    <w:rsid w:val="00FB7E68"/>
    <w:rsid w:val="00FC58B0"/>
    <w:rsid w:val="00FD0060"/>
    <w:rsid w:val="00FD0CC3"/>
    <w:rsid w:val="00FD1BDC"/>
    <w:rsid w:val="00FD212B"/>
    <w:rsid w:val="00FD274C"/>
    <w:rsid w:val="00FD28D3"/>
    <w:rsid w:val="00FD36AE"/>
    <w:rsid w:val="00FD5E6B"/>
    <w:rsid w:val="00FD6365"/>
    <w:rsid w:val="00FE11E1"/>
    <w:rsid w:val="00FE2B2B"/>
    <w:rsid w:val="00FE34AE"/>
    <w:rsid w:val="00FE4BF0"/>
    <w:rsid w:val="00FE554A"/>
    <w:rsid w:val="00FE554E"/>
    <w:rsid w:val="00FE6273"/>
    <w:rsid w:val="00FF05F0"/>
    <w:rsid w:val="00FF31FE"/>
    <w:rsid w:val="00FF34C1"/>
    <w:rsid w:val="00FF3A7F"/>
    <w:rsid w:val="00FF49B7"/>
    <w:rsid w:val="00FF4C70"/>
    <w:rsid w:val="00FF5B33"/>
    <w:rsid w:val="00FF5D83"/>
    <w:rsid w:val="00FF6B9E"/>
    <w:rsid w:val="00FF6E26"/>
    <w:rsid w:val="00FF71F7"/>
    <w:rsid w:val="00FF73A3"/>
    <w:rsid w:val="00FF7453"/>
    <w:rsid w:val="00FF7F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6865"/>
    <w:rPr>
      <w:sz w:val="24"/>
      <w:szCs w:val="24"/>
      <w:lang w:val="en-US" w:eastAsia="en-US" w:bidi="ar-AE"/>
    </w:rPr>
  </w:style>
  <w:style w:type="paragraph" w:styleId="Heading1">
    <w:name w:val="heading 1"/>
    <w:basedOn w:val="Normal"/>
    <w:next w:val="Normal"/>
    <w:link w:val="Heading1Char"/>
    <w:qFormat/>
    <w:rsid w:val="00B0561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D24A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05613"/>
    <w:pPr>
      <w:keepNext/>
      <w:spacing w:before="240" w:after="60"/>
      <w:outlineLvl w:val="2"/>
    </w:pPr>
    <w:rPr>
      <w:rFonts w:ascii="Arial" w:hAnsi="Arial" w:cs="Arial"/>
      <w:b/>
      <w:bCs/>
      <w:sz w:val="26"/>
      <w:szCs w:val="26"/>
    </w:rPr>
  </w:style>
  <w:style w:type="paragraph" w:styleId="Heading4">
    <w:name w:val="heading 4"/>
    <w:basedOn w:val="Normal"/>
    <w:next w:val="Normal"/>
    <w:qFormat/>
    <w:rsid w:val="000962BF"/>
    <w:pPr>
      <w:keepNext/>
      <w:spacing w:before="240" w:after="60"/>
      <w:outlineLvl w:val="3"/>
    </w:pPr>
    <w:rPr>
      <w:b/>
      <w:bCs/>
      <w:sz w:val="28"/>
      <w:szCs w:val="28"/>
    </w:rPr>
  </w:style>
  <w:style w:type="paragraph" w:styleId="Heading6">
    <w:name w:val="heading 6"/>
    <w:basedOn w:val="Normal"/>
    <w:next w:val="Normal"/>
    <w:qFormat/>
    <w:rsid w:val="00C0436A"/>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D24A0"/>
    <w:pPr>
      <w:tabs>
        <w:tab w:val="center" w:pos="4320"/>
        <w:tab w:val="right" w:pos="8640"/>
      </w:tabs>
    </w:pPr>
    <w:rPr>
      <w:rFonts w:ascii="Myriad Pro" w:hAnsi="Myriad Pro"/>
      <w:szCs w:val="20"/>
      <w:lang w:val="en-GB" w:bidi="ar-SA"/>
    </w:rPr>
  </w:style>
  <w:style w:type="paragraph" w:customStyle="1" w:styleId="CharCharCharCharCharCharChar">
    <w:name w:val="Char Char Char Char Char Char Char"/>
    <w:basedOn w:val="Heading2"/>
    <w:rsid w:val="004D24A0"/>
    <w:pPr>
      <w:pageBreakBefore/>
      <w:tabs>
        <w:tab w:val="left" w:pos="850"/>
        <w:tab w:val="left" w:pos="1191"/>
        <w:tab w:val="left" w:pos="1531"/>
      </w:tabs>
      <w:spacing w:before="120" w:after="120"/>
      <w:jc w:val="center"/>
    </w:pPr>
    <w:rPr>
      <w:rFonts w:ascii="Tahoma" w:hAnsi="Tahoma" w:cs="Tahoma"/>
      <w:bCs w:val="0"/>
      <w:i w:val="0"/>
      <w:iCs w:val="0"/>
      <w:color w:val="FFFFFF"/>
      <w:spacing w:val="20"/>
      <w:sz w:val="22"/>
      <w:szCs w:val="22"/>
      <w:lang w:val="en-GB" w:eastAsia="zh-CN" w:bidi="ar-SA"/>
    </w:rPr>
  </w:style>
  <w:style w:type="paragraph" w:styleId="Date">
    <w:name w:val="Date"/>
    <w:basedOn w:val="Normal"/>
    <w:next w:val="Normal"/>
    <w:rsid w:val="004D24A0"/>
    <w:rPr>
      <w:rFonts w:ascii="Myriad Pro" w:hAnsi="Myriad Pro"/>
      <w:sz w:val="20"/>
      <w:szCs w:val="20"/>
      <w:lang w:val="en-GB" w:bidi="ar-SA"/>
    </w:rPr>
  </w:style>
  <w:style w:type="paragraph" w:customStyle="1" w:styleId="UNDPNameTop">
    <w:name w:val="UNDP Name Top"/>
    <w:basedOn w:val="Normal"/>
    <w:semiHidden/>
    <w:locked/>
    <w:rsid w:val="004D24A0"/>
    <w:pPr>
      <w:spacing w:after="120"/>
      <w:jc w:val="both"/>
    </w:pPr>
    <w:rPr>
      <w:rFonts w:ascii="Myriad Pro" w:hAnsi="Myriad Pro"/>
      <w:b/>
      <w:noProof/>
      <w:sz w:val="22"/>
      <w:lang w:val="en-GB" w:bidi="ar-SA"/>
    </w:rPr>
  </w:style>
  <w:style w:type="paragraph" w:customStyle="1" w:styleId="CountryName">
    <w:name w:val="Country Name"/>
    <w:basedOn w:val="Normal"/>
    <w:semiHidden/>
    <w:locked/>
    <w:rsid w:val="004D24A0"/>
    <w:pPr>
      <w:spacing w:after="120" w:line="280" w:lineRule="exact"/>
      <w:jc w:val="center"/>
    </w:pPr>
    <w:rPr>
      <w:rFonts w:ascii="Myriad Pro" w:hAnsi="Myriad Pro"/>
      <w:i/>
      <w:noProof/>
      <w:color w:val="003399"/>
      <w:sz w:val="28"/>
      <w:lang w:val="en-GB" w:bidi="ar-SA"/>
    </w:rPr>
  </w:style>
  <w:style w:type="table" w:styleId="TableGrid">
    <w:name w:val="Table Grid"/>
    <w:basedOn w:val="TableNormal"/>
    <w:uiPriority w:val="59"/>
    <w:rsid w:val="000436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676361"/>
    <w:rPr>
      <w:color w:val="0000FF"/>
      <w:u w:val="single"/>
    </w:rPr>
  </w:style>
  <w:style w:type="paragraph" w:customStyle="1" w:styleId="Memoheading">
    <w:name w:val="Memo heading"/>
    <w:rsid w:val="00C0436A"/>
    <w:rPr>
      <w:noProof/>
      <w:lang w:val="en-US" w:eastAsia="en-US"/>
    </w:rPr>
  </w:style>
  <w:style w:type="character" w:styleId="CommentReference">
    <w:name w:val="annotation reference"/>
    <w:basedOn w:val="DefaultParagraphFont"/>
    <w:semiHidden/>
    <w:rsid w:val="00C0436A"/>
    <w:rPr>
      <w:sz w:val="16"/>
      <w:szCs w:val="16"/>
    </w:rPr>
  </w:style>
  <w:style w:type="paragraph" w:customStyle="1" w:styleId="msolistparagraph0">
    <w:name w:val="msolistparagraph"/>
    <w:basedOn w:val="Normal"/>
    <w:rsid w:val="00432D6B"/>
    <w:pPr>
      <w:ind w:left="720"/>
    </w:pPr>
    <w:rPr>
      <w:rFonts w:eastAsia="MS Mincho"/>
      <w:lang w:eastAsia="ja-JP" w:bidi="ar-SA"/>
    </w:rPr>
  </w:style>
  <w:style w:type="paragraph" w:styleId="Footer">
    <w:name w:val="footer"/>
    <w:basedOn w:val="Normal"/>
    <w:link w:val="FooterChar"/>
    <w:uiPriority w:val="99"/>
    <w:rsid w:val="00864663"/>
    <w:pPr>
      <w:tabs>
        <w:tab w:val="center" w:pos="4320"/>
        <w:tab w:val="right" w:pos="8640"/>
      </w:tabs>
    </w:pPr>
  </w:style>
  <w:style w:type="paragraph" w:styleId="FootnoteText">
    <w:name w:val="footnote text"/>
    <w:basedOn w:val="Normal"/>
    <w:semiHidden/>
    <w:rsid w:val="00864663"/>
    <w:rPr>
      <w:sz w:val="20"/>
      <w:szCs w:val="20"/>
    </w:rPr>
  </w:style>
  <w:style w:type="character" w:styleId="FootnoteReference">
    <w:name w:val="footnote reference"/>
    <w:basedOn w:val="DefaultParagraphFont"/>
    <w:semiHidden/>
    <w:rsid w:val="00864663"/>
    <w:rPr>
      <w:vertAlign w:val="superscript"/>
    </w:rPr>
  </w:style>
  <w:style w:type="paragraph" w:styleId="TOC1">
    <w:name w:val="toc 1"/>
    <w:basedOn w:val="Normal"/>
    <w:next w:val="Normal"/>
    <w:autoRedefine/>
    <w:uiPriority w:val="39"/>
    <w:rsid w:val="00AE2080"/>
    <w:pPr>
      <w:tabs>
        <w:tab w:val="right" w:leader="dot" w:pos="9180"/>
      </w:tabs>
    </w:pPr>
    <w:rPr>
      <w:rFonts w:ascii="Arial" w:hAnsi="Arial" w:cs="Arial"/>
      <w:b/>
      <w:noProof/>
      <w:sz w:val="22"/>
      <w:szCs w:val="20"/>
    </w:rPr>
  </w:style>
  <w:style w:type="paragraph" w:styleId="TOC2">
    <w:name w:val="toc 2"/>
    <w:basedOn w:val="Normal"/>
    <w:next w:val="Normal"/>
    <w:autoRedefine/>
    <w:uiPriority w:val="39"/>
    <w:rsid w:val="00754D58"/>
    <w:pPr>
      <w:tabs>
        <w:tab w:val="right" w:leader="dot" w:pos="9180"/>
      </w:tabs>
      <w:ind w:left="270"/>
    </w:pPr>
  </w:style>
  <w:style w:type="paragraph" w:styleId="TOC3">
    <w:name w:val="toc 3"/>
    <w:basedOn w:val="Normal"/>
    <w:next w:val="Normal"/>
    <w:autoRedefine/>
    <w:uiPriority w:val="39"/>
    <w:rsid w:val="00B05613"/>
    <w:pPr>
      <w:ind w:left="480"/>
    </w:pPr>
  </w:style>
  <w:style w:type="paragraph" w:styleId="ListParagraph">
    <w:name w:val="List Paragraph"/>
    <w:basedOn w:val="Normal"/>
    <w:qFormat/>
    <w:rsid w:val="00E74285"/>
    <w:pPr>
      <w:spacing w:after="200" w:line="276" w:lineRule="auto"/>
      <w:ind w:left="720"/>
      <w:contextualSpacing/>
    </w:pPr>
    <w:rPr>
      <w:rFonts w:ascii="Calibri" w:hAnsi="Calibri"/>
      <w:sz w:val="22"/>
      <w:szCs w:val="22"/>
      <w:lang w:bidi="ar-SA"/>
    </w:rPr>
  </w:style>
  <w:style w:type="paragraph" w:styleId="BodyTextIndent">
    <w:name w:val="Body Text Indent"/>
    <w:basedOn w:val="Normal"/>
    <w:rsid w:val="00BB3935"/>
    <w:pPr>
      <w:spacing w:after="120"/>
      <w:ind w:left="283"/>
    </w:pPr>
    <w:rPr>
      <w:rFonts w:ascii="Myriad Pro" w:hAnsi="Myriad Pro"/>
      <w:sz w:val="20"/>
      <w:szCs w:val="20"/>
      <w:lang w:bidi="ar-SA"/>
    </w:rPr>
  </w:style>
  <w:style w:type="paragraph" w:styleId="BalloonText">
    <w:name w:val="Balloon Text"/>
    <w:basedOn w:val="Normal"/>
    <w:semiHidden/>
    <w:rsid w:val="00E17D37"/>
    <w:rPr>
      <w:rFonts w:ascii="Tahoma" w:hAnsi="Tahoma" w:cs="Tahoma"/>
      <w:sz w:val="16"/>
      <w:szCs w:val="16"/>
    </w:rPr>
  </w:style>
  <w:style w:type="paragraph" w:styleId="CommentText">
    <w:name w:val="annotation text"/>
    <w:basedOn w:val="Normal"/>
    <w:semiHidden/>
    <w:rsid w:val="00E17D37"/>
    <w:rPr>
      <w:sz w:val="20"/>
      <w:szCs w:val="20"/>
    </w:rPr>
  </w:style>
  <w:style w:type="paragraph" w:styleId="CommentSubject">
    <w:name w:val="annotation subject"/>
    <w:basedOn w:val="CommentText"/>
    <w:next w:val="CommentText"/>
    <w:semiHidden/>
    <w:rsid w:val="00E17D37"/>
    <w:rPr>
      <w:b/>
      <w:bCs/>
    </w:rPr>
  </w:style>
  <w:style w:type="character" w:customStyle="1" w:styleId="FooterChar">
    <w:name w:val="Footer Char"/>
    <w:basedOn w:val="DefaultParagraphFont"/>
    <w:link w:val="Footer"/>
    <w:uiPriority w:val="99"/>
    <w:rsid w:val="000127E8"/>
    <w:rPr>
      <w:sz w:val="24"/>
      <w:szCs w:val="24"/>
      <w:lang w:val="en-US" w:eastAsia="en-US" w:bidi="ar-AE"/>
    </w:rPr>
  </w:style>
  <w:style w:type="character" w:customStyle="1" w:styleId="HeaderChar">
    <w:name w:val="Header Char"/>
    <w:basedOn w:val="DefaultParagraphFont"/>
    <w:link w:val="Header"/>
    <w:uiPriority w:val="99"/>
    <w:rsid w:val="000127E8"/>
    <w:rPr>
      <w:rFonts w:ascii="Myriad Pro" w:hAnsi="Myriad Pro"/>
      <w:sz w:val="24"/>
      <w:lang w:eastAsia="en-US"/>
    </w:rPr>
  </w:style>
  <w:style w:type="character" w:styleId="Emphasis">
    <w:name w:val="Emphasis"/>
    <w:basedOn w:val="DefaultParagraphFont"/>
    <w:uiPriority w:val="20"/>
    <w:qFormat/>
    <w:rsid w:val="00633D07"/>
    <w:rPr>
      <w:i/>
      <w:iCs/>
    </w:rPr>
  </w:style>
  <w:style w:type="table" w:styleId="Table3Deffects1">
    <w:name w:val="Table 3D effects 1"/>
    <w:basedOn w:val="TableNormal"/>
    <w:rsid w:val="003F5E0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F5E0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F5E0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F5E0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F5E0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DocumentMap">
    <w:name w:val="Document Map"/>
    <w:basedOn w:val="Normal"/>
    <w:link w:val="DocumentMapChar"/>
    <w:rsid w:val="00AE7895"/>
    <w:rPr>
      <w:rFonts w:ascii="Tahoma" w:hAnsi="Tahoma" w:cs="Tahoma"/>
      <w:sz w:val="16"/>
      <w:szCs w:val="16"/>
    </w:rPr>
  </w:style>
  <w:style w:type="character" w:customStyle="1" w:styleId="DocumentMapChar">
    <w:name w:val="Document Map Char"/>
    <w:basedOn w:val="DefaultParagraphFont"/>
    <w:link w:val="DocumentMap"/>
    <w:rsid w:val="00AE7895"/>
    <w:rPr>
      <w:rFonts w:ascii="Tahoma" w:hAnsi="Tahoma" w:cs="Tahoma"/>
      <w:sz w:val="16"/>
      <w:szCs w:val="16"/>
      <w:lang w:val="en-US" w:eastAsia="en-US" w:bidi="ar-AE"/>
    </w:rPr>
  </w:style>
  <w:style w:type="paragraph" w:styleId="BodyTextIndent3">
    <w:name w:val="Body Text Indent 3"/>
    <w:basedOn w:val="Normal"/>
    <w:link w:val="BodyTextIndent3Char"/>
    <w:rsid w:val="004411A3"/>
    <w:pPr>
      <w:spacing w:after="120"/>
      <w:ind w:left="283"/>
    </w:pPr>
    <w:rPr>
      <w:sz w:val="16"/>
      <w:szCs w:val="16"/>
    </w:rPr>
  </w:style>
  <w:style w:type="character" w:customStyle="1" w:styleId="BodyTextIndent3Char">
    <w:name w:val="Body Text Indent 3 Char"/>
    <w:basedOn w:val="DefaultParagraphFont"/>
    <w:link w:val="BodyTextIndent3"/>
    <w:rsid w:val="004411A3"/>
    <w:rPr>
      <w:sz w:val="16"/>
      <w:szCs w:val="16"/>
      <w:lang w:val="en-US" w:eastAsia="en-US" w:bidi="ar-AE"/>
    </w:rPr>
  </w:style>
  <w:style w:type="paragraph" w:styleId="BodyTextIndent2">
    <w:name w:val="Body Text Indent 2"/>
    <w:basedOn w:val="Normal"/>
    <w:link w:val="BodyTextIndent2Char"/>
    <w:rsid w:val="001B428D"/>
    <w:pPr>
      <w:spacing w:after="120" w:line="480" w:lineRule="auto"/>
      <w:ind w:left="283"/>
    </w:pPr>
  </w:style>
  <w:style w:type="character" w:customStyle="1" w:styleId="BodyTextIndent2Char">
    <w:name w:val="Body Text Indent 2 Char"/>
    <w:basedOn w:val="DefaultParagraphFont"/>
    <w:link w:val="BodyTextIndent2"/>
    <w:rsid w:val="001B428D"/>
    <w:rPr>
      <w:sz w:val="24"/>
      <w:szCs w:val="24"/>
      <w:lang w:val="en-US" w:eastAsia="en-US" w:bidi="ar-AE"/>
    </w:rPr>
  </w:style>
  <w:style w:type="character" w:customStyle="1" w:styleId="Heading1Char">
    <w:name w:val="Heading 1 Char"/>
    <w:basedOn w:val="DefaultParagraphFont"/>
    <w:link w:val="Heading1"/>
    <w:rsid w:val="0036702A"/>
    <w:rPr>
      <w:rFonts w:ascii="Arial" w:hAnsi="Arial" w:cs="Arial"/>
      <w:b/>
      <w:bCs/>
      <w:kern w:val="32"/>
      <w:sz w:val="32"/>
      <w:szCs w:val="32"/>
      <w:lang w:val="en-US" w:eastAsia="en-US" w:bidi="ar-AE"/>
    </w:rPr>
  </w:style>
  <w:style w:type="character" w:styleId="PageNumber">
    <w:name w:val="page number"/>
    <w:basedOn w:val="DefaultParagraphFont"/>
    <w:rsid w:val="004071FA"/>
  </w:style>
  <w:style w:type="paragraph" w:customStyle="1" w:styleId="InterofficeMemorandumheading">
    <w:name w:val="Interoffice Memorandum heading"/>
    <w:basedOn w:val="Memoheading"/>
    <w:rsid w:val="004071FA"/>
    <w:pPr>
      <w:tabs>
        <w:tab w:val="left" w:pos="6840"/>
        <w:tab w:val="left" w:pos="8368"/>
      </w:tabs>
    </w:pPr>
    <w:rPr>
      <w:b/>
      <w:sz w:val="22"/>
    </w:rPr>
  </w:style>
  <w:style w:type="paragraph" w:customStyle="1" w:styleId="Memofooter">
    <w:name w:val="Memo footer"/>
    <w:basedOn w:val="Normal"/>
    <w:rsid w:val="004071FA"/>
    <w:pPr>
      <w:framePr w:w="10637" w:h="433" w:hSpace="180" w:wrap="around" w:vAnchor="text" w:hAnchor="page" w:x="933" w:y="148"/>
      <w:pBdr>
        <w:top w:val="single" w:sz="6" w:space="1" w:color="auto"/>
        <w:left w:val="single" w:sz="6" w:space="1" w:color="auto"/>
        <w:bottom w:val="single" w:sz="6" w:space="1" w:color="auto"/>
        <w:right w:val="single" w:sz="6" w:space="1" w:color="auto"/>
      </w:pBdr>
    </w:pPr>
    <w:rPr>
      <w:rFonts w:ascii="Calibri" w:eastAsia="Calibri" w:hAnsi="Calibri"/>
      <w:sz w:val="18"/>
      <w:szCs w:val="22"/>
      <w:lang w:val="en-GB" w:eastAsia="en-GB" w:bidi="ar-SA"/>
    </w:rPr>
  </w:style>
  <w:style w:type="paragraph" w:styleId="BodyText">
    <w:name w:val="Body Text"/>
    <w:basedOn w:val="Normal"/>
    <w:link w:val="BodyTextChar"/>
    <w:rsid w:val="004071FA"/>
    <w:rPr>
      <w:rFonts w:ascii="Georgia" w:eastAsia="Calibri" w:hAnsi="Georgia"/>
      <w:b/>
      <w:bCs/>
      <w:szCs w:val="22"/>
      <w:lang w:val="en-GB" w:eastAsia="en-GB" w:bidi="ar-SA"/>
    </w:rPr>
  </w:style>
  <w:style w:type="character" w:customStyle="1" w:styleId="BodyTextChar">
    <w:name w:val="Body Text Char"/>
    <w:basedOn w:val="DefaultParagraphFont"/>
    <w:link w:val="BodyText"/>
    <w:rsid w:val="004071FA"/>
    <w:rPr>
      <w:rFonts w:ascii="Georgia" w:eastAsia="Calibri" w:hAnsi="Georgia"/>
      <w:b/>
      <w:bCs/>
      <w:sz w:val="24"/>
      <w:szCs w:val="22"/>
    </w:rPr>
  </w:style>
  <w:style w:type="paragraph" w:styleId="Revision">
    <w:name w:val="Revision"/>
    <w:hidden/>
    <w:uiPriority w:val="99"/>
    <w:semiHidden/>
    <w:rsid w:val="004071FA"/>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46145843">
      <w:bodyDiv w:val="1"/>
      <w:marLeft w:val="0"/>
      <w:marRight w:val="0"/>
      <w:marTop w:val="0"/>
      <w:marBottom w:val="0"/>
      <w:divBdr>
        <w:top w:val="none" w:sz="0" w:space="0" w:color="auto"/>
        <w:left w:val="none" w:sz="0" w:space="0" w:color="auto"/>
        <w:bottom w:val="none" w:sz="0" w:space="0" w:color="auto"/>
        <w:right w:val="none" w:sz="0" w:space="0" w:color="auto"/>
      </w:divBdr>
      <w:divsChild>
        <w:div w:id="208417295">
          <w:marLeft w:val="0"/>
          <w:marRight w:val="0"/>
          <w:marTop w:val="0"/>
          <w:marBottom w:val="0"/>
          <w:divBdr>
            <w:top w:val="none" w:sz="0" w:space="0" w:color="auto"/>
            <w:left w:val="none" w:sz="0" w:space="0" w:color="auto"/>
            <w:bottom w:val="none" w:sz="0" w:space="0" w:color="auto"/>
            <w:right w:val="none" w:sz="0" w:space="0" w:color="auto"/>
          </w:divBdr>
          <w:divsChild>
            <w:div w:id="21831320">
              <w:marLeft w:val="0"/>
              <w:marRight w:val="0"/>
              <w:marTop w:val="0"/>
              <w:marBottom w:val="0"/>
              <w:divBdr>
                <w:top w:val="none" w:sz="0" w:space="0" w:color="auto"/>
                <w:left w:val="none" w:sz="0" w:space="0" w:color="auto"/>
                <w:bottom w:val="none" w:sz="0" w:space="0" w:color="auto"/>
                <w:right w:val="none" w:sz="0" w:space="0" w:color="auto"/>
              </w:divBdr>
            </w:div>
            <w:div w:id="690499844">
              <w:marLeft w:val="0"/>
              <w:marRight w:val="0"/>
              <w:marTop w:val="0"/>
              <w:marBottom w:val="0"/>
              <w:divBdr>
                <w:top w:val="none" w:sz="0" w:space="0" w:color="auto"/>
                <w:left w:val="none" w:sz="0" w:space="0" w:color="auto"/>
                <w:bottom w:val="none" w:sz="0" w:space="0" w:color="auto"/>
                <w:right w:val="none" w:sz="0" w:space="0" w:color="auto"/>
              </w:divBdr>
            </w:div>
            <w:div w:id="1054282245">
              <w:marLeft w:val="0"/>
              <w:marRight w:val="0"/>
              <w:marTop w:val="0"/>
              <w:marBottom w:val="0"/>
              <w:divBdr>
                <w:top w:val="none" w:sz="0" w:space="0" w:color="auto"/>
                <w:left w:val="none" w:sz="0" w:space="0" w:color="auto"/>
                <w:bottom w:val="none" w:sz="0" w:space="0" w:color="auto"/>
                <w:right w:val="none" w:sz="0" w:space="0" w:color="auto"/>
              </w:divBdr>
            </w:div>
            <w:div w:id="1146629385">
              <w:marLeft w:val="0"/>
              <w:marRight w:val="0"/>
              <w:marTop w:val="0"/>
              <w:marBottom w:val="0"/>
              <w:divBdr>
                <w:top w:val="none" w:sz="0" w:space="0" w:color="auto"/>
                <w:left w:val="none" w:sz="0" w:space="0" w:color="auto"/>
                <w:bottom w:val="none" w:sz="0" w:space="0" w:color="auto"/>
                <w:right w:val="none" w:sz="0" w:space="0" w:color="auto"/>
              </w:divBdr>
            </w:div>
            <w:div w:id="1332296661">
              <w:marLeft w:val="0"/>
              <w:marRight w:val="0"/>
              <w:marTop w:val="0"/>
              <w:marBottom w:val="0"/>
              <w:divBdr>
                <w:top w:val="none" w:sz="0" w:space="0" w:color="auto"/>
                <w:left w:val="none" w:sz="0" w:space="0" w:color="auto"/>
                <w:bottom w:val="none" w:sz="0" w:space="0" w:color="auto"/>
                <w:right w:val="none" w:sz="0" w:space="0" w:color="auto"/>
              </w:divBdr>
            </w:div>
            <w:div w:id="1710908140">
              <w:marLeft w:val="0"/>
              <w:marRight w:val="0"/>
              <w:marTop w:val="0"/>
              <w:marBottom w:val="0"/>
              <w:divBdr>
                <w:top w:val="none" w:sz="0" w:space="0" w:color="auto"/>
                <w:left w:val="none" w:sz="0" w:space="0" w:color="auto"/>
                <w:bottom w:val="none" w:sz="0" w:space="0" w:color="auto"/>
                <w:right w:val="none" w:sz="0" w:space="0" w:color="auto"/>
              </w:divBdr>
            </w:div>
            <w:div w:id="1881621739">
              <w:marLeft w:val="0"/>
              <w:marRight w:val="0"/>
              <w:marTop w:val="0"/>
              <w:marBottom w:val="0"/>
              <w:divBdr>
                <w:top w:val="none" w:sz="0" w:space="0" w:color="auto"/>
                <w:left w:val="none" w:sz="0" w:space="0" w:color="auto"/>
                <w:bottom w:val="none" w:sz="0" w:space="0" w:color="auto"/>
                <w:right w:val="none" w:sz="0" w:space="0" w:color="auto"/>
              </w:divBdr>
            </w:div>
            <w:div w:id="19755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5380">
      <w:bodyDiv w:val="1"/>
      <w:marLeft w:val="0"/>
      <w:marRight w:val="0"/>
      <w:marTop w:val="0"/>
      <w:marBottom w:val="0"/>
      <w:divBdr>
        <w:top w:val="none" w:sz="0" w:space="0" w:color="auto"/>
        <w:left w:val="none" w:sz="0" w:space="0" w:color="auto"/>
        <w:bottom w:val="none" w:sz="0" w:space="0" w:color="auto"/>
        <w:right w:val="none" w:sz="0" w:space="0" w:color="auto"/>
      </w:divBdr>
    </w:div>
    <w:div w:id="376470000">
      <w:bodyDiv w:val="1"/>
      <w:marLeft w:val="0"/>
      <w:marRight w:val="0"/>
      <w:marTop w:val="0"/>
      <w:marBottom w:val="0"/>
      <w:divBdr>
        <w:top w:val="none" w:sz="0" w:space="0" w:color="auto"/>
        <w:left w:val="none" w:sz="0" w:space="0" w:color="auto"/>
        <w:bottom w:val="none" w:sz="0" w:space="0" w:color="auto"/>
        <w:right w:val="none" w:sz="0" w:space="0" w:color="auto"/>
      </w:divBdr>
    </w:div>
    <w:div w:id="402334035">
      <w:bodyDiv w:val="1"/>
      <w:marLeft w:val="0"/>
      <w:marRight w:val="0"/>
      <w:marTop w:val="0"/>
      <w:marBottom w:val="0"/>
      <w:divBdr>
        <w:top w:val="none" w:sz="0" w:space="0" w:color="auto"/>
        <w:left w:val="none" w:sz="0" w:space="0" w:color="auto"/>
        <w:bottom w:val="none" w:sz="0" w:space="0" w:color="auto"/>
        <w:right w:val="none" w:sz="0" w:space="0" w:color="auto"/>
      </w:divBdr>
    </w:div>
    <w:div w:id="417334926">
      <w:bodyDiv w:val="1"/>
      <w:marLeft w:val="0"/>
      <w:marRight w:val="0"/>
      <w:marTop w:val="0"/>
      <w:marBottom w:val="0"/>
      <w:divBdr>
        <w:top w:val="none" w:sz="0" w:space="0" w:color="auto"/>
        <w:left w:val="none" w:sz="0" w:space="0" w:color="auto"/>
        <w:bottom w:val="none" w:sz="0" w:space="0" w:color="auto"/>
        <w:right w:val="none" w:sz="0" w:space="0" w:color="auto"/>
      </w:divBdr>
    </w:div>
    <w:div w:id="417940940">
      <w:bodyDiv w:val="1"/>
      <w:marLeft w:val="0"/>
      <w:marRight w:val="0"/>
      <w:marTop w:val="0"/>
      <w:marBottom w:val="0"/>
      <w:divBdr>
        <w:top w:val="none" w:sz="0" w:space="0" w:color="auto"/>
        <w:left w:val="none" w:sz="0" w:space="0" w:color="auto"/>
        <w:bottom w:val="none" w:sz="0" w:space="0" w:color="auto"/>
        <w:right w:val="none" w:sz="0" w:space="0" w:color="auto"/>
      </w:divBdr>
    </w:div>
    <w:div w:id="443428197">
      <w:bodyDiv w:val="1"/>
      <w:marLeft w:val="0"/>
      <w:marRight w:val="0"/>
      <w:marTop w:val="0"/>
      <w:marBottom w:val="0"/>
      <w:divBdr>
        <w:top w:val="none" w:sz="0" w:space="0" w:color="auto"/>
        <w:left w:val="none" w:sz="0" w:space="0" w:color="auto"/>
        <w:bottom w:val="none" w:sz="0" w:space="0" w:color="auto"/>
        <w:right w:val="none" w:sz="0" w:space="0" w:color="auto"/>
      </w:divBdr>
    </w:div>
    <w:div w:id="509414960">
      <w:bodyDiv w:val="1"/>
      <w:marLeft w:val="0"/>
      <w:marRight w:val="0"/>
      <w:marTop w:val="0"/>
      <w:marBottom w:val="0"/>
      <w:divBdr>
        <w:top w:val="none" w:sz="0" w:space="0" w:color="auto"/>
        <w:left w:val="none" w:sz="0" w:space="0" w:color="auto"/>
        <w:bottom w:val="none" w:sz="0" w:space="0" w:color="auto"/>
        <w:right w:val="none" w:sz="0" w:space="0" w:color="auto"/>
      </w:divBdr>
    </w:div>
    <w:div w:id="520511182">
      <w:bodyDiv w:val="1"/>
      <w:marLeft w:val="0"/>
      <w:marRight w:val="0"/>
      <w:marTop w:val="0"/>
      <w:marBottom w:val="0"/>
      <w:divBdr>
        <w:top w:val="none" w:sz="0" w:space="0" w:color="auto"/>
        <w:left w:val="none" w:sz="0" w:space="0" w:color="auto"/>
        <w:bottom w:val="none" w:sz="0" w:space="0" w:color="auto"/>
        <w:right w:val="none" w:sz="0" w:space="0" w:color="auto"/>
      </w:divBdr>
    </w:div>
    <w:div w:id="745417727">
      <w:bodyDiv w:val="1"/>
      <w:marLeft w:val="0"/>
      <w:marRight w:val="0"/>
      <w:marTop w:val="0"/>
      <w:marBottom w:val="0"/>
      <w:divBdr>
        <w:top w:val="none" w:sz="0" w:space="0" w:color="auto"/>
        <w:left w:val="none" w:sz="0" w:space="0" w:color="auto"/>
        <w:bottom w:val="none" w:sz="0" w:space="0" w:color="auto"/>
        <w:right w:val="none" w:sz="0" w:space="0" w:color="auto"/>
      </w:divBdr>
    </w:div>
    <w:div w:id="958342869">
      <w:bodyDiv w:val="1"/>
      <w:marLeft w:val="0"/>
      <w:marRight w:val="0"/>
      <w:marTop w:val="0"/>
      <w:marBottom w:val="0"/>
      <w:divBdr>
        <w:top w:val="none" w:sz="0" w:space="0" w:color="auto"/>
        <w:left w:val="none" w:sz="0" w:space="0" w:color="auto"/>
        <w:bottom w:val="none" w:sz="0" w:space="0" w:color="auto"/>
        <w:right w:val="none" w:sz="0" w:space="0" w:color="auto"/>
      </w:divBdr>
    </w:div>
    <w:div w:id="1025597153">
      <w:bodyDiv w:val="1"/>
      <w:marLeft w:val="0"/>
      <w:marRight w:val="0"/>
      <w:marTop w:val="0"/>
      <w:marBottom w:val="0"/>
      <w:divBdr>
        <w:top w:val="none" w:sz="0" w:space="0" w:color="auto"/>
        <w:left w:val="none" w:sz="0" w:space="0" w:color="auto"/>
        <w:bottom w:val="none" w:sz="0" w:space="0" w:color="auto"/>
        <w:right w:val="none" w:sz="0" w:space="0" w:color="auto"/>
      </w:divBdr>
    </w:div>
    <w:div w:id="1037120456">
      <w:bodyDiv w:val="1"/>
      <w:marLeft w:val="0"/>
      <w:marRight w:val="0"/>
      <w:marTop w:val="0"/>
      <w:marBottom w:val="0"/>
      <w:divBdr>
        <w:top w:val="none" w:sz="0" w:space="0" w:color="auto"/>
        <w:left w:val="none" w:sz="0" w:space="0" w:color="auto"/>
        <w:bottom w:val="none" w:sz="0" w:space="0" w:color="auto"/>
        <w:right w:val="none" w:sz="0" w:space="0" w:color="auto"/>
      </w:divBdr>
    </w:div>
    <w:div w:id="1097562420">
      <w:bodyDiv w:val="1"/>
      <w:marLeft w:val="0"/>
      <w:marRight w:val="0"/>
      <w:marTop w:val="0"/>
      <w:marBottom w:val="0"/>
      <w:divBdr>
        <w:top w:val="none" w:sz="0" w:space="0" w:color="auto"/>
        <w:left w:val="none" w:sz="0" w:space="0" w:color="auto"/>
        <w:bottom w:val="none" w:sz="0" w:space="0" w:color="auto"/>
        <w:right w:val="none" w:sz="0" w:space="0" w:color="auto"/>
      </w:divBdr>
    </w:div>
    <w:div w:id="1492792044">
      <w:bodyDiv w:val="1"/>
      <w:marLeft w:val="0"/>
      <w:marRight w:val="0"/>
      <w:marTop w:val="0"/>
      <w:marBottom w:val="0"/>
      <w:divBdr>
        <w:top w:val="none" w:sz="0" w:space="0" w:color="auto"/>
        <w:left w:val="none" w:sz="0" w:space="0" w:color="auto"/>
        <w:bottom w:val="none" w:sz="0" w:space="0" w:color="auto"/>
        <w:right w:val="none" w:sz="0" w:space="0" w:color="auto"/>
      </w:divBdr>
    </w:div>
    <w:div w:id="1576865154">
      <w:bodyDiv w:val="1"/>
      <w:marLeft w:val="0"/>
      <w:marRight w:val="0"/>
      <w:marTop w:val="0"/>
      <w:marBottom w:val="0"/>
      <w:divBdr>
        <w:top w:val="none" w:sz="0" w:space="0" w:color="auto"/>
        <w:left w:val="none" w:sz="0" w:space="0" w:color="auto"/>
        <w:bottom w:val="none" w:sz="0" w:space="0" w:color="auto"/>
        <w:right w:val="none" w:sz="0" w:space="0" w:color="auto"/>
      </w:divBdr>
    </w:div>
    <w:div w:id="1756433898">
      <w:bodyDiv w:val="1"/>
      <w:marLeft w:val="0"/>
      <w:marRight w:val="0"/>
      <w:marTop w:val="0"/>
      <w:marBottom w:val="0"/>
      <w:divBdr>
        <w:top w:val="none" w:sz="0" w:space="0" w:color="auto"/>
        <w:left w:val="none" w:sz="0" w:space="0" w:color="auto"/>
        <w:bottom w:val="none" w:sz="0" w:space="0" w:color="auto"/>
        <w:right w:val="none" w:sz="0" w:space="0" w:color="auto"/>
      </w:divBdr>
    </w:div>
    <w:div w:id="211701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348D4DCC-BE98-4EFB-9053-814D23B3C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51</Pages>
  <Words>16367</Words>
  <Characters>93296</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CRPR PROGRESS REPORT</vt:lpstr>
    </vt:vector>
  </TitlesOfParts>
  <Company>UNDP BiH</Company>
  <LinksUpToDate>false</LinksUpToDate>
  <CharactersWithSpaces>109445</CharactersWithSpaces>
  <SharedDoc>false</SharedDoc>
  <HLinks>
    <vt:vector size="108" baseType="variant">
      <vt:variant>
        <vt:i4>1441846</vt:i4>
      </vt:variant>
      <vt:variant>
        <vt:i4>104</vt:i4>
      </vt:variant>
      <vt:variant>
        <vt:i4>0</vt:i4>
      </vt:variant>
      <vt:variant>
        <vt:i4>5</vt:i4>
      </vt:variant>
      <vt:variant>
        <vt:lpwstr/>
      </vt:variant>
      <vt:variant>
        <vt:lpwstr>_Toc254341462</vt:lpwstr>
      </vt:variant>
      <vt:variant>
        <vt:i4>1441846</vt:i4>
      </vt:variant>
      <vt:variant>
        <vt:i4>98</vt:i4>
      </vt:variant>
      <vt:variant>
        <vt:i4>0</vt:i4>
      </vt:variant>
      <vt:variant>
        <vt:i4>5</vt:i4>
      </vt:variant>
      <vt:variant>
        <vt:lpwstr/>
      </vt:variant>
      <vt:variant>
        <vt:lpwstr>_Toc254341460</vt:lpwstr>
      </vt:variant>
      <vt:variant>
        <vt:i4>1376310</vt:i4>
      </vt:variant>
      <vt:variant>
        <vt:i4>92</vt:i4>
      </vt:variant>
      <vt:variant>
        <vt:i4>0</vt:i4>
      </vt:variant>
      <vt:variant>
        <vt:i4>5</vt:i4>
      </vt:variant>
      <vt:variant>
        <vt:lpwstr/>
      </vt:variant>
      <vt:variant>
        <vt:lpwstr>_Toc254341459</vt:lpwstr>
      </vt:variant>
      <vt:variant>
        <vt:i4>1376310</vt:i4>
      </vt:variant>
      <vt:variant>
        <vt:i4>86</vt:i4>
      </vt:variant>
      <vt:variant>
        <vt:i4>0</vt:i4>
      </vt:variant>
      <vt:variant>
        <vt:i4>5</vt:i4>
      </vt:variant>
      <vt:variant>
        <vt:lpwstr/>
      </vt:variant>
      <vt:variant>
        <vt:lpwstr>_Toc254341458</vt:lpwstr>
      </vt:variant>
      <vt:variant>
        <vt:i4>1376310</vt:i4>
      </vt:variant>
      <vt:variant>
        <vt:i4>80</vt:i4>
      </vt:variant>
      <vt:variant>
        <vt:i4>0</vt:i4>
      </vt:variant>
      <vt:variant>
        <vt:i4>5</vt:i4>
      </vt:variant>
      <vt:variant>
        <vt:lpwstr/>
      </vt:variant>
      <vt:variant>
        <vt:lpwstr>_Toc254341457</vt:lpwstr>
      </vt:variant>
      <vt:variant>
        <vt:i4>1376310</vt:i4>
      </vt:variant>
      <vt:variant>
        <vt:i4>74</vt:i4>
      </vt:variant>
      <vt:variant>
        <vt:i4>0</vt:i4>
      </vt:variant>
      <vt:variant>
        <vt:i4>5</vt:i4>
      </vt:variant>
      <vt:variant>
        <vt:lpwstr/>
      </vt:variant>
      <vt:variant>
        <vt:lpwstr>_Toc254341456</vt:lpwstr>
      </vt:variant>
      <vt:variant>
        <vt:i4>1376310</vt:i4>
      </vt:variant>
      <vt:variant>
        <vt:i4>68</vt:i4>
      </vt:variant>
      <vt:variant>
        <vt:i4>0</vt:i4>
      </vt:variant>
      <vt:variant>
        <vt:i4>5</vt:i4>
      </vt:variant>
      <vt:variant>
        <vt:lpwstr/>
      </vt:variant>
      <vt:variant>
        <vt:lpwstr>_Toc254341455</vt:lpwstr>
      </vt:variant>
      <vt:variant>
        <vt:i4>1376310</vt:i4>
      </vt:variant>
      <vt:variant>
        <vt:i4>62</vt:i4>
      </vt:variant>
      <vt:variant>
        <vt:i4>0</vt:i4>
      </vt:variant>
      <vt:variant>
        <vt:i4>5</vt:i4>
      </vt:variant>
      <vt:variant>
        <vt:lpwstr/>
      </vt:variant>
      <vt:variant>
        <vt:lpwstr>_Toc254341454</vt:lpwstr>
      </vt:variant>
      <vt:variant>
        <vt:i4>1376310</vt:i4>
      </vt:variant>
      <vt:variant>
        <vt:i4>56</vt:i4>
      </vt:variant>
      <vt:variant>
        <vt:i4>0</vt:i4>
      </vt:variant>
      <vt:variant>
        <vt:i4>5</vt:i4>
      </vt:variant>
      <vt:variant>
        <vt:lpwstr/>
      </vt:variant>
      <vt:variant>
        <vt:lpwstr>_Toc254341453</vt:lpwstr>
      </vt:variant>
      <vt:variant>
        <vt:i4>1376310</vt:i4>
      </vt:variant>
      <vt:variant>
        <vt:i4>50</vt:i4>
      </vt:variant>
      <vt:variant>
        <vt:i4>0</vt:i4>
      </vt:variant>
      <vt:variant>
        <vt:i4>5</vt:i4>
      </vt:variant>
      <vt:variant>
        <vt:lpwstr/>
      </vt:variant>
      <vt:variant>
        <vt:lpwstr>_Toc254341452</vt:lpwstr>
      </vt:variant>
      <vt:variant>
        <vt:i4>1376310</vt:i4>
      </vt:variant>
      <vt:variant>
        <vt:i4>44</vt:i4>
      </vt:variant>
      <vt:variant>
        <vt:i4>0</vt:i4>
      </vt:variant>
      <vt:variant>
        <vt:i4>5</vt:i4>
      </vt:variant>
      <vt:variant>
        <vt:lpwstr/>
      </vt:variant>
      <vt:variant>
        <vt:lpwstr>_Toc254341451</vt:lpwstr>
      </vt:variant>
      <vt:variant>
        <vt:i4>1376310</vt:i4>
      </vt:variant>
      <vt:variant>
        <vt:i4>38</vt:i4>
      </vt:variant>
      <vt:variant>
        <vt:i4>0</vt:i4>
      </vt:variant>
      <vt:variant>
        <vt:i4>5</vt:i4>
      </vt:variant>
      <vt:variant>
        <vt:lpwstr/>
      </vt:variant>
      <vt:variant>
        <vt:lpwstr>_Toc254341450</vt:lpwstr>
      </vt:variant>
      <vt:variant>
        <vt:i4>1310774</vt:i4>
      </vt:variant>
      <vt:variant>
        <vt:i4>32</vt:i4>
      </vt:variant>
      <vt:variant>
        <vt:i4>0</vt:i4>
      </vt:variant>
      <vt:variant>
        <vt:i4>5</vt:i4>
      </vt:variant>
      <vt:variant>
        <vt:lpwstr/>
      </vt:variant>
      <vt:variant>
        <vt:lpwstr>_Toc254341449</vt:lpwstr>
      </vt:variant>
      <vt:variant>
        <vt:i4>1310774</vt:i4>
      </vt:variant>
      <vt:variant>
        <vt:i4>26</vt:i4>
      </vt:variant>
      <vt:variant>
        <vt:i4>0</vt:i4>
      </vt:variant>
      <vt:variant>
        <vt:i4>5</vt:i4>
      </vt:variant>
      <vt:variant>
        <vt:lpwstr/>
      </vt:variant>
      <vt:variant>
        <vt:lpwstr>_Toc254341448</vt:lpwstr>
      </vt:variant>
      <vt:variant>
        <vt:i4>1310774</vt:i4>
      </vt:variant>
      <vt:variant>
        <vt:i4>20</vt:i4>
      </vt:variant>
      <vt:variant>
        <vt:i4>0</vt:i4>
      </vt:variant>
      <vt:variant>
        <vt:i4>5</vt:i4>
      </vt:variant>
      <vt:variant>
        <vt:lpwstr/>
      </vt:variant>
      <vt:variant>
        <vt:lpwstr>_Toc254341447</vt:lpwstr>
      </vt:variant>
      <vt:variant>
        <vt:i4>1310774</vt:i4>
      </vt:variant>
      <vt:variant>
        <vt:i4>14</vt:i4>
      </vt:variant>
      <vt:variant>
        <vt:i4>0</vt:i4>
      </vt:variant>
      <vt:variant>
        <vt:i4>5</vt:i4>
      </vt:variant>
      <vt:variant>
        <vt:lpwstr/>
      </vt:variant>
      <vt:variant>
        <vt:lpwstr>_Toc254341446</vt:lpwstr>
      </vt:variant>
      <vt:variant>
        <vt:i4>1310774</vt:i4>
      </vt:variant>
      <vt:variant>
        <vt:i4>8</vt:i4>
      </vt:variant>
      <vt:variant>
        <vt:i4>0</vt:i4>
      </vt:variant>
      <vt:variant>
        <vt:i4>5</vt:i4>
      </vt:variant>
      <vt:variant>
        <vt:lpwstr/>
      </vt:variant>
      <vt:variant>
        <vt:lpwstr>_Toc254341445</vt:lpwstr>
      </vt:variant>
      <vt:variant>
        <vt:i4>1310774</vt:i4>
      </vt:variant>
      <vt:variant>
        <vt:i4>2</vt:i4>
      </vt:variant>
      <vt:variant>
        <vt:i4>0</vt:i4>
      </vt:variant>
      <vt:variant>
        <vt:i4>5</vt:i4>
      </vt:variant>
      <vt:variant>
        <vt:lpwstr/>
      </vt:variant>
      <vt:variant>
        <vt:lpwstr>_Toc254341444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CRPR PROGRESS REPORT</dc:title>
  <dc:creator>ncatovic</dc:creator>
  <cp:lastModifiedBy>aseferovic</cp:lastModifiedBy>
  <cp:revision>6</cp:revision>
  <cp:lastPrinted>2010-02-19T09:46:00Z</cp:lastPrinted>
  <dcterms:created xsi:type="dcterms:W3CDTF">2010-03-12T10:48:00Z</dcterms:created>
  <dcterms:modified xsi:type="dcterms:W3CDTF">2010-03-18T13:40:00Z</dcterms:modified>
</cp:coreProperties>
</file>