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Pr="000E3A6D" w:rsidRDefault="00CA38A1" w:rsidP="000A062D">
      <w:pPr>
        <w:pStyle w:val="BodyText"/>
        <w:jc w:val="center"/>
        <w:rPr>
          <w:rFonts w:asciiTheme="minorHAnsi" w:hAnsiTheme="minorHAnsi" w:cs="Arial"/>
          <w:b/>
          <w:color w:val="000000"/>
          <w:sz w:val="22"/>
          <w:u w:val="single"/>
          <w:lang w:val="en-US"/>
        </w:rPr>
      </w:pPr>
    </w:p>
    <w:p w:rsidR="009949F5" w:rsidRPr="000E3A6D" w:rsidRDefault="009949F5" w:rsidP="000A062D">
      <w:pPr>
        <w:pStyle w:val="BodyText"/>
        <w:jc w:val="center"/>
        <w:rPr>
          <w:rFonts w:asciiTheme="minorHAnsi" w:hAnsiTheme="minorHAnsi" w:cs="Arial"/>
          <w:b/>
          <w:color w:val="000000"/>
          <w:sz w:val="22"/>
          <w:u w:val="single"/>
          <w:lang w:val="en-US"/>
        </w:rPr>
      </w:pPr>
    </w:p>
    <w:p w:rsidR="000E733A" w:rsidRPr="000E3A6D" w:rsidRDefault="000E733A" w:rsidP="000E733A">
      <w:pPr>
        <w:jc w:val="center"/>
        <w:rPr>
          <w:rFonts w:ascii="Arial" w:hAnsi="Arial" w:cs="Arial"/>
          <w:b/>
          <w:bCs/>
          <w:sz w:val="36"/>
          <w:lang w:val="en-US"/>
        </w:rPr>
      </w:pPr>
      <w:r w:rsidRPr="000E3A6D">
        <w:rPr>
          <w:rFonts w:ascii="Arial" w:hAnsi="Arial" w:cs="Arial"/>
          <w:b/>
          <w:bCs/>
          <w:sz w:val="36"/>
          <w:lang w:val="en-US"/>
        </w:rPr>
        <w:t>Joint Programme Monitoring Report:</w:t>
      </w:r>
    </w:p>
    <w:p w:rsidR="009949F5" w:rsidRPr="000E3A6D" w:rsidRDefault="000E733A" w:rsidP="000E733A">
      <w:pPr>
        <w:jc w:val="center"/>
        <w:rPr>
          <w:rFonts w:ascii="Arial" w:hAnsi="Arial" w:cs="Arial"/>
          <w:b/>
          <w:bCs/>
          <w:sz w:val="36"/>
          <w:lang w:val="en-US"/>
        </w:rPr>
      </w:pPr>
      <w:r w:rsidRPr="000E3A6D">
        <w:rPr>
          <w:rFonts w:ascii="Arial" w:hAnsi="Arial" w:cs="Arial"/>
          <w:b/>
          <w:bCs/>
          <w:sz w:val="36"/>
          <w:lang w:val="en-US"/>
        </w:rPr>
        <w:t>Environment and Climate Change Window</w:t>
      </w:r>
    </w:p>
    <w:p w:rsidR="009949F5" w:rsidRPr="000E3A6D" w:rsidRDefault="009949F5" w:rsidP="000E733A">
      <w:pPr>
        <w:pStyle w:val="BodyText"/>
        <w:jc w:val="center"/>
        <w:rPr>
          <w:rFonts w:asciiTheme="minorHAnsi" w:hAnsiTheme="minorHAnsi" w:cs="Arial"/>
          <w:b/>
          <w:color w:val="000000"/>
          <w:sz w:val="22"/>
          <w:u w:val="single"/>
          <w:lang w:val="en-US"/>
        </w:rPr>
      </w:pPr>
    </w:p>
    <w:p w:rsidR="00A67260" w:rsidRPr="000E3A6D" w:rsidRDefault="00A67260" w:rsidP="000A062D">
      <w:pPr>
        <w:pStyle w:val="BodyText"/>
        <w:jc w:val="center"/>
        <w:rPr>
          <w:rFonts w:asciiTheme="minorHAnsi" w:hAnsiTheme="minorHAnsi" w:cs="Arial"/>
          <w:b/>
          <w:color w:val="000000"/>
          <w:sz w:val="22"/>
          <w:u w:val="single"/>
          <w:lang w:val="en-US"/>
        </w:rPr>
      </w:pPr>
    </w:p>
    <w:p w:rsidR="00A67260" w:rsidRPr="000E3A6D" w:rsidRDefault="00A67260" w:rsidP="000A062D">
      <w:pPr>
        <w:pStyle w:val="BodyText"/>
        <w:jc w:val="center"/>
        <w:rPr>
          <w:rFonts w:asciiTheme="minorHAnsi" w:hAnsiTheme="minorHAnsi" w:cs="Arial"/>
          <w:b/>
          <w:color w:val="000000"/>
          <w:sz w:val="22"/>
          <w:u w:val="single"/>
          <w:lang w:val="en-US"/>
        </w:rPr>
      </w:pPr>
    </w:p>
    <w:p w:rsidR="00A67260" w:rsidRPr="000E3A6D" w:rsidRDefault="00A67260" w:rsidP="000A062D">
      <w:pPr>
        <w:pStyle w:val="BodyText"/>
        <w:jc w:val="center"/>
        <w:rPr>
          <w:rFonts w:asciiTheme="minorHAnsi" w:hAnsiTheme="minorHAnsi" w:cs="Arial"/>
          <w:b/>
          <w:color w:val="000000"/>
          <w:sz w:val="22"/>
          <w:u w:val="single"/>
          <w:lang w:val="en-US"/>
        </w:rPr>
      </w:pPr>
    </w:p>
    <w:p w:rsidR="00D32C2D" w:rsidRPr="000E3A6D" w:rsidRDefault="00834E7B" w:rsidP="00122CA0">
      <w:pPr>
        <w:widowControl/>
        <w:rPr>
          <w:rFonts w:asciiTheme="minorHAnsi" w:hAnsiTheme="minorHAnsi" w:cs="Arial"/>
          <w:b/>
          <w:lang w:val="en-US"/>
        </w:rPr>
      </w:pPr>
      <w:r w:rsidRPr="000E3A6D">
        <w:rPr>
          <w:rFonts w:asciiTheme="minorHAnsi" w:hAnsiTheme="minorHAnsi" w:cs="Arial"/>
          <w:b/>
          <w:lang w:val="en-US"/>
        </w:rPr>
        <w:t>Section I</w:t>
      </w:r>
      <w:r w:rsidR="00314961" w:rsidRPr="000E3A6D">
        <w:rPr>
          <w:rFonts w:asciiTheme="minorHAnsi" w:hAnsiTheme="minorHAnsi" w:cs="Arial"/>
          <w:b/>
          <w:lang w:val="en-US"/>
        </w:rPr>
        <w:t>: Identification</w:t>
      </w:r>
      <w:r w:rsidR="00D32C2D" w:rsidRPr="000E3A6D">
        <w:rPr>
          <w:rFonts w:asciiTheme="minorHAnsi" w:hAnsiTheme="minorHAnsi" w:cs="Arial"/>
          <w:b/>
          <w:lang w:val="en-US"/>
        </w:rPr>
        <w:t xml:space="preserve"> and Joint Programme Status</w:t>
      </w:r>
    </w:p>
    <w:p w:rsidR="000A062D" w:rsidRPr="000E3A6D" w:rsidRDefault="00314961" w:rsidP="00BF5A00">
      <w:pPr>
        <w:pStyle w:val="BodyText"/>
        <w:jc w:val="left"/>
        <w:rPr>
          <w:rFonts w:asciiTheme="minorHAnsi" w:hAnsiTheme="minorHAnsi" w:cs="Arial"/>
          <w:color w:val="000000"/>
          <w:sz w:val="22"/>
          <w:szCs w:val="22"/>
          <w:lang w:val="en-US"/>
        </w:rPr>
      </w:pPr>
      <w:r w:rsidRPr="000E3A6D">
        <w:rPr>
          <w:rFonts w:asciiTheme="minorHAnsi" w:hAnsiTheme="minorHAnsi" w:cs="Arial"/>
          <w:color w:val="000000"/>
          <w:sz w:val="22"/>
          <w:szCs w:val="22"/>
          <w:lang w:val="en-US"/>
        </w:rPr>
        <w:t>a. Joint Program</w:t>
      </w:r>
      <w:r w:rsidR="005160ED" w:rsidRPr="000E3A6D">
        <w:rPr>
          <w:rFonts w:asciiTheme="minorHAnsi" w:hAnsiTheme="minorHAnsi" w:cs="Arial"/>
          <w:color w:val="000000"/>
          <w:sz w:val="22"/>
          <w:szCs w:val="22"/>
          <w:lang w:val="en-US"/>
        </w:rPr>
        <w:t>me</w:t>
      </w:r>
      <w:r w:rsidRPr="000E3A6D">
        <w:rPr>
          <w:rFonts w:asciiTheme="minorHAnsi" w:hAnsiTheme="minorHAnsi" w:cs="Arial"/>
          <w:color w:val="000000"/>
          <w:sz w:val="22"/>
          <w:szCs w:val="22"/>
          <w:lang w:val="en-US"/>
        </w:rPr>
        <w:t xml:space="preserve"> Identification and basic data</w:t>
      </w:r>
    </w:p>
    <w:p w:rsidR="006B39A7" w:rsidRPr="000E3A6D" w:rsidRDefault="006B39A7" w:rsidP="006B39A7">
      <w:pPr>
        <w:pStyle w:val="BodyText"/>
        <w:jc w:val="center"/>
        <w:rPr>
          <w:rFonts w:asciiTheme="minorHAnsi" w:hAnsiTheme="minorHAnsi" w:cs="Arial"/>
          <w:b/>
          <w:color w:val="000000"/>
          <w:sz w:val="22"/>
          <w:lang w:val="en-US"/>
        </w:rPr>
      </w:pPr>
    </w:p>
    <w:tbl>
      <w:tblPr>
        <w:tblW w:w="0" w:type="auto"/>
        <w:tblLook w:val="01E0"/>
      </w:tblPr>
      <w:tblGrid>
        <w:gridCol w:w="4740"/>
        <w:gridCol w:w="236"/>
        <w:gridCol w:w="4284"/>
      </w:tblGrid>
      <w:tr w:rsidR="006B39A7" w:rsidRPr="000E3A6D">
        <w:trPr>
          <w:trHeight w:val="790"/>
        </w:trPr>
        <w:tc>
          <w:tcPr>
            <w:tcW w:w="4740" w:type="dxa"/>
            <w:tcBorders>
              <w:top w:val="single" w:sz="4" w:space="0" w:color="auto"/>
              <w:left w:val="single" w:sz="4" w:space="0" w:color="auto"/>
              <w:right w:val="single" w:sz="4" w:space="0" w:color="auto"/>
            </w:tcBorders>
          </w:tcPr>
          <w:p w:rsidR="006B39A7" w:rsidRPr="000E3A6D" w:rsidRDefault="006B39A7" w:rsidP="0070193E">
            <w:pPr>
              <w:pStyle w:val="Heading2"/>
              <w:ind w:hanging="720"/>
              <w:rPr>
                <w:rFonts w:asciiTheme="minorHAnsi" w:hAnsiTheme="minorHAnsi" w:cs="Arial"/>
                <w:sz w:val="22"/>
                <w:lang w:val="en-US"/>
              </w:rPr>
            </w:pPr>
            <w:r w:rsidRPr="000E3A6D">
              <w:rPr>
                <w:rFonts w:asciiTheme="minorHAnsi" w:hAnsiTheme="minorHAnsi" w:cs="Arial"/>
                <w:sz w:val="22"/>
                <w:lang w:val="en-US"/>
              </w:rPr>
              <w:t>Date of Submission:</w:t>
            </w:r>
          </w:p>
          <w:p w:rsidR="006951D8" w:rsidRPr="000E3A6D" w:rsidRDefault="00CE4C83" w:rsidP="006951D8">
            <w:pPr>
              <w:rPr>
                <w:lang w:val="en-US"/>
              </w:rPr>
            </w:pPr>
            <w:r>
              <w:rPr>
                <w:lang w:val="en-US"/>
              </w:rPr>
              <w:t>July</w:t>
            </w:r>
            <w:r w:rsidR="009E12BE" w:rsidRPr="000E3A6D">
              <w:rPr>
                <w:lang w:val="en-US"/>
              </w:rPr>
              <w:t xml:space="preserve"> </w:t>
            </w:r>
            <w:r w:rsidR="00806BD5" w:rsidRPr="000E3A6D">
              <w:rPr>
                <w:lang w:val="en-US"/>
              </w:rPr>
              <w:t>20, 2011</w:t>
            </w:r>
          </w:p>
          <w:p w:rsidR="006B39A7" w:rsidRPr="000E3A6D" w:rsidRDefault="006B39A7" w:rsidP="0070193E">
            <w:pPr>
              <w:pStyle w:val="Heading2"/>
              <w:ind w:hanging="720"/>
              <w:rPr>
                <w:rFonts w:asciiTheme="minorHAnsi" w:hAnsiTheme="minorHAnsi" w:cs="Arial"/>
                <w:sz w:val="22"/>
                <w:lang w:val="en-US"/>
              </w:rPr>
            </w:pPr>
            <w:r w:rsidRPr="000E3A6D">
              <w:rPr>
                <w:rFonts w:asciiTheme="minorHAnsi" w:hAnsiTheme="minorHAnsi" w:cs="Arial"/>
                <w:sz w:val="22"/>
                <w:lang w:val="en-US"/>
              </w:rPr>
              <w:t>Submitted by:</w:t>
            </w:r>
            <w:r w:rsidR="006951D8" w:rsidRPr="000E3A6D">
              <w:rPr>
                <w:rFonts w:asciiTheme="minorHAnsi" w:hAnsiTheme="minorHAnsi" w:cs="Arial"/>
                <w:sz w:val="22"/>
                <w:lang w:val="en-US"/>
              </w:rPr>
              <w:t xml:space="preserve"> </w:t>
            </w:r>
          </w:p>
          <w:p w:rsidR="006B39A7" w:rsidRPr="000E3A6D" w:rsidRDefault="006B39A7" w:rsidP="0070193E">
            <w:pPr>
              <w:rPr>
                <w:rFonts w:asciiTheme="minorHAnsi" w:hAnsiTheme="minorHAnsi" w:cs="Arial"/>
                <w:sz w:val="22"/>
                <w:lang w:val="en-US"/>
              </w:rPr>
            </w:pPr>
            <w:r w:rsidRPr="000E3A6D">
              <w:rPr>
                <w:rFonts w:asciiTheme="minorHAnsi" w:hAnsiTheme="minorHAnsi" w:cs="Arial"/>
                <w:sz w:val="22"/>
                <w:lang w:val="en-US"/>
              </w:rPr>
              <w:t>Name</w:t>
            </w:r>
            <w:r w:rsidR="006951D8" w:rsidRPr="000E3A6D">
              <w:rPr>
                <w:rFonts w:asciiTheme="minorHAnsi" w:hAnsiTheme="minorHAnsi" w:cs="Arial"/>
                <w:sz w:val="22"/>
                <w:lang w:val="en-US"/>
              </w:rPr>
              <w:t xml:space="preserve">: </w:t>
            </w:r>
            <w:r w:rsidR="009E12BE" w:rsidRPr="000E3A6D">
              <w:rPr>
                <w:rFonts w:asciiTheme="minorHAnsi" w:hAnsiTheme="minorHAnsi" w:cs="Arial"/>
                <w:sz w:val="22"/>
                <w:lang w:val="en-US"/>
              </w:rPr>
              <w:t>Sinisa Rodic</w:t>
            </w:r>
          </w:p>
          <w:p w:rsidR="006B39A7" w:rsidRPr="000E3A6D" w:rsidRDefault="006B39A7" w:rsidP="0070193E">
            <w:pPr>
              <w:rPr>
                <w:rFonts w:asciiTheme="minorHAnsi" w:hAnsiTheme="minorHAnsi" w:cs="Arial"/>
                <w:sz w:val="22"/>
                <w:lang w:val="en-US"/>
              </w:rPr>
            </w:pPr>
            <w:r w:rsidRPr="000E3A6D">
              <w:rPr>
                <w:rFonts w:asciiTheme="minorHAnsi" w:hAnsiTheme="minorHAnsi" w:cs="Arial"/>
                <w:sz w:val="22"/>
                <w:lang w:val="en-US"/>
              </w:rPr>
              <w:t>Title</w:t>
            </w:r>
            <w:r w:rsidR="006951D8" w:rsidRPr="000E3A6D">
              <w:rPr>
                <w:rFonts w:asciiTheme="minorHAnsi" w:hAnsiTheme="minorHAnsi" w:cs="Arial"/>
                <w:sz w:val="22"/>
                <w:lang w:val="en-US"/>
              </w:rPr>
              <w:t xml:space="preserve">: </w:t>
            </w:r>
            <w:r w:rsidR="009E12BE" w:rsidRPr="000E3A6D">
              <w:rPr>
                <w:rFonts w:asciiTheme="minorHAnsi" w:hAnsiTheme="minorHAnsi" w:cs="Arial"/>
                <w:sz w:val="22"/>
                <w:lang w:val="en-US"/>
              </w:rPr>
              <w:t>National Programme Manager and Coordinator</w:t>
            </w:r>
          </w:p>
          <w:p w:rsidR="006B39A7" w:rsidRPr="000E3A6D" w:rsidRDefault="006B39A7" w:rsidP="0070193E">
            <w:pPr>
              <w:rPr>
                <w:rFonts w:asciiTheme="minorHAnsi" w:hAnsiTheme="minorHAnsi" w:cs="Arial"/>
                <w:sz w:val="22"/>
                <w:lang w:val="en-US"/>
              </w:rPr>
            </w:pPr>
            <w:r w:rsidRPr="000E3A6D">
              <w:rPr>
                <w:rFonts w:asciiTheme="minorHAnsi" w:hAnsiTheme="minorHAnsi" w:cs="Arial"/>
                <w:sz w:val="22"/>
                <w:lang w:val="en-US"/>
              </w:rPr>
              <w:t>Organization</w:t>
            </w:r>
            <w:r w:rsidR="006951D8" w:rsidRPr="000E3A6D">
              <w:rPr>
                <w:rFonts w:asciiTheme="minorHAnsi" w:hAnsiTheme="minorHAnsi" w:cs="Arial"/>
                <w:sz w:val="22"/>
                <w:lang w:val="en-US"/>
              </w:rPr>
              <w:t xml:space="preserve">: </w:t>
            </w:r>
            <w:r w:rsidR="009E12BE" w:rsidRPr="000E3A6D">
              <w:rPr>
                <w:rFonts w:asciiTheme="minorHAnsi" w:hAnsiTheme="minorHAnsi" w:cs="Arial"/>
                <w:sz w:val="22"/>
                <w:lang w:val="en-US"/>
              </w:rPr>
              <w:t>UNDP CO Bosnia and Herzegovina</w:t>
            </w:r>
          </w:p>
          <w:p w:rsidR="006B39A7" w:rsidRPr="000E3A6D" w:rsidRDefault="006B39A7" w:rsidP="009E12BE">
            <w:pPr>
              <w:rPr>
                <w:rFonts w:asciiTheme="minorHAnsi" w:hAnsiTheme="minorHAnsi" w:cs="Arial"/>
                <w:sz w:val="22"/>
                <w:lang w:val="en-US"/>
              </w:rPr>
            </w:pPr>
            <w:r w:rsidRPr="000E3A6D">
              <w:rPr>
                <w:rFonts w:asciiTheme="minorHAnsi" w:hAnsiTheme="minorHAnsi" w:cs="Arial"/>
                <w:sz w:val="22"/>
                <w:lang w:val="en-US"/>
              </w:rPr>
              <w:t>Contact information</w:t>
            </w:r>
            <w:r w:rsidR="006951D8" w:rsidRPr="000E3A6D">
              <w:rPr>
                <w:rFonts w:asciiTheme="minorHAnsi" w:hAnsiTheme="minorHAnsi" w:cs="Arial"/>
                <w:sz w:val="22"/>
                <w:lang w:val="en-US"/>
              </w:rPr>
              <w:t xml:space="preserve">: </w:t>
            </w:r>
            <w:r w:rsidR="009E12BE" w:rsidRPr="000E3A6D">
              <w:rPr>
                <w:rFonts w:asciiTheme="minorHAnsi" w:hAnsiTheme="minorHAnsi" w:cs="Arial"/>
                <w:sz w:val="22"/>
                <w:lang w:val="en-US"/>
              </w:rPr>
              <w:t>srodic</w:t>
            </w:r>
            <w:r w:rsidR="006951D8" w:rsidRPr="000E3A6D">
              <w:rPr>
                <w:rFonts w:asciiTheme="minorHAnsi" w:hAnsiTheme="minorHAnsi" w:cs="Arial"/>
                <w:sz w:val="22"/>
                <w:lang w:val="en-US"/>
              </w:rPr>
              <w:t>@undp.ba</w:t>
            </w:r>
          </w:p>
        </w:tc>
        <w:tc>
          <w:tcPr>
            <w:tcW w:w="236" w:type="dxa"/>
            <w:tcBorders>
              <w:left w:val="single" w:sz="4" w:space="0" w:color="auto"/>
              <w:right w:val="single" w:sz="4" w:space="0" w:color="auto"/>
            </w:tcBorders>
          </w:tcPr>
          <w:p w:rsidR="006B39A7" w:rsidRPr="000E3A6D" w:rsidRDefault="006B39A7" w:rsidP="0070193E">
            <w:pPr>
              <w:pStyle w:val="Heading2"/>
              <w:ind w:hanging="720"/>
              <w:rPr>
                <w:rFonts w:asciiTheme="minorHAnsi" w:hAnsiTheme="minorHAnsi" w:cs="Arial"/>
                <w:sz w:val="22"/>
                <w:lang w:val="en-US"/>
              </w:rPr>
            </w:pPr>
          </w:p>
        </w:tc>
        <w:tc>
          <w:tcPr>
            <w:tcW w:w="4284" w:type="dxa"/>
            <w:tcBorders>
              <w:top w:val="single" w:sz="4" w:space="0" w:color="auto"/>
              <w:left w:val="single" w:sz="4" w:space="0" w:color="auto"/>
              <w:right w:val="single" w:sz="4" w:space="0" w:color="auto"/>
            </w:tcBorders>
          </w:tcPr>
          <w:p w:rsidR="006B39A7" w:rsidRPr="000E3A6D" w:rsidRDefault="006B39A7" w:rsidP="0070193E">
            <w:pPr>
              <w:pStyle w:val="Heading2"/>
              <w:ind w:right="44" w:hanging="720"/>
              <w:rPr>
                <w:rFonts w:asciiTheme="minorHAnsi" w:hAnsiTheme="minorHAnsi" w:cs="Arial"/>
                <w:sz w:val="22"/>
                <w:lang w:val="en-US"/>
              </w:rPr>
            </w:pPr>
            <w:r w:rsidRPr="000E3A6D">
              <w:rPr>
                <w:rFonts w:asciiTheme="minorHAnsi" w:hAnsiTheme="minorHAnsi" w:cs="Arial"/>
                <w:sz w:val="22"/>
                <w:lang w:val="en-US"/>
              </w:rPr>
              <w:t>Country and Thematic Window</w:t>
            </w:r>
          </w:p>
          <w:p w:rsidR="006951D8" w:rsidRPr="000E3A6D" w:rsidRDefault="006951D8" w:rsidP="006951D8">
            <w:pPr>
              <w:rPr>
                <w:lang w:val="en-US"/>
              </w:rPr>
            </w:pPr>
          </w:p>
          <w:p w:rsidR="006951D8" w:rsidRPr="000E3A6D" w:rsidRDefault="006951D8" w:rsidP="006951D8">
            <w:pPr>
              <w:widowControl/>
              <w:autoSpaceDE w:val="0"/>
              <w:autoSpaceDN w:val="0"/>
              <w:adjustRightInd w:val="0"/>
              <w:rPr>
                <w:rFonts w:asciiTheme="minorHAnsi" w:hAnsiTheme="minorHAnsi" w:cstheme="minorHAnsi"/>
                <w:snapToGrid/>
                <w:sz w:val="22"/>
                <w:szCs w:val="22"/>
                <w:lang w:val="en-US"/>
              </w:rPr>
            </w:pPr>
            <w:r w:rsidRPr="000E3A6D">
              <w:rPr>
                <w:rFonts w:asciiTheme="minorHAnsi" w:hAnsiTheme="minorHAnsi" w:cstheme="minorHAnsi"/>
                <w:snapToGrid/>
                <w:sz w:val="22"/>
                <w:szCs w:val="22"/>
                <w:lang w:val="en-US"/>
              </w:rPr>
              <w:t>Bosnia and Herzegovina</w:t>
            </w:r>
          </w:p>
          <w:p w:rsidR="006B39A7" w:rsidRPr="000E3A6D" w:rsidRDefault="006951D8" w:rsidP="006951D8">
            <w:pPr>
              <w:rPr>
                <w:rFonts w:asciiTheme="minorHAnsi" w:hAnsiTheme="minorHAnsi"/>
                <w:sz w:val="22"/>
                <w:lang w:val="en-US"/>
              </w:rPr>
            </w:pPr>
            <w:r w:rsidRPr="000E3A6D">
              <w:rPr>
                <w:rFonts w:asciiTheme="minorHAnsi" w:hAnsiTheme="minorHAnsi" w:cstheme="minorHAnsi"/>
                <w:snapToGrid/>
                <w:sz w:val="22"/>
                <w:szCs w:val="22"/>
                <w:lang w:val="en-US"/>
              </w:rPr>
              <w:t>Environment and Climate Change</w:t>
            </w:r>
          </w:p>
        </w:tc>
      </w:tr>
      <w:tr w:rsidR="006B39A7" w:rsidRPr="000E3A6D" w:rsidTr="005160ED">
        <w:trPr>
          <w:trHeight w:val="80"/>
        </w:trPr>
        <w:tc>
          <w:tcPr>
            <w:tcW w:w="4740" w:type="dxa"/>
            <w:tcBorders>
              <w:left w:val="single" w:sz="4" w:space="0" w:color="auto"/>
              <w:bottom w:val="single" w:sz="4" w:space="0" w:color="auto"/>
              <w:right w:val="single" w:sz="4" w:space="0" w:color="auto"/>
            </w:tcBorders>
          </w:tcPr>
          <w:p w:rsidR="006B39A7" w:rsidRPr="000E3A6D" w:rsidRDefault="006B39A7" w:rsidP="0070193E">
            <w:pPr>
              <w:pStyle w:val="BodyText"/>
              <w:ind w:hanging="720"/>
              <w:rPr>
                <w:rFonts w:asciiTheme="minorHAnsi" w:hAnsiTheme="minorHAnsi" w:cs="Arial"/>
                <w:sz w:val="22"/>
                <w:lang w:val="en-US"/>
              </w:rPr>
            </w:pPr>
          </w:p>
        </w:tc>
        <w:tc>
          <w:tcPr>
            <w:tcW w:w="236" w:type="dxa"/>
            <w:tcBorders>
              <w:left w:val="single" w:sz="4" w:space="0" w:color="auto"/>
              <w:right w:val="single" w:sz="4" w:space="0" w:color="auto"/>
            </w:tcBorders>
          </w:tcPr>
          <w:p w:rsidR="006B39A7" w:rsidRPr="000E3A6D" w:rsidRDefault="006B39A7" w:rsidP="0070193E">
            <w:pPr>
              <w:pStyle w:val="BodyText"/>
              <w:ind w:hanging="720"/>
              <w:rPr>
                <w:rFonts w:asciiTheme="minorHAnsi" w:hAnsiTheme="minorHAnsi" w:cs="Arial"/>
                <w:sz w:val="22"/>
                <w:lang w:val="en-US"/>
              </w:rPr>
            </w:pPr>
          </w:p>
        </w:tc>
        <w:tc>
          <w:tcPr>
            <w:tcW w:w="4284" w:type="dxa"/>
            <w:tcBorders>
              <w:left w:val="single" w:sz="4" w:space="0" w:color="auto"/>
              <w:bottom w:val="single" w:sz="4" w:space="0" w:color="auto"/>
              <w:right w:val="single" w:sz="4" w:space="0" w:color="auto"/>
            </w:tcBorders>
          </w:tcPr>
          <w:p w:rsidR="006B39A7" w:rsidRPr="000E3A6D" w:rsidRDefault="006B39A7" w:rsidP="0070193E">
            <w:pPr>
              <w:pStyle w:val="BodyText"/>
              <w:ind w:hanging="720"/>
              <w:rPr>
                <w:rFonts w:asciiTheme="minorHAnsi" w:hAnsiTheme="minorHAnsi" w:cs="Arial"/>
                <w:sz w:val="22"/>
                <w:lang w:val="en-US"/>
              </w:rPr>
            </w:pPr>
          </w:p>
        </w:tc>
      </w:tr>
    </w:tbl>
    <w:p w:rsidR="006B39A7" w:rsidRPr="000E3A6D" w:rsidRDefault="006B39A7" w:rsidP="006B39A7">
      <w:pPr>
        <w:ind w:hanging="720"/>
        <w:rPr>
          <w:rFonts w:asciiTheme="minorHAnsi" w:hAnsiTheme="minorHAnsi" w:cs="Arial"/>
          <w:sz w:val="22"/>
          <w:lang w:val="en-US"/>
        </w:rPr>
      </w:pPr>
    </w:p>
    <w:tbl>
      <w:tblPr>
        <w:tblW w:w="0" w:type="auto"/>
        <w:tblLook w:val="01E0"/>
      </w:tblPr>
      <w:tblGrid>
        <w:gridCol w:w="4740"/>
        <w:gridCol w:w="237"/>
        <w:gridCol w:w="4284"/>
      </w:tblGrid>
      <w:tr w:rsidR="006B39A7" w:rsidRPr="000E3A6D">
        <w:trPr>
          <w:trHeight w:val="29"/>
        </w:trPr>
        <w:tc>
          <w:tcPr>
            <w:tcW w:w="4740" w:type="dxa"/>
            <w:tcBorders>
              <w:top w:val="single" w:sz="4" w:space="0" w:color="auto"/>
              <w:left w:val="single" w:sz="4" w:space="0" w:color="auto"/>
              <w:right w:val="single" w:sz="4" w:space="0" w:color="auto"/>
            </w:tcBorders>
          </w:tcPr>
          <w:p w:rsidR="006B39A7" w:rsidRPr="000E3A6D" w:rsidRDefault="006B39A7" w:rsidP="0070193E">
            <w:pPr>
              <w:pStyle w:val="Heading2"/>
              <w:ind w:left="0"/>
              <w:rPr>
                <w:rFonts w:asciiTheme="minorHAnsi" w:hAnsiTheme="minorHAnsi" w:cs="Arial"/>
                <w:b w:val="0"/>
                <w:sz w:val="22"/>
                <w:lang w:val="en-US"/>
              </w:rPr>
            </w:pPr>
            <w:r w:rsidRPr="000E3A6D">
              <w:rPr>
                <w:rFonts w:asciiTheme="minorHAnsi" w:hAnsiTheme="minorHAnsi" w:cs="Arial"/>
                <w:sz w:val="22"/>
                <w:lang w:val="en-US"/>
              </w:rPr>
              <w:t xml:space="preserve">MDTF Atlas Project No: </w:t>
            </w:r>
            <w:r w:rsidR="009E12BE" w:rsidRPr="000E3A6D">
              <w:rPr>
                <w:rFonts w:asciiTheme="minorHAnsi" w:hAnsiTheme="minorHAnsi" w:cs="Arial"/>
                <w:sz w:val="22"/>
                <w:lang w:val="en-US"/>
              </w:rPr>
              <w:t>00058000</w:t>
            </w:r>
          </w:p>
          <w:p w:rsidR="006951D8" w:rsidRPr="000E3A6D" w:rsidRDefault="006B39A7" w:rsidP="006951D8">
            <w:pPr>
              <w:widowControl/>
              <w:autoSpaceDE w:val="0"/>
              <w:autoSpaceDN w:val="0"/>
              <w:adjustRightInd w:val="0"/>
              <w:rPr>
                <w:rFonts w:asciiTheme="minorHAnsi" w:hAnsiTheme="minorHAnsi" w:cs="Arial"/>
                <w:b/>
                <w:sz w:val="22"/>
                <w:lang w:val="en-US"/>
              </w:rPr>
            </w:pPr>
            <w:r w:rsidRPr="000E3A6D">
              <w:rPr>
                <w:rFonts w:asciiTheme="minorHAnsi" w:hAnsiTheme="minorHAnsi" w:cs="Arial"/>
                <w:b/>
                <w:sz w:val="22"/>
                <w:lang w:val="en-US"/>
              </w:rPr>
              <w:t>Title:</w:t>
            </w:r>
          </w:p>
          <w:p w:rsidR="006951D8" w:rsidRPr="000E3A6D" w:rsidRDefault="006B39A7" w:rsidP="006951D8">
            <w:pPr>
              <w:widowControl/>
              <w:autoSpaceDE w:val="0"/>
              <w:autoSpaceDN w:val="0"/>
              <w:adjustRightInd w:val="0"/>
              <w:rPr>
                <w:rFonts w:asciiTheme="minorHAnsi" w:hAnsiTheme="minorHAnsi" w:cstheme="minorHAnsi"/>
                <w:snapToGrid/>
                <w:lang w:val="en-US"/>
              </w:rPr>
            </w:pPr>
            <w:r w:rsidRPr="000E3A6D">
              <w:rPr>
                <w:rFonts w:asciiTheme="minorHAnsi" w:hAnsiTheme="minorHAnsi" w:cstheme="minorHAnsi"/>
                <w:lang w:val="en-US"/>
              </w:rPr>
              <w:t xml:space="preserve"> </w:t>
            </w:r>
            <w:r w:rsidR="006951D8" w:rsidRPr="000E3A6D">
              <w:rPr>
                <w:rFonts w:asciiTheme="minorHAnsi" w:hAnsiTheme="minorHAnsi" w:cstheme="minorHAnsi"/>
                <w:snapToGrid/>
                <w:lang w:val="en-US"/>
              </w:rPr>
              <w:t>“Mainstreaming environmental governance:</w:t>
            </w:r>
          </w:p>
          <w:p w:rsidR="006951D8" w:rsidRPr="000E3A6D" w:rsidRDefault="006951D8" w:rsidP="006951D8">
            <w:pPr>
              <w:widowControl/>
              <w:autoSpaceDE w:val="0"/>
              <w:autoSpaceDN w:val="0"/>
              <w:adjustRightInd w:val="0"/>
              <w:rPr>
                <w:rFonts w:asciiTheme="minorHAnsi" w:hAnsiTheme="minorHAnsi" w:cstheme="minorHAnsi"/>
                <w:snapToGrid/>
                <w:lang w:val="en-US"/>
              </w:rPr>
            </w:pPr>
            <w:r w:rsidRPr="000E3A6D">
              <w:rPr>
                <w:rFonts w:asciiTheme="minorHAnsi" w:hAnsiTheme="minorHAnsi" w:cstheme="minorHAnsi"/>
                <w:snapToGrid/>
                <w:lang w:val="en-US"/>
              </w:rPr>
              <w:t>Linking local and national action in Bosnia</w:t>
            </w:r>
          </w:p>
          <w:p w:rsidR="006951D8" w:rsidRPr="000E3A6D" w:rsidRDefault="006951D8" w:rsidP="006951D8">
            <w:pPr>
              <w:pStyle w:val="Heading2"/>
              <w:ind w:left="0"/>
              <w:rPr>
                <w:rFonts w:asciiTheme="minorHAnsi" w:hAnsiTheme="minorHAnsi" w:cs="Arial"/>
                <w:b w:val="0"/>
                <w:bCs w:val="0"/>
                <w:sz w:val="22"/>
                <w:lang w:val="en-US"/>
              </w:rPr>
            </w:pPr>
            <w:r w:rsidRPr="000E3A6D">
              <w:rPr>
                <w:rFonts w:asciiTheme="minorHAnsi" w:hAnsiTheme="minorHAnsi" w:cstheme="minorHAnsi"/>
                <w:b w:val="0"/>
                <w:snapToGrid/>
                <w:lang w:val="en-US"/>
              </w:rPr>
              <w:t>and Herzegovina”</w:t>
            </w:r>
          </w:p>
        </w:tc>
        <w:tc>
          <w:tcPr>
            <w:tcW w:w="237" w:type="dxa"/>
            <w:tcBorders>
              <w:left w:val="single" w:sz="4" w:space="0" w:color="auto"/>
              <w:right w:val="single" w:sz="4" w:space="0" w:color="auto"/>
            </w:tcBorders>
          </w:tcPr>
          <w:p w:rsidR="006B39A7" w:rsidRPr="000E3A6D" w:rsidRDefault="006B39A7" w:rsidP="0070193E">
            <w:pPr>
              <w:pStyle w:val="Heading2"/>
              <w:ind w:hanging="720"/>
              <w:rPr>
                <w:rFonts w:asciiTheme="minorHAnsi" w:hAnsiTheme="minorHAnsi" w:cs="Arial"/>
                <w:sz w:val="22"/>
                <w:lang w:val="en-US"/>
              </w:rPr>
            </w:pPr>
          </w:p>
        </w:tc>
        <w:tc>
          <w:tcPr>
            <w:tcW w:w="4284" w:type="dxa"/>
            <w:tcBorders>
              <w:top w:val="single" w:sz="4" w:space="0" w:color="auto"/>
              <w:left w:val="single" w:sz="4" w:space="0" w:color="auto"/>
              <w:right w:val="single" w:sz="4" w:space="0" w:color="auto"/>
            </w:tcBorders>
          </w:tcPr>
          <w:p w:rsidR="006B39A7" w:rsidRPr="000E3A6D" w:rsidRDefault="006B39A7" w:rsidP="0070193E">
            <w:pPr>
              <w:pStyle w:val="Heading2"/>
              <w:ind w:hanging="720"/>
              <w:rPr>
                <w:rFonts w:asciiTheme="minorHAnsi" w:hAnsiTheme="minorHAnsi" w:cs="Arial"/>
                <w:sz w:val="22"/>
                <w:lang w:val="en-US"/>
              </w:rPr>
            </w:pPr>
            <w:r w:rsidRPr="000E3A6D">
              <w:rPr>
                <w:rFonts w:asciiTheme="minorHAnsi" w:hAnsiTheme="minorHAnsi" w:cs="Arial"/>
                <w:sz w:val="22"/>
                <w:lang w:val="en-US"/>
              </w:rPr>
              <w:t>Report Number: 1</w:t>
            </w:r>
          </w:p>
          <w:p w:rsidR="006B39A7" w:rsidRPr="000E3A6D" w:rsidRDefault="006B39A7" w:rsidP="0070193E">
            <w:pPr>
              <w:pStyle w:val="Heading2"/>
              <w:ind w:hanging="720"/>
              <w:rPr>
                <w:rFonts w:asciiTheme="minorHAnsi" w:hAnsiTheme="minorHAnsi" w:cs="Arial"/>
                <w:sz w:val="22"/>
                <w:lang w:val="en-US"/>
              </w:rPr>
            </w:pPr>
          </w:p>
          <w:p w:rsidR="006B39A7" w:rsidRPr="000E3A6D" w:rsidRDefault="006B39A7" w:rsidP="0070193E">
            <w:pPr>
              <w:pStyle w:val="Heading2"/>
              <w:ind w:left="0" w:right="14"/>
              <w:rPr>
                <w:rFonts w:asciiTheme="minorHAnsi" w:hAnsiTheme="minorHAnsi" w:cs="Arial"/>
                <w:sz w:val="22"/>
                <w:lang w:val="en-US"/>
              </w:rPr>
            </w:pPr>
            <w:r w:rsidRPr="000E3A6D">
              <w:rPr>
                <w:rFonts w:asciiTheme="minorHAnsi" w:hAnsiTheme="minorHAnsi" w:cs="Arial"/>
                <w:sz w:val="22"/>
                <w:lang w:val="en-US"/>
              </w:rPr>
              <w:t xml:space="preserve">Reporting Period: </w:t>
            </w:r>
          </w:p>
          <w:p w:rsidR="006B39A7" w:rsidRPr="00253922" w:rsidRDefault="00261372" w:rsidP="0070193E">
            <w:pPr>
              <w:rPr>
                <w:rFonts w:asciiTheme="minorHAnsi" w:hAnsiTheme="minorHAnsi" w:cs="Arial"/>
                <w:sz w:val="22"/>
                <w:lang w:val="en-US"/>
              </w:rPr>
            </w:pPr>
            <w:r>
              <w:rPr>
                <w:rFonts w:asciiTheme="minorHAnsi" w:hAnsiTheme="minorHAnsi" w:cs="Arial"/>
                <w:sz w:val="22"/>
                <w:lang w:val="en-US"/>
              </w:rPr>
              <w:t>January 1, 2011</w:t>
            </w:r>
            <w:r w:rsidR="006951D8" w:rsidRPr="00253922">
              <w:rPr>
                <w:rFonts w:asciiTheme="minorHAnsi" w:hAnsiTheme="minorHAnsi" w:cs="Arial"/>
                <w:sz w:val="22"/>
                <w:lang w:val="en-US"/>
              </w:rPr>
              <w:t xml:space="preserve"> – </w:t>
            </w:r>
            <w:r>
              <w:rPr>
                <w:rFonts w:asciiTheme="minorHAnsi" w:hAnsiTheme="minorHAnsi" w:cs="Arial"/>
                <w:sz w:val="22"/>
                <w:lang w:val="en-US"/>
              </w:rPr>
              <w:t>June 30, 2011</w:t>
            </w:r>
          </w:p>
          <w:p w:rsidR="006B39A7" w:rsidRPr="000E3A6D" w:rsidRDefault="006B39A7" w:rsidP="00DD2605">
            <w:pPr>
              <w:rPr>
                <w:rFonts w:asciiTheme="minorHAnsi" w:hAnsiTheme="minorHAnsi" w:cs="Arial"/>
                <w:b/>
                <w:sz w:val="22"/>
                <w:lang w:val="en-US"/>
              </w:rPr>
            </w:pPr>
            <w:r w:rsidRPr="000E3A6D">
              <w:rPr>
                <w:rFonts w:asciiTheme="minorHAnsi" w:hAnsiTheme="minorHAnsi" w:cs="Arial"/>
                <w:b/>
                <w:sz w:val="22"/>
                <w:lang w:val="en-US"/>
              </w:rPr>
              <w:t xml:space="preserve">Programme Duration: </w:t>
            </w:r>
          </w:p>
          <w:p w:rsidR="00403ED6" w:rsidRPr="000E3A6D" w:rsidRDefault="006951D8" w:rsidP="00DD2605">
            <w:pPr>
              <w:rPr>
                <w:rFonts w:asciiTheme="minorHAnsi" w:hAnsiTheme="minorHAnsi" w:cs="Arial"/>
                <w:sz w:val="22"/>
                <w:lang w:val="en-US"/>
              </w:rPr>
            </w:pPr>
            <w:r w:rsidRPr="000E3A6D">
              <w:rPr>
                <w:rFonts w:asciiTheme="minorHAnsi" w:hAnsiTheme="minorHAnsi" w:cs="Arial"/>
                <w:sz w:val="22"/>
                <w:lang w:val="en-US"/>
              </w:rPr>
              <w:t>36 months</w:t>
            </w:r>
          </w:p>
          <w:p w:rsidR="00403ED6" w:rsidRPr="000E3A6D" w:rsidRDefault="00403ED6" w:rsidP="00DD2605">
            <w:pPr>
              <w:rPr>
                <w:rFonts w:asciiTheme="minorHAnsi" w:hAnsiTheme="minorHAnsi" w:cs="Arial"/>
                <w:b/>
                <w:sz w:val="22"/>
                <w:lang w:val="en-US"/>
              </w:rPr>
            </w:pPr>
            <w:r w:rsidRPr="000E3A6D">
              <w:rPr>
                <w:rFonts w:asciiTheme="minorHAnsi" w:hAnsiTheme="minorHAnsi" w:cs="Arial"/>
                <w:b/>
                <w:sz w:val="22"/>
                <w:lang w:val="en-US"/>
              </w:rPr>
              <w:t>Official starting date:</w:t>
            </w:r>
          </w:p>
          <w:p w:rsidR="006951D8" w:rsidRPr="000E3A6D" w:rsidRDefault="009E12BE" w:rsidP="00DD2605">
            <w:pPr>
              <w:rPr>
                <w:rFonts w:asciiTheme="minorHAnsi" w:hAnsiTheme="minorHAnsi" w:cs="Arial"/>
                <w:sz w:val="22"/>
                <w:lang w:val="en-US"/>
              </w:rPr>
            </w:pPr>
            <w:r w:rsidRPr="000E3A6D">
              <w:rPr>
                <w:rFonts w:asciiTheme="minorHAnsi" w:hAnsiTheme="minorHAnsi" w:cs="Arial"/>
                <w:sz w:val="22"/>
                <w:lang w:val="en-US"/>
              </w:rPr>
              <w:t>December 16, 2009</w:t>
            </w:r>
          </w:p>
        </w:tc>
      </w:tr>
      <w:tr w:rsidR="006B39A7" w:rsidRPr="000E3A6D">
        <w:trPr>
          <w:trHeight w:val="567"/>
        </w:trPr>
        <w:tc>
          <w:tcPr>
            <w:tcW w:w="4740" w:type="dxa"/>
            <w:tcBorders>
              <w:left w:val="single" w:sz="4" w:space="0" w:color="auto"/>
              <w:bottom w:val="single" w:sz="4" w:space="0" w:color="auto"/>
              <w:right w:val="single" w:sz="4" w:space="0" w:color="auto"/>
            </w:tcBorders>
          </w:tcPr>
          <w:p w:rsidR="006B39A7" w:rsidRPr="000E3A6D" w:rsidRDefault="006B39A7" w:rsidP="0070193E">
            <w:pPr>
              <w:pStyle w:val="BodyText"/>
              <w:ind w:hanging="720"/>
              <w:rPr>
                <w:rFonts w:asciiTheme="minorHAnsi" w:hAnsiTheme="minorHAnsi" w:cs="Arial"/>
                <w:sz w:val="22"/>
                <w:lang w:val="en-US"/>
              </w:rPr>
            </w:pPr>
          </w:p>
          <w:p w:rsidR="006B39A7" w:rsidRPr="000E3A6D" w:rsidRDefault="006B39A7" w:rsidP="0070193E">
            <w:pPr>
              <w:pStyle w:val="BodyText"/>
              <w:ind w:hanging="720"/>
              <w:rPr>
                <w:rFonts w:asciiTheme="minorHAnsi" w:hAnsiTheme="minorHAnsi" w:cs="Arial"/>
                <w:sz w:val="22"/>
                <w:lang w:val="en-US"/>
              </w:rPr>
            </w:pPr>
          </w:p>
        </w:tc>
        <w:tc>
          <w:tcPr>
            <w:tcW w:w="237" w:type="dxa"/>
            <w:tcBorders>
              <w:left w:val="single" w:sz="4" w:space="0" w:color="auto"/>
              <w:right w:val="single" w:sz="4" w:space="0" w:color="auto"/>
            </w:tcBorders>
          </w:tcPr>
          <w:p w:rsidR="006B39A7" w:rsidRPr="000E3A6D" w:rsidRDefault="006B39A7" w:rsidP="0070193E">
            <w:pPr>
              <w:pStyle w:val="BodyText"/>
              <w:ind w:hanging="720"/>
              <w:rPr>
                <w:rFonts w:asciiTheme="minorHAnsi" w:hAnsiTheme="minorHAnsi" w:cs="Arial"/>
                <w:sz w:val="22"/>
                <w:lang w:val="en-US"/>
              </w:rPr>
            </w:pPr>
          </w:p>
        </w:tc>
        <w:tc>
          <w:tcPr>
            <w:tcW w:w="4284" w:type="dxa"/>
            <w:tcBorders>
              <w:left w:val="single" w:sz="4" w:space="0" w:color="auto"/>
              <w:bottom w:val="single" w:sz="4" w:space="0" w:color="auto"/>
              <w:right w:val="single" w:sz="4" w:space="0" w:color="auto"/>
            </w:tcBorders>
          </w:tcPr>
          <w:p w:rsidR="006B39A7" w:rsidRPr="000E3A6D" w:rsidRDefault="006B39A7" w:rsidP="0070193E">
            <w:pPr>
              <w:pStyle w:val="BodyText"/>
              <w:ind w:hanging="720"/>
              <w:rPr>
                <w:rFonts w:asciiTheme="minorHAnsi" w:hAnsiTheme="minorHAnsi" w:cs="Arial"/>
                <w:sz w:val="22"/>
                <w:lang w:val="en-US"/>
              </w:rPr>
            </w:pPr>
          </w:p>
        </w:tc>
      </w:tr>
    </w:tbl>
    <w:p w:rsidR="006B39A7" w:rsidRPr="000E3A6D" w:rsidRDefault="006B39A7" w:rsidP="006B39A7">
      <w:pPr>
        <w:ind w:hanging="720"/>
        <w:rPr>
          <w:rFonts w:asciiTheme="minorHAnsi" w:hAnsiTheme="minorHAnsi" w:cs="Arial"/>
          <w:sz w:val="22"/>
          <w:lang w:val="en-US"/>
        </w:rPr>
      </w:pPr>
    </w:p>
    <w:tbl>
      <w:tblPr>
        <w:tblW w:w="0" w:type="auto"/>
        <w:tblLook w:val="01E0"/>
      </w:tblPr>
      <w:tblGrid>
        <w:gridCol w:w="4732"/>
        <w:gridCol w:w="236"/>
        <w:gridCol w:w="4277"/>
      </w:tblGrid>
      <w:tr w:rsidR="006B39A7" w:rsidRPr="000E3A6D">
        <w:trPr>
          <w:trHeight w:val="1375"/>
        </w:trPr>
        <w:tc>
          <w:tcPr>
            <w:tcW w:w="4732" w:type="dxa"/>
            <w:tcBorders>
              <w:top w:val="single" w:sz="4" w:space="0" w:color="auto"/>
              <w:left w:val="single" w:sz="4" w:space="0" w:color="auto"/>
              <w:right w:val="single" w:sz="4" w:space="0" w:color="auto"/>
            </w:tcBorders>
          </w:tcPr>
          <w:p w:rsidR="006B39A7" w:rsidRPr="000E3A6D" w:rsidRDefault="006B39A7" w:rsidP="005160ED">
            <w:pPr>
              <w:pStyle w:val="Heading2"/>
              <w:ind w:right="106" w:hanging="720"/>
              <w:rPr>
                <w:rFonts w:asciiTheme="minorHAnsi" w:hAnsiTheme="minorHAnsi" w:cs="Arial"/>
                <w:sz w:val="22"/>
                <w:lang w:val="en-US"/>
              </w:rPr>
            </w:pPr>
            <w:r w:rsidRPr="000E3A6D">
              <w:rPr>
                <w:rFonts w:asciiTheme="minorHAnsi" w:hAnsiTheme="minorHAnsi" w:cs="Arial"/>
                <w:sz w:val="22"/>
                <w:lang w:val="en-US"/>
              </w:rPr>
              <w:t>Participating UN Organizations</w:t>
            </w:r>
          </w:p>
          <w:p w:rsidR="006951D8" w:rsidRPr="000E3A6D" w:rsidRDefault="006951D8" w:rsidP="006951D8">
            <w:pPr>
              <w:rPr>
                <w:rFonts w:asciiTheme="minorHAnsi" w:hAnsiTheme="minorHAnsi" w:cstheme="minorHAnsi"/>
                <w:lang w:val="en-US"/>
              </w:rPr>
            </w:pPr>
            <w:r w:rsidRPr="000E3A6D">
              <w:rPr>
                <w:rFonts w:asciiTheme="minorHAnsi" w:hAnsiTheme="minorHAnsi" w:cstheme="minorHAnsi"/>
                <w:snapToGrid/>
                <w:lang w:val="en-US"/>
              </w:rPr>
              <w:t>UNDP, UNEP, UNESCO, UNV and FAO</w:t>
            </w:r>
          </w:p>
        </w:tc>
        <w:tc>
          <w:tcPr>
            <w:tcW w:w="236" w:type="dxa"/>
            <w:tcBorders>
              <w:left w:val="single" w:sz="4" w:space="0" w:color="auto"/>
              <w:right w:val="single" w:sz="4" w:space="0" w:color="auto"/>
            </w:tcBorders>
          </w:tcPr>
          <w:p w:rsidR="006B39A7" w:rsidRPr="000E3A6D" w:rsidRDefault="006B39A7" w:rsidP="0070193E">
            <w:pPr>
              <w:pStyle w:val="Heading2"/>
              <w:ind w:hanging="720"/>
              <w:rPr>
                <w:rFonts w:asciiTheme="minorHAnsi" w:hAnsiTheme="minorHAnsi" w:cs="Arial"/>
                <w:sz w:val="22"/>
                <w:lang w:val="en-US"/>
              </w:rPr>
            </w:pPr>
          </w:p>
        </w:tc>
        <w:tc>
          <w:tcPr>
            <w:tcW w:w="4277" w:type="dxa"/>
            <w:tcBorders>
              <w:top w:val="single" w:sz="4" w:space="0" w:color="auto"/>
              <w:left w:val="single" w:sz="4" w:space="0" w:color="auto"/>
              <w:right w:val="single" w:sz="4" w:space="0" w:color="auto"/>
            </w:tcBorders>
          </w:tcPr>
          <w:p w:rsidR="00FE5927" w:rsidRPr="000E3A6D" w:rsidRDefault="00570225" w:rsidP="00234B6E">
            <w:pPr>
              <w:rPr>
                <w:rFonts w:asciiTheme="minorHAnsi" w:hAnsiTheme="minorHAnsi" w:cs="Arial"/>
                <w:b/>
                <w:bCs/>
                <w:sz w:val="22"/>
                <w:lang w:val="en-US"/>
              </w:rPr>
            </w:pPr>
            <w:r w:rsidRPr="000E3A6D">
              <w:rPr>
                <w:rFonts w:asciiTheme="minorHAnsi" w:hAnsiTheme="minorHAnsi" w:cs="Arial"/>
                <w:b/>
                <w:bCs/>
                <w:sz w:val="22"/>
                <w:lang w:val="en-US"/>
              </w:rPr>
              <w:t>Implementing partners</w:t>
            </w:r>
            <w:r w:rsidR="00FE5927" w:rsidRPr="000E3A6D">
              <w:rPr>
                <w:rFonts w:asciiTheme="minorHAnsi" w:hAnsiTheme="minorHAnsi" w:cs="Arial"/>
                <w:b/>
                <w:bCs/>
                <w:sz w:val="22"/>
                <w:lang w:val="en-US"/>
              </w:rPr>
              <w:t xml:space="preserve"> </w:t>
            </w:r>
            <w:r w:rsidR="00234B6E" w:rsidRPr="000E3A6D">
              <w:rPr>
                <w:rStyle w:val="FootnoteReference"/>
                <w:rFonts w:asciiTheme="minorHAnsi" w:hAnsiTheme="minorHAnsi" w:cs="Arial"/>
                <w:b/>
                <w:bCs/>
                <w:sz w:val="22"/>
                <w:lang w:val="en-US"/>
              </w:rPr>
              <w:footnoteReference w:id="1"/>
            </w:r>
          </w:p>
          <w:p w:rsidR="006951D8" w:rsidRPr="000E3A6D" w:rsidRDefault="006951D8" w:rsidP="00980395">
            <w:pPr>
              <w:widowControl/>
              <w:autoSpaceDE w:val="0"/>
              <w:autoSpaceDN w:val="0"/>
              <w:adjustRightInd w:val="0"/>
              <w:rPr>
                <w:rFonts w:asciiTheme="minorHAnsi" w:hAnsiTheme="minorHAnsi" w:cstheme="minorHAnsi"/>
                <w:snapToGrid/>
                <w:sz w:val="22"/>
                <w:szCs w:val="22"/>
                <w:lang w:val="en-US"/>
              </w:rPr>
            </w:pPr>
          </w:p>
          <w:p w:rsidR="00980395" w:rsidRPr="000E3A6D" w:rsidRDefault="00980395" w:rsidP="00980395">
            <w:pPr>
              <w:rPr>
                <w:rFonts w:ascii="Verdana" w:hAnsi="Verdana"/>
                <w:sz w:val="20"/>
                <w:szCs w:val="20"/>
                <w:lang w:val="en-US"/>
              </w:rPr>
            </w:pPr>
            <w:r w:rsidRPr="000E3A6D">
              <w:rPr>
                <w:rFonts w:ascii="Verdana" w:hAnsi="Verdana"/>
                <w:sz w:val="20"/>
                <w:szCs w:val="20"/>
                <w:lang w:val="en-US"/>
              </w:rPr>
              <w:t>Ministry of Foreign Trade and Economic Relations, Council of Ministers BiH</w:t>
            </w:r>
          </w:p>
          <w:p w:rsidR="00980395" w:rsidRPr="000E3A6D" w:rsidRDefault="00980395" w:rsidP="00980395">
            <w:pPr>
              <w:rPr>
                <w:rFonts w:asciiTheme="minorHAnsi" w:hAnsiTheme="minorHAnsi" w:cs="Arial"/>
                <w:bCs/>
                <w:sz w:val="22"/>
                <w:szCs w:val="22"/>
                <w:lang w:val="en-US"/>
              </w:rPr>
            </w:pPr>
          </w:p>
          <w:p w:rsidR="00980395" w:rsidRPr="000E3A6D" w:rsidRDefault="00980395" w:rsidP="00980395">
            <w:pPr>
              <w:rPr>
                <w:rFonts w:asciiTheme="minorHAnsi" w:hAnsiTheme="minorHAnsi" w:cs="Arial"/>
                <w:bCs/>
                <w:sz w:val="22"/>
                <w:szCs w:val="22"/>
                <w:lang w:val="en-US"/>
              </w:rPr>
            </w:pPr>
            <w:r w:rsidRPr="000E3A6D">
              <w:rPr>
                <w:rFonts w:asciiTheme="minorHAnsi" w:hAnsiTheme="minorHAnsi" w:cs="Arial"/>
                <w:bCs/>
                <w:sz w:val="22"/>
                <w:szCs w:val="22"/>
                <w:lang w:val="en-US"/>
              </w:rPr>
              <w:t>RS Ministry for Spatial Planning, Construction and Ecology</w:t>
            </w:r>
          </w:p>
          <w:p w:rsidR="00980395" w:rsidRPr="000E3A6D" w:rsidRDefault="00980395" w:rsidP="00980395">
            <w:pPr>
              <w:rPr>
                <w:rFonts w:asciiTheme="minorHAnsi" w:hAnsiTheme="minorHAnsi" w:cs="Arial"/>
                <w:bCs/>
                <w:sz w:val="22"/>
                <w:szCs w:val="22"/>
                <w:lang w:val="en-US"/>
              </w:rPr>
            </w:pPr>
          </w:p>
          <w:p w:rsidR="00980395" w:rsidRPr="000E3A6D" w:rsidRDefault="00980395" w:rsidP="00980395">
            <w:pPr>
              <w:rPr>
                <w:rFonts w:asciiTheme="minorHAnsi" w:hAnsiTheme="minorHAnsi" w:cs="Arial"/>
                <w:b/>
                <w:bCs/>
                <w:sz w:val="22"/>
                <w:lang w:val="en-US"/>
              </w:rPr>
            </w:pPr>
            <w:r w:rsidRPr="000E3A6D">
              <w:rPr>
                <w:rFonts w:asciiTheme="minorHAnsi" w:hAnsiTheme="minorHAnsi" w:cs="Arial"/>
                <w:bCs/>
                <w:sz w:val="22"/>
                <w:szCs w:val="22"/>
                <w:lang w:val="en-US"/>
              </w:rPr>
              <w:t>FBiH Ministry of Ecology and Tourism</w:t>
            </w:r>
          </w:p>
        </w:tc>
      </w:tr>
      <w:tr w:rsidR="006B39A7" w:rsidRPr="000E3A6D" w:rsidTr="005160ED">
        <w:trPr>
          <w:trHeight w:val="80"/>
        </w:trPr>
        <w:tc>
          <w:tcPr>
            <w:tcW w:w="4732" w:type="dxa"/>
            <w:tcBorders>
              <w:left w:val="single" w:sz="4" w:space="0" w:color="auto"/>
              <w:bottom w:val="single" w:sz="4" w:space="0" w:color="auto"/>
              <w:right w:val="single" w:sz="4" w:space="0" w:color="auto"/>
            </w:tcBorders>
          </w:tcPr>
          <w:p w:rsidR="006B39A7" w:rsidRPr="000E3A6D" w:rsidRDefault="006B39A7" w:rsidP="0070193E">
            <w:pPr>
              <w:pStyle w:val="BodyText"/>
              <w:rPr>
                <w:rFonts w:asciiTheme="minorHAnsi" w:hAnsiTheme="minorHAnsi" w:cs="Arial"/>
                <w:color w:val="0000FF"/>
                <w:sz w:val="22"/>
                <w:lang w:val="en-US"/>
              </w:rPr>
            </w:pPr>
          </w:p>
        </w:tc>
        <w:tc>
          <w:tcPr>
            <w:tcW w:w="236" w:type="dxa"/>
            <w:tcBorders>
              <w:left w:val="single" w:sz="4" w:space="0" w:color="auto"/>
              <w:right w:val="single" w:sz="4" w:space="0" w:color="auto"/>
            </w:tcBorders>
          </w:tcPr>
          <w:p w:rsidR="006B39A7" w:rsidRPr="000E3A6D" w:rsidRDefault="006B39A7" w:rsidP="0070193E">
            <w:pPr>
              <w:pStyle w:val="BodyText"/>
              <w:rPr>
                <w:rFonts w:asciiTheme="minorHAnsi" w:hAnsiTheme="minorHAnsi" w:cs="Arial"/>
                <w:sz w:val="22"/>
                <w:lang w:val="en-US"/>
              </w:rPr>
            </w:pPr>
          </w:p>
        </w:tc>
        <w:tc>
          <w:tcPr>
            <w:tcW w:w="4277" w:type="dxa"/>
            <w:tcBorders>
              <w:left w:val="single" w:sz="4" w:space="0" w:color="auto"/>
              <w:bottom w:val="single" w:sz="4" w:space="0" w:color="auto"/>
              <w:right w:val="single" w:sz="4" w:space="0" w:color="auto"/>
            </w:tcBorders>
          </w:tcPr>
          <w:p w:rsidR="006B39A7" w:rsidRPr="000E3A6D" w:rsidRDefault="006B39A7" w:rsidP="0070193E">
            <w:pPr>
              <w:pStyle w:val="BodyText"/>
              <w:rPr>
                <w:rFonts w:asciiTheme="minorHAnsi" w:hAnsiTheme="minorHAnsi" w:cs="Arial"/>
                <w:sz w:val="22"/>
                <w:lang w:val="en-US"/>
              </w:rPr>
            </w:pPr>
          </w:p>
        </w:tc>
      </w:tr>
    </w:tbl>
    <w:p w:rsidR="006B39A7" w:rsidRPr="000E3A6D" w:rsidRDefault="006B39A7"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E821CD" w:rsidRPr="000E3A6D" w:rsidRDefault="00E821CD" w:rsidP="00E821CD">
      <w:pPr>
        <w:widowControl/>
        <w:rPr>
          <w:rFonts w:asciiTheme="minorHAnsi" w:hAnsiTheme="minorHAnsi" w:cs="Arial"/>
          <w:snapToGrid/>
          <w:sz w:val="22"/>
          <w:szCs w:val="22"/>
          <w:lang w:val="en-US"/>
        </w:rPr>
      </w:pPr>
      <w:r w:rsidRPr="000E3A6D">
        <w:rPr>
          <w:rFonts w:asciiTheme="minorHAnsi" w:hAnsiTheme="minorHAnsi" w:cs="Arial"/>
          <w:snapToGrid/>
          <w:sz w:val="22"/>
          <w:szCs w:val="22"/>
          <w:lang w:val="en-US"/>
        </w:rPr>
        <w:lastRenderedPageBreak/>
        <w:t>The financial information reported should include overhead, M&amp;E and other associated costs.</w:t>
      </w:r>
    </w:p>
    <w:p w:rsidR="00E821CD" w:rsidRPr="000E3A6D" w:rsidRDefault="00E821CD" w:rsidP="006B39A7">
      <w:pPr>
        <w:pStyle w:val="BodyText"/>
        <w:rPr>
          <w:rFonts w:asciiTheme="minorHAnsi" w:hAnsiTheme="minorHAnsi" w:cs="Arial"/>
          <w:color w:val="000000"/>
          <w:sz w:val="22"/>
          <w:lang w:val="en-US"/>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087BEC" w:rsidRPr="000E3A6D" w:rsidTr="00087BEC">
        <w:trPr>
          <w:trHeight w:val="271"/>
        </w:trPr>
        <w:tc>
          <w:tcPr>
            <w:tcW w:w="9374" w:type="dxa"/>
            <w:gridSpan w:val="2"/>
          </w:tcPr>
          <w:p w:rsidR="00087BEC" w:rsidRPr="000E3A6D" w:rsidRDefault="00087BEC" w:rsidP="00087BEC">
            <w:pPr>
              <w:jc w:val="center"/>
              <w:rPr>
                <w:rFonts w:ascii="Calibri" w:hAnsi="Calibri"/>
                <w:sz w:val="22"/>
                <w:lang w:val="en-US"/>
              </w:rPr>
            </w:pPr>
            <w:r w:rsidRPr="000E3A6D">
              <w:rPr>
                <w:rFonts w:ascii="Calibri" w:hAnsi="Calibri" w:cs="Arial"/>
                <w:b/>
                <w:sz w:val="22"/>
                <w:lang w:val="en-US"/>
              </w:rPr>
              <w:t>Budget Summary</w:t>
            </w:r>
          </w:p>
        </w:tc>
      </w:tr>
      <w:tr w:rsidR="00087BEC" w:rsidRPr="000E3A6D" w:rsidTr="00087BEC">
        <w:trPr>
          <w:trHeight w:val="271"/>
        </w:trPr>
        <w:tc>
          <w:tcPr>
            <w:tcW w:w="4785" w:type="dxa"/>
          </w:tcPr>
          <w:p w:rsidR="00087BEC" w:rsidRPr="000E3A6D" w:rsidRDefault="00087BEC" w:rsidP="00087BEC">
            <w:pPr>
              <w:rPr>
                <w:rFonts w:ascii="Calibri" w:hAnsi="Calibri" w:cs="Arial"/>
                <w:b/>
                <w:sz w:val="22"/>
                <w:lang w:val="en-US"/>
              </w:rPr>
            </w:pPr>
            <w:r w:rsidRPr="000E3A6D">
              <w:rPr>
                <w:rFonts w:ascii="Calibri" w:hAnsi="Calibri" w:cs="Arial"/>
                <w:b/>
                <w:sz w:val="22"/>
                <w:lang w:val="en-US"/>
              </w:rPr>
              <w:t xml:space="preserve">Total Approved Joint Programme Budget </w:t>
            </w:r>
          </w:p>
          <w:p w:rsidR="00087BEC" w:rsidRPr="000E3A6D" w:rsidRDefault="00087BEC" w:rsidP="00087BEC">
            <w:pPr>
              <w:rPr>
                <w:rFonts w:ascii="Calibri" w:hAnsi="Calibri" w:cs="Arial"/>
                <w:b/>
                <w:sz w:val="22"/>
                <w:lang w:val="en-US"/>
              </w:rPr>
            </w:pPr>
          </w:p>
        </w:tc>
        <w:tc>
          <w:tcPr>
            <w:tcW w:w="4589" w:type="dxa"/>
          </w:tcPr>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UNDP/ UNV/RC: 4126216.73 USD</w:t>
            </w:r>
          </w:p>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UNESCO: 156676.57 USD</w:t>
            </w:r>
          </w:p>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UNEP: 905000.66 USD</w:t>
            </w:r>
          </w:p>
          <w:p w:rsidR="00087BEC" w:rsidRPr="000E3A6D" w:rsidRDefault="00087BEC" w:rsidP="00087BEC">
            <w:pPr>
              <w:rPr>
                <w:rFonts w:ascii="Calibri" w:hAnsi="Calibri" w:cs="Arial"/>
                <w:sz w:val="22"/>
                <w:szCs w:val="22"/>
                <w:lang w:val="en-US"/>
              </w:rPr>
            </w:pPr>
            <w:r>
              <w:rPr>
                <w:rFonts w:ascii="Calibri" w:hAnsi="Calibri" w:cs="Arial"/>
                <w:sz w:val="22"/>
                <w:szCs w:val="22"/>
                <w:lang w:val="en-US"/>
              </w:rPr>
              <w:t>FAO:  311</w:t>
            </w:r>
            <w:r w:rsidRPr="000E3A6D">
              <w:rPr>
                <w:rFonts w:ascii="Calibri" w:hAnsi="Calibri" w:cs="Arial"/>
                <w:sz w:val="22"/>
                <w:szCs w:val="22"/>
                <w:lang w:val="en-US"/>
              </w:rPr>
              <w:t>969.02 USD</w:t>
            </w:r>
          </w:p>
          <w:p w:rsidR="00087BEC" w:rsidRPr="000E3A6D" w:rsidRDefault="00087BEC" w:rsidP="00087BEC">
            <w:pPr>
              <w:rPr>
                <w:rFonts w:ascii="Calibri" w:hAnsi="Calibri"/>
                <w:b/>
                <w:sz w:val="22"/>
                <w:lang w:val="en-US"/>
              </w:rPr>
            </w:pPr>
            <w:r w:rsidRPr="000E3A6D">
              <w:rPr>
                <w:rFonts w:ascii="Calibri" w:hAnsi="Calibri" w:cs="Arial"/>
                <w:sz w:val="22"/>
                <w:szCs w:val="22"/>
                <w:lang w:val="en-US"/>
              </w:rPr>
              <w:t>Total: 5449862.99 USD</w:t>
            </w:r>
          </w:p>
        </w:tc>
      </w:tr>
      <w:tr w:rsidR="00087BEC" w:rsidRPr="000E3A6D" w:rsidTr="00087BEC">
        <w:trPr>
          <w:trHeight w:val="271"/>
        </w:trPr>
        <w:tc>
          <w:tcPr>
            <w:tcW w:w="4785" w:type="dxa"/>
          </w:tcPr>
          <w:p w:rsidR="00087BEC" w:rsidRPr="000E3A6D" w:rsidRDefault="00087BEC" w:rsidP="00087BEC">
            <w:pPr>
              <w:rPr>
                <w:rFonts w:ascii="Calibri" w:hAnsi="Calibri" w:cs="Arial"/>
                <w:b/>
                <w:sz w:val="22"/>
                <w:lang w:val="en-US"/>
              </w:rPr>
            </w:pPr>
            <w:r w:rsidRPr="000E3A6D">
              <w:rPr>
                <w:rFonts w:ascii="Calibri" w:hAnsi="Calibri" w:cs="Arial"/>
                <w:b/>
                <w:sz w:val="22"/>
                <w:lang w:val="en-US"/>
              </w:rPr>
              <w:t>Total Amount of Transferred to date</w:t>
            </w:r>
          </w:p>
        </w:tc>
        <w:tc>
          <w:tcPr>
            <w:tcW w:w="4589" w:type="dxa"/>
          </w:tcPr>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UNDP/UNV/RC</w:t>
            </w:r>
            <w:r>
              <w:rPr>
                <w:rFonts w:ascii="Calibri" w:hAnsi="Calibri" w:cs="Arial"/>
                <w:sz w:val="22"/>
                <w:szCs w:val="22"/>
                <w:lang w:val="en-US"/>
              </w:rPr>
              <w:t>/UNESCO</w:t>
            </w:r>
            <w:r w:rsidRPr="000E3A6D">
              <w:rPr>
                <w:rFonts w:ascii="Calibri" w:hAnsi="Calibri" w:cs="Arial"/>
                <w:sz w:val="22"/>
                <w:szCs w:val="22"/>
                <w:lang w:val="en-US"/>
              </w:rPr>
              <w:t xml:space="preserve">: </w:t>
            </w:r>
            <w:r>
              <w:rPr>
                <w:rFonts w:ascii="Calibri" w:hAnsi="Calibri" w:cs="Arial"/>
                <w:sz w:val="22"/>
                <w:szCs w:val="22"/>
                <w:lang w:val="en-US"/>
              </w:rPr>
              <w:t>2985155</w:t>
            </w:r>
            <w:r w:rsidRPr="000E3A6D">
              <w:rPr>
                <w:rFonts w:ascii="Calibri" w:hAnsi="Calibri" w:cs="Arial"/>
                <w:sz w:val="22"/>
                <w:szCs w:val="22"/>
                <w:lang w:val="en-US"/>
              </w:rPr>
              <w:t xml:space="preserve"> USD</w:t>
            </w:r>
          </w:p>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 xml:space="preserve">UNEP: </w:t>
            </w:r>
            <w:r>
              <w:rPr>
                <w:rFonts w:ascii="Calibri" w:hAnsi="Calibri" w:cs="Arial"/>
                <w:sz w:val="22"/>
                <w:szCs w:val="22"/>
                <w:lang w:val="en-US"/>
              </w:rPr>
              <w:t>680410</w:t>
            </w:r>
            <w:r w:rsidRPr="000E3A6D">
              <w:rPr>
                <w:rFonts w:ascii="Calibri" w:hAnsi="Calibri" w:cs="Arial"/>
                <w:sz w:val="22"/>
                <w:szCs w:val="22"/>
                <w:lang w:val="en-US"/>
              </w:rPr>
              <w:t xml:space="preserve"> USD</w:t>
            </w:r>
          </w:p>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 xml:space="preserve">FAO: </w:t>
            </w:r>
            <w:r>
              <w:rPr>
                <w:rFonts w:ascii="Calibri" w:hAnsi="Calibri" w:cs="Arial"/>
                <w:sz w:val="22"/>
                <w:szCs w:val="22"/>
                <w:lang w:val="en-US"/>
              </w:rPr>
              <w:t>248501</w:t>
            </w:r>
            <w:r w:rsidRPr="000E3A6D">
              <w:rPr>
                <w:rFonts w:ascii="Calibri" w:hAnsi="Calibri" w:cs="Arial"/>
                <w:sz w:val="22"/>
                <w:szCs w:val="22"/>
                <w:lang w:val="en-US"/>
              </w:rPr>
              <w:t xml:space="preserve"> USD</w:t>
            </w:r>
          </w:p>
          <w:p w:rsidR="00087BEC" w:rsidRPr="000E3A6D" w:rsidRDefault="00087BEC" w:rsidP="00087BEC">
            <w:pPr>
              <w:rPr>
                <w:rFonts w:ascii="Calibri" w:hAnsi="Calibri"/>
                <w:sz w:val="22"/>
                <w:lang w:val="en-US"/>
              </w:rPr>
            </w:pPr>
            <w:r w:rsidRPr="000E3A6D">
              <w:rPr>
                <w:rFonts w:ascii="Calibri" w:hAnsi="Calibri" w:cs="Arial"/>
                <w:sz w:val="22"/>
                <w:szCs w:val="22"/>
                <w:lang w:val="en-US"/>
              </w:rPr>
              <w:t xml:space="preserve">Total: </w:t>
            </w:r>
            <w:r>
              <w:rPr>
                <w:rFonts w:ascii="Calibri" w:hAnsi="Calibri" w:cs="Arial"/>
                <w:sz w:val="22"/>
                <w:szCs w:val="22"/>
                <w:lang w:val="en-US"/>
              </w:rPr>
              <w:t>3914066</w:t>
            </w:r>
            <w:r w:rsidRPr="000E3A6D">
              <w:rPr>
                <w:rFonts w:ascii="Calibri" w:hAnsi="Calibri" w:cs="Arial"/>
                <w:sz w:val="22"/>
                <w:szCs w:val="22"/>
                <w:lang w:val="en-US"/>
              </w:rPr>
              <w:t xml:space="preserve"> USD</w:t>
            </w:r>
          </w:p>
        </w:tc>
      </w:tr>
      <w:tr w:rsidR="00087BEC" w:rsidRPr="000E3A6D" w:rsidTr="00087BEC">
        <w:trPr>
          <w:trHeight w:val="271"/>
        </w:trPr>
        <w:tc>
          <w:tcPr>
            <w:tcW w:w="4785" w:type="dxa"/>
          </w:tcPr>
          <w:p w:rsidR="00087BEC" w:rsidRPr="000E3A6D" w:rsidRDefault="00087BEC" w:rsidP="00087BEC">
            <w:pPr>
              <w:rPr>
                <w:rFonts w:ascii="Calibri" w:hAnsi="Calibri" w:cs="Arial"/>
                <w:b/>
                <w:sz w:val="22"/>
                <w:lang w:val="en-US"/>
              </w:rPr>
            </w:pPr>
            <w:r w:rsidRPr="000E3A6D">
              <w:rPr>
                <w:rFonts w:ascii="Calibri" w:hAnsi="Calibri" w:cs="Arial"/>
                <w:b/>
                <w:sz w:val="22"/>
                <w:lang w:val="en-US"/>
              </w:rPr>
              <w:t>Total Budget Committed to date</w:t>
            </w:r>
          </w:p>
        </w:tc>
        <w:tc>
          <w:tcPr>
            <w:tcW w:w="4589" w:type="dxa"/>
          </w:tcPr>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UNDP/UNV/RC:</w:t>
            </w:r>
            <w:r>
              <w:rPr>
                <w:rFonts w:ascii="Calibri" w:hAnsi="Calibri" w:cs="Arial"/>
                <w:sz w:val="22"/>
                <w:szCs w:val="22"/>
                <w:lang w:val="en-US"/>
              </w:rPr>
              <w:t xml:space="preserve"> 461000 </w:t>
            </w:r>
            <w:r w:rsidRPr="000E3A6D">
              <w:rPr>
                <w:rFonts w:ascii="Calibri" w:hAnsi="Calibri" w:cs="Arial"/>
                <w:sz w:val="22"/>
                <w:szCs w:val="22"/>
                <w:lang w:val="en-US"/>
              </w:rPr>
              <w:t>USD</w:t>
            </w:r>
          </w:p>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 xml:space="preserve">UNESCO: </w:t>
            </w:r>
            <w:r w:rsidRPr="005E0C0E">
              <w:rPr>
                <w:rFonts w:ascii="Calibri" w:hAnsi="Calibri" w:cs="Arial"/>
                <w:sz w:val="22"/>
                <w:szCs w:val="22"/>
                <w:lang w:val="en-US"/>
              </w:rPr>
              <w:t>0 USD</w:t>
            </w:r>
          </w:p>
          <w:p w:rsidR="00087BEC" w:rsidRPr="00C346E6" w:rsidRDefault="00087BEC" w:rsidP="00087BEC">
            <w:pPr>
              <w:rPr>
                <w:rFonts w:ascii="Calibri" w:hAnsi="Calibri" w:cs="Arial"/>
                <w:sz w:val="22"/>
                <w:szCs w:val="22"/>
                <w:lang w:val="en-US"/>
              </w:rPr>
            </w:pPr>
            <w:r w:rsidRPr="00C346E6">
              <w:rPr>
                <w:rFonts w:ascii="Calibri" w:hAnsi="Calibri" w:cs="Arial"/>
                <w:sz w:val="22"/>
                <w:szCs w:val="22"/>
                <w:lang w:val="en-US"/>
              </w:rPr>
              <w:t>UNEP: 104030</w:t>
            </w:r>
            <w:r>
              <w:rPr>
                <w:rFonts w:ascii="Calibri" w:hAnsi="Calibri" w:cs="Arial"/>
                <w:sz w:val="22"/>
                <w:szCs w:val="22"/>
                <w:lang w:val="en-US"/>
              </w:rPr>
              <w:t xml:space="preserve"> </w:t>
            </w:r>
            <w:r w:rsidRPr="00C346E6">
              <w:rPr>
                <w:rFonts w:ascii="Calibri" w:hAnsi="Calibri"/>
                <w:sz w:val="22"/>
                <w:lang w:val="en-US"/>
              </w:rPr>
              <w:t>USD</w:t>
            </w:r>
          </w:p>
          <w:p w:rsidR="00087BEC" w:rsidRPr="00CE2033" w:rsidRDefault="00087BEC" w:rsidP="00087BEC">
            <w:pPr>
              <w:rPr>
                <w:rFonts w:ascii="Calibri" w:hAnsi="Calibri" w:cs="Arial"/>
                <w:sz w:val="22"/>
                <w:szCs w:val="22"/>
                <w:lang w:val="en-US"/>
              </w:rPr>
            </w:pPr>
            <w:r w:rsidRPr="00CE2033">
              <w:rPr>
                <w:rFonts w:ascii="Calibri" w:hAnsi="Calibri" w:cs="Arial"/>
                <w:sz w:val="22"/>
                <w:szCs w:val="22"/>
                <w:lang w:val="en-US"/>
              </w:rPr>
              <w:t xml:space="preserve">FAO: </w:t>
            </w:r>
            <w:r>
              <w:rPr>
                <w:rFonts w:ascii="Calibri" w:hAnsi="Calibri" w:cs="Arial"/>
                <w:sz w:val="22"/>
                <w:szCs w:val="22"/>
                <w:lang w:val="en-US"/>
              </w:rPr>
              <w:t xml:space="preserve">40145 </w:t>
            </w:r>
            <w:r w:rsidRPr="00CE2033">
              <w:rPr>
                <w:rFonts w:ascii="Calibri" w:hAnsi="Calibri" w:cs="Arial"/>
                <w:sz w:val="22"/>
                <w:szCs w:val="22"/>
                <w:lang w:val="en-US"/>
              </w:rPr>
              <w:t>USD</w:t>
            </w:r>
          </w:p>
          <w:p w:rsidR="00087BEC" w:rsidRPr="000E3A6D" w:rsidRDefault="00087BEC" w:rsidP="00087BEC">
            <w:pPr>
              <w:rPr>
                <w:rFonts w:ascii="Calibri" w:hAnsi="Calibri"/>
                <w:sz w:val="22"/>
                <w:highlight w:val="yellow"/>
                <w:lang w:val="en-US"/>
              </w:rPr>
            </w:pPr>
            <w:r w:rsidRPr="00EC47C8">
              <w:rPr>
                <w:rFonts w:ascii="Calibri" w:hAnsi="Calibri" w:cs="Arial"/>
                <w:sz w:val="22"/>
                <w:szCs w:val="22"/>
                <w:lang w:val="en-US"/>
              </w:rPr>
              <w:t xml:space="preserve">Total: </w:t>
            </w:r>
            <w:r>
              <w:rPr>
                <w:rFonts w:ascii="Calibri" w:hAnsi="Calibri" w:cs="Arial"/>
                <w:sz w:val="22"/>
                <w:szCs w:val="22"/>
                <w:lang w:val="en-US"/>
              </w:rPr>
              <w:t xml:space="preserve">605175 </w:t>
            </w:r>
            <w:r w:rsidRPr="00EC47C8">
              <w:rPr>
                <w:rFonts w:ascii="Calibri" w:hAnsi="Calibri" w:cs="Arial"/>
                <w:sz w:val="22"/>
                <w:szCs w:val="22"/>
                <w:lang w:val="en-US"/>
              </w:rPr>
              <w:t>USD</w:t>
            </w:r>
          </w:p>
        </w:tc>
      </w:tr>
      <w:tr w:rsidR="00087BEC" w:rsidRPr="000E3A6D" w:rsidTr="00087BEC">
        <w:trPr>
          <w:trHeight w:val="980"/>
        </w:trPr>
        <w:tc>
          <w:tcPr>
            <w:tcW w:w="4785" w:type="dxa"/>
          </w:tcPr>
          <w:p w:rsidR="00087BEC" w:rsidRPr="000E3A6D" w:rsidRDefault="00087BEC" w:rsidP="00087BEC">
            <w:pPr>
              <w:rPr>
                <w:rFonts w:ascii="Calibri" w:hAnsi="Calibri" w:cs="Arial"/>
                <w:b/>
                <w:sz w:val="20"/>
                <w:lang w:val="en-US"/>
              </w:rPr>
            </w:pPr>
            <w:r w:rsidRPr="000E3A6D">
              <w:rPr>
                <w:rFonts w:ascii="Calibri" w:hAnsi="Calibri" w:cs="Arial"/>
                <w:b/>
                <w:sz w:val="20"/>
                <w:lang w:val="en-US"/>
              </w:rPr>
              <w:t>Total Budget Disbursed to date</w:t>
            </w:r>
          </w:p>
        </w:tc>
        <w:tc>
          <w:tcPr>
            <w:tcW w:w="4589" w:type="dxa"/>
          </w:tcPr>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 xml:space="preserve">UNDP/UNV/RC: </w:t>
            </w:r>
            <w:r>
              <w:rPr>
                <w:rFonts w:ascii="Calibri" w:hAnsi="Calibri" w:cs="Arial"/>
                <w:sz w:val="22"/>
                <w:szCs w:val="22"/>
                <w:lang w:val="en-US"/>
              </w:rPr>
              <w:t xml:space="preserve">1288023 </w:t>
            </w:r>
            <w:r w:rsidRPr="000E3A6D">
              <w:rPr>
                <w:rFonts w:ascii="Calibri" w:hAnsi="Calibri" w:cs="Arial"/>
                <w:sz w:val="22"/>
                <w:szCs w:val="22"/>
                <w:lang w:val="en-US"/>
              </w:rPr>
              <w:t>USD</w:t>
            </w:r>
          </w:p>
          <w:p w:rsidR="00087BEC" w:rsidRPr="000E3A6D" w:rsidRDefault="00087BEC" w:rsidP="00087BEC">
            <w:pPr>
              <w:rPr>
                <w:rFonts w:ascii="Calibri" w:hAnsi="Calibri" w:cs="Arial"/>
                <w:sz w:val="22"/>
                <w:szCs w:val="22"/>
                <w:lang w:val="en-US"/>
              </w:rPr>
            </w:pPr>
            <w:r w:rsidRPr="000E3A6D">
              <w:rPr>
                <w:rFonts w:ascii="Calibri" w:hAnsi="Calibri" w:cs="Arial"/>
                <w:sz w:val="22"/>
                <w:szCs w:val="22"/>
                <w:lang w:val="en-US"/>
              </w:rPr>
              <w:t xml:space="preserve">UNESCO: </w:t>
            </w:r>
            <w:r w:rsidRPr="005E0C0E">
              <w:rPr>
                <w:rFonts w:ascii="Calibri" w:hAnsi="Calibri" w:cs="Arial"/>
                <w:sz w:val="22"/>
                <w:szCs w:val="22"/>
                <w:lang w:val="en-US"/>
              </w:rPr>
              <w:t>0 USD</w:t>
            </w:r>
          </w:p>
          <w:p w:rsidR="00087BEC" w:rsidRPr="00EC47C8" w:rsidRDefault="0060112C" w:rsidP="00087BEC">
            <w:pPr>
              <w:rPr>
                <w:rFonts w:ascii="Calibri" w:hAnsi="Calibri" w:cs="Arial"/>
                <w:sz w:val="22"/>
                <w:szCs w:val="22"/>
                <w:lang w:val="en-US"/>
              </w:rPr>
            </w:pPr>
            <w:r>
              <w:rPr>
                <w:rFonts w:ascii="Calibri" w:hAnsi="Calibri" w:cs="Arial"/>
                <w:sz w:val="22"/>
                <w:szCs w:val="22"/>
                <w:lang w:val="en-US"/>
              </w:rPr>
              <w:t>UNEP: 351000</w:t>
            </w:r>
            <w:r w:rsidR="00087BEC" w:rsidRPr="00EC47C8">
              <w:rPr>
                <w:rFonts w:ascii="Calibri" w:hAnsi="Calibri" w:cs="Arial"/>
                <w:sz w:val="22"/>
                <w:szCs w:val="22"/>
                <w:lang w:val="en-US"/>
              </w:rPr>
              <w:t xml:space="preserve"> USD</w:t>
            </w:r>
          </w:p>
          <w:p w:rsidR="00087BEC" w:rsidRPr="00CE2033" w:rsidRDefault="00087BEC" w:rsidP="00087BEC">
            <w:pPr>
              <w:rPr>
                <w:rFonts w:ascii="Calibri" w:hAnsi="Calibri" w:cs="Arial"/>
                <w:sz w:val="22"/>
                <w:szCs w:val="22"/>
                <w:lang w:val="en-US"/>
              </w:rPr>
            </w:pPr>
            <w:r w:rsidRPr="00CE2033">
              <w:rPr>
                <w:rFonts w:ascii="Calibri" w:hAnsi="Calibri" w:cs="Arial"/>
                <w:sz w:val="22"/>
                <w:szCs w:val="22"/>
                <w:lang w:val="en-US"/>
              </w:rPr>
              <w:t>FAO</w:t>
            </w:r>
            <w:r w:rsidR="0060112C" w:rsidRPr="0060112C">
              <w:rPr>
                <w:rFonts w:ascii="Calibri" w:hAnsi="Calibri" w:cs="Arial"/>
                <w:sz w:val="22"/>
                <w:szCs w:val="22"/>
                <w:lang w:val="en-US"/>
              </w:rPr>
              <w:t>: 27574</w:t>
            </w:r>
            <w:r w:rsidRPr="0060112C">
              <w:rPr>
                <w:rFonts w:ascii="Calibri" w:hAnsi="Calibri" w:cs="Arial"/>
                <w:sz w:val="22"/>
                <w:szCs w:val="22"/>
                <w:lang w:val="en-US"/>
              </w:rPr>
              <w:t xml:space="preserve"> USD</w:t>
            </w:r>
          </w:p>
          <w:p w:rsidR="00087BEC" w:rsidRPr="000E3A6D" w:rsidRDefault="0060112C" w:rsidP="00087BEC">
            <w:pPr>
              <w:rPr>
                <w:rFonts w:ascii="Calibri" w:hAnsi="Calibri"/>
                <w:sz w:val="20"/>
                <w:highlight w:val="yellow"/>
                <w:lang w:val="en-US"/>
              </w:rPr>
            </w:pPr>
            <w:r>
              <w:rPr>
                <w:rFonts w:ascii="Calibri" w:hAnsi="Calibri" w:cs="Arial"/>
                <w:sz w:val="22"/>
                <w:szCs w:val="22"/>
                <w:lang w:val="en-US"/>
              </w:rPr>
              <w:t>Total:  1666597</w:t>
            </w:r>
            <w:r w:rsidR="00087BEC" w:rsidRPr="00EC47C8">
              <w:rPr>
                <w:rFonts w:ascii="Calibri" w:hAnsi="Calibri" w:cs="Arial"/>
                <w:sz w:val="22"/>
                <w:szCs w:val="22"/>
                <w:lang w:val="en-US"/>
              </w:rPr>
              <w:t xml:space="preserve"> USD</w:t>
            </w:r>
          </w:p>
        </w:tc>
      </w:tr>
    </w:tbl>
    <w:p w:rsidR="00834E7B" w:rsidRPr="000E3A6D" w:rsidRDefault="00834E7B" w:rsidP="006B39A7">
      <w:pPr>
        <w:pStyle w:val="BodyText"/>
        <w:rPr>
          <w:rFonts w:asciiTheme="minorHAnsi" w:hAnsiTheme="minorHAnsi" w:cs="Arial"/>
          <w:color w:val="000000"/>
          <w:sz w:val="22"/>
          <w:lang w:val="en-US"/>
        </w:rPr>
      </w:pPr>
    </w:p>
    <w:p w:rsidR="00CA4FE9" w:rsidRPr="000E3A6D" w:rsidRDefault="00CA4FE9"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C75760" w:rsidRPr="000E3A6D" w:rsidRDefault="00C75760" w:rsidP="006B39A7">
      <w:pPr>
        <w:pStyle w:val="BodyText"/>
        <w:rPr>
          <w:rFonts w:asciiTheme="minorHAnsi" w:hAnsiTheme="minorHAnsi" w:cs="Arial"/>
          <w:color w:val="000000"/>
          <w:sz w:val="22"/>
          <w:lang w:val="en-US"/>
        </w:rPr>
      </w:pPr>
    </w:p>
    <w:p w:rsidR="00834E7B" w:rsidRPr="000E3A6D" w:rsidRDefault="00D32C2D" w:rsidP="00D32C2D">
      <w:pPr>
        <w:pStyle w:val="BodyText"/>
        <w:jc w:val="center"/>
        <w:rPr>
          <w:rFonts w:asciiTheme="minorHAnsi" w:hAnsiTheme="minorHAnsi" w:cs="Arial"/>
          <w:b/>
          <w:color w:val="000000"/>
          <w:sz w:val="22"/>
          <w:u w:val="single"/>
          <w:lang w:val="en-US"/>
        </w:rPr>
      </w:pPr>
      <w:r w:rsidRPr="000E3A6D">
        <w:rPr>
          <w:rFonts w:asciiTheme="minorHAnsi" w:hAnsiTheme="minorHAnsi" w:cs="Arial"/>
          <w:b/>
          <w:color w:val="000000"/>
          <w:sz w:val="22"/>
          <w:u w:val="single"/>
          <w:lang w:val="en-US"/>
        </w:rPr>
        <w:t xml:space="preserve">BENEFICIARIES </w:t>
      </w:r>
    </w:p>
    <w:p w:rsidR="00151800" w:rsidRPr="000E3A6D" w:rsidRDefault="00151800" w:rsidP="00F53654">
      <w:pPr>
        <w:pStyle w:val="BodyText"/>
        <w:rPr>
          <w:rFonts w:asciiTheme="minorHAnsi" w:hAnsiTheme="minorHAnsi" w:cs="Arial"/>
          <w:color w:val="000000"/>
          <w:sz w:val="22"/>
          <w:lang w:val="en-US"/>
        </w:rPr>
      </w:pPr>
    </w:p>
    <w:p w:rsidR="00AB01A0" w:rsidRPr="000E3A6D" w:rsidRDefault="00E329D2" w:rsidP="00314961">
      <w:pPr>
        <w:pStyle w:val="BodyText"/>
        <w:rPr>
          <w:rFonts w:asciiTheme="minorHAnsi" w:hAnsiTheme="minorHAnsi" w:cs="Arial"/>
          <w:i/>
          <w:color w:val="000000"/>
          <w:sz w:val="22"/>
          <w:lang w:val="en-US"/>
        </w:rPr>
      </w:pPr>
      <w:r w:rsidRPr="000E3A6D">
        <w:rPr>
          <w:rFonts w:asciiTheme="minorHAnsi" w:hAnsiTheme="minorHAnsi" w:cs="Arial"/>
          <w:b/>
          <w:color w:val="000000"/>
          <w:sz w:val="22"/>
          <w:lang w:val="en-US"/>
        </w:rPr>
        <w:t>Direct Beneficiaries</w:t>
      </w:r>
      <w:r w:rsidR="00055097" w:rsidRPr="000E3A6D">
        <w:rPr>
          <w:rFonts w:asciiTheme="minorHAnsi" w:hAnsiTheme="minorHAnsi" w:cs="Arial"/>
          <w:b/>
          <w:color w:val="000000"/>
          <w:sz w:val="22"/>
          <w:lang w:val="en-US"/>
        </w:rPr>
        <w:t xml:space="preserve">: </w:t>
      </w:r>
      <w:r w:rsidR="00055097" w:rsidRPr="000E3A6D">
        <w:rPr>
          <w:rFonts w:asciiTheme="minorHAnsi" w:hAnsiTheme="minorHAnsi" w:cs="Arial"/>
          <w:i/>
          <w:color w:val="000000"/>
          <w:sz w:val="22"/>
          <w:lang w:val="en-US"/>
        </w:rPr>
        <w:t>“The individuals, groups, or organizations, targeted, that benefit, directly, from the development intervention”.</w:t>
      </w:r>
    </w:p>
    <w:p w:rsidR="00AF39B5" w:rsidRPr="00B614FE" w:rsidRDefault="00AF39B5" w:rsidP="00AF39B5">
      <w:pPr>
        <w:autoSpaceDE w:val="0"/>
        <w:autoSpaceDN w:val="0"/>
        <w:adjustRightInd w:val="0"/>
        <w:rPr>
          <w:rFonts w:asciiTheme="minorHAnsi" w:hAnsiTheme="minorHAnsi" w:cstheme="minorHAnsi"/>
          <w:b/>
          <w:bCs/>
          <w:color w:val="FF0000"/>
          <w:sz w:val="22"/>
          <w:szCs w:val="22"/>
          <w:lang w:val="en-US"/>
        </w:rPr>
      </w:pPr>
    </w:p>
    <w:tbl>
      <w:tblPr>
        <w:tblW w:w="5000" w:type="pct"/>
        <w:tblLook w:val="04A0"/>
      </w:tblPr>
      <w:tblGrid>
        <w:gridCol w:w="2070"/>
        <w:gridCol w:w="1203"/>
        <w:gridCol w:w="931"/>
        <w:gridCol w:w="1203"/>
        <w:gridCol w:w="931"/>
        <w:gridCol w:w="688"/>
        <w:gridCol w:w="688"/>
        <w:gridCol w:w="931"/>
        <w:gridCol w:w="931"/>
      </w:tblGrid>
      <w:tr w:rsidR="00087BEC" w:rsidRPr="00DE381C" w:rsidTr="00087BEC">
        <w:trPr>
          <w:trHeight w:val="1425"/>
        </w:trPr>
        <w:tc>
          <w:tcPr>
            <w:tcW w:w="1081" w:type="pct"/>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rsidR="00087BEC" w:rsidRPr="00DE381C" w:rsidRDefault="00087BEC" w:rsidP="00087BEC">
            <w:pPr>
              <w:rPr>
                <w:rFonts w:asciiTheme="minorHAnsi" w:hAnsiTheme="minorHAnsi" w:cstheme="minorHAnsi"/>
                <w:b/>
                <w:bCs/>
                <w:lang w:val="en-US"/>
              </w:rPr>
            </w:pPr>
            <w:r w:rsidRPr="00DE381C">
              <w:rPr>
                <w:rFonts w:asciiTheme="minorHAnsi" w:hAnsiTheme="minorHAnsi" w:cstheme="minorHAnsi"/>
                <w:b/>
                <w:bCs/>
                <w:sz w:val="22"/>
                <w:szCs w:val="22"/>
                <w:lang w:val="en-US"/>
              </w:rPr>
              <w:t> </w:t>
            </w:r>
          </w:p>
        </w:tc>
        <w:tc>
          <w:tcPr>
            <w:tcW w:w="628"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Men</w:t>
            </w:r>
          </w:p>
        </w:tc>
        <w:tc>
          <w:tcPr>
            <w:tcW w:w="486" w:type="pct"/>
            <w:tcBorders>
              <w:top w:val="single" w:sz="8" w:space="0" w:color="auto"/>
              <w:left w:val="nil"/>
              <w:bottom w:val="single" w:sz="8" w:space="0" w:color="auto"/>
              <w:right w:val="single" w:sz="4" w:space="0" w:color="auto"/>
            </w:tcBorders>
            <w:shd w:val="clear" w:color="auto" w:fill="auto"/>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Men from </w:t>
            </w:r>
            <w:r w:rsidRPr="00DE381C">
              <w:rPr>
                <w:rFonts w:asciiTheme="minorHAnsi" w:hAnsiTheme="minorHAnsi" w:cstheme="minorHAnsi"/>
                <w:b/>
                <w:bCs/>
                <w:sz w:val="22"/>
                <w:szCs w:val="22"/>
                <w:lang w:val="en-US"/>
              </w:rPr>
              <w:br/>
              <w:t>Ethnic Groups</w:t>
            </w:r>
          </w:p>
        </w:tc>
        <w:tc>
          <w:tcPr>
            <w:tcW w:w="628"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Women</w:t>
            </w:r>
          </w:p>
        </w:tc>
        <w:tc>
          <w:tcPr>
            <w:tcW w:w="486" w:type="pct"/>
            <w:tcBorders>
              <w:top w:val="single" w:sz="8" w:space="0" w:color="auto"/>
              <w:left w:val="nil"/>
              <w:bottom w:val="single" w:sz="8" w:space="0" w:color="auto"/>
              <w:right w:val="single" w:sz="4" w:space="0" w:color="auto"/>
            </w:tcBorders>
            <w:shd w:val="clear" w:color="auto" w:fill="auto"/>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Women from </w:t>
            </w:r>
            <w:r w:rsidRPr="00DE381C">
              <w:rPr>
                <w:rFonts w:asciiTheme="minorHAnsi" w:hAnsiTheme="minorHAnsi" w:cstheme="minorHAnsi"/>
                <w:b/>
                <w:bCs/>
                <w:sz w:val="22"/>
                <w:szCs w:val="22"/>
                <w:lang w:val="en-US"/>
              </w:rPr>
              <w:br/>
              <w:t>Ethnic Groups</w:t>
            </w:r>
          </w:p>
        </w:tc>
        <w:tc>
          <w:tcPr>
            <w:tcW w:w="359"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Boys</w:t>
            </w:r>
          </w:p>
        </w:tc>
        <w:tc>
          <w:tcPr>
            <w:tcW w:w="359"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Girls</w:t>
            </w:r>
          </w:p>
        </w:tc>
        <w:tc>
          <w:tcPr>
            <w:tcW w:w="486" w:type="pct"/>
            <w:tcBorders>
              <w:top w:val="single" w:sz="8" w:space="0" w:color="auto"/>
              <w:left w:val="nil"/>
              <w:bottom w:val="single" w:sz="8" w:space="0" w:color="auto"/>
              <w:right w:val="single" w:sz="4" w:space="0" w:color="auto"/>
            </w:tcBorders>
            <w:shd w:val="clear" w:color="auto" w:fill="auto"/>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National </w:t>
            </w:r>
            <w:r w:rsidRPr="00DE381C">
              <w:rPr>
                <w:rFonts w:asciiTheme="minorHAnsi" w:hAnsiTheme="minorHAnsi" w:cstheme="minorHAnsi"/>
                <w:b/>
                <w:bCs/>
                <w:sz w:val="22"/>
                <w:szCs w:val="22"/>
                <w:lang w:val="en-US"/>
              </w:rPr>
              <w:br/>
              <w:t>Institutions</w:t>
            </w:r>
          </w:p>
        </w:tc>
        <w:tc>
          <w:tcPr>
            <w:tcW w:w="486" w:type="pct"/>
            <w:tcBorders>
              <w:top w:val="single" w:sz="8" w:space="0" w:color="auto"/>
              <w:left w:val="nil"/>
              <w:bottom w:val="single" w:sz="8" w:space="0" w:color="auto"/>
              <w:right w:val="single" w:sz="8" w:space="0" w:color="auto"/>
            </w:tcBorders>
            <w:shd w:val="clear" w:color="auto" w:fill="auto"/>
            <w:textDirection w:val="btLr"/>
            <w:vAlign w:val="center"/>
            <w:hideMark/>
          </w:tcPr>
          <w:p w:rsidR="00087BEC" w:rsidRPr="00DE381C" w:rsidRDefault="00087BEC" w:rsidP="00087BEC">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Local </w:t>
            </w:r>
            <w:r w:rsidRPr="00DE381C">
              <w:rPr>
                <w:rFonts w:asciiTheme="minorHAnsi" w:hAnsiTheme="minorHAnsi" w:cstheme="minorHAnsi"/>
                <w:b/>
                <w:bCs/>
                <w:sz w:val="22"/>
                <w:szCs w:val="22"/>
                <w:lang w:val="en-US"/>
              </w:rPr>
              <w:br/>
              <w:t>Institutions</w:t>
            </w:r>
          </w:p>
        </w:tc>
      </w:tr>
      <w:tr w:rsidR="00087BEC" w:rsidRPr="00C973C5" w:rsidTr="00087BEC">
        <w:trPr>
          <w:trHeight w:val="300"/>
        </w:trPr>
        <w:tc>
          <w:tcPr>
            <w:tcW w:w="1081" w:type="pct"/>
            <w:tcBorders>
              <w:top w:val="nil"/>
              <w:left w:val="single" w:sz="8" w:space="0" w:color="auto"/>
              <w:bottom w:val="single" w:sz="4" w:space="0" w:color="auto"/>
              <w:right w:val="single" w:sz="8" w:space="0" w:color="auto"/>
            </w:tcBorders>
            <w:shd w:val="clear" w:color="auto" w:fill="auto"/>
            <w:noWrap/>
            <w:vAlign w:val="bottom"/>
            <w:hideMark/>
          </w:tcPr>
          <w:p w:rsidR="00087BEC" w:rsidRPr="00C973C5" w:rsidRDefault="00087BEC" w:rsidP="00087BEC">
            <w:pPr>
              <w:rPr>
                <w:rFonts w:asciiTheme="minorHAnsi" w:hAnsiTheme="minorHAnsi" w:cstheme="minorHAnsi"/>
                <w:b/>
                <w:bCs/>
                <w:lang w:val="en-US"/>
              </w:rPr>
            </w:pPr>
            <w:r w:rsidRPr="00C973C5">
              <w:rPr>
                <w:rFonts w:asciiTheme="minorHAnsi" w:hAnsiTheme="minorHAnsi" w:cstheme="minorHAnsi"/>
                <w:b/>
                <w:bCs/>
                <w:sz w:val="22"/>
                <w:szCs w:val="22"/>
                <w:lang w:val="en-US"/>
              </w:rPr>
              <w:t>Targeted number</w:t>
            </w:r>
          </w:p>
        </w:tc>
        <w:tc>
          <w:tcPr>
            <w:tcW w:w="628"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67% (⅔)</w:t>
            </w:r>
          </w:p>
        </w:tc>
        <w:tc>
          <w:tcPr>
            <w:tcW w:w="486"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628"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33% (⅓)</w:t>
            </w:r>
          </w:p>
        </w:tc>
        <w:tc>
          <w:tcPr>
            <w:tcW w:w="486"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486"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5</w:t>
            </w:r>
          </w:p>
        </w:tc>
        <w:tc>
          <w:tcPr>
            <w:tcW w:w="486" w:type="pct"/>
            <w:tcBorders>
              <w:top w:val="nil"/>
              <w:left w:val="nil"/>
              <w:bottom w:val="single" w:sz="4" w:space="0" w:color="auto"/>
              <w:right w:val="single" w:sz="8"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35</w:t>
            </w:r>
          </w:p>
        </w:tc>
      </w:tr>
      <w:tr w:rsidR="00087BEC" w:rsidRPr="00C973C5" w:rsidTr="00087BEC">
        <w:trPr>
          <w:trHeight w:val="300"/>
        </w:trPr>
        <w:tc>
          <w:tcPr>
            <w:tcW w:w="1081" w:type="pct"/>
            <w:tcBorders>
              <w:top w:val="nil"/>
              <w:left w:val="single" w:sz="8" w:space="0" w:color="auto"/>
              <w:bottom w:val="single" w:sz="4" w:space="0" w:color="auto"/>
              <w:right w:val="single" w:sz="8" w:space="0" w:color="auto"/>
            </w:tcBorders>
            <w:shd w:val="clear" w:color="auto" w:fill="auto"/>
            <w:noWrap/>
            <w:vAlign w:val="bottom"/>
            <w:hideMark/>
          </w:tcPr>
          <w:p w:rsidR="00087BEC" w:rsidRPr="00C973C5" w:rsidRDefault="00087BEC" w:rsidP="00087BEC">
            <w:pPr>
              <w:rPr>
                <w:rFonts w:asciiTheme="minorHAnsi" w:hAnsiTheme="minorHAnsi" w:cstheme="minorHAnsi"/>
                <w:b/>
                <w:bCs/>
                <w:lang w:val="en-US"/>
              </w:rPr>
            </w:pPr>
            <w:r w:rsidRPr="00C973C5">
              <w:rPr>
                <w:rFonts w:asciiTheme="minorHAnsi" w:hAnsiTheme="minorHAnsi" w:cstheme="minorHAnsi"/>
                <w:b/>
                <w:bCs/>
                <w:sz w:val="22"/>
                <w:szCs w:val="22"/>
                <w:lang w:val="en-US"/>
              </w:rPr>
              <w:t>Reached number</w:t>
            </w:r>
          </w:p>
        </w:tc>
        <w:tc>
          <w:tcPr>
            <w:tcW w:w="628"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459 (63%)</w:t>
            </w:r>
          </w:p>
        </w:tc>
        <w:tc>
          <w:tcPr>
            <w:tcW w:w="486"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628"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259 (37%)</w:t>
            </w:r>
          </w:p>
        </w:tc>
        <w:tc>
          <w:tcPr>
            <w:tcW w:w="486"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486" w:type="pct"/>
            <w:tcBorders>
              <w:top w:val="nil"/>
              <w:left w:val="nil"/>
              <w:bottom w:val="single" w:sz="4"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9</w:t>
            </w:r>
          </w:p>
        </w:tc>
        <w:tc>
          <w:tcPr>
            <w:tcW w:w="486" w:type="pct"/>
            <w:tcBorders>
              <w:top w:val="nil"/>
              <w:left w:val="nil"/>
              <w:bottom w:val="single" w:sz="4" w:space="0" w:color="auto"/>
              <w:right w:val="single" w:sz="8"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260</w:t>
            </w:r>
          </w:p>
        </w:tc>
      </w:tr>
      <w:tr w:rsidR="00087BEC" w:rsidRPr="00C973C5" w:rsidTr="00087BEC">
        <w:trPr>
          <w:trHeight w:val="315"/>
        </w:trPr>
        <w:tc>
          <w:tcPr>
            <w:tcW w:w="1081" w:type="pct"/>
            <w:tcBorders>
              <w:top w:val="nil"/>
              <w:left w:val="single" w:sz="8" w:space="0" w:color="auto"/>
              <w:bottom w:val="single" w:sz="8" w:space="0" w:color="auto"/>
              <w:right w:val="single" w:sz="8" w:space="0" w:color="auto"/>
            </w:tcBorders>
            <w:shd w:val="clear" w:color="auto" w:fill="auto"/>
            <w:noWrap/>
            <w:vAlign w:val="bottom"/>
            <w:hideMark/>
          </w:tcPr>
          <w:p w:rsidR="00087BEC" w:rsidRPr="00C973C5" w:rsidRDefault="00087BEC" w:rsidP="00087BEC">
            <w:pPr>
              <w:rPr>
                <w:rFonts w:asciiTheme="minorHAnsi" w:hAnsiTheme="minorHAnsi" w:cstheme="minorHAnsi"/>
                <w:b/>
                <w:bCs/>
                <w:lang w:val="en-US"/>
              </w:rPr>
            </w:pPr>
            <w:r w:rsidRPr="00C973C5">
              <w:rPr>
                <w:rFonts w:asciiTheme="minorHAnsi" w:hAnsiTheme="minorHAnsi" w:cstheme="minorHAnsi"/>
                <w:b/>
                <w:bCs/>
                <w:sz w:val="22"/>
                <w:szCs w:val="22"/>
                <w:lang w:val="en-US"/>
              </w:rPr>
              <w:t>% difference</w:t>
            </w:r>
          </w:p>
        </w:tc>
        <w:tc>
          <w:tcPr>
            <w:tcW w:w="628" w:type="pct"/>
            <w:tcBorders>
              <w:top w:val="nil"/>
              <w:left w:val="nil"/>
              <w:bottom w:val="single" w:sz="8"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-4%</w:t>
            </w:r>
          </w:p>
        </w:tc>
        <w:tc>
          <w:tcPr>
            <w:tcW w:w="486" w:type="pct"/>
            <w:tcBorders>
              <w:top w:val="nil"/>
              <w:left w:val="nil"/>
              <w:bottom w:val="single" w:sz="8"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628" w:type="pct"/>
            <w:tcBorders>
              <w:top w:val="nil"/>
              <w:left w:val="nil"/>
              <w:bottom w:val="single" w:sz="8"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+4%</w:t>
            </w:r>
          </w:p>
        </w:tc>
        <w:tc>
          <w:tcPr>
            <w:tcW w:w="486" w:type="pct"/>
            <w:tcBorders>
              <w:top w:val="nil"/>
              <w:left w:val="nil"/>
              <w:bottom w:val="single" w:sz="8"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8"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8"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486" w:type="pct"/>
            <w:tcBorders>
              <w:top w:val="nil"/>
              <w:left w:val="nil"/>
              <w:bottom w:val="single" w:sz="8" w:space="0" w:color="auto"/>
              <w:right w:val="single" w:sz="4"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+80%</w:t>
            </w:r>
          </w:p>
        </w:tc>
        <w:tc>
          <w:tcPr>
            <w:tcW w:w="486" w:type="pct"/>
            <w:tcBorders>
              <w:top w:val="nil"/>
              <w:left w:val="nil"/>
              <w:bottom w:val="single" w:sz="8" w:space="0" w:color="auto"/>
              <w:right w:val="single" w:sz="8" w:space="0" w:color="auto"/>
            </w:tcBorders>
            <w:shd w:val="clear" w:color="auto" w:fill="auto"/>
            <w:noWrap/>
            <w:vAlign w:val="center"/>
            <w:hideMark/>
          </w:tcPr>
          <w:p w:rsidR="00087BEC" w:rsidRPr="00C973C5" w:rsidRDefault="00087BEC" w:rsidP="00087BEC">
            <w:pPr>
              <w:jc w:val="center"/>
              <w:rPr>
                <w:rFonts w:asciiTheme="minorHAnsi" w:hAnsiTheme="minorHAnsi" w:cstheme="minorHAnsi"/>
                <w:lang w:val="en-US"/>
              </w:rPr>
            </w:pPr>
            <w:r w:rsidRPr="00C973C5">
              <w:rPr>
                <w:rFonts w:asciiTheme="minorHAnsi" w:hAnsiTheme="minorHAnsi" w:cstheme="minorHAnsi"/>
                <w:sz w:val="22"/>
                <w:szCs w:val="22"/>
                <w:lang w:val="en-US"/>
              </w:rPr>
              <w:t>+643%</w:t>
            </w:r>
          </w:p>
        </w:tc>
      </w:tr>
    </w:tbl>
    <w:p w:rsidR="00AF39B5" w:rsidRPr="00C973C5" w:rsidRDefault="00AF39B5" w:rsidP="00AF39B5">
      <w:pPr>
        <w:autoSpaceDE w:val="0"/>
        <w:autoSpaceDN w:val="0"/>
        <w:adjustRightInd w:val="0"/>
        <w:rPr>
          <w:rFonts w:asciiTheme="minorHAnsi" w:hAnsiTheme="minorHAnsi" w:cstheme="minorHAnsi"/>
          <w:bCs/>
          <w:sz w:val="22"/>
          <w:szCs w:val="22"/>
          <w:lang w:val="en-US"/>
        </w:rPr>
      </w:pPr>
    </w:p>
    <w:p w:rsidR="005D691C" w:rsidRPr="00C973C5" w:rsidRDefault="005D691C" w:rsidP="005D691C">
      <w:pPr>
        <w:autoSpaceDE w:val="0"/>
        <w:autoSpaceDN w:val="0"/>
        <w:adjustRightInd w:val="0"/>
        <w:jc w:val="both"/>
        <w:rPr>
          <w:rFonts w:asciiTheme="minorHAnsi" w:hAnsiTheme="minorHAnsi" w:cstheme="minorHAnsi"/>
          <w:bCs/>
          <w:sz w:val="22"/>
          <w:szCs w:val="22"/>
          <w:lang w:val="en-US"/>
        </w:rPr>
      </w:pPr>
      <w:r w:rsidRPr="00C973C5">
        <w:rPr>
          <w:rFonts w:asciiTheme="minorHAnsi" w:hAnsiTheme="minorHAnsi" w:cstheme="minorHAnsi"/>
          <w:bCs/>
          <w:sz w:val="22"/>
          <w:szCs w:val="22"/>
          <w:lang w:val="en-US"/>
        </w:rPr>
        <w:t>These direct beneficiaries reached (for both men and women) include representatives (municipal employees, local NGOs, utility companies, etc.) of those municipalities which were visited by the project team, and then selected for inclusion in this project; likewise the number of local institutions reached represent the respective organizations of the previously-mentioned representatives within the selected municipalities (NGOs, utility companies, hospitals, schools, etc.) that have participated in project activities. The direct national institutions include the 3 most-related ministries (at the national level and in each entity), as well as each entity’s environmental fund; furthermore a few entity-level agencies have been brought in by municipalities to consult them on local level work.</w:t>
      </w:r>
    </w:p>
    <w:p w:rsidR="00AB01A0" w:rsidRPr="00C973C5" w:rsidRDefault="00AB01A0" w:rsidP="00314961">
      <w:pPr>
        <w:pStyle w:val="BodyText"/>
        <w:rPr>
          <w:rFonts w:asciiTheme="minorHAnsi" w:hAnsiTheme="minorHAnsi" w:cstheme="minorHAnsi"/>
          <w:b/>
          <w:sz w:val="22"/>
          <w:szCs w:val="22"/>
          <w:lang w:val="en-US"/>
        </w:rPr>
      </w:pPr>
    </w:p>
    <w:p w:rsidR="00570225" w:rsidRPr="00C973C5" w:rsidRDefault="00570225" w:rsidP="00570225">
      <w:pPr>
        <w:pStyle w:val="BodyText2"/>
        <w:jc w:val="both"/>
        <w:rPr>
          <w:rFonts w:asciiTheme="minorHAnsi" w:hAnsiTheme="minorHAnsi"/>
          <w:lang w:val="en-US"/>
        </w:rPr>
      </w:pPr>
    </w:p>
    <w:p w:rsidR="005F5787" w:rsidRPr="00253922" w:rsidRDefault="002E3735" w:rsidP="00BD4A27">
      <w:pPr>
        <w:pStyle w:val="BodyText"/>
        <w:rPr>
          <w:rFonts w:asciiTheme="minorHAnsi" w:hAnsiTheme="minorHAnsi" w:cs="Arial"/>
          <w:i/>
          <w:sz w:val="22"/>
          <w:lang w:val="en-US"/>
        </w:rPr>
      </w:pPr>
      <w:r w:rsidRPr="00253922">
        <w:rPr>
          <w:rFonts w:asciiTheme="minorHAnsi" w:hAnsiTheme="minorHAnsi" w:cs="Arial"/>
          <w:b/>
          <w:sz w:val="22"/>
          <w:lang w:val="en-US"/>
        </w:rPr>
        <w:t>I</w:t>
      </w:r>
      <w:r w:rsidR="00E329D2" w:rsidRPr="00253922">
        <w:rPr>
          <w:rFonts w:asciiTheme="minorHAnsi" w:hAnsiTheme="minorHAnsi" w:cs="Arial"/>
          <w:b/>
          <w:sz w:val="22"/>
          <w:lang w:val="en-US"/>
        </w:rPr>
        <w:t>ndirect Beneficiaries</w:t>
      </w:r>
      <w:r w:rsidR="00A83188" w:rsidRPr="00253922">
        <w:rPr>
          <w:rFonts w:asciiTheme="minorHAnsi" w:hAnsiTheme="minorHAnsi" w:cs="Arial"/>
          <w:b/>
          <w:sz w:val="22"/>
          <w:lang w:val="en-US"/>
        </w:rPr>
        <w:t xml:space="preserve">: </w:t>
      </w:r>
      <w:r w:rsidR="00A83188" w:rsidRPr="00253922">
        <w:rPr>
          <w:rFonts w:asciiTheme="minorHAnsi" w:hAnsiTheme="minorHAnsi" w:cs="Arial"/>
          <w:i/>
          <w:sz w:val="22"/>
          <w:lang w:val="en-US"/>
        </w:rPr>
        <w:t>“The individuals, groups, or organizations, not targeted, that benefit, indirectly, from the development intervention”</w:t>
      </w:r>
    </w:p>
    <w:p w:rsidR="00AF39B5" w:rsidRPr="00253922" w:rsidRDefault="00AF39B5" w:rsidP="00AF39B5">
      <w:pPr>
        <w:autoSpaceDE w:val="0"/>
        <w:autoSpaceDN w:val="0"/>
        <w:adjustRightInd w:val="0"/>
        <w:rPr>
          <w:rFonts w:asciiTheme="minorHAnsi" w:hAnsiTheme="minorHAnsi" w:cstheme="minorHAnsi"/>
          <w:b/>
          <w:bCs/>
          <w:sz w:val="22"/>
          <w:szCs w:val="22"/>
          <w:lang w:val="en-US"/>
        </w:rPr>
      </w:pPr>
    </w:p>
    <w:tbl>
      <w:tblPr>
        <w:tblW w:w="5000" w:type="pct"/>
        <w:tblLook w:val="04A0"/>
      </w:tblPr>
      <w:tblGrid>
        <w:gridCol w:w="2070"/>
        <w:gridCol w:w="1203"/>
        <w:gridCol w:w="931"/>
        <w:gridCol w:w="1203"/>
        <w:gridCol w:w="931"/>
        <w:gridCol w:w="688"/>
        <w:gridCol w:w="688"/>
        <w:gridCol w:w="931"/>
        <w:gridCol w:w="931"/>
      </w:tblGrid>
      <w:tr w:rsidR="005D691C" w:rsidRPr="00DE381C" w:rsidTr="00592CAB">
        <w:trPr>
          <w:trHeight w:val="1425"/>
        </w:trPr>
        <w:tc>
          <w:tcPr>
            <w:tcW w:w="1081" w:type="pct"/>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rsidR="005D691C" w:rsidRPr="00DE381C" w:rsidRDefault="005D691C" w:rsidP="00592CAB">
            <w:pPr>
              <w:rPr>
                <w:rFonts w:asciiTheme="minorHAnsi" w:hAnsiTheme="minorHAnsi" w:cstheme="minorHAnsi"/>
                <w:b/>
                <w:bCs/>
                <w:lang w:val="en-US"/>
              </w:rPr>
            </w:pPr>
            <w:r w:rsidRPr="00DE381C">
              <w:rPr>
                <w:rFonts w:asciiTheme="minorHAnsi" w:hAnsiTheme="minorHAnsi" w:cstheme="minorHAnsi"/>
                <w:b/>
                <w:bCs/>
                <w:sz w:val="22"/>
                <w:szCs w:val="22"/>
                <w:lang w:val="en-US"/>
              </w:rPr>
              <w:t> </w:t>
            </w:r>
          </w:p>
        </w:tc>
        <w:tc>
          <w:tcPr>
            <w:tcW w:w="628"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Men</w:t>
            </w:r>
          </w:p>
        </w:tc>
        <w:tc>
          <w:tcPr>
            <w:tcW w:w="486" w:type="pct"/>
            <w:tcBorders>
              <w:top w:val="single" w:sz="8" w:space="0" w:color="auto"/>
              <w:left w:val="nil"/>
              <w:bottom w:val="single" w:sz="8" w:space="0" w:color="auto"/>
              <w:right w:val="single" w:sz="4" w:space="0" w:color="auto"/>
            </w:tcBorders>
            <w:shd w:val="clear" w:color="auto" w:fill="auto"/>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Men from </w:t>
            </w:r>
            <w:r w:rsidRPr="00DE381C">
              <w:rPr>
                <w:rFonts w:asciiTheme="minorHAnsi" w:hAnsiTheme="minorHAnsi" w:cstheme="minorHAnsi"/>
                <w:b/>
                <w:bCs/>
                <w:sz w:val="22"/>
                <w:szCs w:val="22"/>
                <w:lang w:val="en-US"/>
              </w:rPr>
              <w:br/>
              <w:t>Ethnic Groups</w:t>
            </w:r>
          </w:p>
        </w:tc>
        <w:tc>
          <w:tcPr>
            <w:tcW w:w="628"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Women</w:t>
            </w:r>
          </w:p>
        </w:tc>
        <w:tc>
          <w:tcPr>
            <w:tcW w:w="486" w:type="pct"/>
            <w:tcBorders>
              <w:top w:val="single" w:sz="8" w:space="0" w:color="auto"/>
              <w:left w:val="nil"/>
              <w:bottom w:val="single" w:sz="8" w:space="0" w:color="auto"/>
              <w:right w:val="single" w:sz="4" w:space="0" w:color="auto"/>
            </w:tcBorders>
            <w:shd w:val="clear" w:color="auto" w:fill="auto"/>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Women from </w:t>
            </w:r>
            <w:r w:rsidRPr="00DE381C">
              <w:rPr>
                <w:rFonts w:asciiTheme="minorHAnsi" w:hAnsiTheme="minorHAnsi" w:cstheme="minorHAnsi"/>
                <w:b/>
                <w:bCs/>
                <w:sz w:val="22"/>
                <w:szCs w:val="22"/>
                <w:lang w:val="en-US"/>
              </w:rPr>
              <w:br/>
              <w:t>Ethnic Groups</w:t>
            </w:r>
          </w:p>
        </w:tc>
        <w:tc>
          <w:tcPr>
            <w:tcW w:w="359"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Boys</w:t>
            </w:r>
          </w:p>
        </w:tc>
        <w:tc>
          <w:tcPr>
            <w:tcW w:w="359" w:type="pct"/>
            <w:tcBorders>
              <w:top w:val="single" w:sz="8" w:space="0" w:color="auto"/>
              <w:left w:val="nil"/>
              <w:bottom w:val="single" w:sz="8" w:space="0" w:color="auto"/>
              <w:right w:val="single" w:sz="4" w:space="0" w:color="auto"/>
            </w:tcBorders>
            <w:shd w:val="clear" w:color="auto" w:fill="auto"/>
            <w:noWrap/>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Girls</w:t>
            </w:r>
          </w:p>
        </w:tc>
        <w:tc>
          <w:tcPr>
            <w:tcW w:w="486" w:type="pct"/>
            <w:tcBorders>
              <w:top w:val="single" w:sz="8" w:space="0" w:color="auto"/>
              <w:left w:val="nil"/>
              <w:bottom w:val="single" w:sz="8" w:space="0" w:color="auto"/>
              <w:right w:val="single" w:sz="4" w:space="0" w:color="auto"/>
            </w:tcBorders>
            <w:shd w:val="clear" w:color="auto" w:fill="auto"/>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National </w:t>
            </w:r>
            <w:r w:rsidRPr="00DE381C">
              <w:rPr>
                <w:rFonts w:asciiTheme="minorHAnsi" w:hAnsiTheme="minorHAnsi" w:cstheme="minorHAnsi"/>
                <w:b/>
                <w:bCs/>
                <w:sz w:val="22"/>
                <w:szCs w:val="22"/>
                <w:lang w:val="en-US"/>
              </w:rPr>
              <w:br/>
              <w:t>Institutions</w:t>
            </w:r>
          </w:p>
        </w:tc>
        <w:tc>
          <w:tcPr>
            <w:tcW w:w="486" w:type="pct"/>
            <w:tcBorders>
              <w:top w:val="single" w:sz="8" w:space="0" w:color="auto"/>
              <w:left w:val="nil"/>
              <w:bottom w:val="single" w:sz="8" w:space="0" w:color="auto"/>
              <w:right w:val="single" w:sz="8" w:space="0" w:color="auto"/>
            </w:tcBorders>
            <w:shd w:val="clear" w:color="auto" w:fill="auto"/>
            <w:textDirection w:val="btLr"/>
            <w:vAlign w:val="center"/>
            <w:hideMark/>
          </w:tcPr>
          <w:p w:rsidR="005D691C" w:rsidRPr="00DE381C" w:rsidRDefault="005D691C" w:rsidP="00592CAB">
            <w:pPr>
              <w:jc w:val="center"/>
              <w:rPr>
                <w:rFonts w:asciiTheme="minorHAnsi" w:hAnsiTheme="minorHAnsi" w:cstheme="minorHAnsi"/>
                <w:b/>
                <w:bCs/>
                <w:lang w:val="en-US"/>
              </w:rPr>
            </w:pPr>
            <w:r w:rsidRPr="00DE381C">
              <w:rPr>
                <w:rFonts w:asciiTheme="minorHAnsi" w:hAnsiTheme="minorHAnsi" w:cstheme="minorHAnsi"/>
                <w:b/>
                <w:bCs/>
                <w:sz w:val="22"/>
                <w:szCs w:val="22"/>
                <w:lang w:val="en-US"/>
              </w:rPr>
              <w:t xml:space="preserve">Local </w:t>
            </w:r>
            <w:r w:rsidRPr="00DE381C">
              <w:rPr>
                <w:rFonts w:asciiTheme="minorHAnsi" w:hAnsiTheme="minorHAnsi" w:cstheme="minorHAnsi"/>
                <w:b/>
                <w:bCs/>
                <w:sz w:val="22"/>
                <w:szCs w:val="22"/>
                <w:lang w:val="en-US"/>
              </w:rPr>
              <w:br/>
              <w:t>Institutions</w:t>
            </w:r>
          </w:p>
        </w:tc>
      </w:tr>
      <w:tr w:rsidR="005D691C" w:rsidRPr="00DE381C" w:rsidTr="00592CAB">
        <w:trPr>
          <w:trHeight w:val="300"/>
        </w:trPr>
        <w:tc>
          <w:tcPr>
            <w:tcW w:w="1081" w:type="pct"/>
            <w:tcBorders>
              <w:top w:val="nil"/>
              <w:left w:val="single" w:sz="8" w:space="0" w:color="auto"/>
              <w:bottom w:val="single" w:sz="4" w:space="0" w:color="auto"/>
              <w:right w:val="single" w:sz="8" w:space="0" w:color="auto"/>
            </w:tcBorders>
            <w:shd w:val="clear" w:color="auto" w:fill="auto"/>
            <w:noWrap/>
            <w:vAlign w:val="bottom"/>
            <w:hideMark/>
          </w:tcPr>
          <w:p w:rsidR="005D691C" w:rsidRPr="00DE381C" w:rsidRDefault="005D691C" w:rsidP="00592CAB">
            <w:pPr>
              <w:rPr>
                <w:rFonts w:asciiTheme="minorHAnsi" w:hAnsiTheme="minorHAnsi" w:cstheme="minorHAnsi"/>
                <w:b/>
                <w:bCs/>
                <w:lang w:val="en-US"/>
              </w:rPr>
            </w:pPr>
            <w:r w:rsidRPr="00DE381C">
              <w:rPr>
                <w:rFonts w:asciiTheme="minorHAnsi" w:hAnsiTheme="minorHAnsi" w:cstheme="minorHAnsi"/>
                <w:b/>
                <w:bCs/>
                <w:sz w:val="22"/>
                <w:szCs w:val="22"/>
                <w:lang w:val="en-US"/>
              </w:rPr>
              <w:t>Targeted number</w:t>
            </w:r>
          </w:p>
        </w:tc>
        <w:tc>
          <w:tcPr>
            <w:tcW w:w="628"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67% (⅔)</w:t>
            </w:r>
          </w:p>
        </w:tc>
        <w:tc>
          <w:tcPr>
            <w:tcW w:w="486"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628"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33% (⅓)</w:t>
            </w:r>
          </w:p>
        </w:tc>
        <w:tc>
          <w:tcPr>
            <w:tcW w:w="486"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486"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14</w:t>
            </w:r>
          </w:p>
        </w:tc>
        <w:tc>
          <w:tcPr>
            <w:tcW w:w="486" w:type="pct"/>
            <w:tcBorders>
              <w:top w:val="nil"/>
              <w:left w:val="nil"/>
              <w:bottom w:val="single" w:sz="4" w:space="0" w:color="auto"/>
              <w:right w:val="single" w:sz="8"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20</w:t>
            </w:r>
          </w:p>
        </w:tc>
      </w:tr>
      <w:tr w:rsidR="005D691C" w:rsidRPr="00DE381C" w:rsidTr="00592CAB">
        <w:trPr>
          <w:trHeight w:val="300"/>
        </w:trPr>
        <w:tc>
          <w:tcPr>
            <w:tcW w:w="1081" w:type="pct"/>
            <w:tcBorders>
              <w:top w:val="nil"/>
              <w:left w:val="single" w:sz="8" w:space="0" w:color="auto"/>
              <w:bottom w:val="single" w:sz="4" w:space="0" w:color="auto"/>
              <w:right w:val="single" w:sz="8" w:space="0" w:color="auto"/>
            </w:tcBorders>
            <w:shd w:val="clear" w:color="auto" w:fill="auto"/>
            <w:noWrap/>
            <w:vAlign w:val="bottom"/>
            <w:hideMark/>
          </w:tcPr>
          <w:p w:rsidR="005D691C" w:rsidRPr="00DE381C" w:rsidRDefault="005D691C" w:rsidP="00592CAB">
            <w:pPr>
              <w:rPr>
                <w:rFonts w:asciiTheme="minorHAnsi" w:hAnsiTheme="minorHAnsi" w:cstheme="minorHAnsi"/>
                <w:b/>
                <w:bCs/>
                <w:lang w:val="en-US"/>
              </w:rPr>
            </w:pPr>
            <w:r w:rsidRPr="00DE381C">
              <w:rPr>
                <w:rFonts w:asciiTheme="minorHAnsi" w:hAnsiTheme="minorHAnsi" w:cstheme="minorHAnsi"/>
                <w:b/>
                <w:bCs/>
                <w:sz w:val="22"/>
                <w:szCs w:val="22"/>
                <w:lang w:val="en-US"/>
              </w:rPr>
              <w:t>Reached number</w:t>
            </w:r>
          </w:p>
        </w:tc>
        <w:tc>
          <w:tcPr>
            <w:tcW w:w="628"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56 (71%)</w:t>
            </w:r>
          </w:p>
        </w:tc>
        <w:tc>
          <w:tcPr>
            <w:tcW w:w="486"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628"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23 (29%)</w:t>
            </w:r>
          </w:p>
        </w:tc>
        <w:tc>
          <w:tcPr>
            <w:tcW w:w="486"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486" w:type="pct"/>
            <w:tcBorders>
              <w:top w:val="nil"/>
              <w:left w:val="nil"/>
              <w:bottom w:val="single" w:sz="4"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30</w:t>
            </w:r>
          </w:p>
        </w:tc>
        <w:tc>
          <w:tcPr>
            <w:tcW w:w="486" w:type="pct"/>
            <w:tcBorders>
              <w:top w:val="nil"/>
              <w:left w:val="nil"/>
              <w:bottom w:val="single" w:sz="4" w:space="0" w:color="auto"/>
              <w:right w:val="single" w:sz="8"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35</w:t>
            </w:r>
          </w:p>
        </w:tc>
      </w:tr>
      <w:tr w:rsidR="005D691C" w:rsidRPr="00DE381C" w:rsidTr="00592CAB">
        <w:trPr>
          <w:trHeight w:val="315"/>
        </w:trPr>
        <w:tc>
          <w:tcPr>
            <w:tcW w:w="1081" w:type="pct"/>
            <w:tcBorders>
              <w:top w:val="nil"/>
              <w:left w:val="single" w:sz="8" w:space="0" w:color="auto"/>
              <w:bottom w:val="single" w:sz="8" w:space="0" w:color="auto"/>
              <w:right w:val="single" w:sz="8" w:space="0" w:color="auto"/>
            </w:tcBorders>
            <w:shd w:val="clear" w:color="auto" w:fill="auto"/>
            <w:noWrap/>
            <w:vAlign w:val="bottom"/>
            <w:hideMark/>
          </w:tcPr>
          <w:p w:rsidR="005D691C" w:rsidRPr="00DE381C" w:rsidRDefault="005D691C" w:rsidP="00592CAB">
            <w:pPr>
              <w:rPr>
                <w:rFonts w:asciiTheme="minorHAnsi" w:hAnsiTheme="minorHAnsi" w:cstheme="minorHAnsi"/>
                <w:b/>
                <w:bCs/>
                <w:lang w:val="en-US"/>
              </w:rPr>
            </w:pPr>
            <w:r w:rsidRPr="00DE381C">
              <w:rPr>
                <w:rFonts w:asciiTheme="minorHAnsi" w:hAnsiTheme="minorHAnsi" w:cstheme="minorHAnsi"/>
                <w:b/>
                <w:bCs/>
                <w:sz w:val="22"/>
                <w:szCs w:val="22"/>
                <w:lang w:val="en-US"/>
              </w:rPr>
              <w:t>% difference</w:t>
            </w:r>
          </w:p>
        </w:tc>
        <w:tc>
          <w:tcPr>
            <w:tcW w:w="628" w:type="pct"/>
            <w:tcBorders>
              <w:top w:val="nil"/>
              <w:left w:val="nil"/>
              <w:bottom w:val="single" w:sz="8"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+4%</w:t>
            </w:r>
          </w:p>
        </w:tc>
        <w:tc>
          <w:tcPr>
            <w:tcW w:w="486" w:type="pct"/>
            <w:tcBorders>
              <w:top w:val="nil"/>
              <w:left w:val="nil"/>
              <w:bottom w:val="single" w:sz="8"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628" w:type="pct"/>
            <w:tcBorders>
              <w:top w:val="nil"/>
              <w:left w:val="nil"/>
              <w:bottom w:val="single" w:sz="8"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-4%</w:t>
            </w:r>
          </w:p>
        </w:tc>
        <w:tc>
          <w:tcPr>
            <w:tcW w:w="486" w:type="pct"/>
            <w:tcBorders>
              <w:top w:val="nil"/>
              <w:left w:val="nil"/>
              <w:bottom w:val="single" w:sz="8"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8"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359" w:type="pct"/>
            <w:tcBorders>
              <w:top w:val="nil"/>
              <w:left w:val="nil"/>
              <w:bottom w:val="single" w:sz="8"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N/A</w:t>
            </w:r>
          </w:p>
        </w:tc>
        <w:tc>
          <w:tcPr>
            <w:tcW w:w="486" w:type="pct"/>
            <w:tcBorders>
              <w:top w:val="nil"/>
              <w:left w:val="nil"/>
              <w:bottom w:val="single" w:sz="8" w:space="0" w:color="auto"/>
              <w:right w:val="single" w:sz="4"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+114%</w:t>
            </w:r>
          </w:p>
        </w:tc>
        <w:tc>
          <w:tcPr>
            <w:tcW w:w="486" w:type="pct"/>
            <w:tcBorders>
              <w:top w:val="nil"/>
              <w:left w:val="nil"/>
              <w:bottom w:val="single" w:sz="8" w:space="0" w:color="auto"/>
              <w:right w:val="single" w:sz="8" w:space="0" w:color="auto"/>
            </w:tcBorders>
            <w:shd w:val="clear" w:color="auto" w:fill="auto"/>
            <w:noWrap/>
            <w:vAlign w:val="center"/>
            <w:hideMark/>
          </w:tcPr>
          <w:p w:rsidR="005D691C" w:rsidRPr="00C973C5" w:rsidRDefault="005D691C" w:rsidP="00592CAB">
            <w:pPr>
              <w:jc w:val="center"/>
              <w:rPr>
                <w:rFonts w:asciiTheme="minorHAnsi" w:hAnsiTheme="minorHAnsi" w:cstheme="minorHAnsi"/>
                <w:lang w:val="en-US"/>
              </w:rPr>
            </w:pPr>
            <w:r w:rsidRPr="00C973C5">
              <w:rPr>
                <w:rFonts w:asciiTheme="minorHAnsi" w:hAnsiTheme="minorHAnsi" w:cstheme="minorHAnsi"/>
                <w:sz w:val="22"/>
                <w:szCs w:val="22"/>
                <w:lang w:val="en-US"/>
              </w:rPr>
              <w:t>+75%</w:t>
            </w:r>
          </w:p>
        </w:tc>
      </w:tr>
    </w:tbl>
    <w:p w:rsidR="00AF39B5" w:rsidRPr="00253922" w:rsidRDefault="00AF39B5" w:rsidP="00AF39B5">
      <w:pPr>
        <w:autoSpaceDE w:val="0"/>
        <w:autoSpaceDN w:val="0"/>
        <w:adjustRightInd w:val="0"/>
        <w:jc w:val="both"/>
        <w:rPr>
          <w:rFonts w:asciiTheme="minorHAnsi" w:hAnsiTheme="minorHAnsi" w:cstheme="minorHAnsi"/>
          <w:bCs/>
          <w:sz w:val="22"/>
          <w:szCs w:val="22"/>
          <w:lang w:val="en-US"/>
        </w:rPr>
      </w:pPr>
    </w:p>
    <w:p w:rsidR="005D691C" w:rsidRDefault="005D691C" w:rsidP="005D691C">
      <w:pPr>
        <w:autoSpaceDE w:val="0"/>
        <w:autoSpaceDN w:val="0"/>
        <w:adjustRightInd w:val="0"/>
        <w:jc w:val="both"/>
      </w:pPr>
      <w:r w:rsidRPr="00DE381C">
        <w:rPr>
          <w:rFonts w:asciiTheme="minorHAnsi" w:hAnsiTheme="minorHAnsi" w:cstheme="minorHAnsi"/>
          <w:bCs/>
          <w:sz w:val="22"/>
          <w:szCs w:val="22"/>
          <w:lang w:val="en-US"/>
        </w:rPr>
        <w:t xml:space="preserve">These indirect beneficiaries reached (for both men and women) include representatives (municipal employees, local NGOs, utility companies, etc.) of those municipalities which were visited by the project team, but </w:t>
      </w:r>
      <w:r w:rsidRPr="00DE381C">
        <w:rPr>
          <w:rFonts w:asciiTheme="minorHAnsi" w:hAnsiTheme="minorHAnsi" w:cstheme="minorHAnsi"/>
          <w:bCs/>
          <w:i/>
          <w:sz w:val="22"/>
          <w:szCs w:val="22"/>
          <w:lang w:val="en-US"/>
        </w:rPr>
        <w:t>not</w:t>
      </w:r>
      <w:r w:rsidRPr="00DE381C">
        <w:rPr>
          <w:rFonts w:asciiTheme="minorHAnsi" w:hAnsiTheme="minorHAnsi" w:cstheme="minorHAnsi"/>
          <w:bCs/>
          <w:sz w:val="22"/>
          <w:szCs w:val="22"/>
          <w:lang w:val="en-US"/>
        </w:rPr>
        <w:t xml:space="preserve"> selected for inclusion in this project; likewise the number of local institutions reached represent the respective organizations of the previously-mentioned representatives within the </w:t>
      </w:r>
      <w:r w:rsidRPr="00DE381C">
        <w:rPr>
          <w:rFonts w:asciiTheme="minorHAnsi" w:hAnsiTheme="minorHAnsi" w:cstheme="minorHAnsi"/>
          <w:bCs/>
          <w:i/>
          <w:sz w:val="22"/>
          <w:szCs w:val="22"/>
          <w:lang w:val="en-US"/>
        </w:rPr>
        <w:t>non</w:t>
      </w:r>
      <w:r w:rsidRPr="00DE381C">
        <w:rPr>
          <w:rFonts w:asciiTheme="minorHAnsi" w:hAnsiTheme="minorHAnsi" w:cstheme="minorHAnsi"/>
          <w:bCs/>
          <w:sz w:val="22"/>
          <w:szCs w:val="22"/>
          <w:lang w:val="en-US"/>
        </w:rPr>
        <w:t xml:space="preserve">-selected municipalities. The indirect national institutions include tangentially-related ministries at the national level and in each entity (water, agriculture, forestry, energy, mining, spatial planning, </w:t>
      </w:r>
      <w:r w:rsidRPr="00C973C5">
        <w:rPr>
          <w:rFonts w:asciiTheme="minorHAnsi" w:hAnsiTheme="minorHAnsi" w:cstheme="minorHAnsi"/>
          <w:bCs/>
          <w:sz w:val="22"/>
          <w:szCs w:val="22"/>
          <w:lang w:val="en-US"/>
        </w:rPr>
        <w:t xml:space="preserve">development, civil affairs, social services, labor, health, youth, etc.), as well as each entity’s association for municipalities, all of whom benefit indirectly from this project. Additionally it should be mentioned that indirect beneficiaries should include the entire population of all 40 municipalities included in </w:t>
      </w:r>
      <w:r w:rsidRPr="00C973C5">
        <w:rPr>
          <w:rFonts w:asciiTheme="minorHAnsi" w:hAnsiTheme="minorHAnsi" w:cstheme="minorHAnsi"/>
          <w:bCs/>
          <w:sz w:val="22"/>
          <w:szCs w:val="22"/>
          <w:lang w:val="en-US"/>
        </w:rPr>
        <w:lastRenderedPageBreak/>
        <w:t>various project activities (about 1.9 million people, roughly half the country’s entire population) who altogether represent an unknown mix of genders, ethnic groups, ages, etc.</w:t>
      </w:r>
    </w:p>
    <w:p w:rsidR="00AF39B5" w:rsidRPr="00253922" w:rsidRDefault="00AF39B5" w:rsidP="00D954A1">
      <w:pPr>
        <w:autoSpaceDE w:val="0"/>
        <w:autoSpaceDN w:val="0"/>
        <w:adjustRightInd w:val="0"/>
        <w:jc w:val="both"/>
        <w:rPr>
          <w:rFonts w:asciiTheme="minorHAnsi" w:hAnsiTheme="minorHAnsi" w:cstheme="minorHAnsi"/>
          <w:bCs/>
          <w:sz w:val="22"/>
          <w:szCs w:val="22"/>
          <w:lang w:val="en-US"/>
        </w:rPr>
      </w:pPr>
    </w:p>
    <w:p w:rsidR="009A6402" w:rsidRPr="000E3A6D" w:rsidRDefault="009A6402" w:rsidP="004B33E5">
      <w:pPr>
        <w:rPr>
          <w:rFonts w:asciiTheme="minorHAnsi" w:hAnsiTheme="minorHAnsi"/>
          <w:b/>
          <w:u w:val="single"/>
          <w:lang w:val="en-US"/>
        </w:rPr>
        <w:sectPr w:rsidR="009A6402" w:rsidRPr="000E3A6D">
          <w:headerReference w:type="even" r:id="rId8"/>
          <w:headerReference w:type="default" r:id="rId9"/>
          <w:footerReference w:type="even" r:id="rId10"/>
          <w:footerReference w:type="default" r:id="rId11"/>
          <w:endnotePr>
            <w:numFmt w:val="decimal"/>
          </w:endnotePr>
          <w:type w:val="continuous"/>
          <w:pgSz w:w="12240" w:h="15840" w:code="1"/>
          <w:pgMar w:top="720" w:right="1440" w:bottom="1260" w:left="1440" w:header="720" w:footer="435" w:gutter="0"/>
          <w:cols w:space="720"/>
          <w:docGrid w:linePitch="360"/>
        </w:sectPr>
      </w:pPr>
    </w:p>
    <w:p w:rsidR="0019720B" w:rsidRPr="000E3A6D" w:rsidRDefault="0019720B" w:rsidP="0019720B">
      <w:pPr>
        <w:pStyle w:val="ListParagraph"/>
        <w:numPr>
          <w:ilvl w:val="0"/>
          <w:numId w:val="7"/>
        </w:numPr>
        <w:jc w:val="both"/>
        <w:rPr>
          <w:rFonts w:asciiTheme="minorHAnsi" w:hAnsiTheme="minorHAnsi" w:cs="Arial"/>
          <w:b/>
          <w:sz w:val="22"/>
          <w:u w:val="single"/>
        </w:rPr>
      </w:pPr>
      <w:r w:rsidRPr="000E3A6D">
        <w:rPr>
          <w:rFonts w:asciiTheme="minorHAnsi" w:hAnsiTheme="minorHAnsi" w:cs="Arial"/>
          <w:b/>
          <w:sz w:val="22"/>
          <w:u w:val="single"/>
        </w:rPr>
        <w:lastRenderedPageBreak/>
        <w:t xml:space="preserve">Joint Programme M&amp;E framework  </w:t>
      </w:r>
    </w:p>
    <w:p w:rsidR="006951D8" w:rsidRPr="000E3A6D" w:rsidRDefault="006951D8" w:rsidP="00EC0979">
      <w:pPr>
        <w:jc w:val="both"/>
        <w:rPr>
          <w:rFonts w:asciiTheme="minorHAnsi" w:hAnsiTheme="minorHAnsi"/>
          <w:sz w:val="22"/>
          <w:lang w:val="en-US"/>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135"/>
        <w:gridCol w:w="935"/>
        <w:gridCol w:w="900"/>
        <w:gridCol w:w="1890"/>
        <w:gridCol w:w="1620"/>
        <w:gridCol w:w="2160"/>
        <w:gridCol w:w="990"/>
        <w:gridCol w:w="2250"/>
      </w:tblGrid>
      <w:tr w:rsidR="00087BEC" w:rsidRPr="000E3A6D" w:rsidTr="00087BEC">
        <w:tc>
          <w:tcPr>
            <w:tcW w:w="1998"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 xml:space="preserve">Expected Results (Outcomes &amp; outputs) </w:t>
            </w:r>
          </w:p>
        </w:tc>
        <w:tc>
          <w:tcPr>
            <w:tcW w:w="1135"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Indicators</w:t>
            </w:r>
          </w:p>
        </w:tc>
        <w:tc>
          <w:tcPr>
            <w:tcW w:w="935"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Baseline</w:t>
            </w:r>
          </w:p>
        </w:tc>
        <w:tc>
          <w:tcPr>
            <w:tcW w:w="900"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Overall  JP Expected target</w:t>
            </w:r>
          </w:p>
        </w:tc>
        <w:tc>
          <w:tcPr>
            <w:tcW w:w="1890"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Achievement of Target to date</w:t>
            </w:r>
          </w:p>
        </w:tc>
        <w:tc>
          <w:tcPr>
            <w:tcW w:w="1620"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Means of verification</w:t>
            </w:r>
          </w:p>
        </w:tc>
        <w:tc>
          <w:tcPr>
            <w:tcW w:w="2160"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Collection methods (with indicative time frame &amp; frequency)</w:t>
            </w:r>
          </w:p>
        </w:tc>
        <w:tc>
          <w:tcPr>
            <w:tcW w:w="990"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Responsibilities</w:t>
            </w:r>
          </w:p>
        </w:tc>
        <w:tc>
          <w:tcPr>
            <w:tcW w:w="2250" w:type="dxa"/>
          </w:tcPr>
          <w:p w:rsidR="00087BEC" w:rsidRPr="0031599D" w:rsidRDefault="00087BEC" w:rsidP="00087BEC">
            <w:pPr>
              <w:rPr>
                <w:rFonts w:asciiTheme="minorHAnsi" w:hAnsiTheme="minorHAnsi" w:cstheme="minorHAnsi"/>
                <w:b/>
                <w:bCs/>
                <w:sz w:val="16"/>
                <w:szCs w:val="16"/>
                <w:lang w:val="en-US"/>
              </w:rPr>
            </w:pPr>
            <w:r w:rsidRPr="0031599D">
              <w:rPr>
                <w:rFonts w:asciiTheme="minorHAnsi" w:hAnsiTheme="minorHAnsi" w:cstheme="minorHAnsi"/>
                <w:b/>
                <w:bCs/>
                <w:sz w:val="16"/>
                <w:szCs w:val="16"/>
                <w:lang w:val="en-US"/>
              </w:rPr>
              <w:t>Risks &amp; assumptions</w:t>
            </w:r>
          </w:p>
        </w:tc>
      </w:tr>
      <w:tr w:rsidR="00087BEC" w:rsidRPr="000E3A6D" w:rsidTr="00087BEC">
        <w:tc>
          <w:tcPr>
            <w:tcW w:w="1998" w:type="dxa"/>
            <w:vMerge w:val="restart"/>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
                <w:sz w:val="16"/>
                <w:szCs w:val="16"/>
                <w:u w:val="single"/>
                <w:lang w:val="en-US"/>
              </w:rPr>
              <w:t>JP Outcome 1.</w:t>
            </w:r>
            <w:r w:rsidRPr="0031599D">
              <w:rPr>
                <w:rFonts w:asciiTheme="minorHAnsi" w:hAnsiTheme="minorHAnsi" w:cstheme="minorHAnsi"/>
                <w:sz w:val="16"/>
                <w:szCs w:val="16"/>
                <w:lang w:val="en-US"/>
              </w:rPr>
              <w:t xml:space="preserve"> Improved local level environmental planning</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
                <w:sz w:val="16"/>
                <w:szCs w:val="16"/>
                <w:lang w:val="en-US"/>
              </w:rPr>
              <w:t>Output 1.</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Improved local level environmental planning</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1.1 Effective local level participatory environmental planning mechanisms strengthened.</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1.2 Cross-cutting environmental governance methodology integrated into local participatory planning processes. (UNDP-led multi-agency approach).</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1.3 Strengthened capacity of 30 municipalities for environmental programming and planning (UNDP).</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 Thirty (30) Local Environmental Action Plans defined and agreed by municipal stakeholders (UNDP).</w:t>
            </w: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1.1 No. of local coordinators trained in facilitation of local environmental planning and programming process and LEAP formulation</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1.1: 0</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1.1: 30</w:t>
            </w:r>
          </w:p>
        </w:tc>
        <w:tc>
          <w:tcPr>
            <w:tcW w:w="1890" w:type="dxa"/>
          </w:tcPr>
          <w:p w:rsidR="00087BEC" w:rsidRPr="0031599D" w:rsidRDefault="001F16A0" w:rsidP="00087BEC">
            <w:pPr>
              <w:rPr>
                <w:rFonts w:asciiTheme="minorHAnsi" w:hAnsiTheme="minorHAnsi" w:cstheme="minorHAnsi"/>
                <w:sz w:val="16"/>
                <w:szCs w:val="16"/>
                <w:lang w:val="en-US"/>
              </w:rPr>
            </w:pPr>
            <w:r w:rsidRPr="00CB3222">
              <w:rPr>
                <w:rFonts w:asciiTheme="minorHAnsi" w:hAnsiTheme="minorHAnsi" w:cstheme="minorHAnsi"/>
                <w:sz w:val="16"/>
                <w:szCs w:val="16"/>
                <w:lang w:val="en-US"/>
              </w:rPr>
              <w:t>1.1: 23</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Conducted first two phases of LEAP processes in 23 municipalities (three</w:t>
            </w:r>
            <w:r>
              <w:rPr>
                <w:rFonts w:asciiTheme="minorHAnsi" w:hAnsiTheme="minorHAnsi" w:cstheme="minorHAnsi"/>
                <w:sz w:val="16"/>
                <w:szCs w:val="16"/>
                <w:lang w:val="en-US"/>
              </w:rPr>
              <w:t xml:space="preserve"> </w:t>
            </w:r>
            <w:proofErr w:type="gramStart"/>
            <w:r>
              <w:rPr>
                <w:rFonts w:asciiTheme="minorHAnsi" w:hAnsiTheme="minorHAnsi" w:cstheme="minorHAnsi"/>
                <w:sz w:val="16"/>
                <w:szCs w:val="16"/>
                <w:lang w:val="en-US"/>
              </w:rPr>
              <w:t xml:space="preserve">phases </w:t>
            </w:r>
            <w:r w:rsidRPr="0031599D">
              <w:rPr>
                <w:rFonts w:asciiTheme="minorHAnsi" w:hAnsiTheme="minorHAnsi" w:cstheme="minorHAnsi"/>
                <w:sz w:val="16"/>
                <w:szCs w:val="16"/>
                <w:lang w:val="en-US"/>
              </w:rPr>
              <w:t xml:space="preserve"> left</w:t>
            </w:r>
            <w:proofErr w:type="gramEnd"/>
            <w:r w:rsidRPr="0031599D">
              <w:rPr>
                <w:rFonts w:asciiTheme="minorHAnsi" w:hAnsiTheme="minorHAnsi" w:cstheme="minorHAnsi"/>
                <w:sz w:val="16"/>
                <w:szCs w:val="16"/>
                <w:lang w:val="en-US"/>
              </w:rPr>
              <w:t xml:space="preserve"> to be done until the end of Y2). In 7 municipalities </w:t>
            </w:r>
            <w:r w:rsidRPr="0031599D">
              <w:rPr>
                <w:rFonts w:asciiTheme="minorHAnsi" w:hAnsiTheme="minorHAnsi" w:cstheme="minorHAnsi"/>
                <w:sz w:val="16"/>
                <w:szCs w:val="16"/>
              </w:rPr>
              <w:t xml:space="preserve">ILDP previously supported by unified local planning methodology in BiH (miPRO) MoU’s signed in May 2011. </w:t>
            </w:r>
            <w:r w:rsidRPr="0031599D">
              <w:rPr>
                <w:rFonts w:asciiTheme="minorHAnsi" w:hAnsiTheme="minorHAnsi" w:cstheme="minorHAnsi"/>
                <w:sz w:val="16"/>
                <w:szCs w:val="16"/>
                <w:lang w:val="en-US"/>
              </w:rPr>
              <w:t xml:space="preserve">Local coordinators nominated and first kick off workshop will be conducted in August 2011.  </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MoU’s signed. Reports submitted. Training evaluation and reports. </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Immediately after each training event participants will fill the evaluation sheets. Training provider complete training report after training. </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Evaluation sheets are not filled by participants → the requirement to have evaluation sheets and training report should be part of ToR of training provider.</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1.2 No. of civil servants trained in environmental planning and programming for including LEAP into budgetary formulation processes</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1.2: 0</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1.2: 90</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 per municipality)</w:t>
            </w:r>
          </w:p>
        </w:tc>
        <w:tc>
          <w:tcPr>
            <w:tcW w:w="18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1.2: 0</w:t>
            </w:r>
            <w:r w:rsidR="001F16A0">
              <w:rPr>
                <w:rFonts w:asciiTheme="minorHAnsi" w:hAnsiTheme="minorHAnsi" w:cstheme="minorHAnsi"/>
                <w:sz w:val="16"/>
                <w:szCs w:val="16"/>
                <w:lang w:val="en-US"/>
              </w:rPr>
              <w:t xml:space="preserve"> (trainings for all 30 are planned for September 2011)</w:t>
            </w:r>
          </w:p>
          <w:p w:rsidR="00087BEC" w:rsidRPr="0031599D" w:rsidRDefault="001F16A0" w:rsidP="00087BEC">
            <w:pPr>
              <w:rPr>
                <w:rFonts w:asciiTheme="minorHAnsi" w:hAnsiTheme="minorHAnsi" w:cstheme="minorHAnsi"/>
                <w:bCs/>
                <w:sz w:val="16"/>
                <w:szCs w:val="16"/>
                <w:lang w:val="en-US"/>
              </w:rPr>
            </w:pPr>
            <w:r>
              <w:rPr>
                <w:rFonts w:asciiTheme="minorHAnsi" w:hAnsiTheme="minorHAnsi" w:cstheme="minorHAnsi"/>
                <w:bCs/>
                <w:sz w:val="16"/>
                <w:szCs w:val="16"/>
                <w:lang w:val="en-US"/>
              </w:rPr>
              <w:t>1.2.1 Training needs assessment for 30 municipalities completed and training modules developed (trainings are planned for September 2011)</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Cs/>
                <w:sz w:val="16"/>
                <w:szCs w:val="16"/>
                <w:lang w:val="en-US"/>
              </w:rPr>
              <w:t xml:space="preserve">1.2.3.1 FAO </w:t>
            </w:r>
            <w:r w:rsidR="00592CAB" w:rsidRPr="0031599D">
              <w:rPr>
                <w:rFonts w:asciiTheme="minorHAnsi" w:hAnsiTheme="minorHAnsi" w:cstheme="minorHAnsi"/>
                <w:bCs/>
                <w:sz w:val="16"/>
                <w:szCs w:val="16"/>
                <w:lang w:val="en-US"/>
              </w:rPr>
              <w:t>has made</w:t>
            </w:r>
            <w:r w:rsidRPr="0031599D">
              <w:rPr>
                <w:rFonts w:asciiTheme="minorHAnsi" w:hAnsiTheme="minorHAnsi" w:cstheme="minorHAnsi"/>
                <w:bCs/>
                <w:sz w:val="16"/>
                <w:szCs w:val="16"/>
                <w:lang w:val="en-US"/>
              </w:rPr>
              <w:t xml:space="preserve"> preparation of baseline study and review of needs asses</w:t>
            </w:r>
            <w:r>
              <w:rPr>
                <w:rFonts w:asciiTheme="minorHAnsi" w:hAnsiTheme="minorHAnsi" w:cstheme="minorHAnsi"/>
                <w:bCs/>
                <w:sz w:val="16"/>
                <w:szCs w:val="16"/>
                <w:lang w:val="en-US"/>
              </w:rPr>
              <w:t>s</w:t>
            </w:r>
            <w:r w:rsidRPr="0031599D">
              <w:rPr>
                <w:rFonts w:asciiTheme="minorHAnsi" w:hAnsiTheme="minorHAnsi" w:cstheme="minorHAnsi"/>
                <w:bCs/>
                <w:sz w:val="16"/>
                <w:szCs w:val="16"/>
                <w:lang w:val="en-US"/>
              </w:rPr>
              <w:t xml:space="preserve">ment (review of UNEP activity 1.2.1.). This is joint activity also for 2.1.2. and 3.2.1, but with specific focus on each activities main objective. Here focusing on the needs for land use planning inf, 1.2.3.2 Support to </w:t>
            </w:r>
            <w:r w:rsidRPr="0031599D">
              <w:rPr>
                <w:rFonts w:asciiTheme="minorHAnsi" w:hAnsiTheme="minorHAnsi" w:cstheme="minorHAnsi"/>
                <w:bCs/>
                <w:sz w:val="16"/>
                <w:szCs w:val="16"/>
                <w:lang w:val="en-US"/>
              </w:rPr>
              <w:lastRenderedPageBreak/>
              <w:t>collection of available environmental data, 1.2.3.3 Input on land use planning to local integrated dev. processes</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lastRenderedPageBreak/>
              <w:t>Eng</w:t>
            </w:r>
            <w:r w:rsidR="00592CAB">
              <w:rPr>
                <w:rFonts w:asciiTheme="minorHAnsi" w:hAnsiTheme="minorHAnsi" w:cstheme="minorHAnsi"/>
                <w:sz w:val="16"/>
                <w:szCs w:val="16"/>
                <w:lang w:val="en-US"/>
              </w:rPr>
              <w:t xml:space="preserve">agement of national consultant and </w:t>
            </w:r>
            <w:r w:rsidRPr="0031599D">
              <w:rPr>
                <w:rFonts w:asciiTheme="minorHAnsi" w:hAnsiTheme="minorHAnsi" w:cstheme="minorHAnsi"/>
                <w:sz w:val="16"/>
                <w:szCs w:val="16"/>
                <w:lang w:val="en-US"/>
              </w:rPr>
              <w:t>Training needs assessment report finished in July 2011.</w:t>
            </w: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Engagement of two national consultants for LEAP dev. Process. Final report to be done until October 2011.</w:t>
            </w: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Immediately after each training event participants will fill the evaluation sheets. Training provider complete training report after training. </w:t>
            </w: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Engagement of two consultants (national and international).  </w:t>
            </w: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highlight w:val="yellow"/>
                <w:lang w:val="en-US"/>
              </w:rPr>
            </w:pP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End of assignment report: "Addressing Natural Resource Management in Bosnia and Herzegovina (BiH) Through the Local Environmental Action Planning (LEAP) Process";                      Manual: "LEAP methodology manual"</w:t>
            </w:r>
          </w:p>
          <w:p w:rsidR="00087BEC" w:rsidRPr="0031599D" w:rsidRDefault="00087BEC" w:rsidP="00087BEC">
            <w:pPr>
              <w:rPr>
                <w:rFonts w:asciiTheme="minorHAnsi" w:hAnsiTheme="minorHAnsi" w:cstheme="minorHAnsi"/>
                <w:sz w:val="16"/>
                <w:szCs w:val="16"/>
                <w:lang w:val="en-US"/>
              </w:rPr>
            </w:pP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lastRenderedPageBreak/>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Evaluation sheets are not filled by participants → the requirement to have evaluation sheets and training report should be part of ToR of training provider.</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1.3 No. of members of Local Action Group trained in LEAP planning, implementation and/or </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Environment and Climate Change </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1.3: 0</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1.3: 150 (5 per municipality)</w:t>
            </w:r>
          </w:p>
        </w:tc>
        <w:tc>
          <w:tcPr>
            <w:tcW w:w="1890" w:type="dxa"/>
          </w:tcPr>
          <w:p w:rsidR="00087BEC" w:rsidRPr="00202D3C"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 xml:space="preserve">1.3: 183 (103 mails and 80 females) </w:t>
            </w:r>
          </w:p>
          <w:p w:rsidR="00087BEC" w:rsidRPr="00202D3C"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 introduction of LEAP goals and activities for LEAP development</w:t>
            </w:r>
          </w:p>
          <w:p w:rsidR="00202D3C" w:rsidRPr="00202D3C"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 environmental planning and methodology (DPSIR)</w:t>
            </w:r>
          </w:p>
          <w:p w:rsidR="00202D3C" w:rsidRPr="00202D3C"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 state of environment (preparation and presentation)</w:t>
            </w:r>
          </w:p>
          <w:p w:rsidR="00202D3C" w:rsidRPr="00202D3C"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 introduction of LEAP development process and preparation of promotion plan</w:t>
            </w:r>
          </w:p>
          <w:p w:rsidR="00202D3C" w:rsidRPr="00202D3C"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 assessment of environmental status and problems</w:t>
            </w:r>
          </w:p>
          <w:p w:rsidR="00202D3C" w:rsidRPr="00202D3C"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 identifications of pressures and status of air, water and soil and impact to human health</w:t>
            </w:r>
          </w:p>
          <w:p w:rsidR="00202D3C" w:rsidRPr="0031599D" w:rsidRDefault="00202D3C" w:rsidP="00202D3C">
            <w:pPr>
              <w:rPr>
                <w:rFonts w:asciiTheme="minorHAnsi" w:hAnsiTheme="minorHAnsi" w:cstheme="minorHAnsi"/>
                <w:sz w:val="16"/>
                <w:szCs w:val="16"/>
                <w:highlight w:val="yellow"/>
                <w:lang w:val="en-US"/>
              </w:rPr>
            </w:pPr>
            <w:r w:rsidRPr="00202D3C">
              <w:rPr>
                <w:rFonts w:asciiTheme="minorHAnsi" w:hAnsiTheme="minorHAnsi" w:cstheme="minorHAnsi"/>
                <w:sz w:val="16"/>
                <w:szCs w:val="16"/>
                <w:lang w:val="en-US"/>
              </w:rPr>
              <w:t>- analyses of public opinion on state of local environment</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Training evaluation and reports</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Immediately after each training event participants will fill the evaluation sheets. Training provider complete training report after training. </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Evaluation sheets are not filled by participants → the requirement to have evaluation sheets and training report should be part of ToR of training provider.</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1.4.a) No. of LEAPs developed</w:t>
            </w:r>
          </w:p>
          <w:p w:rsidR="00087BEC" w:rsidRPr="0031599D" w:rsidRDefault="00087BEC" w:rsidP="00087BEC">
            <w:pPr>
              <w:rPr>
                <w:rFonts w:asciiTheme="minorHAnsi" w:hAnsiTheme="minorHAnsi" w:cstheme="minorHAnsi"/>
                <w:sz w:val="16"/>
                <w:szCs w:val="16"/>
                <w:lang w:val="en-US"/>
              </w:rPr>
            </w:pP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1.4.a): 30</w:t>
            </w:r>
          </w:p>
          <w:p w:rsidR="00087BEC" w:rsidRPr="0031599D" w:rsidRDefault="00087BEC" w:rsidP="00087BEC">
            <w:pPr>
              <w:rPr>
                <w:rFonts w:asciiTheme="minorHAnsi" w:hAnsiTheme="minorHAnsi" w:cstheme="minorHAnsi"/>
                <w:sz w:val="16"/>
                <w:szCs w:val="16"/>
                <w:lang w:val="en-US"/>
              </w:rPr>
            </w:pP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1.4.a): 60</w:t>
            </w:r>
          </w:p>
          <w:p w:rsidR="00087BEC" w:rsidRPr="0031599D" w:rsidRDefault="00087BEC" w:rsidP="00087BEC">
            <w:pPr>
              <w:rPr>
                <w:rFonts w:asciiTheme="minorHAnsi" w:hAnsiTheme="minorHAnsi" w:cstheme="minorHAnsi"/>
                <w:sz w:val="16"/>
                <w:szCs w:val="16"/>
                <w:lang w:val="en-US"/>
              </w:rPr>
            </w:pPr>
          </w:p>
        </w:tc>
        <w:tc>
          <w:tcPr>
            <w:tcW w:w="18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1.4.a): 0</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The process has started in November 2010 – to be finished until the end of Y2. </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Municipal Council decision on LEAP adoption</w:t>
            </w:r>
            <w:r>
              <w:rPr>
                <w:rFonts w:asciiTheme="minorHAnsi" w:hAnsiTheme="minorHAnsi" w:cstheme="minorHAnsi"/>
                <w:sz w:val="16"/>
                <w:szCs w:val="16"/>
                <w:lang w:val="en-US"/>
              </w:rPr>
              <w:t xml:space="preserve"> done.</w:t>
            </w:r>
          </w:p>
          <w:p w:rsidR="00087BEC" w:rsidRPr="0031599D" w:rsidRDefault="00087BEC" w:rsidP="00087BEC">
            <w:pPr>
              <w:rPr>
                <w:rFonts w:asciiTheme="minorHAnsi" w:hAnsiTheme="minorHAnsi" w:cstheme="minorHAnsi"/>
                <w:sz w:val="16"/>
                <w:szCs w:val="16"/>
                <w:lang w:val="en-US"/>
              </w:rPr>
            </w:pP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Local legal acts on Municipal Council decisions, once a year</w:t>
            </w:r>
          </w:p>
          <w:p w:rsidR="00087BEC" w:rsidRPr="0031599D" w:rsidRDefault="00087BEC" w:rsidP="00087BEC">
            <w:pPr>
              <w:rPr>
                <w:rFonts w:asciiTheme="minorHAnsi" w:hAnsiTheme="minorHAnsi" w:cstheme="minorHAnsi"/>
                <w:sz w:val="16"/>
                <w:szCs w:val="16"/>
                <w:lang w:val="en-US"/>
              </w:rPr>
            </w:pP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UNDP</w:t>
            </w:r>
          </w:p>
          <w:p w:rsidR="00087BEC" w:rsidRPr="0031599D" w:rsidRDefault="00087BEC" w:rsidP="00087BEC">
            <w:pPr>
              <w:rPr>
                <w:rFonts w:asciiTheme="minorHAnsi" w:hAnsiTheme="minorHAnsi" w:cstheme="minorHAnsi"/>
                <w:sz w:val="16"/>
                <w:szCs w:val="16"/>
                <w:lang w:val="en-US"/>
              </w:rPr>
            </w:pP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LEAP development process will take longer time than planned → to agree the process, steps and deadlines from very beginning of the process</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1.4.b) No. Of SEAPs developed</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1.4.b):</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1.4.b): 8</w:t>
            </w:r>
          </w:p>
        </w:tc>
        <w:tc>
          <w:tcPr>
            <w:tcW w:w="18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1.4.b): The process has started in January 2011, to be ended in January 2012. </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MoU’s with 6 mun. has signed.</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Local legal acts on Municipal Council decisions, once a year</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SEAP  development process will take longer time than planned → to agree the process, steps and deadlines from very beginning of the process</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1.5 No. of </w:t>
            </w:r>
            <w:r w:rsidRPr="0031599D">
              <w:rPr>
                <w:rFonts w:asciiTheme="minorHAnsi" w:hAnsiTheme="minorHAnsi" w:cstheme="minorHAnsi"/>
                <w:sz w:val="16"/>
                <w:szCs w:val="16"/>
                <w:lang w:val="en-US"/>
              </w:rPr>
              <w:lastRenderedPageBreak/>
              <w:t>participants actively participated in LEAPs development process</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lastRenderedPageBreak/>
              <w:t>1.5: 0</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1.5: 300</w:t>
            </w:r>
          </w:p>
        </w:tc>
        <w:tc>
          <w:tcPr>
            <w:tcW w:w="1890" w:type="dxa"/>
          </w:tcPr>
          <w:p w:rsidR="00087BEC" w:rsidRPr="0031599D" w:rsidRDefault="00202D3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t>1.5: 761</w:t>
            </w:r>
            <w:r>
              <w:rPr>
                <w:rFonts w:asciiTheme="minorHAnsi" w:hAnsiTheme="minorHAnsi" w:cstheme="minorHAnsi"/>
                <w:sz w:val="16"/>
                <w:szCs w:val="16"/>
                <w:lang w:val="en-US"/>
              </w:rPr>
              <w:t xml:space="preserve"> (488 males and </w:t>
            </w:r>
            <w:r>
              <w:rPr>
                <w:rFonts w:asciiTheme="minorHAnsi" w:hAnsiTheme="minorHAnsi" w:cstheme="minorHAnsi"/>
                <w:sz w:val="16"/>
                <w:szCs w:val="16"/>
                <w:lang w:val="en-US"/>
              </w:rPr>
              <w:lastRenderedPageBreak/>
              <w:t>273 females)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LEAP Coordinator, Working groups, companies for technical assistance, NGO’s</w:t>
            </w:r>
            <w:r>
              <w:rPr>
                <w:rFonts w:asciiTheme="minorHAnsi" w:hAnsiTheme="minorHAnsi" w:cstheme="minorHAnsi"/>
                <w:sz w:val="16"/>
                <w:szCs w:val="16"/>
                <w:lang w:val="en-US"/>
              </w:rPr>
              <w:t>, citizens through public hearings and media campaign</w:t>
            </w:r>
            <w:r w:rsidRPr="0031599D">
              <w:rPr>
                <w:rFonts w:asciiTheme="minorHAnsi" w:hAnsiTheme="minorHAnsi" w:cstheme="minorHAnsi"/>
                <w:sz w:val="16"/>
                <w:szCs w:val="16"/>
                <w:lang w:val="en-US"/>
              </w:rPr>
              <w:t xml:space="preserve"> are actively involved. </w:t>
            </w:r>
          </w:p>
        </w:tc>
        <w:tc>
          <w:tcPr>
            <w:tcW w:w="1620" w:type="dxa"/>
          </w:tcPr>
          <w:p w:rsidR="00087BEC" w:rsidRPr="0031599D" w:rsidRDefault="00087BEC" w:rsidP="00087BEC">
            <w:pPr>
              <w:rPr>
                <w:rFonts w:asciiTheme="minorHAnsi" w:hAnsiTheme="minorHAnsi" w:cstheme="minorHAnsi"/>
                <w:sz w:val="16"/>
                <w:szCs w:val="16"/>
                <w:lang w:val="en-US"/>
              </w:rPr>
            </w:pPr>
            <w:r w:rsidRPr="00202D3C">
              <w:rPr>
                <w:rFonts w:asciiTheme="minorHAnsi" w:hAnsiTheme="minorHAnsi" w:cstheme="minorHAnsi"/>
                <w:sz w:val="16"/>
                <w:szCs w:val="16"/>
                <w:lang w:val="en-US"/>
              </w:rPr>
              <w:lastRenderedPageBreak/>
              <w:t xml:space="preserve">Number of calls for </w:t>
            </w:r>
            <w:r w:rsidRPr="00202D3C">
              <w:rPr>
                <w:rFonts w:asciiTheme="minorHAnsi" w:hAnsiTheme="minorHAnsi" w:cstheme="minorHAnsi"/>
                <w:sz w:val="16"/>
                <w:szCs w:val="16"/>
                <w:lang w:val="en-US"/>
              </w:rPr>
              <w:lastRenderedPageBreak/>
              <w:t>participation per medium</w:t>
            </w:r>
            <w:r w:rsidR="00202D3C" w:rsidRPr="00202D3C">
              <w:rPr>
                <w:rFonts w:asciiTheme="minorHAnsi" w:hAnsiTheme="minorHAnsi" w:cstheme="minorHAnsi"/>
                <w:sz w:val="16"/>
                <w:szCs w:val="16"/>
                <w:lang w:val="en-US"/>
              </w:rPr>
              <w:t>.</w:t>
            </w:r>
            <w:r w:rsidRPr="00202D3C">
              <w:rPr>
                <w:rFonts w:asciiTheme="minorHAnsi" w:hAnsiTheme="minorHAnsi" w:cstheme="minorHAnsi"/>
                <w:sz w:val="16"/>
                <w:szCs w:val="16"/>
                <w:lang w:val="en-US"/>
              </w:rPr>
              <w:t xml:space="preserve"> Participant lists of local LEAP development forums</w:t>
            </w:r>
            <w:r w:rsidR="00202D3C" w:rsidRPr="00202D3C">
              <w:rPr>
                <w:rFonts w:asciiTheme="minorHAnsi" w:hAnsiTheme="minorHAnsi" w:cstheme="minorHAnsi"/>
                <w:sz w:val="16"/>
                <w:szCs w:val="16"/>
                <w:lang w:val="en-US"/>
              </w:rPr>
              <w:t>/ meetings/ working groups sessions etc.</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lastRenderedPageBreak/>
              <w:t xml:space="preserve">Archive of call for </w:t>
            </w:r>
            <w:r w:rsidRPr="0031599D">
              <w:rPr>
                <w:rFonts w:asciiTheme="minorHAnsi" w:hAnsiTheme="minorHAnsi" w:cstheme="minorHAnsi"/>
                <w:sz w:val="16"/>
                <w:szCs w:val="16"/>
                <w:lang w:val="en-US"/>
              </w:rPr>
              <w:lastRenderedPageBreak/>
              <w:t>participation, advertisements in newspapers. Participants will register their participation in LEAP forums, after each event immediately.</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lastRenderedPageBreak/>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Low interest to participate in </w:t>
            </w:r>
            <w:r w:rsidRPr="0031599D">
              <w:rPr>
                <w:rFonts w:asciiTheme="minorHAnsi" w:hAnsiTheme="minorHAnsi" w:cstheme="minorHAnsi"/>
                <w:sz w:val="16"/>
                <w:szCs w:val="16"/>
                <w:lang w:val="en-US"/>
              </w:rPr>
              <w:lastRenderedPageBreak/>
              <w:t>local environmental planning → to increase the interest via implementing small visible pilot projects.</w:t>
            </w:r>
          </w:p>
        </w:tc>
      </w:tr>
      <w:tr w:rsidR="00087BEC" w:rsidRPr="000E3A6D" w:rsidTr="00087BEC">
        <w:tc>
          <w:tcPr>
            <w:tcW w:w="1998" w:type="dxa"/>
            <w:vMerge w:val="restart"/>
          </w:tcPr>
          <w:p w:rsidR="00087BEC" w:rsidRPr="0031599D" w:rsidRDefault="00087BEC" w:rsidP="00087BEC">
            <w:pPr>
              <w:rPr>
                <w:rFonts w:asciiTheme="minorHAnsi" w:hAnsiTheme="minorHAnsi" w:cstheme="minorHAnsi"/>
                <w:b/>
                <w:sz w:val="16"/>
                <w:szCs w:val="16"/>
                <w:lang w:val="en-US"/>
              </w:rPr>
            </w:pPr>
            <w:r w:rsidRPr="0031599D">
              <w:rPr>
                <w:rFonts w:asciiTheme="minorHAnsi" w:hAnsiTheme="minorHAnsi" w:cstheme="minorHAnsi"/>
                <w:b/>
                <w:sz w:val="16"/>
                <w:szCs w:val="16"/>
                <w:u w:val="single"/>
                <w:lang w:val="en-US"/>
              </w:rPr>
              <w:lastRenderedPageBreak/>
              <w:t>JP Outcome 2.</w:t>
            </w:r>
            <w:r w:rsidRPr="0031599D">
              <w:rPr>
                <w:rFonts w:asciiTheme="minorHAnsi" w:hAnsiTheme="minorHAnsi" w:cstheme="minorHAnsi"/>
                <w:sz w:val="16"/>
                <w:szCs w:val="16"/>
                <w:lang w:val="en-US"/>
              </w:rPr>
              <w:t xml:space="preserve"> Enhanced management of environmental resources and delivery of environmental services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
                <w:sz w:val="16"/>
                <w:szCs w:val="16"/>
                <w:lang w:val="en-US"/>
              </w:rPr>
              <w:t>Output 2.</w:t>
            </w:r>
            <w:r w:rsidRPr="0031599D">
              <w:rPr>
                <w:rFonts w:asciiTheme="minorHAnsi" w:hAnsiTheme="minorHAnsi" w:cstheme="minorHAnsi"/>
                <w:sz w:val="16"/>
                <w:szCs w:val="16"/>
                <w:lang w:val="en-US"/>
              </w:rPr>
              <w:t xml:space="preserve"> Enhanced management of environmental resources and delivery of environmental services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2.1 Improved management of environmental resources in 30 municipalities.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2.2 Priority actions identified in LEAPs addressed in 30 municipalities.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2.3 Improved environmental, energy, water and sanitation services in 40 municipalities for the poor.</w:t>
            </w: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2.1 No. of grants distributed for LEAP’s priority project implementation</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2.1: 0</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2.1: 30</w:t>
            </w:r>
          </w:p>
        </w:tc>
        <w:tc>
          <w:tcPr>
            <w:tcW w:w="1890" w:type="dxa"/>
          </w:tcPr>
          <w:p w:rsidR="00087BEC" w:rsidRPr="0031599D" w:rsidRDefault="00592CAB" w:rsidP="00087BEC">
            <w:pPr>
              <w:rPr>
                <w:rFonts w:asciiTheme="minorHAnsi" w:hAnsiTheme="minorHAnsi" w:cstheme="minorHAnsi"/>
                <w:sz w:val="16"/>
                <w:szCs w:val="16"/>
                <w:lang w:val="en-US"/>
              </w:rPr>
            </w:pPr>
            <w:r>
              <w:rPr>
                <w:rFonts w:asciiTheme="minorHAnsi" w:hAnsiTheme="minorHAnsi" w:cstheme="minorHAnsi"/>
                <w:sz w:val="16"/>
                <w:szCs w:val="16"/>
                <w:lang w:val="en-US"/>
              </w:rPr>
              <w:t xml:space="preserve">2.1: </w:t>
            </w:r>
            <w:r w:rsidR="00087BEC" w:rsidRPr="0031599D">
              <w:rPr>
                <w:rFonts w:asciiTheme="minorHAnsi" w:hAnsiTheme="minorHAnsi" w:cstheme="minorHAnsi"/>
                <w:sz w:val="16"/>
                <w:szCs w:val="16"/>
                <w:lang w:val="en-US"/>
              </w:rPr>
              <w:t>5</w:t>
            </w:r>
          </w:p>
          <w:p w:rsidR="00087BEC" w:rsidRPr="0031599D" w:rsidRDefault="00087BEC" w:rsidP="00087BEC">
            <w:pPr>
              <w:rPr>
                <w:rFonts w:asciiTheme="minorHAnsi" w:hAnsiTheme="minorHAnsi" w:cstheme="minorHAnsi"/>
                <w:sz w:val="16"/>
                <w:szCs w:val="16"/>
                <w:lang w:val="en-US"/>
              </w:rPr>
            </w:pPr>
          </w:p>
        </w:tc>
        <w:tc>
          <w:tcPr>
            <w:tcW w:w="1620" w:type="dxa"/>
          </w:tcPr>
          <w:p w:rsidR="00087BEC" w:rsidRPr="0031599D" w:rsidRDefault="00592CAB" w:rsidP="00087BEC">
            <w:pPr>
              <w:rPr>
                <w:rFonts w:asciiTheme="minorHAnsi" w:hAnsiTheme="minorHAnsi" w:cstheme="minorHAnsi"/>
                <w:sz w:val="16"/>
                <w:szCs w:val="16"/>
                <w:lang w:val="en-US"/>
              </w:rPr>
            </w:pPr>
            <w:r>
              <w:rPr>
                <w:rFonts w:asciiTheme="minorHAnsi" w:hAnsiTheme="minorHAnsi" w:cstheme="minorHAnsi"/>
                <w:sz w:val="16"/>
                <w:szCs w:val="16"/>
                <w:lang w:val="en-US"/>
              </w:rPr>
              <w:t>Micro Capital Grants signed.</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From archive of grant decision making Board, once a year</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UNDP </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Risk not to have MoUs/Contracts is very low, as this is the basis for grant transfer</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2.2 % of grant matching funds provided by municipalities/other donors</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2.2: N/A</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2.2: 25%</w:t>
            </w:r>
          </w:p>
        </w:tc>
        <w:tc>
          <w:tcPr>
            <w:tcW w:w="1890" w:type="dxa"/>
          </w:tcPr>
          <w:p w:rsidR="00087BEC" w:rsidRPr="0031599D" w:rsidRDefault="00087BEC" w:rsidP="00087BEC">
            <w:pPr>
              <w:rPr>
                <w:rFonts w:asciiTheme="minorHAnsi" w:hAnsiTheme="minorHAnsi" w:cstheme="minorHAnsi"/>
                <w:sz w:val="16"/>
                <w:szCs w:val="16"/>
                <w:highlight w:val="yellow"/>
                <w:lang w:val="en-US"/>
              </w:rPr>
            </w:pPr>
            <w:r w:rsidRPr="0031599D">
              <w:rPr>
                <w:rFonts w:asciiTheme="minorHAnsi" w:hAnsiTheme="minorHAnsi" w:cstheme="minorHAnsi"/>
                <w:sz w:val="16"/>
                <w:szCs w:val="16"/>
                <w:lang w:val="en-US"/>
              </w:rPr>
              <w:t xml:space="preserve">2.2: </w:t>
            </w:r>
            <w:r w:rsidR="00592CAB">
              <w:rPr>
                <w:rFonts w:asciiTheme="minorHAnsi" w:hAnsiTheme="minorHAnsi" w:cstheme="minorHAnsi"/>
                <w:sz w:val="16"/>
                <w:szCs w:val="16"/>
                <w:lang w:val="en-US"/>
              </w:rPr>
              <w:t>50%</w:t>
            </w:r>
          </w:p>
        </w:tc>
        <w:tc>
          <w:tcPr>
            <w:tcW w:w="1620" w:type="dxa"/>
          </w:tcPr>
          <w:p w:rsidR="00087BEC" w:rsidRPr="0031599D" w:rsidRDefault="00592CAB" w:rsidP="00087BEC">
            <w:pPr>
              <w:rPr>
                <w:rFonts w:asciiTheme="minorHAnsi" w:hAnsiTheme="minorHAnsi" w:cstheme="minorHAnsi"/>
                <w:sz w:val="16"/>
                <w:szCs w:val="16"/>
                <w:lang w:val="en-US"/>
              </w:rPr>
            </w:pPr>
            <w:r>
              <w:rPr>
                <w:rFonts w:asciiTheme="minorHAnsi" w:hAnsiTheme="minorHAnsi" w:cstheme="minorHAnsi"/>
                <w:sz w:val="16"/>
                <w:szCs w:val="16"/>
                <w:lang w:val="en-US"/>
              </w:rPr>
              <w:t>Micro Capital Grants with financial breakdown signed, financial and progress reports submitted showing financial contribution</w:t>
            </w:r>
            <w:r w:rsidR="00B71419">
              <w:rPr>
                <w:rFonts w:asciiTheme="minorHAnsi" w:hAnsiTheme="minorHAnsi" w:cstheme="minorHAnsi"/>
                <w:sz w:val="16"/>
                <w:szCs w:val="16"/>
                <w:lang w:val="en-US"/>
              </w:rPr>
              <w:t xml:space="preserve"> in minimum of 50%</w:t>
            </w:r>
            <w:r>
              <w:rPr>
                <w:rFonts w:asciiTheme="minorHAnsi" w:hAnsiTheme="minorHAnsi" w:cstheme="minorHAnsi"/>
                <w:sz w:val="16"/>
                <w:szCs w:val="16"/>
                <w:lang w:val="en-US"/>
              </w:rPr>
              <w:t xml:space="preserve">. </w:t>
            </w:r>
            <w:r w:rsidR="00087BEC" w:rsidRPr="0031599D">
              <w:rPr>
                <w:rFonts w:asciiTheme="minorHAnsi" w:hAnsiTheme="minorHAnsi" w:cstheme="minorHAnsi"/>
                <w:sz w:val="16"/>
                <w:szCs w:val="16"/>
                <w:lang w:val="en-US"/>
              </w:rPr>
              <w:t xml:space="preserve"> </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From archive of grant decision making Board, once a year</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UNDP </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Risk not to have co-financing agreements is very low, as this is the basis for grant transfer</w:t>
            </w:r>
          </w:p>
        </w:tc>
      </w:tr>
      <w:tr w:rsidR="00087BEC" w:rsidRPr="000E3A6D" w:rsidTr="00872C16">
        <w:trPr>
          <w:trHeight w:val="1403"/>
        </w:trPr>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2.3 No. of projects implemented</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2.3: 0</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2.3: 30</w:t>
            </w:r>
          </w:p>
        </w:tc>
        <w:tc>
          <w:tcPr>
            <w:tcW w:w="1890" w:type="dxa"/>
          </w:tcPr>
          <w:p w:rsidR="00087BEC" w:rsidRPr="0031599D" w:rsidRDefault="00B71419" w:rsidP="00087BEC">
            <w:pPr>
              <w:rPr>
                <w:rFonts w:asciiTheme="minorHAnsi" w:hAnsiTheme="minorHAnsi" w:cstheme="minorHAnsi"/>
                <w:sz w:val="16"/>
                <w:szCs w:val="16"/>
                <w:lang w:val="en-US"/>
              </w:rPr>
            </w:pPr>
            <w:r>
              <w:rPr>
                <w:rFonts w:asciiTheme="minorHAnsi" w:hAnsiTheme="minorHAnsi" w:cstheme="minorHAnsi"/>
                <w:sz w:val="16"/>
                <w:szCs w:val="16"/>
                <w:lang w:val="en-US"/>
              </w:rPr>
              <w:t>2.3: 0</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All </w:t>
            </w:r>
            <w:r w:rsidR="00B71419">
              <w:rPr>
                <w:rFonts w:asciiTheme="minorHAnsi" w:hAnsiTheme="minorHAnsi" w:cstheme="minorHAnsi"/>
                <w:sz w:val="16"/>
                <w:szCs w:val="16"/>
                <w:lang w:val="en-US"/>
              </w:rPr>
              <w:t>5</w:t>
            </w:r>
            <w:r w:rsidRPr="0031599D">
              <w:rPr>
                <w:rFonts w:asciiTheme="minorHAnsi" w:hAnsiTheme="minorHAnsi" w:cstheme="minorHAnsi"/>
                <w:sz w:val="16"/>
                <w:szCs w:val="16"/>
                <w:lang w:val="en-US"/>
              </w:rPr>
              <w:t xml:space="preserve"> LEAP</w:t>
            </w:r>
            <w:r>
              <w:rPr>
                <w:rFonts w:asciiTheme="minorHAnsi" w:hAnsiTheme="minorHAnsi" w:cstheme="minorHAnsi"/>
                <w:sz w:val="16"/>
                <w:szCs w:val="16"/>
                <w:lang w:val="en-US"/>
              </w:rPr>
              <w:t xml:space="preserve"> grants</w:t>
            </w:r>
            <w:r w:rsidRPr="0031599D">
              <w:rPr>
                <w:rFonts w:asciiTheme="minorHAnsi" w:hAnsiTheme="minorHAnsi" w:cstheme="minorHAnsi"/>
                <w:sz w:val="16"/>
                <w:szCs w:val="16"/>
                <w:lang w:val="en-US"/>
              </w:rPr>
              <w:t xml:space="preserve"> projects started in 2010 are on-going with estimated completion by August 2011.</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Project Monitoring Reports, Annual Review Report</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Field visits</w:t>
            </w:r>
            <w:r>
              <w:rPr>
                <w:rFonts w:asciiTheme="minorHAnsi" w:hAnsiTheme="minorHAnsi" w:cstheme="minorHAnsi"/>
                <w:sz w:val="16"/>
                <w:szCs w:val="16"/>
                <w:lang w:val="en-US"/>
              </w:rPr>
              <w:t>.</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Risk is unprofessionally implemented projects </w:t>
            </w:r>
            <w:r w:rsidRPr="0031599D">
              <w:rPr>
                <w:rFonts w:asciiTheme="minorHAnsi" w:hAnsiTheme="minorHAnsi" w:cstheme="minorHAnsi"/>
                <w:sz w:val="16"/>
                <w:szCs w:val="16"/>
                <w:lang w:val="en-US"/>
              </w:rPr>
              <w:sym w:font="Wingdings" w:char="F0E0"/>
            </w:r>
            <w:r w:rsidRPr="0031599D">
              <w:rPr>
                <w:rFonts w:asciiTheme="minorHAnsi" w:hAnsiTheme="minorHAnsi" w:cstheme="minorHAnsi"/>
                <w:sz w:val="16"/>
                <w:szCs w:val="16"/>
                <w:lang w:val="en-US"/>
              </w:rPr>
              <w:t xml:space="preserve"> to provide project management training to Grant-Holders</w:t>
            </w:r>
          </w:p>
        </w:tc>
      </w:tr>
      <w:tr w:rsidR="00087BEC" w:rsidRPr="000E3A6D" w:rsidTr="00087BEC">
        <w:tc>
          <w:tcPr>
            <w:tcW w:w="1998" w:type="dxa"/>
            <w:vMerge w:val="restart"/>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
                <w:sz w:val="16"/>
                <w:szCs w:val="16"/>
                <w:u w:val="single"/>
                <w:lang w:val="en-US"/>
              </w:rPr>
              <w:t>JP Outcome 3.</w:t>
            </w:r>
            <w:r w:rsidRPr="0031599D">
              <w:rPr>
                <w:rFonts w:asciiTheme="minorHAnsi" w:hAnsiTheme="minorHAnsi" w:cstheme="minorHAnsi"/>
                <w:sz w:val="16"/>
                <w:szCs w:val="16"/>
                <w:lang w:val="en-US"/>
              </w:rPr>
              <w:t xml:space="preserve"> Increased national environmental awareness and action, localizing and achieving MDGs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
                <w:sz w:val="16"/>
                <w:szCs w:val="16"/>
                <w:lang w:val="en-US"/>
              </w:rPr>
              <w:t xml:space="preserve">Output 3. </w:t>
            </w:r>
            <w:r w:rsidRPr="0031599D">
              <w:rPr>
                <w:rFonts w:asciiTheme="minorHAnsi" w:hAnsiTheme="minorHAnsi" w:cstheme="minorHAnsi"/>
                <w:sz w:val="16"/>
                <w:szCs w:val="16"/>
                <w:lang w:val="en-US"/>
              </w:rPr>
              <w:t>Increased national environmental awareness and action, localizing and achieving MDGs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3.1 Documentation of the legal and institutional background for environmental governance </w:t>
            </w:r>
            <w:r w:rsidRPr="0031599D">
              <w:rPr>
                <w:rFonts w:asciiTheme="minorHAnsi" w:hAnsiTheme="minorHAnsi" w:cstheme="minorHAnsi"/>
                <w:sz w:val="16"/>
                <w:szCs w:val="16"/>
                <w:lang w:val="en-US"/>
              </w:rPr>
              <w:lastRenderedPageBreak/>
              <w:t xml:space="preserve">at entity and state level. </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3.2 Reliable environmental indicators (linked with poverty reduction) to inform entity and state policy development. </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3.3 Increased public access to environmental information. </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3.4 Expanded access to environmental finance.</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3.5 Capacity development for greater implementation of environmental governance actions demonstrating innovation, poverty reduction and social inclusion approaches and addressing the achievement of MDG 6, 7 and 8 through improved service delivery.</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3.6 Lessons and best practices from effective delivery documented and used to inform policy development.</w:t>
            </w: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lastRenderedPageBreak/>
              <w:t>3.1: Use of Operational Environmental Information System</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3.1: Rudimentary and disconnected data</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3.1: Environmental Operational Environmental Information system is fully functional, continuously </w:t>
            </w:r>
            <w:r w:rsidRPr="0031599D">
              <w:rPr>
                <w:rFonts w:asciiTheme="minorHAnsi" w:hAnsiTheme="minorHAnsi" w:cstheme="minorHAnsi"/>
                <w:sz w:val="16"/>
                <w:szCs w:val="16"/>
                <w:lang w:val="en-US"/>
              </w:rPr>
              <w:lastRenderedPageBreak/>
              <w:t>updated and actively used – 50 visits per day.</w:t>
            </w:r>
          </w:p>
        </w:tc>
        <w:tc>
          <w:tcPr>
            <w:tcW w:w="1890" w:type="dxa"/>
          </w:tcPr>
          <w:p w:rsidR="00087BEC" w:rsidRPr="0031599D" w:rsidRDefault="00E14219" w:rsidP="00087BEC">
            <w:pPr>
              <w:rPr>
                <w:rFonts w:asciiTheme="minorHAnsi" w:hAnsiTheme="minorHAnsi" w:cstheme="minorHAnsi"/>
                <w:sz w:val="16"/>
                <w:szCs w:val="16"/>
                <w:lang w:val="en-US"/>
              </w:rPr>
            </w:pPr>
            <w:r>
              <w:rPr>
                <w:rFonts w:asciiTheme="minorHAnsi" w:hAnsiTheme="minorHAnsi" w:cstheme="minorHAnsi"/>
                <w:sz w:val="16"/>
                <w:szCs w:val="16"/>
                <w:lang w:val="en-US"/>
              </w:rPr>
              <w:lastRenderedPageBreak/>
              <w:t>3.1: 1</w:t>
            </w: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3.1 Finalization of the Desk Review of Existing Legal-Institutional Framework.</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MOFTER’s organization-al structure examined.</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Cs/>
                <w:sz w:val="16"/>
                <w:szCs w:val="16"/>
                <w:lang w:val="en-US"/>
              </w:rPr>
              <w:t>Organization of a stakeholder consultation on the Desk Review.</w:t>
            </w:r>
          </w:p>
        </w:tc>
        <w:tc>
          <w:tcPr>
            <w:tcW w:w="1620" w:type="dxa"/>
          </w:tcPr>
          <w:p w:rsidR="00E14219" w:rsidRDefault="00E14219" w:rsidP="00087BEC">
            <w:pPr>
              <w:rPr>
                <w:rFonts w:asciiTheme="minorHAnsi" w:hAnsiTheme="minorHAnsi" w:cstheme="minorHAnsi"/>
                <w:sz w:val="16"/>
                <w:szCs w:val="16"/>
                <w:lang w:val="en-US"/>
              </w:rPr>
            </w:pPr>
            <w:r>
              <w:rPr>
                <w:rFonts w:asciiTheme="minorHAnsi" w:hAnsiTheme="minorHAnsi" w:cstheme="minorHAnsi"/>
                <w:sz w:val="16"/>
                <w:szCs w:val="16"/>
                <w:lang w:val="en-US"/>
              </w:rPr>
              <w:t>Report completed.</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Environmental Information System Track Record, which includes user statistics e.g. number of users, size of databases, number of different projects using the database</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From website logs on user statistics, once a month</w:t>
            </w:r>
          </w:p>
          <w:p w:rsidR="00087BEC" w:rsidRPr="0031599D" w:rsidRDefault="00087BEC" w:rsidP="00087BEC">
            <w:pPr>
              <w:rPr>
                <w:rFonts w:asciiTheme="minorHAnsi" w:hAnsiTheme="minorHAnsi" w:cstheme="minorHAnsi"/>
                <w:sz w:val="16"/>
                <w:szCs w:val="16"/>
                <w:lang w:val="en-US"/>
              </w:rPr>
            </w:pP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UNEP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Summary of assumptions and risks for each result. The risk is that Information system is programmed without keeping user statistics → to include user statistics component to software development service provider. </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3.2: DNA established and No. of CDM projects; </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3.2: No DNA, no CDM projects</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3.2: DNA fully functional, 10 CDM projects in operation</w:t>
            </w:r>
          </w:p>
        </w:tc>
        <w:tc>
          <w:tcPr>
            <w:tcW w:w="18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3.2: Decision on DNA adopted by Entity and National Governments. Executive Board established.</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 </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Cs/>
                <w:sz w:val="16"/>
                <w:szCs w:val="16"/>
                <w:lang w:val="en-US"/>
              </w:rPr>
              <w:t>3.2.1 FAO has prepared baseline study and review of needs assessment in collaboration with UNEP, 3.2.1.2 Review national environmental indicators in view of FAO’s mandate, 3.2.1.3 Producing new comprehensive indicator framework in collaboration with UNEP.</w:t>
            </w:r>
          </w:p>
          <w:p w:rsidR="00087BEC" w:rsidRPr="0031599D" w:rsidRDefault="00087BEC" w:rsidP="00087BEC">
            <w:pPr>
              <w:rPr>
                <w:rFonts w:asciiTheme="minorHAnsi" w:hAnsiTheme="minorHAnsi" w:cstheme="minorHAnsi"/>
                <w:sz w:val="16"/>
                <w:szCs w:val="16"/>
                <w:lang w:val="en-US"/>
              </w:rPr>
            </w:pP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Project Monitoring Reports, Annual Review Reports</w:t>
            </w: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The official correspondence between National Government and UNFCCC will be realized in the near future. </w:t>
            </w:r>
          </w:p>
          <w:p w:rsidR="00087BEC" w:rsidRPr="0031599D" w:rsidRDefault="00087BEC" w:rsidP="00087BEC">
            <w:pPr>
              <w:rPr>
                <w:rFonts w:asciiTheme="minorHAnsi" w:hAnsiTheme="minorHAnsi" w:cstheme="minorHAnsi"/>
                <w:sz w:val="16"/>
                <w:szCs w:val="16"/>
                <w:lang w:val="en-US"/>
              </w:rPr>
            </w:pP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National legal documents once a year, DNA website once a month</w:t>
            </w:r>
          </w:p>
          <w:p w:rsidR="00087BEC" w:rsidRPr="0031599D" w:rsidRDefault="00087BEC" w:rsidP="00087BEC">
            <w:pPr>
              <w:rPr>
                <w:rFonts w:asciiTheme="minorHAnsi" w:hAnsiTheme="minorHAnsi" w:cstheme="minorHAnsi"/>
                <w:sz w:val="16"/>
                <w:szCs w:val="16"/>
                <w:lang w:val="en-US"/>
              </w:rPr>
            </w:pP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Engagement of two consultants (national and international).</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The risk is in lack of capacities to establish and operate DNA professionally </w:t>
            </w:r>
            <w:r w:rsidRPr="0031599D">
              <w:rPr>
                <w:rFonts w:asciiTheme="minorHAnsi" w:hAnsiTheme="minorHAnsi" w:cstheme="minorHAnsi"/>
                <w:sz w:val="16"/>
                <w:szCs w:val="16"/>
                <w:lang w:val="en-US"/>
              </w:rPr>
              <w:sym w:font="Wingdings" w:char="F0E0"/>
            </w:r>
            <w:r w:rsidRPr="0031599D">
              <w:rPr>
                <w:rFonts w:asciiTheme="minorHAnsi" w:hAnsiTheme="minorHAnsi" w:cstheme="minorHAnsi"/>
                <w:sz w:val="16"/>
                <w:szCs w:val="16"/>
                <w:lang w:val="en-US"/>
              </w:rPr>
              <w:t xml:space="preserve"> adequate training needs assessment and training of responsible authorities </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3.3: State of the Environment Report; </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3.3: 0 (no comprehensive state-level SoE)</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3.3: 1</w:t>
            </w:r>
          </w:p>
        </w:tc>
        <w:tc>
          <w:tcPr>
            <w:tcW w:w="1890" w:type="dxa"/>
          </w:tcPr>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sz w:val="16"/>
                <w:szCs w:val="16"/>
                <w:lang w:val="en-US"/>
              </w:rPr>
              <w:t xml:space="preserve">3.3: </w:t>
            </w:r>
            <w:r w:rsidRPr="0031599D">
              <w:rPr>
                <w:rFonts w:asciiTheme="minorHAnsi" w:hAnsiTheme="minorHAnsi" w:cstheme="minorHAnsi"/>
                <w:bCs/>
                <w:sz w:val="16"/>
                <w:szCs w:val="16"/>
                <w:lang w:val="en-US"/>
              </w:rPr>
              <w:t xml:space="preserve">Selection of relevant stakeholder from a number of state and Entity institutions, CSOs and academia. </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 xml:space="preserve">Successful organization of the First Bosnia and Herzegovina State of Environment </w:t>
            </w: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Reporting (SoER) National Workshop in Sarajevo on 13-14 October 2010</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 xml:space="preserve">Identification of a set of Indicators by Theme and Data Survey documents </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 xml:space="preserve">Consultation with over 30 institutions for their </w:t>
            </w:r>
            <w:r w:rsidRPr="0031599D">
              <w:rPr>
                <w:rFonts w:asciiTheme="minorHAnsi" w:hAnsiTheme="minorHAnsi" w:cstheme="minorHAnsi"/>
                <w:bCs/>
                <w:sz w:val="16"/>
                <w:szCs w:val="16"/>
                <w:lang w:val="en-US"/>
              </w:rPr>
              <w:lastRenderedPageBreak/>
              <w:t>contribution</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3.5</w:t>
            </w: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Initiation of the analysis of the Capacity needs assessments for the Inter-entity Environmental Committee and MoFTER</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3.6</w:t>
            </w:r>
          </w:p>
          <w:p w:rsidR="00087BEC" w:rsidRPr="0031599D" w:rsidRDefault="00087BEC" w:rsidP="00087BEC">
            <w:pPr>
              <w:rPr>
                <w:rFonts w:asciiTheme="minorHAnsi" w:hAnsiTheme="minorHAnsi" w:cstheme="minorHAnsi"/>
                <w:bCs/>
                <w:sz w:val="16"/>
                <w:szCs w:val="16"/>
                <w:lang w:val="en-US"/>
              </w:rPr>
            </w:pPr>
            <w:r w:rsidRPr="0031599D">
              <w:rPr>
                <w:rFonts w:asciiTheme="minorHAnsi" w:hAnsiTheme="minorHAnsi" w:cstheme="minorHAnsi"/>
                <w:bCs/>
                <w:sz w:val="16"/>
                <w:szCs w:val="16"/>
                <w:lang w:val="en-US"/>
              </w:rPr>
              <w:t xml:space="preserve">Domain for the website registered </w:t>
            </w:r>
          </w:p>
          <w:p w:rsidR="00087BEC" w:rsidRPr="0031599D" w:rsidRDefault="00087BEC" w:rsidP="00087BEC">
            <w:pPr>
              <w:rPr>
                <w:rFonts w:asciiTheme="minorHAnsi" w:hAnsiTheme="minorHAnsi" w:cstheme="minorHAnsi"/>
                <w:bCs/>
                <w:sz w:val="16"/>
                <w:szCs w:val="16"/>
                <w:lang w:val="en-US"/>
              </w:rPr>
            </w:pPr>
          </w:p>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bCs/>
                <w:sz w:val="16"/>
                <w:szCs w:val="16"/>
                <w:lang w:val="en-US"/>
              </w:rPr>
              <w:t>The database and network of national and international experts is being built.</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lastRenderedPageBreak/>
              <w:t>Report</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Report</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UNEP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No major risks identified</w:t>
            </w:r>
          </w:p>
        </w:tc>
      </w:tr>
      <w:tr w:rsidR="00087BEC" w:rsidRPr="000E3A6D" w:rsidTr="00087BEC">
        <w:tc>
          <w:tcPr>
            <w:tcW w:w="1998" w:type="dxa"/>
            <w:vMerge/>
          </w:tcPr>
          <w:p w:rsidR="00087BEC" w:rsidRPr="0031599D" w:rsidRDefault="00087BEC" w:rsidP="00087BEC">
            <w:pPr>
              <w:rPr>
                <w:rFonts w:asciiTheme="minorHAnsi" w:hAnsiTheme="minorHAnsi" w:cstheme="minorHAnsi"/>
                <w:sz w:val="16"/>
                <w:szCs w:val="16"/>
                <w:lang w:val="en-US"/>
              </w:rPr>
            </w:pPr>
          </w:p>
        </w:tc>
        <w:tc>
          <w:tcPr>
            <w:tcW w:w="11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3.4: No. of innovation grants provided and projects implemented; </w:t>
            </w:r>
          </w:p>
        </w:tc>
        <w:tc>
          <w:tcPr>
            <w:tcW w:w="935"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3.4: 0</w:t>
            </w:r>
          </w:p>
        </w:tc>
        <w:tc>
          <w:tcPr>
            <w:tcW w:w="90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3.4: 10</w:t>
            </w:r>
          </w:p>
        </w:tc>
        <w:tc>
          <w:tcPr>
            <w:tcW w:w="18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3.4: 0</w:t>
            </w:r>
            <w:r w:rsidR="00F841AC">
              <w:rPr>
                <w:rFonts w:asciiTheme="minorHAnsi" w:hAnsiTheme="minorHAnsi" w:cstheme="minorHAnsi"/>
                <w:sz w:val="16"/>
                <w:szCs w:val="16"/>
                <w:lang w:val="en-US"/>
              </w:rPr>
              <w:t xml:space="preserve"> (during this reporting period programme team identified potential projects in collaboration with national and local stakeholders, other donors and </w:t>
            </w:r>
            <w:r w:rsidR="00AA6EFB">
              <w:rPr>
                <w:rFonts w:asciiTheme="minorHAnsi" w:hAnsiTheme="minorHAnsi" w:cstheme="minorHAnsi"/>
                <w:sz w:val="16"/>
                <w:szCs w:val="16"/>
                <w:lang w:val="en-US"/>
              </w:rPr>
              <w:t>organizations. It is planned to start implementation in second half of 2011)</w:t>
            </w:r>
          </w:p>
        </w:tc>
        <w:tc>
          <w:tcPr>
            <w:tcW w:w="162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Project Monitoring Reports, Annual Review Reports</w:t>
            </w:r>
          </w:p>
        </w:tc>
        <w:tc>
          <w:tcPr>
            <w:tcW w:w="216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National legal documents once a year</w:t>
            </w:r>
          </w:p>
        </w:tc>
        <w:tc>
          <w:tcPr>
            <w:tcW w:w="99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UNDP</w:t>
            </w:r>
          </w:p>
        </w:tc>
        <w:tc>
          <w:tcPr>
            <w:tcW w:w="2250" w:type="dxa"/>
          </w:tcPr>
          <w:p w:rsidR="00087BEC" w:rsidRPr="0031599D" w:rsidRDefault="00087BEC" w:rsidP="00087BEC">
            <w:pPr>
              <w:rPr>
                <w:rFonts w:asciiTheme="minorHAnsi" w:hAnsiTheme="minorHAnsi" w:cstheme="minorHAnsi"/>
                <w:sz w:val="16"/>
                <w:szCs w:val="16"/>
                <w:lang w:val="en-US"/>
              </w:rPr>
            </w:pPr>
            <w:r w:rsidRPr="0031599D">
              <w:rPr>
                <w:rFonts w:asciiTheme="minorHAnsi" w:hAnsiTheme="minorHAnsi" w:cstheme="minorHAnsi"/>
                <w:sz w:val="16"/>
                <w:szCs w:val="16"/>
                <w:lang w:val="en-US"/>
              </w:rPr>
              <w:t xml:space="preserve">Risk is unprofessionally prepared project proposals and inadequate criteria for project selection </w:t>
            </w:r>
            <w:r w:rsidRPr="0031599D">
              <w:rPr>
                <w:rFonts w:asciiTheme="minorHAnsi" w:hAnsiTheme="minorHAnsi" w:cstheme="minorHAnsi"/>
                <w:sz w:val="16"/>
                <w:szCs w:val="16"/>
                <w:lang w:val="en-US"/>
              </w:rPr>
              <w:sym w:font="Wingdings" w:char="F0E0"/>
            </w:r>
            <w:r w:rsidRPr="0031599D">
              <w:rPr>
                <w:rFonts w:asciiTheme="minorHAnsi" w:hAnsiTheme="minorHAnsi" w:cstheme="minorHAnsi"/>
                <w:sz w:val="16"/>
                <w:szCs w:val="16"/>
                <w:lang w:val="en-US"/>
              </w:rPr>
              <w:t xml:space="preserve"> providing training on project proposal and working out criteria of project selection in open participatory and transparent manner in close cooperation with key-stakeholders via consensus building process</w:t>
            </w:r>
          </w:p>
        </w:tc>
      </w:tr>
    </w:tbl>
    <w:p w:rsidR="00CC7191" w:rsidRPr="000E3A6D" w:rsidRDefault="00CC7191" w:rsidP="00EC0979">
      <w:pPr>
        <w:jc w:val="both"/>
        <w:rPr>
          <w:rFonts w:asciiTheme="minorHAnsi" w:hAnsiTheme="minorHAnsi"/>
          <w:b/>
          <w:sz w:val="22"/>
          <w:lang w:val="en-US"/>
        </w:rPr>
      </w:pPr>
    </w:p>
    <w:p w:rsidR="00DC6369" w:rsidRPr="000E3A6D" w:rsidRDefault="00D06B45" w:rsidP="00287FD6">
      <w:pPr>
        <w:pStyle w:val="ListParagraph"/>
        <w:numPr>
          <w:ilvl w:val="0"/>
          <w:numId w:val="7"/>
        </w:numPr>
        <w:jc w:val="both"/>
        <w:rPr>
          <w:rFonts w:asciiTheme="minorHAnsi" w:hAnsiTheme="minorHAnsi" w:cs="Arial"/>
          <w:sz w:val="22"/>
          <w:u w:val="single"/>
        </w:rPr>
      </w:pPr>
      <w:r w:rsidRPr="000E3A6D">
        <w:rPr>
          <w:rFonts w:asciiTheme="minorHAnsi" w:hAnsiTheme="minorHAnsi" w:cs="Arial"/>
          <w:sz w:val="22"/>
          <w:u w:val="single"/>
        </w:rPr>
        <w:t>Joint Programme Results Framework with financial information</w:t>
      </w:r>
    </w:p>
    <w:tbl>
      <w:tblPr>
        <w:tblpPr w:leftFromText="141" w:rightFromText="141" w:vertAnchor="text" w:horzAnchor="margin" w:tblpY="395"/>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
        <w:gridCol w:w="965"/>
        <w:gridCol w:w="2239"/>
        <w:gridCol w:w="643"/>
        <w:gridCol w:w="808"/>
        <w:gridCol w:w="900"/>
        <w:gridCol w:w="728"/>
        <w:gridCol w:w="1380"/>
        <w:gridCol w:w="1581"/>
        <w:gridCol w:w="1888"/>
        <w:gridCol w:w="1605"/>
        <w:gridCol w:w="1276"/>
      </w:tblGrid>
      <w:tr w:rsidR="00087BEC" w:rsidRPr="00C346E6" w:rsidTr="00087BEC">
        <w:trPr>
          <w:cantSplit/>
          <w:trHeight w:val="292"/>
        </w:trPr>
        <w:tc>
          <w:tcPr>
            <w:tcW w:w="30" w:type="dxa"/>
            <w:shd w:val="clear" w:color="auto" w:fill="C0C0C0"/>
          </w:tcPr>
          <w:p w:rsidR="00087BEC" w:rsidRPr="00C346E6" w:rsidRDefault="00087BEC" w:rsidP="00087BEC">
            <w:pPr>
              <w:pStyle w:val="FootnoteText"/>
              <w:rPr>
                <w:rFonts w:ascii="Calibri" w:hAnsi="Calibri" w:cs="Calibri"/>
                <w:b/>
                <w:sz w:val="16"/>
                <w:szCs w:val="16"/>
              </w:rPr>
            </w:pPr>
          </w:p>
        </w:tc>
        <w:tc>
          <w:tcPr>
            <w:tcW w:w="14013" w:type="dxa"/>
            <w:gridSpan w:val="11"/>
            <w:shd w:val="clear" w:color="auto" w:fill="C0C0C0"/>
            <w:noWrap/>
            <w:tcMar>
              <w:top w:w="18" w:type="dxa"/>
              <w:left w:w="18" w:type="dxa"/>
              <w:bottom w:w="0" w:type="dxa"/>
              <w:right w:w="18" w:type="dxa"/>
            </w:tcMar>
          </w:tcPr>
          <w:p w:rsidR="00087BEC" w:rsidRPr="00C346E6" w:rsidRDefault="00087BEC" w:rsidP="00087BEC">
            <w:pPr>
              <w:pStyle w:val="FootnoteText"/>
              <w:rPr>
                <w:rFonts w:ascii="Calibri" w:hAnsi="Calibri" w:cs="Calibri"/>
                <w:b/>
                <w:sz w:val="16"/>
                <w:szCs w:val="16"/>
              </w:rPr>
            </w:pPr>
            <w:r w:rsidRPr="00C346E6">
              <w:rPr>
                <w:rFonts w:ascii="Calibri" w:hAnsi="Calibri" w:cs="Calibri"/>
                <w:b/>
                <w:sz w:val="16"/>
                <w:szCs w:val="16"/>
              </w:rPr>
              <w:br w:type="page"/>
            </w:r>
            <w:r w:rsidRPr="00C346E6">
              <w:rPr>
                <w:rFonts w:ascii="Calibri" w:hAnsi="Calibri" w:cs="Calibri"/>
                <w:b/>
                <w:sz w:val="16"/>
                <w:szCs w:val="16"/>
              </w:rPr>
              <w:br w:type="page"/>
              <w:t xml:space="preserve">JP output: 1.1 </w:t>
            </w:r>
          </w:p>
          <w:p w:rsidR="00087BEC" w:rsidRPr="00C346E6" w:rsidRDefault="00087BEC" w:rsidP="00087BEC">
            <w:pPr>
              <w:pStyle w:val="FootnoteText"/>
              <w:rPr>
                <w:rFonts w:ascii="Calibri" w:hAnsi="Calibri" w:cs="Calibri"/>
                <w:b/>
                <w:sz w:val="16"/>
                <w:szCs w:val="16"/>
              </w:rPr>
            </w:pPr>
          </w:p>
        </w:tc>
      </w:tr>
      <w:tr w:rsidR="00087BEC" w:rsidRPr="00C346E6" w:rsidTr="00087BEC">
        <w:trPr>
          <w:cantSplit/>
          <w:trHeight w:val="320"/>
        </w:trPr>
        <w:tc>
          <w:tcPr>
            <w:tcW w:w="995" w:type="dxa"/>
            <w:gridSpan w:val="2"/>
            <w:vMerge w:val="restart"/>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Programme</w:t>
            </w:r>
          </w:p>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Outputs</w:t>
            </w:r>
          </w:p>
        </w:tc>
        <w:tc>
          <w:tcPr>
            <w:tcW w:w="2239" w:type="dxa"/>
            <w:vMerge w:val="restart"/>
            <w:shd w:val="clear" w:color="auto" w:fill="C0C0C0"/>
            <w:tcMar>
              <w:top w:w="18" w:type="dxa"/>
              <w:left w:w="18" w:type="dxa"/>
              <w:bottom w:w="0" w:type="dxa"/>
              <w:right w:w="18" w:type="dxa"/>
            </w:tcMar>
          </w:tcPr>
          <w:p w:rsidR="00087BEC" w:rsidRPr="00C346E6" w:rsidRDefault="00087BEC" w:rsidP="00087BEC">
            <w:pPr>
              <w:pStyle w:val="FootnoteText"/>
              <w:ind w:leftChars="-7" w:left="-17"/>
              <w:jc w:val="center"/>
              <w:rPr>
                <w:rFonts w:ascii="Calibri" w:hAnsi="Calibri" w:cs="Calibri"/>
                <w:b/>
                <w:sz w:val="16"/>
                <w:szCs w:val="16"/>
              </w:rPr>
            </w:pPr>
            <w:r w:rsidRPr="00C346E6">
              <w:rPr>
                <w:rFonts w:ascii="Calibri" w:hAnsi="Calibri" w:cs="Calibri"/>
                <w:b/>
                <w:sz w:val="16"/>
                <w:szCs w:val="16"/>
              </w:rPr>
              <w:t>Activity</w:t>
            </w:r>
          </w:p>
        </w:tc>
        <w:tc>
          <w:tcPr>
            <w:tcW w:w="2351" w:type="dxa"/>
            <w:gridSpan w:val="3"/>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YEAR</w:t>
            </w:r>
          </w:p>
        </w:tc>
        <w:tc>
          <w:tcPr>
            <w:tcW w:w="728" w:type="dxa"/>
            <w:shd w:val="clear" w:color="auto" w:fill="C0C0C0"/>
            <w:noWrap/>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UN AGENCY</w:t>
            </w:r>
          </w:p>
        </w:tc>
        <w:tc>
          <w:tcPr>
            <w:tcW w:w="1380" w:type="dxa"/>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RESPONSIBLE PARTY</w:t>
            </w:r>
          </w:p>
          <w:p w:rsidR="00087BEC" w:rsidRPr="00C346E6" w:rsidRDefault="00087BEC" w:rsidP="00087BEC">
            <w:pPr>
              <w:jc w:val="center"/>
              <w:rPr>
                <w:rFonts w:ascii="Calibri" w:hAnsi="Calibri" w:cs="Calibri"/>
                <w:b/>
                <w:sz w:val="16"/>
                <w:szCs w:val="16"/>
              </w:rPr>
            </w:pPr>
          </w:p>
        </w:tc>
        <w:tc>
          <w:tcPr>
            <w:tcW w:w="6350" w:type="dxa"/>
            <w:gridSpan w:val="4"/>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Estimated Implementation Progress</w:t>
            </w:r>
          </w:p>
        </w:tc>
      </w:tr>
      <w:tr w:rsidR="00087BEC" w:rsidRPr="00C346E6" w:rsidTr="00087BEC">
        <w:trPr>
          <w:cantSplit/>
          <w:trHeight w:val="83"/>
        </w:trPr>
        <w:tc>
          <w:tcPr>
            <w:tcW w:w="995" w:type="dxa"/>
            <w:gridSpan w:val="2"/>
            <w:vMerge/>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p>
        </w:tc>
        <w:tc>
          <w:tcPr>
            <w:tcW w:w="2239" w:type="dxa"/>
            <w:vMerge/>
            <w:shd w:val="clear" w:color="auto" w:fill="C0C0C0"/>
            <w:tcMar>
              <w:top w:w="18" w:type="dxa"/>
              <w:left w:w="18" w:type="dxa"/>
              <w:bottom w:w="0" w:type="dxa"/>
              <w:right w:w="18" w:type="dxa"/>
            </w:tcMar>
          </w:tcPr>
          <w:p w:rsidR="00087BEC" w:rsidRPr="00C346E6" w:rsidRDefault="00087BEC" w:rsidP="00087BEC">
            <w:pPr>
              <w:pStyle w:val="FootnoteText"/>
              <w:jc w:val="center"/>
              <w:rPr>
                <w:rFonts w:ascii="Calibri" w:hAnsi="Calibri" w:cs="Calibri"/>
                <w:b/>
                <w:sz w:val="16"/>
                <w:szCs w:val="16"/>
              </w:rPr>
            </w:pPr>
          </w:p>
        </w:tc>
        <w:tc>
          <w:tcPr>
            <w:tcW w:w="643" w:type="dxa"/>
            <w:tcBorders>
              <w:bottom w:val="single" w:sz="4" w:space="0" w:color="auto"/>
            </w:tcBorders>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Y1</w:t>
            </w:r>
          </w:p>
        </w:tc>
        <w:tc>
          <w:tcPr>
            <w:tcW w:w="808" w:type="dxa"/>
            <w:tcBorders>
              <w:bottom w:val="single" w:sz="4" w:space="0" w:color="auto"/>
            </w:tcBorders>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Y2</w:t>
            </w:r>
          </w:p>
        </w:tc>
        <w:tc>
          <w:tcPr>
            <w:tcW w:w="900" w:type="dxa"/>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Y3</w:t>
            </w:r>
          </w:p>
        </w:tc>
        <w:tc>
          <w:tcPr>
            <w:tcW w:w="728" w:type="dxa"/>
            <w:shd w:val="clear" w:color="auto" w:fill="C0C0C0"/>
            <w:noWrap/>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p>
        </w:tc>
        <w:tc>
          <w:tcPr>
            <w:tcW w:w="1380" w:type="dxa"/>
            <w:shd w:val="clear" w:color="auto" w:fill="C0C0C0"/>
            <w:tcMar>
              <w:top w:w="18" w:type="dxa"/>
              <w:left w:w="18" w:type="dxa"/>
              <w:bottom w:w="0" w:type="dxa"/>
              <w:right w:w="18" w:type="dxa"/>
            </w:tcMar>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NATIONAL/LOCAL</w:t>
            </w:r>
          </w:p>
        </w:tc>
        <w:tc>
          <w:tcPr>
            <w:tcW w:w="1581" w:type="dxa"/>
            <w:shd w:val="clear" w:color="auto" w:fill="C0C0C0"/>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Total amount</w:t>
            </w:r>
          </w:p>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 xml:space="preserve">Planned for the JP </w:t>
            </w:r>
          </w:p>
        </w:tc>
        <w:tc>
          <w:tcPr>
            <w:tcW w:w="1888" w:type="dxa"/>
            <w:shd w:val="clear" w:color="auto" w:fill="C0C0C0"/>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 xml:space="preserve">Estimated Total amount </w:t>
            </w:r>
          </w:p>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Committed</w:t>
            </w:r>
          </w:p>
        </w:tc>
        <w:tc>
          <w:tcPr>
            <w:tcW w:w="1605" w:type="dxa"/>
            <w:shd w:val="clear" w:color="auto" w:fill="C0C0C0"/>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 xml:space="preserve">Estimated Total </w:t>
            </w:r>
          </w:p>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Amount</w:t>
            </w:r>
          </w:p>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Disbursed</w:t>
            </w:r>
          </w:p>
        </w:tc>
        <w:tc>
          <w:tcPr>
            <w:tcW w:w="1276" w:type="dxa"/>
            <w:shd w:val="clear" w:color="auto" w:fill="C0C0C0"/>
          </w:tcPr>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 xml:space="preserve">Estimated </w:t>
            </w:r>
          </w:p>
          <w:p w:rsidR="00087BEC" w:rsidRPr="00C346E6" w:rsidRDefault="00087BEC" w:rsidP="00087BEC">
            <w:pPr>
              <w:jc w:val="center"/>
              <w:rPr>
                <w:rFonts w:ascii="Calibri" w:hAnsi="Calibri" w:cs="Calibri"/>
                <w:b/>
                <w:sz w:val="16"/>
                <w:szCs w:val="16"/>
              </w:rPr>
            </w:pPr>
            <w:r w:rsidRPr="00C346E6">
              <w:rPr>
                <w:rFonts w:ascii="Calibri" w:hAnsi="Calibri" w:cs="Calibri"/>
                <w:b/>
                <w:sz w:val="16"/>
                <w:szCs w:val="16"/>
              </w:rPr>
              <w:t>% Delivery rate of budget</w:t>
            </w:r>
          </w:p>
        </w:tc>
      </w:tr>
      <w:tr w:rsidR="00087BEC" w:rsidRPr="00C346E6" w:rsidTr="00087BEC">
        <w:trPr>
          <w:cantSplit/>
          <w:trHeight w:val="707"/>
        </w:trPr>
        <w:tc>
          <w:tcPr>
            <w:tcW w:w="995" w:type="dxa"/>
            <w:gridSpan w:val="2"/>
            <w:vMerge w:val="restart"/>
            <w:tcMar>
              <w:top w:w="18" w:type="dxa"/>
              <w:left w:w="18" w:type="dxa"/>
              <w:bottom w:w="0" w:type="dxa"/>
              <w:right w:w="18" w:type="dxa"/>
            </w:tcMar>
            <w:textDirection w:val="btLr"/>
          </w:tcPr>
          <w:p w:rsidR="00087BEC" w:rsidRPr="00C346E6" w:rsidRDefault="00087BEC" w:rsidP="00087BEC">
            <w:pPr>
              <w:ind w:left="113" w:right="113"/>
              <w:jc w:val="center"/>
              <w:rPr>
                <w:rFonts w:ascii="Calibri" w:hAnsi="Calibri" w:cs="Calibri"/>
                <w:b/>
                <w:sz w:val="16"/>
                <w:szCs w:val="16"/>
              </w:rPr>
            </w:pPr>
            <w:r w:rsidRPr="00C346E6">
              <w:rPr>
                <w:rFonts w:ascii="Calibri" w:hAnsi="Calibri" w:cs="Calibri"/>
                <w:b/>
                <w:sz w:val="16"/>
                <w:szCs w:val="16"/>
              </w:rPr>
              <w:lastRenderedPageBreak/>
              <w:t>Output 1. Strengthened capacity of municipalities and CSOs to manage and participate in long-term sustainable environmental planning and management process</w:t>
            </w: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1.1 Effective local level participatory environmental planning mechanisms strengthened.</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388322</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67420.70</w:t>
            </w:r>
          </w:p>
        </w:tc>
        <w:tc>
          <w:tcPr>
            <w:tcW w:w="900"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121409.33</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p w:rsidR="00087BEC" w:rsidRPr="00C346E6" w:rsidRDefault="00087BEC" w:rsidP="00087BEC">
            <w:pPr>
              <w:rPr>
                <w:rFonts w:ascii="Calibri" w:hAnsi="Calibri" w:cs="Calibri"/>
                <w:sz w:val="16"/>
                <w:szCs w:val="16"/>
              </w:rPr>
            </w:pPr>
            <w:r w:rsidRPr="00C346E6">
              <w:rPr>
                <w:rFonts w:ascii="Calibri" w:hAnsi="Calibri" w:cs="Calibri"/>
                <w:sz w:val="16"/>
                <w:szCs w:val="16"/>
              </w:rPr>
              <w:t>UNV</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643,507.92</w:t>
            </w:r>
          </w:p>
        </w:tc>
        <w:tc>
          <w:tcPr>
            <w:tcW w:w="1888"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0</w:t>
            </w:r>
          </w:p>
          <w:p w:rsidR="00087BEC" w:rsidRPr="00C346E6" w:rsidRDefault="00087BEC" w:rsidP="00087BEC">
            <w:pPr>
              <w:jc w:val="center"/>
              <w:rPr>
                <w:rFonts w:ascii="Calibri" w:eastAsia="Batang" w:hAnsi="Calibri" w:cs="Calibri"/>
                <w:sz w:val="16"/>
                <w:szCs w:val="16"/>
                <w:lang w:eastAsia="ko-KR"/>
              </w:rPr>
            </w:pPr>
          </w:p>
          <w:p w:rsidR="00087BEC" w:rsidRPr="00C346E6" w:rsidRDefault="00087BEC" w:rsidP="00087BEC">
            <w:pPr>
              <w:jc w:val="center"/>
              <w:rPr>
                <w:rFonts w:ascii="Calibri" w:eastAsia="Batang" w:hAnsi="Calibri" w:cs="Calibri"/>
                <w:sz w:val="16"/>
                <w:szCs w:val="16"/>
                <w:lang w:eastAsia="ko-KR"/>
              </w:rPr>
            </w:pPr>
          </w:p>
          <w:p w:rsidR="00087BEC" w:rsidRPr="00C346E6" w:rsidRDefault="00087BEC" w:rsidP="00087BEC">
            <w:pPr>
              <w:jc w:val="center"/>
              <w:rPr>
                <w:rFonts w:ascii="Calibri" w:eastAsia="Batang" w:hAnsi="Calibri" w:cs="Calibri"/>
                <w:sz w:val="16"/>
                <w:szCs w:val="16"/>
                <w:lang w:eastAsia="ko-KR"/>
              </w:rPr>
            </w:pPr>
          </w:p>
        </w:tc>
        <w:tc>
          <w:tcPr>
            <w:tcW w:w="1605"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159118.37</w:t>
            </w:r>
          </w:p>
        </w:tc>
        <w:tc>
          <w:tcPr>
            <w:tcW w:w="1276"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236%</w:t>
            </w:r>
          </w:p>
        </w:tc>
      </w:tr>
      <w:tr w:rsidR="00087BEC" w:rsidRPr="00C346E6" w:rsidTr="00087BEC">
        <w:trPr>
          <w:cantSplit/>
          <w:trHeight w:val="1166"/>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CommentSubject"/>
              <w:rPr>
                <w:rFonts w:ascii="Calibri" w:hAnsi="Calibri" w:cs="Calibri"/>
                <w:b w:val="0"/>
                <w:sz w:val="16"/>
                <w:szCs w:val="16"/>
              </w:rPr>
            </w:pPr>
            <w:r w:rsidRPr="00C346E6">
              <w:rPr>
                <w:rFonts w:ascii="Calibri" w:hAnsi="Calibri" w:cs="Calibri"/>
                <w:b w:val="0"/>
                <w:sz w:val="16"/>
                <w:szCs w:val="16"/>
              </w:rPr>
              <w:t xml:space="preserve">1.2 Cross-cutting environmental governance methodology integrated into local participatory planning processes   </w:t>
            </w:r>
          </w:p>
          <w:p w:rsidR="00087BEC" w:rsidRPr="00C346E6" w:rsidRDefault="00087BEC" w:rsidP="00087BEC">
            <w:pPr>
              <w:pStyle w:val="CommentText"/>
            </w:pPr>
          </w:p>
          <w:p w:rsidR="00087BEC" w:rsidRPr="00C346E6" w:rsidRDefault="00087BEC" w:rsidP="00087BEC">
            <w:pPr>
              <w:pStyle w:val="CommentText"/>
            </w:pP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285841</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47401</w:t>
            </w:r>
          </w:p>
        </w:tc>
        <w:tc>
          <w:tcPr>
            <w:tcW w:w="900"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117325.13</w:t>
            </w:r>
          </w:p>
          <w:p w:rsidR="00087BEC" w:rsidRPr="00C346E6" w:rsidRDefault="00087BEC" w:rsidP="00087BEC">
            <w:pPr>
              <w:jc w:val="center"/>
              <w:rPr>
                <w:rFonts w:ascii="Calibri" w:hAnsi="Calibri" w:cs="Calibri"/>
                <w:sz w:val="16"/>
                <w:szCs w:val="16"/>
              </w:rPr>
            </w:pP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p w:rsidR="00087BEC" w:rsidRPr="00C346E6" w:rsidRDefault="00087BEC" w:rsidP="00087BEC">
            <w:pPr>
              <w:rPr>
                <w:rFonts w:ascii="Calibri" w:hAnsi="Calibri" w:cs="Calibri"/>
                <w:sz w:val="16"/>
                <w:szCs w:val="16"/>
              </w:rPr>
            </w:pPr>
            <w:r w:rsidRPr="00C346E6">
              <w:rPr>
                <w:rFonts w:ascii="Calibri" w:hAnsi="Calibri" w:cs="Calibri"/>
                <w:sz w:val="16"/>
                <w:szCs w:val="16"/>
              </w:rPr>
              <w:t>UNV</w:t>
            </w:r>
          </w:p>
          <w:p w:rsidR="00087BEC" w:rsidRPr="00C346E6" w:rsidRDefault="00087BEC" w:rsidP="00087BEC">
            <w:pPr>
              <w:rPr>
                <w:rFonts w:ascii="Calibri" w:hAnsi="Calibri" w:cs="Calibri"/>
                <w:sz w:val="16"/>
                <w:szCs w:val="16"/>
              </w:rPr>
            </w:pPr>
            <w:r w:rsidRPr="00C346E6">
              <w:rPr>
                <w:rFonts w:ascii="Calibri" w:hAnsi="Calibri" w:cs="Calibri"/>
                <w:sz w:val="16"/>
                <w:szCs w:val="16"/>
              </w:rPr>
              <w:t>FAO</w:t>
            </w:r>
          </w:p>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535,019.67</w:t>
            </w:r>
          </w:p>
        </w:tc>
        <w:tc>
          <w:tcPr>
            <w:tcW w:w="1888"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26000</w:t>
            </w:r>
          </w:p>
        </w:tc>
        <w:tc>
          <w:tcPr>
            <w:tcW w:w="1605"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1529.31</w:t>
            </w:r>
          </w:p>
        </w:tc>
        <w:tc>
          <w:tcPr>
            <w:tcW w:w="1276"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58%</w:t>
            </w:r>
          </w:p>
        </w:tc>
      </w:tr>
      <w:tr w:rsidR="00087BEC" w:rsidRPr="00C346E6" w:rsidTr="00087BEC">
        <w:trPr>
          <w:cantSplit/>
          <w:trHeight w:val="1166"/>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CommentSubject"/>
              <w:rPr>
                <w:rFonts w:ascii="Calibri" w:hAnsi="Calibri" w:cs="Calibri"/>
                <w:b w:val="0"/>
                <w:sz w:val="16"/>
                <w:szCs w:val="16"/>
              </w:rPr>
            </w:pPr>
            <w:r w:rsidRPr="00C346E6">
              <w:rPr>
                <w:rFonts w:ascii="Calibri" w:hAnsi="Calibri" w:cs="Calibri"/>
                <w:b w:val="0"/>
                <w:sz w:val="16"/>
                <w:szCs w:val="16"/>
              </w:rPr>
              <w:t>1.2.1 Assessment of local environmental needs using participatory planning approaches</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69317.23</w:t>
            </w:r>
          </w:p>
        </w:tc>
        <w:tc>
          <w:tcPr>
            <w:tcW w:w="900"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57089.34</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Pr>
          <w:p w:rsidR="00087BEC" w:rsidRPr="00C346E6" w:rsidRDefault="00087BEC" w:rsidP="00087BEC">
            <w:pPr>
              <w:jc w:val="center"/>
              <w:rPr>
                <w:rFonts w:ascii="Calibri" w:eastAsia="Batang" w:hAnsi="Calibri" w:cs="Calibri"/>
                <w:sz w:val="16"/>
                <w:szCs w:val="16"/>
                <w:lang w:eastAsia="ko-KR"/>
              </w:rPr>
            </w:pPr>
          </w:p>
        </w:tc>
        <w:tc>
          <w:tcPr>
            <w:tcW w:w="1888"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0</w:t>
            </w:r>
          </w:p>
        </w:tc>
        <w:tc>
          <w:tcPr>
            <w:tcW w:w="1605"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0</w:t>
            </w:r>
          </w:p>
        </w:tc>
        <w:tc>
          <w:tcPr>
            <w:tcW w:w="1276"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w:t>
            </w:r>
          </w:p>
        </w:tc>
      </w:tr>
      <w:tr w:rsidR="00087BEC" w:rsidRPr="00C346E6" w:rsidTr="00087BEC">
        <w:trPr>
          <w:cantSplit/>
          <w:trHeight w:val="1166"/>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CommentSubject"/>
              <w:rPr>
                <w:rFonts w:ascii="Calibri" w:hAnsi="Calibri" w:cs="Calibri"/>
                <w:b w:val="0"/>
                <w:sz w:val="16"/>
                <w:szCs w:val="16"/>
              </w:rPr>
            </w:pPr>
            <w:r w:rsidRPr="00C346E6">
              <w:rPr>
                <w:rFonts w:ascii="Calibri" w:hAnsi="Calibri" w:cs="Calibri"/>
                <w:b w:val="0"/>
                <w:sz w:val="16"/>
                <w:szCs w:val="16"/>
              </w:rPr>
              <w:t>1.2.3 Support to data collection and input on land use planning to local integrated development processes.</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943.72</w:t>
            </w:r>
          </w:p>
        </w:tc>
        <w:tc>
          <w:tcPr>
            <w:tcW w:w="900"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FAO</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Pr>
          <w:p w:rsidR="00087BEC" w:rsidRPr="00C346E6" w:rsidRDefault="00087BEC" w:rsidP="00087BEC">
            <w:pPr>
              <w:jc w:val="center"/>
              <w:rPr>
                <w:rFonts w:ascii="Calibri" w:eastAsia="Batang" w:hAnsi="Calibri" w:cs="Calibri"/>
                <w:sz w:val="16"/>
                <w:szCs w:val="16"/>
                <w:lang w:eastAsia="ko-KR"/>
              </w:rPr>
            </w:pPr>
          </w:p>
        </w:tc>
        <w:tc>
          <w:tcPr>
            <w:tcW w:w="1888"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0</w:t>
            </w:r>
          </w:p>
        </w:tc>
        <w:tc>
          <w:tcPr>
            <w:tcW w:w="1605"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0</w:t>
            </w:r>
          </w:p>
        </w:tc>
        <w:tc>
          <w:tcPr>
            <w:tcW w:w="1276" w:type="dxa"/>
          </w:tcPr>
          <w:p w:rsidR="00087BEC" w:rsidRPr="00C346E6" w:rsidRDefault="00087BEC" w:rsidP="00087BEC">
            <w:pPr>
              <w:jc w:val="center"/>
              <w:rPr>
                <w:rFonts w:ascii="Calibri" w:eastAsia="Batang" w:hAnsi="Calibri" w:cs="Calibri"/>
                <w:sz w:val="16"/>
                <w:szCs w:val="16"/>
                <w:lang w:eastAsia="ko-KR"/>
              </w:rPr>
            </w:pPr>
            <w:r w:rsidRPr="00C346E6">
              <w:rPr>
                <w:rFonts w:ascii="Calibri" w:eastAsia="Batang" w:hAnsi="Calibri" w:cs="Calibri"/>
                <w:sz w:val="16"/>
                <w:szCs w:val="16"/>
                <w:lang w:eastAsia="ko-KR"/>
              </w:rPr>
              <w:t>%</w:t>
            </w:r>
          </w:p>
        </w:tc>
      </w:tr>
      <w:tr w:rsidR="00087BEC" w:rsidRPr="00C346E6" w:rsidTr="00087BEC">
        <w:trPr>
          <w:cantSplit/>
          <w:trHeight w:val="670"/>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 xml:space="preserve">1.3 Strengthened capacity of 30 municipalities for environmental programming and planning. </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110911</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63290.82</w:t>
            </w:r>
          </w:p>
        </w:tc>
        <w:tc>
          <w:tcPr>
            <w:tcW w:w="900"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p w:rsidR="00087BEC" w:rsidRPr="00C346E6" w:rsidRDefault="00087BEC" w:rsidP="00087BEC">
            <w:pPr>
              <w:rPr>
                <w:rFonts w:ascii="Calibri" w:hAnsi="Calibri" w:cs="Calibri"/>
                <w:sz w:val="16"/>
                <w:szCs w:val="16"/>
              </w:rPr>
            </w:pPr>
            <w:r w:rsidRPr="00C346E6">
              <w:rPr>
                <w:rFonts w:ascii="Calibri" w:hAnsi="Calibri" w:cs="Calibri"/>
                <w:sz w:val="16"/>
                <w:szCs w:val="16"/>
              </w:rPr>
              <w:t>UNV</w:t>
            </w:r>
          </w:p>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213,778.60</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11548.55</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18%</w:t>
            </w:r>
          </w:p>
        </w:tc>
      </w:tr>
      <w:tr w:rsidR="00087BEC" w:rsidRPr="00C346E6" w:rsidTr="00087BEC">
        <w:trPr>
          <w:cantSplit/>
          <w:trHeight w:val="245"/>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1.4 Thirty (30) Local Environmental Action Plans defined and agreed by municipal stakeholders.</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48696</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326060.46</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54867.58</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UNV</w:t>
            </w:r>
          </w:p>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173,061.69</w:t>
            </w:r>
          </w:p>
          <w:p w:rsidR="00087BEC" w:rsidRPr="00C346E6" w:rsidRDefault="00087BEC" w:rsidP="00087BEC">
            <w:pPr>
              <w:jc w:val="center"/>
              <w:rPr>
                <w:rFonts w:ascii="Calibri" w:hAnsi="Calibri" w:cs="Calibri"/>
                <w:sz w:val="16"/>
                <w:szCs w:val="16"/>
              </w:rPr>
            </w:pP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28048.22</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86%</w:t>
            </w:r>
          </w:p>
        </w:tc>
      </w:tr>
      <w:tr w:rsidR="00087BEC" w:rsidRPr="00C346E6" w:rsidTr="00087BEC">
        <w:trPr>
          <w:cantSplit/>
          <w:trHeight w:val="1142"/>
        </w:trPr>
        <w:tc>
          <w:tcPr>
            <w:tcW w:w="995" w:type="dxa"/>
            <w:gridSpan w:val="2"/>
            <w:vMerge w:val="restart"/>
            <w:tcMar>
              <w:top w:w="18" w:type="dxa"/>
              <w:left w:w="18" w:type="dxa"/>
              <w:bottom w:w="0" w:type="dxa"/>
              <w:right w:w="18" w:type="dxa"/>
            </w:tcMar>
            <w:textDirection w:val="btLr"/>
          </w:tcPr>
          <w:p w:rsidR="00087BEC" w:rsidRPr="00C346E6" w:rsidRDefault="00087BEC" w:rsidP="00087BEC">
            <w:pPr>
              <w:ind w:left="113" w:right="113"/>
              <w:jc w:val="center"/>
              <w:rPr>
                <w:rFonts w:ascii="Calibri" w:hAnsi="Calibri" w:cs="Calibri"/>
                <w:sz w:val="16"/>
                <w:szCs w:val="16"/>
              </w:rPr>
            </w:pPr>
            <w:r w:rsidRPr="00C346E6">
              <w:rPr>
                <w:rFonts w:ascii="Calibri" w:hAnsi="Calibri" w:cs="Calibri"/>
                <w:b/>
                <w:sz w:val="16"/>
                <w:szCs w:val="16"/>
              </w:rPr>
              <w:t>Output 2. Secured understanding of the necessity of sustainable management of natural resources within local communities and improved link between-en local and state/e-entity level policies</w:t>
            </w: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2.1 Improved management of environmental resources in 30 municipalities.</w:t>
            </w:r>
          </w:p>
          <w:p w:rsidR="00087BEC" w:rsidRPr="00C346E6" w:rsidRDefault="00087BEC" w:rsidP="00087BEC">
            <w:pPr>
              <w:pStyle w:val="FootnoteText"/>
              <w:rPr>
                <w:rFonts w:ascii="Calibri" w:hAnsi="Calibri" w:cs="Calibri"/>
                <w:sz w:val="16"/>
                <w:szCs w:val="16"/>
              </w:rPr>
            </w:pPr>
          </w:p>
          <w:p w:rsidR="00087BEC" w:rsidRPr="00C346E6" w:rsidRDefault="00087BEC" w:rsidP="00087BEC">
            <w:pPr>
              <w:pStyle w:val="FootnoteText"/>
              <w:rPr>
                <w:rFonts w:ascii="Calibri" w:hAnsi="Calibri" w:cs="Calibri"/>
                <w:sz w:val="16"/>
                <w:szCs w:val="16"/>
              </w:rPr>
            </w:pPr>
          </w:p>
          <w:p w:rsidR="00087BEC" w:rsidRPr="00C346E6" w:rsidRDefault="00087BEC" w:rsidP="00087BEC">
            <w:pPr>
              <w:pStyle w:val="FootnoteText"/>
              <w:rPr>
                <w:rFonts w:ascii="Calibri" w:hAnsi="Calibri" w:cs="Calibri"/>
                <w:sz w:val="16"/>
                <w:szCs w:val="16"/>
              </w:rPr>
            </w:pPr>
          </w:p>
          <w:p w:rsidR="00087BEC" w:rsidRPr="00C346E6" w:rsidRDefault="00087BEC" w:rsidP="00087BEC">
            <w:pPr>
              <w:pStyle w:val="FootnoteText"/>
              <w:rPr>
                <w:rFonts w:ascii="Calibri" w:hAnsi="Calibri" w:cs="Calibri"/>
                <w:sz w:val="16"/>
                <w:szCs w:val="16"/>
              </w:rPr>
            </w:pPr>
          </w:p>
          <w:p w:rsidR="00087BEC" w:rsidRPr="00C346E6" w:rsidRDefault="00087BEC" w:rsidP="00087BEC">
            <w:pPr>
              <w:pStyle w:val="FootnoteText"/>
              <w:rPr>
                <w:rFonts w:ascii="Calibri" w:hAnsi="Calibri" w:cs="Calibri"/>
                <w:sz w:val="16"/>
                <w:szCs w:val="16"/>
              </w:rPr>
            </w:pPr>
          </w:p>
          <w:p w:rsidR="00087BEC" w:rsidRPr="00C346E6" w:rsidRDefault="00087BEC" w:rsidP="00087BEC">
            <w:pPr>
              <w:pStyle w:val="FootnoteText"/>
              <w:rPr>
                <w:rFonts w:ascii="Calibri" w:hAnsi="Calibri" w:cs="Calibri"/>
                <w:sz w:val="16"/>
                <w:szCs w:val="16"/>
              </w:rPr>
            </w:pP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51437</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28809.75</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3606.58</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UNV</w:t>
            </w:r>
          </w:p>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p w:rsidR="00087BEC" w:rsidRPr="00C346E6" w:rsidRDefault="00087BEC" w:rsidP="00087BEC">
            <w:pPr>
              <w:rPr>
                <w:rFonts w:ascii="Calibri" w:hAnsi="Calibri" w:cs="Calibri"/>
                <w:sz w:val="16"/>
                <w:szCs w:val="16"/>
              </w:rPr>
            </w:pPr>
            <w:r w:rsidRPr="00C346E6">
              <w:rPr>
                <w:rFonts w:ascii="Calibri" w:hAnsi="Calibri" w:cs="Calibri"/>
                <w:sz w:val="16"/>
                <w:szCs w:val="16"/>
              </w:rPr>
              <w:t>FAO</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290,388.72</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2598.88</w:t>
            </w:r>
          </w:p>
          <w:p w:rsidR="00087BEC" w:rsidRPr="00C346E6" w:rsidRDefault="00087BEC" w:rsidP="00087BEC">
            <w:pPr>
              <w:jc w:val="center"/>
              <w:rPr>
                <w:rFonts w:ascii="Calibri" w:hAnsi="Calibri" w:cs="Calibri"/>
                <w:sz w:val="16"/>
                <w:szCs w:val="16"/>
              </w:rPr>
            </w:pP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90%</w:t>
            </w:r>
          </w:p>
        </w:tc>
      </w:tr>
      <w:tr w:rsidR="00087BEC" w:rsidRPr="00C346E6" w:rsidTr="00087BEC">
        <w:trPr>
          <w:cantSplit/>
          <w:trHeight w:val="1235"/>
        </w:trPr>
        <w:tc>
          <w:tcPr>
            <w:tcW w:w="995" w:type="dxa"/>
            <w:gridSpan w:val="2"/>
            <w:vMerge/>
            <w:tcMar>
              <w:top w:w="18" w:type="dxa"/>
              <w:left w:w="18" w:type="dxa"/>
              <w:bottom w:w="0" w:type="dxa"/>
              <w:right w:w="18" w:type="dxa"/>
            </w:tcMar>
            <w:textDirection w:val="btLr"/>
          </w:tcPr>
          <w:p w:rsidR="00087BEC" w:rsidRPr="00C346E6" w:rsidRDefault="00087BEC" w:rsidP="00087BEC">
            <w:pPr>
              <w:ind w:left="113" w:right="113"/>
              <w:jc w:val="center"/>
              <w:rPr>
                <w:rFonts w:ascii="Calibri" w:hAnsi="Calibri" w:cs="Calibri"/>
                <w:b/>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2.1.2 Assisting canton/entity authorities to update the databases of natural resources, Making databases of natural resources available for experts and public at municipal and canton level for integrated planning and appropriate implementation</w:t>
            </w:r>
          </w:p>
          <w:p w:rsidR="00087BEC" w:rsidRPr="00C346E6" w:rsidRDefault="00087BEC" w:rsidP="00087BEC">
            <w:pPr>
              <w:pStyle w:val="FootnoteText"/>
              <w:rPr>
                <w:rFonts w:ascii="Calibri" w:hAnsi="Calibri" w:cs="Calibri"/>
                <w:sz w:val="16"/>
                <w:szCs w:val="16"/>
              </w:rPr>
            </w:pP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95836.82</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64411</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FAO</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p>
        </w:tc>
        <w:tc>
          <w:tcPr>
            <w:tcW w:w="1888" w:type="dxa"/>
          </w:tcPr>
          <w:p w:rsidR="00087BEC" w:rsidRPr="00C346E6" w:rsidRDefault="00087BEC" w:rsidP="00087BEC">
            <w:pPr>
              <w:jc w:val="center"/>
              <w:rPr>
                <w:rFonts w:ascii="Calibri" w:hAnsi="Calibri" w:cs="Calibri"/>
                <w:sz w:val="16"/>
                <w:szCs w:val="16"/>
              </w:rPr>
            </w:pPr>
            <w:r>
              <w:rPr>
                <w:rFonts w:ascii="Calibri" w:hAnsi="Calibri" w:cs="Calibri"/>
                <w:sz w:val="16"/>
                <w:szCs w:val="16"/>
              </w:rPr>
              <w:t>40145</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18913</w:t>
            </w:r>
          </w:p>
        </w:tc>
        <w:tc>
          <w:tcPr>
            <w:tcW w:w="1276" w:type="dxa"/>
          </w:tcPr>
          <w:p w:rsidR="00087BEC" w:rsidRPr="00C346E6" w:rsidRDefault="00087BEC" w:rsidP="00087BEC">
            <w:pPr>
              <w:jc w:val="center"/>
              <w:rPr>
                <w:rFonts w:ascii="Calibri" w:hAnsi="Calibri" w:cs="Calibri"/>
                <w:sz w:val="16"/>
                <w:szCs w:val="16"/>
              </w:rPr>
            </w:pPr>
            <w:r>
              <w:rPr>
                <w:rFonts w:ascii="Calibri" w:hAnsi="Calibri" w:cs="Calibri"/>
                <w:sz w:val="16"/>
                <w:szCs w:val="16"/>
              </w:rPr>
              <w:t>61</w:t>
            </w:r>
            <w:r w:rsidRPr="00C346E6">
              <w:rPr>
                <w:rFonts w:ascii="Calibri" w:hAnsi="Calibri" w:cs="Calibri"/>
                <w:sz w:val="16"/>
                <w:szCs w:val="16"/>
              </w:rPr>
              <w:t>%</w:t>
            </w:r>
          </w:p>
        </w:tc>
      </w:tr>
      <w:tr w:rsidR="00087BEC" w:rsidRPr="00C346E6" w:rsidTr="00087BEC">
        <w:trPr>
          <w:cantSplit/>
          <w:trHeight w:val="1235"/>
        </w:trPr>
        <w:tc>
          <w:tcPr>
            <w:tcW w:w="995" w:type="dxa"/>
            <w:gridSpan w:val="2"/>
            <w:vMerge/>
            <w:tcMar>
              <w:top w:w="18" w:type="dxa"/>
              <w:left w:w="18" w:type="dxa"/>
              <w:bottom w:w="0" w:type="dxa"/>
              <w:right w:w="18" w:type="dxa"/>
            </w:tcMar>
            <w:textDirection w:val="btLr"/>
          </w:tcPr>
          <w:p w:rsidR="00087BEC" w:rsidRPr="00C346E6" w:rsidRDefault="00087BEC" w:rsidP="00087BEC">
            <w:pPr>
              <w:ind w:left="113" w:right="113"/>
              <w:jc w:val="center"/>
              <w:rPr>
                <w:rFonts w:ascii="Calibri" w:hAnsi="Calibri" w:cs="Calibri"/>
                <w:b/>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2.1.3 Promoting sustainable use of natural resources.</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17336.49</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p>
        </w:tc>
        <w:tc>
          <w:tcPr>
            <w:tcW w:w="1888" w:type="dxa"/>
          </w:tcPr>
          <w:p w:rsidR="00087BEC" w:rsidRPr="00C346E6" w:rsidRDefault="00087BEC" w:rsidP="00087BEC">
            <w:pPr>
              <w:jc w:val="center"/>
              <w:rPr>
                <w:rFonts w:ascii="Calibri" w:hAnsi="Calibri" w:cs="Calibri"/>
                <w:sz w:val="16"/>
                <w:szCs w:val="16"/>
              </w:rPr>
            </w:pPr>
          </w:p>
        </w:tc>
        <w:tc>
          <w:tcPr>
            <w:tcW w:w="1605" w:type="dxa"/>
          </w:tcPr>
          <w:p w:rsidR="00087BEC" w:rsidRPr="00C346E6" w:rsidRDefault="00087BEC" w:rsidP="00087BEC">
            <w:pPr>
              <w:jc w:val="center"/>
              <w:rPr>
                <w:rFonts w:ascii="Calibri" w:hAnsi="Calibri" w:cs="Calibri"/>
                <w:sz w:val="16"/>
                <w:szCs w:val="16"/>
              </w:rPr>
            </w:pPr>
          </w:p>
        </w:tc>
        <w:tc>
          <w:tcPr>
            <w:tcW w:w="1276" w:type="dxa"/>
          </w:tcPr>
          <w:p w:rsidR="00087BEC" w:rsidRPr="00C346E6" w:rsidRDefault="00087BEC" w:rsidP="00087BEC">
            <w:pPr>
              <w:jc w:val="center"/>
              <w:rPr>
                <w:rFonts w:ascii="Calibri" w:hAnsi="Calibri" w:cs="Calibri"/>
                <w:sz w:val="16"/>
                <w:szCs w:val="16"/>
              </w:rPr>
            </w:pPr>
          </w:p>
        </w:tc>
      </w:tr>
      <w:tr w:rsidR="00087BEC" w:rsidRPr="00C346E6" w:rsidTr="00087BEC">
        <w:trPr>
          <w:cantSplit/>
          <w:trHeight w:val="1244"/>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2.2 Priority actions identified in LEAPs addressed in 30 municipalities.</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388196.09</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18636.50</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1,154,710.50</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70223.69</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18%</w:t>
            </w:r>
          </w:p>
        </w:tc>
      </w:tr>
      <w:tr w:rsidR="00087BEC" w:rsidRPr="00C346E6" w:rsidTr="00087BEC">
        <w:trPr>
          <w:cantSplit/>
          <w:trHeight w:val="299"/>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2.3 Improved environmental, energy, water and sanitation services in 30 municipalities for the poor.</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51874</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55435.19</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158198.57</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UNV</w:t>
            </w:r>
          </w:p>
          <w:p w:rsidR="00087BEC" w:rsidRPr="00C346E6" w:rsidRDefault="00087BEC" w:rsidP="00087BEC">
            <w:pPr>
              <w:rPr>
                <w:rFonts w:ascii="Calibri" w:hAnsi="Calibri" w:cs="Calibri"/>
                <w:sz w:val="16"/>
                <w:szCs w:val="16"/>
              </w:rPr>
            </w:pPr>
            <w:r w:rsidRPr="00C346E6">
              <w:rPr>
                <w:rFonts w:ascii="Calibri" w:hAnsi="Calibri" w:cs="Calibri"/>
                <w:sz w:val="16"/>
                <w:szCs w:val="16"/>
              </w:rPr>
              <w:t>UNESCO</w:t>
            </w:r>
          </w:p>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156,676.57</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r>
      <w:tr w:rsidR="00087BEC" w:rsidRPr="00C346E6" w:rsidTr="00087BEC">
        <w:trPr>
          <w:cantSplit/>
          <w:trHeight w:val="220"/>
        </w:trPr>
        <w:tc>
          <w:tcPr>
            <w:tcW w:w="995" w:type="dxa"/>
            <w:gridSpan w:val="2"/>
            <w:vMerge w:val="restart"/>
            <w:tcMar>
              <w:top w:w="18" w:type="dxa"/>
              <w:left w:w="18" w:type="dxa"/>
              <w:bottom w:w="0" w:type="dxa"/>
              <w:right w:w="18" w:type="dxa"/>
            </w:tcMar>
            <w:textDirection w:val="btLr"/>
          </w:tcPr>
          <w:p w:rsidR="00087BEC" w:rsidRPr="00C346E6" w:rsidRDefault="00087BEC" w:rsidP="00087BEC">
            <w:pPr>
              <w:pBdr>
                <w:top w:val="single" w:sz="4" w:space="0" w:color="auto"/>
              </w:pBdr>
              <w:ind w:left="113" w:right="113"/>
              <w:jc w:val="center"/>
              <w:rPr>
                <w:rFonts w:ascii="Calibri" w:hAnsi="Calibri" w:cs="Calibri"/>
                <w:b/>
                <w:sz w:val="16"/>
                <w:szCs w:val="16"/>
              </w:rPr>
            </w:pPr>
            <w:r w:rsidRPr="00C346E6">
              <w:rPr>
                <w:rFonts w:ascii="Calibri" w:hAnsi="Calibri" w:cs="Calibri"/>
                <w:b/>
                <w:sz w:val="16"/>
                <w:szCs w:val="16"/>
              </w:rPr>
              <w:t>Output 3. Strengthened capacity of state to manage local socio-economic development and engage key national partners - capacity of government in designing and implementing public investment budget strengthened</w:t>
            </w:r>
          </w:p>
          <w:p w:rsidR="00087BEC" w:rsidRPr="00C346E6" w:rsidRDefault="00087BEC" w:rsidP="00087BEC">
            <w:pPr>
              <w:ind w:left="113" w:right="113"/>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3.1 Documentation of the legal and institutional background for environmental governance at entity and state level.</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52644</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25928.77</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 xml:space="preserve">21639 </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100,212,85</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4000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8847</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49%</w:t>
            </w:r>
          </w:p>
        </w:tc>
      </w:tr>
      <w:tr w:rsidR="00087BEC" w:rsidRPr="00C346E6" w:rsidTr="00087BEC">
        <w:trPr>
          <w:cantSplit/>
          <w:trHeight w:val="210"/>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3.2 Reliable environmental indicators (linked with poverty reduction) to inform entity and state policy development</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45570</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35149</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p w:rsidR="00087BEC" w:rsidRPr="00C346E6" w:rsidRDefault="00087BEC" w:rsidP="00087BEC">
            <w:pPr>
              <w:rPr>
                <w:rFonts w:ascii="Calibri" w:hAnsi="Calibri" w:cs="Calibri"/>
                <w:sz w:val="16"/>
                <w:szCs w:val="16"/>
              </w:rPr>
            </w:pPr>
            <w:r w:rsidRPr="00C346E6">
              <w:rPr>
                <w:rFonts w:ascii="Calibri" w:hAnsi="Calibri" w:cs="Calibri"/>
                <w:sz w:val="16"/>
                <w:szCs w:val="16"/>
              </w:rPr>
              <w:t>FAO</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80,720.53</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30100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3270</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94%</w:t>
            </w:r>
          </w:p>
        </w:tc>
      </w:tr>
      <w:tr w:rsidR="00087BEC" w:rsidRPr="00C346E6" w:rsidTr="00087BEC">
        <w:trPr>
          <w:cantSplit/>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3.3 Increased public access to environmental information.</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37744</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103141</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65364.17</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243,349.57</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88124</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85%</w:t>
            </w:r>
          </w:p>
        </w:tc>
      </w:tr>
      <w:tr w:rsidR="00087BEC" w:rsidRPr="00C346E6" w:rsidTr="00087BEC">
        <w:trPr>
          <w:cantSplit/>
          <w:trHeight w:val="210"/>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3.4 Expanded access to environmental finance.</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54962</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1022064</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522946.44</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1,102,695.05</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435000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7238.43</w:t>
            </w: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43%</w:t>
            </w:r>
          </w:p>
        </w:tc>
      </w:tr>
      <w:tr w:rsidR="00087BEC" w:rsidRPr="00C346E6" w:rsidTr="00087BEC">
        <w:trPr>
          <w:cantSplit/>
          <w:trHeight w:val="1652"/>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3.5 Greater implementation of environmental governance actions demonstrating innovation, poverty reduction and social inclusion approaches and addressing the achievement of MDG 6, 7 and 8 through improved service delivery.</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10819</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30349</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30349</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71,518.57</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30000</w:t>
            </w:r>
          </w:p>
          <w:p w:rsidR="00087BEC" w:rsidRPr="00C346E6" w:rsidRDefault="00087BEC" w:rsidP="00087BEC">
            <w:pPr>
              <w:jc w:val="center"/>
              <w:rPr>
                <w:rFonts w:ascii="Calibri" w:hAnsi="Calibri" w:cs="Calibri"/>
                <w:sz w:val="16"/>
                <w:szCs w:val="16"/>
              </w:rPr>
            </w:pPr>
          </w:p>
        </w:tc>
        <w:tc>
          <w:tcPr>
            <w:tcW w:w="1605" w:type="dxa"/>
          </w:tcPr>
          <w:p w:rsidR="00087BEC" w:rsidRPr="00C346E6" w:rsidRDefault="00087BEC" w:rsidP="00087BEC">
            <w:pPr>
              <w:jc w:val="center"/>
              <w:rPr>
                <w:rFonts w:ascii="Calibri" w:hAnsi="Calibri" w:cs="Calibri"/>
                <w:sz w:val="16"/>
                <w:szCs w:val="16"/>
              </w:rPr>
            </w:pPr>
          </w:p>
        </w:tc>
        <w:tc>
          <w:tcPr>
            <w:tcW w:w="1276"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98%</w:t>
            </w:r>
          </w:p>
        </w:tc>
      </w:tr>
      <w:tr w:rsidR="00087BEC" w:rsidRPr="00E35D4D" w:rsidTr="00087BEC">
        <w:trPr>
          <w:cantSplit/>
          <w:trHeight w:val="210"/>
        </w:trPr>
        <w:tc>
          <w:tcPr>
            <w:tcW w:w="995" w:type="dxa"/>
            <w:gridSpan w:val="2"/>
            <w:vMerge/>
            <w:tcMar>
              <w:top w:w="18" w:type="dxa"/>
              <w:left w:w="18" w:type="dxa"/>
              <w:bottom w:w="0" w:type="dxa"/>
              <w:right w:w="18" w:type="dxa"/>
            </w:tcMar>
          </w:tcPr>
          <w:p w:rsidR="00087BEC" w:rsidRPr="00C346E6"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C346E6" w:rsidRDefault="00087BEC" w:rsidP="00087BEC">
            <w:pPr>
              <w:pStyle w:val="FootnoteText"/>
              <w:rPr>
                <w:rFonts w:ascii="Calibri" w:hAnsi="Calibri" w:cs="Calibri"/>
                <w:sz w:val="16"/>
                <w:szCs w:val="16"/>
              </w:rPr>
            </w:pPr>
            <w:r w:rsidRPr="00C346E6">
              <w:rPr>
                <w:rFonts w:ascii="Calibri" w:hAnsi="Calibri" w:cs="Calibri"/>
                <w:sz w:val="16"/>
                <w:szCs w:val="16"/>
              </w:rPr>
              <w:t>3.6 Lessons and best practices from effective delivery documented and used to inform policy development.</w:t>
            </w:r>
          </w:p>
        </w:tc>
        <w:tc>
          <w:tcPr>
            <w:tcW w:w="643"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58100</w:t>
            </w:r>
          </w:p>
        </w:tc>
        <w:tc>
          <w:tcPr>
            <w:tcW w:w="808" w:type="dxa"/>
            <w:shd w:val="clear" w:color="auto" w:fill="auto"/>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78198.57</w:t>
            </w:r>
          </w:p>
        </w:tc>
        <w:tc>
          <w:tcPr>
            <w:tcW w:w="90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35550</w:t>
            </w:r>
          </w:p>
        </w:tc>
        <w:tc>
          <w:tcPr>
            <w:tcW w:w="728" w:type="dxa"/>
            <w:noWrap/>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UNEP</w:t>
            </w:r>
          </w:p>
        </w:tc>
        <w:tc>
          <w:tcPr>
            <w:tcW w:w="1380" w:type="dxa"/>
            <w:tcMar>
              <w:top w:w="18" w:type="dxa"/>
              <w:left w:w="18" w:type="dxa"/>
              <w:bottom w:w="0" w:type="dxa"/>
              <w:right w:w="18" w:type="dxa"/>
            </w:tcMar>
          </w:tcPr>
          <w:p w:rsidR="00087BEC" w:rsidRPr="00C346E6" w:rsidRDefault="00087BEC" w:rsidP="00087BEC">
            <w:pPr>
              <w:rPr>
                <w:rFonts w:ascii="Calibri" w:hAnsi="Calibri" w:cs="Calibri"/>
                <w:sz w:val="16"/>
                <w:szCs w:val="16"/>
              </w:rPr>
            </w:pPr>
            <w:r w:rsidRPr="00C346E6">
              <w:rPr>
                <w:rFonts w:ascii="Calibri" w:hAnsi="Calibri" w:cs="Calibri"/>
                <w:sz w:val="16"/>
                <w:szCs w:val="16"/>
              </w:rPr>
              <w:t>UNDP</w:t>
            </w:r>
          </w:p>
        </w:tc>
        <w:tc>
          <w:tcPr>
            <w:tcW w:w="1581" w:type="dxa"/>
            <w:tcMar>
              <w:top w:w="18" w:type="dxa"/>
              <w:left w:w="18" w:type="dxa"/>
              <w:bottom w:w="0" w:type="dxa"/>
              <w:right w:w="18" w:type="dxa"/>
            </w:tcMar>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134,749.19</w:t>
            </w:r>
          </w:p>
        </w:tc>
        <w:tc>
          <w:tcPr>
            <w:tcW w:w="1888"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35000</w:t>
            </w:r>
          </w:p>
        </w:tc>
        <w:tc>
          <w:tcPr>
            <w:tcW w:w="1605" w:type="dxa"/>
          </w:tcPr>
          <w:p w:rsidR="00087BEC" w:rsidRPr="00C346E6" w:rsidRDefault="00087BEC" w:rsidP="00087BEC">
            <w:pPr>
              <w:jc w:val="center"/>
              <w:rPr>
                <w:rFonts w:ascii="Calibri" w:hAnsi="Calibri" w:cs="Calibri"/>
                <w:sz w:val="16"/>
                <w:szCs w:val="16"/>
              </w:rPr>
            </w:pPr>
            <w:r w:rsidRPr="00C346E6">
              <w:rPr>
                <w:rFonts w:ascii="Calibri" w:hAnsi="Calibri" w:cs="Calibri"/>
                <w:sz w:val="16"/>
                <w:szCs w:val="16"/>
              </w:rPr>
              <w:t>35000</w:t>
            </w:r>
          </w:p>
        </w:tc>
        <w:tc>
          <w:tcPr>
            <w:tcW w:w="1276" w:type="dxa"/>
          </w:tcPr>
          <w:p w:rsidR="00087BEC" w:rsidRPr="00E35D4D" w:rsidRDefault="00087BEC" w:rsidP="00087BEC">
            <w:pPr>
              <w:jc w:val="center"/>
              <w:rPr>
                <w:rFonts w:ascii="Calibri" w:hAnsi="Calibri" w:cs="Calibri"/>
                <w:sz w:val="16"/>
                <w:szCs w:val="16"/>
              </w:rPr>
            </w:pPr>
            <w:r w:rsidRPr="00C346E6">
              <w:rPr>
                <w:rFonts w:ascii="Calibri" w:hAnsi="Calibri" w:cs="Calibri"/>
                <w:sz w:val="16"/>
                <w:szCs w:val="16"/>
              </w:rPr>
              <w:t>89%</w:t>
            </w:r>
          </w:p>
        </w:tc>
      </w:tr>
      <w:tr w:rsidR="00087BEC" w:rsidRPr="00E35D4D" w:rsidTr="00087BEC">
        <w:trPr>
          <w:cantSplit/>
          <w:trHeight w:val="195"/>
        </w:trPr>
        <w:tc>
          <w:tcPr>
            <w:tcW w:w="995" w:type="dxa"/>
            <w:gridSpan w:val="2"/>
            <w:vMerge w:val="restart"/>
            <w:tcMar>
              <w:top w:w="18" w:type="dxa"/>
              <w:left w:w="18" w:type="dxa"/>
              <w:bottom w:w="0" w:type="dxa"/>
              <w:right w:w="18" w:type="dxa"/>
            </w:tcMar>
          </w:tcPr>
          <w:p w:rsidR="00087BEC" w:rsidRPr="00607C0B"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607C0B" w:rsidRDefault="00087BEC" w:rsidP="00087BEC">
            <w:pPr>
              <w:pStyle w:val="FootnoteText"/>
              <w:rPr>
                <w:rFonts w:ascii="Calibri" w:hAnsi="Calibri" w:cs="Calibri"/>
                <w:sz w:val="16"/>
                <w:szCs w:val="16"/>
              </w:rPr>
            </w:pPr>
            <w:r w:rsidRPr="00607C0B">
              <w:rPr>
                <w:rFonts w:ascii="Calibri" w:hAnsi="Calibri" w:cs="Calibri"/>
                <w:sz w:val="16"/>
                <w:szCs w:val="16"/>
              </w:rPr>
              <w:t>Management (UNDP)</w:t>
            </w:r>
          </w:p>
        </w:tc>
        <w:tc>
          <w:tcPr>
            <w:tcW w:w="643" w:type="dxa"/>
            <w:shd w:val="clear" w:color="auto" w:fill="auto"/>
            <w:tcMar>
              <w:top w:w="18" w:type="dxa"/>
              <w:left w:w="18" w:type="dxa"/>
              <w:bottom w:w="0" w:type="dxa"/>
              <w:right w:w="18" w:type="dxa"/>
            </w:tcMar>
          </w:tcPr>
          <w:p w:rsidR="00087BEC" w:rsidRPr="007E212C" w:rsidRDefault="00087BEC" w:rsidP="00087BEC">
            <w:pPr>
              <w:jc w:val="center"/>
              <w:rPr>
                <w:rFonts w:ascii="Calibri" w:hAnsi="Calibri" w:cs="Calibri"/>
                <w:sz w:val="16"/>
                <w:szCs w:val="16"/>
              </w:rPr>
            </w:pPr>
            <w:r w:rsidRPr="007E212C">
              <w:rPr>
                <w:rFonts w:ascii="Calibri" w:hAnsi="Calibri" w:cs="Calibri"/>
                <w:sz w:val="16"/>
                <w:szCs w:val="16"/>
              </w:rPr>
              <w:t>118290</w:t>
            </w:r>
          </w:p>
        </w:tc>
        <w:tc>
          <w:tcPr>
            <w:tcW w:w="808" w:type="dxa"/>
            <w:shd w:val="clear" w:color="auto" w:fill="auto"/>
            <w:tcMar>
              <w:top w:w="18" w:type="dxa"/>
              <w:left w:w="18" w:type="dxa"/>
              <w:bottom w:w="0" w:type="dxa"/>
              <w:right w:w="18" w:type="dxa"/>
            </w:tcMar>
          </w:tcPr>
          <w:p w:rsidR="00087BEC" w:rsidRPr="003D1675" w:rsidRDefault="00087BEC" w:rsidP="00087BEC">
            <w:pPr>
              <w:jc w:val="center"/>
              <w:rPr>
                <w:rFonts w:ascii="Calibri" w:hAnsi="Calibri" w:cs="Calibri"/>
                <w:sz w:val="16"/>
                <w:szCs w:val="16"/>
              </w:rPr>
            </w:pPr>
            <w:r w:rsidRPr="003D1675">
              <w:rPr>
                <w:rFonts w:ascii="Calibri" w:hAnsi="Calibri" w:cs="Calibri"/>
                <w:sz w:val="16"/>
                <w:szCs w:val="16"/>
              </w:rPr>
              <w:t>101175.47</w:t>
            </w:r>
          </w:p>
        </w:tc>
        <w:tc>
          <w:tcPr>
            <w:tcW w:w="900" w:type="dxa"/>
            <w:tcMar>
              <w:top w:w="18" w:type="dxa"/>
              <w:left w:w="18" w:type="dxa"/>
              <w:bottom w:w="0" w:type="dxa"/>
              <w:right w:w="18" w:type="dxa"/>
            </w:tcMar>
          </w:tcPr>
          <w:p w:rsidR="00087BEC" w:rsidRPr="00C63CCD" w:rsidRDefault="00087BEC" w:rsidP="00087BEC">
            <w:pPr>
              <w:rPr>
                <w:rFonts w:ascii="Calibri" w:hAnsi="Calibri" w:cs="Calibri"/>
                <w:sz w:val="16"/>
                <w:szCs w:val="16"/>
              </w:rPr>
            </w:pPr>
            <w:r w:rsidRPr="00C63CCD">
              <w:rPr>
                <w:rFonts w:ascii="Calibri" w:hAnsi="Calibri" w:cs="Calibri"/>
                <w:sz w:val="16"/>
                <w:szCs w:val="16"/>
              </w:rPr>
              <w:t>205564.36</w:t>
            </w:r>
          </w:p>
        </w:tc>
        <w:tc>
          <w:tcPr>
            <w:tcW w:w="2108" w:type="dxa"/>
            <w:gridSpan w:val="2"/>
            <w:noWrap/>
            <w:tcMar>
              <w:top w:w="18" w:type="dxa"/>
              <w:left w:w="18" w:type="dxa"/>
              <w:bottom w:w="0" w:type="dxa"/>
              <w:right w:w="18" w:type="dxa"/>
            </w:tcMar>
          </w:tcPr>
          <w:p w:rsidR="00087BEC" w:rsidRPr="003D1675" w:rsidRDefault="00087BEC" w:rsidP="00087BEC">
            <w:pPr>
              <w:rPr>
                <w:rFonts w:ascii="Calibri" w:hAnsi="Calibri" w:cs="Calibri"/>
                <w:sz w:val="16"/>
                <w:szCs w:val="16"/>
              </w:rPr>
            </w:pPr>
          </w:p>
        </w:tc>
        <w:tc>
          <w:tcPr>
            <w:tcW w:w="1581" w:type="dxa"/>
            <w:tcMar>
              <w:top w:w="18" w:type="dxa"/>
              <w:left w:w="18" w:type="dxa"/>
              <w:bottom w:w="0" w:type="dxa"/>
              <w:right w:w="18" w:type="dxa"/>
            </w:tcMar>
          </w:tcPr>
          <w:p w:rsidR="00087BEC" w:rsidRPr="0031599D" w:rsidRDefault="00087BEC" w:rsidP="00087BEC">
            <w:pPr>
              <w:jc w:val="center"/>
              <w:rPr>
                <w:rFonts w:ascii="Calibri" w:hAnsi="Calibri" w:cs="Calibri"/>
                <w:sz w:val="16"/>
                <w:szCs w:val="16"/>
              </w:rPr>
            </w:pPr>
            <w:r w:rsidRPr="0031599D">
              <w:rPr>
                <w:rFonts w:ascii="Calibri" w:hAnsi="Calibri" w:cs="Calibri"/>
                <w:sz w:val="16"/>
                <w:szCs w:val="16"/>
              </w:rPr>
              <w:t>346,500.66</w:t>
            </w:r>
          </w:p>
        </w:tc>
        <w:tc>
          <w:tcPr>
            <w:tcW w:w="1888" w:type="dxa"/>
          </w:tcPr>
          <w:p w:rsidR="00087BEC" w:rsidRPr="00E35D4D" w:rsidRDefault="00087BEC" w:rsidP="00087BEC">
            <w:pPr>
              <w:jc w:val="center"/>
              <w:rPr>
                <w:rFonts w:ascii="Calibri" w:hAnsi="Calibri" w:cs="Calibri"/>
                <w:sz w:val="16"/>
                <w:szCs w:val="16"/>
              </w:rPr>
            </w:pPr>
            <w:r w:rsidRPr="00E35D4D">
              <w:rPr>
                <w:rFonts w:ascii="Calibri" w:hAnsi="Calibri" w:cs="Calibri"/>
                <w:sz w:val="16"/>
                <w:szCs w:val="16"/>
              </w:rPr>
              <w:t>0</w:t>
            </w:r>
          </w:p>
        </w:tc>
        <w:tc>
          <w:tcPr>
            <w:tcW w:w="1605" w:type="dxa"/>
          </w:tcPr>
          <w:p w:rsidR="00087BEC" w:rsidRPr="00E35D4D" w:rsidRDefault="00087BEC" w:rsidP="00087BEC">
            <w:pPr>
              <w:jc w:val="center"/>
              <w:rPr>
                <w:rFonts w:ascii="Calibri" w:hAnsi="Calibri" w:cs="Calibri"/>
                <w:sz w:val="16"/>
                <w:szCs w:val="16"/>
              </w:rPr>
            </w:pPr>
            <w:r>
              <w:rPr>
                <w:rFonts w:ascii="Calibri" w:hAnsi="Calibri" w:cs="Calibri"/>
                <w:sz w:val="16"/>
                <w:szCs w:val="16"/>
              </w:rPr>
              <w:t>82422.88</w:t>
            </w:r>
          </w:p>
        </w:tc>
        <w:tc>
          <w:tcPr>
            <w:tcW w:w="1276" w:type="dxa"/>
          </w:tcPr>
          <w:p w:rsidR="00087BEC" w:rsidRPr="00E35D4D" w:rsidRDefault="00087BEC" w:rsidP="00087BEC">
            <w:pPr>
              <w:jc w:val="center"/>
              <w:rPr>
                <w:rFonts w:ascii="Calibri" w:hAnsi="Calibri" w:cs="Calibri"/>
                <w:sz w:val="16"/>
                <w:szCs w:val="16"/>
              </w:rPr>
            </w:pPr>
            <w:r>
              <w:rPr>
                <w:rFonts w:ascii="Calibri" w:hAnsi="Calibri" w:cs="Calibri"/>
                <w:sz w:val="16"/>
                <w:szCs w:val="16"/>
              </w:rPr>
              <w:t>81%</w:t>
            </w:r>
          </w:p>
        </w:tc>
      </w:tr>
      <w:tr w:rsidR="00087BEC" w:rsidRPr="00E35D4D" w:rsidTr="00087BEC">
        <w:trPr>
          <w:cantSplit/>
          <w:trHeight w:val="497"/>
        </w:trPr>
        <w:tc>
          <w:tcPr>
            <w:tcW w:w="995" w:type="dxa"/>
            <w:gridSpan w:val="2"/>
            <w:vMerge/>
            <w:tcMar>
              <w:top w:w="18" w:type="dxa"/>
              <w:left w:w="18" w:type="dxa"/>
              <w:bottom w:w="0" w:type="dxa"/>
              <w:right w:w="18" w:type="dxa"/>
            </w:tcMar>
          </w:tcPr>
          <w:p w:rsidR="00087BEC" w:rsidRPr="00607C0B"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607C0B" w:rsidRDefault="00087BEC" w:rsidP="00087BEC">
            <w:pPr>
              <w:pStyle w:val="FootnoteText"/>
              <w:rPr>
                <w:rFonts w:ascii="Calibri" w:hAnsi="Calibri" w:cs="Calibri"/>
                <w:sz w:val="16"/>
                <w:szCs w:val="16"/>
              </w:rPr>
            </w:pPr>
            <w:r w:rsidRPr="00607C0B">
              <w:rPr>
                <w:rFonts w:ascii="Calibri" w:hAnsi="Calibri" w:cs="Calibri"/>
                <w:sz w:val="16"/>
                <w:szCs w:val="16"/>
              </w:rPr>
              <w:t>Monitoring and Evaluation (UN RC BIH)</w:t>
            </w:r>
          </w:p>
        </w:tc>
        <w:tc>
          <w:tcPr>
            <w:tcW w:w="643" w:type="dxa"/>
            <w:shd w:val="clear" w:color="auto" w:fill="auto"/>
            <w:tcMar>
              <w:top w:w="18" w:type="dxa"/>
              <w:left w:w="18" w:type="dxa"/>
              <w:bottom w:w="0" w:type="dxa"/>
              <w:right w:w="18" w:type="dxa"/>
            </w:tcMar>
          </w:tcPr>
          <w:p w:rsidR="00087BEC" w:rsidRPr="00EC6AD6" w:rsidRDefault="00087BEC" w:rsidP="00087BEC">
            <w:pPr>
              <w:jc w:val="center"/>
              <w:rPr>
                <w:rFonts w:ascii="Calibri" w:hAnsi="Calibri" w:cs="Calibri"/>
                <w:sz w:val="16"/>
                <w:szCs w:val="16"/>
              </w:rPr>
            </w:pPr>
            <w:r>
              <w:rPr>
                <w:rFonts w:ascii="Calibri" w:hAnsi="Calibri" w:cs="Calibri"/>
                <w:sz w:val="16"/>
                <w:szCs w:val="16"/>
              </w:rPr>
              <w:t>29</w:t>
            </w:r>
            <w:r w:rsidRPr="00EC6AD6">
              <w:rPr>
                <w:rFonts w:ascii="Calibri" w:hAnsi="Calibri" w:cs="Calibri"/>
                <w:sz w:val="16"/>
                <w:szCs w:val="16"/>
              </w:rPr>
              <w:t>318.85</w:t>
            </w:r>
          </w:p>
        </w:tc>
        <w:tc>
          <w:tcPr>
            <w:tcW w:w="808" w:type="dxa"/>
            <w:shd w:val="clear" w:color="auto" w:fill="auto"/>
            <w:tcMar>
              <w:top w:w="18" w:type="dxa"/>
              <w:left w:w="18" w:type="dxa"/>
              <w:bottom w:w="0" w:type="dxa"/>
              <w:right w:w="18" w:type="dxa"/>
            </w:tcMar>
          </w:tcPr>
          <w:p w:rsidR="00087BEC" w:rsidRPr="003D1675" w:rsidRDefault="00087BEC" w:rsidP="00087BEC">
            <w:pPr>
              <w:jc w:val="center"/>
              <w:rPr>
                <w:rFonts w:ascii="Calibri" w:hAnsi="Calibri" w:cs="Calibri"/>
                <w:sz w:val="16"/>
                <w:szCs w:val="16"/>
              </w:rPr>
            </w:pPr>
            <w:r w:rsidRPr="003D1675">
              <w:rPr>
                <w:rFonts w:ascii="Calibri" w:hAnsi="Calibri" w:cs="Calibri"/>
                <w:sz w:val="16"/>
                <w:szCs w:val="16"/>
              </w:rPr>
              <w:t>31016.45</w:t>
            </w:r>
          </w:p>
        </w:tc>
        <w:tc>
          <w:tcPr>
            <w:tcW w:w="900" w:type="dxa"/>
            <w:tcMar>
              <w:top w:w="18" w:type="dxa"/>
              <w:left w:w="18" w:type="dxa"/>
              <w:bottom w:w="0" w:type="dxa"/>
              <w:right w:w="18" w:type="dxa"/>
            </w:tcMar>
          </w:tcPr>
          <w:p w:rsidR="00087BEC" w:rsidRPr="00C63CCD" w:rsidRDefault="00087BEC" w:rsidP="00087BEC">
            <w:pPr>
              <w:rPr>
                <w:rFonts w:ascii="Calibri" w:hAnsi="Calibri" w:cs="Calibri"/>
                <w:sz w:val="16"/>
                <w:szCs w:val="16"/>
              </w:rPr>
            </w:pPr>
            <w:r w:rsidRPr="00C63CCD">
              <w:rPr>
                <w:rFonts w:ascii="Calibri" w:hAnsi="Calibri" w:cs="Calibri"/>
                <w:sz w:val="16"/>
                <w:szCs w:val="16"/>
              </w:rPr>
              <w:t>38494.37</w:t>
            </w:r>
          </w:p>
        </w:tc>
        <w:tc>
          <w:tcPr>
            <w:tcW w:w="2108" w:type="dxa"/>
            <w:gridSpan w:val="2"/>
            <w:noWrap/>
            <w:tcMar>
              <w:top w:w="18" w:type="dxa"/>
              <w:left w:w="18" w:type="dxa"/>
              <w:bottom w:w="0" w:type="dxa"/>
              <w:right w:w="18" w:type="dxa"/>
            </w:tcMar>
          </w:tcPr>
          <w:p w:rsidR="00087BEC" w:rsidRPr="003D1675" w:rsidRDefault="00087BEC" w:rsidP="00087BEC">
            <w:pPr>
              <w:rPr>
                <w:rFonts w:ascii="Calibri" w:hAnsi="Calibri" w:cs="Calibri"/>
                <w:sz w:val="16"/>
                <w:szCs w:val="16"/>
              </w:rPr>
            </w:pPr>
          </w:p>
        </w:tc>
        <w:tc>
          <w:tcPr>
            <w:tcW w:w="1581" w:type="dxa"/>
            <w:tcMar>
              <w:top w:w="18" w:type="dxa"/>
              <w:left w:w="18" w:type="dxa"/>
              <w:bottom w:w="0" w:type="dxa"/>
              <w:right w:w="18" w:type="dxa"/>
            </w:tcMar>
          </w:tcPr>
          <w:p w:rsidR="00087BEC" w:rsidRPr="00607C0B" w:rsidRDefault="00087BEC" w:rsidP="00087BEC">
            <w:pPr>
              <w:jc w:val="center"/>
              <w:rPr>
                <w:rFonts w:ascii="Calibri" w:hAnsi="Calibri" w:cs="Calibri"/>
                <w:sz w:val="16"/>
                <w:szCs w:val="16"/>
              </w:rPr>
            </w:pPr>
            <w:r>
              <w:rPr>
                <w:rFonts w:ascii="Calibri" w:hAnsi="Calibri" w:cs="Calibri"/>
                <w:sz w:val="16"/>
                <w:szCs w:val="16"/>
              </w:rPr>
              <w:t>92,639.90</w:t>
            </w:r>
          </w:p>
        </w:tc>
        <w:tc>
          <w:tcPr>
            <w:tcW w:w="1888" w:type="dxa"/>
          </w:tcPr>
          <w:p w:rsidR="00087BEC" w:rsidRPr="00E35D4D" w:rsidRDefault="00087BEC" w:rsidP="00087BEC">
            <w:pPr>
              <w:jc w:val="center"/>
              <w:rPr>
                <w:rFonts w:ascii="Calibri" w:hAnsi="Calibri" w:cs="Calibri"/>
                <w:sz w:val="16"/>
                <w:szCs w:val="16"/>
              </w:rPr>
            </w:pPr>
            <w:r w:rsidRPr="00E35D4D">
              <w:rPr>
                <w:rFonts w:ascii="Calibri" w:hAnsi="Calibri" w:cs="Calibri"/>
                <w:sz w:val="16"/>
                <w:szCs w:val="16"/>
              </w:rPr>
              <w:t>0</w:t>
            </w:r>
          </w:p>
        </w:tc>
        <w:tc>
          <w:tcPr>
            <w:tcW w:w="1605" w:type="dxa"/>
          </w:tcPr>
          <w:p w:rsidR="00087BEC" w:rsidRPr="00E35D4D" w:rsidRDefault="00087BEC" w:rsidP="00087BEC">
            <w:pPr>
              <w:jc w:val="center"/>
              <w:rPr>
                <w:rFonts w:ascii="Calibri" w:hAnsi="Calibri" w:cs="Calibri"/>
                <w:sz w:val="16"/>
                <w:szCs w:val="16"/>
              </w:rPr>
            </w:pPr>
            <w:r>
              <w:rPr>
                <w:rFonts w:ascii="Calibri" w:hAnsi="Calibri" w:cs="Calibri"/>
                <w:sz w:val="16"/>
                <w:szCs w:val="16"/>
              </w:rPr>
              <w:t>11704.91</w:t>
            </w:r>
          </w:p>
        </w:tc>
        <w:tc>
          <w:tcPr>
            <w:tcW w:w="1276" w:type="dxa"/>
          </w:tcPr>
          <w:p w:rsidR="00087BEC" w:rsidRPr="00E35D4D" w:rsidRDefault="00087BEC" w:rsidP="00087BEC">
            <w:pPr>
              <w:jc w:val="center"/>
              <w:rPr>
                <w:rFonts w:ascii="Calibri" w:hAnsi="Calibri" w:cs="Calibri"/>
                <w:sz w:val="16"/>
                <w:szCs w:val="16"/>
              </w:rPr>
            </w:pPr>
            <w:r>
              <w:rPr>
                <w:rFonts w:ascii="Calibri" w:hAnsi="Calibri" w:cs="Calibri"/>
                <w:sz w:val="16"/>
                <w:szCs w:val="16"/>
              </w:rPr>
              <w:t>37%</w:t>
            </w:r>
          </w:p>
        </w:tc>
      </w:tr>
      <w:tr w:rsidR="00087BEC" w:rsidRPr="00E35D4D" w:rsidTr="00087BEC">
        <w:trPr>
          <w:cantSplit/>
          <w:trHeight w:val="225"/>
        </w:trPr>
        <w:tc>
          <w:tcPr>
            <w:tcW w:w="995" w:type="dxa"/>
            <w:gridSpan w:val="2"/>
            <w:tcMar>
              <w:top w:w="18" w:type="dxa"/>
              <w:left w:w="18" w:type="dxa"/>
              <w:bottom w:w="0" w:type="dxa"/>
              <w:right w:w="18" w:type="dxa"/>
            </w:tcMar>
          </w:tcPr>
          <w:p w:rsidR="00087BEC" w:rsidRPr="00607C0B" w:rsidRDefault="00087BEC" w:rsidP="00087BEC">
            <w:pPr>
              <w:rPr>
                <w:rFonts w:ascii="Calibri" w:hAnsi="Calibri" w:cs="Calibri"/>
                <w:sz w:val="16"/>
                <w:szCs w:val="16"/>
              </w:rPr>
            </w:pPr>
          </w:p>
        </w:tc>
        <w:tc>
          <w:tcPr>
            <w:tcW w:w="2239" w:type="dxa"/>
            <w:tcMar>
              <w:top w:w="18" w:type="dxa"/>
              <w:left w:w="18" w:type="dxa"/>
              <w:bottom w:w="0" w:type="dxa"/>
              <w:right w:w="18" w:type="dxa"/>
            </w:tcMar>
          </w:tcPr>
          <w:p w:rsidR="00087BEC" w:rsidRPr="00607C0B" w:rsidRDefault="00087BEC" w:rsidP="00087BEC">
            <w:pPr>
              <w:pStyle w:val="FootnoteText"/>
              <w:rPr>
                <w:rFonts w:ascii="Calibri" w:hAnsi="Calibri" w:cs="Calibri"/>
                <w:sz w:val="16"/>
                <w:szCs w:val="16"/>
              </w:rPr>
            </w:pPr>
            <w:r>
              <w:rPr>
                <w:rFonts w:ascii="Calibri" w:hAnsi="Calibri" w:cs="Calibri"/>
                <w:sz w:val="16"/>
                <w:szCs w:val="16"/>
              </w:rPr>
              <w:t>MDG F Communications</w:t>
            </w:r>
          </w:p>
        </w:tc>
        <w:tc>
          <w:tcPr>
            <w:tcW w:w="643" w:type="dxa"/>
            <w:shd w:val="clear" w:color="auto" w:fill="auto"/>
            <w:tcMar>
              <w:top w:w="18" w:type="dxa"/>
              <w:left w:w="18" w:type="dxa"/>
              <w:bottom w:w="0" w:type="dxa"/>
              <w:right w:w="18" w:type="dxa"/>
            </w:tcMar>
          </w:tcPr>
          <w:p w:rsidR="00087BEC" w:rsidRPr="007D539C" w:rsidRDefault="00087BEC" w:rsidP="00087BEC">
            <w:pPr>
              <w:jc w:val="center"/>
              <w:rPr>
                <w:rFonts w:ascii="Calibri" w:hAnsi="Calibri" w:cs="Calibri"/>
                <w:sz w:val="16"/>
                <w:szCs w:val="16"/>
                <w:highlight w:val="yellow"/>
              </w:rPr>
            </w:pPr>
            <w:r w:rsidRPr="000B7F29">
              <w:rPr>
                <w:rFonts w:ascii="Calibri" w:hAnsi="Calibri" w:cs="Calibri"/>
                <w:sz w:val="16"/>
                <w:szCs w:val="16"/>
              </w:rPr>
              <w:t>12626</w:t>
            </w:r>
          </w:p>
        </w:tc>
        <w:tc>
          <w:tcPr>
            <w:tcW w:w="808" w:type="dxa"/>
            <w:shd w:val="clear" w:color="auto" w:fill="auto"/>
            <w:tcMar>
              <w:top w:w="18" w:type="dxa"/>
              <w:left w:w="18" w:type="dxa"/>
              <w:bottom w:w="0" w:type="dxa"/>
              <w:right w:w="18" w:type="dxa"/>
            </w:tcMar>
          </w:tcPr>
          <w:p w:rsidR="00087BEC" w:rsidRPr="003D1675" w:rsidRDefault="00087BEC" w:rsidP="00087BEC">
            <w:pPr>
              <w:jc w:val="center"/>
              <w:rPr>
                <w:rFonts w:ascii="Calibri" w:hAnsi="Calibri" w:cs="Calibri"/>
                <w:sz w:val="16"/>
                <w:szCs w:val="16"/>
              </w:rPr>
            </w:pPr>
            <w:r w:rsidRPr="003D1675">
              <w:rPr>
                <w:rFonts w:ascii="Calibri" w:hAnsi="Calibri" w:cs="Calibri"/>
                <w:sz w:val="16"/>
                <w:szCs w:val="16"/>
              </w:rPr>
              <w:t>18352.95</w:t>
            </w:r>
          </w:p>
        </w:tc>
        <w:tc>
          <w:tcPr>
            <w:tcW w:w="900" w:type="dxa"/>
            <w:tcMar>
              <w:top w:w="18" w:type="dxa"/>
              <w:left w:w="18" w:type="dxa"/>
              <w:bottom w:w="0" w:type="dxa"/>
              <w:right w:w="18" w:type="dxa"/>
            </w:tcMar>
          </w:tcPr>
          <w:p w:rsidR="00087BEC" w:rsidRPr="00C63CCD" w:rsidRDefault="00087BEC" w:rsidP="00087BEC">
            <w:pPr>
              <w:rPr>
                <w:rFonts w:ascii="Calibri" w:hAnsi="Calibri" w:cs="Calibri"/>
                <w:sz w:val="16"/>
                <w:szCs w:val="16"/>
              </w:rPr>
            </w:pPr>
            <w:r w:rsidRPr="00C63CCD">
              <w:rPr>
                <w:rFonts w:ascii="Calibri" w:hAnsi="Calibri" w:cs="Calibri"/>
                <w:sz w:val="16"/>
                <w:szCs w:val="16"/>
              </w:rPr>
              <w:t>33008.14</w:t>
            </w:r>
          </w:p>
        </w:tc>
        <w:tc>
          <w:tcPr>
            <w:tcW w:w="2108" w:type="dxa"/>
            <w:gridSpan w:val="2"/>
            <w:noWrap/>
            <w:tcMar>
              <w:top w:w="18" w:type="dxa"/>
              <w:left w:w="18" w:type="dxa"/>
              <w:bottom w:w="0" w:type="dxa"/>
              <w:right w:w="18" w:type="dxa"/>
            </w:tcMar>
          </w:tcPr>
          <w:p w:rsidR="00087BEC" w:rsidRPr="003D1675" w:rsidRDefault="00087BEC" w:rsidP="00087BEC">
            <w:pPr>
              <w:rPr>
                <w:rFonts w:ascii="Calibri" w:hAnsi="Calibri" w:cs="Calibri"/>
                <w:sz w:val="16"/>
                <w:szCs w:val="16"/>
              </w:rPr>
            </w:pPr>
          </w:p>
        </w:tc>
        <w:tc>
          <w:tcPr>
            <w:tcW w:w="1581" w:type="dxa"/>
            <w:tcMar>
              <w:top w:w="18" w:type="dxa"/>
              <w:left w:w="18" w:type="dxa"/>
              <w:bottom w:w="0" w:type="dxa"/>
              <w:right w:w="18" w:type="dxa"/>
            </w:tcMar>
          </w:tcPr>
          <w:p w:rsidR="00087BEC" w:rsidRPr="00607C0B" w:rsidRDefault="00087BEC" w:rsidP="00087BEC">
            <w:pPr>
              <w:jc w:val="center"/>
              <w:rPr>
                <w:rFonts w:ascii="Calibri" w:hAnsi="Calibri" w:cs="Calibri"/>
                <w:sz w:val="16"/>
                <w:szCs w:val="16"/>
              </w:rPr>
            </w:pPr>
            <w:r>
              <w:rPr>
                <w:rFonts w:ascii="Calibri" w:hAnsi="Calibri" w:cs="Calibri"/>
                <w:sz w:val="16"/>
                <w:szCs w:val="16"/>
              </w:rPr>
              <w:t>54,749</w:t>
            </w:r>
          </w:p>
        </w:tc>
        <w:tc>
          <w:tcPr>
            <w:tcW w:w="1888" w:type="dxa"/>
          </w:tcPr>
          <w:p w:rsidR="00087BEC" w:rsidRPr="00E35D4D" w:rsidRDefault="00087BEC" w:rsidP="00087BEC">
            <w:pPr>
              <w:jc w:val="center"/>
              <w:rPr>
                <w:rFonts w:ascii="Calibri" w:hAnsi="Calibri" w:cs="Calibri"/>
                <w:sz w:val="16"/>
                <w:szCs w:val="16"/>
              </w:rPr>
            </w:pPr>
            <w:r w:rsidRPr="00E35D4D">
              <w:rPr>
                <w:rFonts w:ascii="Calibri" w:hAnsi="Calibri" w:cs="Calibri"/>
                <w:sz w:val="16"/>
                <w:szCs w:val="16"/>
              </w:rPr>
              <w:t>0</w:t>
            </w:r>
          </w:p>
        </w:tc>
        <w:tc>
          <w:tcPr>
            <w:tcW w:w="1605" w:type="dxa"/>
          </w:tcPr>
          <w:p w:rsidR="00087BEC" w:rsidRPr="00E35D4D" w:rsidRDefault="00087BEC" w:rsidP="00087BEC">
            <w:pPr>
              <w:jc w:val="center"/>
              <w:rPr>
                <w:rFonts w:ascii="Calibri" w:hAnsi="Calibri" w:cs="Calibri"/>
                <w:sz w:val="16"/>
                <w:szCs w:val="16"/>
              </w:rPr>
            </w:pPr>
            <w:r>
              <w:rPr>
                <w:rFonts w:ascii="Calibri" w:hAnsi="Calibri" w:cs="Calibri"/>
                <w:sz w:val="16"/>
                <w:szCs w:val="16"/>
              </w:rPr>
              <w:t>9034.08</w:t>
            </w:r>
          </w:p>
        </w:tc>
        <w:tc>
          <w:tcPr>
            <w:tcW w:w="1276" w:type="dxa"/>
          </w:tcPr>
          <w:p w:rsidR="00087BEC" w:rsidRPr="00E35D4D" w:rsidRDefault="00087BEC" w:rsidP="00087BEC">
            <w:pPr>
              <w:jc w:val="center"/>
              <w:rPr>
                <w:rFonts w:ascii="Calibri" w:hAnsi="Calibri" w:cs="Calibri"/>
                <w:sz w:val="16"/>
                <w:szCs w:val="16"/>
              </w:rPr>
            </w:pPr>
            <w:r>
              <w:rPr>
                <w:rFonts w:ascii="Calibri" w:hAnsi="Calibri" w:cs="Calibri"/>
                <w:sz w:val="16"/>
                <w:szCs w:val="16"/>
              </w:rPr>
              <w:t>49%</w:t>
            </w:r>
          </w:p>
        </w:tc>
      </w:tr>
      <w:tr w:rsidR="00087BEC" w:rsidRPr="00E35D4D" w:rsidTr="00087BEC">
        <w:trPr>
          <w:cantSplit/>
          <w:trHeight w:hRule="exact" w:val="556"/>
        </w:trPr>
        <w:tc>
          <w:tcPr>
            <w:tcW w:w="995" w:type="dxa"/>
            <w:gridSpan w:val="2"/>
          </w:tcPr>
          <w:p w:rsidR="00087BEC" w:rsidRPr="00607C0B" w:rsidRDefault="00087BEC" w:rsidP="00087BEC">
            <w:pPr>
              <w:jc w:val="right"/>
              <w:rPr>
                <w:rFonts w:ascii="Calibri" w:hAnsi="Calibri" w:cs="Calibri"/>
                <w:b/>
                <w:bCs/>
                <w:sz w:val="16"/>
                <w:szCs w:val="16"/>
              </w:rPr>
            </w:pPr>
          </w:p>
        </w:tc>
        <w:tc>
          <w:tcPr>
            <w:tcW w:w="2239" w:type="dxa"/>
            <w:vAlign w:val="center"/>
          </w:tcPr>
          <w:p w:rsidR="00087BEC" w:rsidRPr="00607C0B" w:rsidRDefault="00087BEC" w:rsidP="00087BEC">
            <w:pPr>
              <w:jc w:val="center"/>
              <w:rPr>
                <w:rFonts w:ascii="Calibri" w:hAnsi="Calibri" w:cs="Calibri"/>
                <w:b/>
                <w:bCs/>
                <w:sz w:val="16"/>
                <w:szCs w:val="16"/>
              </w:rPr>
            </w:pPr>
            <w:r w:rsidRPr="00607C0B">
              <w:rPr>
                <w:rFonts w:ascii="Calibri" w:hAnsi="Calibri" w:cs="Calibri"/>
                <w:b/>
                <w:bCs/>
                <w:sz w:val="16"/>
                <w:szCs w:val="16"/>
              </w:rPr>
              <w:t>Total</w:t>
            </w:r>
          </w:p>
        </w:tc>
        <w:tc>
          <w:tcPr>
            <w:tcW w:w="643" w:type="dxa"/>
            <w:vAlign w:val="center"/>
          </w:tcPr>
          <w:p w:rsidR="00087BEC" w:rsidRPr="00607C0B" w:rsidRDefault="00087BEC" w:rsidP="00087BEC">
            <w:pPr>
              <w:jc w:val="center"/>
              <w:rPr>
                <w:rFonts w:ascii="Calibri" w:hAnsi="Calibri" w:cs="Calibri"/>
                <w:b/>
                <w:bCs/>
                <w:sz w:val="16"/>
                <w:szCs w:val="16"/>
              </w:rPr>
            </w:pPr>
            <w:r w:rsidRPr="00EC6AD6">
              <w:rPr>
                <w:rFonts w:ascii="Calibri" w:hAnsi="Calibri" w:cs="Calibri"/>
                <w:b/>
                <w:bCs/>
                <w:sz w:val="16"/>
                <w:szCs w:val="16"/>
              </w:rPr>
              <w:t>1337714.67</w:t>
            </w:r>
          </w:p>
        </w:tc>
        <w:tc>
          <w:tcPr>
            <w:tcW w:w="808" w:type="dxa"/>
            <w:vAlign w:val="center"/>
          </w:tcPr>
          <w:p w:rsidR="00087BEC" w:rsidRPr="00607C0B" w:rsidRDefault="00087BEC" w:rsidP="00087BEC">
            <w:pPr>
              <w:jc w:val="center"/>
              <w:rPr>
                <w:rFonts w:ascii="Calibri" w:hAnsi="Calibri" w:cs="Calibri"/>
                <w:b/>
                <w:bCs/>
                <w:sz w:val="16"/>
                <w:szCs w:val="16"/>
              </w:rPr>
            </w:pPr>
            <w:r w:rsidRPr="00607C0B">
              <w:rPr>
                <w:rFonts w:ascii="Calibri" w:hAnsi="Calibri" w:cs="Calibri"/>
                <w:b/>
                <w:bCs/>
                <w:sz w:val="16"/>
                <w:szCs w:val="16"/>
              </w:rPr>
              <w:t>2</w:t>
            </w:r>
            <w:r>
              <w:rPr>
                <w:rFonts w:ascii="Calibri" w:hAnsi="Calibri" w:cs="Calibri"/>
                <w:b/>
                <w:bCs/>
                <w:sz w:val="16"/>
                <w:szCs w:val="16"/>
              </w:rPr>
              <w:t>576291</w:t>
            </w:r>
          </w:p>
        </w:tc>
        <w:tc>
          <w:tcPr>
            <w:tcW w:w="900" w:type="dxa"/>
            <w:vAlign w:val="center"/>
          </w:tcPr>
          <w:p w:rsidR="00087BEC" w:rsidRPr="00607C0B" w:rsidRDefault="00087BEC" w:rsidP="00087BEC">
            <w:pPr>
              <w:jc w:val="center"/>
              <w:rPr>
                <w:rFonts w:ascii="Calibri" w:hAnsi="Calibri" w:cs="Calibri"/>
                <w:b/>
                <w:bCs/>
                <w:sz w:val="16"/>
                <w:szCs w:val="16"/>
              </w:rPr>
            </w:pPr>
            <w:r>
              <w:rPr>
                <w:rFonts w:ascii="Calibri" w:hAnsi="Calibri" w:cs="Calibri"/>
                <w:b/>
                <w:bCs/>
                <w:sz w:val="16"/>
                <w:szCs w:val="16"/>
              </w:rPr>
              <w:t>1565796</w:t>
            </w:r>
          </w:p>
        </w:tc>
        <w:tc>
          <w:tcPr>
            <w:tcW w:w="2108" w:type="dxa"/>
            <w:gridSpan w:val="2"/>
            <w:vAlign w:val="center"/>
          </w:tcPr>
          <w:p w:rsidR="00087BEC" w:rsidRPr="00607C0B" w:rsidRDefault="00087BEC" w:rsidP="00087BEC">
            <w:pPr>
              <w:jc w:val="center"/>
              <w:rPr>
                <w:rFonts w:ascii="Calibri" w:hAnsi="Calibri" w:cs="Calibri"/>
                <w:b/>
                <w:iCs/>
                <w:sz w:val="16"/>
                <w:szCs w:val="16"/>
              </w:rPr>
            </w:pPr>
          </w:p>
        </w:tc>
        <w:tc>
          <w:tcPr>
            <w:tcW w:w="1581" w:type="dxa"/>
            <w:vAlign w:val="center"/>
          </w:tcPr>
          <w:p w:rsidR="00087BEC" w:rsidRPr="00607C0B" w:rsidRDefault="00087BEC" w:rsidP="00087BEC">
            <w:pPr>
              <w:jc w:val="center"/>
              <w:rPr>
                <w:rFonts w:ascii="Calibri" w:hAnsi="Calibri" w:cs="Calibri"/>
                <w:b/>
                <w:iCs/>
                <w:sz w:val="16"/>
                <w:szCs w:val="16"/>
              </w:rPr>
            </w:pPr>
            <w:r w:rsidRPr="00607C0B">
              <w:rPr>
                <w:rFonts w:ascii="Calibri" w:hAnsi="Calibri" w:cs="Calibri"/>
                <w:b/>
                <w:iCs/>
                <w:sz w:val="16"/>
                <w:szCs w:val="16"/>
              </w:rPr>
              <w:t>5,499,862.99</w:t>
            </w:r>
          </w:p>
        </w:tc>
        <w:tc>
          <w:tcPr>
            <w:tcW w:w="1888" w:type="dxa"/>
            <w:vAlign w:val="center"/>
          </w:tcPr>
          <w:p w:rsidR="00087BEC" w:rsidRPr="00E35D4D" w:rsidRDefault="00087BEC" w:rsidP="00087BEC">
            <w:pPr>
              <w:jc w:val="center"/>
              <w:rPr>
                <w:rFonts w:ascii="Calibri" w:hAnsi="Calibri" w:cs="Calibri"/>
                <w:b/>
                <w:iCs/>
                <w:sz w:val="16"/>
                <w:szCs w:val="16"/>
              </w:rPr>
            </w:pPr>
            <w:r>
              <w:rPr>
                <w:rFonts w:ascii="Calibri" w:hAnsi="Calibri" w:cs="Calibri"/>
                <w:b/>
                <w:iCs/>
                <w:sz w:val="16"/>
                <w:szCs w:val="16"/>
              </w:rPr>
              <w:t>600245</w:t>
            </w:r>
          </w:p>
        </w:tc>
        <w:tc>
          <w:tcPr>
            <w:tcW w:w="1605" w:type="dxa"/>
            <w:vAlign w:val="center"/>
          </w:tcPr>
          <w:p w:rsidR="00087BEC" w:rsidRPr="00E35D4D" w:rsidRDefault="00087BEC" w:rsidP="00087BEC">
            <w:pPr>
              <w:jc w:val="center"/>
              <w:rPr>
                <w:rFonts w:ascii="Calibri" w:hAnsi="Calibri" w:cs="Calibri"/>
                <w:b/>
                <w:iCs/>
                <w:sz w:val="16"/>
                <w:szCs w:val="16"/>
              </w:rPr>
            </w:pPr>
            <w:r>
              <w:rPr>
                <w:rFonts w:ascii="Calibri" w:hAnsi="Calibri" w:cs="Calibri"/>
                <w:b/>
                <w:iCs/>
                <w:sz w:val="16"/>
                <w:szCs w:val="16"/>
              </w:rPr>
              <w:t>537621.32</w:t>
            </w:r>
          </w:p>
        </w:tc>
        <w:tc>
          <w:tcPr>
            <w:tcW w:w="1276" w:type="dxa"/>
            <w:vAlign w:val="center"/>
          </w:tcPr>
          <w:p w:rsidR="00087BEC" w:rsidRPr="00E35D4D" w:rsidRDefault="00087BEC" w:rsidP="00087BEC">
            <w:pPr>
              <w:jc w:val="center"/>
              <w:rPr>
                <w:rFonts w:ascii="Calibri" w:hAnsi="Calibri" w:cs="Calibri"/>
                <w:b/>
                <w:iCs/>
                <w:sz w:val="16"/>
                <w:szCs w:val="16"/>
              </w:rPr>
            </w:pPr>
            <w:r>
              <w:rPr>
                <w:rFonts w:ascii="Calibri" w:hAnsi="Calibri" w:cs="Calibri"/>
                <w:b/>
                <w:iCs/>
                <w:sz w:val="16"/>
                <w:szCs w:val="16"/>
              </w:rPr>
              <w:t>44</w:t>
            </w:r>
            <w:r w:rsidRPr="00E35D4D">
              <w:rPr>
                <w:rFonts w:ascii="Calibri" w:hAnsi="Calibri" w:cs="Calibri"/>
                <w:b/>
                <w:iCs/>
                <w:sz w:val="16"/>
                <w:szCs w:val="16"/>
              </w:rPr>
              <w:t>%</w:t>
            </w:r>
          </w:p>
        </w:tc>
      </w:tr>
    </w:tbl>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E6CF7" w:rsidRPr="000E3A6D" w:rsidRDefault="006E6CF7" w:rsidP="00345809">
      <w:pPr>
        <w:jc w:val="both"/>
        <w:rPr>
          <w:rFonts w:asciiTheme="minorHAnsi" w:hAnsiTheme="minorHAnsi"/>
          <w:sz w:val="22"/>
          <w:lang w:val="en-US"/>
        </w:rPr>
      </w:pPr>
    </w:p>
    <w:p w:rsidR="00607C0B" w:rsidRPr="000E3A6D" w:rsidRDefault="00607C0B" w:rsidP="00345809">
      <w:pPr>
        <w:jc w:val="both"/>
        <w:rPr>
          <w:rFonts w:asciiTheme="minorHAnsi" w:hAnsiTheme="minorHAnsi"/>
          <w:sz w:val="22"/>
          <w:lang w:val="en-US"/>
        </w:rPr>
      </w:pPr>
    </w:p>
    <w:p w:rsidR="00607C0B" w:rsidRPr="000E3A6D" w:rsidRDefault="00607C0B" w:rsidP="00345809">
      <w:pPr>
        <w:jc w:val="both"/>
        <w:rPr>
          <w:rFonts w:asciiTheme="minorHAnsi" w:hAnsiTheme="minorHAnsi"/>
          <w:sz w:val="22"/>
          <w:lang w:val="en-US"/>
        </w:rPr>
      </w:pPr>
    </w:p>
    <w:p w:rsidR="00607C0B" w:rsidRPr="000E3A6D" w:rsidRDefault="00607C0B" w:rsidP="00345809">
      <w:pPr>
        <w:jc w:val="both"/>
        <w:rPr>
          <w:rFonts w:asciiTheme="minorHAnsi" w:hAnsiTheme="minorHAnsi"/>
          <w:sz w:val="22"/>
          <w:lang w:val="en-US"/>
        </w:rPr>
      </w:pPr>
    </w:p>
    <w:p w:rsidR="00607C0B" w:rsidRPr="000E3A6D" w:rsidRDefault="00607C0B" w:rsidP="00345809">
      <w:pPr>
        <w:jc w:val="both"/>
        <w:rPr>
          <w:rFonts w:asciiTheme="minorHAnsi" w:hAnsiTheme="minorHAnsi"/>
          <w:sz w:val="22"/>
          <w:lang w:val="en-US"/>
        </w:rPr>
      </w:pPr>
    </w:p>
    <w:p w:rsidR="00607C0B" w:rsidRPr="000E3A6D" w:rsidRDefault="00607C0B" w:rsidP="00345809">
      <w:pPr>
        <w:jc w:val="both"/>
        <w:rPr>
          <w:rFonts w:asciiTheme="minorHAnsi" w:hAnsiTheme="minorHAnsi"/>
          <w:sz w:val="22"/>
          <w:lang w:val="en-US"/>
        </w:rPr>
      </w:pPr>
    </w:p>
    <w:p w:rsidR="00607C0B" w:rsidRPr="000E3A6D" w:rsidRDefault="00607C0B" w:rsidP="00345809">
      <w:pPr>
        <w:jc w:val="both"/>
        <w:rPr>
          <w:rFonts w:asciiTheme="minorHAnsi" w:hAnsiTheme="minorHAnsi"/>
          <w:sz w:val="22"/>
          <w:lang w:val="en-US"/>
        </w:rPr>
      </w:pPr>
    </w:p>
    <w:p w:rsidR="00607C0B" w:rsidRPr="000E3A6D" w:rsidRDefault="00607C0B" w:rsidP="00345809">
      <w:pPr>
        <w:jc w:val="both"/>
        <w:rPr>
          <w:rFonts w:asciiTheme="minorHAnsi" w:hAnsiTheme="minorHAnsi"/>
          <w:sz w:val="22"/>
          <w:lang w:val="en-US"/>
        </w:rPr>
      </w:pPr>
    </w:p>
    <w:p w:rsidR="00336F3C" w:rsidRPr="000E3A6D" w:rsidRDefault="00336F3C" w:rsidP="00345809">
      <w:pPr>
        <w:jc w:val="both"/>
        <w:rPr>
          <w:rFonts w:asciiTheme="minorHAnsi" w:hAnsiTheme="minorHAnsi"/>
          <w:sz w:val="22"/>
          <w:lang w:val="en-US"/>
        </w:rPr>
        <w:sectPr w:rsidR="00336F3C" w:rsidRPr="000E3A6D">
          <w:headerReference w:type="even" r:id="rId12"/>
          <w:headerReference w:type="default" r:id="rId13"/>
          <w:footerReference w:type="even" r:id="rId14"/>
          <w:footerReference w:type="default" r:id="rId15"/>
          <w:headerReference w:type="first" r:id="rId16"/>
          <w:endnotePr>
            <w:numFmt w:val="decimal"/>
          </w:endnotePr>
          <w:pgSz w:w="15840" w:h="12240" w:orient="landscape"/>
          <w:pgMar w:top="1440" w:right="720" w:bottom="1440" w:left="1267" w:header="720" w:footer="432" w:gutter="0"/>
          <w:cols w:space="720"/>
          <w:docGrid w:linePitch="360"/>
        </w:sectPr>
      </w:pPr>
    </w:p>
    <w:p w:rsidR="006E6CF7" w:rsidRPr="000E3A6D" w:rsidRDefault="006E6CF7" w:rsidP="00345809">
      <w:pPr>
        <w:jc w:val="both"/>
        <w:rPr>
          <w:rFonts w:asciiTheme="minorHAnsi" w:hAnsiTheme="minorHAnsi"/>
          <w:sz w:val="22"/>
          <w:lang w:val="en-US"/>
        </w:rPr>
      </w:pPr>
    </w:p>
    <w:p w:rsidR="00084FDD" w:rsidRPr="000E3A6D" w:rsidRDefault="00084FDD" w:rsidP="00336F3C">
      <w:pPr>
        <w:pStyle w:val="ListParagraph"/>
        <w:ind w:left="0"/>
        <w:jc w:val="both"/>
        <w:rPr>
          <w:rFonts w:asciiTheme="minorHAnsi" w:hAnsiTheme="minorHAnsi" w:cs="Arial"/>
          <w:b/>
        </w:rPr>
      </w:pPr>
      <w:r w:rsidRPr="000E3A6D">
        <w:rPr>
          <w:rFonts w:asciiTheme="minorHAnsi" w:hAnsiTheme="minorHAnsi" w:cs="Arial"/>
          <w:b/>
        </w:rPr>
        <w:t xml:space="preserve">SECTION II: Joint Programme Progress  </w:t>
      </w:r>
    </w:p>
    <w:p w:rsidR="00B96C5F" w:rsidRPr="000E3A6D" w:rsidRDefault="00B96C5F" w:rsidP="00B96C5F">
      <w:pPr>
        <w:jc w:val="both"/>
        <w:rPr>
          <w:rFonts w:asciiTheme="minorHAnsi" w:hAnsiTheme="minorHAnsi" w:cs="Arial"/>
          <w:sz w:val="22"/>
          <w:lang w:val="en-US"/>
        </w:rPr>
      </w:pPr>
    </w:p>
    <w:p w:rsidR="00B96C5F" w:rsidRPr="000E3A6D" w:rsidRDefault="00B96C5F" w:rsidP="00336F3C">
      <w:pPr>
        <w:pStyle w:val="ListParagraph"/>
        <w:numPr>
          <w:ilvl w:val="0"/>
          <w:numId w:val="8"/>
        </w:numPr>
        <w:ind w:left="360"/>
        <w:jc w:val="both"/>
        <w:rPr>
          <w:rFonts w:asciiTheme="minorHAnsi" w:hAnsiTheme="minorHAnsi" w:cs="Arial"/>
          <w:sz w:val="22"/>
          <w:u w:val="single"/>
        </w:rPr>
      </w:pPr>
      <w:r w:rsidRPr="000E3A6D">
        <w:rPr>
          <w:rFonts w:asciiTheme="minorHAnsi" w:hAnsiTheme="minorHAnsi" w:cs="Arial"/>
          <w:sz w:val="22"/>
          <w:u w:val="single"/>
        </w:rPr>
        <w:t>Narrative on progress, obstacles and contingency measures</w:t>
      </w:r>
    </w:p>
    <w:p w:rsidR="00B96C5F" w:rsidRPr="000E3A6D" w:rsidRDefault="00B96C5F" w:rsidP="00345809">
      <w:pPr>
        <w:jc w:val="both"/>
        <w:rPr>
          <w:rFonts w:asciiTheme="minorHAnsi" w:hAnsiTheme="minorHAnsi"/>
          <w:sz w:val="22"/>
          <w:lang w:val="en-US"/>
        </w:rPr>
      </w:pPr>
    </w:p>
    <w:p w:rsidR="00F6180F" w:rsidRPr="004C125C" w:rsidRDefault="00F6180F" w:rsidP="00F6180F">
      <w:pPr>
        <w:pStyle w:val="BodyText2"/>
        <w:jc w:val="both"/>
        <w:rPr>
          <w:rFonts w:ascii="Calibri" w:hAnsi="Calibri" w:cs="Calibri"/>
          <w:b/>
          <w:bCs/>
          <w:lang w:val="en-US"/>
        </w:rPr>
      </w:pPr>
      <w:r w:rsidRPr="004C125C">
        <w:rPr>
          <w:rFonts w:ascii="Calibri" w:hAnsi="Calibri" w:cs="Calibri"/>
          <w:b/>
          <w:bCs/>
          <w:lang w:val="en-US"/>
        </w:rPr>
        <w:t xml:space="preserve">Progress in outcomes: </w:t>
      </w:r>
    </w:p>
    <w:p w:rsidR="00F6180F" w:rsidRDefault="00F6180F" w:rsidP="00F6180F">
      <w:pPr>
        <w:rPr>
          <w:lang w:val="en-US"/>
        </w:rPr>
      </w:pPr>
    </w:p>
    <w:p w:rsidR="0080308E" w:rsidRDefault="0080308E" w:rsidP="0080308E">
      <w:pPr>
        <w:pStyle w:val="BodyText2"/>
        <w:jc w:val="both"/>
        <w:rPr>
          <w:rFonts w:ascii="Calibri" w:hAnsi="Calibri" w:cs="Calibri"/>
          <w:lang w:val="en-US"/>
        </w:rPr>
      </w:pPr>
      <w:r w:rsidRPr="004C125C">
        <w:rPr>
          <w:rFonts w:ascii="Calibri" w:hAnsi="Calibri" w:cs="Arial"/>
          <w:szCs w:val="22"/>
          <w:lang w:val="en-US" w:eastAsia="zh-CN"/>
        </w:rPr>
        <w:t xml:space="preserve">Great progress has been made in this reporting period in all three JP Outcomes, such as </w:t>
      </w:r>
      <w:r w:rsidRPr="004C125C">
        <w:rPr>
          <w:rFonts w:asciiTheme="minorHAnsi" w:hAnsiTheme="minorHAnsi"/>
          <w:szCs w:val="22"/>
          <w:lang w:val="en-US"/>
        </w:rPr>
        <w:t>the</w:t>
      </w:r>
      <w:r w:rsidRPr="004C125C">
        <w:rPr>
          <w:rFonts w:asciiTheme="minorHAnsi" w:hAnsiTheme="minorHAnsi"/>
          <w:b/>
          <w:szCs w:val="22"/>
          <w:lang w:val="en-US"/>
        </w:rPr>
        <w:t xml:space="preserve"> </w:t>
      </w:r>
      <w:r w:rsidR="005C313C">
        <w:rPr>
          <w:rFonts w:ascii="Calibri" w:hAnsi="Calibri" w:cs="Arial"/>
          <w:szCs w:val="22"/>
          <w:lang w:val="en-US" w:eastAsia="zh-CN"/>
        </w:rPr>
        <w:t>development</w:t>
      </w:r>
      <w:r w:rsidRPr="004C125C">
        <w:rPr>
          <w:rFonts w:ascii="Calibri" w:hAnsi="Calibri" w:cs="Arial"/>
          <w:szCs w:val="22"/>
          <w:lang w:val="en-US" w:eastAsia="zh-CN"/>
        </w:rPr>
        <w:t xml:space="preserve"> of the State of Environment Reporting (</w:t>
      </w:r>
      <w:proofErr w:type="spellStart"/>
      <w:r w:rsidRPr="004C125C">
        <w:rPr>
          <w:rFonts w:ascii="Calibri" w:hAnsi="Calibri" w:cs="Arial"/>
          <w:szCs w:val="22"/>
          <w:lang w:val="en-US" w:eastAsia="zh-CN"/>
        </w:rPr>
        <w:t>SoER</w:t>
      </w:r>
      <w:proofErr w:type="spellEnd"/>
      <w:r w:rsidRPr="004C125C">
        <w:rPr>
          <w:rFonts w:ascii="Calibri" w:hAnsi="Calibri" w:cs="Arial"/>
          <w:szCs w:val="22"/>
          <w:lang w:val="en-US" w:eastAsia="zh-CN"/>
        </w:rPr>
        <w:t>) process</w:t>
      </w:r>
      <w:r w:rsidR="00A145C9">
        <w:rPr>
          <w:rFonts w:ascii="Calibri" w:hAnsi="Calibri" w:cs="Arial"/>
          <w:szCs w:val="22"/>
          <w:lang w:val="en-US" w:eastAsia="zh-CN"/>
        </w:rPr>
        <w:t xml:space="preserve">,  Review of Legal and Institutional Framework of Environmental protection in </w:t>
      </w:r>
      <w:proofErr w:type="spellStart"/>
      <w:r w:rsidR="00A145C9">
        <w:rPr>
          <w:rFonts w:ascii="Calibri" w:hAnsi="Calibri" w:cs="Arial"/>
          <w:szCs w:val="22"/>
          <w:lang w:val="en-US" w:eastAsia="zh-CN"/>
        </w:rPr>
        <w:t>BiH</w:t>
      </w:r>
      <w:proofErr w:type="spellEnd"/>
      <w:r w:rsidRPr="00D405F1">
        <w:rPr>
          <w:rFonts w:ascii="Calibri" w:hAnsi="Calibri" w:cs="Arial"/>
          <w:szCs w:val="22"/>
          <w:lang w:val="en-US" w:eastAsia="zh-CN"/>
        </w:rPr>
        <w:t>,</w:t>
      </w:r>
      <w:r w:rsidRPr="004C125C">
        <w:rPr>
          <w:rFonts w:ascii="Calibri" w:hAnsi="Calibri" w:cs="Arial"/>
          <w:szCs w:val="22"/>
          <w:lang w:val="en-US" w:eastAsia="zh-CN"/>
        </w:rPr>
        <w:t xml:space="preserve"> DNA establishment, LEAP development process</w:t>
      </w:r>
      <w:r w:rsidR="005C313C">
        <w:rPr>
          <w:rFonts w:ascii="Calibri" w:hAnsi="Calibri" w:cs="Arial"/>
          <w:szCs w:val="22"/>
          <w:lang w:val="en-US" w:eastAsia="zh-CN"/>
        </w:rPr>
        <w:t xml:space="preserve"> (which is approximately 60% completed)</w:t>
      </w:r>
      <w:r w:rsidRPr="004C125C">
        <w:rPr>
          <w:rFonts w:ascii="Calibri" w:hAnsi="Calibri" w:cs="Arial"/>
          <w:szCs w:val="22"/>
          <w:lang w:val="en-US" w:eastAsia="zh-CN"/>
        </w:rPr>
        <w:t xml:space="preserve">, </w:t>
      </w:r>
      <w:r w:rsidR="005C313C">
        <w:rPr>
          <w:rFonts w:ascii="Calibri" w:hAnsi="Calibri" w:cs="Arial"/>
          <w:szCs w:val="22"/>
          <w:lang w:val="en-US" w:eastAsia="zh-CN"/>
        </w:rPr>
        <w:t xml:space="preserve">Implementation </w:t>
      </w:r>
      <w:r w:rsidRPr="004C125C">
        <w:rPr>
          <w:rFonts w:ascii="Calibri" w:hAnsi="Calibri" w:cs="Arial"/>
          <w:szCs w:val="22"/>
          <w:lang w:val="en-US" w:eastAsia="zh-CN"/>
        </w:rPr>
        <w:t>of the LEAP grants (</w:t>
      </w:r>
      <w:r w:rsidR="005C313C">
        <w:rPr>
          <w:rFonts w:ascii="Calibri" w:hAnsi="Calibri" w:cs="Arial"/>
          <w:szCs w:val="22"/>
          <w:lang w:val="en-US" w:eastAsia="zh-CN"/>
        </w:rPr>
        <w:t>5</w:t>
      </w:r>
      <w:r w:rsidRPr="004C125C">
        <w:rPr>
          <w:rFonts w:ascii="Calibri" w:hAnsi="Calibri" w:cs="Arial"/>
          <w:szCs w:val="22"/>
          <w:lang w:val="en-US" w:eastAsia="zh-CN"/>
        </w:rPr>
        <w:t xml:space="preserve"> LEAP grants</w:t>
      </w:r>
      <w:r w:rsidR="005C313C">
        <w:rPr>
          <w:rFonts w:ascii="Calibri" w:hAnsi="Calibri" w:cs="Arial"/>
          <w:szCs w:val="22"/>
          <w:lang w:val="en-US" w:eastAsia="zh-CN"/>
        </w:rPr>
        <w:t xml:space="preserve"> – 90% completed</w:t>
      </w:r>
      <w:r w:rsidRPr="004C125C">
        <w:rPr>
          <w:rFonts w:ascii="Calibri" w:hAnsi="Calibri" w:cs="Arial"/>
          <w:szCs w:val="22"/>
          <w:lang w:val="en-US" w:eastAsia="zh-CN"/>
        </w:rPr>
        <w:t xml:space="preserve">), </w:t>
      </w:r>
      <w:r w:rsidR="005C313C">
        <w:rPr>
          <w:rFonts w:ascii="Calibri" w:hAnsi="Calibri" w:cs="Arial"/>
          <w:szCs w:val="22"/>
          <w:lang w:val="en-US" w:eastAsia="zh-CN"/>
        </w:rPr>
        <w:t>identification of Innovative grants pr</w:t>
      </w:r>
      <w:r w:rsidR="00D405F1">
        <w:rPr>
          <w:rFonts w:ascii="Calibri" w:hAnsi="Calibri" w:cs="Arial"/>
          <w:szCs w:val="22"/>
          <w:lang w:val="en-US" w:eastAsia="zh-CN"/>
        </w:rPr>
        <w:t xml:space="preserve">ocess, development of SEAPs, development of </w:t>
      </w:r>
      <w:r w:rsidRPr="004C125C">
        <w:rPr>
          <w:rFonts w:ascii="Calibri" w:hAnsi="Calibri" w:cs="Arial"/>
          <w:szCs w:val="22"/>
          <w:lang w:val="en-US" w:eastAsia="zh-CN"/>
        </w:rPr>
        <w:t xml:space="preserve"> </w:t>
      </w:r>
      <w:r w:rsidR="00D405F1" w:rsidRPr="00956C9C">
        <w:rPr>
          <w:rFonts w:ascii="Calibri" w:hAnsi="Calibri" w:cs="Calibri"/>
          <w:lang w:val="en-US"/>
        </w:rPr>
        <w:t>comprehensive report "Addressing Natural Resource Management in Bosnia and Herzegovina (</w:t>
      </w:r>
      <w:proofErr w:type="spellStart"/>
      <w:r w:rsidR="00D405F1" w:rsidRPr="00956C9C">
        <w:rPr>
          <w:rFonts w:ascii="Calibri" w:hAnsi="Calibri" w:cs="Calibri"/>
          <w:lang w:val="en-US"/>
        </w:rPr>
        <w:t>BiH</w:t>
      </w:r>
      <w:proofErr w:type="spellEnd"/>
      <w:r w:rsidR="00D405F1" w:rsidRPr="00956C9C">
        <w:rPr>
          <w:rFonts w:ascii="Calibri" w:hAnsi="Calibri" w:cs="Calibri"/>
          <w:lang w:val="en-US"/>
        </w:rPr>
        <w:t>) Through the Local Environmental Action Planning (LEAP) Process" and M</w:t>
      </w:r>
      <w:r w:rsidR="00D405F1">
        <w:rPr>
          <w:rFonts w:ascii="Calibri" w:hAnsi="Calibri" w:cs="Calibri"/>
          <w:lang w:val="en-US"/>
        </w:rPr>
        <w:t>anual “LEAP methodology manual" etc.</w:t>
      </w:r>
    </w:p>
    <w:p w:rsidR="0080308E" w:rsidRDefault="0080308E" w:rsidP="00F6180F">
      <w:pPr>
        <w:rPr>
          <w:lang w:val="en-US"/>
        </w:rPr>
      </w:pPr>
    </w:p>
    <w:p w:rsidR="00F6180F" w:rsidRPr="004C125C" w:rsidRDefault="00F6180F" w:rsidP="00F6180F">
      <w:pPr>
        <w:pStyle w:val="BodyText2"/>
        <w:jc w:val="both"/>
        <w:rPr>
          <w:rFonts w:ascii="Calibri" w:hAnsi="Calibri" w:cs="Calibri"/>
          <w:lang w:val="en-US"/>
        </w:rPr>
      </w:pPr>
      <w:r w:rsidRPr="004C125C">
        <w:rPr>
          <w:rFonts w:ascii="Calibri" w:hAnsi="Calibri" w:cs="Calibri"/>
          <w:b/>
          <w:bCs/>
          <w:lang w:val="en-US"/>
        </w:rPr>
        <w:t>Progress in Outputs</w:t>
      </w:r>
      <w:r w:rsidRPr="004C125C">
        <w:rPr>
          <w:rFonts w:ascii="Calibri" w:hAnsi="Calibri" w:cs="Calibri"/>
          <w:lang w:val="en-US"/>
        </w:rPr>
        <w:t xml:space="preserve">: </w:t>
      </w:r>
    </w:p>
    <w:p w:rsidR="00D405F1" w:rsidRDefault="00D405F1" w:rsidP="009D5E60">
      <w:pPr>
        <w:pStyle w:val="BodyText2"/>
        <w:jc w:val="both"/>
        <w:rPr>
          <w:rFonts w:ascii="Calibri" w:hAnsi="Calibri" w:cs="Calibri"/>
          <w:lang w:val="en-US"/>
        </w:rPr>
      </w:pPr>
    </w:p>
    <w:p w:rsidR="009D5E60" w:rsidRDefault="009D5E60" w:rsidP="009D5E60">
      <w:pPr>
        <w:pStyle w:val="BodyText2"/>
        <w:jc w:val="both"/>
        <w:rPr>
          <w:rFonts w:ascii="Calibri" w:hAnsi="Calibri" w:cs="Calibri"/>
          <w:lang w:val="en-US"/>
        </w:rPr>
      </w:pPr>
      <w:r>
        <w:rPr>
          <w:rFonts w:ascii="Calibri" w:hAnsi="Calibri" w:cs="Calibri"/>
          <w:lang w:val="en-US"/>
        </w:rPr>
        <w:t xml:space="preserve">In terms of LEAP development, the programme mobilized large number of stakeholders on local level in all 23 municipalities in which LEAP development process started last year. Municipal coordinators for LEAP development are appointed, working groups established and the process is </w:t>
      </w:r>
      <w:r w:rsidR="005C313C">
        <w:rPr>
          <w:rFonts w:ascii="Calibri" w:hAnsi="Calibri" w:cs="Calibri"/>
          <w:lang w:val="en-US"/>
        </w:rPr>
        <w:t>more than</w:t>
      </w:r>
      <w:r>
        <w:rPr>
          <w:rFonts w:ascii="Calibri" w:hAnsi="Calibri" w:cs="Calibri"/>
          <w:lang w:val="en-US"/>
        </w:rPr>
        <w:t xml:space="preserve"> half way through to be completed. There are no major obstacles in this process. For another 7 municipalities (total 30) the programme has started development of LEAP in late June 2011 and will be completed by the end of the year like in first 23. In these municipalities the programme is using slightly different approach as in these municipalities UNDP has completed Integrated Local Development Strategy that required just part of the process in order to develop LEAP document.</w:t>
      </w:r>
    </w:p>
    <w:p w:rsidR="009D5E60" w:rsidRDefault="009D5E60" w:rsidP="009D5E60">
      <w:pPr>
        <w:pStyle w:val="BodyText2"/>
        <w:jc w:val="both"/>
        <w:rPr>
          <w:rFonts w:ascii="Calibri" w:hAnsi="Calibri" w:cs="Calibri"/>
          <w:lang w:val="en-US"/>
        </w:rPr>
      </w:pPr>
      <w:r>
        <w:rPr>
          <w:rFonts w:ascii="Calibri" w:hAnsi="Calibri" w:cs="Calibri"/>
          <w:lang w:val="en-US"/>
        </w:rPr>
        <w:t xml:space="preserve">In terms of implementation of LEAP grants, the programme is in final phase of completion of first 5 projects in the </w:t>
      </w:r>
      <w:r w:rsidR="005C313C">
        <w:rPr>
          <w:rFonts w:ascii="Calibri" w:hAnsi="Calibri" w:cs="Calibri"/>
          <w:lang w:val="en-US"/>
        </w:rPr>
        <w:t>municipalities</w:t>
      </w:r>
      <w:r>
        <w:rPr>
          <w:rFonts w:ascii="Calibri" w:hAnsi="Calibri" w:cs="Calibri"/>
          <w:lang w:val="en-US"/>
        </w:rPr>
        <w:t xml:space="preserve"> of Drinic, Tuzla, Prijedor, Gradiska and Bratunac-Zivinice.</w:t>
      </w:r>
    </w:p>
    <w:p w:rsidR="009D5E60" w:rsidRDefault="009D5E60" w:rsidP="009D5E60">
      <w:pPr>
        <w:pStyle w:val="BodyText2"/>
        <w:jc w:val="both"/>
        <w:rPr>
          <w:rFonts w:ascii="Calibri" w:hAnsi="Calibri" w:cs="Calibri"/>
          <w:lang w:val="en-US"/>
        </w:rPr>
      </w:pPr>
      <w:r>
        <w:rPr>
          <w:rFonts w:ascii="Calibri" w:hAnsi="Calibri" w:cs="Calibri"/>
          <w:lang w:val="en-US"/>
        </w:rPr>
        <w:t xml:space="preserve">Also, the programme has agreed on the approach for implementation of Innovative grants that will focus on Energy Efficiency in Public sector buildings. </w:t>
      </w:r>
      <w:r w:rsidRPr="000D250F">
        <w:rPr>
          <w:rFonts w:ascii="Calibri" w:hAnsi="Calibri" w:cs="Calibri"/>
          <w:lang w:val="en-US"/>
        </w:rPr>
        <w:t xml:space="preserve">In Bosnia and Herzegovina, energy is significantly wasted, especially in the sector of public buildings which have enormous bills for heating, ventilation, lighting, etc. </w:t>
      </w:r>
      <w:r>
        <w:rPr>
          <w:rFonts w:ascii="Calibri" w:hAnsi="Calibri" w:cs="Calibri"/>
          <w:lang w:val="en-US"/>
        </w:rPr>
        <w:t>Some of the main rationale for using this approach is:</w:t>
      </w:r>
    </w:p>
    <w:p w:rsidR="009D5E60" w:rsidRDefault="009D5E60" w:rsidP="009D5E60">
      <w:pPr>
        <w:pStyle w:val="ListParagraph"/>
        <w:widowControl/>
        <w:numPr>
          <w:ilvl w:val="0"/>
          <w:numId w:val="44"/>
        </w:numPr>
        <w:spacing w:after="120"/>
        <w:rPr>
          <w:rFonts w:ascii="Calibri" w:hAnsi="Calibri" w:cs="Calibri"/>
          <w:sz w:val="22"/>
        </w:rPr>
      </w:pPr>
      <w:r w:rsidRPr="000D250F">
        <w:rPr>
          <w:rFonts w:ascii="Calibri" w:hAnsi="Calibri" w:cs="Calibri"/>
          <w:sz w:val="22"/>
        </w:rPr>
        <w:t>Energy efficiency is the most cost effective and has the biggest return on investment out of all environmental protection measures – directly contribution of Programme to “linking between achieving environment and poverty related MDGs”</w:t>
      </w:r>
    </w:p>
    <w:p w:rsidR="009D5E60" w:rsidRPr="000D250F" w:rsidRDefault="009D5E60" w:rsidP="009D5E60">
      <w:pPr>
        <w:pStyle w:val="ListParagraph"/>
        <w:widowControl/>
        <w:numPr>
          <w:ilvl w:val="0"/>
          <w:numId w:val="44"/>
        </w:numPr>
        <w:spacing w:after="120"/>
        <w:rPr>
          <w:rFonts w:ascii="Calibri" w:hAnsi="Calibri" w:cs="Calibri"/>
          <w:sz w:val="22"/>
        </w:rPr>
      </w:pPr>
      <w:r w:rsidRPr="000D250F">
        <w:rPr>
          <w:rFonts w:ascii="Calibri" w:hAnsi="Calibri" w:cs="Calibri"/>
          <w:sz w:val="22"/>
        </w:rPr>
        <w:t>Local communities will be supported by programme in identification of their needs, preparation and implementation of projects - full project management cycle… and in that way their absorption capacities will be increased, effectively preparing them for the future EU funding opportunities -– directly contribution of Programme to “increasing national absorption capacities”</w:t>
      </w:r>
    </w:p>
    <w:p w:rsidR="009D5E60" w:rsidRDefault="009D5E60" w:rsidP="009D5E60">
      <w:pPr>
        <w:pStyle w:val="ListParagraph"/>
        <w:widowControl/>
        <w:numPr>
          <w:ilvl w:val="0"/>
          <w:numId w:val="44"/>
        </w:numPr>
        <w:spacing w:after="120"/>
        <w:rPr>
          <w:rFonts w:ascii="Calibri" w:hAnsi="Calibri" w:cs="Calibri"/>
          <w:sz w:val="22"/>
        </w:rPr>
      </w:pPr>
      <w:r w:rsidRPr="000D250F">
        <w:rPr>
          <w:rFonts w:ascii="Calibri" w:hAnsi="Calibri" w:cs="Calibri"/>
          <w:sz w:val="22"/>
        </w:rPr>
        <w:t>Energy efficiency is the area with the biggest potential for attracting other Donor co-financing for the programme activities – which is yet another explicit requirement of the Programme Document, to which the proposed new approach directly responds</w:t>
      </w:r>
    </w:p>
    <w:p w:rsidR="009D5E60" w:rsidRDefault="009D5E60" w:rsidP="009D5E60">
      <w:pPr>
        <w:widowControl/>
        <w:spacing w:after="120"/>
        <w:rPr>
          <w:rFonts w:ascii="Calibri" w:hAnsi="Calibri" w:cs="Calibri"/>
          <w:sz w:val="22"/>
        </w:rPr>
      </w:pPr>
      <w:r>
        <w:rPr>
          <w:rFonts w:ascii="Calibri" w:hAnsi="Calibri" w:cs="Calibri"/>
          <w:sz w:val="22"/>
        </w:rPr>
        <w:t xml:space="preserve">Taking into consideration all above mentioned, the programme has identified several projects to be funded through this programme and a large number of potential projects that will be selected in next couple of months. First two projects to be funded through this programme are: Mechanical engineering faculty in Sarajevo and Kindergarten in the municipality of Gradiska. Both are focusing on reduction of </w:t>
      </w:r>
      <w:r>
        <w:rPr>
          <w:rFonts w:ascii="Calibri" w:hAnsi="Calibri" w:cs="Calibri"/>
          <w:sz w:val="22"/>
        </w:rPr>
        <w:lastRenderedPageBreak/>
        <w:t xml:space="preserve">energy consumption, reduction of GHG emissions and economic benefits for the community. Both projects are co-financed (Kindergarten by the Pogramme, USAID and Local Government; Mechanical engineering faculty by the Programme, the faculty, USAID and Cantonal Government). </w:t>
      </w:r>
    </w:p>
    <w:p w:rsidR="0060112C" w:rsidRDefault="0060112C" w:rsidP="00D405F1">
      <w:pPr>
        <w:pStyle w:val="BodyText2"/>
        <w:jc w:val="both"/>
        <w:rPr>
          <w:rFonts w:ascii="Calibri" w:hAnsi="Calibri" w:cs="Calibri"/>
          <w:lang w:val="en-US"/>
        </w:rPr>
      </w:pPr>
    </w:p>
    <w:p w:rsidR="00D405F1" w:rsidRDefault="00D405F1" w:rsidP="00D405F1">
      <w:pPr>
        <w:pStyle w:val="BodyText2"/>
        <w:jc w:val="both"/>
        <w:rPr>
          <w:rFonts w:ascii="Calibri" w:hAnsi="Calibri" w:cs="Calibri"/>
          <w:lang w:val="en-US"/>
        </w:rPr>
      </w:pPr>
      <w:r w:rsidRPr="00956C9C">
        <w:rPr>
          <w:rFonts w:ascii="Calibri" w:hAnsi="Calibri" w:cs="Calibri"/>
          <w:lang w:val="en-US"/>
        </w:rPr>
        <w:t>As contribution to LEAP development, FAO has created comprehensive report "Addressing Natural Resource Management in Bosnia and Herzegovina (</w:t>
      </w:r>
      <w:proofErr w:type="spellStart"/>
      <w:r w:rsidRPr="00956C9C">
        <w:rPr>
          <w:rFonts w:ascii="Calibri" w:hAnsi="Calibri" w:cs="Calibri"/>
          <w:lang w:val="en-US"/>
        </w:rPr>
        <w:t>BiH</w:t>
      </w:r>
      <w:proofErr w:type="spellEnd"/>
      <w:r w:rsidRPr="00956C9C">
        <w:rPr>
          <w:rFonts w:ascii="Calibri" w:hAnsi="Calibri" w:cs="Calibri"/>
          <w:lang w:val="en-US"/>
        </w:rPr>
        <w:t>) Through the Local Environmental Action Planning (LEAP) Process" and Manual “LEAP methodology manual". The idea was to analyze an</w:t>
      </w:r>
      <w:r>
        <w:rPr>
          <w:rFonts w:ascii="Calibri" w:hAnsi="Calibri" w:cs="Calibri"/>
          <w:lang w:val="en-US"/>
        </w:rPr>
        <w:t xml:space="preserve">d review existing LEAPs and to make recommendations, particularly in relation to natural resource management and more comprehensive inclusion of other FAO’s points of interests in LEAPs.  The idea was to prepare additional documents that could be used as supplements to existing methodology for LEAP development. These documents are identifying some gaps and adjustments that could be made, as well as highlighting some differences between LEAPs. In addition, report </w:t>
      </w:r>
      <w:r w:rsidRPr="00956C9C">
        <w:rPr>
          <w:rFonts w:ascii="Calibri" w:hAnsi="Calibri" w:cs="Calibri"/>
          <w:lang w:val="en-US"/>
        </w:rPr>
        <w:t>Identifi</w:t>
      </w:r>
      <w:r>
        <w:rPr>
          <w:rFonts w:ascii="Calibri" w:hAnsi="Calibri" w:cs="Calibri"/>
          <w:lang w:val="en-US"/>
        </w:rPr>
        <w:t>es</w:t>
      </w:r>
      <w:r w:rsidRPr="00956C9C">
        <w:rPr>
          <w:rFonts w:ascii="Calibri" w:hAnsi="Calibri" w:cs="Calibri"/>
          <w:lang w:val="en-US"/>
        </w:rPr>
        <w:t xml:space="preserve"> bottlenecks and deficiencies of da</w:t>
      </w:r>
      <w:r>
        <w:rPr>
          <w:rFonts w:ascii="Calibri" w:hAnsi="Calibri" w:cs="Calibri"/>
          <w:lang w:val="en-US"/>
        </w:rPr>
        <w:t>ta collection in municipalities, e</w:t>
      </w:r>
      <w:r w:rsidRPr="00956C9C">
        <w:rPr>
          <w:rFonts w:ascii="Calibri" w:hAnsi="Calibri" w:cs="Calibri"/>
          <w:lang w:val="en-US"/>
        </w:rPr>
        <w:t>valuate</w:t>
      </w:r>
      <w:r>
        <w:rPr>
          <w:rFonts w:ascii="Calibri" w:hAnsi="Calibri" w:cs="Calibri"/>
          <w:lang w:val="en-US"/>
        </w:rPr>
        <w:t>s</w:t>
      </w:r>
      <w:r w:rsidRPr="00956C9C">
        <w:rPr>
          <w:rFonts w:ascii="Calibri" w:hAnsi="Calibri" w:cs="Calibri"/>
          <w:lang w:val="en-US"/>
        </w:rPr>
        <w:t xml:space="preserve"> feasibility of data acquisition and reporting, reliability and relevance of information, regularity of reporting and further processing of data.</w:t>
      </w:r>
      <w:r>
        <w:rPr>
          <w:rFonts w:ascii="Calibri" w:hAnsi="Calibri" w:cs="Calibri"/>
          <w:lang w:val="en-US"/>
        </w:rPr>
        <w:t xml:space="preserve"> On the basis of this review and experience elsewhere (FAO engaged international consultant), </w:t>
      </w:r>
      <w:r w:rsidRPr="00956C9C">
        <w:rPr>
          <w:rFonts w:ascii="Calibri" w:hAnsi="Calibri" w:cs="Calibri"/>
          <w:lang w:val="en-US"/>
        </w:rPr>
        <w:t>feasible solutions and improvements for data collection</w:t>
      </w:r>
      <w:r>
        <w:rPr>
          <w:rFonts w:ascii="Calibri" w:hAnsi="Calibri" w:cs="Calibri"/>
          <w:lang w:val="en-US"/>
        </w:rPr>
        <w:t xml:space="preserve"> have been proposed</w:t>
      </w:r>
      <w:r w:rsidRPr="00956C9C">
        <w:rPr>
          <w:rFonts w:ascii="Calibri" w:hAnsi="Calibri" w:cs="Calibri"/>
          <w:lang w:val="en-US"/>
        </w:rPr>
        <w:t>.</w:t>
      </w:r>
    </w:p>
    <w:p w:rsidR="00D405F1" w:rsidRDefault="00D405F1" w:rsidP="00D405F1">
      <w:pPr>
        <w:pStyle w:val="BodyText2"/>
        <w:jc w:val="both"/>
        <w:rPr>
          <w:rFonts w:ascii="Calibri" w:hAnsi="Calibri" w:cs="Calibri"/>
          <w:lang w:val="en-US"/>
        </w:rPr>
      </w:pPr>
      <w:r>
        <w:rPr>
          <w:rFonts w:ascii="Calibri" w:hAnsi="Calibri" w:cs="Calibri"/>
          <w:lang w:val="en-US"/>
        </w:rPr>
        <w:t>Moreover, with two consultants, FAO is engaged in r</w:t>
      </w:r>
      <w:r w:rsidRPr="00956C9C">
        <w:rPr>
          <w:rFonts w:ascii="Calibri" w:hAnsi="Calibri" w:cs="Calibri"/>
          <w:lang w:val="en-US"/>
        </w:rPr>
        <w:t xml:space="preserve">eview </w:t>
      </w:r>
      <w:r>
        <w:rPr>
          <w:rFonts w:ascii="Calibri" w:hAnsi="Calibri" w:cs="Calibri"/>
          <w:lang w:val="en-US"/>
        </w:rPr>
        <w:t xml:space="preserve">of </w:t>
      </w:r>
      <w:r w:rsidRPr="00956C9C">
        <w:rPr>
          <w:rFonts w:ascii="Calibri" w:hAnsi="Calibri" w:cs="Calibri"/>
          <w:lang w:val="en-US"/>
        </w:rPr>
        <w:t>existing national environmental indicators</w:t>
      </w:r>
      <w:r>
        <w:rPr>
          <w:rFonts w:ascii="Calibri" w:hAnsi="Calibri" w:cs="Calibri"/>
          <w:lang w:val="en-US"/>
        </w:rPr>
        <w:t>. This activity is preparation to d</w:t>
      </w:r>
      <w:r w:rsidRPr="00956C9C">
        <w:rPr>
          <w:rFonts w:ascii="Calibri" w:hAnsi="Calibri" w:cs="Calibri"/>
          <w:lang w:val="en-US"/>
        </w:rPr>
        <w:t xml:space="preserve">rafting the </w:t>
      </w:r>
      <w:proofErr w:type="spellStart"/>
      <w:r w:rsidRPr="00956C9C">
        <w:rPr>
          <w:rFonts w:ascii="Calibri" w:hAnsi="Calibri" w:cs="Calibri"/>
          <w:lang w:val="en-US"/>
        </w:rPr>
        <w:t>BiH</w:t>
      </w:r>
      <w:proofErr w:type="spellEnd"/>
      <w:r w:rsidRPr="00956C9C">
        <w:rPr>
          <w:rFonts w:ascii="Calibri" w:hAnsi="Calibri" w:cs="Calibri"/>
          <w:lang w:val="en-US"/>
        </w:rPr>
        <w:t xml:space="preserve"> State of the Environment Report (SOER)</w:t>
      </w:r>
      <w:r>
        <w:rPr>
          <w:rFonts w:ascii="Calibri" w:hAnsi="Calibri" w:cs="Calibri"/>
          <w:lang w:val="en-US"/>
        </w:rPr>
        <w:t xml:space="preserve">. FAO consultants will be work in areas of special interest for FAO. At the moment, chapters in focus of activities include </w:t>
      </w:r>
      <w:r w:rsidRPr="00956C9C">
        <w:rPr>
          <w:rFonts w:ascii="Calibri" w:hAnsi="Calibri" w:cs="Calibri"/>
          <w:lang w:val="en-US"/>
        </w:rPr>
        <w:t>Climate Change</w:t>
      </w:r>
      <w:r>
        <w:rPr>
          <w:rFonts w:ascii="Calibri" w:hAnsi="Calibri" w:cs="Calibri"/>
          <w:lang w:val="en-US"/>
        </w:rPr>
        <w:t xml:space="preserve"> Chapter</w:t>
      </w:r>
      <w:r w:rsidRPr="00956C9C">
        <w:rPr>
          <w:rFonts w:ascii="Calibri" w:hAnsi="Calibri" w:cs="Calibri"/>
          <w:lang w:val="en-US"/>
        </w:rPr>
        <w:t xml:space="preserve"> and Spatial Planning and Urban Development in </w:t>
      </w:r>
      <w:proofErr w:type="spellStart"/>
      <w:r w:rsidRPr="00956C9C">
        <w:rPr>
          <w:rFonts w:ascii="Calibri" w:hAnsi="Calibri" w:cs="Calibri"/>
          <w:lang w:val="en-US"/>
        </w:rPr>
        <w:t>BiH</w:t>
      </w:r>
      <w:proofErr w:type="spellEnd"/>
      <w:r>
        <w:rPr>
          <w:rFonts w:ascii="Calibri" w:hAnsi="Calibri" w:cs="Calibri"/>
          <w:lang w:val="en-US"/>
        </w:rPr>
        <w:t>.</w:t>
      </w:r>
    </w:p>
    <w:p w:rsidR="00D405F1" w:rsidRDefault="00D405F1" w:rsidP="00D405F1">
      <w:pPr>
        <w:pStyle w:val="BodyText2"/>
        <w:jc w:val="both"/>
        <w:rPr>
          <w:rFonts w:ascii="Calibri" w:hAnsi="Calibri" w:cs="Calibri"/>
          <w:lang w:val="en-US"/>
        </w:rPr>
      </w:pPr>
    </w:p>
    <w:p w:rsidR="00D405F1" w:rsidRDefault="00D405F1" w:rsidP="00D405F1">
      <w:pPr>
        <w:pStyle w:val="BodyText2"/>
        <w:jc w:val="both"/>
        <w:rPr>
          <w:rFonts w:ascii="Calibri" w:hAnsi="Calibri" w:cs="Calibri"/>
          <w:lang w:val="en-US"/>
        </w:rPr>
      </w:pPr>
      <w:r>
        <w:rPr>
          <w:rFonts w:ascii="Calibri" w:hAnsi="Calibri" w:cs="Calibri"/>
          <w:lang w:val="en-US"/>
        </w:rPr>
        <w:t xml:space="preserve">As a part of UNESCO activities, a total of </w:t>
      </w:r>
      <w:r w:rsidRPr="00D405F1">
        <w:rPr>
          <w:rFonts w:ascii="Calibri" w:hAnsi="Calibri" w:cs="Calibri"/>
          <w:lang w:val="en-US"/>
        </w:rPr>
        <w:t xml:space="preserve">12 Experts from Bosnia and Herzegovina attended the International Conference on Energy Efficiency in Cultural heritage organized by </w:t>
      </w:r>
      <w:proofErr w:type="gramStart"/>
      <w:r w:rsidRPr="00D405F1">
        <w:rPr>
          <w:rFonts w:ascii="Calibri" w:hAnsi="Calibri" w:cs="Calibri"/>
          <w:lang w:val="en-US"/>
        </w:rPr>
        <w:t>UNDP ,</w:t>
      </w:r>
      <w:proofErr w:type="gramEnd"/>
      <w:r w:rsidRPr="00D405F1">
        <w:rPr>
          <w:rFonts w:ascii="Calibri" w:hAnsi="Calibri" w:cs="Calibri"/>
          <w:lang w:val="en-US"/>
        </w:rPr>
        <w:t xml:space="preserve"> Dubrovnik 4 – 6 April 2011. Furthermore, 4 experts (from the institute for protection of cultural heritage of Federation </w:t>
      </w:r>
      <w:proofErr w:type="spellStart"/>
      <w:r w:rsidRPr="00D405F1">
        <w:rPr>
          <w:rFonts w:ascii="Calibri" w:hAnsi="Calibri" w:cs="Calibri"/>
          <w:lang w:val="en-US"/>
        </w:rPr>
        <w:t>BiH</w:t>
      </w:r>
      <w:proofErr w:type="spellEnd"/>
      <w:r w:rsidRPr="00D405F1">
        <w:rPr>
          <w:rFonts w:ascii="Calibri" w:hAnsi="Calibri" w:cs="Calibri"/>
          <w:lang w:val="en-US"/>
        </w:rPr>
        <w:t xml:space="preserve"> and Republic </w:t>
      </w:r>
      <w:proofErr w:type="spellStart"/>
      <w:r w:rsidRPr="00D405F1">
        <w:rPr>
          <w:rFonts w:ascii="Calibri" w:hAnsi="Calibri" w:cs="Calibri"/>
          <w:lang w:val="en-US"/>
        </w:rPr>
        <w:t>Srpska</w:t>
      </w:r>
      <w:proofErr w:type="spellEnd"/>
      <w:r w:rsidRPr="00D405F1">
        <w:rPr>
          <w:rFonts w:ascii="Calibri" w:hAnsi="Calibri" w:cs="Calibri"/>
          <w:lang w:val="en-US"/>
        </w:rPr>
        <w:t xml:space="preserve">) attended specialized trainings in Zagreb on energy efficiency topics. Within the general framework of creation adequate management mechanisms of </w:t>
      </w:r>
      <w:proofErr w:type="spellStart"/>
      <w:r w:rsidRPr="00D405F1">
        <w:rPr>
          <w:rFonts w:ascii="Calibri" w:hAnsi="Calibri" w:cs="Calibri"/>
          <w:lang w:val="en-US"/>
        </w:rPr>
        <w:t>Popovo</w:t>
      </w:r>
      <w:proofErr w:type="spellEnd"/>
      <w:r w:rsidRPr="00D405F1">
        <w:rPr>
          <w:rFonts w:ascii="Calibri" w:hAnsi="Calibri" w:cs="Calibri"/>
          <w:lang w:val="en-US"/>
        </w:rPr>
        <w:t xml:space="preserve"> </w:t>
      </w:r>
      <w:proofErr w:type="spellStart"/>
      <w:proofErr w:type="gramStart"/>
      <w:r w:rsidRPr="00D405F1">
        <w:rPr>
          <w:rFonts w:ascii="Calibri" w:hAnsi="Calibri" w:cs="Calibri"/>
          <w:lang w:val="en-US"/>
        </w:rPr>
        <w:t>Polje</w:t>
      </w:r>
      <w:proofErr w:type="spellEnd"/>
      <w:r w:rsidRPr="00D405F1">
        <w:rPr>
          <w:rFonts w:ascii="Calibri" w:hAnsi="Calibri" w:cs="Calibri"/>
          <w:lang w:val="en-US"/>
        </w:rPr>
        <w:t xml:space="preserve"> ,</w:t>
      </w:r>
      <w:proofErr w:type="gramEnd"/>
      <w:r w:rsidRPr="00D405F1">
        <w:rPr>
          <w:rFonts w:ascii="Calibri" w:hAnsi="Calibri" w:cs="Calibri"/>
          <w:lang w:val="en-US"/>
        </w:rPr>
        <w:t xml:space="preserve"> focused activities on improving protection and management of </w:t>
      </w:r>
      <w:proofErr w:type="spellStart"/>
      <w:r w:rsidRPr="00D405F1">
        <w:rPr>
          <w:rFonts w:ascii="Calibri" w:hAnsi="Calibri" w:cs="Calibri"/>
          <w:lang w:val="en-US"/>
        </w:rPr>
        <w:t>Vjetrenica</w:t>
      </w:r>
      <w:proofErr w:type="spellEnd"/>
      <w:r w:rsidRPr="00D405F1">
        <w:rPr>
          <w:rFonts w:ascii="Calibri" w:hAnsi="Calibri" w:cs="Calibri"/>
          <w:lang w:val="en-US"/>
        </w:rPr>
        <w:t xml:space="preserve"> Cave are being undertaken.</w:t>
      </w:r>
    </w:p>
    <w:p w:rsidR="00A145C9" w:rsidRDefault="00A145C9" w:rsidP="00D405F1">
      <w:pPr>
        <w:pStyle w:val="BodyText2"/>
        <w:jc w:val="both"/>
        <w:rPr>
          <w:rFonts w:ascii="Calibri" w:hAnsi="Calibri" w:cs="Calibri"/>
          <w:lang w:val="en-US"/>
        </w:rPr>
      </w:pPr>
    </w:p>
    <w:p w:rsidR="00A145C9" w:rsidRPr="00D405F1" w:rsidRDefault="00A145C9" w:rsidP="00D405F1">
      <w:pPr>
        <w:pStyle w:val="BodyText2"/>
        <w:jc w:val="both"/>
        <w:rPr>
          <w:rFonts w:ascii="Calibri" w:hAnsi="Calibri" w:cs="Calibri"/>
          <w:lang w:val="en-US"/>
        </w:rPr>
      </w:pPr>
      <w:r>
        <w:rPr>
          <w:rFonts w:ascii="Calibri" w:hAnsi="Calibri" w:cs="Calibri"/>
          <w:lang w:val="en-US"/>
        </w:rPr>
        <w:t xml:space="preserve">Also, a part of successful implementation of State of the Environment report, UNEP has completed important and very demanding process of completion of </w:t>
      </w:r>
      <w:r w:rsidRPr="00A145C9">
        <w:rPr>
          <w:rFonts w:ascii="Calibri" w:hAnsi="Calibri" w:cs="Calibri"/>
          <w:lang w:val="en-US"/>
        </w:rPr>
        <w:t xml:space="preserve">Review of the Legal and Institutional Framework of Environmental Protection in </w:t>
      </w:r>
      <w:proofErr w:type="spellStart"/>
      <w:r w:rsidRPr="00A145C9">
        <w:rPr>
          <w:rFonts w:ascii="Calibri" w:hAnsi="Calibri" w:cs="Calibri"/>
          <w:lang w:val="en-US"/>
        </w:rPr>
        <w:t>BiH</w:t>
      </w:r>
      <w:proofErr w:type="spellEnd"/>
      <w:r w:rsidRPr="00A145C9">
        <w:rPr>
          <w:rFonts w:ascii="Calibri" w:hAnsi="Calibri" w:cs="Calibri"/>
          <w:lang w:val="en-US"/>
        </w:rPr>
        <w:t xml:space="preserve">. The report is completed and written in all local languages as well as in English. </w:t>
      </w:r>
    </w:p>
    <w:p w:rsidR="009D5E60" w:rsidRDefault="009D5E60" w:rsidP="00F6180F">
      <w:pPr>
        <w:pStyle w:val="BodyText2"/>
        <w:jc w:val="both"/>
        <w:rPr>
          <w:rFonts w:ascii="Calibri" w:hAnsi="Calibri" w:cs="Calibri"/>
          <w:lang w:val="en-US"/>
        </w:rPr>
      </w:pPr>
    </w:p>
    <w:p w:rsidR="00D405F1" w:rsidRDefault="00D405F1" w:rsidP="00F6180F">
      <w:pPr>
        <w:pStyle w:val="BodyText2"/>
        <w:jc w:val="both"/>
        <w:rPr>
          <w:rFonts w:ascii="Calibri" w:hAnsi="Calibri" w:cs="Calibri"/>
          <w:lang w:val="en-US"/>
        </w:rPr>
      </w:pPr>
    </w:p>
    <w:p w:rsidR="00345809" w:rsidRPr="000E3A6D" w:rsidRDefault="005F4342" w:rsidP="00345809">
      <w:pPr>
        <w:rPr>
          <w:rFonts w:asciiTheme="minorHAnsi" w:hAnsiTheme="minorHAnsi"/>
          <w:b/>
          <w:sz w:val="22"/>
          <w:lang w:val="en-US"/>
        </w:rPr>
      </w:pPr>
      <w:r w:rsidRPr="005C313C">
        <w:rPr>
          <w:rFonts w:asciiTheme="minorHAnsi" w:hAnsiTheme="minorHAnsi"/>
          <w:b/>
          <w:sz w:val="22"/>
          <w:lang w:val="en-US"/>
        </w:rPr>
        <w:t xml:space="preserve">Are </w:t>
      </w:r>
      <w:r w:rsidR="00ED2D9B" w:rsidRPr="005C313C">
        <w:rPr>
          <w:rFonts w:asciiTheme="minorHAnsi" w:hAnsiTheme="minorHAnsi"/>
          <w:b/>
          <w:sz w:val="22"/>
          <w:lang w:val="en-US"/>
        </w:rPr>
        <w:t xml:space="preserve">there difficulties in the implementation? </w:t>
      </w:r>
      <w:r w:rsidR="00F87D3C" w:rsidRPr="005C313C">
        <w:rPr>
          <w:rFonts w:asciiTheme="minorHAnsi" w:hAnsiTheme="minorHAnsi"/>
          <w:b/>
          <w:sz w:val="22"/>
          <w:lang w:val="en-US"/>
        </w:rPr>
        <w:t>What</w:t>
      </w:r>
      <w:r w:rsidR="00ED2D9B" w:rsidRPr="005C313C">
        <w:rPr>
          <w:rFonts w:asciiTheme="minorHAnsi" w:hAnsiTheme="minorHAnsi"/>
          <w:b/>
          <w:sz w:val="22"/>
          <w:lang w:val="en-US"/>
        </w:rPr>
        <w:t xml:space="preserve"> are the causes of these</w:t>
      </w:r>
      <w:r w:rsidR="00345809" w:rsidRPr="005C313C">
        <w:rPr>
          <w:rFonts w:asciiTheme="minorHAnsi" w:hAnsiTheme="minorHAnsi"/>
          <w:b/>
          <w:sz w:val="22"/>
          <w:lang w:val="en-US"/>
        </w:rPr>
        <w:t xml:space="preserve"> difficulties? Please </w:t>
      </w:r>
      <w:r w:rsidR="006F38AE" w:rsidRPr="005C313C">
        <w:rPr>
          <w:rFonts w:asciiTheme="minorHAnsi" w:hAnsiTheme="minorHAnsi"/>
          <w:b/>
          <w:sz w:val="22"/>
          <w:lang w:val="en-US"/>
        </w:rPr>
        <w:t>check the most suitable option</w:t>
      </w:r>
      <w:r w:rsidR="00345809" w:rsidRPr="000E3A6D">
        <w:rPr>
          <w:rFonts w:asciiTheme="minorHAnsi" w:hAnsiTheme="minorHAnsi"/>
          <w:b/>
          <w:sz w:val="22"/>
          <w:lang w:val="en-US"/>
        </w:rPr>
        <w:t xml:space="preserve">  </w:t>
      </w:r>
    </w:p>
    <w:p w:rsidR="00DC11DE" w:rsidRPr="000E3A6D" w:rsidRDefault="00DC11DE" w:rsidP="00345809">
      <w:pPr>
        <w:rPr>
          <w:rFonts w:asciiTheme="minorHAnsi" w:hAnsiTheme="minorHAnsi"/>
          <w:b/>
          <w:sz w:val="22"/>
          <w:lang w:val="en-US"/>
        </w:rPr>
      </w:pPr>
    </w:p>
    <w:p w:rsidR="00345809" w:rsidRPr="000E3A6D" w:rsidRDefault="00A96861" w:rsidP="00A96861">
      <w:pPr>
        <w:ind w:left="1440"/>
        <w:rPr>
          <w:rFonts w:asciiTheme="minorHAnsi" w:hAnsiTheme="minorHAnsi"/>
          <w:sz w:val="22"/>
          <w:lang w:val="en-US"/>
        </w:rPr>
      </w:pPr>
      <w:r w:rsidRPr="000E3A6D">
        <w:rPr>
          <w:rFonts w:asciiTheme="minorHAnsi" w:hAnsiTheme="minorHAnsi"/>
          <w:sz w:val="22"/>
          <w:lang w:val="en-US"/>
        </w:rPr>
        <w:t>b.</w:t>
      </w:r>
    </w:p>
    <w:p w:rsidR="009F4C76" w:rsidRPr="000E3A6D" w:rsidRDefault="009F4C76" w:rsidP="00A96861">
      <w:pPr>
        <w:ind w:left="1440"/>
        <w:rPr>
          <w:rFonts w:asciiTheme="minorHAnsi" w:hAnsiTheme="minorHAnsi"/>
          <w:sz w:val="22"/>
          <w:lang w:val="en-US"/>
        </w:rPr>
      </w:pPr>
    </w:p>
    <w:p w:rsidR="00345809" w:rsidRPr="000E3A6D" w:rsidRDefault="00096073" w:rsidP="00ED2D9B">
      <w:pPr>
        <w:ind w:left="1440"/>
        <w:rPr>
          <w:rFonts w:asciiTheme="minorHAnsi" w:hAnsiTheme="minorHAnsi"/>
          <w:sz w:val="22"/>
          <w:lang w:val="en-US"/>
        </w:rPr>
      </w:pPr>
      <w:r>
        <w:rPr>
          <w:rFonts w:asciiTheme="minorHAnsi" w:hAnsiTheme="minorHAnsi"/>
          <w:sz w:val="22"/>
          <w:lang w:val="en-US"/>
        </w:rPr>
        <w:fldChar w:fldCharType="begin">
          <w:ffData>
            <w:name w:val=""/>
            <w:enabled/>
            <w:calcOnExit w:val="0"/>
            <w:checkBox>
              <w:sizeAuto/>
              <w:default w:val="0"/>
            </w:checkBox>
          </w:ffData>
        </w:fldChar>
      </w:r>
      <w:r w:rsidR="00495411">
        <w:rPr>
          <w:rFonts w:asciiTheme="minorHAnsi" w:hAnsiTheme="minorHAnsi"/>
          <w:sz w:val="22"/>
          <w:lang w:val="en-US"/>
        </w:rPr>
        <w:instrText xml:space="preserve"> FORMCHECKBOX </w:instrText>
      </w:r>
      <w:r>
        <w:rPr>
          <w:rFonts w:asciiTheme="minorHAnsi" w:hAnsiTheme="minorHAnsi"/>
          <w:sz w:val="22"/>
          <w:lang w:val="en-US"/>
        </w:rPr>
      </w:r>
      <w:r>
        <w:rPr>
          <w:rFonts w:asciiTheme="minorHAnsi" w:hAnsiTheme="minorHAnsi"/>
          <w:sz w:val="22"/>
          <w:lang w:val="en-US"/>
        </w:rPr>
        <w:fldChar w:fldCharType="end"/>
      </w:r>
      <w:r w:rsidR="00ED2D9B" w:rsidRPr="000E3A6D">
        <w:rPr>
          <w:rFonts w:asciiTheme="minorHAnsi" w:hAnsiTheme="minorHAnsi"/>
          <w:sz w:val="22"/>
          <w:lang w:val="en-US"/>
        </w:rPr>
        <w:t xml:space="preserve"> </w:t>
      </w:r>
      <w:r w:rsidR="00345809" w:rsidRPr="000E3A6D">
        <w:rPr>
          <w:rFonts w:asciiTheme="minorHAnsi" w:hAnsiTheme="minorHAnsi"/>
          <w:sz w:val="22"/>
          <w:lang w:val="en-US"/>
        </w:rPr>
        <w:t>UN agency Coordination</w:t>
      </w:r>
    </w:p>
    <w:p w:rsidR="00C22CBF" w:rsidRPr="000E3A6D" w:rsidRDefault="00096073" w:rsidP="00ED2D9B">
      <w:pPr>
        <w:ind w:left="1440"/>
        <w:rPr>
          <w:rFonts w:asciiTheme="minorHAnsi" w:hAnsiTheme="minorHAnsi"/>
          <w:sz w:val="22"/>
          <w:lang w:val="en-US"/>
        </w:rPr>
      </w:pPr>
      <w:r w:rsidRPr="000E3A6D">
        <w:rPr>
          <w:rFonts w:asciiTheme="minorHAnsi" w:hAnsiTheme="minorHAnsi"/>
          <w:sz w:val="22"/>
          <w:lang w:val="en-US"/>
        </w:rPr>
        <w:fldChar w:fldCharType="begin">
          <w:ffData>
            <w:name w:val="Check13"/>
            <w:enabled/>
            <w:calcOnExit w:val="0"/>
            <w:checkBox>
              <w:sizeAuto/>
              <w:default w:val="0"/>
            </w:checkBox>
          </w:ffData>
        </w:fldChar>
      </w:r>
      <w:r w:rsidR="00ED2D9B"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ED2D9B" w:rsidRPr="000E3A6D">
        <w:rPr>
          <w:rFonts w:asciiTheme="minorHAnsi" w:hAnsiTheme="minorHAnsi"/>
          <w:sz w:val="22"/>
          <w:lang w:val="en-US"/>
        </w:rPr>
        <w:t xml:space="preserve"> </w:t>
      </w:r>
      <w:r w:rsidR="00B16AF1">
        <w:rPr>
          <w:rFonts w:asciiTheme="minorHAnsi" w:hAnsiTheme="minorHAnsi"/>
          <w:sz w:val="22"/>
          <w:lang w:val="en-US"/>
        </w:rPr>
        <w:t>Coordination with Government</w:t>
      </w:r>
    </w:p>
    <w:p w:rsidR="00345809" w:rsidRPr="000E3A6D" w:rsidRDefault="00096073" w:rsidP="00ED2D9B">
      <w:pPr>
        <w:ind w:left="1440"/>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DB083C"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ED2D9B" w:rsidRPr="000E3A6D">
        <w:rPr>
          <w:rFonts w:asciiTheme="minorHAnsi" w:hAnsiTheme="minorHAnsi"/>
          <w:sz w:val="22"/>
          <w:lang w:val="en-US"/>
        </w:rPr>
        <w:t xml:space="preserve"> </w:t>
      </w:r>
      <w:r w:rsidR="00C22CBF" w:rsidRPr="000E3A6D">
        <w:rPr>
          <w:rFonts w:asciiTheme="minorHAnsi" w:hAnsiTheme="minorHAnsi"/>
          <w:sz w:val="22"/>
          <w:lang w:val="en-US"/>
        </w:rPr>
        <w:t>Coordination within the Government (s)</w:t>
      </w:r>
    </w:p>
    <w:p w:rsidR="00345809" w:rsidRPr="000E3A6D" w:rsidRDefault="00096073" w:rsidP="00ED2D9B">
      <w:pPr>
        <w:ind w:left="1440"/>
        <w:rPr>
          <w:rFonts w:asciiTheme="minorHAnsi" w:hAnsiTheme="minorHAnsi"/>
          <w:sz w:val="22"/>
          <w:lang w:val="en-US"/>
        </w:rPr>
      </w:pPr>
      <w:r w:rsidRPr="000E3A6D">
        <w:rPr>
          <w:rFonts w:asciiTheme="minorHAnsi" w:hAnsiTheme="minorHAnsi"/>
          <w:sz w:val="22"/>
          <w:lang w:val="en-US"/>
        </w:rPr>
        <w:fldChar w:fldCharType="begin">
          <w:ffData>
            <w:name w:val="Check13"/>
            <w:enabled/>
            <w:calcOnExit w:val="0"/>
            <w:checkBox>
              <w:sizeAuto/>
              <w:default w:val="0"/>
            </w:checkBox>
          </w:ffData>
        </w:fldChar>
      </w:r>
      <w:r w:rsidR="00ED2D9B"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ED2D9B" w:rsidRPr="000E3A6D">
        <w:rPr>
          <w:rFonts w:asciiTheme="minorHAnsi" w:hAnsiTheme="minorHAnsi"/>
          <w:sz w:val="22"/>
          <w:lang w:val="en-US"/>
        </w:rPr>
        <w:t xml:space="preserve"> </w:t>
      </w:r>
      <w:r w:rsidR="00345809" w:rsidRPr="000E3A6D">
        <w:rPr>
          <w:rFonts w:asciiTheme="minorHAnsi" w:hAnsiTheme="minorHAnsi"/>
          <w:sz w:val="22"/>
          <w:lang w:val="en-US"/>
        </w:rPr>
        <w:t>Administrative (Procurement, etc)  /Financial (management of funds, availability, budget revision, etc)</w:t>
      </w:r>
    </w:p>
    <w:p w:rsidR="00345809" w:rsidRPr="000E3A6D" w:rsidRDefault="00096073" w:rsidP="00ED2D9B">
      <w:pPr>
        <w:ind w:left="1440"/>
        <w:rPr>
          <w:rFonts w:asciiTheme="minorHAnsi" w:hAnsiTheme="minorHAnsi"/>
          <w:sz w:val="22"/>
          <w:lang w:val="en-US"/>
        </w:rPr>
      </w:pPr>
      <w:r w:rsidRPr="000E3A6D">
        <w:rPr>
          <w:rFonts w:asciiTheme="minorHAnsi" w:hAnsiTheme="minorHAnsi"/>
          <w:sz w:val="22"/>
          <w:lang w:val="en-US"/>
        </w:rPr>
        <w:fldChar w:fldCharType="begin">
          <w:ffData>
            <w:name w:val="Check13"/>
            <w:enabled/>
            <w:calcOnExit w:val="0"/>
            <w:checkBox>
              <w:sizeAuto/>
              <w:default w:val="0"/>
            </w:checkBox>
          </w:ffData>
        </w:fldChar>
      </w:r>
      <w:r w:rsidR="00ED2D9B"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ED2D9B" w:rsidRPr="000E3A6D">
        <w:rPr>
          <w:rFonts w:asciiTheme="minorHAnsi" w:hAnsiTheme="minorHAnsi"/>
          <w:sz w:val="22"/>
          <w:lang w:val="en-US"/>
        </w:rPr>
        <w:t xml:space="preserve"> </w:t>
      </w:r>
      <w:r w:rsidR="00345809" w:rsidRPr="000E3A6D">
        <w:rPr>
          <w:rFonts w:asciiTheme="minorHAnsi" w:hAnsiTheme="minorHAnsi"/>
          <w:sz w:val="22"/>
          <w:lang w:val="en-US"/>
        </w:rPr>
        <w:t>Management: 1. Activity and output management 2. Governance</w:t>
      </w:r>
      <w:r w:rsidR="00C22CBF" w:rsidRPr="000E3A6D">
        <w:rPr>
          <w:rFonts w:asciiTheme="minorHAnsi" w:hAnsiTheme="minorHAnsi"/>
          <w:sz w:val="22"/>
          <w:lang w:val="en-US"/>
        </w:rPr>
        <w:t xml:space="preserve">/Decision making (PMC/NSC) </w:t>
      </w:r>
      <w:r w:rsidR="00345809" w:rsidRPr="000E3A6D">
        <w:rPr>
          <w:rFonts w:asciiTheme="minorHAnsi" w:hAnsiTheme="minorHAnsi"/>
          <w:sz w:val="22"/>
          <w:lang w:val="en-US"/>
        </w:rPr>
        <w:t>4. Accountability</w:t>
      </w:r>
    </w:p>
    <w:bookmarkStart w:id="0" w:name="Check13"/>
    <w:p w:rsidR="00345809" w:rsidRPr="000E3A6D" w:rsidRDefault="00096073" w:rsidP="00ED2D9B">
      <w:pPr>
        <w:ind w:left="1440"/>
        <w:rPr>
          <w:rFonts w:asciiTheme="minorHAnsi" w:hAnsiTheme="minorHAnsi"/>
          <w:sz w:val="22"/>
          <w:lang w:val="en-US"/>
        </w:rPr>
      </w:pPr>
      <w:r w:rsidRPr="000E3A6D">
        <w:rPr>
          <w:rFonts w:asciiTheme="minorHAnsi" w:hAnsiTheme="minorHAnsi"/>
          <w:sz w:val="22"/>
          <w:lang w:val="en-US"/>
        </w:rPr>
        <w:lastRenderedPageBreak/>
        <w:fldChar w:fldCharType="begin">
          <w:ffData>
            <w:name w:val="Check13"/>
            <w:enabled/>
            <w:calcOnExit w:val="0"/>
            <w:checkBox>
              <w:sizeAuto/>
              <w:default w:val="1"/>
            </w:checkBox>
          </w:ffData>
        </w:fldChar>
      </w:r>
      <w:r w:rsidR="00747DA7"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bookmarkEnd w:id="0"/>
      <w:r w:rsidR="00ED2D9B" w:rsidRPr="000E3A6D">
        <w:rPr>
          <w:rFonts w:asciiTheme="minorHAnsi" w:hAnsiTheme="minorHAnsi"/>
          <w:sz w:val="22"/>
          <w:lang w:val="en-US"/>
        </w:rPr>
        <w:t xml:space="preserve"> </w:t>
      </w:r>
      <w:r w:rsidR="00345809" w:rsidRPr="000E3A6D">
        <w:rPr>
          <w:rFonts w:asciiTheme="minorHAnsi" w:hAnsiTheme="minorHAnsi"/>
          <w:sz w:val="22"/>
          <w:lang w:val="en-US"/>
        </w:rPr>
        <w:t>Joint Programme design</w:t>
      </w:r>
    </w:p>
    <w:p w:rsidR="00467562" w:rsidRPr="000E3A6D" w:rsidRDefault="00467562" w:rsidP="00ED2D9B">
      <w:pPr>
        <w:ind w:left="1440"/>
        <w:rPr>
          <w:rFonts w:asciiTheme="minorHAnsi" w:hAnsiTheme="minorHAnsi"/>
          <w:sz w:val="22"/>
          <w:lang w:val="en-US"/>
        </w:rPr>
      </w:pPr>
    </w:p>
    <w:p w:rsidR="00467562" w:rsidRPr="000E3A6D" w:rsidRDefault="00A96861" w:rsidP="00ED2D9B">
      <w:pPr>
        <w:ind w:left="1440"/>
        <w:rPr>
          <w:rFonts w:asciiTheme="minorHAnsi" w:hAnsiTheme="minorHAnsi"/>
          <w:sz w:val="22"/>
          <w:lang w:val="en-US"/>
        </w:rPr>
      </w:pPr>
      <w:r w:rsidRPr="000E3A6D">
        <w:rPr>
          <w:rFonts w:asciiTheme="minorHAnsi" w:hAnsiTheme="minorHAnsi"/>
          <w:sz w:val="22"/>
          <w:lang w:val="en-US"/>
        </w:rPr>
        <w:t>c.</w:t>
      </w:r>
    </w:p>
    <w:p w:rsidR="00467562" w:rsidRPr="000E3A6D" w:rsidRDefault="00467562" w:rsidP="00ED2D9B">
      <w:pPr>
        <w:ind w:left="1440"/>
        <w:rPr>
          <w:rFonts w:asciiTheme="minorHAnsi" w:hAnsiTheme="minorHAnsi"/>
          <w:sz w:val="22"/>
          <w:lang w:val="en-US"/>
        </w:rPr>
      </w:pPr>
    </w:p>
    <w:p w:rsidR="00345809" w:rsidRPr="000E3A6D" w:rsidRDefault="00096073" w:rsidP="00ED2D9B">
      <w:pPr>
        <w:ind w:left="1440"/>
        <w:rPr>
          <w:rFonts w:asciiTheme="minorHAnsi" w:hAnsiTheme="minorHAnsi"/>
          <w:sz w:val="22"/>
          <w:lang w:val="en-US"/>
        </w:rPr>
      </w:pPr>
      <w:r w:rsidRPr="000E3A6D">
        <w:rPr>
          <w:rFonts w:asciiTheme="minorHAnsi" w:hAnsiTheme="minorHAnsi"/>
          <w:sz w:val="22"/>
          <w:lang w:val="en-US"/>
        </w:rPr>
        <w:fldChar w:fldCharType="begin">
          <w:ffData>
            <w:name w:val="Check13"/>
            <w:enabled/>
            <w:calcOnExit w:val="0"/>
            <w:checkBox>
              <w:sizeAuto/>
              <w:default w:val="0"/>
            </w:checkBox>
          </w:ffData>
        </w:fldChar>
      </w:r>
      <w:r w:rsidR="00ED2D9B"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ED2D9B" w:rsidRPr="000E3A6D">
        <w:rPr>
          <w:rFonts w:asciiTheme="minorHAnsi" w:hAnsiTheme="minorHAnsi"/>
          <w:sz w:val="22"/>
          <w:lang w:val="en-US"/>
        </w:rPr>
        <w:t xml:space="preserve"> </w:t>
      </w:r>
      <w:r w:rsidR="00345809" w:rsidRPr="000E3A6D">
        <w:rPr>
          <w:rFonts w:asciiTheme="minorHAnsi" w:hAnsiTheme="minorHAnsi"/>
          <w:sz w:val="22"/>
          <w:lang w:val="en-US"/>
        </w:rPr>
        <w:t>External to the Joint Programme (risks and assumptions, elections, natur</w:t>
      </w:r>
      <w:r w:rsidR="00B16AF1">
        <w:rPr>
          <w:rFonts w:asciiTheme="minorHAnsi" w:hAnsiTheme="minorHAnsi"/>
          <w:sz w:val="22"/>
          <w:lang w:val="en-US"/>
        </w:rPr>
        <w:t>al disaster, social unrest, etc</w:t>
      </w:r>
    </w:p>
    <w:p w:rsidR="00345809" w:rsidRPr="000E3A6D" w:rsidRDefault="00096073" w:rsidP="00ED2D9B">
      <w:pPr>
        <w:ind w:left="1440"/>
        <w:rPr>
          <w:rFonts w:asciiTheme="minorHAnsi" w:hAnsiTheme="minorHAnsi"/>
          <w:sz w:val="22"/>
          <w:lang w:val="en-US"/>
        </w:rPr>
      </w:pPr>
      <w:r w:rsidRPr="000E3A6D">
        <w:rPr>
          <w:rFonts w:asciiTheme="minorHAnsi" w:hAnsiTheme="minorHAnsi"/>
          <w:sz w:val="22"/>
          <w:lang w:val="en-US"/>
        </w:rPr>
        <w:fldChar w:fldCharType="begin">
          <w:ffData>
            <w:name w:val="Check13"/>
            <w:enabled/>
            <w:calcOnExit w:val="0"/>
            <w:checkBox>
              <w:sizeAuto/>
              <w:default w:val="0"/>
            </w:checkBox>
          </w:ffData>
        </w:fldChar>
      </w:r>
      <w:r w:rsidR="00ED2D9B"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ED2D9B" w:rsidRPr="000E3A6D">
        <w:rPr>
          <w:rFonts w:asciiTheme="minorHAnsi" w:hAnsiTheme="minorHAnsi"/>
          <w:sz w:val="22"/>
          <w:lang w:val="en-US"/>
        </w:rPr>
        <w:t xml:space="preserve"> </w:t>
      </w:r>
      <w:r w:rsidR="00B16AF1">
        <w:rPr>
          <w:rFonts w:asciiTheme="minorHAnsi" w:hAnsiTheme="minorHAnsi"/>
          <w:sz w:val="22"/>
          <w:lang w:val="en-US"/>
        </w:rPr>
        <w:t>Other. Please specify:</w:t>
      </w:r>
    </w:p>
    <w:p w:rsidR="00470E63" w:rsidRPr="000E3A6D" w:rsidRDefault="00470E63" w:rsidP="00ED2D9B">
      <w:pPr>
        <w:ind w:left="1440"/>
        <w:rPr>
          <w:rFonts w:asciiTheme="minorHAnsi" w:hAnsiTheme="minorHAnsi"/>
          <w:sz w:val="22"/>
          <w:lang w:val="en-US"/>
        </w:rPr>
      </w:pPr>
    </w:p>
    <w:p w:rsidR="00DC11DE" w:rsidRPr="000E3A6D" w:rsidRDefault="00DC11DE" w:rsidP="00ED2D9B">
      <w:pPr>
        <w:ind w:left="1440"/>
        <w:rPr>
          <w:rFonts w:asciiTheme="minorHAnsi" w:hAnsiTheme="minorHAnsi"/>
          <w:sz w:val="22"/>
          <w:lang w:val="en-US"/>
        </w:rPr>
      </w:pPr>
    </w:p>
    <w:p w:rsidR="00DC11DE" w:rsidRPr="000E3A6D" w:rsidRDefault="00DC11DE" w:rsidP="00ED2D9B">
      <w:pPr>
        <w:ind w:left="1440"/>
        <w:rPr>
          <w:rFonts w:asciiTheme="minorHAnsi" w:hAnsiTheme="minorHAnsi"/>
          <w:sz w:val="22"/>
          <w:lang w:val="en-US"/>
        </w:rPr>
      </w:pPr>
    </w:p>
    <w:p w:rsidR="00ED2D9B" w:rsidRPr="000E3A6D" w:rsidRDefault="00345809" w:rsidP="00972E89">
      <w:pPr>
        <w:pStyle w:val="ListParagraph"/>
        <w:numPr>
          <w:ilvl w:val="0"/>
          <w:numId w:val="28"/>
        </w:numPr>
        <w:rPr>
          <w:rFonts w:asciiTheme="minorHAnsi" w:hAnsiTheme="minorHAnsi"/>
          <w:sz w:val="22"/>
        </w:rPr>
      </w:pPr>
      <w:r w:rsidRPr="000E3A6D">
        <w:rPr>
          <w:rFonts w:asciiTheme="minorHAnsi" w:hAnsiTheme="minorHAnsi"/>
          <w:sz w:val="22"/>
        </w:rPr>
        <w:t xml:space="preserve">Please, briefly </w:t>
      </w:r>
      <w:r w:rsidR="00F8668B" w:rsidRPr="000E3A6D">
        <w:rPr>
          <w:rFonts w:asciiTheme="minorHAnsi" w:hAnsiTheme="minorHAnsi"/>
          <w:sz w:val="22"/>
        </w:rPr>
        <w:t>describe (2</w:t>
      </w:r>
      <w:r w:rsidRPr="000E3A6D">
        <w:rPr>
          <w:rFonts w:asciiTheme="minorHAnsi" w:hAnsiTheme="minorHAnsi"/>
          <w:sz w:val="22"/>
        </w:rPr>
        <w:t xml:space="preserve">50 words) the </w:t>
      </w:r>
      <w:r w:rsidR="00541633" w:rsidRPr="000E3A6D">
        <w:rPr>
          <w:rFonts w:asciiTheme="minorHAnsi" w:hAnsiTheme="minorHAnsi"/>
          <w:sz w:val="22"/>
        </w:rPr>
        <w:t xml:space="preserve">current </w:t>
      </w:r>
      <w:r w:rsidRPr="000E3A6D">
        <w:rPr>
          <w:rFonts w:asciiTheme="minorHAnsi" w:hAnsiTheme="minorHAnsi"/>
          <w:sz w:val="22"/>
        </w:rPr>
        <w:t>difficulties the Joint Programme is facing. Refer only to progress in relation to the planned in the Joint Program Document. Try to describe facts avoiding interpretations or personal opinions.</w:t>
      </w:r>
    </w:p>
    <w:p w:rsidR="007A4F5E" w:rsidRPr="000E3A6D" w:rsidRDefault="007A4F5E" w:rsidP="00392F60">
      <w:pPr>
        <w:ind w:left="360"/>
        <w:rPr>
          <w:rFonts w:ascii="Calibri" w:hAnsi="Calibri"/>
          <w:b/>
          <w:color w:val="FF0000"/>
          <w:sz w:val="22"/>
          <w:u w:val="single"/>
          <w:lang w:val="en-US"/>
        </w:rPr>
      </w:pPr>
    </w:p>
    <w:p w:rsidR="007A4F5E" w:rsidRPr="00D405F1" w:rsidRDefault="00EC0966" w:rsidP="007A4F5E">
      <w:pPr>
        <w:pStyle w:val="ListParagraph"/>
        <w:rPr>
          <w:rFonts w:ascii="Calibri" w:hAnsi="Calibri" w:cs="Calibri"/>
          <w:sz w:val="22"/>
          <w:szCs w:val="22"/>
        </w:rPr>
      </w:pPr>
      <w:r w:rsidRPr="00EC0966">
        <w:rPr>
          <w:rFonts w:ascii="Calibri" w:hAnsi="Calibri" w:cs="Calibri"/>
          <w:sz w:val="22"/>
          <w:szCs w:val="22"/>
        </w:rPr>
        <w:t>Main difficulty in the implementation of Joint Programme currently is implementation of the component that FAO is responsible for.</w:t>
      </w:r>
      <w:r>
        <w:rPr>
          <w:rFonts w:ascii="Calibri" w:hAnsi="Calibri" w:cs="Calibri"/>
          <w:color w:val="FF0000"/>
          <w:sz w:val="22"/>
          <w:szCs w:val="22"/>
        </w:rPr>
        <w:t xml:space="preserve"> </w:t>
      </w:r>
      <w:r w:rsidR="00D405F1" w:rsidRPr="00D405F1">
        <w:rPr>
          <w:rFonts w:ascii="Calibri" w:hAnsi="Calibri" w:cs="Calibri"/>
          <w:sz w:val="22"/>
          <w:szCs w:val="22"/>
        </w:rPr>
        <w:t xml:space="preserve">The FAO had rather slow start in the Project, with low percent of allocated budget used in the first year and just some preparation activities have been done. With the engagement of Local Consultant at the beginning of this calendar year, FAO team started to work </w:t>
      </w:r>
      <w:r w:rsidR="00D405F1">
        <w:rPr>
          <w:rFonts w:ascii="Calibri" w:hAnsi="Calibri" w:cs="Calibri"/>
          <w:sz w:val="22"/>
          <w:szCs w:val="22"/>
        </w:rPr>
        <w:t>in full</w:t>
      </w:r>
      <w:r w:rsidR="00D405F1" w:rsidRPr="00D405F1">
        <w:rPr>
          <w:rFonts w:ascii="Calibri" w:hAnsi="Calibri" w:cs="Calibri"/>
          <w:sz w:val="22"/>
          <w:szCs w:val="22"/>
        </w:rPr>
        <w:t xml:space="preserve"> capacity with having local person committed to the project.  During the year FAO has finally engaged 4 more short-term consultants. Activity 1.2.3. is almost completed and FAO team has started to work on activity 3.2.1.  This is a significant improvement in comparison with the first year of JP, but even more efforts need to be invested in future.</w:t>
      </w:r>
    </w:p>
    <w:p w:rsidR="009F4C76" w:rsidRPr="000E3A6D" w:rsidRDefault="009F4C76" w:rsidP="00ED2D9B">
      <w:pPr>
        <w:rPr>
          <w:rFonts w:asciiTheme="minorHAnsi" w:hAnsiTheme="minorHAnsi"/>
          <w:lang w:val="en-US"/>
        </w:rPr>
      </w:pPr>
    </w:p>
    <w:p w:rsidR="00F87D3C" w:rsidRPr="000E3A6D" w:rsidRDefault="00F87D3C" w:rsidP="005F5241">
      <w:pPr>
        <w:pStyle w:val="ListParagraph"/>
        <w:numPr>
          <w:ilvl w:val="0"/>
          <w:numId w:val="28"/>
        </w:numPr>
        <w:rPr>
          <w:rFonts w:asciiTheme="minorHAnsi" w:hAnsiTheme="minorHAnsi"/>
          <w:sz w:val="22"/>
        </w:rPr>
      </w:pPr>
      <w:r w:rsidRPr="000E3A6D">
        <w:rPr>
          <w:rFonts w:asciiTheme="minorHAnsi" w:hAnsiTheme="minorHAnsi"/>
          <w:sz w:val="22"/>
        </w:rPr>
        <w:t>Please, briefly</w:t>
      </w:r>
      <w:r w:rsidR="00F8668B" w:rsidRPr="000E3A6D">
        <w:rPr>
          <w:rFonts w:asciiTheme="minorHAnsi" w:hAnsiTheme="minorHAnsi"/>
          <w:sz w:val="22"/>
        </w:rPr>
        <w:t xml:space="preserve"> describe (2</w:t>
      </w:r>
      <w:r w:rsidRPr="000E3A6D">
        <w:rPr>
          <w:rFonts w:asciiTheme="minorHAnsi" w:hAnsiTheme="minorHAnsi"/>
          <w:sz w:val="22"/>
        </w:rPr>
        <w:t xml:space="preserve">50 words) the </w:t>
      </w:r>
      <w:r w:rsidR="00541633" w:rsidRPr="000E3A6D">
        <w:rPr>
          <w:rFonts w:asciiTheme="minorHAnsi" w:hAnsiTheme="minorHAnsi"/>
          <w:sz w:val="22"/>
        </w:rPr>
        <w:t xml:space="preserve">current </w:t>
      </w:r>
      <w:r w:rsidRPr="000E3A6D">
        <w:rPr>
          <w:rFonts w:asciiTheme="minorHAnsi" w:hAnsiTheme="minorHAnsi"/>
          <w:sz w:val="22"/>
        </w:rPr>
        <w:t>external difficulties (not caused by the joint programme) that delay implementation. Try to describe facts avoiding inter</w:t>
      </w:r>
      <w:r w:rsidR="00D443E2" w:rsidRPr="000E3A6D">
        <w:rPr>
          <w:rFonts w:asciiTheme="minorHAnsi" w:hAnsiTheme="minorHAnsi"/>
          <w:sz w:val="22"/>
        </w:rPr>
        <w:t>pretations or personal opinions.</w:t>
      </w:r>
    </w:p>
    <w:p w:rsidR="007A4F5E" w:rsidRPr="004C125C" w:rsidRDefault="007A4F5E" w:rsidP="000E3A6D">
      <w:pPr>
        <w:pStyle w:val="ListParagraph"/>
        <w:jc w:val="both"/>
        <w:rPr>
          <w:rFonts w:ascii="Calibri" w:hAnsi="Calibri" w:cs="Calibri"/>
          <w:sz w:val="22"/>
          <w:szCs w:val="22"/>
        </w:rPr>
      </w:pPr>
    </w:p>
    <w:p w:rsidR="00396C12" w:rsidRPr="000E3A6D" w:rsidRDefault="00396C12" w:rsidP="00396C12">
      <w:pPr>
        <w:rPr>
          <w:rFonts w:asciiTheme="minorHAnsi" w:hAnsiTheme="minorHAnsi"/>
          <w:sz w:val="22"/>
          <w:lang w:val="en-US"/>
        </w:rPr>
      </w:pPr>
      <w:r w:rsidRPr="000E3A6D">
        <w:rPr>
          <w:rFonts w:asciiTheme="minorHAnsi" w:hAnsiTheme="minorHAnsi"/>
          <w:sz w:val="22"/>
          <w:lang w:val="en-US"/>
        </w:rPr>
        <w:t>Please, briefly explain</w:t>
      </w:r>
      <w:r w:rsidR="00F8668B" w:rsidRPr="000E3A6D">
        <w:rPr>
          <w:rFonts w:asciiTheme="minorHAnsi" w:hAnsiTheme="minorHAnsi"/>
          <w:sz w:val="22"/>
          <w:lang w:val="en-US"/>
        </w:rPr>
        <w:t xml:space="preserve"> (2</w:t>
      </w:r>
      <w:r w:rsidRPr="000E3A6D">
        <w:rPr>
          <w:rFonts w:asciiTheme="minorHAnsi" w:hAnsiTheme="minorHAnsi"/>
          <w:sz w:val="22"/>
          <w:lang w:val="en-US"/>
        </w:rPr>
        <w:t xml:space="preserve">50 words) the actions that are or will be taken to eliminate or mitigate the difficulties (internal and external referred B+C) described in the previous </w:t>
      </w:r>
      <w:r w:rsidRPr="000E3A6D">
        <w:rPr>
          <w:rFonts w:asciiTheme="minorHAnsi" w:hAnsiTheme="minorHAnsi"/>
          <w:b/>
          <w:sz w:val="22"/>
          <w:lang w:val="en-US"/>
        </w:rPr>
        <w:t>text boxes b and c</w:t>
      </w:r>
      <w:r w:rsidRPr="000E3A6D">
        <w:rPr>
          <w:rFonts w:asciiTheme="minorHAnsi" w:hAnsiTheme="minorHAnsi"/>
          <w:sz w:val="22"/>
          <w:lang w:val="en-US"/>
        </w:rPr>
        <w:t>. Try to be specific in your answer.</w:t>
      </w:r>
    </w:p>
    <w:p w:rsidR="003A3786" w:rsidRPr="000E3A6D" w:rsidRDefault="003A3786" w:rsidP="007A4F5E">
      <w:pPr>
        <w:rPr>
          <w:rFonts w:ascii="Calibri" w:hAnsi="Calibri" w:cs="Calibri"/>
          <w:color w:val="FF0000"/>
          <w:sz w:val="22"/>
          <w:szCs w:val="22"/>
          <w:lang w:val="en-US"/>
        </w:rPr>
      </w:pPr>
    </w:p>
    <w:p w:rsidR="007A4F5E" w:rsidRPr="004C125C" w:rsidRDefault="00EC0966" w:rsidP="000E3A6D">
      <w:pPr>
        <w:jc w:val="both"/>
        <w:rPr>
          <w:rFonts w:ascii="Calibri" w:hAnsi="Calibri" w:cs="Calibri"/>
          <w:sz w:val="22"/>
          <w:szCs w:val="22"/>
          <w:lang w:val="en-US"/>
        </w:rPr>
      </w:pPr>
      <w:r>
        <w:rPr>
          <w:rFonts w:ascii="Calibri" w:hAnsi="Calibri" w:cs="Calibri"/>
          <w:sz w:val="22"/>
          <w:szCs w:val="22"/>
          <w:lang w:val="en-US"/>
        </w:rPr>
        <w:t xml:space="preserve">Through inception report many things have been solved and programme design improved. However, Programme Team still has to work with FAO to revise their component of the programme in order to make progress and contribute to successful implementation of the programme. </w:t>
      </w:r>
    </w:p>
    <w:p w:rsidR="006A4FCD" w:rsidRPr="000E3A6D" w:rsidRDefault="006A4FCD" w:rsidP="006A4FCD">
      <w:pPr>
        <w:rPr>
          <w:rFonts w:asciiTheme="minorHAnsi" w:hAnsiTheme="minorHAnsi"/>
          <w:sz w:val="22"/>
          <w:lang w:val="en-US"/>
        </w:rPr>
      </w:pPr>
    </w:p>
    <w:p w:rsidR="00F87D3C" w:rsidRPr="000E3A6D" w:rsidRDefault="00F87D3C" w:rsidP="00F87D3C">
      <w:pPr>
        <w:pStyle w:val="ListParagraph"/>
        <w:numPr>
          <w:ilvl w:val="0"/>
          <w:numId w:val="8"/>
        </w:numPr>
        <w:jc w:val="both"/>
        <w:rPr>
          <w:rFonts w:asciiTheme="minorHAnsi" w:hAnsiTheme="minorHAnsi" w:cs="Arial"/>
          <w:sz w:val="22"/>
          <w:u w:val="single"/>
        </w:rPr>
      </w:pPr>
      <w:r w:rsidRPr="000E3A6D">
        <w:rPr>
          <w:rFonts w:asciiTheme="minorHAnsi" w:hAnsiTheme="minorHAnsi" w:cs="Arial"/>
          <w:sz w:val="22"/>
          <w:u w:val="single"/>
        </w:rPr>
        <w:t>Inter-Agency Coordination and Delivering as One</w:t>
      </w:r>
    </w:p>
    <w:p w:rsidR="00F87D3C" w:rsidRPr="000E3A6D" w:rsidRDefault="00F87D3C" w:rsidP="00F87D3C">
      <w:pPr>
        <w:jc w:val="both"/>
        <w:rPr>
          <w:rFonts w:asciiTheme="minorHAnsi" w:hAnsiTheme="minorHAnsi" w:cs="Arial"/>
          <w:sz w:val="22"/>
          <w:lang w:val="en-US"/>
        </w:rPr>
      </w:pPr>
    </w:p>
    <w:p w:rsidR="005F4342" w:rsidRPr="000E3A6D" w:rsidRDefault="005F4342" w:rsidP="005F4342">
      <w:pPr>
        <w:jc w:val="both"/>
        <w:rPr>
          <w:rFonts w:asciiTheme="minorHAnsi" w:hAnsiTheme="minorHAnsi" w:cs="Arial"/>
          <w:sz w:val="22"/>
          <w:szCs w:val="22"/>
          <w:lang w:val="en-US"/>
        </w:rPr>
      </w:pPr>
    </w:p>
    <w:p w:rsidR="005F4342" w:rsidRPr="000E3A6D" w:rsidRDefault="005F4342" w:rsidP="005F4342">
      <w:pPr>
        <w:pStyle w:val="ListParagraph"/>
        <w:numPr>
          <w:ilvl w:val="0"/>
          <w:numId w:val="25"/>
        </w:numPr>
        <w:jc w:val="both"/>
        <w:rPr>
          <w:rFonts w:asciiTheme="minorHAnsi" w:hAnsiTheme="minorHAnsi"/>
          <w:sz w:val="22"/>
          <w:szCs w:val="22"/>
        </w:rPr>
      </w:pPr>
      <w:r w:rsidRPr="000E3A6D">
        <w:rPr>
          <w:rFonts w:asciiTheme="minorHAnsi" w:hAnsiTheme="minorHAnsi"/>
          <w:sz w:val="22"/>
          <w:szCs w:val="22"/>
        </w:rPr>
        <w:t>Is the Joint Programme</w:t>
      </w:r>
      <w:r w:rsidR="00DD3995" w:rsidRPr="000E3A6D">
        <w:rPr>
          <w:rFonts w:asciiTheme="minorHAnsi" w:hAnsiTheme="minorHAnsi"/>
          <w:sz w:val="22"/>
          <w:szCs w:val="22"/>
        </w:rPr>
        <w:t xml:space="preserve"> still</w:t>
      </w:r>
      <w:r w:rsidRPr="000E3A6D">
        <w:rPr>
          <w:rFonts w:asciiTheme="minorHAnsi" w:hAnsiTheme="minorHAnsi"/>
          <w:sz w:val="22"/>
          <w:szCs w:val="22"/>
        </w:rPr>
        <w:t xml:space="preserve"> in line with the UNDAF? Please check the relevant answer</w:t>
      </w:r>
    </w:p>
    <w:p w:rsidR="005F4342" w:rsidRPr="000E3A6D" w:rsidRDefault="005F4342" w:rsidP="005F4342">
      <w:pPr>
        <w:ind w:left="720" w:hanging="360"/>
        <w:rPr>
          <w:rFonts w:asciiTheme="minorHAnsi" w:hAnsiTheme="minorHAnsi"/>
          <w:sz w:val="10"/>
          <w:szCs w:val="10"/>
          <w:lang w:val="en-US"/>
        </w:rPr>
      </w:pPr>
    </w:p>
    <w:p w:rsidR="005F4342" w:rsidRPr="000E3A6D" w:rsidRDefault="00096073" w:rsidP="005F4342">
      <w:pPr>
        <w:ind w:firstLine="720"/>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1"/>
            </w:checkBox>
          </w:ffData>
        </w:fldChar>
      </w:r>
      <w:r w:rsidR="00BA2172"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5F4342" w:rsidRPr="000E3A6D">
        <w:rPr>
          <w:rFonts w:asciiTheme="minorHAnsi" w:hAnsiTheme="minorHAnsi"/>
          <w:sz w:val="22"/>
          <w:szCs w:val="22"/>
          <w:lang w:val="en-US"/>
        </w:rPr>
        <w:t xml:space="preserve">Yes </w:t>
      </w:r>
      <w:r w:rsidRPr="000E3A6D">
        <w:rPr>
          <w:rFonts w:asciiTheme="minorHAnsi" w:hAnsiTheme="minorHAnsi"/>
          <w:sz w:val="22"/>
          <w:szCs w:val="22"/>
          <w:lang w:val="en-US"/>
        </w:rPr>
        <w:fldChar w:fldCharType="begin">
          <w:ffData>
            <w:name w:val=""/>
            <w:enabled/>
            <w:calcOnExit w:val="0"/>
            <w:checkBox>
              <w:sizeAuto/>
              <w:default w:val="0"/>
            </w:checkBox>
          </w:ffData>
        </w:fldChar>
      </w:r>
      <w:r w:rsidR="005F4342"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5F4342" w:rsidRPr="000E3A6D">
        <w:rPr>
          <w:rFonts w:asciiTheme="minorHAnsi" w:hAnsiTheme="minorHAnsi"/>
          <w:sz w:val="22"/>
          <w:szCs w:val="22"/>
          <w:lang w:val="en-US"/>
        </w:rPr>
        <w:t>No</w:t>
      </w:r>
    </w:p>
    <w:p w:rsidR="00DD3995" w:rsidRPr="000E3A6D" w:rsidRDefault="00DD3995" w:rsidP="005F4342">
      <w:pPr>
        <w:ind w:firstLine="720"/>
        <w:rPr>
          <w:rFonts w:asciiTheme="minorHAnsi" w:hAnsiTheme="minorHAnsi"/>
          <w:sz w:val="22"/>
          <w:szCs w:val="22"/>
          <w:lang w:val="en-US"/>
        </w:rPr>
      </w:pPr>
    </w:p>
    <w:p w:rsidR="005F4342" w:rsidRPr="000E3A6D" w:rsidRDefault="005F4342" w:rsidP="005F4342">
      <w:pPr>
        <w:ind w:firstLine="360"/>
        <w:rPr>
          <w:rFonts w:asciiTheme="minorHAnsi" w:hAnsiTheme="minorHAnsi"/>
          <w:sz w:val="22"/>
          <w:szCs w:val="22"/>
          <w:lang w:val="en-US"/>
        </w:rPr>
      </w:pPr>
    </w:p>
    <w:p w:rsidR="005F4342" w:rsidRPr="000E3A6D" w:rsidRDefault="005F4342" w:rsidP="005F4342">
      <w:pPr>
        <w:pStyle w:val="ListParagraph"/>
        <w:numPr>
          <w:ilvl w:val="0"/>
          <w:numId w:val="25"/>
        </w:numPr>
        <w:rPr>
          <w:rFonts w:asciiTheme="minorHAnsi" w:hAnsiTheme="minorHAnsi"/>
          <w:sz w:val="22"/>
          <w:szCs w:val="22"/>
        </w:rPr>
      </w:pPr>
      <w:r w:rsidRPr="000E3A6D">
        <w:rPr>
          <w:rFonts w:asciiTheme="minorHAnsi" w:hAnsiTheme="minorHAnsi"/>
          <w:sz w:val="22"/>
          <w:szCs w:val="22"/>
        </w:rPr>
        <w:t>If not, does the Joint Programme fit into the national strategies?</w:t>
      </w:r>
    </w:p>
    <w:p w:rsidR="005F4342" w:rsidRPr="000E3A6D" w:rsidRDefault="005F4342" w:rsidP="005F4342">
      <w:pPr>
        <w:ind w:firstLine="360"/>
        <w:rPr>
          <w:rFonts w:asciiTheme="minorHAnsi" w:hAnsiTheme="minorHAnsi"/>
          <w:sz w:val="10"/>
          <w:szCs w:val="10"/>
          <w:lang w:val="en-US"/>
        </w:rPr>
      </w:pPr>
    </w:p>
    <w:p w:rsidR="005F4342" w:rsidRPr="000E3A6D" w:rsidRDefault="00096073" w:rsidP="005F4342">
      <w:pPr>
        <w:ind w:firstLine="720"/>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5F4342"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5F4342" w:rsidRPr="000E3A6D">
        <w:rPr>
          <w:rFonts w:asciiTheme="minorHAnsi" w:hAnsiTheme="minorHAnsi"/>
          <w:sz w:val="22"/>
          <w:szCs w:val="22"/>
          <w:lang w:val="en-US"/>
        </w:rPr>
        <w:t xml:space="preserve">Yes </w:t>
      </w:r>
      <w:r w:rsidRPr="000E3A6D">
        <w:rPr>
          <w:rFonts w:asciiTheme="minorHAnsi" w:hAnsiTheme="minorHAnsi"/>
          <w:sz w:val="22"/>
          <w:szCs w:val="22"/>
          <w:lang w:val="en-US"/>
        </w:rPr>
        <w:fldChar w:fldCharType="begin">
          <w:ffData>
            <w:name w:val=""/>
            <w:enabled/>
            <w:calcOnExit w:val="0"/>
            <w:checkBox>
              <w:sizeAuto/>
              <w:default w:val="0"/>
            </w:checkBox>
          </w:ffData>
        </w:fldChar>
      </w:r>
      <w:r w:rsidR="005F4342"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5F4342" w:rsidRPr="000E3A6D">
        <w:rPr>
          <w:rFonts w:asciiTheme="minorHAnsi" w:hAnsiTheme="minorHAnsi"/>
          <w:sz w:val="22"/>
          <w:szCs w:val="22"/>
          <w:lang w:val="en-US"/>
        </w:rPr>
        <w:t>No</w:t>
      </w:r>
    </w:p>
    <w:p w:rsidR="005F4342" w:rsidRPr="000E3A6D" w:rsidRDefault="005F4342" w:rsidP="005F4342">
      <w:pPr>
        <w:ind w:firstLine="360"/>
        <w:rPr>
          <w:rFonts w:asciiTheme="minorHAnsi" w:hAnsiTheme="minorHAnsi"/>
          <w:b/>
          <w:sz w:val="22"/>
          <w:szCs w:val="22"/>
          <w:lang w:val="en-US"/>
        </w:rPr>
      </w:pPr>
    </w:p>
    <w:p w:rsidR="005F4342" w:rsidRPr="000E3A6D" w:rsidRDefault="005F4342" w:rsidP="00902BFC">
      <w:pPr>
        <w:ind w:firstLine="720"/>
        <w:rPr>
          <w:rFonts w:asciiTheme="minorHAnsi" w:hAnsiTheme="minorHAnsi"/>
          <w:sz w:val="22"/>
          <w:szCs w:val="22"/>
          <w:lang w:val="en-US"/>
        </w:rPr>
      </w:pPr>
      <w:r w:rsidRPr="000E3A6D">
        <w:rPr>
          <w:rFonts w:asciiTheme="minorHAnsi" w:hAnsiTheme="minorHAnsi"/>
          <w:sz w:val="22"/>
          <w:szCs w:val="22"/>
          <w:lang w:val="en-US"/>
        </w:rPr>
        <w:t>If not, please explain:</w:t>
      </w:r>
    </w:p>
    <w:p w:rsidR="00E3525C" w:rsidRPr="000E3A6D" w:rsidRDefault="00E3525C" w:rsidP="00902BFC">
      <w:pPr>
        <w:ind w:firstLine="720"/>
        <w:rPr>
          <w:rFonts w:asciiTheme="minorHAnsi" w:hAnsiTheme="minorHAnsi"/>
          <w:sz w:val="22"/>
          <w:szCs w:val="22"/>
          <w:lang w:val="en-US"/>
        </w:rPr>
      </w:pPr>
    </w:p>
    <w:p w:rsidR="005F4342" w:rsidRPr="000E3A6D" w:rsidRDefault="005F4342" w:rsidP="005F4342">
      <w:pPr>
        <w:jc w:val="both"/>
        <w:rPr>
          <w:rFonts w:asciiTheme="minorHAnsi" w:hAnsiTheme="minorHAnsi"/>
          <w:sz w:val="22"/>
          <w:szCs w:val="22"/>
          <w:lang w:val="en-US"/>
        </w:rPr>
      </w:pPr>
      <w:r w:rsidRPr="000E3A6D">
        <w:rPr>
          <w:rFonts w:asciiTheme="minorHAnsi" w:hAnsiTheme="minorHAnsi"/>
          <w:sz w:val="22"/>
          <w:szCs w:val="22"/>
          <w:lang w:val="en-US"/>
        </w:rPr>
        <w:t xml:space="preserve">What types of coordination mechanisms and decisions have been taken to ensure joint delivery? </w:t>
      </w:r>
    </w:p>
    <w:p w:rsidR="005F4342" w:rsidRPr="000E3A6D" w:rsidRDefault="005F4342" w:rsidP="005F4342">
      <w:pPr>
        <w:jc w:val="both"/>
        <w:rPr>
          <w:rFonts w:asciiTheme="minorHAnsi" w:hAnsiTheme="minorHAnsi"/>
          <w:sz w:val="22"/>
          <w:szCs w:val="22"/>
          <w:lang w:val="en-US"/>
        </w:rPr>
      </w:pPr>
      <w:r w:rsidRPr="000E3A6D">
        <w:rPr>
          <w:rFonts w:asciiTheme="minorHAnsi" w:hAnsiTheme="minorHAnsi"/>
          <w:sz w:val="22"/>
          <w:szCs w:val="22"/>
          <w:lang w:val="en-US"/>
        </w:rPr>
        <w:t>Are different joint programmes in the country coordinating among themselves? Please reflect on these questions above and add any other relevant comments</w:t>
      </w:r>
      <w:r w:rsidR="0042164F" w:rsidRPr="000E3A6D">
        <w:rPr>
          <w:rFonts w:asciiTheme="minorHAnsi" w:hAnsiTheme="minorHAnsi"/>
          <w:sz w:val="22"/>
          <w:szCs w:val="22"/>
          <w:lang w:val="en-US"/>
        </w:rPr>
        <w:t xml:space="preserve"> and examples</w:t>
      </w:r>
      <w:r w:rsidRPr="000E3A6D">
        <w:rPr>
          <w:rFonts w:asciiTheme="minorHAnsi" w:hAnsiTheme="minorHAnsi"/>
          <w:sz w:val="22"/>
          <w:szCs w:val="22"/>
          <w:lang w:val="en-US"/>
        </w:rPr>
        <w:t xml:space="preserve"> if you consider it necessary:</w:t>
      </w:r>
    </w:p>
    <w:p w:rsidR="00D716B9" w:rsidRPr="000E3A6D" w:rsidRDefault="00D716B9" w:rsidP="00CF2252">
      <w:pPr>
        <w:ind w:left="360"/>
        <w:rPr>
          <w:rFonts w:asciiTheme="minorHAnsi" w:hAnsiTheme="minorHAnsi"/>
          <w:sz w:val="22"/>
          <w:highlight w:val="yellow"/>
          <w:lang w:val="en-US"/>
        </w:rPr>
      </w:pPr>
    </w:p>
    <w:p w:rsidR="00A25944" w:rsidRPr="000E3A6D" w:rsidRDefault="00A25944" w:rsidP="00CF2252">
      <w:pPr>
        <w:ind w:left="360"/>
        <w:rPr>
          <w:rFonts w:asciiTheme="minorHAnsi" w:hAnsiTheme="minorHAnsi"/>
          <w:sz w:val="22"/>
          <w:lang w:val="en-US"/>
        </w:rPr>
      </w:pPr>
      <w:r w:rsidRPr="000E3A6D">
        <w:rPr>
          <w:rFonts w:asciiTheme="minorHAnsi" w:hAnsiTheme="minorHAnsi"/>
          <w:sz w:val="22"/>
          <w:lang w:val="en-US"/>
        </w:rPr>
        <w:t>Please provide the values for each category of the indicator table described below:</w:t>
      </w:r>
    </w:p>
    <w:p w:rsidR="00D655C0" w:rsidRPr="000E3A6D" w:rsidRDefault="00D655C0" w:rsidP="00CF2252">
      <w:pPr>
        <w:ind w:left="360"/>
        <w:rPr>
          <w:rFonts w:asciiTheme="minorHAnsi" w:hAnsiTheme="minorHAnsi"/>
          <w:b/>
          <w:sz w:val="22"/>
          <w:lang w:val="en-US"/>
        </w:rPr>
      </w:pPr>
    </w:p>
    <w:tbl>
      <w:tblPr>
        <w:tblStyle w:val="TableGrid"/>
        <w:tblW w:w="0" w:type="auto"/>
        <w:tblLook w:val="04A0"/>
      </w:tblPr>
      <w:tblGrid>
        <w:gridCol w:w="2295"/>
        <w:gridCol w:w="1691"/>
        <w:gridCol w:w="1647"/>
        <w:gridCol w:w="1834"/>
        <w:gridCol w:w="2109"/>
      </w:tblGrid>
      <w:tr w:rsidR="003E1767" w:rsidRPr="000E3A6D">
        <w:tc>
          <w:tcPr>
            <w:tcW w:w="2295" w:type="dxa"/>
          </w:tcPr>
          <w:p w:rsidR="003E1767" w:rsidRPr="000E3A6D" w:rsidRDefault="003E1767" w:rsidP="00D655C0">
            <w:pPr>
              <w:jc w:val="center"/>
              <w:rPr>
                <w:rFonts w:asciiTheme="minorHAnsi" w:hAnsiTheme="minorHAnsi"/>
                <w:b/>
                <w:sz w:val="22"/>
                <w:lang w:val="en-US"/>
              </w:rPr>
            </w:pPr>
            <w:r w:rsidRPr="000E3A6D">
              <w:rPr>
                <w:rFonts w:asciiTheme="minorHAnsi" w:hAnsiTheme="minorHAnsi"/>
                <w:b/>
                <w:sz w:val="22"/>
                <w:lang w:val="en-US"/>
              </w:rPr>
              <w:t>Indicators</w:t>
            </w:r>
          </w:p>
        </w:tc>
        <w:tc>
          <w:tcPr>
            <w:tcW w:w="1691" w:type="dxa"/>
          </w:tcPr>
          <w:p w:rsidR="003E1767" w:rsidRPr="000E3A6D" w:rsidRDefault="003E1767" w:rsidP="00D655C0">
            <w:pPr>
              <w:jc w:val="center"/>
              <w:rPr>
                <w:rFonts w:asciiTheme="minorHAnsi" w:hAnsiTheme="minorHAnsi"/>
                <w:b/>
                <w:sz w:val="22"/>
                <w:lang w:val="en-US"/>
              </w:rPr>
            </w:pPr>
            <w:r w:rsidRPr="000E3A6D">
              <w:rPr>
                <w:rFonts w:asciiTheme="minorHAnsi" w:hAnsiTheme="minorHAnsi"/>
                <w:b/>
                <w:sz w:val="22"/>
                <w:lang w:val="en-US"/>
              </w:rPr>
              <w:t>Baseline</w:t>
            </w:r>
          </w:p>
        </w:tc>
        <w:tc>
          <w:tcPr>
            <w:tcW w:w="1647" w:type="dxa"/>
          </w:tcPr>
          <w:p w:rsidR="003E1767" w:rsidRPr="000E3A6D" w:rsidRDefault="00315A56" w:rsidP="00D655C0">
            <w:pPr>
              <w:jc w:val="center"/>
              <w:rPr>
                <w:rFonts w:asciiTheme="minorHAnsi" w:hAnsiTheme="minorHAnsi"/>
                <w:b/>
                <w:sz w:val="22"/>
                <w:lang w:val="en-US"/>
              </w:rPr>
            </w:pPr>
            <w:r w:rsidRPr="000E3A6D">
              <w:rPr>
                <w:rFonts w:asciiTheme="minorHAnsi" w:hAnsiTheme="minorHAnsi"/>
                <w:b/>
                <w:sz w:val="22"/>
                <w:lang w:val="en-US"/>
              </w:rPr>
              <w:t>Current</w:t>
            </w:r>
            <w:r w:rsidR="003E1767" w:rsidRPr="000E3A6D">
              <w:rPr>
                <w:rFonts w:asciiTheme="minorHAnsi" w:hAnsiTheme="minorHAnsi"/>
                <w:b/>
                <w:sz w:val="22"/>
                <w:lang w:val="en-US"/>
              </w:rPr>
              <w:t xml:space="preserve"> Value</w:t>
            </w:r>
          </w:p>
        </w:tc>
        <w:tc>
          <w:tcPr>
            <w:tcW w:w="1834" w:type="dxa"/>
          </w:tcPr>
          <w:p w:rsidR="003E1767" w:rsidRPr="000E3A6D" w:rsidRDefault="008538D3" w:rsidP="00D655C0">
            <w:pPr>
              <w:jc w:val="center"/>
              <w:rPr>
                <w:rFonts w:asciiTheme="minorHAnsi" w:hAnsiTheme="minorHAnsi"/>
                <w:b/>
                <w:sz w:val="22"/>
                <w:lang w:val="en-US"/>
              </w:rPr>
            </w:pPr>
            <w:r w:rsidRPr="000E3A6D">
              <w:rPr>
                <w:rFonts w:asciiTheme="minorHAnsi" w:hAnsiTheme="minorHAnsi"/>
                <w:b/>
                <w:sz w:val="22"/>
                <w:lang w:val="en-US"/>
              </w:rPr>
              <w:t>Means of Verification</w:t>
            </w:r>
          </w:p>
        </w:tc>
        <w:tc>
          <w:tcPr>
            <w:tcW w:w="2109" w:type="dxa"/>
          </w:tcPr>
          <w:p w:rsidR="003E1767" w:rsidRPr="000E3A6D" w:rsidRDefault="008538D3" w:rsidP="00D655C0">
            <w:pPr>
              <w:jc w:val="center"/>
              <w:rPr>
                <w:rFonts w:asciiTheme="minorHAnsi" w:hAnsiTheme="minorHAnsi"/>
                <w:b/>
                <w:sz w:val="22"/>
                <w:lang w:val="en-US"/>
              </w:rPr>
            </w:pPr>
            <w:r w:rsidRPr="000E3A6D">
              <w:rPr>
                <w:rFonts w:asciiTheme="minorHAnsi" w:hAnsiTheme="minorHAnsi"/>
                <w:b/>
                <w:sz w:val="22"/>
                <w:lang w:val="en-US"/>
              </w:rPr>
              <w:t>Collection methods</w:t>
            </w:r>
          </w:p>
        </w:tc>
      </w:tr>
      <w:tr w:rsidR="003E1767" w:rsidRPr="000E3A6D" w:rsidTr="001C6275">
        <w:tc>
          <w:tcPr>
            <w:tcW w:w="2295" w:type="dxa"/>
          </w:tcPr>
          <w:p w:rsidR="003E1767" w:rsidRPr="000E3A6D" w:rsidRDefault="003E1767" w:rsidP="00CE4E98">
            <w:pPr>
              <w:rPr>
                <w:rFonts w:asciiTheme="minorHAnsi" w:hAnsiTheme="minorHAnsi"/>
                <w:sz w:val="22"/>
                <w:lang w:val="en-US"/>
              </w:rPr>
            </w:pPr>
            <w:r w:rsidRPr="000E3A6D">
              <w:rPr>
                <w:rFonts w:asciiTheme="minorHAnsi" w:hAnsiTheme="minorHAnsi"/>
                <w:sz w:val="22"/>
                <w:lang w:val="en-US"/>
              </w:rPr>
              <w:t>Number of managerial practices</w:t>
            </w:r>
            <w:r w:rsidR="0008536A" w:rsidRPr="000E3A6D">
              <w:rPr>
                <w:rFonts w:asciiTheme="minorHAnsi" w:hAnsiTheme="minorHAnsi"/>
                <w:sz w:val="22"/>
                <w:lang w:val="en-US"/>
              </w:rPr>
              <w:t xml:space="preserve"> (financial, procurement, etc)</w:t>
            </w:r>
            <w:r w:rsidRPr="000E3A6D">
              <w:rPr>
                <w:rFonts w:asciiTheme="minorHAnsi" w:hAnsiTheme="minorHAnsi"/>
                <w:sz w:val="22"/>
                <w:lang w:val="en-US"/>
              </w:rPr>
              <w:t xml:space="preserve"> implemented jointly </w:t>
            </w:r>
            <w:r w:rsidR="00CE4E98" w:rsidRPr="000E3A6D">
              <w:rPr>
                <w:rFonts w:asciiTheme="minorHAnsi" w:hAnsiTheme="minorHAnsi"/>
                <w:sz w:val="22"/>
                <w:lang w:val="en-US"/>
              </w:rPr>
              <w:t>by the UN implementing</w:t>
            </w:r>
            <w:r w:rsidRPr="000E3A6D">
              <w:rPr>
                <w:rFonts w:asciiTheme="minorHAnsi" w:hAnsiTheme="minorHAnsi"/>
                <w:sz w:val="22"/>
                <w:lang w:val="en-US"/>
              </w:rPr>
              <w:t xml:space="preserve"> agencies </w:t>
            </w:r>
            <w:r w:rsidR="0008396F" w:rsidRPr="000E3A6D">
              <w:rPr>
                <w:rFonts w:asciiTheme="minorHAnsi" w:hAnsiTheme="minorHAnsi"/>
                <w:sz w:val="22"/>
                <w:lang w:val="en-US"/>
              </w:rPr>
              <w:t>for MDG-F JPs.</w:t>
            </w:r>
          </w:p>
        </w:tc>
        <w:tc>
          <w:tcPr>
            <w:tcW w:w="1691" w:type="dxa"/>
            <w:vAlign w:val="center"/>
          </w:tcPr>
          <w:p w:rsidR="003E1767" w:rsidRPr="000E3A6D" w:rsidRDefault="00250BB5" w:rsidP="001C6275">
            <w:pPr>
              <w:jc w:val="center"/>
              <w:rPr>
                <w:rFonts w:asciiTheme="minorHAnsi" w:hAnsiTheme="minorHAnsi"/>
                <w:sz w:val="22"/>
                <w:lang w:val="en-US"/>
              </w:rPr>
            </w:pPr>
            <w:r w:rsidRPr="000E3A6D">
              <w:rPr>
                <w:rFonts w:asciiTheme="minorHAnsi" w:hAnsiTheme="minorHAnsi"/>
                <w:sz w:val="22"/>
                <w:lang w:val="en-US"/>
              </w:rPr>
              <w:t>0</w:t>
            </w:r>
          </w:p>
        </w:tc>
        <w:tc>
          <w:tcPr>
            <w:tcW w:w="1647" w:type="dxa"/>
            <w:vAlign w:val="center"/>
          </w:tcPr>
          <w:p w:rsidR="003E1767" w:rsidRPr="000E3A6D" w:rsidRDefault="00DB083C" w:rsidP="001C6275">
            <w:pPr>
              <w:jc w:val="center"/>
              <w:rPr>
                <w:rFonts w:asciiTheme="minorHAnsi" w:hAnsiTheme="minorHAnsi"/>
                <w:sz w:val="22"/>
                <w:lang w:val="en-US"/>
              </w:rPr>
            </w:pPr>
            <w:r w:rsidRPr="000E3A6D">
              <w:rPr>
                <w:rFonts w:asciiTheme="minorHAnsi" w:hAnsiTheme="minorHAnsi"/>
                <w:sz w:val="22"/>
                <w:lang w:val="en-US"/>
              </w:rPr>
              <w:t>4</w:t>
            </w:r>
          </w:p>
        </w:tc>
        <w:tc>
          <w:tcPr>
            <w:tcW w:w="1834" w:type="dxa"/>
            <w:vAlign w:val="center"/>
          </w:tcPr>
          <w:p w:rsidR="003E1767" w:rsidRPr="000E3A6D" w:rsidRDefault="00444735" w:rsidP="001C6275">
            <w:pPr>
              <w:jc w:val="center"/>
              <w:rPr>
                <w:rFonts w:asciiTheme="minorHAnsi" w:hAnsiTheme="minorHAnsi"/>
                <w:sz w:val="22"/>
                <w:lang w:val="en-US"/>
              </w:rPr>
            </w:pPr>
            <w:r w:rsidRPr="000E3A6D">
              <w:rPr>
                <w:rFonts w:asciiTheme="minorHAnsi" w:hAnsiTheme="minorHAnsi"/>
                <w:sz w:val="22"/>
                <w:lang w:val="en-US"/>
              </w:rPr>
              <w:t>Report on selection of municipalities</w:t>
            </w:r>
          </w:p>
          <w:p w:rsidR="00DB083C" w:rsidRPr="000E3A6D" w:rsidRDefault="00DB083C" w:rsidP="001C6275">
            <w:pPr>
              <w:jc w:val="center"/>
              <w:rPr>
                <w:rFonts w:asciiTheme="minorHAnsi" w:hAnsiTheme="minorHAnsi"/>
                <w:sz w:val="22"/>
                <w:lang w:val="en-US"/>
              </w:rPr>
            </w:pPr>
            <w:r w:rsidRPr="000E3A6D">
              <w:rPr>
                <w:rFonts w:asciiTheme="minorHAnsi" w:hAnsiTheme="minorHAnsi"/>
                <w:sz w:val="22"/>
                <w:lang w:val="en-US"/>
              </w:rPr>
              <w:t>Support in project team establishment (interview minutes)</w:t>
            </w:r>
          </w:p>
          <w:p w:rsidR="00DB083C" w:rsidRPr="000E3A6D" w:rsidRDefault="00DB083C" w:rsidP="001C6275">
            <w:pPr>
              <w:jc w:val="center"/>
              <w:rPr>
                <w:rFonts w:asciiTheme="minorHAnsi" w:hAnsiTheme="minorHAnsi"/>
                <w:sz w:val="22"/>
                <w:lang w:val="en-US"/>
              </w:rPr>
            </w:pPr>
            <w:r w:rsidRPr="000E3A6D">
              <w:rPr>
                <w:rFonts w:asciiTheme="minorHAnsi" w:hAnsiTheme="minorHAnsi"/>
                <w:sz w:val="22"/>
                <w:lang w:val="en-US"/>
              </w:rPr>
              <w:t>Selection of LEAP grants (evaluation minutes)</w:t>
            </w:r>
          </w:p>
        </w:tc>
        <w:tc>
          <w:tcPr>
            <w:tcW w:w="2109" w:type="dxa"/>
            <w:vAlign w:val="center"/>
          </w:tcPr>
          <w:p w:rsidR="003E1767" w:rsidRPr="000E3A6D" w:rsidRDefault="00444735" w:rsidP="001C6275">
            <w:pPr>
              <w:jc w:val="center"/>
              <w:rPr>
                <w:rFonts w:asciiTheme="minorHAnsi" w:hAnsiTheme="minorHAnsi"/>
                <w:sz w:val="22"/>
                <w:lang w:val="en-US"/>
              </w:rPr>
            </w:pPr>
            <w:r w:rsidRPr="000E3A6D">
              <w:rPr>
                <w:rFonts w:asciiTheme="minorHAnsi" w:hAnsiTheme="minorHAnsi"/>
                <w:sz w:val="22"/>
                <w:lang w:val="en-US"/>
              </w:rPr>
              <w:t>In writing/ reports</w:t>
            </w:r>
          </w:p>
        </w:tc>
      </w:tr>
      <w:tr w:rsidR="00444735" w:rsidRPr="000E3A6D" w:rsidTr="001C6275">
        <w:tc>
          <w:tcPr>
            <w:tcW w:w="2295" w:type="dxa"/>
          </w:tcPr>
          <w:p w:rsidR="00444735" w:rsidRPr="000E3A6D" w:rsidRDefault="00444735" w:rsidP="00CE4E98">
            <w:pPr>
              <w:rPr>
                <w:rFonts w:asciiTheme="minorHAnsi" w:hAnsiTheme="minorHAnsi"/>
                <w:sz w:val="22"/>
                <w:lang w:val="en-US"/>
              </w:rPr>
            </w:pPr>
            <w:r w:rsidRPr="000E3A6D">
              <w:rPr>
                <w:rFonts w:asciiTheme="minorHAnsi" w:hAnsiTheme="minorHAnsi"/>
                <w:sz w:val="22"/>
                <w:lang w:val="en-US"/>
              </w:rPr>
              <w:t>Number of joint analytical work (studies, diagnostic) undertaken jointly by UN implementing agencies for MDG-F JPs.</w:t>
            </w:r>
          </w:p>
        </w:tc>
        <w:tc>
          <w:tcPr>
            <w:tcW w:w="1691" w:type="dxa"/>
            <w:vAlign w:val="center"/>
          </w:tcPr>
          <w:p w:rsidR="00444735" w:rsidRPr="000E3A6D" w:rsidRDefault="00444735" w:rsidP="001C6275">
            <w:pPr>
              <w:jc w:val="center"/>
              <w:rPr>
                <w:rFonts w:asciiTheme="minorHAnsi" w:hAnsiTheme="minorHAnsi"/>
                <w:sz w:val="22"/>
                <w:lang w:val="en-US"/>
              </w:rPr>
            </w:pPr>
            <w:r w:rsidRPr="000E3A6D">
              <w:rPr>
                <w:rFonts w:asciiTheme="minorHAnsi" w:hAnsiTheme="minorHAnsi"/>
                <w:sz w:val="22"/>
                <w:lang w:val="en-US"/>
              </w:rPr>
              <w:t>0</w:t>
            </w:r>
          </w:p>
        </w:tc>
        <w:tc>
          <w:tcPr>
            <w:tcW w:w="1647" w:type="dxa"/>
            <w:vAlign w:val="center"/>
          </w:tcPr>
          <w:p w:rsidR="00444735" w:rsidRPr="000E3A6D" w:rsidRDefault="00444735" w:rsidP="001C6275">
            <w:pPr>
              <w:jc w:val="center"/>
              <w:rPr>
                <w:rFonts w:asciiTheme="minorHAnsi" w:hAnsiTheme="minorHAnsi"/>
                <w:sz w:val="22"/>
                <w:lang w:val="en-US"/>
              </w:rPr>
            </w:pPr>
            <w:r w:rsidRPr="000E3A6D">
              <w:rPr>
                <w:rFonts w:asciiTheme="minorHAnsi" w:hAnsiTheme="minorHAnsi"/>
                <w:sz w:val="22"/>
                <w:lang w:val="en-US"/>
              </w:rPr>
              <w:t>1</w:t>
            </w:r>
          </w:p>
        </w:tc>
        <w:tc>
          <w:tcPr>
            <w:tcW w:w="1834" w:type="dxa"/>
            <w:vAlign w:val="center"/>
          </w:tcPr>
          <w:p w:rsidR="00444735" w:rsidRPr="000E3A6D" w:rsidRDefault="00444735" w:rsidP="001C6275">
            <w:pPr>
              <w:jc w:val="center"/>
              <w:rPr>
                <w:rFonts w:asciiTheme="minorHAnsi" w:hAnsiTheme="minorHAnsi"/>
                <w:sz w:val="22"/>
                <w:lang w:val="en-US"/>
              </w:rPr>
            </w:pPr>
            <w:r w:rsidRPr="000E3A6D">
              <w:rPr>
                <w:rFonts w:asciiTheme="minorHAnsi" w:hAnsiTheme="minorHAnsi"/>
                <w:sz w:val="22"/>
                <w:lang w:val="en-US"/>
              </w:rPr>
              <w:t>Report</w:t>
            </w:r>
          </w:p>
        </w:tc>
        <w:tc>
          <w:tcPr>
            <w:tcW w:w="2109" w:type="dxa"/>
            <w:vAlign w:val="center"/>
          </w:tcPr>
          <w:p w:rsidR="00444735" w:rsidRPr="000E3A6D" w:rsidRDefault="00444735" w:rsidP="00623A93">
            <w:pPr>
              <w:jc w:val="center"/>
              <w:rPr>
                <w:rFonts w:asciiTheme="minorHAnsi" w:hAnsiTheme="minorHAnsi"/>
                <w:sz w:val="22"/>
                <w:lang w:val="en-US"/>
              </w:rPr>
            </w:pPr>
            <w:r w:rsidRPr="000E3A6D">
              <w:rPr>
                <w:rFonts w:asciiTheme="minorHAnsi" w:hAnsiTheme="minorHAnsi"/>
                <w:sz w:val="22"/>
                <w:lang w:val="en-US"/>
              </w:rPr>
              <w:t>In writing/ reports</w:t>
            </w:r>
          </w:p>
        </w:tc>
      </w:tr>
      <w:tr w:rsidR="00444735" w:rsidRPr="000E3A6D" w:rsidTr="001C6275">
        <w:trPr>
          <w:trHeight w:val="1592"/>
        </w:trPr>
        <w:tc>
          <w:tcPr>
            <w:tcW w:w="2295" w:type="dxa"/>
          </w:tcPr>
          <w:p w:rsidR="00444735" w:rsidRPr="000E3A6D" w:rsidRDefault="00444735" w:rsidP="00CE4E98">
            <w:pPr>
              <w:rPr>
                <w:rFonts w:asciiTheme="minorHAnsi" w:hAnsiTheme="minorHAnsi"/>
                <w:sz w:val="22"/>
                <w:lang w:val="en-US"/>
              </w:rPr>
            </w:pPr>
            <w:r w:rsidRPr="000E3A6D">
              <w:rPr>
                <w:rFonts w:asciiTheme="minorHAnsi" w:hAnsiTheme="minorHAnsi"/>
                <w:sz w:val="22"/>
                <w:lang w:val="en-US"/>
              </w:rPr>
              <w:t>Number of joint missions undertaken jointly by UN implementing agencies for MDG-F JPs.</w:t>
            </w:r>
          </w:p>
        </w:tc>
        <w:tc>
          <w:tcPr>
            <w:tcW w:w="1691" w:type="dxa"/>
            <w:vAlign w:val="center"/>
          </w:tcPr>
          <w:p w:rsidR="00444735" w:rsidRPr="000E3A6D" w:rsidRDefault="00444735" w:rsidP="001C6275">
            <w:pPr>
              <w:jc w:val="center"/>
              <w:rPr>
                <w:rFonts w:asciiTheme="minorHAnsi" w:hAnsiTheme="minorHAnsi"/>
                <w:sz w:val="22"/>
                <w:lang w:val="en-US"/>
              </w:rPr>
            </w:pPr>
            <w:r w:rsidRPr="000E3A6D">
              <w:rPr>
                <w:rFonts w:asciiTheme="minorHAnsi" w:hAnsiTheme="minorHAnsi"/>
                <w:sz w:val="22"/>
                <w:lang w:val="en-US"/>
              </w:rPr>
              <w:t>0</w:t>
            </w:r>
          </w:p>
        </w:tc>
        <w:tc>
          <w:tcPr>
            <w:tcW w:w="1647" w:type="dxa"/>
            <w:vAlign w:val="center"/>
          </w:tcPr>
          <w:p w:rsidR="00444735" w:rsidRPr="000E3A6D" w:rsidRDefault="00444735" w:rsidP="001C6275">
            <w:pPr>
              <w:jc w:val="center"/>
              <w:rPr>
                <w:rFonts w:asciiTheme="minorHAnsi" w:hAnsiTheme="minorHAnsi"/>
                <w:sz w:val="22"/>
                <w:lang w:val="en-US"/>
              </w:rPr>
            </w:pPr>
            <w:r w:rsidRPr="000E3A6D">
              <w:rPr>
                <w:rFonts w:asciiTheme="minorHAnsi" w:hAnsiTheme="minorHAnsi"/>
                <w:sz w:val="22"/>
                <w:lang w:val="en-US"/>
              </w:rPr>
              <w:t>53</w:t>
            </w:r>
          </w:p>
        </w:tc>
        <w:tc>
          <w:tcPr>
            <w:tcW w:w="1834" w:type="dxa"/>
            <w:vAlign w:val="center"/>
          </w:tcPr>
          <w:p w:rsidR="00444735" w:rsidRPr="000E3A6D" w:rsidRDefault="00444735" w:rsidP="001C6275">
            <w:pPr>
              <w:jc w:val="center"/>
              <w:rPr>
                <w:rFonts w:asciiTheme="minorHAnsi" w:hAnsiTheme="minorHAnsi"/>
                <w:sz w:val="22"/>
                <w:lang w:val="en-US"/>
              </w:rPr>
            </w:pPr>
            <w:r w:rsidRPr="000E3A6D">
              <w:rPr>
                <w:rFonts w:asciiTheme="minorHAnsi" w:hAnsiTheme="minorHAnsi"/>
                <w:sz w:val="22"/>
                <w:lang w:val="en-US"/>
              </w:rPr>
              <w:t>Field assessment report</w:t>
            </w:r>
          </w:p>
        </w:tc>
        <w:tc>
          <w:tcPr>
            <w:tcW w:w="2109" w:type="dxa"/>
            <w:vAlign w:val="center"/>
          </w:tcPr>
          <w:p w:rsidR="00444735" w:rsidRPr="000E3A6D" w:rsidRDefault="00444735" w:rsidP="00623A93">
            <w:pPr>
              <w:jc w:val="center"/>
              <w:rPr>
                <w:rFonts w:asciiTheme="minorHAnsi" w:hAnsiTheme="minorHAnsi"/>
                <w:sz w:val="22"/>
                <w:lang w:val="en-US"/>
              </w:rPr>
            </w:pPr>
            <w:r w:rsidRPr="000E3A6D">
              <w:rPr>
                <w:rFonts w:asciiTheme="minorHAnsi" w:hAnsiTheme="minorHAnsi"/>
                <w:sz w:val="22"/>
                <w:lang w:val="en-US"/>
              </w:rPr>
              <w:t>In writing/ reports</w:t>
            </w:r>
          </w:p>
        </w:tc>
      </w:tr>
    </w:tbl>
    <w:p w:rsidR="00DE29E3" w:rsidRPr="000E3A6D" w:rsidRDefault="00DE29E3" w:rsidP="001142C0">
      <w:pPr>
        <w:rPr>
          <w:rFonts w:asciiTheme="minorHAnsi" w:hAnsiTheme="minorHAnsi"/>
          <w:sz w:val="22"/>
          <w:highlight w:val="yellow"/>
          <w:lang w:val="en-US"/>
        </w:rPr>
      </w:pPr>
    </w:p>
    <w:p w:rsidR="000C343A" w:rsidRPr="000E3A6D" w:rsidRDefault="00D655C0" w:rsidP="000C343A">
      <w:pPr>
        <w:ind w:left="360"/>
        <w:rPr>
          <w:rFonts w:asciiTheme="minorHAnsi" w:hAnsiTheme="minorHAnsi"/>
          <w:sz w:val="22"/>
          <w:lang w:val="en-US"/>
        </w:rPr>
      </w:pPr>
      <w:r w:rsidRPr="000E3A6D">
        <w:rPr>
          <w:rFonts w:asciiTheme="minorHAnsi" w:hAnsiTheme="minorHAnsi"/>
          <w:sz w:val="22"/>
          <w:lang w:val="en-US"/>
        </w:rPr>
        <w:t xml:space="preserve">Please </w:t>
      </w:r>
      <w:r w:rsidR="003E1767" w:rsidRPr="000E3A6D">
        <w:rPr>
          <w:rFonts w:asciiTheme="minorHAnsi" w:hAnsiTheme="minorHAnsi"/>
          <w:sz w:val="22"/>
          <w:lang w:val="en-US"/>
        </w:rPr>
        <w:t xml:space="preserve">provide additional information </w:t>
      </w:r>
      <w:r w:rsidR="001A4E5A" w:rsidRPr="000E3A6D">
        <w:rPr>
          <w:rFonts w:asciiTheme="minorHAnsi" w:hAnsiTheme="minorHAnsi"/>
          <w:sz w:val="22"/>
          <w:lang w:val="en-US"/>
        </w:rPr>
        <w:t>to substantiate the</w:t>
      </w:r>
      <w:r w:rsidR="003E1767" w:rsidRPr="000E3A6D">
        <w:rPr>
          <w:rFonts w:asciiTheme="minorHAnsi" w:hAnsiTheme="minorHAnsi"/>
          <w:sz w:val="22"/>
          <w:lang w:val="en-US"/>
        </w:rPr>
        <w:t xml:space="preserve"> indicators value</w:t>
      </w:r>
      <w:r w:rsidR="005C2E01" w:rsidRPr="000E3A6D">
        <w:rPr>
          <w:rFonts w:asciiTheme="minorHAnsi" w:hAnsiTheme="minorHAnsi"/>
          <w:sz w:val="22"/>
          <w:lang w:val="en-US"/>
        </w:rPr>
        <w:t xml:space="preserve"> (150 words</w:t>
      </w:r>
      <w:r w:rsidR="00D92987" w:rsidRPr="000E3A6D">
        <w:rPr>
          <w:rFonts w:asciiTheme="minorHAnsi" w:hAnsiTheme="minorHAnsi"/>
          <w:sz w:val="22"/>
          <w:lang w:val="en-US"/>
        </w:rPr>
        <w:t>)</w:t>
      </w:r>
      <w:r w:rsidR="009934C4" w:rsidRPr="000E3A6D">
        <w:rPr>
          <w:rFonts w:asciiTheme="minorHAnsi" w:hAnsiTheme="minorHAnsi"/>
          <w:sz w:val="22"/>
          <w:lang w:val="en-US"/>
        </w:rPr>
        <w:t xml:space="preserve">. </w:t>
      </w:r>
      <w:r w:rsidR="000C343A" w:rsidRPr="000E3A6D">
        <w:rPr>
          <w:rFonts w:asciiTheme="minorHAnsi" w:hAnsiTheme="minorHAnsi"/>
          <w:sz w:val="22"/>
          <w:lang w:val="en-US"/>
        </w:rPr>
        <w:t xml:space="preserve">Try to describe </w:t>
      </w:r>
      <w:r w:rsidR="00A25944" w:rsidRPr="000E3A6D">
        <w:rPr>
          <w:rFonts w:asciiTheme="minorHAnsi" w:hAnsiTheme="minorHAnsi"/>
          <w:sz w:val="22"/>
          <w:lang w:val="en-US"/>
        </w:rPr>
        <w:t xml:space="preserve">qualitative and quantitative </w:t>
      </w:r>
      <w:r w:rsidR="000C343A" w:rsidRPr="000E3A6D">
        <w:rPr>
          <w:rFonts w:asciiTheme="minorHAnsi" w:hAnsiTheme="minorHAnsi"/>
          <w:sz w:val="22"/>
          <w:lang w:val="en-US"/>
        </w:rPr>
        <w:t>facts avoiding interpretations or personal opinions.</w:t>
      </w:r>
    </w:p>
    <w:p w:rsidR="0058729C" w:rsidRPr="000E3A6D" w:rsidRDefault="0058729C" w:rsidP="00CF2252">
      <w:pPr>
        <w:ind w:left="360"/>
        <w:rPr>
          <w:rFonts w:asciiTheme="minorHAnsi" w:hAnsiTheme="minorHAnsi"/>
          <w:sz w:val="22"/>
          <w:lang w:val="en-US"/>
        </w:rPr>
      </w:pPr>
    </w:p>
    <w:p w:rsidR="00956325" w:rsidRPr="004C125C" w:rsidRDefault="00EC0966" w:rsidP="000E3A6D">
      <w:pPr>
        <w:jc w:val="both"/>
        <w:rPr>
          <w:rFonts w:asciiTheme="minorHAnsi" w:hAnsiTheme="minorHAnsi" w:cstheme="minorHAnsi"/>
          <w:sz w:val="22"/>
          <w:szCs w:val="22"/>
          <w:lang w:val="en-US"/>
        </w:rPr>
      </w:pPr>
      <w:r>
        <w:rPr>
          <w:rFonts w:asciiTheme="minorHAnsi" w:hAnsiTheme="minorHAnsi" w:cstheme="minorHAnsi"/>
          <w:sz w:val="22"/>
          <w:szCs w:val="22"/>
          <w:lang w:val="en-US"/>
        </w:rPr>
        <w:t>P</w:t>
      </w:r>
      <w:r w:rsidR="00956325" w:rsidRPr="004C125C">
        <w:rPr>
          <w:rFonts w:asciiTheme="minorHAnsi" w:hAnsiTheme="minorHAnsi" w:cstheme="minorHAnsi"/>
          <w:sz w:val="22"/>
          <w:szCs w:val="22"/>
          <w:lang w:val="en-US"/>
        </w:rPr>
        <w:t xml:space="preserve">reparation of </w:t>
      </w:r>
      <w:r w:rsidR="000E3A6D" w:rsidRPr="004C125C">
        <w:rPr>
          <w:rFonts w:asciiTheme="minorHAnsi" w:hAnsiTheme="minorHAnsi" w:cstheme="minorHAnsi"/>
          <w:sz w:val="22"/>
          <w:szCs w:val="22"/>
          <w:lang w:val="en-US"/>
        </w:rPr>
        <w:t xml:space="preserve">a </w:t>
      </w:r>
      <w:r w:rsidR="00956325" w:rsidRPr="004C125C">
        <w:rPr>
          <w:rFonts w:asciiTheme="minorHAnsi" w:hAnsiTheme="minorHAnsi" w:cstheme="minorHAnsi"/>
          <w:sz w:val="22"/>
          <w:szCs w:val="22"/>
          <w:lang w:val="en-US"/>
        </w:rPr>
        <w:t>field assessment question</w:t>
      </w:r>
      <w:r w:rsidR="000E3A6D" w:rsidRPr="004C125C">
        <w:rPr>
          <w:rFonts w:asciiTheme="minorHAnsi" w:hAnsiTheme="minorHAnsi" w:cstheme="minorHAnsi"/>
          <w:sz w:val="22"/>
          <w:szCs w:val="22"/>
          <w:lang w:val="en-US"/>
        </w:rPr>
        <w:t>naire</w:t>
      </w:r>
      <w:r w:rsidR="00956325" w:rsidRPr="004C125C">
        <w:rPr>
          <w:rFonts w:asciiTheme="minorHAnsi" w:hAnsiTheme="minorHAnsi" w:cstheme="minorHAnsi"/>
          <w:sz w:val="22"/>
          <w:szCs w:val="22"/>
          <w:lang w:val="en-US"/>
        </w:rPr>
        <w:t xml:space="preserve"> and selection criteria for potential LEAP municipalities, </w:t>
      </w:r>
      <w:r w:rsidR="00D34D7B" w:rsidRPr="004C125C">
        <w:rPr>
          <w:rFonts w:asciiTheme="minorHAnsi" w:hAnsiTheme="minorHAnsi" w:cstheme="minorHAnsi"/>
          <w:sz w:val="22"/>
          <w:szCs w:val="22"/>
          <w:lang w:val="en-US"/>
        </w:rPr>
        <w:t xml:space="preserve">3 more activities have been coordinated among UN agencies (recruitment of UNEP and FAO national staff members as well as </w:t>
      </w:r>
      <w:r w:rsidR="000E3A6D" w:rsidRPr="004C125C">
        <w:rPr>
          <w:rFonts w:asciiTheme="minorHAnsi" w:hAnsiTheme="minorHAnsi" w:cstheme="minorHAnsi"/>
          <w:sz w:val="22"/>
          <w:szCs w:val="22"/>
          <w:lang w:val="en-US"/>
        </w:rPr>
        <w:t xml:space="preserve">the </w:t>
      </w:r>
      <w:r w:rsidR="00D34D7B" w:rsidRPr="004C125C">
        <w:rPr>
          <w:rFonts w:asciiTheme="minorHAnsi" w:hAnsiTheme="minorHAnsi" w:cstheme="minorHAnsi"/>
          <w:sz w:val="22"/>
          <w:szCs w:val="22"/>
          <w:lang w:val="en-US"/>
        </w:rPr>
        <w:t xml:space="preserve">evaluation of LEAP project proposals </w:t>
      </w:r>
      <w:r w:rsidR="000E3A6D" w:rsidRPr="004C125C">
        <w:rPr>
          <w:rFonts w:asciiTheme="minorHAnsi" w:hAnsiTheme="minorHAnsi" w:cstheme="minorHAnsi"/>
          <w:sz w:val="22"/>
          <w:szCs w:val="22"/>
          <w:lang w:val="en-US"/>
        </w:rPr>
        <w:t>by</w:t>
      </w:r>
      <w:r w:rsidR="00D34D7B" w:rsidRPr="004C125C">
        <w:rPr>
          <w:rFonts w:asciiTheme="minorHAnsi" w:hAnsiTheme="minorHAnsi" w:cstheme="minorHAnsi"/>
          <w:sz w:val="22"/>
          <w:szCs w:val="22"/>
          <w:lang w:val="en-US"/>
        </w:rPr>
        <w:t xml:space="preserve"> UNDP and UNV). </w:t>
      </w:r>
    </w:p>
    <w:p w:rsidR="0058729C" w:rsidRPr="000E3A6D" w:rsidRDefault="0058729C" w:rsidP="00CF2252">
      <w:pPr>
        <w:ind w:left="360"/>
        <w:rPr>
          <w:rFonts w:asciiTheme="minorHAnsi" w:hAnsiTheme="minorHAnsi"/>
          <w:sz w:val="22"/>
          <w:lang w:val="en-US"/>
        </w:rPr>
      </w:pPr>
    </w:p>
    <w:p w:rsidR="002A5607" w:rsidRPr="000E3A6D" w:rsidRDefault="002A5607" w:rsidP="002A5607">
      <w:pPr>
        <w:pStyle w:val="ListParagraph"/>
        <w:numPr>
          <w:ilvl w:val="0"/>
          <w:numId w:val="8"/>
        </w:numPr>
        <w:jc w:val="both"/>
        <w:rPr>
          <w:rFonts w:asciiTheme="minorHAnsi" w:hAnsiTheme="minorHAnsi" w:cs="Arial"/>
          <w:sz w:val="22"/>
          <w:u w:val="single"/>
        </w:rPr>
      </w:pPr>
      <w:r w:rsidRPr="000E3A6D">
        <w:rPr>
          <w:rFonts w:asciiTheme="minorHAnsi" w:hAnsiTheme="minorHAnsi" w:cs="Arial"/>
          <w:sz w:val="22"/>
          <w:u w:val="single"/>
        </w:rPr>
        <w:t>Development Effectiveness: Paris Declaration and Accra Agenda for Action</w:t>
      </w:r>
    </w:p>
    <w:p w:rsidR="002A5607" w:rsidRPr="000E3A6D" w:rsidRDefault="002A5607" w:rsidP="002A5607">
      <w:pPr>
        <w:jc w:val="both"/>
        <w:rPr>
          <w:rFonts w:asciiTheme="minorHAnsi" w:hAnsiTheme="minorHAnsi" w:cs="Arial"/>
          <w:sz w:val="22"/>
          <w:lang w:val="en-US"/>
        </w:rPr>
      </w:pPr>
    </w:p>
    <w:p w:rsidR="00A90D65" w:rsidRPr="000E3A6D" w:rsidRDefault="00A90D65" w:rsidP="00A90D65">
      <w:pPr>
        <w:ind w:left="360"/>
        <w:rPr>
          <w:rFonts w:asciiTheme="minorHAnsi" w:hAnsiTheme="minorHAnsi"/>
          <w:sz w:val="22"/>
          <w:lang w:val="en-US"/>
        </w:rPr>
      </w:pPr>
      <w:r w:rsidRPr="000E3A6D">
        <w:rPr>
          <w:rFonts w:asciiTheme="minorHAnsi" w:hAnsiTheme="minorHAnsi"/>
          <w:b/>
          <w:sz w:val="22"/>
          <w:lang w:val="en-US"/>
        </w:rPr>
        <w:t>Ownership</w:t>
      </w:r>
      <w:r w:rsidRPr="000E3A6D">
        <w:rPr>
          <w:rFonts w:asciiTheme="minorHAnsi" w:hAnsiTheme="minorHAnsi"/>
          <w:sz w:val="22"/>
          <w:lang w:val="en-US"/>
        </w:rPr>
        <w:t>: Partner countries exercise effective leadership over their development policies, and strategies and co-ordinate development actions</w:t>
      </w:r>
    </w:p>
    <w:p w:rsidR="001217E5" w:rsidRPr="000E3A6D" w:rsidRDefault="001217E5" w:rsidP="00CF2252">
      <w:pPr>
        <w:ind w:left="360"/>
        <w:rPr>
          <w:rFonts w:asciiTheme="minorHAnsi" w:hAnsiTheme="minorHAnsi"/>
          <w:b/>
          <w:sz w:val="22"/>
          <w:lang w:val="en-US"/>
        </w:rPr>
      </w:pPr>
    </w:p>
    <w:p w:rsidR="000422E3" w:rsidRPr="000E3A6D" w:rsidRDefault="00A90D65" w:rsidP="00CF2252">
      <w:pPr>
        <w:ind w:left="360"/>
        <w:rPr>
          <w:rFonts w:asciiTheme="minorHAnsi" w:hAnsiTheme="minorHAnsi"/>
          <w:b/>
          <w:sz w:val="22"/>
          <w:lang w:val="en-US"/>
        </w:rPr>
      </w:pPr>
      <w:r w:rsidRPr="000E3A6D">
        <w:rPr>
          <w:rFonts w:asciiTheme="minorHAnsi" w:hAnsiTheme="minorHAnsi"/>
          <w:b/>
          <w:sz w:val="22"/>
          <w:lang w:val="en-US"/>
        </w:rPr>
        <w:lastRenderedPageBreak/>
        <w:t>Are</w:t>
      </w:r>
      <w:r w:rsidR="00C93CAD" w:rsidRPr="000E3A6D">
        <w:rPr>
          <w:rFonts w:asciiTheme="minorHAnsi" w:hAnsiTheme="minorHAnsi"/>
          <w:b/>
          <w:sz w:val="22"/>
          <w:lang w:val="en-US"/>
        </w:rPr>
        <w:t xml:space="preserve"> </w:t>
      </w:r>
      <w:r w:rsidR="001E21AC" w:rsidRPr="000E3A6D">
        <w:rPr>
          <w:rFonts w:asciiTheme="minorHAnsi" w:hAnsiTheme="minorHAnsi"/>
          <w:b/>
          <w:sz w:val="22"/>
          <w:lang w:val="en-US"/>
        </w:rPr>
        <w:t>Government</w:t>
      </w:r>
      <w:r w:rsidR="00C93CAD" w:rsidRPr="000E3A6D">
        <w:rPr>
          <w:rFonts w:asciiTheme="minorHAnsi" w:hAnsiTheme="minorHAnsi"/>
          <w:b/>
          <w:sz w:val="22"/>
          <w:lang w:val="en-US"/>
        </w:rPr>
        <w:t xml:space="preserve"> and other </w:t>
      </w:r>
      <w:r w:rsidRPr="000E3A6D">
        <w:rPr>
          <w:rFonts w:asciiTheme="minorHAnsi" w:hAnsiTheme="minorHAnsi"/>
          <w:b/>
          <w:sz w:val="22"/>
          <w:lang w:val="en-US"/>
        </w:rPr>
        <w:t xml:space="preserve">national </w:t>
      </w:r>
      <w:r w:rsidR="00F12FD6" w:rsidRPr="000E3A6D">
        <w:rPr>
          <w:rFonts w:asciiTheme="minorHAnsi" w:hAnsiTheme="minorHAnsi"/>
          <w:b/>
          <w:sz w:val="22"/>
          <w:lang w:val="en-US"/>
        </w:rPr>
        <w:t xml:space="preserve">implementation partners </w:t>
      </w:r>
      <w:r w:rsidR="00C93CAD" w:rsidRPr="000E3A6D">
        <w:rPr>
          <w:rFonts w:asciiTheme="minorHAnsi" w:hAnsiTheme="minorHAnsi"/>
          <w:b/>
          <w:sz w:val="22"/>
          <w:lang w:val="en-US"/>
        </w:rPr>
        <w:t>involved in the implementation of activities</w:t>
      </w:r>
      <w:r w:rsidRPr="000E3A6D">
        <w:rPr>
          <w:rFonts w:asciiTheme="minorHAnsi" w:hAnsiTheme="minorHAnsi"/>
          <w:b/>
          <w:sz w:val="22"/>
          <w:lang w:val="en-US"/>
        </w:rPr>
        <w:t xml:space="preserve"> and the delivery of outputs</w:t>
      </w:r>
      <w:r w:rsidR="00C93CAD" w:rsidRPr="000E3A6D">
        <w:rPr>
          <w:rFonts w:asciiTheme="minorHAnsi" w:hAnsiTheme="minorHAnsi"/>
          <w:b/>
          <w:sz w:val="22"/>
          <w:lang w:val="en-US"/>
        </w:rPr>
        <w:t>?</w:t>
      </w:r>
      <w:r w:rsidR="00DD2693" w:rsidRPr="000E3A6D">
        <w:rPr>
          <w:rFonts w:asciiTheme="minorHAnsi" w:hAnsiTheme="minorHAnsi"/>
          <w:b/>
          <w:sz w:val="22"/>
          <w:lang w:val="en-US"/>
        </w:rPr>
        <w:t xml:space="preserve"> </w:t>
      </w:r>
    </w:p>
    <w:p w:rsidR="00C93CAD" w:rsidRPr="000E3A6D" w:rsidRDefault="00C93CAD" w:rsidP="00CF2252">
      <w:pPr>
        <w:ind w:left="360"/>
        <w:rPr>
          <w:rFonts w:asciiTheme="minorHAnsi" w:hAnsiTheme="minorHAnsi"/>
          <w:sz w:val="22"/>
          <w:lang w:val="en-US"/>
        </w:rPr>
      </w:pPr>
    </w:p>
    <w:p w:rsidR="00EF09EE" w:rsidRPr="000E3A6D" w:rsidRDefault="00096073" w:rsidP="002A5607">
      <w:pPr>
        <w:ind w:left="1440"/>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2A5607"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2A5607" w:rsidRPr="000E3A6D">
        <w:rPr>
          <w:rFonts w:asciiTheme="minorHAnsi" w:hAnsiTheme="minorHAnsi"/>
          <w:sz w:val="22"/>
          <w:lang w:val="en-US"/>
        </w:rPr>
        <w:t xml:space="preserve"> </w:t>
      </w:r>
      <w:r w:rsidR="00EF09EE" w:rsidRPr="000E3A6D">
        <w:rPr>
          <w:rFonts w:asciiTheme="minorHAnsi" w:hAnsiTheme="minorHAnsi"/>
          <w:sz w:val="22"/>
          <w:lang w:val="en-US"/>
        </w:rPr>
        <w:t>Not involved</w:t>
      </w:r>
    </w:p>
    <w:p w:rsidR="00777E5D" w:rsidRPr="000E3A6D" w:rsidRDefault="00096073" w:rsidP="002A5607">
      <w:pPr>
        <w:pStyle w:val="ListParagraph"/>
        <w:ind w:firstLine="720"/>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2A5607"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777E5D" w:rsidRPr="000E3A6D">
        <w:rPr>
          <w:rFonts w:asciiTheme="minorHAnsi" w:hAnsiTheme="minorHAnsi"/>
          <w:sz w:val="22"/>
        </w:rPr>
        <w:t>Slightly involved</w:t>
      </w:r>
    </w:p>
    <w:p w:rsidR="00777E5D" w:rsidRPr="000E3A6D" w:rsidRDefault="00096073" w:rsidP="002A5607">
      <w:pPr>
        <w:pStyle w:val="ListParagraph"/>
        <w:ind w:firstLine="720"/>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777E5D" w:rsidRPr="000E3A6D">
        <w:rPr>
          <w:rFonts w:asciiTheme="minorHAnsi" w:hAnsiTheme="minorHAnsi"/>
          <w:sz w:val="22"/>
        </w:rPr>
        <w:t>Fairly involved</w:t>
      </w:r>
    </w:p>
    <w:p w:rsidR="000A340C" w:rsidRPr="000E3A6D" w:rsidRDefault="00096073" w:rsidP="002A5607">
      <w:pPr>
        <w:ind w:left="720" w:firstLine="720"/>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C66C79"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EF09EE" w:rsidRPr="000E3A6D">
        <w:rPr>
          <w:rFonts w:asciiTheme="minorHAnsi" w:hAnsiTheme="minorHAnsi"/>
          <w:sz w:val="22"/>
          <w:lang w:val="en-US"/>
        </w:rPr>
        <w:t>Fully involved</w:t>
      </w:r>
    </w:p>
    <w:p w:rsidR="000A340C" w:rsidRPr="000E3A6D" w:rsidRDefault="000A340C" w:rsidP="000A340C">
      <w:pPr>
        <w:ind w:left="360"/>
        <w:rPr>
          <w:rFonts w:asciiTheme="minorHAnsi" w:hAnsiTheme="minorHAnsi"/>
          <w:b/>
          <w:sz w:val="22"/>
          <w:lang w:val="en-US"/>
        </w:rPr>
      </w:pPr>
    </w:p>
    <w:p w:rsidR="000C2D7D" w:rsidRPr="000E3A6D" w:rsidRDefault="000C2D7D" w:rsidP="000C2D7D">
      <w:pPr>
        <w:ind w:left="360"/>
        <w:rPr>
          <w:rFonts w:asciiTheme="minorHAnsi" w:hAnsiTheme="minorHAnsi"/>
          <w:b/>
          <w:sz w:val="22"/>
          <w:lang w:val="en-US"/>
        </w:rPr>
      </w:pPr>
      <w:r w:rsidRPr="000E3A6D">
        <w:rPr>
          <w:rFonts w:asciiTheme="minorHAnsi" w:hAnsiTheme="minorHAnsi"/>
          <w:b/>
          <w:sz w:val="22"/>
          <w:lang w:val="en-US"/>
        </w:rPr>
        <w:t>In what kind of decisions and activities is the government involved? Please check the relevant answer</w:t>
      </w:r>
    </w:p>
    <w:p w:rsidR="000C2D7D" w:rsidRPr="000E3A6D" w:rsidRDefault="000C2D7D" w:rsidP="000C2D7D">
      <w:pPr>
        <w:ind w:left="360"/>
        <w:rPr>
          <w:rFonts w:asciiTheme="minorHAnsi" w:hAnsiTheme="minorHAnsi"/>
          <w:sz w:val="22"/>
          <w:lang w:val="en-US"/>
        </w:rPr>
      </w:pPr>
    </w:p>
    <w:p w:rsidR="000C2D7D" w:rsidRPr="000E3A6D" w:rsidRDefault="00096073" w:rsidP="000C2D7D">
      <w:pPr>
        <w:pStyle w:val="ListParagraph"/>
        <w:rPr>
          <w:rFonts w:asciiTheme="minorHAnsi" w:hAnsiTheme="minorHAnsi"/>
          <w:sz w:val="22"/>
        </w:rPr>
      </w:pP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C2D7D" w:rsidRPr="000E3A6D">
        <w:rPr>
          <w:rFonts w:asciiTheme="minorHAnsi" w:hAnsiTheme="minorHAnsi"/>
          <w:sz w:val="22"/>
        </w:rPr>
        <w:t xml:space="preserve"> Policy/decision making</w:t>
      </w:r>
    </w:p>
    <w:p w:rsidR="000C2D7D" w:rsidRPr="000E3A6D" w:rsidRDefault="000C2D7D" w:rsidP="000C2D7D">
      <w:pPr>
        <w:pStyle w:val="ListParagraph"/>
        <w:rPr>
          <w:rFonts w:asciiTheme="minorHAnsi" w:hAnsiTheme="minorHAnsi"/>
          <w:sz w:val="22"/>
        </w:rPr>
      </w:pPr>
    </w:p>
    <w:p w:rsidR="000C2D7D" w:rsidRPr="000E3A6D" w:rsidRDefault="00096073" w:rsidP="000C2D7D">
      <w:pPr>
        <w:pStyle w:val="ListParagraph"/>
        <w:rPr>
          <w:rFonts w:asciiTheme="minorHAnsi" w:hAnsiTheme="minorHAnsi"/>
          <w:sz w:val="22"/>
        </w:rPr>
      </w:pP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C2D7D" w:rsidRPr="000E3A6D">
        <w:rPr>
          <w:rFonts w:asciiTheme="minorHAnsi" w:hAnsiTheme="minorHAnsi"/>
          <w:sz w:val="22"/>
        </w:rPr>
        <w:t xml:space="preserve"> Management: </w:t>
      </w: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C2D7D" w:rsidRPr="000E3A6D">
        <w:rPr>
          <w:rFonts w:asciiTheme="minorHAnsi" w:hAnsiTheme="minorHAnsi"/>
          <w:sz w:val="22"/>
        </w:rPr>
        <w:t xml:space="preserve"> budget </w:t>
      </w:r>
      <w:r w:rsidRPr="000E3A6D">
        <w:rPr>
          <w:rFonts w:asciiTheme="minorHAnsi" w:hAnsiTheme="minorHAnsi"/>
          <w:sz w:val="22"/>
        </w:rPr>
        <w:fldChar w:fldCharType="begin">
          <w:ffData>
            <w:name w:val=""/>
            <w:enabled/>
            <w:calcOnExit w:val="0"/>
            <w:checkBox>
              <w:sizeAuto/>
              <w:default w:val="0"/>
            </w:checkBox>
          </w:ffData>
        </w:fldChar>
      </w:r>
      <w:r w:rsidR="000C2D7D"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C2D7D" w:rsidRPr="000E3A6D">
        <w:rPr>
          <w:rFonts w:asciiTheme="minorHAnsi" w:hAnsiTheme="minorHAnsi"/>
          <w:sz w:val="22"/>
        </w:rPr>
        <w:t xml:space="preserve"> procurement </w:t>
      </w:r>
      <w:r w:rsidRPr="000E3A6D">
        <w:rPr>
          <w:rFonts w:asciiTheme="minorHAnsi" w:hAnsiTheme="minorHAnsi"/>
          <w:sz w:val="22"/>
        </w:rPr>
        <w:fldChar w:fldCharType="begin">
          <w:ffData>
            <w:name w:val=""/>
            <w:enabled/>
            <w:calcOnExit w:val="0"/>
            <w:checkBox>
              <w:sizeAuto/>
              <w:default w:val="0"/>
            </w:checkBox>
          </w:ffData>
        </w:fldChar>
      </w:r>
      <w:r w:rsidR="000C2D7D"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C2D7D" w:rsidRPr="000E3A6D">
        <w:rPr>
          <w:rFonts w:asciiTheme="minorHAnsi" w:hAnsiTheme="minorHAnsi"/>
          <w:sz w:val="22"/>
        </w:rPr>
        <w:t xml:space="preserve"> service provision </w:t>
      </w: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C2D7D" w:rsidRPr="000E3A6D">
        <w:rPr>
          <w:rFonts w:asciiTheme="minorHAnsi" w:hAnsiTheme="minorHAnsi"/>
          <w:sz w:val="22"/>
        </w:rPr>
        <w:t xml:space="preserve"> other, specify</w:t>
      </w:r>
      <w:r w:rsidR="00C66C79" w:rsidRPr="000E3A6D">
        <w:rPr>
          <w:rFonts w:asciiTheme="minorHAnsi" w:hAnsiTheme="minorHAnsi"/>
          <w:sz w:val="22"/>
        </w:rPr>
        <w:t xml:space="preserve">: defining criteria, evaluation etc. </w:t>
      </w:r>
    </w:p>
    <w:p w:rsidR="00366E8B" w:rsidRPr="000E3A6D" w:rsidRDefault="00366E8B" w:rsidP="00366E8B">
      <w:pPr>
        <w:rPr>
          <w:color w:val="C00000"/>
          <w:lang w:val="en-US"/>
        </w:rPr>
      </w:pPr>
    </w:p>
    <w:p w:rsidR="00366E8B" w:rsidRPr="004C125C" w:rsidRDefault="00366E8B"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 xml:space="preserve">The </w:t>
      </w:r>
      <w:r w:rsidR="00886A76" w:rsidRPr="004C125C">
        <w:rPr>
          <w:rFonts w:asciiTheme="minorHAnsi" w:hAnsiTheme="minorHAnsi" w:cstheme="minorHAnsi"/>
          <w:sz w:val="22"/>
          <w:szCs w:val="22"/>
          <w:lang w:val="en-US"/>
        </w:rPr>
        <w:t>government at the State and Entity levels is</w:t>
      </w:r>
      <w:r w:rsidRPr="004C125C">
        <w:rPr>
          <w:rFonts w:asciiTheme="minorHAnsi" w:hAnsiTheme="minorHAnsi" w:cstheme="minorHAnsi"/>
          <w:sz w:val="22"/>
          <w:szCs w:val="22"/>
          <w:lang w:val="en-US"/>
        </w:rPr>
        <w:t xml:space="preserve"> fully involved in the MDG-F program. Besides their role in the PMC and NSC, the government has been involved in many program activities such as: creation of criteria for selection of 30 LEAP municipalities</w:t>
      </w:r>
      <w:r w:rsidR="000E3A6D" w:rsidRPr="004C125C">
        <w:rPr>
          <w:rFonts w:asciiTheme="minorHAnsi" w:hAnsiTheme="minorHAnsi" w:cstheme="minorHAnsi"/>
          <w:sz w:val="22"/>
          <w:szCs w:val="22"/>
          <w:lang w:val="en-US"/>
        </w:rPr>
        <w:t xml:space="preserve"> and the evaluation/</w:t>
      </w:r>
      <w:r w:rsidRPr="004C125C">
        <w:rPr>
          <w:rFonts w:asciiTheme="minorHAnsi" w:hAnsiTheme="minorHAnsi" w:cstheme="minorHAnsi"/>
          <w:sz w:val="22"/>
          <w:szCs w:val="22"/>
          <w:lang w:val="en-US"/>
        </w:rPr>
        <w:t>selection of municipalities</w:t>
      </w:r>
      <w:r w:rsidR="00F3225A">
        <w:rPr>
          <w:rFonts w:asciiTheme="minorHAnsi" w:hAnsiTheme="minorHAnsi" w:cstheme="minorHAnsi"/>
          <w:sz w:val="22"/>
          <w:szCs w:val="22"/>
          <w:lang w:val="en-US"/>
        </w:rPr>
        <w:t>, active participation in State of Environment Reporting etc</w:t>
      </w:r>
      <w:r w:rsidRPr="004C125C">
        <w:rPr>
          <w:rFonts w:asciiTheme="minorHAnsi" w:hAnsiTheme="minorHAnsi" w:cstheme="minorHAnsi"/>
          <w:sz w:val="22"/>
          <w:szCs w:val="22"/>
          <w:lang w:val="en-US"/>
        </w:rPr>
        <w:t>. The government has made significant effort</w:t>
      </w:r>
      <w:r w:rsidR="000E3A6D" w:rsidRPr="004C125C">
        <w:rPr>
          <w:rFonts w:asciiTheme="minorHAnsi" w:hAnsiTheme="minorHAnsi" w:cstheme="minorHAnsi"/>
          <w:sz w:val="22"/>
          <w:szCs w:val="22"/>
          <w:lang w:val="en-US"/>
        </w:rPr>
        <w:t>s</w:t>
      </w:r>
      <w:r w:rsidRPr="004C125C">
        <w:rPr>
          <w:rFonts w:asciiTheme="minorHAnsi" w:hAnsiTheme="minorHAnsi" w:cstheme="minorHAnsi"/>
          <w:sz w:val="22"/>
          <w:szCs w:val="22"/>
          <w:lang w:val="en-US"/>
        </w:rPr>
        <w:t xml:space="preserve"> </w:t>
      </w:r>
      <w:r w:rsidR="000E3A6D" w:rsidRPr="004C125C">
        <w:rPr>
          <w:rFonts w:asciiTheme="minorHAnsi" w:hAnsiTheme="minorHAnsi" w:cstheme="minorHAnsi"/>
          <w:sz w:val="22"/>
          <w:szCs w:val="22"/>
          <w:lang w:val="en-US"/>
        </w:rPr>
        <w:t>towards</w:t>
      </w:r>
      <w:r w:rsidRPr="004C125C">
        <w:rPr>
          <w:rFonts w:asciiTheme="minorHAnsi" w:hAnsiTheme="minorHAnsi" w:cstheme="minorHAnsi"/>
          <w:sz w:val="22"/>
          <w:szCs w:val="22"/>
          <w:lang w:val="en-US"/>
        </w:rPr>
        <w:t xml:space="preserve"> bringing </w:t>
      </w:r>
      <w:r w:rsidR="000E3A6D" w:rsidRPr="004C125C">
        <w:rPr>
          <w:rFonts w:asciiTheme="minorHAnsi" w:hAnsiTheme="minorHAnsi" w:cstheme="minorHAnsi"/>
          <w:sz w:val="22"/>
          <w:szCs w:val="22"/>
          <w:lang w:val="en-US"/>
        </w:rPr>
        <w:t xml:space="preserve">about a </w:t>
      </w:r>
      <w:r w:rsidRPr="004C125C">
        <w:rPr>
          <w:rFonts w:asciiTheme="minorHAnsi" w:hAnsiTheme="minorHAnsi" w:cstheme="minorHAnsi"/>
          <w:sz w:val="22"/>
          <w:szCs w:val="22"/>
          <w:lang w:val="en-US"/>
        </w:rPr>
        <w:t xml:space="preserve">decision on DNA establishment. </w:t>
      </w:r>
    </w:p>
    <w:p w:rsidR="001E21AC" w:rsidRPr="000E3A6D" w:rsidRDefault="001E21AC" w:rsidP="000E3A6D">
      <w:pPr>
        <w:ind w:left="360"/>
        <w:jc w:val="both"/>
        <w:rPr>
          <w:rFonts w:asciiTheme="minorHAnsi" w:hAnsiTheme="minorHAnsi" w:cstheme="minorHAnsi"/>
          <w:b/>
          <w:color w:val="FF0000"/>
          <w:sz w:val="22"/>
          <w:szCs w:val="22"/>
          <w:lang w:val="en-US"/>
        </w:rPr>
      </w:pPr>
    </w:p>
    <w:p w:rsidR="00287FD6" w:rsidRPr="000E3A6D" w:rsidRDefault="00287FD6" w:rsidP="000A340C">
      <w:pPr>
        <w:ind w:left="360"/>
        <w:rPr>
          <w:rFonts w:asciiTheme="minorHAnsi" w:hAnsiTheme="minorHAnsi"/>
          <w:b/>
          <w:sz w:val="22"/>
          <w:lang w:val="en-US"/>
        </w:rPr>
      </w:pPr>
    </w:p>
    <w:p w:rsidR="00287FD6" w:rsidRPr="000E3A6D" w:rsidRDefault="00287FD6" w:rsidP="000A340C">
      <w:pPr>
        <w:ind w:left="360"/>
        <w:rPr>
          <w:rFonts w:asciiTheme="minorHAnsi" w:hAnsiTheme="minorHAnsi"/>
          <w:b/>
          <w:sz w:val="22"/>
          <w:lang w:val="en-US"/>
        </w:rPr>
      </w:pPr>
    </w:p>
    <w:p w:rsidR="004668F9" w:rsidRPr="000E3A6D" w:rsidRDefault="004668F9" w:rsidP="000A340C">
      <w:pPr>
        <w:ind w:left="360"/>
        <w:rPr>
          <w:rFonts w:asciiTheme="minorHAnsi" w:hAnsiTheme="minorHAnsi"/>
          <w:b/>
          <w:sz w:val="22"/>
          <w:lang w:val="en-US"/>
        </w:rPr>
      </w:pPr>
    </w:p>
    <w:p w:rsidR="000A340C" w:rsidRPr="000E3A6D" w:rsidRDefault="00C546AE" w:rsidP="000A340C">
      <w:pPr>
        <w:ind w:left="360"/>
        <w:rPr>
          <w:rFonts w:asciiTheme="minorHAnsi" w:hAnsiTheme="minorHAnsi"/>
          <w:b/>
          <w:sz w:val="22"/>
          <w:lang w:val="en-US"/>
        </w:rPr>
      </w:pPr>
      <w:r w:rsidRPr="000E3A6D">
        <w:rPr>
          <w:rFonts w:asciiTheme="minorHAnsi" w:hAnsiTheme="minorHAnsi"/>
          <w:b/>
          <w:sz w:val="22"/>
          <w:lang w:val="en-US"/>
        </w:rPr>
        <w:t xml:space="preserve">Who leads and/or chair the PMC and </w:t>
      </w:r>
      <w:r w:rsidR="00897B1A" w:rsidRPr="000E3A6D">
        <w:rPr>
          <w:rFonts w:asciiTheme="minorHAnsi" w:hAnsiTheme="minorHAnsi"/>
          <w:b/>
          <w:sz w:val="22"/>
          <w:lang w:val="en-US"/>
        </w:rPr>
        <w:t>how many times have they met?</w:t>
      </w:r>
    </w:p>
    <w:p w:rsidR="00897B1A" w:rsidRPr="000E3A6D" w:rsidRDefault="00897B1A" w:rsidP="000A340C">
      <w:pPr>
        <w:ind w:left="360"/>
        <w:rPr>
          <w:rFonts w:asciiTheme="minorHAnsi" w:hAnsiTheme="minorHAnsi"/>
          <w:b/>
          <w:sz w:val="22"/>
          <w:lang w:val="en-US"/>
        </w:rPr>
      </w:pPr>
    </w:p>
    <w:p w:rsidR="00364307" w:rsidRPr="000E3A6D" w:rsidRDefault="00364307" w:rsidP="00364307">
      <w:pPr>
        <w:spacing w:line="276" w:lineRule="auto"/>
        <w:rPr>
          <w:rFonts w:ascii="Calibri" w:hAnsi="Calibri"/>
          <w:sz w:val="22"/>
          <w:szCs w:val="22"/>
          <w:lang w:val="en-US"/>
        </w:rPr>
      </w:pPr>
      <w:r w:rsidRPr="000E3A6D">
        <w:rPr>
          <w:rFonts w:ascii="Calibri" w:hAnsi="Calibri"/>
          <w:sz w:val="22"/>
          <w:szCs w:val="22"/>
          <w:lang w:val="en-US"/>
        </w:rPr>
        <w:t xml:space="preserve">Institution leading and/or </w:t>
      </w:r>
      <w:r w:rsidR="00CA6AD5" w:rsidRPr="000E3A6D">
        <w:rPr>
          <w:rFonts w:ascii="Calibri" w:hAnsi="Calibri"/>
          <w:sz w:val="22"/>
          <w:szCs w:val="22"/>
          <w:lang w:val="en-US"/>
        </w:rPr>
        <w:t xml:space="preserve">chairing the </w:t>
      </w:r>
      <w:r w:rsidR="001E21AC" w:rsidRPr="000E3A6D">
        <w:rPr>
          <w:rFonts w:ascii="Calibri" w:hAnsi="Calibri"/>
          <w:sz w:val="22"/>
          <w:szCs w:val="22"/>
          <w:lang w:val="en-US"/>
        </w:rPr>
        <w:t>PMC _</w:t>
      </w:r>
      <w:r w:rsidR="00CA6AD5" w:rsidRPr="000E3A6D">
        <w:rPr>
          <w:rFonts w:ascii="Calibri" w:hAnsi="Calibri"/>
          <w:sz w:val="22"/>
          <w:szCs w:val="22"/>
          <w:lang w:val="en-US"/>
        </w:rPr>
        <w:t>______</w:t>
      </w:r>
      <w:r w:rsidR="00C66C79" w:rsidRPr="000E3A6D">
        <w:rPr>
          <w:rFonts w:ascii="Calibri" w:hAnsi="Calibri"/>
          <w:sz w:val="22"/>
          <w:szCs w:val="22"/>
          <w:lang w:val="en-US"/>
        </w:rPr>
        <w:t>RCO</w:t>
      </w:r>
      <w:r w:rsidR="00CA6AD5" w:rsidRPr="000E3A6D">
        <w:rPr>
          <w:rFonts w:ascii="Calibri" w:hAnsi="Calibri"/>
          <w:sz w:val="22"/>
          <w:szCs w:val="22"/>
          <w:lang w:val="en-US"/>
        </w:rPr>
        <w:t xml:space="preserve">________         </w:t>
      </w:r>
      <w:r w:rsidR="001E21AC" w:rsidRPr="000E3A6D">
        <w:rPr>
          <w:rFonts w:ascii="Calibri" w:hAnsi="Calibri"/>
          <w:sz w:val="22"/>
          <w:szCs w:val="22"/>
          <w:lang w:val="en-US"/>
        </w:rPr>
        <w:t>Number of</w:t>
      </w:r>
      <w:r w:rsidR="00CA6AD5" w:rsidRPr="000E3A6D">
        <w:rPr>
          <w:rFonts w:ascii="Calibri" w:hAnsi="Calibri"/>
          <w:sz w:val="22"/>
          <w:szCs w:val="22"/>
          <w:lang w:val="en-US"/>
        </w:rPr>
        <w:t xml:space="preserve"> meetings</w:t>
      </w:r>
      <w:r w:rsidRPr="000E3A6D">
        <w:rPr>
          <w:rFonts w:ascii="Calibri" w:hAnsi="Calibri"/>
          <w:sz w:val="22"/>
          <w:szCs w:val="22"/>
          <w:lang w:val="en-US"/>
        </w:rPr>
        <w:t xml:space="preserve">. </w:t>
      </w:r>
      <w:r w:rsidR="00C66C79" w:rsidRPr="000E3A6D">
        <w:rPr>
          <w:rFonts w:ascii="Calibri" w:hAnsi="Calibri"/>
          <w:sz w:val="22"/>
          <w:szCs w:val="22"/>
          <w:lang w:val="en-US"/>
        </w:rPr>
        <w:t>1</w:t>
      </w:r>
    </w:p>
    <w:p w:rsidR="001B7C3C" w:rsidRPr="000E3A6D" w:rsidRDefault="001B7C3C" w:rsidP="001B7C3C">
      <w:pPr>
        <w:ind w:left="360"/>
        <w:rPr>
          <w:rFonts w:asciiTheme="minorHAnsi" w:hAnsiTheme="minorHAnsi"/>
          <w:b/>
          <w:sz w:val="22"/>
          <w:lang w:val="en-US"/>
        </w:rPr>
      </w:pPr>
    </w:p>
    <w:p w:rsidR="002A5607" w:rsidRPr="000E3A6D" w:rsidRDefault="002A5607" w:rsidP="002A5607">
      <w:pPr>
        <w:ind w:left="360"/>
        <w:rPr>
          <w:rFonts w:asciiTheme="minorHAnsi" w:hAnsiTheme="minorHAnsi"/>
          <w:b/>
          <w:sz w:val="22"/>
          <w:lang w:val="en-US"/>
        </w:rPr>
      </w:pPr>
      <w:r w:rsidRPr="000E3A6D">
        <w:rPr>
          <w:rFonts w:asciiTheme="minorHAnsi" w:hAnsiTheme="minorHAnsi"/>
          <w:b/>
          <w:sz w:val="22"/>
          <w:lang w:val="en-US"/>
        </w:rPr>
        <w:t xml:space="preserve">Is civil society involved in the implementation of activities and the delivery of outputs? </w:t>
      </w:r>
    </w:p>
    <w:p w:rsidR="002A5607" w:rsidRPr="000E3A6D" w:rsidRDefault="002A5607" w:rsidP="00B60BF7">
      <w:pPr>
        <w:ind w:left="360"/>
        <w:rPr>
          <w:rFonts w:asciiTheme="minorHAnsi" w:hAnsiTheme="minorHAnsi"/>
          <w:sz w:val="22"/>
          <w:lang w:val="en-US"/>
        </w:rPr>
      </w:pPr>
    </w:p>
    <w:p w:rsidR="002A5607" w:rsidRPr="000E3A6D" w:rsidRDefault="00096073" w:rsidP="002A5607">
      <w:pPr>
        <w:ind w:left="1440"/>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2A5607"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2A5607" w:rsidRPr="000E3A6D">
        <w:rPr>
          <w:rFonts w:asciiTheme="minorHAnsi" w:hAnsiTheme="minorHAnsi"/>
          <w:sz w:val="22"/>
          <w:lang w:val="en-US"/>
        </w:rPr>
        <w:t xml:space="preserve"> Not involved</w:t>
      </w:r>
    </w:p>
    <w:p w:rsidR="002A5607" w:rsidRPr="000E3A6D" w:rsidRDefault="00096073" w:rsidP="002A5607">
      <w:pPr>
        <w:pStyle w:val="ListParagraph"/>
        <w:ind w:firstLine="720"/>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2A5607"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2A5607" w:rsidRPr="000E3A6D">
        <w:rPr>
          <w:rFonts w:asciiTheme="minorHAnsi" w:hAnsiTheme="minorHAnsi"/>
          <w:sz w:val="22"/>
        </w:rPr>
        <w:t>Slightly involved</w:t>
      </w:r>
    </w:p>
    <w:p w:rsidR="002A5607" w:rsidRPr="000E3A6D" w:rsidRDefault="00096073" w:rsidP="002A5607">
      <w:pPr>
        <w:pStyle w:val="ListParagraph"/>
        <w:ind w:firstLine="720"/>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2A5607" w:rsidRPr="000E3A6D">
        <w:rPr>
          <w:rFonts w:asciiTheme="minorHAnsi" w:hAnsiTheme="minorHAnsi"/>
          <w:sz w:val="22"/>
        </w:rPr>
        <w:t>Fairly involved</w:t>
      </w:r>
    </w:p>
    <w:p w:rsidR="000A340C" w:rsidRPr="000E3A6D" w:rsidRDefault="00096073" w:rsidP="002A5607">
      <w:pPr>
        <w:ind w:left="720" w:firstLine="720"/>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C66C79"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2A5607" w:rsidRPr="000E3A6D">
        <w:rPr>
          <w:rFonts w:asciiTheme="minorHAnsi" w:hAnsiTheme="minorHAnsi"/>
          <w:sz w:val="22"/>
          <w:lang w:val="en-US"/>
        </w:rPr>
        <w:t>Fully involved</w:t>
      </w:r>
    </w:p>
    <w:p w:rsidR="000A340C" w:rsidRPr="000E3A6D" w:rsidRDefault="000A340C" w:rsidP="000A340C">
      <w:pPr>
        <w:rPr>
          <w:rFonts w:asciiTheme="minorHAnsi" w:hAnsiTheme="minorHAnsi"/>
          <w:sz w:val="22"/>
          <w:lang w:val="en-US"/>
        </w:rPr>
      </w:pPr>
    </w:p>
    <w:p w:rsidR="000A340C" w:rsidRPr="000E3A6D" w:rsidRDefault="000C2D7D" w:rsidP="000A340C">
      <w:pPr>
        <w:ind w:left="360"/>
        <w:rPr>
          <w:rFonts w:asciiTheme="minorHAnsi" w:hAnsiTheme="minorHAnsi"/>
          <w:b/>
          <w:sz w:val="22"/>
          <w:lang w:val="en-US"/>
        </w:rPr>
      </w:pPr>
      <w:r w:rsidRPr="000E3A6D">
        <w:rPr>
          <w:rFonts w:asciiTheme="minorHAnsi" w:hAnsiTheme="minorHAnsi"/>
          <w:b/>
          <w:sz w:val="22"/>
          <w:lang w:val="en-US"/>
        </w:rPr>
        <w:t>I</w:t>
      </w:r>
      <w:r w:rsidR="000A340C" w:rsidRPr="000E3A6D">
        <w:rPr>
          <w:rFonts w:asciiTheme="minorHAnsi" w:hAnsiTheme="minorHAnsi"/>
          <w:b/>
          <w:sz w:val="22"/>
          <w:lang w:val="en-US"/>
        </w:rPr>
        <w:t xml:space="preserve">n what kind of decisions and activities </w:t>
      </w:r>
      <w:r w:rsidR="00D31FA5" w:rsidRPr="000E3A6D">
        <w:rPr>
          <w:rFonts w:asciiTheme="minorHAnsi" w:hAnsiTheme="minorHAnsi"/>
          <w:b/>
          <w:sz w:val="22"/>
          <w:lang w:val="en-US"/>
        </w:rPr>
        <w:t xml:space="preserve">is the </w:t>
      </w:r>
      <w:r w:rsidR="000A340C" w:rsidRPr="000E3A6D">
        <w:rPr>
          <w:rFonts w:asciiTheme="minorHAnsi" w:hAnsiTheme="minorHAnsi"/>
          <w:b/>
          <w:sz w:val="22"/>
          <w:lang w:val="en-US"/>
        </w:rPr>
        <w:t>civil society involved? Please check the relevant answer</w:t>
      </w:r>
    </w:p>
    <w:p w:rsidR="000A340C" w:rsidRPr="000E3A6D" w:rsidRDefault="00096073" w:rsidP="000A340C">
      <w:pPr>
        <w:pStyle w:val="ListParagraph"/>
        <w:rPr>
          <w:rFonts w:asciiTheme="minorHAnsi" w:hAnsiTheme="minorHAnsi"/>
          <w:sz w:val="22"/>
        </w:rPr>
      </w:pP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Policy/decision making</w:t>
      </w:r>
    </w:p>
    <w:p w:rsidR="000A340C" w:rsidRPr="000E3A6D" w:rsidRDefault="000A340C" w:rsidP="000A340C">
      <w:pPr>
        <w:pStyle w:val="ListParagraph"/>
        <w:rPr>
          <w:rFonts w:asciiTheme="minorHAnsi" w:hAnsiTheme="minorHAnsi"/>
          <w:sz w:val="22"/>
        </w:rPr>
      </w:pPr>
    </w:p>
    <w:p w:rsidR="000A340C" w:rsidRPr="000E3A6D" w:rsidRDefault="00096073" w:rsidP="00C66C79">
      <w:pPr>
        <w:pStyle w:val="ListParagraph"/>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0A340C"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Management: </w:t>
      </w:r>
      <w:r w:rsidRPr="000E3A6D">
        <w:rPr>
          <w:rFonts w:asciiTheme="minorHAnsi" w:hAnsiTheme="minorHAnsi"/>
          <w:sz w:val="22"/>
        </w:rPr>
        <w:fldChar w:fldCharType="begin">
          <w:ffData>
            <w:name w:val=""/>
            <w:enabled/>
            <w:calcOnExit w:val="0"/>
            <w:checkBox>
              <w:sizeAuto/>
              <w:default w:val="0"/>
            </w:checkBox>
          </w:ffData>
        </w:fldChar>
      </w:r>
      <w:r w:rsidR="000A340C"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budget </w:t>
      </w:r>
      <w:r w:rsidRPr="000E3A6D">
        <w:rPr>
          <w:rFonts w:asciiTheme="minorHAnsi" w:hAnsiTheme="minorHAnsi"/>
          <w:sz w:val="22"/>
        </w:rPr>
        <w:fldChar w:fldCharType="begin">
          <w:ffData>
            <w:name w:val=""/>
            <w:enabled/>
            <w:calcOnExit w:val="0"/>
            <w:checkBox>
              <w:sizeAuto/>
              <w:default w:val="0"/>
            </w:checkBox>
          </w:ffData>
        </w:fldChar>
      </w:r>
      <w:r w:rsidR="000A340C"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procurement </w:t>
      </w: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service provision </w:t>
      </w: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other, specify</w:t>
      </w:r>
      <w:r w:rsidR="00C66C79" w:rsidRPr="000E3A6D">
        <w:rPr>
          <w:rFonts w:asciiTheme="minorHAnsi" w:hAnsiTheme="minorHAnsi"/>
          <w:sz w:val="22"/>
        </w:rPr>
        <w:t xml:space="preserve">: </w:t>
      </w:r>
      <w:r w:rsidR="00BF24F4" w:rsidRPr="000E3A6D">
        <w:rPr>
          <w:rFonts w:asciiTheme="minorHAnsi" w:hAnsiTheme="minorHAnsi"/>
          <w:sz w:val="22"/>
        </w:rPr>
        <w:t>A</w:t>
      </w:r>
      <w:r w:rsidR="00C66C79" w:rsidRPr="000E3A6D">
        <w:rPr>
          <w:rFonts w:asciiTheme="minorHAnsi" w:hAnsiTheme="minorHAnsi"/>
          <w:sz w:val="22"/>
        </w:rPr>
        <w:t xml:space="preserve">ctively engaged in design and development of LEAP, implementation of small grants for LEAP priority projects, etc. </w:t>
      </w:r>
    </w:p>
    <w:p w:rsidR="00F60BCE" w:rsidRPr="000E3A6D" w:rsidRDefault="00F60BCE" w:rsidP="00B60BF7">
      <w:pPr>
        <w:ind w:left="360"/>
        <w:rPr>
          <w:rFonts w:asciiTheme="minorHAnsi" w:hAnsiTheme="minorHAnsi"/>
          <w:b/>
          <w:sz w:val="22"/>
          <w:lang w:val="en-US"/>
        </w:rPr>
      </w:pPr>
    </w:p>
    <w:p w:rsidR="006D00F2" w:rsidRPr="000E3A6D" w:rsidRDefault="002A5607" w:rsidP="00B60BF7">
      <w:pPr>
        <w:ind w:left="360"/>
        <w:rPr>
          <w:rFonts w:asciiTheme="minorHAnsi" w:hAnsiTheme="minorHAnsi"/>
          <w:b/>
          <w:sz w:val="22"/>
          <w:lang w:val="en-US"/>
        </w:rPr>
      </w:pPr>
      <w:r w:rsidRPr="000E3A6D">
        <w:rPr>
          <w:rFonts w:asciiTheme="minorHAnsi" w:hAnsiTheme="minorHAnsi"/>
          <w:b/>
          <w:sz w:val="22"/>
          <w:lang w:val="en-US"/>
        </w:rPr>
        <w:t>Are citizens involved in the implementation of activities and the delivery of outputs?</w:t>
      </w:r>
    </w:p>
    <w:p w:rsidR="002A5607" w:rsidRPr="000E3A6D" w:rsidRDefault="002A5607" w:rsidP="00B60BF7">
      <w:pPr>
        <w:ind w:left="360"/>
        <w:rPr>
          <w:rFonts w:asciiTheme="minorHAnsi" w:hAnsiTheme="minorHAnsi"/>
          <w:sz w:val="22"/>
          <w:lang w:val="en-US"/>
        </w:rPr>
      </w:pPr>
      <w:r w:rsidRPr="000E3A6D">
        <w:rPr>
          <w:rFonts w:asciiTheme="minorHAnsi" w:hAnsiTheme="minorHAnsi"/>
          <w:sz w:val="22"/>
          <w:lang w:val="en-US"/>
        </w:rPr>
        <w:tab/>
      </w:r>
    </w:p>
    <w:p w:rsidR="002A5607" w:rsidRPr="000E3A6D" w:rsidRDefault="00096073" w:rsidP="002A5607">
      <w:pPr>
        <w:ind w:left="1440"/>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2A5607"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2A5607" w:rsidRPr="000E3A6D">
        <w:rPr>
          <w:rFonts w:asciiTheme="minorHAnsi" w:hAnsiTheme="minorHAnsi"/>
          <w:sz w:val="22"/>
          <w:lang w:val="en-US"/>
        </w:rPr>
        <w:t xml:space="preserve"> Not involved</w:t>
      </w:r>
    </w:p>
    <w:p w:rsidR="002A5607" w:rsidRPr="000E3A6D" w:rsidRDefault="00096073" w:rsidP="002A5607">
      <w:pPr>
        <w:pStyle w:val="ListParagraph"/>
        <w:ind w:firstLine="720"/>
        <w:rPr>
          <w:rFonts w:asciiTheme="minorHAnsi" w:hAnsiTheme="minorHAnsi"/>
          <w:sz w:val="22"/>
        </w:rPr>
      </w:pPr>
      <w:r w:rsidRPr="000E3A6D">
        <w:rPr>
          <w:rFonts w:asciiTheme="minorHAnsi" w:hAnsiTheme="minorHAnsi"/>
          <w:sz w:val="22"/>
        </w:rPr>
        <w:lastRenderedPageBreak/>
        <w:fldChar w:fldCharType="begin">
          <w:ffData>
            <w:name w:val=""/>
            <w:enabled/>
            <w:calcOnExit w:val="0"/>
            <w:checkBox>
              <w:sizeAuto/>
              <w:default w:val="0"/>
            </w:checkBox>
          </w:ffData>
        </w:fldChar>
      </w:r>
      <w:r w:rsidR="002A5607"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2A5607" w:rsidRPr="000E3A6D">
        <w:rPr>
          <w:rFonts w:asciiTheme="minorHAnsi" w:hAnsiTheme="minorHAnsi"/>
          <w:sz w:val="22"/>
        </w:rPr>
        <w:t>Slightly involved</w:t>
      </w:r>
    </w:p>
    <w:p w:rsidR="002A5607" w:rsidRPr="000E3A6D" w:rsidRDefault="00096073" w:rsidP="002A5607">
      <w:pPr>
        <w:pStyle w:val="ListParagraph"/>
        <w:ind w:firstLine="720"/>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2A5607"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2A5607" w:rsidRPr="000E3A6D">
        <w:rPr>
          <w:rFonts w:asciiTheme="minorHAnsi" w:hAnsiTheme="minorHAnsi"/>
          <w:sz w:val="22"/>
        </w:rPr>
        <w:t>Fairly involved</w:t>
      </w:r>
    </w:p>
    <w:p w:rsidR="002A5607" w:rsidRPr="000E3A6D" w:rsidRDefault="00096073" w:rsidP="002A5607">
      <w:pPr>
        <w:ind w:left="720" w:firstLine="720"/>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C66C79"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2A5607" w:rsidRPr="000E3A6D">
        <w:rPr>
          <w:rFonts w:asciiTheme="minorHAnsi" w:hAnsiTheme="minorHAnsi"/>
          <w:sz w:val="22"/>
          <w:lang w:val="en-US"/>
        </w:rPr>
        <w:t>Fully involved</w:t>
      </w:r>
    </w:p>
    <w:p w:rsidR="000A340C" w:rsidRPr="000E3A6D" w:rsidRDefault="000A340C" w:rsidP="00B60BF7">
      <w:pPr>
        <w:ind w:left="360"/>
        <w:rPr>
          <w:rFonts w:asciiTheme="minorHAnsi" w:hAnsiTheme="minorHAnsi"/>
          <w:sz w:val="22"/>
          <w:lang w:val="en-US"/>
        </w:rPr>
      </w:pPr>
    </w:p>
    <w:p w:rsidR="000A340C" w:rsidRPr="000E3A6D" w:rsidRDefault="000A340C" w:rsidP="000E1179">
      <w:pPr>
        <w:rPr>
          <w:rFonts w:asciiTheme="minorHAnsi" w:hAnsiTheme="minorHAnsi"/>
          <w:b/>
          <w:sz w:val="22"/>
          <w:lang w:val="en-US"/>
        </w:rPr>
      </w:pPr>
      <w:r w:rsidRPr="000E3A6D">
        <w:rPr>
          <w:rFonts w:asciiTheme="minorHAnsi" w:hAnsiTheme="minorHAnsi"/>
          <w:b/>
          <w:sz w:val="22"/>
          <w:lang w:val="en-US"/>
        </w:rPr>
        <w:t>In what kind o</w:t>
      </w:r>
      <w:r w:rsidR="00D31FA5" w:rsidRPr="000E3A6D">
        <w:rPr>
          <w:rFonts w:asciiTheme="minorHAnsi" w:hAnsiTheme="minorHAnsi"/>
          <w:b/>
          <w:sz w:val="22"/>
          <w:lang w:val="en-US"/>
        </w:rPr>
        <w:t>f decisions and activities are citizens</w:t>
      </w:r>
      <w:r w:rsidRPr="000E3A6D">
        <w:rPr>
          <w:rFonts w:asciiTheme="minorHAnsi" w:hAnsiTheme="minorHAnsi"/>
          <w:b/>
          <w:sz w:val="22"/>
          <w:lang w:val="en-US"/>
        </w:rPr>
        <w:t xml:space="preserve"> involved? Please check the relevant answer</w:t>
      </w:r>
    </w:p>
    <w:p w:rsidR="000A340C" w:rsidRPr="000E3A6D" w:rsidRDefault="000A340C" w:rsidP="000A340C">
      <w:pPr>
        <w:ind w:left="360"/>
        <w:rPr>
          <w:rFonts w:asciiTheme="minorHAnsi" w:hAnsiTheme="minorHAnsi"/>
          <w:sz w:val="22"/>
          <w:lang w:val="en-US"/>
        </w:rPr>
      </w:pPr>
    </w:p>
    <w:p w:rsidR="000A340C" w:rsidRPr="000E3A6D" w:rsidRDefault="00096073" w:rsidP="000A340C">
      <w:pPr>
        <w:pStyle w:val="ListParagraph"/>
        <w:rPr>
          <w:rFonts w:asciiTheme="minorHAnsi" w:hAnsiTheme="minorHAnsi"/>
          <w:sz w:val="22"/>
        </w:rPr>
      </w:pP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Policy/decision making</w:t>
      </w:r>
    </w:p>
    <w:p w:rsidR="000A340C" w:rsidRPr="000E3A6D" w:rsidRDefault="000A340C" w:rsidP="000A340C">
      <w:pPr>
        <w:pStyle w:val="ListParagraph"/>
        <w:rPr>
          <w:rFonts w:asciiTheme="minorHAnsi" w:hAnsiTheme="minorHAnsi"/>
          <w:sz w:val="22"/>
        </w:rPr>
      </w:pPr>
    </w:p>
    <w:p w:rsidR="000A340C" w:rsidRPr="000E3A6D" w:rsidRDefault="00096073" w:rsidP="000A340C">
      <w:pPr>
        <w:pStyle w:val="ListParagraph"/>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0A340C"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Management: </w:t>
      </w:r>
      <w:r w:rsidRPr="000E3A6D">
        <w:rPr>
          <w:rFonts w:asciiTheme="minorHAnsi" w:hAnsiTheme="minorHAnsi"/>
          <w:sz w:val="22"/>
        </w:rPr>
        <w:fldChar w:fldCharType="begin">
          <w:ffData>
            <w:name w:val=""/>
            <w:enabled/>
            <w:calcOnExit w:val="0"/>
            <w:checkBox>
              <w:sizeAuto/>
              <w:default w:val="0"/>
            </w:checkBox>
          </w:ffData>
        </w:fldChar>
      </w:r>
      <w:r w:rsidR="000A340C"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budget </w:t>
      </w:r>
      <w:r w:rsidRPr="000E3A6D">
        <w:rPr>
          <w:rFonts w:asciiTheme="minorHAnsi" w:hAnsiTheme="minorHAnsi"/>
          <w:sz w:val="22"/>
        </w:rPr>
        <w:fldChar w:fldCharType="begin">
          <w:ffData>
            <w:name w:val=""/>
            <w:enabled/>
            <w:calcOnExit w:val="0"/>
            <w:checkBox>
              <w:sizeAuto/>
              <w:default w:val="0"/>
            </w:checkBox>
          </w:ffData>
        </w:fldChar>
      </w:r>
      <w:r w:rsidR="000A340C"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procurement </w:t>
      </w:r>
      <w:r w:rsidRPr="000E3A6D">
        <w:rPr>
          <w:rFonts w:asciiTheme="minorHAnsi" w:hAnsiTheme="minorHAnsi"/>
          <w:sz w:val="22"/>
        </w:rPr>
        <w:fldChar w:fldCharType="begin">
          <w:ffData>
            <w:name w:val=""/>
            <w:enabled/>
            <w:calcOnExit w:val="0"/>
            <w:checkBox>
              <w:sizeAuto/>
              <w:default w:val="0"/>
            </w:checkBox>
          </w:ffData>
        </w:fldChar>
      </w:r>
      <w:r w:rsidR="000A340C"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service provision </w:t>
      </w: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0A340C" w:rsidRPr="000E3A6D">
        <w:rPr>
          <w:rFonts w:asciiTheme="minorHAnsi" w:hAnsiTheme="minorHAnsi"/>
          <w:sz w:val="22"/>
        </w:rPr>
        <w:t xml:space="preserve"> other, specify</w:t>
      </w:r>
      <w:r w:rsidR="00C66C79" w:rsidRPr="000E3A6D">
        <w:rPr>
          <w:rFonts w:asciiTheme="minorHAnsi" w:hAnsiTheme="minorHAnsi"/>
          <w:sz w:val="22"/>
        </w:rPr>
        <w:t xml:space="preserve">: </w:t>
      </w:r>
      <w:r w:rsidR="00BF24F4" w:rsidRPr="000E3A6D">
        <w:rPr>
          <w:rFonts w:asciiTheme="minorHAnsi" w:hAnsiTheme="minorHAnsi"/>
          <w:sz w:val="22"/>
        </w:rPr>
        <w:t>D</w:t>
      </w:r>
      <w:r w:rsidR="00C66C79" w:rsidRPr="000E3A6D">
        <w:rPr>
          <w:rFonts w:asciiTheme="minorHAnsi" w:hAnsiTheme="minorHAnsi"/>
          <w:sz w:val="22"/>
        </w:rPr>
        <w:t>esign and development of LEAPs, etc.</w:t>
      </w:r>
    </w:p>
    <w:p w:rsidR="001217E5" w:rsidRPr="000E3A6D" w:rsidRDefault="001217E5" w:rsidP="00B60BF7">
      <w:pPr>
        <w:ind w:left="360"/>
        <w:rPr>
          <w:rFonts w:asciiTheme="minorHAnsi" w:hAnsiTheme="minorHAnsi"/>
          <w:sz w:val="22"/>
          <w:lang w:val="en-US"/>
        </w:rPr>
      </w:pPr>
    </w:p>
    <w:p w:rsidR="00D31FA5" w:rsidRPr="000E3A6D" w:rsidRDefault="006345C0" w:rsidP="00D31FA5">
      <w:pPr>
        <w:rPr>
          <w:rFonts w:asciiTheme="minorHAnsi" w:hAnsiTheme="minorHAnsi"/>
          <w:b/>
          <w:sz w:val="22"/>
          <w:lang w:val="en-US"/>
        </w:rPr>
      </w:pPr>
      <w:r w:rsidRPr="000E3A6D">
        <w:rPr>
          <w:rFonts w:asciiTheme="minorHAnsi" w:hAnsiTheme="minorHAnsi"/>
          <w:b/>
          <w:sz w:val="22"/>
          <w:lang w:val="en-US"/>
        </w:rPr>
        <w:t>Where is the joint</w:t>
      </w:r>
      <w:r w:rsidR="00D31FA5" w:rsidRPr="000E3A6D">
        <w:rPr>
          <w:rFonts w:asciiTheme="minorHAnsi" w:hAnsiTheme="minorHAnsi"/>
          <w:b/>
          <w:sz w:val="22"/>
          <w:lang w:val="en-US"/>
        </w:rPr>
        <w:t xml:space="preserve"> programme management unit seated? </w:t>
      </w:r>
    </w:p>
    <w:p w:rsidR="00D31FA5" w:rsidRPr="000E3A6D" w:rsidRDefault="00D31FA5" w:rsidP="00B60BF7">
      <w:pPr>
        <w:ind w:left="360"/>
        <w:rPr>
          <w:rFonts w:asciiTheme="minorHAnsi" w:hAnsiTheme="minorHAnsi"/>
          <w:sz w:val="22"/>
          <w:lang w:val="en-US"/>
        </w:rPr>
      </w:pPr>
    </w:p>
    <w:p w:rsidR="00D31FA5" w:rsidRPr="000E3A6D" w:rsidRDefault="00096073" w:rsidP="00D31FA5">
      <w:pPr>
        <w:pStyle w:val="ListParagraph"/>
        <w:rPr>
          <w:rFonts w:asciiTheme="minorHAnsi" w:hAnsiTheme="minorHAnsi"/>
          <w:sz w:val="22"/>
        </w:rPr>
      </w:pPr>
      <w:r w:rsidRPr="000E3A6D">
        <w:rPr>
          <w:rFonts w:asciiTheme="minorHAnsi" w:hAnsiTheme="minorHAnsi"/>
          <w:sz w:val="22"/>
        </w:rPr>
        <w:fldChar w:fldCharType="begin">
          <w:ffData>
            <w:name w:val=""/>
            <w:enabled/>
            <w:calcOnExit w:val="0"/>
            <w:checkBox>
              <w:sizeAuto/>
              <w:default w:val="0"/>
            </w:checkBox>
          </w:ffData>
        </w:fldChar>
      </w:r>
      <w:r w:rsidR="00D31FA5"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D31FA5" w:rsidRPr="000E3A6D">
        <w:rPr>
          <w:rFonts w:asciiTheme="minorHAnsi" w:hAnsiTheme="minorHAnsi"/>
          <w:sz w:val="22"/>
        </w:rPr>
        <w:t xml:space="preserve"> National Government </w:t>
      </w:r>
      <w:r w:rsidRPr="000E3A6D">
        <w:rPr>
          <w:rFonts w:asciiTheme="minorHAnsi" w:hAnsiTheme="minorHAnsi"/>
          <w:sz w:val="22"/>
        </w:rPr>
        <w:fldChar w:fldCharType="begin">
          <w:ffData>
            <w:name w:val=""/>
            <w:enabled/>
            <w:calcOnExit w:val="0"/>
            <w:checkBox>
              <w:sizeAuto/>
              <w:default w:val="0"/>
            </w:checkBox>
          </w:ffData>
        </w:fldChar>
      </w:r>
      <w:r w:rsidR="00D31FA5"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D31FA5" w:rsidRPr="000E3A6D">
        <w:rPr>
          <w:rFonts w:asciiTheme="minorHAnsi" w:hAnsiTheme="minorHAnsi"/>
          <w:sz w:val="22"/>
        </w:rPr>
        <w:t xml:space="preserve"> Local Government </w:t>
      </w: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D31FA5" w:rsidRPr="000E3A6D">
        <w:rPr>
          <w:rFonts w:asciiTheme="minorHAnsi" w:hAnsiTheme="minorHAnsi"/>
          <w:sz w:val="22"/>
        </w:rPr>
        <w:t xml:space="preserve"> UN Agency </w:t>
      </w:r>
      <w:r w:rsidRPr="000E3A6D">
        <w:rPr>
          <w:rFonts w:asciiTheme="minorHAnsi" w:hAnsiTheme="minorHAnsi"/>
          <w:sz w:val="22"/>
        </w:rPr>
        <w:fldChar w:fldCharType="begin">
          <w:ffData>
            <w:name w:val=""/>
            <w:enabled/>
            <w:calcOnExit w:val="0"/>
            <w:checkBox>
              <w:sizeAuto/>
              <w:default w:val="0"/>
            </w:checkBox>
          </w:ffData>
        </w:fldChar>
      </w:r>
      <w:r w:rsidR="00D31FA5"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D31FA5" w:rsidRPr="000E3A6D">
        <w:rPr>
          <w:rFonts w:asciiTheme="minorHAnsi" w:hAnsiTheme="minorHAnsi"/>
          <w:sz w:val="22"/>
        </w:rPr>
        <w:t xml:space="preserve"> By itself </w:t>
      </w:r>
      <w:r w:rsidRPr="000E3A6D">
        <w:rPr>
          <w:rFonts w:asciiTheme="minorHAnsi" w:hAnsiTheme="minorHAnsi"/>
          <w:sz w:val="22"/>
        </w:rPr>
        <w:fldChar w:fldCharType="begin">
          <w:ffData>
            <w:name w:val=""/>
            <w:enabled/>
            <w:calcOnExit w:val="0"/>
            <w:checkBox>
              <w:sizeAuto/>
              <w:default w:val="1"/>
            </w:checkBox>
          </w:ffData>
        </w:fldChar>
      </w:r>
      <w:r w:rsidR="00C66C79" w:rsidRPr="000E3A6D">
        <w:rPr>
          <w:rFonts w:asciiTheme="minorHAnsi" w:hAnsiTheme="minorHAnsi"/>
          <w:sz w:val="22"/>
        </w:rPr>
        <w:instrText xml:space="preserve"> FORMCHECKBOX </w:instrText>
      </w:r>
      <w:r w:rsidRPr="000E3A6D">
        <w:rPr>
          <w:rFonts w:asciiTheme="minorHAnsi" w:hAnsiTheme="minorHAnsi"/>
          <w:sz w:val="22"/>
        </w:rPr>
      </w:r>
      <w:r w:rsidRPr="000E3A6D">
        <w:rPr>
          <w:rFonts w:asciiTheme="minorHAnsi" w:hAnsiTheme="minorHAnsi"/>
          <w:sz w:val="22"/>
        </w:rPr>
        <w:fldChar w:fldCharType="end"/>
      </w:r>
      <w:r w:rsidR="00D31FA5" w:rsidRPr="000E3A6D">
        <w:rPr>
          <w:rFonts w:asciiTheme="minorHAnsi" w:hAnsiTheme="minorHAnsi"/>
          <w:sz w:val="22"/>
        </w:rPr>
        <w:t xml:space="preserve"> other, specify</w:t>
      </w:r>
      <w:r w:rsidR="00C66C79" w:rsidRPr="000E3A6D">
        <w:rPr>
          <w:rFonts w:asciiTheme="minorHAnsi" w:hAnsiTheme="minorHAnsi"/>
          <w:sz w:val="22"/>
        </w:rPr>
        <w:t>: Entity government</w:t>
      </w:r>
    </w:p>
    <w:p w:rsidR="00D31FA5" w:rsidRPr="000E3A6D" w:rsidRDefault="00D31FA5" w:rsidP="00B60BF7">
      <w:pPr>
        <w:ind w:left="360"/>
        <w:rPr>
          <w:rFonts w:asciiTheme="minorHAnsi" w:hAnsiTheme="minorHAnsi"/>
          <w:sz w:val="22"/>
          <w:lang w:val="en-US"/>
        </w:rPr>
      </w:pPr>
    </w:p>
    <w:p w:rsidR="00A25944" w:rsidRPr="000E3A6D" w:rsidRDefault="00A25944" w:rsidP="00587C90">
      <w:pPr>
        <w:ind w:left="360"/>
        <w:rPr>
          <w:rFonts w:asciiTheme="minorHAnsi" w:hAnsiTheme="minorHAnsi"/>
          <w:sz w:val="22"/>
          <w:lang w:val="en-US"/>
        </w:rPr>
      </w:pPr>
    </w:p>
    <w:p w:rsidR="00587C90" w:rsidRPr="000E3A6D" w:rsidRDefault="001E21AC" w:rsidP="00587C90">
      <w:pPr>
        <w:ind w:left="360"/>
        <w:rPr>
          <w:rFonts w:asciiTheme="minorHAnsi" w:hAnsiTheme="minorHAnsi"/>
          <w:sz w:val="22"/>
          <w:lang w:val="en-US"/>
        </w:rPr>
      </w:pPr>
      <w:r w:rsidRPr="000E3A6D">
        <w:rPr>
          <w:rFonts w:asciiTheme="minorHAnsi" w:hAnsiTheme="minorHAnsi"/>
          <w:sz w:val="22"/>
          <w:lang w:val="en-US"/>
        </w:rPr>
        <w:t>Based on your previous answers, b</w:t>
      </w:r>
      <w:r w:rsidR="00587C90" w:rsidRPr="000E3A6D">
        <w:rPr>
          <w:rFonts w:asciiTheme="minorHAnsi" w:hAnsiTheme="minorHAnsi"/>
          <w:sz w:val="22"/>
          <w:lang w:val="en-US"/>
        </w:rPr>
        <w:t xml:space="preserve">riefly describe </w:t>
      </w:r>
      <w:r w:rsidR="0070480F" w:rsidRPr="000E3A6D">
        <w:rPr>
          <w:rFonts w:asciiTheme="minorHAnsi" w:hAnsiTheme="minorHAnsi"/>
          <w:sz w:val="22"/>
          <w:lang w:val="en-US"/>
        </w:rPr>
        <w:t xml:space="preserve">the </w:t>
      </w:r>
      <w:r w:rsidR="006345C0" w:rsidRPr="000E3A6D">
        <w:rPr>
          <w:rFonts w:asciiTheme="minorHAnsi" w:hAnsiTheme="minorHAnsi"/>
          <w:sz w:val="22"/>
          <w:lang w:val="en-US"/>
        </w:rPr>
        <w:t>current</w:t>
      </w:r>
      <w:r w:rsidR="0070480F" w:rsidRPr="000E3A6D">
        <w:rPr>
          <w:rFonts w:asciiTheme="minorHAnsi" w:hAnsiTheme="minorHAnsi"/>
          <w:sz w:val="22"/>
          <w:lang w:val="en-US"/>
        </w:rPr>
        <w:t xml:space="preserve"> </w:t>
      </w:r>
      <w:r w:rsidR="006345C0" w:rsidRPr="000E3A6D">
        <w:rPr>
          <w:rFonts w:asciiTheme="minorHAnsi" w:hAnsiTheme="minorHAnsi"/>
          <w:sz w:val="22"/>
          <w:lang w:val="en-US"/>
        </w:rPr>
        <w:t>situation of the government, civil society</w:t>
      </w:r>
      <w:r w:rsidR="00BA55AA" w:rsidRPr="000E3A6D">
        <w:rPr>
          <w:rFonts w:asciiTheme="minorHAnsi" w:hAnsiTheme="minorHAnsi"/>
          <w:sz w:val="22"/>
          <w:lang w:val="en-US"/>
        </w:rPr>
        <w:t>, private sector</w:t>
      </w:r>
      <w:r w:rsidR="006345C0" w:rsidRPr="000E3A6D">
        <w:rPr>
          <w:rFonts w:asciiTheme="minorHAnsi" w:hAnsiTheme="minorHAnsi"/>
          <w:sz w:val="22"/>
          <w:lang w:val="en-US"/>
        </w:rPr>
        <w:t xml:space="preserve"> and citizens </w:t>
      </w:r>
      <w:r w:rsidR="00067BAB" w:rsidRPr="000E3A6D">
        <w:rPr>
          <w:rFonts w:asciiTheme="minorHAnsi" w:hAnsiTheme="minorHAnsi"/>
          <w:sz w:val="22"/>
          <w:lang w:val="en-US"/>
        </w:rPr>
        <w:t>i</w:t>
      </w:r>
      <w:r w:rsidR="006345C0" w:rsidRPr="000E3A6D">
        <w:rPr>
          <w:rFonts w:asciiTheme="minorHAnsi" w:hAnsiTheme="minorHAnsi"/>
          <w:sz w:val="22"/>
          <w:lang w:val="en-US"/>
        </w:rPr>
        <w:t xml:space="preserve">n </w:t>
      </w:r>
      <w:r w:rsidR="00BA55AA" w:rsidRPr="000E3A6D">
        <w:rPr>
          <w:rFonts w:asciiTheme="minorHAnsi" w:hAnsiTheme="minorHAnsi"/>
          <w:sz w:val="22"/>
          <w:lang w:val="en-US"/>
        </w:rPr>
        <w:t xml:space="preserve">relation </w:t>
      </w:r>
      <w:r w:rsidR="00067BAB" w:rsidRPr="000E3A6D">
        <w:rPr>
          <w:rFonts w:asciiTheme="minorHAnsi" w:hAnsiTheme="minorHAnsi"/>
          <w:sz w:val="22"/>
          <w:lang w:val="en-US"/>
        </w:rPr>
        <w:t>o</w:t>
      </w:r>
      <w:r w:rsidR="006345C0" w:rsidRPr="000E3A6D">
        <w:rPr>
          <w:rFonts w:asciiTheme="minorHAnsi" w:hAnsiTheme="minorHAnsi"/>
          <w:sz w:val="22"/>
          <w:lang w:val="en-US"/>
        </w:rPr>
        <w:t>f ownership, alignment and mutual accountability</w:t>
      </w:r>
      <w:r w:rsidR="0070480F" w:rsidRPr="000E3A6D">
        <w:rPr>
          <w:rFonts w:asciiTheme="minorHAnsi" w:hAnsiTheme="minorHAnsi"/>
          <w:sz w:val="22"/>
          <w:lang w:val="en-US"/>
        </w:rPr>
        <w:t xml:space="preserve"> of the joint program</w:t>
      </w:r>
      <w:r w:rsidR="00067BAB" w:rsidRPr="000E3A6D">
        <w:rPr>
          <w:rFonts w:asciiTheme="minorHAnsi" w:hAnsiTheme="minorHAnsi"/>
          <w:sz w:val="22"/>
          <w:lang w:val="en-US"/>
        </w:rPr>
        <w:t>me</w:t>
      </w:r>
      <w:r w:rsidR="0070480F" w:rsidRPr="000E3A6D">
        <w:rPr>
          <w:rFonts w:asciiTheme="minorHAnsi" w:hAnsiTheme="minorHAnsi"/>
          <w:sz w:val="22"/>
          <w:lang w:val="en-US"/>
        </w:rPr>
        <w:t>s</w:t>
      </w:r>
      <w:r w:rsidR="00915422" w:rsidRPr="000E3A6D">
        <w:rPr>
          <w:rFonts w:asciiTheme="minorHAnsi" w:hAnsiTheme="minorHAnsi"/>
          <w:sz w:val="22"/>
          <w:lang w:val="en-US"/>
        </w:rPr>
        <w:t>,</w:t>
      </w:r>
      <w:r w:rsidR="00637A03" w:rsidRPr="000E3A6D">
        <w:rPr>
          <w:rFonts w:asciiTheme="minorHAnsi" w:hAnsiTheme="minorHAnsi"/>
          <w:sz w:val="22"/>
          <w:lang w:val="en-US"/>
        </w:rPr>
        <w:t xml:space="preserve"> please,</w:t>
      </w:r>
      <w:r w:rsidR="00915422" w:rsidRPr="000E3A6D">
        <w:rPr>
          <w:rFonts w:asciiTheme="minorHAnsi" w:hAnsiTheme="minorHAnsi"/>
          <w:sz w:val="22"/>
          <w:lang w:val="en-US"/>
        </w:rPr>
        <w:t xml:space="preserve"> provide some examples</w:t>
      </w:r>
      <w:r w:rsidR="00587C90" w:rsidRPr="000E3A6D">
        <w:rPr>
          <w:rFonts w:asciiTheme="minorHAnsi" w:hAnsiTheme="minorHAnsi"/>
          <w:sz w:val="22"/>
          <w:lang w:val="en-US"/>
        </w:rPr>
        <w:t>. Try to describe facts avoiding interpretations or personal opinions.</w:t>
      </w:r>
    </w:p>
    <w:p w:rsidR="00CB520C" w:rsidRPr="000E3A6D" w:rsidRDefault="00CB520C" w:rsidP="00587C90">
      <w:pPr>
        <w:ind w:left="360"/>
        <w:rPr>
          <w:rFonts w:asciiTheme="minorHAnsi" w:hAnsiTheme="minorHAnsi"/>
          <w:sz w:val="22"/>
          <w:lang w:val="en-US"/>
        </w:rPr>
      </w:pPr>
    </w:p>
    <w:p w:rsidR="00CB520C" w:rsidRPr="000E3A6D" w:rsidRDefault="00CB520C" w:rsidP="00587C90">
      <w:pPr>
        <w:ind w:left="360"/>
        <w:rPr>
          <w:rFonts w:asciiTheme="minorHAnsi" w:hAnsiTheme="minorHAnsi"/>
          <w:sz w:val="22"/>
          <w:lang w:val="en-US"/>
        </w:rPr>
      </w:pPr>
    </w:p>
    <w:p w:rsidR="00CB520C" w:rsidRPr="000E3A6D" w:rsidRDefault="00CB520C" w:rsidP="00587C90">
      <w:pPr>
        <w:ind w:left="360"/>
        <w:rPr>
          <w:rFonts w:asciiTheme="minorHAnsi" w:hAnsiTheme="minorHAnsi"/>
          <w:sz w:val="22"/>
          <w:lang w:val="en-US"/>
        </w:rPr>
      </w:pPr>
    </w:p>
    <w:p w:rsidR="007F44E4" w:rsidRPr="000E3A6D" w:rsidRDefault="007F44E4" w:rsidP="00CF2252">
      <w:pPr>
        <w:ind w:left="360"/>
        <w:rPr>
          <w:rFonts w:asciiTheme="minorHAnsi" w:hAnsiTheme="minorHAnsi"/>
          <w:sz w:val="22"/>
          <w:lang w:val="en-US"/>
        </w:rPr>
      </w:pPr>
    </w:p>
    <w:p w:rsidR="00587C90" w:rsidRPr="000E3A6D" w:rsidRDefault="0081012D" w:rsidP="0081012D">
      <w:pPr>
        <w:pStyle w:val="ListParagraph"/>
        <w:numPr>
          <w:ilvl w:val="0"/>
          <w:numId w:val="7"/>
        </w:numPr>
        <w:rPr>
          <w:rFonts w:asciiTheme="minorHAnsi" w:hAnsiTheme="minorHAnsi"/>
          <w:sz w:val="22"/>
        </w:rPr>
      </w:pPr>
      <w:r w:rsidRPr="000E3A6D">
        <w:rPr>
          <w:rFonts w:asciiTheme="minorHAnsi" w:hAnsiTheme="minorHAnsi"/>
          <w:sz w:val="22"/>
        </w:rPr>
        <w:t>Communication and Advocacy</w:t>
      </w:r>
    </w:p>
    <w:p w:rsidR="0081012D" w:rsidRPr="000E3A6D" w:rsidRDefault="0081012D" w:rsidP="0081012D">
      <w:pPr>
        <w:pStyle w:val="ListParagraph"/>
        <w:ind w:left="1440"/>
        <w:rPr>
          <w:rFonts w:asciiTheme="minorHAnsi" w:hAnsiTheme="minorHAnsi"/>
          <w:sz w:val="22"/>
        </w:rPr>
      </w:pPr>
    </w:p>
    <w:p w:rsidR="0081012D" w:rsidRPr="000E3A6D" w:rsidRDefault="0081012D" w:rsidP="00827D46">
      <w:pPr>
        <w:widowControl/>
        <w:jc w:val="both"/>
        <w:rPr>
          <w:rFonts w:asciiTheme="minorHAnsi" w:hAnsiTheme="minorHAnsi"/>
          <w:lang w:val="en-US"/>
        </w:rPr>
      </w:pPr>
      <w:r w:rsidRPr="000E3A6D">
        <w:rPr>
          <w:rFonts w:asciiTheme="minorHAnsi" w:hAnsiTheme="minorHAnsi"/>
          <w:lang w:val="en-US"/>
        </w:rPr>
        <w:t>Has the JP articulated an advocacy &amp; communication strategy that helps advance its policy objectives and development outcomes?  Please provide a brief explanation of the objectives, key elements and target audience of this strategy</w:t>
      </w:r>
      <w:r w:rsidR="001C02E3" w:rsidRPr="000E3A6D">
        <w:rPr>
          <w:rFonts w:asciiTheme="minorHAnsi" w:hAnsiTheme="minorHAnsi"/>
          <w:lang w:val="en-US"/>
        </w:rPr>
        <w:t>, if relevant,</w:t>
      </w:r>
      <w:r w:rsidRPr="000E3A6D">
        <w:rPr>
          <w:rFonts w:asciiTheme="minorHAnsi" w:hAnsiTheme="minorHAnsi"/>
          <w:lang w:val="en-US"/>
        </w:rPr>
        <w:t xml:space="preserve"> </w:t>
      </w:r>
      <w:r w:rsidR="001C02E3" w:rsidRPr="000E3A6D">
        <w:rPr>
          <w:rFonts w:asciiTheme="minorHAnsi" w:hAnsiTheme="minorHAnsi"/>
          <w:lang w:val="en-US"/>
        </w:rPr>
        <w:t xml:space="preserve">please attach </w:t>
      </w:r>
      <w:r w:rsidRPr="000E3A6D">
        <w:rPr>
          <w:rFonts w:asciiTheme="minorHAnsi" w:hAnsiTheme="minorHAnsi"/>
          <w:lang w:val="en-US"/>
        </w:rPr>
        <w:t>(max. 250 words).</w:t>
      </w:r>
      <w:r w:rsidR="001C02E3" w:rsidRPr="000E3A6D">
        <w:rPr>
          <w:rFonts w:asciiTheme="minorHAnsi" w:hAnsiTheme="minorHAnsi"/>
          <w:lang w:val="en-US"/>
        </w:rPr>
        <w:t xml:space="preserve"> </w:t>
      </w:r>
    </w:p>
    <w:p w:rsidR="0081012D" w:rsidRPr="000E3A6D" w:rsidRDefault="0081012D" w:rsidP="0081012D">
      <w:pPr>
        <w:pStyle w:val="ListParagraph"/>
        <w:widowControl/>
        <w:rPr>
          <w:rFonts w:asciiTheme="minorHAnsi" w:hAnsiTheme="minorHAnsi"/>
        </w:rPr>
      </w:pPr>
    </w:p>
    <w:p w:rsidR="0081012D" w:rsidRPr="000E3A6D" w:rsidRDefault="00096073" w:rsidP="0081012D">
      <w:pPr>
        <w:rPr>
          <w:rFonts w:asciiTheme="minorHAnsi" w:hAnsiTheme="minorHAnsi"/>
          <w:sz w:val="22"/>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BF24F4"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1012D" w:rsidRPr="000E3A6D">
        <w:rPr>
          <w:rFonts w:asciiTheme="minorHAnsi" w:hAnsiTheme="minorHAnsi"/>
          <w:sz w:val="22"/>
          <w:lang w:val="en-US"/>
        </w:rPr>
        <w:t xml:space="preserve"> Yes</w:t>
      </w:r>
      <w:r w:rsidR="00827D46" w:rsidRPr="000E3A6D">
        <w:rPr>
          <w:rFonts w:asciiTheme="minorHAnsi" w:hAnsiTheme="minorHAnsi"/>
          <w:sz w:val="22"/>
          <w:lang w:val="en-US"/>
        </w:rPr>
        <w:t xml:space="preserve">   </w:t>
      </w:r>
      <w:r w:rsidRPr="000E3A6D">
        <w:rPr>
          <w:rFonts w:asciiTheme="minorHAnsi" w:hAnsiTheme="minorHAnsi"/>
          <w:sz w:val="22"/>
          <w:lang w:val="en-US"/>
        </w:rPr>
        <w:fldChar w:fldCharType="begin">
          <w:ffData>
            <w:name w:val=""/>
            <w:enabled/>
            <w:calcOnExit w:val="0"/>
            <w:checkBox>
              <w:sizeAuto/>
              <w:default w:val="0"/>
            </w:checkBox>
          </w:ffData>
        </w:fldChar>
      </w:r>
      <w:r w:rsidR="00BF24F4"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1012D" w:rsidRPr="000E3A6D">
        <w:rPr>
          <w:rFonts w:asciiTheme="minorHAnsi" w:hAnsiTheme="minorHAnsi"/>
          <w:sz w:val="22"/>
          <w:lang w:val="en-US"/>
        </w:rPr>
        <w:t>No</w:t>
      </w:r>
    </w:p>
    <w:p w:rsidR="00253017" w:rsidRPr="000E3A6D" w:rsidRDefault="00253017" w:rsidP="0081012D">
      <w:pPr>
        <w:rPr>
          <w:rFonts w:asciiTheme="minorHAnsi" w:hAnsiTheme="minorHAnsi"/>
          <w:lang w:val="en-US"/>
        </w:rPr>
      </w:pP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Objectives: To insure that governments, partners, beneficiaries and other stakeholders are adequately informed about progress on Program activities, but also bearing in mind that a general awareness needs to be raised with regard to environmental development (</w:t>
      </w:r>
      <w:r w:rsidR="00886A76" w:rsidRPr="004C125C">
        <w:rPr>
          <w:rFonts w:asciiTheme="minorHAnsi" w:hAnsiTheme="minorHAnsi" w:cstheme="minorHAnsi"/>
          <w:sz w:val="22"/>
          <w:szCs w:val="22"/>
          <w:lang w:val="en-US"/>
        </w:rPr>
        <w:t>t</w:t>
      </w:r>
      <w:r w:rsidRPr="004C125C">
        <w:rPr>
          <w:rFonts w:asciiTheme="minorHAnsi" w:hAnsiTheme="minorHAnsi" w:cstheme="minorHAnsi"/>
          <w:sz w:val="22"/>
          <w:szCs w:val="22"/>
          <w:lang w:val="en-US"/>
        </w:rPr>
        <w:t xml:space="preserve">o build partnerships/networks, improve the capacity of media providers to deliver environmental messages - with full respect to gender sensitivity, increase the engagement of citizens and local communities in media message delivery -  to stimulate community-based behavioral change, to produce and distribute awareness materials). </w:t>
      </w:r>
    </w:p>
    <w:p w:rsidR="00C71D2F" w:rsidRPr="004C125C" w:rsidRDefault="00C71D2F" w:rsidP="000E3A6D">
      <w:pPr>
        <w:jc w:val="both"/>
        <w:rPr>
          <w:rFonts w:asciiTheme="minorHAnsi" w:hAnsiTheme="minorHAnsi" w:cstheme="minorHAnsi"/>
          <w:sz w:val="22"/>
          <w:szCs w:val="22"/>
          <w:lang w:val="en-US"/>
        </w:rPr>
      </w:pP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The key elements focus on ensuring effective and efficient: 1. Internal (conducted between all the UN agencies and domestic institutions which are represented within the PMC, as well as with local counterparts involved in LEAP process</w:t>
      </w:r>
      <w:r w:rsidR="00886A76" w:rsidRPr="004C125C">
        <w:rPr>
          <w:rFonts w:asciiTheme="minorHAnsi" w:hAnsiTheme="minorHAnsi" w:cstheme="minorHAnsi"/>
          <w:sz w:val="22"/>
          <w:szCs w:val="22"/>
          <w:lang w:val="en-US"/>
        </w:rPr>
        <w:t>)</w:t>
      </w:r>
      <w:r w:rsidRPr="004C125C">
        <w:rPr>
          <w:rFonts w:asciiTheme="minorHAnsi" w:hAnsiTheme="minorHAnsi" w:cstheme="minorHAnsi"/>
          <w:sz w:val="22"/>
          <w:szCs w:val="22"/>
          <w:lang w:val="en-US"/>
        </w:rPr>
        <w:t>; 2. External communication (conducted by all UN ag</w:t>
      </w:r>
      <w:r w:rsidR="00886A76" w:rsidRPr="004C125C">
        <w:rPr>
          <w:rFonts w:asciiTheme="minorHAnsi" w:hAnsiTheme="minorHAnsi" w:cstheme="minorHAnsi"/>
          <w:sz w:val="22"/>
          <w:szCs w:val="22"/>
          <w:lang w:val="en-US"/>
        </w:rPr>
        <w:t>encies implementing the program</w:t>
      </w:r>
      <w:r w:rsidRPr="004C125C">
        <w:rPr>
          <w:rFonts w:asciiTheme="minorHAnsi" w:hAnsiTheme="minorHAnsi" w:cstheme="minorHAnsi"/>
          <w:sz w:val="22"/>
          <w:szCs w:val="22"/>
          <w:lang w:val="en-US"/>
        </w:rPr>
        <w:t xml:space="preserve">, </w:t>
      </w:r>
      <w:r w:rsidR="00886A76" w:rsidRPr="004C125C">
        <w:rPr>
          <w:rFonts w:asciiTheme="minorHAnsi" w:hAnsiTheme="minorHAnsi" w:cstheme="minorHAnsi"/>
          <w:sz w:val="22"/>
          <w:szCs w:val="22"/>
          <w:lang w:val="en-US"/>
        </w:rPr>
        <w:t xml:space="preserve">responsible </w:t>
      </w:r>
      <w:r w:rsidRPr="004C125C">
        <w:rPr>
          <w:rFonts w:asciiTheme="minorHAnsi" w:hAnsiTheme="minorHAnsi" w:cstheme="minorHAnsi"/>
          <w:sz w:val="22"/>
          <w:szCs w:val="22"/>
          <w:lang w:val="en-US"/>
        </w:rPr>
        <w:t xml:space="preserve">domestic </w:t>
      </w:r>
      <w:r w:rsidR="00886A76" w:rsidRPr="004C125C">
        <w:rPr>
          <w:rFonts w:asciiTheme="minorHAnsi" w:hAnsiTheme="minorHAnsi" w:cstheme="minorHAnsi"/>
          <w:sz w:val="22"/>
          <w:szCs w:val="22"/>
          <w:lang w:val="en-US"/>
        </w:rPr>
        <w:t>bodies</w:t>
      </w:r>
      <w:r w:rsidRPr="004C125C">
        <w:rPr>
          <w:rFonts w:asciiTheme="minorHAnsi" w:hAnsiTheme="minorHAnsi" w:cstheme="minorHAnsi"/>
          <w:sz w:val="22"/>
          <w:szCs w:val="22"/>
          <w:lang w:val="en-US"/>
        </w:rPr>
        <w:t xml:space="preserve"> and implementing partners towards the general population and (external) interested groups/parties</w:t>
      </w:r>
      <w:r w:rsidR="00886A76" w:rsidRPr="004C125C">
        <w:rPr>
          <w:rFonts w:asciiTheme="minorHAnsi" w:hAnsiTheme="minorHAnsi" w:cstheme="minorHAnsi"/>
          <w:sz w:val="22"/>
          <w:szCs w:val="22"/>
          <w:lang w:val="en-US"/>
        </w:rPr>
        <w:t>)</w:t>
      </w:r>
      <w:r w:rsidRPr="004C125C">
        <w:rPr>
          <w:rFonts w:asciiTheme="minorHAnsi" w:hAnsiTheme="minorHAnsi" w:cstheme="minorHAnsi"/>
          <w:sz w:val="22"/>
          <w:szCs w:val="22"/>
          <w:lang w:val="en-US"/>
        </w:rPr>
        <w:t xml:space="preserve">; and 3. Advocating for change (focus on using communication to </w:t>
      </w:r>
      <w:r w:rsidR="004C125C" w:rsidRPr="004C125C">
        <w:rPr>
          <w:rFonts w:asciiTheme="minorHAnsi" w:hAnsiTheme="minorHAnsi" w:cstheme="minorHAnsi"/>
          <w:sz w:val="22"/>
          <w:szCs w:val="22"/>
          <w:lang w:val="en-US"/>
        </w:rPr>
        <w:t>influence the shaping</w:t>
      </w:r>
      <w:r w:rsidRPr="004C125C">
        <w:rPr>
          <w:rFonts w:asciiTheme="minorHAnsi" w:hAnsiTheme="minorHAnsi" w:cstheme="minorHAnsi"/>
          <w:sz w:val="22"/>
          <w:szCs w:val="22"/>
          <w:lang w:val="en-US"/>
        </w:rPr>
        <w:t xml:space="preserve"> of decisions towards </w:t>
      </w:r>
      <w:r w:rsidR="00886A76" w:rsidRPr="004C125C">
        <w:rPr>
          <w:rFonts w:asciiTheme="minorHAnsi" w:hAnsiTheme="minorHAnsi" w:cstheme="minorHAnsi"/>
          <w:sz w:val="22"/>
          <w:szCs w:val="22"/>
          <w:lang w:val="en-US"/>
        </w:rPr>
        <w:t xml:space="preserve">the </w:t>
      </w:r>
      <w:r w:rsidRPr="004C125C">
        <w:rPr>
          <w:rFonts w:asciiTheme="minorHAnsi" w:hAnsiTheme="minorHAnsi" w:cstheme="minorHAnsi"/>
          <w:sz w:val="22"/>
          <w:szCs w:val="22"/>
          <w:lang w:val="en-US"/>
        </w:rPr>
        <w:t>achievement of MDGs).</w:t>
      </w:r>
    </w:p>
    <w:p w:rsidR="00C71D2F" w:rsidRPr="004C125C" w:rsidRDefault="00C71D2F" w:rsidP="000E3A6D">
      <w:pPr>
        <w:jc w:val="both"/>
        <w:rPr>
          <w:rFonts w:asciiTheme="minorHAnsi" w:hAnsiTheme="minorHAnsi" w:cstheme="minorHAnsi"/>
          <w:sz w:val="22"/>
          <w:szCs w:val="22"/>
          <w:lang w:val="en-US"/>
        </w:rPr>
      </w:pPr>
    </w:p>
    <w:p w:rsidR="00886A76"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T</w:t>
      </w:r>
      <w:r w:rsidR="00886A76" w:rsidRPr="004C125C">
        <w:rPr>
          <w:rFonts w:asciiTheme="minorHAnsi" w:hAnsiTheme="minorHAnsi" w:cstheme="minorHAnsi"/>
          <w:sz w:val="22"/>
          <w:szCs w:val="22"/>
          <w:lang w:val="en-US"/>
        </w:rPr>
        <w:t>he t</w:t>
      </w:r>
      <w:r w:rsidRPr="004C125C">
        <w:rPr>
          <w:rFonts w:asciiTheme="minorHAnsi" w:hAnsiTheme="minorHAnsi" w:cstheme="minorHAnsi"/>
          <w:sz w:val="22"/>
          <w:szCs w:val="22"/>
          <w:lang w:val="en-US"/>
        </w:rPr>
        <w:t xml:space="preserve">arget audience is divided </w:t>
      </w:r>
      <w:r w:rsidR="00886A76" w:rsidRPr="004C125C">
        <w:rPr>
          <w:rFonts w:asciiTheme="minorHAnsi" w:hAnsiTheme="minorHAnsi" w:cstheme="minorHAnsi"/>
          <w:sz w:val="22"/>
          <w:szCs w:val="22"/>
          <w:lang w:val="en-US"/>
        </w:rPr>
        <w:t>as follows</w:t>
      </w:r>
      <w:r w:rsidRPr="004C125C">
        <w:rPr>
          <w:rFonts w:asciiTheme="minorHAnsi" w:hAnsiTheme="minorHAnsi" w:cstheme="minorHAnsi"/>
          <w:sz w:val="22"/>
          <w:szCs w:val="22"/>
          <w:lang w:val="en-US"/>
        </w:rPr>
        <w:t xml:space="preserve">: </w:t>
      </w:r>
    </w:p>
    <w:p w:rsidR="00886A76" w:rsidRPr="004C125C" w:rsidRDefault="00886A76" w:rsidP="000E3A6D">
      <w:pPr>
        <w:jc w:val="both"/>
        <w:rPr>
          <w:rFonts w:asciiTheme="minorHAnsi" w:hAnsiTheme="minorHAnsi" w:cstheme="minorHAnsi"/>
          <w:sz w:val="22"/>
          <w:szCs w:val="22"/>
          <w:lang w:val="en-US"/>
        </w:rPr>
      </w:pP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1. Primary</w:t>
      </w:r>
      <w:r w:rsidR="00886A76" w:rsidRPr="004C125C">
        <w:rPr>
          <w:rFonts w:asciiTheme="minorHAnsi" w:hAnsiTheme="minorHAnsi" w:cstheme="minorHAnsi"/>
          <w:sz w:val="22"/>
          <w:szCs w:val="22"/>
          <w:lang w:val="en-US"/>
        </w:rPr>
        <w:t xml:space="preserve"> audience</w:t>
      </w:r>
      <w:r w:rsidRPr="004C125C">
        <w:rPr>
          <w:rFonts w:asciiTheme="minorHAnsi" w:hAnsiTheme="minorHAnsi" w:cstheme="minorHAnsi"/>
          <w:sz w:val="22"/>
          <w:szCs w:val="22"/>
          <w:lang w:val="en-US"/>
        </w:rPr>
        <w:t>:</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 xml:space="preserve">1.1. Designated state, entity and cantonal ministries and municipal administrative departments in charge </w:t>
      </w:r>
      <w:r w:rsidR="00886A76" w:rsidRPr="004C125C">
        <w:rPr>
          <w:rFonts w:asciiTheme="minorHAnsi" w:hAnsiTheme="minorHAnsi" w:cstheme="minorHAnsi"/>
          <w:sz w:val="22"/>
          <w:szCs w:val="22"/>
          <w:lang w:val="en-US"/>
        </w:rPr>
        <w:t>of the</w:t>
      </w:r>
      <w:r w:rsidRPr="004C125C">
        <w:rPr>
          <w:rFonts w:asciiTheme="minorHAnsi" w:hAnsiTheme="minorHAnsi" w:cstheme="minorHAnsi"/>
          <w:sz w:val="22"/>
          <w:szCs w:val="22"/>
          <w:lang w:val="en-US"/>
        </w:rPr>
        <w:t xml:space="preserve"> environment (at different administrative levels);</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 xml:space="preserve">1.2. General audience within the 30 selected localities: children within </w:t>
      </w:r>
      <w:r w:rsidR="00886A76" w:rsidRPr="004C125C">
        <w:rPr>
          <w:rFonts w:asciiTheme="minorHAnsi" w:hAnsiTheme="minorHAnsi" w:cstheme="minorHAnsi"/>
          <w:sz w:val="22"/>
          <w:szCs w:val="22"/>
          <w:lang w:val="en-US"/>
        </w:rPr>
        <w:t>schools, CSOs, men/woman, young/old, majority/</w:t>
      </w:r>
      <w:r w:rsidRPr="004C125C">
        <w:rPr>
          <w:rFonts w:asciiTheme="minorHAnsi" w:hAnsiTheme="minorHAnsi" w:cstheme="minorHAnsi"/>
          <w:sz w:val="22"/>
          <w:szCs w:val="22"/>
          <w:lang w:val="en-US"/>
        </w:rPr>
        <w:t>minority population and members of different social classes and with different access to media outlets;</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1.3. Organizations and institutions with a specific focus on women and socially</w:t>
      </w:r>
      <w:r w:rsidR="00886A76" w:rsidRPr="004C125C">
        <w:rPr>
          <w:rFonts w:asciiTheme="minorHAnsi" w:hAnsiTheme="minorHAnsi" w:cstheme="minorHAnsi"/>
          <w:sz w:val="22"/>
          <w:szCs w:val="22"/>
          <w:lang w:val="en-US"/>
        </w:rPr>
        <w:t>-</w:t>
      </w:r>
      <w:r w:rsidRPr="004C125C">
        <w:rPr>
          <w:rFonts w:asciiTheme="minorHAnsi" w:hAnsiTheme="minorHAnsi" w:cstheme="minorHAnsi"/>
          <w:sz w:val="22"/>
          <w:szCs w:val="22"/>
          <w:lang w:val="en-US"/>
        </w:rPr>
        <w:t>excluded groups;</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1.4. Civil society organizations at the local level and countrywide;</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1.5. The media, electronic and print (local, regional and national</w:t>
      </w:r>
      <w:r w:rsidR="00886A76" w:rsidRPr="004C125C">
        <w:rPr>
          <w:rFonts w:asciiTheme="minorHAnsi" w:hAnsiTheme="minorHAnsi" w:cstheme="minorHAnsi"/>
          <w:sz w:val="22"/>
          <w:szCs w:val="22"/>
          <w:lang w:val="en-US"/>
        </w:rPr>
        <w:t>)</w:t>
      </w:r>
      <w:r w:rsidRPr="004C125C">
        <w:rPr>
          <w:rFonts w:asciiTheme="minorHAnsi" w:hAnsiTheme="minorHAnsi" w:cstheme="minorHAnsi"/>
          <w:sz w:val="22"/>
          <w:szCs w:val="22"/>
          <w:lang w:val="en-US"/>
        </w:rPr>
        <w:t>.</w:t>
      </w:r>
    </w:p>
    <w:p w:rsidR="00886A76" w:rsidRPr="004C125C" w:rsidRDefault="00886A76" w:rsidP="000E3A6D">
      <w:pPr>
        <w:jc w:val="both"/>
        <w:rPr>
          <w:rFonts w:asciiTheme="minorHAnsi" w:hAnsiTheme="minorHAnsi" w:cstheme="minorHAnsi"/>
          <w:sz w:val="22"/>
          <w:szCs w:val="22"/>
          <w:lang w:val="en-US"/>
        </w:rPr>
      </w:pP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2. Secondary audience:</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 xml:space="preserve">2.1. Groups </w:t>
      </w:r>
      <w:r w:rsidR="00886A76" w:rsidRPr="004C125C">
        <w:rPr>
          <w:rFonts w:asciiTheme="minorHAnsi" w:hAnsiTheme="minorHAnsi" w:cstheme="minorHAnsi"/>
          <w:sz w:val="22"/>
          <w:szCs w:val="22"/>
          <w:lang w:val="en-US"/>
        </w:rPr>
        <w:t>according to</w:t>
      </w:r>
      <w:r w:rsidRPr="004C125C">
        <w:rPr>
          <w:rFonts w:asciiTheme="minorHAnsi" w:hAnsiTheme="minorHAnsi" w:cstheme="minorHAnsi"/>
          <w:sz w:val="22"/>
          <w:szCs w:val="22"/>
          <w:lang w:val="en-US"/>
        </w:rPr>
        <w:t xml:space="preserve"> age, gender, ethnicity and/or social class with </w:t>
      </w:r>
      <w:r w:rsidR="00886A76" w:rsidRPr="004C125C">
        <w:rPr>
          <w:rFonts w:asciiTheme="minorHAnsi" w:hAnsiTheme="minorHAnsi" w:cstheme="minorHAnsi"/>
          <w:sz w:val="22"/>
          <w:szCs w:val="22"/>
          <w:lang w:val="en-US"/>
        </w:rPr>
        <w:t>an</w:t>
      </w:r>
      <w:r w:rsidRPr="004C125C">
        <w:rPr>
          <w:rFonts w:asciiTheme="minorHAnsi" w:hAnsiTheme="minorHAnsi" w:cstheme="minorHAnsi"/>
          <w:sz w:val="22"/>
          <w:szCs w:val="22"/>
          <w:lang w:val="en-US"/>
        </w:rPr>
        <w:t xml:space="preserve"> </w:t>
      </w:r>
      <w:r w:rsidR="004C125C" w:rsidRPr="004C125C">
        <w:rPr>
          <w:rFonts w:asciiTheme="minorHAnsi" w:hAnsiTheme="minorHAnsi" w:cstheme="minorHAnsi"/>
          <w:sz w:val="22"/>
          <w:szCs w:val="22"/>
          <w:lang w:val="en-US"/>
        </w:rPr>
        <w:t>aim to</w:t>
      </w:r>
      <w:r w:rsidRPr="004C125C">
        <w:rPr>
          <w:rFonts w:asciiTheme="minorHAnsi" w:hAnsiTheme="minorHAnsi" w:cstheme="minorHAnsi"/>
          <w:sz w:val="22"/>
          <w:szCs w:val="22"/>
          <w:lang w:val="en-US"/>
        </w:rPr>
        <w:t xml:space="preserve"> increase the general awareness of the public and motivate interest groups;</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2.2. Educational institutions</w:t>
      </w:r>
      <w:r w:rsidR="00886A76" w:rsidRPr="004C125C">
        <w:rPr>
          <w:rFonts w:asciiTheme="minorHAnsi" w:hAnsiTheme="minorHAnsi" w:cstheme="minorHAnsi"/>
          <w:sz w:val="22"/>
          <w:szCs w:val="22"/>
          <w:lang w:val="en-US"/>
        </w:rPr>
        <w:t>’</w:t>
      </w:r>
      <w:r w:rsidRPr="004C125C">
        <w:rPr>
          <w:rFonts w:asciiTheme="minorHAnsi" w:hAnsiTheme="minorHAnsi" w:cstheme="minorHAnsi"/>
          <w:sz w:val="22"/>
          <w:szCs w:val="22"/>
          <w:lang w:val="en-US"/>
        </w:rPr>
        <w:t xml:space="preserve"> staff and pupils;</w:t>
      </w:r>
    </w:p>
    <w:p w:rsidR="00C71D2F" w:rsidRPr="004C125C" w:rsidRDefault="00C71D2F" w:rsidP="000E3A6D">
      <w:pPr>
        <w:jc w:val="both"/>
        <w:rPr>
          <w:rFonts w:asciiTheme="minorHAnsi" w:hAnsiTheme="minorHAnsi" w:cstheme="minorHAnsi"/>
          <w:sz w:val="22"/>
          <w:szCs w:val="22"/>
          <w:lang w:val="en-US"/>
        </w:rPr>
      </w:pPr>
      <w:r w:rsidRPr="004C125C">
        <w:rPr>
          <w:rFonts w:asciiTheme="minorHAnsi" w:hAnsiTheme="minorHAnsi" w:cstheme="minorHAnsi"/>
          <w:sz w:val="22"/>
          <w:szCs w:val="22"/>
          <w:lang w:val="en-US"/>
        </w:rPr>
        <w:t>2.3. Environmental organizations, local and regional.</w:t>
      </w:r>
    </w:p>
    <w:p w:rsidR="00253017" w:rsidRPr="000E3A6D" w:rsidRDefault="00253017" w:rsidP="0081012D">
      <w:pPr>
        <w:rPr>
          <w:rFonts w:asciiTheme="minorHAnsi" w:hAnsiTheme="minorHAnsi"/>
          <w:lang w:val="en-US"/>
        </w:rPr>
      </w:pPr>
    </w:p>
    <w:p w:rsidR="0081012D" w:rsidRPr="000E3A6D" w:rsidRDefault="0081012D" w:rsidP="00827D46">
      <w:pPr>
        <w:widowControl/>
        <w:jc w:val="both"/>
        <w:rPr>
          <w:rFonts w:asciiTheme="minorHAnsi" w:hAnsiTheme="minorHAnsi"/>
          <w:lang w:val="en-US"/>
        </w:rPr>
      </w:pPr>
      <w:r w:rsidRPr="000E3A6D">
        <w:rPr>
          <w:rFonts w:asciiTheme="minorHAnsi" w:hAnsiTheme="minorHAnsi"/>
          <w:lang w:val="en-US"/>
        </w:rPr>
        <w:t xml:space="preserve">What concrete gains are the advocacy and communication efforts outlined in the JP and/or national strategy contributing towards achieving? </w:t>
      </w:r>
    </w:p>
    <w:p w:rsidR="00827D46" w:rsidRPr="000E3A6D" w:rsidRDefault="00827D46" w:rsidP="00827D46">
      <w:pPr>
        <w:widowControl/>
        <w:jc w:val="both"/>
        <w:rPr>
          <w:rFonts w:asciiTheme="minorHAnsi" w:hAnsiTheme="minorHAnsi"/>
          <w:lang w:val="en-US"/>
        </w:rPr>
      </w:pP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Increased awareness on MDG related issues amongst citizens and governments</w:t>
      </w:r>
    </w:p>
    <w:p w:rsidR="00F60BCE" w:rsidRPr="000E3A6D" w:rsidRDefault="00096073" w:rsidP="00F60BCE">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F60BCE" w:rsidRPr="000E3A6D">
        <w:rPr>
          <w:rFonts w:asciiTheme="minorHAnsi" w:hAnsiTheme="minorHAnsi"/>
          <w:sz w:val="22"/>
          <w:lang w:val="en-US"/>
        </w:rPr>
        <w:t xml:space="preserve"> </w:t>
      </w:r>
      <w:r w:rsidR="0081012D" w:rsidRPr="000E3A6D">
        <w:rPr>
          <w:rFonts w:asciiTheme="minorHAnsi" w:hAnsiTheme="minorHAnsi"/>
          <w:lang w:val="en-US"/>
        </w:rPr>
        <w:t xml:space="preserve">Increased dialogue among citizens, civil society, local national government in relation to </w:t>
      </w:r>
      <w:r w:rsidR="00F60BCE" w:rsidRPr="000E3A6D">
        <w:rPr>
          <w:rFonts w:asciiTheme="minorHAnsi" w:hAnsiTheme="minorHAnsi"/>
          <w:lang w:val="en-US"/>
        </w:rPr>
        <w:t xml:space="preserve">        </w:t>
      </w:r>
    </w:p>
    <w:p w:rsidR="0081012D" w:rsidRPr="000E3A6D" w:rsidRDefault="00F60BCE" w:rsidP="00F60BCE">
      <w:pPr>
        <w:widowControl/>
        <w:rPr>
          <w:rFonts w:asciiTheme="minorHAnsi" w:hAnsiTheme="minorHAnsi"/>
          <w:lang w:val="en-US"/>
        </w:rPr>
      </w:pPr>
      <w:r w:rsidRPr="000E3A6D">
        <w:rPr>
          <w:rFonts w:asciiTheme="minorHAnsi" w:hAnsiTheme="minorHAnsi"/>
          <w:lang w:val="en-US"/>
        </w:rPr>
        <w:t xml:space="preserve">       </w:t>
      </w:r>
      <w:r w:rsidR="00827D46" w:rsidRPr="000E3A6D">
        <w:rPr>
          <w:rFonts w:asciiTheme="minorHAnsi" w:hAnsiTheme="minorHAnsi"/>
          <w:lang w:val="en-US"/>
        </w:rPr>
        <w:t>development policy and practice</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 xml:space="preserve">New/adopted policy and legislation that advance MDGs and related goals </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Establishment and/or liaison with social networks to advance MDGs and related goals</w:t>
      </w:r>
    </w:p>
    <w:p w:rsidR="00827D46"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Key moments/events of social mobilization that highlight issues</w:t>
      </w:r>
      <w:r w:rsidR="00827D46" w:rsidRPr="000E3A6D">
        <w:rPr>
          <w:rFonts w:asciiTheme="minorHAnsi" w:hAnsiTheme="minorHAnsi"/>
          <w:lang w:val="en-US"/>
        </w:rPr>
        <w:t xml:space="preserve"> </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 xml:space="preserve">Media outreach and advocacy </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Others (use box below)</w:t>
      </w:r>
    </w:p>
    <w:p w:rsidR="0081012D" w:rsidRPr="000E3A6D" w:rsidRDefault="0081012D" w:rsidP="0081012D">
      <w:pPr>
        <w:rPr>
          <w:rFonts w:asciiTheme="minorHAnsi" w:hAnsiTheme="minorHAnsi"/>
          <w:lang w:val="en-US"/>
        </w:rPr>
      </w:pPr>
    </w:p>
    <w:p w:rsidR="0081012D" w:rsidRPr="000E3A6D" w:rsidRDefault="0081012D" w:rsidP="00827D46">
      <w:pPr>
        <w:widowControl/>
        <w:rPr>
          <w:rFonts w:asciiTheme="minorHAnsi" w:hAnsiTheme="minorHAnsi"/>
          <w:lang w:val="en-US"/>
        </w:rPr>
      </w:pPr>
      <w:r w:rsidRPr="000E3A6D">
        <w:rPr>
          <w:rFonts w:asciiTheme="minorHAnsi" w:hAnsiTheme="minorHAnsi"/>
          <w:lang w:val="en-US"/>
        </w:rPr>
        <w:t xml:space="preserve">What is the number and type of partnerships that have been established amongst different sectors of society to promote the achievement of the MDGs and related goals? </w:t>
      </w:r>
      <w:r w:rsidR="00305005" w:rsidRPr="000E3A6D">
        <w:rPr>
          <w:rFonts w:asciiTheme="minorHAnsi" w:hAnsiTheme="minorHAnsi"/>
          <w:lang w:val="en-US"/>
        </w:rPr>
        <w:t>Please explain.</w:t>
      </w:r>
    </w:p>
    <w:p w:rsidR="00827D46" w:rsidRPr="000E3A6D" w:rsidRDefault="00827D46" w:rsidP="00827D46">
      <w:pPr>
        <w:widowControl/>
        <w:rPr>
          <w:rFonts w:asciiTheme="minorHAnsi" w:hAnsiTheme="minorHAnsi"/>
          <w:lang w:val="en-US"/>
        </w:rPr>
      </w:pP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 xml:space="preserve">Faith-based organizations   </w:t>
      </w:r>
      <w:r w:rsidR="00827D46" w:rsidRPr="000E3A6D">
        <w:rPr>
          <w:rFonts w:asciiTheme="minorHAnsi" w:hAnsiTheme="minorHAnsi"/>
          <w:lang w:val="en-US"/>
        </w:rPr>
        <w:t xml:space="preserve">  </w:t>
      </w:r>
      <w:r w:rsidR="00827D46" w:rsidRPr="000E3A6D">
        <w:rPr>
          <w:rFonts w:asciiTheme="minorHAnsi" w:hAnsiTheme="minorHAnsi"/>
          <w:lang w:val="en-US"/>
        </w:rPr>
        <w:tab/>
      </w:r>
      <w:r w:rsidR="00827D46" w:rsidRPr="000E3A6D">
        <w:rPr>
          <w:rFonts w:asciiTheme="minorHAnsi" w:hAnsiTheme="minorHAnsi"/>
          <w:sz w:val="22"/>
          <w:lang w:val="en-US"/>
        </w:rPr>
        <w:t xml:space="preserve">Number </w:t>
      </w:r>
      <w:r w:rsidRPr="000E3A6D">
        <w:rPr>
          <w:rFonts w:asciiTheme="minorHAnsi" w:hAnsiTheme="minorHAnsi"/>
          <w:sz w:val="22"/>
          <w:lang w:val="en-US"/>
        </w:rPr>
        <w:fldChar w:fldCharType="begin">
          <w:ffData>
            <w:name w:val="Text1"/>
            <w:enabled/>
            <w:calcOnExit w:val="0"/>
            <w:textInput/>
          </w:ffData>
        </w:fldChar>
      </w:r>
      <w:r w:rsidR="00827D46" w:rsidRPr="000E3A6D">
        <w:rPr>
          <w:rFonts w:asciiTheme="minorHAnsi" w:hAnsiTheme="minorHAnsi"/>
          <w:sz w:val="22"/>
          <w:lang w:val="en-US"/>
        </w:rPr>
        <w:instrText xml:space="preserve"> FORMTEXT </w:instrText>
      </w:r>
      <w:r w:rsidRPr="000E3A6D">
        <w:rPr>
          <w:rFonts w:asciiTheme="minorHAnsi" w:hAnsiTheme="minorHAnsi"/>
          <w:sz w:val="22"/>
          <w:lang w:val="en-US"/>
        </w:rPr>
      </w:r>
      <w:r w:rsidRPr="000E3A6D">
        <w:rPr>
          <w:rFonts w:asciiTheme="minorHAnsi" w:hAnsiTheme="minorHAnsi"/>
          <w:sz w:val="22"/>
          <w:lang w:val="en-US"/>
        </w:rPr>
        <w:fldChar w:fldCharType="separate"/>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Pr="000E3A6D">
        <w:rPr>
          <w:rFonts w:asciiTheme="minorHAnsi" w:hAnsiTheme="minorHAnsi"/>
          <w:sz w:val="22"/>
          <w:lang w:val="en-US"/>
        </w:rPr>
        <w:fldChar w:fldCharType="end"/>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Social networks/coalitions  </w:t>
      </w:r>
      <w:r w:rsidR="00827D46" w:rsidRPr="000E3A6D">
        <w:rPr>
          <w:rFonts w:asciiTheme="minorHAnsi" w:hAnsiTheme="minorHAnsi"/>
          <w:lang w:val="en-US"/>
        </w:rPr>
        <w:t xml:space="preserve">  </w:t>
      </w:r>
      <w:r w:rsidR="00827D46" w:rsidRPr="000E3A6D">
        <w:rPr>
          <w:rFonts w:asciiTheme="minorHAnsi" w:hAnsiTheme="minorHAnsi"/>
          <w:lang w:val="en-US"/>
        </w:rPr>
        <w:tab/>
      </w:r>
      <w:r w:rsidR="00827D46" w:rsidRPr="000E3A6D">
        <w:rPr>
          <w:rFonts w:asciiTheme="minorHAnsi" w:hAnsiTheme="minorHAnsi"/>
          <w:sz w:val="22"/>
          <w:lang w:val="en-US"/>
        </w:rPr>
        <w:t xml:space="preserve">Number </w:t>
      </w:r>
      <w:r w:rsidRPr="000E3A6D">
        <w:rPr>
          <w:rFonts w:asciiTheme="minorHAnsi" w:hAnsiTheme="minorHAnsi"/>
          <w:sz w:val="22"/>
          <w:lang w:val="en-US"/>
        </w:rPr>
        <w:fldChar w:fldCharType="begin">
          <w:ffData>
            <w:name w:val="Text1"/>
            <w:enabled/>
            <w:calcOnExit w:val="0"/>
            <w:textInput/>
          </w:ffData>
        </w:fldChar>
      </w:r>
      <w:r w:rsidR="00827D46" w:rsidRPr="000E3A6D">
        <w:rPr>
          <w:rFonts w:asciiTheme="minorHAnsi" w:hAnsiTheme="minorHAnsi"/>
          <w:sz w:val="22"/>
          <w:lang w:val="en-US"/>
        </w:rPr>
        <w:instrText xml:space="preserve"> FORMTEXT </w:instrText>
      </w:r>
      <w:r w:rsidRPr="000E3A6D">
        <w:rPr>
          <w:rFonts w:asciiTheme="minorHAnsi" w:hAnsiTheme="minorHAnsi"/>
          <w:sz w:val="22"/>
          <w:lang w:val="en-US"/>
        </w:rPr>
      </w:r>
      <w:r w:rsidRPr="000E3A6D">
        <w:rPr>
          <w:rFonts w:asciiTheme="minorHAnsi" w:hAnsiTheme="minorHAnsi"/>
          <w:sz w:val="22"/>
          <w:lang w:val="en-US"/>
        </w:rPr>
        <w:fldChar w:fldCharType="separate"/>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Pr="000E3A6D">
        <w:rPr>
          <w:rFonts w:asciiTheme="minorHAnsi" w:hAnsiTheme="minorHAnsi"/>
          <w:sz w:val="22"/>
          <w:lang w:val="en-US"/>
        </w:rPr>
        <w:fldChar w:fldCharType="end"/>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Local citizen groups              </w:t>
      </w:r>
      <w:r w:rsidR="00827D46" w:rsidRPr="000E3A6D">
        <w:rPr>
          <w:rFonts w:asciiTheme="minorHAnsi" w:hAnsiTheme="minorHAnsi"/>
          <w:lang w:val="en-US"/>
        </w:rPr>
        <w:t xml:space="preserve">  </w:t>
      </w:r>
      <w:r w:rsidR="00827D46" w:rsidRPr="000E3A6D">
        <w:rPr>
          <w:rFonts w:asciiTheme="minorHAnsi" w:hAnsiTheme="minorHAnsi"/>
          <w:lang w:val="en-US"/>
        </w:rPr>
        <w:tab/>
      </w:r>
      <w:r w:rsidR="00827D46" w:rsidRPr="000E3A6D">
        <w:rPr>
          <w:rFonts w:asciiTheme="minorHAnsi" w:hAnsiTheme="minorHAnsi"/>
          <w:sz w:val="22"/>
          <w:lang w:val="en-US"/>
        </w:rPr>
        <w:t xml:space="preserve">Number </w:t>
      </w:r>
      <w:r w:rsidRPr="000E3A6D">
        <w:rPr>
          <w:rFonts w:asciiTheme="minorHAnsi" w:hAnsiTheme="minorHAnsi"/>
          <w:sz w:val="22"/>
          <w:lang w:val="en-US"/>
        </w:rPr>
        <w:fldChar w:fldCharType="begin">
          <w:ffData>
            <w:name w:val="Text1"/>
            <w:enabled/>
            <w:calcOnExit w:val="0"/>
            <w:textInput/>
          </w:ffData>
        </w:fldChar>
      </w:r>
      <w:r w:rsidR="00827D46" w:rsidRPr="000E3A6D">
        <w:rPr>
          <w:rFonts w:asciiTheme="minorHAnsi" w:hAnsiTheme="minorHAnsi"/>
          <w:sz w:val="22"/>
          <w:lang w:val="en-US"/>
        </w:rPr>
        <w:instrText xml:space="preserve"> FORMTEXT </w:instrText>
      </w:r>
      <w:r w:rsidRPr="000E3A6D">
        <w:rPr>
          <w:rFonts w:asciiTheme="minorHAnsi" w:hAnsiTheme="minorHAnsi"/>
          <w:sz w:val="22"/>
          <w:lang w:val="en-US"/>
        </w:rPr>
      </w:r>
      <w:r w:rsidRPr="000E3A6D">
        <w:rPr>
          <w:rFonts w:asciiTheme="minorHAnsi" w:hAnsiTheme="minorHAnsi"/>
          <w:sz w:val="22"/>
          <w:lang w:val="en-US"/>
        </w:rPr>
        <w:fldChar w:fldCharType="separate"/>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Pr="000E3A6D">
        <w:rPr>
          <w:rFonts w:asciiTheme="minorHAnsi" w:hAnsiTheme="minorHAnsi"/>
          <w:sz w:val="22"/>
          <w:lang w:val="en-US"/>
        </w:rPr>
        <w:fldChar w:fldCharType="end"/>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 xml:space="preserve">Private sector </w:t>
      </w:r>
      <w:r w:rsidR="00827D46" w:rsidRPr="000E3A6D">
        <w:rPr>
          <w:rFonts w:asciiTheme="minorHAnsi" w:hAnsiTheme="minorHAnsi"/>
          <w:lang w:val="en-US"/>
        </w:rPr>
        <w:tab/>
      </w:r>
      <w:r w:rsidR="00827D46" w:rsidRPr="000E3A6D">
        <w:rPr>
          <w:rFonts w:asciiTheme="minorHAnsi" w:hAnsiTheme="minorHAnsi"/>
          <w:lang w:val="en-US"/>
        </w:rPr>
        <w:tab/>
        <w:t xml:space="preserve">      </w:t>
      </w:r>
      <w:r w:rsidR="00827D46" w:rsidRPr="000E3A6D">
        <w:rPr>
          <w:rFonts w:asciiTheme="minorHAnsi" w:hAnsiTheme="minorHAnsi"/>
          <w:lang w:val="en-US"/>
        </w:rPr>
        <w:tab/>
      </w:r>
      <w:r w:rsidR="00827D46" w:rsidRPr="000E3A6D">
        <w:rPr>
          <w:rFonts w:asciiTheme="minorHAnsi" w:hAnsiTheme="minorHAnsi"/>
          <w:sz w:val="22"/>
          <w:lang w:val="en-US"/>
        </w:rPr>
        <w:t xml:space="preserve">Number </w:t>
      </w:r>
      <w:r w:rsidRPr="000E3A6D">
        <w:rPr>
          <w:rFonts w:asciiTheme="minorHAnsi" w:hAnsiTheme="minorHAnsi"/>
          <w:sz w:val="22"/>
          <w:lang w:val="en-US"/>
        </w:rPr>
        <w:fldChar w:fldCharType="begin">
          <w:ffData>
            <w:name w:val="Text1"/>
            <w:enabled/>
            <w:calcOnExit w:val="0"/>
            <w:textInput/>
          </w:ffData>
        </w:fldChar>
      </w:r>
      <w:r w:rsidR="00827D46" w:rsidRPr="000E3A6D">
        <w:rPr>
          <w:rFonts w:asciiTheme="minorHAnsi" w:hAnsiTheme="minorHAnsi"/>
          <w:sz w:val="22"/>
          <w:lang w:val="en-US"/>
        </w:rPr>
        <w:instrText xml:space="preserve"> FORMTEXT </w:instrText>
      </w:r>
      <w:r w:rsidRPr="000E3A6D">
        <w:rPr>
          <w:rFonts w:asciiTheme="minorHAnsi" w:hAnsiTheme="minorHAnsi"/>
          <w:sz w:val="22"/>
          <w:lang w:val="en-US"/>
        </w:rPr>
      </w:r>
      <w:r w:rsidRPr="000E3A6D">
        <w:rPr>
          <w:rFonts w:asciiTheme="minorHAnsi" w:hAnsiTheme="minorHAnsi"/>
          <w:sz w:val="22"/>
          <w:lang w:val="en-US"/>
        </w:rPr>
        <w:fldChar w:fldCharType="separate"/>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Pr="000E3A6D">
        <w:rPr>
          <w:rFonts w:asciiTheme="minorHAnsi" w:hAnsiTheme="minorHAnsi"/>
          <w:sz w:val="22"/>
          <w:lang w:val="en-US"/>
        </w:rPr>
        <w:fldChar w:fldCharType="end"/>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27D46" w:rsidRPr="000E3A6D">
        <w:rPr>
          <w:rFonts w:asciiTheme="minorHAnsi" w:hAnsiTheme="minorHAnsi"/>
          <w:lang w:val="en-US"/>
        </w:rPr>
        <w:t xml:space="preserve">Academic institutions              </w:t>
      </w:r>
      <w:r w:rsidR="00827D46" w:rsidRPr="000E3A6D">
        <w:rPr>
          <w:rFonts w:asciiTheme="minorHAnsi" w:hAnsiTheme="minorHAnsi"/>
          <w:lang w:val="en-US"/>
        </w:rPr>
        <w:tab/>
      </w:r>
      <w:r w:rsidR="00827D46" w:rsidRPr="000E3A6D">
        <w:rPr>
          <w:rFonts w:asciiTheme="minorHAnsi" w:hAnsiTheme="minorHAnsi"/>
          <w:sz w:val="22"/>
          <w:lang w:val="en-US"/>
        </w:rPr>
        <w:t xml:space="preserve">Number </w:t>
      </w:r>
      <w:r w:rsidRPr="000E3A6D">
        <w:rPr>
          <w:rFonts w:asciiTheme="minorHAnsi" w:hAnsiTheme="minorHAnsi"/>
          <w:sz w:val="22"/>
          <w:lang w:val="en-US"/>
        </w:rPr>
        <w:fldChar w:fldCharType="begin">
          <w:ffData>
            <w:name w:val="Text1"/>
            <w:enabled/>
            <w:calcOnExit w:val="0"/>
            <w:textInput/>
          </w:ffData>
        </w:fldChar>
      </w:r>
      <w:r w:rsidR="00827D46" w:rsidRPr="000E3A6D">
        <w:rPr>
          <w:rFonts w:asciiTheme="minorHAnsi" w:hAnsiTheme="minorHAnsi"/>
          <w:sz w:val="22"/>
          <w:lang w:val="en-US"/>
        </w:rPr>
        <w:instrText xml:space="preserve"> FORMTEXT </w:instrText>
      </w:r>
      <w:r w:rsidRPr="000E3A6D">
        <w:rPr>
          <w:rFonts w:asciiTheme="minorHAnsi" w:hAnsiTheme="minorHAnsi"/>
          <w:sz w:val="22"/>
          <w:lang w:val="en-US"/>
        </w:rPr>
      </w:r>
      <w:r w:rsidRPr="000E3A6D">
        <w:rPr>
          <w:rFonts w:asciiTheme="minorHAnsi" w:hAnsiTheme="minorHAnsi"/>
          <w:sz w:val="22"/>
          <w:lang w:val="en-US"/>
        </w:rPr>
        <w:fldChar w:fldCharType="separate"/>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Pr="000E3A6D">
        <w:rPr>
          <w:rFonts w:asciiTheme="minorHAnsi" w:hAnsiTheme="minorHAnsi"/>
          <w:sz w:val="22"/>
          <w:lang w:val="en-US"/>
        </w:rPr>
        <w:fldChar w:fldCharType="end"/>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Media groups and journalist</w:t>
      </w:r>
      <w:r w:rsidR="00827D46" w:rsidRPr="000E3A6D">
        <w:rPr>
          <w:rFonts w:asciiTheme="minorHAnsi" w:hAnsiTheme="minorHAnsi"/>
          <w:lang w:val="en-US"/>
        </w:rPr>
        <w:t xml:space="preserve">   </w:t>
      </w:r>
      <w:r w:rsidR="00827D46" w:rsidRPr="000E3A6D">
        <w:rPr>
          <w:rFonts w:asciiTheme="minorHAnsi" w:hAnsiTheme="minorHAnsi"/>
          <w:lang w:val="en-US"/>
        </w:rPr>
        <w:tab/>
      </w:r>
      <w:r w:rsidR="00827D46" w:rsidRPr="000E3A6D">
        <w:rPr>
          <w:rFonts w:asciiTheme="minorHAnsi" w:hAnsiTheme="minorHAnsi"/>
          <w:sz w:val="22"/>
          <w:lang w:val="en-US"/>
        </w:rPr>
        <w:t xml:space="preserve">Number </w:t>
      </w:r>
      <w:r w:rsidR="00D441FE" w:rsidRPr="000E3A6D">
        <w:rPr>
          <w:rFonts w:asciiTheme="minorHAnsi" w:hAnsiTheme="minorHAnsi"/>
          <w:sz w:val="22"/>
          <w:lang w:val="en-US"/>
        </w:rPr>
        <w:t xml:space="preserve"> </w:t>
      </w:r>
      <w:r w:rsidR="00886A76">
        <w:rPr>
          <w:rFonts w:asciiTheme="minorHAnsi" w:hAnsiTheme="minorHAnsi"/>
          <w:sz w:val="22"/>
          <w:lang w:val="en-US"/>
        </w:rPr>
        <w:t xml:space="preserve">  </w:t>
      </w:r>
      <w:r w:rsidR="00D441FE" w:rsidRPr="000E3A6D">
        <w:rPr>
          <w:rFonts w:asciiTheme="minorHAnsi" w:hAnsiTheme="minorHAnsi"/>
          <w:sz w:val="22"/>
          <w:lang w:val="en-US"/>
        </w:rPr>
        <w:t>16</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Others (use box below)</w:t>
      </w:r>
      <w:r w:rsidR="00827D46" w:rsidRPr="000E3A6D">
        <w:rPr>
          <w:rFonts w:asciiTheme="minorHAnsi" w:hAnsiTheme="minorHAnsi"/>
          <w:lang w:val="en-US"/>
        </w:rPr>
        <w:t xml:space="preserve">          </w:t>
      </w:r>
      <w:r w:rsidR="00827D46" w:rsidRPr="000E3A6D">
        <w:rPr>
          <w:rFonts w:asciiTheme="minorHAnsi" w:hAnsiTheme="minorHAnsi"/>
          <w:lang w:val="en-US"/>
        </w:rPr>
        <w:tab/>
      </w:r>
      <w:r w:rsidR="00827D46" w:rsidRPr="000E3A6D">
        <w:rPr>
          <w:rFonts w:asciiTheme="minorHAnsi" w:hAnsiTheme="minorHAnsi"/>
          <w:sz w:val="22"/>
          <w:lang w:val="en-US"/>
        </w:rPr>
        <w:t xml:space="preserve">Number </w:t>
      </w:r>
      <w:r w:rsidRPr="000E3A6D">
        <w:rPr>
          <w:rFonts w:asciiTheme="minorHAnsi" w:hAnsiTheme="minorHAnsi"/>
          <w:sz w:val="22"/>
          <w:lang w:val="en-US"/>
        </w:rPr>
        <w:fldChar w:fldCharType="begin">
          <w:ffData>
            <w:name w:val="Text1"/>
            <w:enabled/>
            <w:calcOnExit w:val="0"/>
            <w:textInput/>
          </w:ffData>
        </w:fldChar>
      </w:r>
      <w:r w:rsidR="00827D46" w:rsidRPr="000E3A6D">
        <w:rPr>
          <w:rFonts w:asciiTheme="minorHAnsi" w:hAnsiTheme="minorHAnsi"/>
          <w:sz w:val="22"/>
          <w:lang w:val="en-US"/>
        </w:rPr>
        <w:instrText xml:space="preserve"> FORMTEXT </w:instrText>
      </w:r>
      <w:r w:rsidRPr="000E3A6D">
        <w:rPr>
          <w:rFonts w:asciiTheme="minorHAnsi" w:hAnsiTheme="minorHAnsi"/>
          <w:sz w:val="22"/>
          <w:lang w:val="en-US"/>
        </w:rPr>
      </w:r>
      <w:r w:rsidRPr="000E3A6D">
        <w:rPr>
          <w:rFonts w:asciiTheme="minorHAnsi" w:hAnsiTheme="minorHAnsi"/>
          <w:sz w:val="22"/>
          <w:lang w:val="en-US"/>
        </w:rPr>
        <w:fldChar w:fldCharType="separate"/>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00827D46" w:rsidRPr="000E3A6D">
        <w:rPr>
          <w:rFonts w:asciiTheme="minorHAnsi" w:hAnsiTheme="minorHAnsi"/>
          <w:noProof/>
          <w:sz w:val="22"/>
          <w:lang w:val="en-US"/>
        </w:rPr>
        <w:t> </w:t>
      </w:r>
      <w:r w:rsidRPr="000E3A6D">
        <w:rPr>
          <w:rFonts w:asciiTheme="minorHAnsi" w:hAnsiTheme="minorHAnsi"/>
          <w:sz w:val="22"/>
          <w:lang w:val="en-US"/>
        </w:rPr>
        <w:fldChar w:fldCharType="end"/>
      </w:r>
    </w:p>
    <w:p w:rsidR="0081012D" w:rsidRPr="000E3A6D" w:rsidRDefault="0081012D" w:rsidP="0081012D">
      <w:pPr>
        <w:rPr>
          <w:rFonts w:asciiTheme="minorHAnsi" w:hAnsiTheme="minorHAnsi"/>
          <w:highlight w:val="yellow"/>
          <w:lang w:val="en-US"/>
        </w:rPr>
      </w:pPr>
    </w:p>
    <w:p w:rsidR="0081012D" w:rsidRPr="000E3A6D" w:rsidRDefault="0081012D" w:rsidP="0081012D">
      <w:pPr>
        <w:rPr>
          <w:rFonts w:asciiTheme="minorHAnsi" w:hAnsiTheme="minorHAnsi"/>
          <w:highlight w:val="yellow"/>
          <w:lang w:val="en-US"/>
        </w:rPr>
      </w:pPr>
    </w:p>
    <w:p w:rsidR="0081012D" w:rsidRPr="000E3A6D" w:rsidRDefault="0081012D" w:rsidP="00827D46">
      <w:pPr>
        <w:widowControl/>
        <w:rPr>
          <w:rFonts w:asciiTheme="minorHAnsi" w:hAnsiTheme="minorHAnsi"/>
          <w:lang w:val="en-US"/>
        </w:rPr>
      </w:pPr>
      <w:r w:rsidRPr="000E3A6D">
        <w:rPr>
          <w:rFonts w:asciiTheme="minorHAnsi" w:hAnsiTheme="minorHAnsi"/>
          <w:lang w:val="en-US"/>
        </w:rPr>
        <w:lastRenderedPageBreak/>
        <w:t xml:space="preserve">What </w:t>
      </w:r>
      <w:r w:rsidR="00637A03" w:rsidRPr="000E3A6D">
        <w:rPr>
          <w:rFonts w:asciiTheme="minorHAnsi" w:hAnsiTheme="minorHAnsi"/>
          <w:lang w:val="en-US"/>
        </w:rPr>
        <w:t>outreach activities do</w:t>
      </w:r>
      <w:r w:rsidRPr="000E3A6D">
        <w:rPr>
          <w:rFonts w:asciiTheme="minorHAnsi" w:hAnsiTheme="minorHAnsi"/>
          <w:lang w:val="en-US"/>
        </w:rPr>
        <w:t xml:space="preserve"> the programme implement to ensure that local citizens have adequate access to information on the programme and opportunities to actively participate?</w:t>
      </w:r>
    </w:p>
    <w:p w:rsidR="00827D46" w:rsidRPr="000E3A6D" w:rsidRDefault="00827D46" w:rsidP="00827D46">
      <w:pPr>
        <w:widowControl/>
        <w:rPr>
          <w:rFonts w:asciiTheme="minorHAnsi" w:hAnsiTheme="minorHAnsi"/>
          <w:lang w:val="en-US"/>
        </w:rPr>
      </w:pP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Focus groups discussions</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Household surveys</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1"/>
            </w:checkBox>
          </w:ffData>
        </w:fldChar>
      </w:r>
      <w:r w:rsidR="00D441FE"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Use of local communication mediums such as radio, theatre groups, newpapers, etc</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Open forum meetings</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Capacity building/trainings</w:t>
      </w:r>
    </w:p>
    <w:p w:rsidR="0081012D" w:rsidRPr="000E3A6D" w:rsidRDefault="00096073" w:rsidP="00827D46">
      <w:pPr>
        <w:widowControl/>
        <w:rPr>
          <w:rFonts w:asciiTheme="minorHAnsi" w:hAnsiTheme="minorHAnsi"/>
          <w:lang w:val="en-US"/>
        </w:rPr>
      </w:pPr>
      <w:r w:rsidRPr="000E3A6D">
        <w:rPr>
          <w:rFonts w:asciiTheme="minorHAnsi" w:hAnsiTheme="minorHAnsi"/>
          <w:sz w:val="22"/>
          <w:lang w:val="en-US"/>
        </w:rPr>
        <w:fldChar w:fldCharType="begin">
          <w:ffData>
            <w:name w:val=""/>
            <w:enabled/>
            <w:calcOnExit w:val="0"/>
            <w:checkBox>
              <w:sizeAuto/>
              <w:default w:val="0"/>
            </w:checkBox>
          </w:ffData>
        </w:fldChar>
      </w:r>
      <w:r w:rsidR="00827D46" w:rsidRPr="000E3A6D">
        <w:rPr>
          <w:rFonts w:asciiTheme="minorHAnsi" w:hAnsiTheme="minorHAnsi"/>
          <w:sz w:val="22"/>
          <w:lang w:val="en-US"/>
        </w:rPr>
        <w:instrText xml:space="preserve"> FORMCHECKBOX </w:instrText>
      </w:r>
      <w:r w:rsidRPr="000E3A6D">
        <w:rPr>
          <w:rFonts w:asciiTheme="minorHAnsi" w:hAnsiTheme="minorHAnsi"/>
          <w:sz w:val="22"/>
          <w:lang w:val="en-US"/>
        </w:rPr>
      </w:r>
      <w:r w:rsidRPr="000E3A6D">
        <w:rPr>
          <w:rFonts w:asciiTheme="minorHAnsi" w:hAnsiTheme="minorHAnsi"/>
          <w:sz w:val="22"/>
          <w:lang w:val="en-US"/>
        </w:rPr>
        <w:fldChar w:fldCharType="end"/>
      </w:r>
      <w:r w:rsidR="00827D46" w:rsidRPr="000E3A6D">
        <w:rPr>
          <w:rFonts w:asciiTheme="minorHAnsi" w:hAnsiTheme="minorHAnsi"/>
          <w:sz w:val="22"/>
          <w:lang w:val="en-US"/>
        </w:rPr>
        <w:t xml:space="preserve">  </w:t>
      </w:r>
      <w:r w:rsidR="0081012D" w:rsidRPr="000E3A6D">
        <w:rPr>
          <w:rFonts w:asciiTheme="minorHAnsi" w:hAnsiTheme="minorHAnsi"/>
          <w:lang w:val="en-US"/>
        </w:rPr>
        <w:t>Others</w:t>
      </w:r>
    </w:p>
    <w:p w:rsidR="0081012D" w:rsidRPr="000E3A6D" w:rsidRDefault="0081012D" w:rsidP="0081012D">
      <w:pPr>
        <w:ind w:left="360"/>
        <w:rPr>
          <w:rFonts w:asciiTheme="minorHAnsi" w:hAnsiTheme="minorHAnsi"/>
          <w:highlight w:val="yellow"/>
          <w:lang w:val="en-US"/>
        </w:rPr>
      </w:pPr>
    </w:p>
    <w:p w:rsidR="00587C90" w:rsidRPr="000E3A6D" w:rsidRDefault="00587C90" w:rsidP="00CF2252">
      <w:pPr>
        <w:ind w:left="360"/>
        <w:rPr>
          <w:rFonts w:asciiTheme="minorHAnsi" w:hAnsiTheme="minorHAnsi"/>
          <w:sz w:val="22"/>
          <w:lang w:val="en-US"/>
        </w:rPr>
      </w:pPr>
    </w:p>
    <w:p w:rsidR="00587C90" w:rsidRPr="000E3A6D" w:rsidRDefault="00587C90" w:rsidP="00CF2252">
      <w:pPr>
        <w:ind w:left="360"/>
        <w:rPr>
          <w:rFonts w:asciiTheme="minorHAnsi" w:hAnsiTheme="minorHAnsi"/>
          <w:sz w:val="22"/>
          <w:lang w:val="en-US"/>
        </w:rPr>
      </w:pPr>
    </w:p>
    <w:p w:rsidR="00587C90" w:rsidRPr="000E3A6D" w:rsidRDefault="00587C90" w:rsidP="00CF2252">
      <w:pPr>
        <w:ind w:left="360"/>
        <w:rPr>
          <w:rFonts w:asciiTheme="minorHAnsi" w:hAnsiTheme="minorHAnsi"/>
          <w:sz w:val="22"/>
          <w:lang w:val="en-US"/>
        </w:rPr>
      </w:pPr>
    </w:p>
    <w:p w:rsidR="00587C90" w:rsidRPr="000E3A6D" w:rsidRDefault="00587C90" w:rsidP="00CF2252">
      <w:pPr>
        <w:ind w:left="360"/>
        <w:rPr>
          <w:rFonts w:asciiTheme="minorHAnsi" w:hAnsiTheme="minorHAnsi"/>
          <w:sz w:val="22"/>
          <w:lang w:val="en-US"/>
        </w:rPr>
      </w:pPr>
    </w:p>
    <w:p w:rsidR="00820CDF" w:rsidRPr="000E3A6D" w:rsidRDefault="00820CDF" w:rsidP="006B3018">
      <w:pPr>
        <w:ind w:left="1080"/>
        <w:rPr>
          <w:rFonts w:asciiTheme="minorHAnsi" w:hAnsiTheme="minorHAnsi"/>
          <w:b/>
          <w:sz w:val="22"/>
          <w:lang w:val="en-US"/>
        </w:rPr>
      </w:pPr>
    </w:p>
    <w:p w:rsidR="0051789B" w:rsidRPr="000E3A6D" w:rsidRDefault="0051789B" w:rsidP="00EF7E65">
      <w:pPr>
        <w:rPr>
          <w:rFonts w:asciiTheme="minorHAnsi" w:hAnsiTheme="minorHAnsi"/>
          <w:b/>
          <w:sz w:val="22"/>
          <w:lang w:val="en-US"/>
        </w:rPr>
        <w:sectPr w:rsidR="0051789B" w:rsidRPr="000E3A6D">
          <w:endnotePr>
            <w:numFmt w:val="decimal"/>
          </w:endnotePr>
          <w:pgSz w:w="12240" w:h="15840"/>
          <w:pgMar w:top="720" w:right="1418" w:bottom="1588" w:left="1418" w:header="720" w:footer="431" w:gutter="0"/>
          <w:cols w:space="720"/>
          <w:docGrid w:linePitch="360"/>
        </w:sectPr>
      </w:pPr>
    </w:p>
    <w:p w:rsidR="003212F5" w:rsidRPr="000E3A6D" w:rsidRDefault="003212F5" w:rsidP="003212F5">
      <w:pPr>
        <w:shd w:val="clear" w:color="auto" w:fill="B3B3B3"/>
        <w:rPr>
          <w:rFonts w:ascii="Calibri" w:hAnsi="Calibri" w:cs="Arial"/>
          <w:b/>
          <w:sz w:val="22"/>
          <w:szCs w:val="22"/>
          <w:lang w:val="en-US"/>
        </w:rPr>
      </w:pPr>
      <w:r w:rsidRPr="000E3A6D">
        <w:rPr>
          <w:rFonts w:ascii="Calibri" w:hAnsi="Calibri" w:cs="Arial"/>
          <w:b/>
          <w:sz w:val="22"/>
          <w:szCs w:val="22"/>
          <w:lang w:val="en-US"/>
        </w:rPr>
        <w:lastRenderedPageBreak/>
        <w:t xml:space="preserve">Section </w:t>
      </w:r>
      <w:r w:rsidRPr="000E3A6D">
        <w:rPr>
          <w:rFonts w:asciiTheme="minorHAnsi" w:hAnsiTheme="minorHAnsi" w:cs="Arial"/>
          <w:b/>
          <w:sz w:val="22"/>
          <w:szCs w:val="22"/>
          <w:lang w:val="en-US"/>
        </w:rPr>
        <w:t>III: Millennium Development Goals</w:t>
      </w:r>
    </w:p>
    <w:p w:rsidR="003212F5" w:rsidRPr="000E3A6D" w:rsidRDefault="003212F5" w:rsidP="003212F5">
      <w:pPr>
        <w:ind w:left="360"/>
        <w:jc w:val="both"/>
        <w:rPr>
          <w:rFonts w:asciiTheme="minorHAnsi" w:hAnsiTheme="minorHAnsi" w:cs="Arial"/>
          <w:sz w:val="22"/>
          <w:szCs w:val="22"/>
          <w:lang w:val="en-US"/>
        </w:rPr>
      </w:pPr>
    </w:p>
    <w:p w:rsidR="004C3BF5" w:rsidRPr="000E3A6D" w:rsidRDefault="007B22D4" w:rsidP="004C3BF5">
      <w:pPr>
        <w:pStyle w:val="ListParagraph"/>
        <w:numPr>
          <w:ilvl w:val="0"/>
          <w:numId w:val="14"/>
        </w:numPr>
        <w:jc w:val="both"/>
        <w:rPr>
          <w:rFonts w:asciiTheme="minorHAnsi" w:hAnsiTheme="minorHAnsi" w:cs="Arial"/>
          <w:sz w:val="22"/>
          <w:szCs w:val="22"/>
        </w:rPr>
      </w:pPr>
      <w:r w:rsidRPr="000E3A6D">
        <w:rPr>
          <w:rFonts w:asciiTheme="minorHAnsi" w:hAnsiTheme="minorHAnsi" w:cs="Arial"/>
          <w:b/>
          <w:sz w:val="22"/>
        </w:rPr>
        <w:t>Millennium Development Goals</w:t>
      </w:r>
      <w:r w:rsidR="00264168" w:rsidRPr="000E3A6D">
        <w:rPr>
          <w:rFonts w:asciiTheme="minorHAnsi" w:hAnsiTheme="minorHAnsi" w:cs="Arial"/>
          <w:sz w:val="22"/>
          <w:szCs w:val="22"/>
        </w:rPr>
        <w:t xml:space="preserve"> </w:t>
      </w:r>
    </w:p>
    <w:p w:rsidR="004C3BF5" w:rsidRPr="000E3A6D" w:rsidRDefault="004C3BF5" w:rsidP="004C3BF5">
      <w:pPr>
        <w:pStyle w:val="ListParagraph"/>
        <w:ind w:left="1800"/>
        <w:jc w:val="both"/>
        <w:rPr>
          <w:rFonts w:asciiTheme="minorHAnsi" w:hAnsiTheme="minorHAnsi" w:cs="Arial"/>
          <w:sz w:val="22"/>
          <w:szCs w:val="22"/>
        </w:rPr>
      </w:pPr>
    </w:p>
    <w:p w:rsidR="00264168" w:rsidRPr="000E3A6D" w:rsidRDefault="00264168" w:rsidP="004C3BF5">
      <w:pPr>
        <w:jc w:val="both"/>
        <w:rPr>
          <w:rFonts w:asciiTheme="minorHAnsi" w:hAnsiTheme="minorHAnsi" w:cs="Arial"/>
          <w:sz w:val="22"/>
          <w:szCs w:val="22"/>
          <w:lang w:val="en-US"/>
        </w:rPr>
      </w:pPr>
      <w:r w:rsidRPr="000E3A6D">
        <w:rPr>
          <w:rFonts w:asciiTheme="minorHAnsi" w:hAnsiTheme="minorHAnsi" w:cs="Arial"/>
          <w:sz w:val="22"/>
          <w:szCs w:val="22"/>
          <w:lang w:val="en-US"/>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264168" w:rsidRPr="000E3A6D" w:rsidRDefault="00264168" w:rsidP="00264168">
      <w:pPr>
        <w:jc w:val="both"/>
        <w:rPr>
          <w:rFonts w:asciiTheme="minorHAnsi" w:hAnsiTheme="minorHAnsi" w:cs="Arial"/>
          <w:sz w:val="22"/>
          <w:szCs w:val="22"/>
          <w:lang w:val="en-US"/>
        </w:rPr>
      </w:pPr>
      <w:r w:rsidRPr="000E3A6D">
        <w:rPr>
          <w:rFonts w:asciiTheme="minorHAnsi" w:hAnsiTheme="minorHAnsi" w:cs="Arial"/>
          <w:sz w:val="22"/>
          <w:szCs w:val="22"/>
          <w:lang w:val="en-US"/>
        </w:rPr>
        <w:t>For this purpose the Secretariat has developed a matrix where you should link your joint programme outcomes to 1 or more Millennium Development Goal</w:t>
      </w:r>
      <w:r w:rsidR="00042727" w:rsidRPr="000E3A6D">
        <w:rPr>
          <w:rFonts w:asciiTheme="minorHAnsi" w:hAnsiTheme="minorHAnsi" w:cs="Arial"/>
          <w:sz w:val="22"/>
          <w:szCs w:val="22"/>
          <w:lang w:val="en-US"/>
        </w:rPr>
        <w:t>s</w:t>
      </w:r>
      <w:r w:rsidRPr="000E3A6D">
        <w:rPr>
          <w:rFonts w:asciiTheme="minorHAnsi" w:hAnsiTheme="minorHAnsi" w:cs="Arial"/>
          <w:sz w:val="22"/>
          <w:szCs w:val="22"/>
          <w:lang w:val="en-US"/>
        </w:rPr>
        <w:t xml:space="preserve"> and Target</w:t>
      </w:r>
      <w:r w:rsidR="00042727" w:rsidRPr="000E3A6D">
        <w:rPr>
          <w:rFonts w:asciiTheme="minorHAnsi" w:hAnsiTheme="minorHAnsi" w:cs="Arial"/>
          <w:sz w:val="22"/>
          <w:szCs w:val="22"/>
          <w:lang w:val="en-US"/>
        </w:rPr>
        <w:t>s</w:t>
      </w:r>
      <w:r w:rsidRPr="000E3A6D">
        <w:rPr>
          <w:rFonts w:asciiTheme="minorHAnsi" w:hAnsiTheme="minorHAnsi" w:cs="Arial"/>
          <w:sz w:val="22"/>
          <w:szCs w:val="22"/>
          <w:lang w:val="en-US"/>
        </w:rPr>
        <w:t>.</w:t>
      </w:r>
      <w:r w:rsidR="002F369F" w:rsidRPr="000E3A6D">
        <w:rPr>
          <w:rFonts w:asciiTheme="minorHAnsi" w:hAnsiTheme="minorHAnsi" w:cs="Arial"/>
          <w:sz w:val="22"/>
          <w:szCs w:val="22"/>
          <w:lang w:val="en-US"/>
        </w:rPr>
        <w:t xml:space="preserve"> This matrix should be interpreted from left to right.</w:t>
      </w:r>
      <w:r w:rsidR="0028692A" w:rsidRPr="000E3A6D">
        <w:rPr>
          <w:rFonts w:asciiTheme="minorHAnsi" w:hAnsiTheme="minorHAnsi" w:cs="Arial"/>
          <w:sz w:val="22"/>
          <w:szCs w:val="22"/>
          <w:lang w:val="en-US"/>
        </w:rPr>
        <w:t xml:space="preserve"> As a first step you should reflect on the contributions that </w:t>
      </w:r>
      <w:r w:rsidR="00161157" w:rsidRPr="000E3A6D">
        <w:rPr>
          <w:rFonts w:asciiTheme="minorHAnsi" w:hAnsiTheme="minorHAnsi" w:cs="Arial"/>
          <w:sz w:val="22"/>
          <w:szCs w:val="22"/>
          <w:lang w:val="en-US"/>
        </w:rPr>
        <w:t xml:space="preserve">each of the JP outcomes is making to one or more MDGs. </w:t>
      </w:r>
      <w:r w:rsidR="00EF434A" w:rsidRPr="000E3A6D">
        <w:rPr>
          <w:rFonts w:asciiTheme="minorHAnsi" w:hAnsiTheme="minorHAnsi" w:cs="Arial"/>
          <w:sz w:val="22"/>
          <w:szCs w:val="22"/>
          <w:lang w:val="en-US"/>
        </w:rPr>
        <w:t>On</w:t>
      </w:r>
      <w:r w:rsidR="008F401D" w:rsidRPr="000E3A6D">
        <w:rPr>
          <w:rFonts w:asciiTheme="minorHAnsi" w:hAnsiTheme="minorHAnsi" w:cs="Arial"/>
          <w:sz w:val="22"/>
          <w:szCs w:val="22"/>
          <w:lang w:val="en-US"/>
        </w:rPr>
        <w:t>c</w:t>
      </w:r>
      <w:r w:rsidR="00EF434A" w:rsidRPr="000E3A6D">
        <w:rPr>
          <w:rFonts w:asciiTheme="minorHAnsi" w:hAnsiTheme="minorHAnsi" w:cs="Arial"/>
          <w:sz w:val="22"/>
          <w:szCs w:val="22"/>
          <w:lang w:val="en-US"/>
        </w:rPr>
        <w:t>e this linked is established</w:t>
      </w:r>
      <w:r w:rsidR="008F401D" w:rsidRPr="000E3A6D">
        <w:rPr>
          <w:rFonts w:asciiTheme="minorHAnsi" w:hAnsiTheme="minorHAnsi" w:cs="Arial"/>
          <w:sz w:val="22"/>
          <w:szCs w:val="22"/>
          <w:lang w:val="en-US"/>
        </w:rPr>
        <w:t>,</w:t>
      </w:r>
      <w:r w:rsidR="00EF434A" w:rsidRPr="000E3A6D">
        <w:rPr>
          <w:rFonts w:asciiTheme="minorHAnsi" w:hAnsiTheme="minorHAnsi" w:cs="Arial"/>
          <w:sz w:val="22"/>
          <w:szCs w:val="22"/>
          <w:lang w:val="en-US"/>
        </w:rPr>
        <w:t xml:space="preserve"> it needs to</w:t>
      </w:r>
      <w:r w:rsidR="008F401D" w:rsidRPr="000E3A6D">
        <w:rPr>
          <w:rFonts w:asciiTheme="minorHAnsi" w:hAnsiTheme="minorHAnsi" w:cs="Arial"/>
          <w:sz w:val="22"/>
          <w:szCs w:val="22"/>
          <w:lang w:val="en-US"/>
        </w:rPr>
        <w:t xml:space="preserve"> be</w:t>
      </w:r>
      <w:r w:rsidR="00EF434A" w:rsidRPr="000E3A6D">
        <w:rPr>
          <w:rFonts w:asciiTheme="minorHAnsi" w:hAnsiTheme="minorHAnsi" w:cs="Arial"/>
          <w:sz w:val="22"/>
          <w:szCs w:val="22"/>
          <w:lang w:val="en-US"/>
        </w:rPr>
        <w:t xml:space="preserve"> further develop</w:t>
      </w:r>
      <w:r w:rsidR="000430A8" w:rsidRPr="000E3A6D">
        <w:rPr>
          <w:rFonts w:asciiTheme="minorHAnsi" w:hAnsiTheme="minorHAnsi" w:cs="Arial"/>
          <w:sz w:val="22"/>
          <w:szCs w:val="22"/>
          <w:lang w:val="en-US"/>
        </w:rPr>
        <w:t>ed</w:t>
      </w:r>
      <w:r w:rsidR="00EF434A" w:rsidRPr="000E3A6D">
        <w:rPr>
          <w:rFonts w:asciiTheme="minorHAnsi" w:hAnsiTheme="minorHAnsi" w:cs="Arial"/>
          <w:sz w:val="22"/>
          <w:szCs w:val="22"/>
          <w:lang w:val="en-US"/>
        </w:rPr>
        <w:t xml:space="preserve"> </w:t>
      </w:r>
      <w:r w:rsidR="008F401D" w:rsidRPr="000E3A6D">
        <w:rPr>
          <w:rFonts w:asciiTheme="minorHAnsi" w:hAnsiTheme="minorHAnsi" w:cs="Arial"/>
          <w:sz w:val="22"/>
          <w:szCs w:val="22"/>
          <w:lang w:val="en-US"/>
        </w:rPr>
        <w:t>by connecting each</w:t>
      </w:r>
      <w:r w:rsidR="00EF434A" w:rsidRPr="000E3A6D">
        <w:rPr>
          <w:rFonts w:asciiTheme="minorHAnsi" w:hAnsiTheme="minorHAnsi" w:cs="Arial"/>
          <w:sz w:val="22"/>
          <w:szCs w:val="22"/>
          <w:lang w:val="en-US"/>
        </w:rPr>
        <w:t xml:space="preserve"> joint programme outcome to one or more MDG targets. As a third step you should estimate the number of beneficiaries </w:t>
      </w:r>
      <w:r w:rsidR="000132C9" w:rsidRPr="000E3A6D">
        <w:rPr>
          <w:rFonts w:asciiTheme="minorHAnsi" w:hAnsiTheme="minorHAnsi" w:cs="Arial"/>
          <w:sz w:val="22"/>
          <w:szCs w:val="22"/>
          <w:lang w:val="en-US"/>
        </w:rPr>
        <w:t xml:space="preserve">the </w:t>
      </w:r>
      <w:r w:rsidR="007B71CB" w:rsidRPr="000E3A6D">
        <w:rPr>
          <w:rFonts w:asciiTheme="minorHAnsi" w:hAnsiTheme="minorHAnsi" w:cs="Arial"/>
          <w:sz w:val="22"/>
          <w:szCs w:val="22"/>
          <w:lang w:val="en-US"/>
        </w:rPr>
        <w:t>JP</w:t>
      </w:r>
      <w:r w:rsidR="000132C9" w:rsidRPr="000E3A6D">
        <w:rPr>
          <w:rFonts w:asciiTheme="minorHAnsi" w:hAnsiTheme="minorHAnsi" w:cs="Arial"/>
          <w:sz w:val="22"/>
          <w:szCs w:val="22"/>
          <w:lang w:val="en-US"/>
        </w:rPr>
        <w:t xml:space="preserve"> is reaching in each of the specifics outcomes</w:t>
      </w:r>
      <w:r w:rsidR="008F401D" w:rsidRPr="000E3A6D">
        <w:rPr>
          <w:rFonts w:asciiTheme="minorHAnsi" w:hAnsiTheme="minorHAnsi" w:cs="Arial"/>
          <w:sz w:val="22"/>
          <w:szCs w:val="22"/>
          <w:lang w:val="en-US"/>
        </w:rPr>
        <w:t>.</w:t>
      </w:r>
      <w:r w:rsidR="000132C9" w:rsidRPr="000E3A6D">
        <w:rPr>
          <w:rFonts w:asciiTheme="minorHAnsi" w:hAnsiTheme="minorHAnsi" w:cs="Arial"/>
          <w:sz w:val="22"/>
          <w:szCs w:val="22"/>
          <w:lang w:val="en-US"/>
        </w:rPr>
        <w:t xml:space="preserve"> Finally you </w:t>
      </w:r>
      <w:r w:rsidR="007B71CB" w:rsidRPr="000E3A6D">
        <w:rPr>
          <w:rFonts w:asciiTheme="minorHAnsi" w:hAnsiTheme="minorHAnsi" w:cs="Arial"/>
          <w:sz w:val="22"/>
          <w:szCs w:val="22"/>
          <w:lang w:val="en-US"/>
        </w:rPr>
        <w:t>should select</w:t>
      </w:r>
      <w:r w:rsidRPr="000E3A6D">
        <w:rPr>
          <w:rFonts w:asciiTheme="minorHAnsi" w:hAnsiTheme="minorHAnsi" w:cs="Arial"/>
          <w:sz w:val="22"/>
          <w:szCs w:val="22"/>
          <w:lang w:val="en-US"/>
        </w:rPr>
        <w:t xml:space="preserve"> the most suitable indicators from your joint programme</w:t>
      </w:r>
      <w:r w:rsidR="00B35AFB" w:rsidRPr="000E3A6D">
        <w:rPr>
          <w:rFonts w:asciiTheme="minorHAnsi" w:hAnsiTheme="minorHAnsi" w:cs="Arial"/>
          <w:sz w:val="22"/>
          <w:szCs w:val="22"/>
          <w:lang w:val="en-US"/>
        </w:rPr>
        <w:t>’s</w:t>
      </w:r>
      <w:r w:rsidRPr="000E3A6D">
        <w:rPr>
          <w:rFonts w:asciiTheme="minorHAnsi" w:hAnsiTheme="minorHAnsi" w:cs="Arial"/>
          <w:sz w:val="22"/>
          <w:szCs w:val="22"/>
          <w:lang w:val="en-US"/>
        </w:rPr>
        <w:t xml:space="preserve"> M&amp;E framework as a measure of the Millennium targets selected. Please, refer to the example provided below.</w:t>
      </w:r>
    </w:p>
    <w:p w:rsidR="00264168" w:rsidRPr="000E3A6D" w:rsidRDefault="00264168">
      <w:pPr>
        <w:rPr>
          <w:lang w:val="en-US"/>
        </w:rPr>
      </w:pPr>
    </w:p>
    <w:tbl>
      <w:tblPr>
        <w:tblStyle w:val="TableGrid"/>
        <w:tblW w:w="14069" w:type="dxa"/>
        <w:tblLook w:val="00BF"/>
      </w:tblPr>
      <w:tblGrid>
        <w:gridCol w:w="2255"/>
        <w:gridCol w:w="2787"/>
        <w:gridCol w:w="2097"/>
        <w:gridCol w:w="2180"/>
        <w:gridCol w:w="2658"/>
        <w:gridCol w:w="2092"/>
      </w:tblGrid>
      <w:tr w:rsidR="007F234D" w:rsidRPr="000E3A6D" w:rsidTr="007F234D">
        <w:trPr>
          <w:trHeight w:val="69"/>
        </w:trPr>
        <w:tc>
          <w:tcPr>
            <w:tcW w:w="2255" w:type="dxa"/>
            <w:shd w:val="clear" w:color="auto" w:fill="99CCFF"/>
          </w:tcPr>
          <w:p w:rsidR="007F234D" w:rsidRPr="000E3A6D" w:rsidRDefault="007F234D" w:rsidP="004C3BF5">
            <w:pPr>
              <w:jc w:val="center"/>
              <w:rPr>
                <w:rFonts w:asciiTheme="minorHAnsi" w:hAnsiTheme="minorHAnsi"/>
                <w:b/>
                <w:sz w:val="20"/>
                <w:szCs w:val="18"/>
                <w:lang w:val="en-US"/>
              </w:rPr>
            </w:pPr>
            <w:r w:rsidRPr="000E3A6D">
              <w:rPr>
                <w:rFonts w:asciiTheme="minorHAnsi" w:hAnsiTheme="minorHAnsi"/>
                <w:b/>
                <w:sz w:val="20"/>
                <w:szCs w:val="18"/>
                <w:lang w:val="en-US"/>
              </w:rPr>
              <w:t>MDG 7</w:t>
            </w:r>
          </w:p>
        </w:tc>
        <w:tc>
          <w:tcPr>
            <w:tcW w:w="2787" w:type="dxa"/>
            <w:shd w:val="clear" w:color="auto" w:fill="99CCFF"/>
          </w:tcPr>
          <w:p w:rsidR="007F234D" w:rsidRPr="000E3A6D" w:rsidRDefault="007F234D" w:rsidP="004C3BF5">
            <w:pPr>
              <w:jc w:val="center"/>
              <w:rPr>
                <w:rFonts w:asciiTheme="minorHAnsi" w:hAnsiTheme="minorHAnsi"/>
                <w:b/>
                <w:sz w:val="20"/>
                <w:szCs w:val="18"/>
                <w:lang w:val="en-US"/>
              </w:rPr>
            </w:pPr>
            <w:r w:rsidRPr="000E3A6D">
              <w:rPr>
                <w:rFonts w:asciiTheme="minorHAnsi" w:hAnsiTheme="minorHAnsi"/>
                <w:b/>
                <w:sz w:val="20"/>
                <w:szCs w:val="18"/>
                <w:lang w:val="en-US"/>
              </w:rPr>
              <w:t>Joint Programme Outcome 1</w:t>
            </w:r>
          </w:p>
        </w:tc>
        <w:tc>
          <w:tcPr>
            <w:tcW w:w="2097" w:type="dxa"/>
            <w:shd w:val="clear" w:color="auto" w:fill="99CCFF"/>
          </w:tcPr>
          <w:p w:rsidR="007F234D" w:rsidRPr="000E3A6D" w:rsidRDefault="007F234D" w:rsidP="004C3BF5">
            <w:pPr>
              <w:jc w:val="center"/>
              <w:rPr>
                <w:rFonts w:asciiTheme="minorHAnsi" w:hAnsiTheme="minorHAnsi"/>
                <w:b/>
                <w:sz w:val="20"/>
                <w:szCs w:val="18"/>
                <w:lang w:val="en-US"/>
              </w:rPr>
            </w:pPr>
            <w:r w:rsidRPr="000E3A6D">
              <w:rPr>
                <w:rFonts w:asciiTheme="minorHAnsi" w:hAnsiTheme="minorHAnsi"/>
                <w:b/>
                <w:sz w:val="20"/>
                <w:szCs w:val="18"/>
                <w:lang w:val="en-US"/>
              </w:rPr>
              <w:t>MDG Target 7.A</w:t>
            </w:r>
          </w:p>
        </w:tc>
        <w:tc>
          <w:tcPr>
            <w:tcW w:w="2180" w:type="dxa"/>
            <w:shd w:val="clear" w:color="auto" w:fill="99CCFF"/>
          </w:tcPr>
          <w:p w:rsidR="007F234D" w:rsidRPr="000E3A6D" w:rsidRDefault="007F234D" w:rsidP="004C3BF5">
            <w:pPr>
              <w:jc w:val="center"/>
              <w:rPr>
                <w:rFonts w:asciiTheme="minorHAnsi" w:hAnsiTheme="minorHAnsi"/>
                <w:b/>
                <w:sz w:val="20"/>
                <w:szCs w:val="18"/>
                <w:lang w:val="en-US"/>
              </w:rPr>
            </w:pPr>
            <w:r w:rsidRPr="000E3A6D">
              <w:rPr>
                <w:rFonts w:asciiTheme="minorHAnsi" w:hAnsiTheme="minorHAnsi"/>
                <w:b/>
                <w:sz w:val="20"/>
                <w:szCs w:val="18"/>
                <w:lang w:val="en-US"/>
              </w:rPr>
              <w:t xml:space="preserve"># Beneficiaries reached </w:t>
            </w:r>
          </w:p>
        </w:tc>
        <w:tc>
          <w:tcPr>
            <w:tcW w:w="2658" w:type="dxa"/>
            <w:shd w:val="clear" w:color="auto" w:fill="99CCFF"/>
          </w:tcPr>
          <w:p w:rsidR="007F234D" w:rsidRPr="000E3A6D" w:rsidRDefault="007F234D" w:rsidP="004C3BF5">
            <w:pPr>
              <w:jc w:val="center"/>
              <w:rPr>
                <w:rFonts w:asciiTheme="minorHAnsi" w:hAnsiTheme="minorHAnsi"/>
                <w:b/>
                <w:sz w:val="20"/>
                <w:szCs w:val="18"/>
                <w:lang w:val="en-US"/>
              </w:rPr>
            </w:pPr>
            <w:r w:rsidRPr="000E3A6D">
              <w:rPr>
                <w:rFonts w:asciiTheme="minorHAnsi" w:hAnsiTheme="minorHAnsi"/>
                <w:b/>
                <w:sz w:val="20"/>
                <w:szCs w:val="18"/>
                <w:lang w:val="en-US"/>
              </w:rPr>
              <w:t>MDG Indicators</w:t>
            </w:r>
          </w:p>
        </w:tc>
        <w:tc>
          <w:tcPr>
            <w:tcW w:w="2092" w:type="dxa"/>
            <w:shd w:val="clear" w:color="auto" w:fill="99CCFF"/>
          </w:tcPr>
          <w:p w:rsidR="007F234D" w:rsidRPr="000E3A6D" w:rsidRDefault="007F234D" w:rsidP="004C3BF5">
            <w:pPr>
              <w:jc w:val="center"/>
              <w:rPr>
                <w:rFonts w:asciiTheme="minorHAnsi" w:hAnsiTheme="minorHAnsi"/>
                <w:b/>
                <w:sz w:val="20"/>
                <w:szCs w:val="18"/>
                <w:lang w:val="en-US"/>
              </w:rPr>
            </w:pPr>
            <w:r w:rsidRPr="000E3A6D">
              <w:rPr>
                <w:rFonts w:asciiTheme="minorHAnsi" w:hAnsiTheme="minorHAnsi"/>
                <w:b/>
                <w:sz w:val="20"/>
                <w:szCs w:val="18"/>
                <w:lang w:val="en-US"/>
              </w:rPr>
              <w:t>JP Indicator</w:t>
            </w:r>
          </w:p>
        </w:tc>
      </w:tr>
      <w:tr w:rsidR="007F234D" w:rsidRPr="000E3A6D" w:rsidTr="005515E9">
        <w:trPr>
          <w:trHeight w:val="348"/>
        </w:trPr>
        <w:tc>
          <w:tcPr>
            <w:tcW w:w="2255" w:type="dxa"/>
            <w:vMerge w:val="restart"/>
          </w:tcPr>
          <w:p w:rsidR="007F234D" w:rsidRPr="000E3A6D" w:rsidRDefault="007F234D" w:rsidP="004C3BF5">
            <w:pPr>
              <w:rPr>
                <w:rFonts w:asciiTheme="minorHAnsi" w:hAnsiTheme="minorHAnsi"/>
                <w:b/>
                <w:bCs/>
                <w:sz w:val="20"/>
                <w:lang w:val="en-US"/>
              </w:rPr>
            </w:pPr>
          </w:p>
          <w:p w:rsidR="007F234D" w:rsidRPr="000E3A6D" w:rsidRDefault="007F234D" w:rsidP="004C3BF5">
            <w:pPr>
              <w:rPr>
                <w:rFonts w:asciiTheme="minorHAnsi" w:hAnsiTheme="minorHAnsi"/>
                <w:b/>
                <w:bCs/>
                <w:sz w:val="20"/>
                <w:lang w:val="en-US"/>
              </w:rPr>
            </w:pPr>
          </w:p>
          <w:p w:rsidR="007F234D" w:rsidRPr="000E3A6D" w:rsidRDefault="007F234D" w:rsidP="004C3BF5">
            <w:pPr>
              <w:rPr>
                <w:rFonts w:asciiTheme="minorHAnsi" w:hAnsiTheme="minorHAnsi"/>
                <w:b/>
                <w:bCs/>
                <w:sz w:val="20"/>
                <w:lang w:val="en-US"/>
              </w:rPr>
            </w:pPr>
          </w:p>
          <w:p w:rsidR="007F234D" w:rsidRPr="000E3A6D" w:rsidRDefault="007F234D" w:rsidP="004C3BF5">
            <w:pPr>
              <w:rPr>
                <w:rFonts w:asciiTheme="minorHAnsi" w:hAnsiTheme="minorHAnsi"/>
                <w:b/>
                <w:bCs/>
                <w:sz w:val="20"/>
                <w:lang w:val="en-US"/>
              </w:rPr>
            </w:pPr>
          </w:p>
          <w:p w:rsidR="007F234D" w:rsidRPr="000E3A6D" w:rsidRDefault="007F234D" w:rsidP="004C3BF5">
            <w:pPr>
              <w:rPr>
                <w:rFonts w:asciiTheme="minorHAnsi" w:hAnsiTheme="minorHAnsi"/>
                <w:b/>
                <w:bCs/>
                <w:sz w:val="20"/>
                <w:lang w:val="en-US"/>
              </w:rPr>
            </w:pPr>
          </w:p>
          <w:p w:rsidR="007F234D" w:rsidRPr="000E3A6D" w:rsidRDefault="007F234D" w:rsidP="004C3BF5">
            <w:pPr>
              <w:rPr>
                <w:rFonts w:asciiTheme="minorHAnsi" w:hAnsiTheme="minorHAnsi"/>
                <w:b/>
                <w:bCs/>
                <w:sz w:val="20"/>
                <w:lang w:val="en-US"/>
              </w:rPr>
            </w:pPr>
          </w:p>
          <w:p w:rsidR="007F234D" w:rsidRPr="000E3A6D" w:rsidRDefault="007F234D" w:rsidP="004C3BF5">
            <w:pPr>
              <w:rPr>
                <w:rFonts w:asciiTheme="minorHAnsi" w:hAnsiTheme="minorHAnsi"/>
                <w:b/>
                <w:bCs/>
                <w:sz w:val="22"/>
                <w:lang w:val="en-US"/>
              </w:rPr>
            </w:pPr>
          </w:p>
          <w:p w:rsidR="007F234D" w:rsidRPr="000E3A6D" w:rsidRDefault="007F234D" w:rsidP="004C3BF5">
            <w:pPr>
              <w:rPr>
                <w:rFonts w:asciiTheme="minorHAnsi" w:hAnsiTheme="minorHAnsi"/>
                <w:b/>
                <w:bCs/>
                <w:sz w:val="20"/>
                <w:lang w:val="en-US"/>
              </w:rPr>
            </w:pPr>
          </w:p>
          <w:p w:rsidR="007F234D" w:rsidRPr="000E3A6D" w:rsidRDefault="007F234D" w:rsidP="004C3BF5">
            <w:pPr>
              <w:rPr>
                <w:rFonts w:asciiTheme="minorHAnsi" w:hAnsiTheme="minorHAnsi"/>
                <w:lang w:val="en-US"/>
              </w:rPr>
            </w:pPr>
            <w:r w:rsidRPr="000E3A6D">
              <w:rPr>
                <w:rFonts w:asciiTheme="minorHAnsi" w:hAnsiTheme="minorHAnsi"/>
                <w:b/>
                <w:bCs/>
                <w:lang w:val="en-US"/>
              </w:rPr>
              <w:t>Goal 7: Ensure environmental sustainability</w:t>
            </w:r>
          </w:p>
          <w:p w:rsidR="007F234D" w:rsidRPr="000E3A6D" w:rsidRDefault="007F234D" w:rsidP="004C3BF5">
            <w:pPr>
              <w:rPr>
                <w:rFonts w:asciiTheme="minorHAnsi" w:hAnsiTheme="minorHAnsi"/>
                <w:sz w:val="20"/>
                <w:lang w:val="en-US"/>
              </w:rPr>
            </w:pPr>
          </w:p>
          <w:p w:rsidR="007F234D" w:rsidRPr="000E3A6D" w:rsidRDefault="007F234D" w:rsidP="004C3BF5">
            <w:pPr>
              <w:rPr>
                <w:rFonts w:asciiTheme="minorHAnsi" w:hAnsiTheme="minorHAnsi"/>
                <w:sz w:val="20"/>
                <w:lang w:val="en-US"/>
              </w:rPr>
            </w:pPr>
          </w:p>
          <w:p w:rsidR="007F234D" w:rsidRPr="000E3A6D" w:rsidRDefault="007F234D" w:rsidP="004C3BF5">
            <w:pPr>
              <w:rPr>
                <w:rFonts w:asciiTheme="minorHAnsi" w:hAnsiTheme="minorHAnsi"/>
                <w:sz w:val="20"/>
                <w:lang w:val="en-US"/>
              </w:rPr>
            </w:pPr>
          </w:p>
        </w:tc>
        <w:tc>
          <w:tcPr>
            <w:tcW w:w="2787" w:type="dxa"/>
            <w:tcBorders>
              <w:bottom w:val="single" w:sz="4" w:space="0" w:color="auto"/>
            </w:tcBorders>
          </w:tcPr>
          <w:p w:rsidR="007F234D" w:rsidRPr="000E3A6D" w:rsidRDefault="00155C29" w:rsidP="005515E9">
            <w:pPr>
              <w:rPr>
                <w:rFonts w:asciiTheme="minorHAnsi" w:hAnsiTheme="minorHAnsi"/>
                <w:sz w:val="20"/>
                <w:lang w:val="en-US"/>
              </w:rPr>
            </w:pPr>
            <w:r w:rsidRPr="000E3A6D">
              <w:rPr>
                <w:rFonts w:asciiTheme="minorHAnsi" w:hAnsiTheme="minorHAnsi"/>
                <w:sz w:val="20"/>
                <w:lang w:val="en-US"/>
              </w:rPr>
              <w:t>Improved local level environmental planning</w:t>
            </w:r>
          </w:p>
          <w:p w:rsidR="005515E9" w:rsidRPr="000E3A6D" w:rsidRDefault="005515E9" w:rsidP="005515E9">
            <w:pPr>
              <w:rPr>
                <w:rFonts w:asciiTheme="minorHAnsi" w:hAnsiTheme="minorHAnsi"/>
                <w:sz w:val="20"/>
                <w:lang w:val="en-US"/>
              </w:rPr>
            </w:pPr>
          </w:p>
          <w:p w:rsidR="005515E9" w:rsidRPr="000E3A6D" w:rsidRDefault="005515E9" w:rsidP="005515E9">
            <w:pPr>
              <w:rPr>
                <w:rFonts w:asciiTheme="minorHAnsi" w:hAnsiTheme="minorHAnsi"/>
                <w:sz w:val="20"/>
                <w:lang w:val="en-US"/>
              </w:rPr>
            </w:pPr>
            <w:r w:rsidRPr="000E3A6D">
              <w:rPr>
                <w:rFonts w:asciiTheme="minorHAnsi" w:hAnsiTheme="minorHAnsi"/>
                <w:sz w:val="20"/>
                <w:lang w:val="en-US"/>
              </w:rPr>
              <w:t>Enhanced management of environmental resources and delivery of environmental services</w:t>
            </w:r>
          </w:p>
          <w:p w:rsidR="005515E9" w:rsidRPr="000E3A6D" w:rsidRDefault="005515E9" w:rsidP="005515E9">
            <w:pPr>
              <w:rPr>
                <w:rFonts w:asciiTheme="minorHAnsi" w:hAnsiTheme="minorHAnsi"/>
                <w:sz w:val="20"/>
                <w:lang w:val="en-US"/>
              </w:rPr>
            </w:pPr>
          </w:p>
          <w:p w:rsidR="005515E9" w:rsidRPr="000E3A6D" w:rsidRDefault="005515E9" w:rsidP="005515E9">
            <w:pPr>
              <w:rPr>
                <w:rFonts w:asciiTheme="minorHAnsi" w:hAnsiTheme="minorHAnsi"/>
                <w:sz w:val="20"/>
                <w:lang w:val="en-US"/>
              </w:rPr>
            </w:pPr>
            <w:r w:rsidRPr="000E3A6D">
              <w:rPr>
                <w:rFonts w:asciiTheme="minorHAnsi" w:hAnsiTheme="minorHAnsi"/>
                <w:sz w:val="20"/>
                <w:lang w:val="en-US"/>
              </w:rPr>
              <w:t>Increased national environmental awareness and action, localizing and achieving MDGs</w:t>
            </w:r>
          </w:p>
        </w:tc>
        <w:tc>
          <w:tcPr>
            <w:tcW w:w="2097" w:type="dxa"/>
            <w:tcBorders>
              <w:bottom w:val="single" w:sz="4" w:space="0" w:color="auto"/>
            </w:tcBorders>
          </w:tcPr>
          <w:p w:rsidR="007F234D" w:rsidRPr="000E3A6D" w:rsidRDefault="007F234D" w:rsidP="004C3BF5">
            <w:pPr>
              <w:rPr>
                <w:rFonts w:asciiTheme="minorHAnsi" w:hAnsiTheme="minorHAnsi"/>
                <w:sz w:val="20"/>
                <w:lang w:val="en-US"/>
              </w:rPr>
            </w:pPr>
            <w:r w:rsidRPr="000E3A6D">
              <w:rPr>
                <w:rFonts w:asciiTheme="minorHAnsi" w:hAnsiTheme="minorHAnsi"/>
                <w:sz w:val="20"/>
                <w:lang w:val="en-US"/>
              </w:rPr>
              <w:t>Integrate the principles of sustainable development into country policies and programmes and reverse the loss of environmental resources</w:t>
            </w:r>
          </w:p>
          <w:p w:rsidR="007F234D" w:rsidRPr="000E3A6D" w:rsidRDefault="007F234D" w:rsidP="004C3BF5">
            <w:pPr>
              <w:rPr>
                <w:rFonts w:asciiTheme="minorHAnsi" w:hAnsiTheme="minorHAnsi"/>
                <w:sz w:val="20"/>
                <w:lang w:val="en-US"/>
              </w:rPr>
            </w:pPr>
            <w:r w:rsidRPr="000E3A6D">
              <w:rPr>
                <w:rFonts w:asciiTheme="minorHAnsi" w:hAnsiTheme="minorHAnsi"/>
                <w:sz w:val="20"/>
                <w:lang w:val="en-US"/>
              </w:rPr>
              <w:t> </w:t>
            </w:r>
          </w:p>
          <w:p w:rsidR="007F234D" w:rsidRPr="000E3A6D" w:rsidRDefault="007F234D" w:rsidP="004C3BF5">
            <w:pPr>
              <w:rPr>
                <w:rFonts w:asciiTheme="minorHAnsi" w:hAnsiTheme="minorHAnsi"/>
                <w:sz w:val="20"/>
                <w:lang w:val="en-US"/>
              </w:rPr>
            </w:pPr>
            <w:r w:rsidRPr="000E3A6D">
              <w:rPr>
                <w:rFonts w:asciiTheme="minorHAnsi" w:hAnsiTheme="minorHAnsi"/>
                <w:sz w:val="20"/>
                <w:lang w:val="en-US"/>
              </w:rPr>
              <w:t>  </w:t>
            </w:r>
          </w:p>
          <w:p w:rsidR="007F234D" w:rsidRPr="000E3A6D" w:rsidRDefault="007F234D" w:rsidP="004C3BF5">
            <w:pPr>
              <w:rPr>
                <w:rFonts w:asciiTheme="minorHAnsi" w:hAnsiTheme="minorHAnsi"/>
                <w:sz w:val="20"/>
                <w:lang w:val="en-US"/>
              </w:rPr>
            </w:pPr>
          </w:p>
        </w:tc>
        <w:tc>
          <w:tcPr>
            <w:tcW w:w="2180" w:type="dxa"/>
            <w:tcBorders>
              <w:bottom w:val="single" w:sz="4" w:space="0" w:color="auto"/>
            </w:tcBorders>
          </w:tcPr>
          <w:p w:rsidR="007F234D" w:rsidRPr="000E3A6D" w:rsidRDefault="00C71D2F" w:rsidP="001873E4">
            <w:pPr>
              <w:widowControl/>
              <w:ind w:left="360"/>
              <w:rPr>
                <w:rFonts w:asciiTheme="minorHAnsi" w:hAnsiTheme="minorHAnsi"/>
                <w:sz w:val="20"/>
                <w:lang w:val="en-US"/>
              </w:rPr>
            </w:pPr>
            <w:r w:rsidRPr="000E3A6D">
              <w:rPr>
                <w:rFonts w:asciiTheme="minorHAnsi" w:hAnsiTheme="minorHAnsi"/>
                <w:sz w:val="20"/>
                <w:lang w:val="en-US"/>
              </w:rPr>
              <w:t>A</w:t>
            </w:r>
            <w:r w:rsidR="001873E4" w:rsidRPr="000E3A6D">
              <w:rPr>
                <w:rFonts w:asciiTheme="minorHAnsi" w:hAnsiTheme="minorHAnsi"/>
                <w:sz w:val="20"/>
                <w:lang w:val="en-US"/>
              </w:rPr>
              <w:t xml:space="preserve">pproximately </w:t>
            </w:r>
            <w:r w:rsidR="00941441" w:rsidRPr="000E3A6D">
              <w:rPr>
                <w:rFonts w:asciiTheme="minorHAnsi" w:hAnsiTheme="minorHAnsi"/>
                <w:sz w:val="20"/>
                <w:lang w:val="en-US"/>
              </w:rPr>
              <w:t>720,000 citizens</w:t>
            </w:r>
            <w:r w:rsidR="001873E4" w:rsidRPr="000E3A6D">
              <w:rPr>
                <w:rFonts w:asciiTheme="minorHAnsi" w:hAnsiTheme="minorHAnsi"/>
                <w:sz w:val="20"/>
                <w:lang w:val="en-US"/>
              </w:rPr>
              <w:t xml:space="preserve"> will be reached</w:t>
            </w:r>
            <w:r w:rsidRPr="000E3A6D">
              <w:rPr>
                <w:rFonts w:asciiTheme="minorHAnsi" w:hAnsiTheme="minorHAnsi"/>
                <w:sz w:val="20"/>
                <w:lang w:val="en-US"/>
              </w:rPr>
              <w:t xml:space="preserve"> (among 30 selected local communities)</w:t>
            </w:r>
          </w:p>
        </w:tc>
        <w:tc>
          <w:tcPr>
            <w:tcW w:w="2658" w:type="dxa"/>
            <w:tcBorders>
              <w:bottom w:val="single" w:sz="4" w:space="0" w:color="auto"/>
            </w:tcBorders>
          </w:tcPr>
          <w:p w:rsidR="007F234D" w:rsidRPr="000E3A6D" w:rsidRDefault="007F234D" w:rsidP="004C3BF5">
            <w:pPr>
              <w:widowControl/>
              <w:numPr>
                <w:ilvl w:val="0"/>
                <w:numId w:val="5"/>
              </w:numPr>
              <w:rPr>
                <w:rFonts w:asciiTheme="minorHAnsi" w:hAnsiTheme="minorHAnsi"/>
                <w:sz w:val="20"/>
                <w:lang w:val="en-US"/>
              </w:rPr>
            </w:pPr>
            <w:r w:rsidRPr="000E3A6D">
              <w:rPr>
                <w:rFonts w:asciiTheme="minorHAnsi" w:hAnsiTheme="minorHAnsi"/>
                <w:sz w:val="20"/>
                <w:lang w:val="en-US"/>
              </w:rPr>
              <w:t>Proportion of land area covered by forest</w:t>
            </w:r>
          </w:p>
          <w:p w:rsidR="007F234D" w:rsidRPr="000E3A6D" w:rsidRDefault="007F234D" w:rsidP="004C3BF5">
            <w:pPr>
              <w:widowControl/>
              <w:numPr>
                <w:ilvl w:val="0"/>
                <w:numId w:val="5"/>
              </w:numPr>
              <w:rPr>
                <w:rFonts w:asciiTheme="minorHAnsi" w:hAnsiTheme="minorHAnsi"/>
                <w:sz w:val="20"/>
                <w:lang w:val="en-US"/>
              </w:rPr>
            </w:pPr>
            <w:r w:rsidRPr="000E3A6D">
              <w:rPr>
                <w:rFonts w:asciiTheme="minorHAnsi" w:hAnsiTheme="minorHAnsi"/>
                <w:sz w:val="20"/>
                <w:lang w:val="en-US"/>
              </w:rPr>
              <w:t>CO2 emissions, total, per capita and per $1 GDP (PPP)</w:t>
            </w:r>
          </w:p>
          <w:p w:rsidR="007F234D" w:rsidRPr="000E3A6D" w:rsidRDefault="007F234D" w:rsidP="004C3BF5">
            <w:pPr>
              <w:widowControl/>
              <w:numPr>
                <w:ilvl w:val="0"/>
                <w:numId w:val="5"/>
              </w:numPr>
              <w:rPr>
                <w:rFonts w:asciiTheme="minorHAnsi" w:hAnsiTheme="minorHAnsi"/>
                <w:sz w:val="20"/>
                <w:lang w:val="en-US"/>
              </w:rPr>
            </w:pPr>
            <w:r w:rsidRPr="000E3A6D">
              <w:rPr>
                <w:rFonts w:asciiTheme="minorHAnsi" w:hAnsiTheme="minorHAnsi"/>
                <w:sz w:val="20"/>
                <w:lang w:val="en-US"/>
              </w:rPr>
              <w:t>Consumption of ozone-depleting substances</w:t>
            </w:r>
          </w:p>
          <w:p w:rsidR="007F234D" w:rsidRPr="000E3A6D" w:rsidRDefault="007F234D" w:rsidP="004C3BF5">
            <w:pPr>
              <w:widowControl/>
              <w:numPr>
                <w:ilvl w:val="0"/>
                <w:numId w:val="5"/>
              </w:numPr>
              <w:rPr>
                <w:rFonts w:asciiTheme="minorHAnsi" w:hAnsiTheme="minorHAnsi"/>
                <w:sz w:val="20"/>
                <w:lang w:val="en-US"/>
              </w:rPr>
            </w:pPr>
            <w:r w:rsidRPr="000E3A6D">
              <w:rPr>
                <w:rFonts w:asciiTheme="minorHAnsi" w:hAnsiTheme="minorHAnsi"/>
                <w:sz w:val="20"/>
                <w:lang w:val="en-US"/>
              </w:rPr>
              <w:t>Proportion of fish stocks within safe biological limits</w:t>
            </w:r>
          </w:p>
          <w:p w:rsidR="007F234D" w:rsidRPr="000E3A6D" w:rsidRDefault="007F234D" w:rsidP="004C3BF5">
            <w:pPr>
              <w:rPr>
                <w:rFonts w:asciiTheme="minorHAnsi" w:hAnsiTheme="minorHAnsi"/>
                <w:sz w:val="20"/>
                <w:lang w:val="en-US"/>
              </w:rPr>
            </w:pPr>
          </w:p>
        </w:tc>
        <w:tc>
          <w:tcPr>
            <w:tcW w:w="2092" w:type="dxa"/>
            <w:tcBorders>
              <w:bottom w:val="single" w:sz="4" w:space="0" w:color="auto"/>
            </w:tcBorders>
          </w:tcPr>
          <w:p w:rsidR="007F234D" w:rsidRPr="000E3A6D" w:rsidRDefault="004922FA" w:rsidP="004C3BF5">
            <w:pPr>
              <w:rPr>
                <w:rFonts w:asciiTheme="minorHAnsi" w:hAnsiTheme="minorHAnsi"/>
                <w:sz w:val="20"/>
                <w:lang w:val="en-US"/>
              </w:rPr>
            </w:pPr>
            <w:r w:rsidRPr="000E3A6D">
              <w:rPr>
                <w:rFonts w:asciiTheme="minorHAnsi" w:hAnsiTheme="minorHAnsi"/>
                <w:sz w:val="20"/>
                <w:lang w:val="en-US"/>
              </w:rPr>
              <w:t># of LEAPs developed</w:t>
            </w:r>
          </w:p>
        </w:tc>
      </w:tr>
      <w:tr w:rsidR="007F234D" w:rsidRPr="000E3A6D" w:rsidTr="007F234D">
        <w:trPr>
          <w:trHeight w:val="69"/>
        </w:trPr>
        <w:tc>
          <w:tcPr>
            <w:tcW w:w="2255" w:type="dxa"/>
            <w:vMerge/>
            <w:shd w:val="clear" w:color="auto" w:fill="99CCFF"/>
          </w:tcPr>
          <w:p w:rsidR="007F234D" w:rsidRPr="000E3A6D" w:rsidRDefault="007F234D" w:rsidP="004C3BF5">
            <w:pPr>
              <w:rPr>
                <w:rFonts w:asciiTheme="minorHAnsi" w:hAnsiTheme="minorHAnsi"/>
                <w:sz w:val="20"/>
                <w:lang w:val="en-US"/>
              </w:rPr>
            </w:pPr>
          </w:p>
        </w:tc>
        <w:tc>
          <w:tcPr>
            <w:tcW w:w="2787" w:type="dxa"/>
            <w:shd w:val="clear" w:color="auto" w:fill="99CCFF"/>
          </w:tcPr>
          <w:p w:rsidR="007F234D" w:rsidRPr="000E3A6D" w:rsidRDefault="007F234D" w:rsidP="004C3BF5">
            <w:pPr>
              <w:jc w:val="center"/>
              <w:rPr>
                <w:rFonts w:asciiTheme="minorHAnsi" w:hAnsiTheme="minorHAnsi"/>
                <w:sz w:val="20"/>
                <w:lang w:val="en-US"/>
              </w:rPr>
            </w:pPr>
            <w:r w:rsidRPr="000E3A6D">
              <w:rPr>
                <w:rFonts w:asciiTheme="minorHAnsi" w:hAnsiTheme="minorHAnsi"/>
                <w:b/>
                <w:sz w:val="20"/>
                <w:szCs w:val="18"/>
                <w:lang w:val="en-US"/>
              </w:rPr>
              <w:t>Joint Programme Outcome 2</w:t>
            </w:r>
          </w:p>
        </w:tc>
        <w:tc>
          <w:tcPr>
            <w:tcW w:w="2097" w:type="dxa"/>
            <w:shd w:val="clear" w:color="auto" w:fill="99CCFF"/>
          </w:tcPr>
          <w:p w:rsidR="007F234D" w:rsidRPr="000E3A6D" w:rsidRDefault="007F234D" w:rsidP="004C3BF5">
            <w:pPr>
              <w:jc w:val="center"/>
              <w:rPr>
                <w:rFonts w:asciiTheme="minorHAnsi" w:hAnsiTheme="minorHAnsi"/>
                <w:b/>
                <w:sz w:val="20"/>
                <w:lang w:val="en-US"/>
              </w:rPr>
            </w:pPr>
            <w:r w:rsidRPr="000E3A6D">
              <w:rPr>
                <w:rFonts w:asciiTheme="minorHAnsi" w:hAnsiTheme="minorHAnsi"/>
                <w:b/>
                <w:sz w:val="20"/>
                <w:lang w:val="en-US"/>
              </w:rPr>
              <w:t>MDG Target 7 B</w:t>
            </w:r>
          </w:p>
        </w:tc>
        <w:tc>
          <w:tcPr>
            <w:tcW w:w="2180" w:type="dxa"/>
            <w:shd w:val="clear" w:color="auto" w:fill="99CCFF"/>
          </w:tcPr>
          <w:p w:rsidR="007F234D" w:rsidRPr="000E3A6D" w:rsidRDefault="007F234D" w:rsidP="004C3BF5">
            <w:pPr>
              <w:jc w:val="center"/>
              <w:rPr>
                <w:rFonts w:asciiTheme="minorHAnsi" w:hAnsiTheme="minorHAnsi"/>
                <w:sz w:val="20"/>
                <w:lang w:val="en-US"/>
              </w:rPr>
            </w:pPr>
          </w:p>
        </w:tc>
        <w:tc>
          <w:tcPr>
            <w:tcW w:w="2658" w:type="dxa"/>
            <w:shd w:val="clear" w:color="auto" w:fill="99CCFF"/>
          </w:tcPr>
          <w:p w:rsidR="007F234D" w:rsidRPr="000E3A6D" w:rsidRDefault="007F234D" w:rsidP="004C3BF5">
            <w:pPr>
              <w:jc w:val="center"/>
              <w:rPr>
                <w:rFonts w:asciiTheme="minorHAnsi" w:hAnsiTheme="minorHAnsi"/>
                <w:sz w:val="20"/>
                <w:lang w:val="en-US"/>
              </w:rPr>
            </w:pPr>
            <w:r w:rsidRPr="000E3A6D">
              <w:rPr>
                <w:rFonts w:asciiTheme="minorHAnsi" w:hAnsiTheme="minorHAnsi"/>
                <w:sz w:val="20"/>
                <w:lang w:val="en-US"/>
              </w:rPr>
              <w:t xml:space="preserve">Indicator </w:t>
            </w:r>
          </w:p>
        </w:tc>
        <w:tc>
          <w:tcPr>
            <w:tcW w:w="2092" w:type="dxa"/>
            <w:shd w:val="clear" w:color="auto" w:fill="99CCFF"/>
          </w:tcPr>
          <w:p w:rsidR="007F234D" w:rsidRPr="000E3A6D" w:rsidRDefault="007F234D" w:rsidP="004C3BF5">
            <w:pPr>
              <w:jc w:val="center"/>
              <w:rPr>
                <w:rFonts w:asciiTheme="minorHAnsi" w:hAnsiTheme="minorHAnsi"/>
                <w:sz w:val="20"/>
                <w:lang w:val="en-US"/>
              </w:rPr>
            </w:pPr>
            <w:r w:rsidRPr="000E3A6D">
              <w:rPr>
                <w:rFonts w:asciiTheme="minorHAnsi" w:hAnsiTheme="minorHAnsi"/>
                <w:sz w:val="20"/>
                <w:lang w:val="en-US"/>
              </w:rPr>
              <w:t>JP Target</w:t>
            </w:r>
          </w:p>
        </w:tc>
      </w:tr>
      <w:tr w:rsidR="007F234D" w:rsidRPr="000E3A6D" w:rsidTr="00155C29">
        <w:trPr>
          <w:trHeight w:val="211"/>
        </w:trPr>
        <w:tc>
          <w:tcPr>
            <w:tcW w:w="2255" w:type="dxa"/>
            <w:vMerge/>
          </w:tcPr>
          <w:p w:rsidR="007F234D" w:rsidRPr="000E3A6D" w:rsidRDefault="007F234D" w:rsidP="004C3BF5">
            <w:pPr>
              <w:rPr>
                <w:rFonts w:asciiTheme="minorHAnsi" w:hAnsiTheme="minorHAnsi"/>
                <w:sz w:val="20"/>
                <w:lang w:val="en-US"/>
              </w:rPr>
            </w:pPr>
          </w:p>
        </w:tc>
        <w:tc>
          <w:tcPr>
            <w:tcW w:w="2787" w:type="dxa"/>
            <w:tcBorders>
              <w:bottom w:val="single" w:sz="4" w:space="0" w:color="auto"/>
            </w:tcBorders>
            <w:vAlign w:val="center"/>
          </w:tcPr>
          <w:p w:rsidR="007F234D" w:rsidRPr="000E3A6D" w:rsidRDefault="007F234D" w:rsidP="00155C29">
            <w:pPr>
              <w:jc w:val="center"/>
              <w:rPr>
                <w:rFonts w:asciiTheme="minorHAnsi" w:hAnsiTheme="minorHAnsi"/>
                <w:sz w:val="20"/>
                <w:lang w:val="en-US"/>
              </w:rPr>
            </w:pPr>
          </w:p>
        </w:tc>
        <w:tc>
          <w:tcPr>
            <w:tcW w:w="2097" w:type="dxa"/>
            <w:tcBorders>
              <w:bottom w:val="single" w:sz="4" w:space="0" w:color="auto"/>
            </w:tcBorders>
          </w:tcPr>
          <w:p w:rsidR="007F234D" w:rsidRPr="000E3A6D" w:rsidRDefault="007F234D" w:rsidP="004C3BF5">
            <w:pPr>
              <w:widowControl/>
              <w:rPr>
                <w:rFonts w:asciiTheme="minorHAnsi" w:hAnsiTheme="minorHAnsi"/>
                <w:sz w:val="20"/>
                <w:lang w:val="en-US"/>
              </w:rPr>
            </w:pPr>
            <w:r w:rsidRPr="000E3A6D">
              <w:rPr>
                <w:rFonts w:asciiTheme="minorHAnsi" w:hAnsiTheme="minorHAnsi"/>
                <w:sz w:val="20"/>
                <w:lang w:val="en-US"/>
              </w:rPr>
              <w:t>Halve, by 2015, the proportion of people without sustainable access to safe drinking water and basic sanitation</w:t>
            </w:r>
          </w:p>
        </w:tc>
        <w:tc>
          <w:tcPr>
            <w:tcW w:w="2180" w:type="dxa"/>
            <w:tcBorders>
              <w:bottom w:val="single" w:sz="4" w:space="0" w:color="auto"/>
            </w:tcBorders>
          </w:tcPr>
          <w:p w:rsidR="007F234D" w:rsidRPr="000E3A6D" w:rsidRDefault="007F234D" w:rsidP="007F234D">
            <w:pPr>
              <w:widowControl/>
              <w:rPr>
                <w:rFonts w:asciiTheme="minorHAnsi" w:hAnsiTheme="minorHAnsi"/>
                <w:sz w:val="20"/>
                <w:lang w:val="en-US"/>
              </w:rPr>
            </w:pPr>
          </w:p>
        </w:tc>
        <w:tc>
          <w:tcPr>
            <w:tcW w:w="2658" w:type="dxa"/>
            <w:tcBorders>
              <w:bottom w:val="single" w:sz="4" w:space="0" w:color="auto"/>
            </w:tcBorders>
          </w:tcPr>
          <w:p w:rsidR="007F234D" w:rsidRPr="000E3A6D" w:rsidRDefault="007F234D" w:rsidP="004C3BF5">
            <w:pPr>
              <w:widowControl/>
              <w:numPr>
                <w:ilvl w:val="0"/>
                <w:numId w:val="5"/>
              </w:numPr>
              <w:rPr>
                <w:rFonts w:asciiTheme="minorHAnsi" w:hAnsiTheme="minorHAnsi"/>
                <w:sz w:val="20"/>
                <w:lang w:val="en-US"/>
              </w:rPr>
            </w:pPr>
            <w:r w:rsidRPr="000E3A6D">
              <w:rPr>
                <w:rFonts w:asciiTheme="minorHAnsi" w:hAnsiTheme="minorHAnsi"/>
                <w:sz w:val="20"/>
                <w:lang w:val="en-US"/>
              </w:rPr>
              <w:t>Proportion of population using an improved drinking water source</w:t>
            </w:r>
          </w:p>
          <w:p w:rsidR="007F234D" w:rsidRPr="000E3A6D" w:rsidRDefault="007F234D" w:rsidP="004C3BF5">
            <w:pPr>
              <w:widowControl/>
              <w:numPr>
                <w:ilvl w:val="0"/>
                <w:numId w:val="5"/>
              </w:numPr>
              <w:rPr>
                <w:rFonts w:asciiTheme="minorHAnsi" w:hAnsiTheme="minorHAnsi"/>
                <w:sz w:val="20"/>
                <w:lang w:val="en-US"/>
              </w:rPr>
            </w:pPr>
            <w:r w:rsidRPr="000E3A6D">
              <w:rPr>
                <w:rFonts w:asciiTheme="minorHAnsi" w:hAnsiTheme="minorHAnsi"/>
                <w:sz w:val="20"/>
                <w:lang w:val="en-US"/>
              </w:rPr>
              <w:t>Proportion of population using an improved sanitation facility</w:t>
            </w:r>
          </w:p>
        </w:tc>
        <w:tc>
          <w:tcPr>
            <w:tcW w:w="2092" w:type="dxa"/>
            <w:tcBorders>
              <w:bottom w:val="single" w:sz="4" w:space="0" w:color="auto"/>
            </w:tcBorders>
          </w:tcPr>
          <w:p w:rsidR="007F234D" w:rsidRPr="000E3A6D" w:rsidRDefault="007F234D" w:rsidP="004C3BF5">
            <w:pPr>
              <w:rPr>
                <w:rFonts w:asciiTheme="minorHAnsi" w:hAnsiTheme="minorHAnsi"/>
                <w:sz w:val="20"/>
                <w:lang w:val="en-US"/>
              </w:rPr>
            </w:pPr>
          </w:p>
        </w:tc>
      </w:tr>
      <w:tr w:rsidR="007F234D" w:rsidRPr="000E3A6D" w:rsidTr="007F234D">
        <w:trPr>
          <w:trHeight w:val="69"/>
        </w:trPr>
        <w:tc>
          <w:tcPr>
            <w:tcW w:w="2255" w:type="dxa"/>
            <w:vMerge/>
            <w:shd w:val="clear" w:color="auto" w:fill="99CCFF"/>
          </w:tcPr>
          <w:p w:rsidR="007F234D" w:rsidRPr="000E3A6D" w:rsidRDefault="007F234D" w:rsidP="004C3BF5">
            <w:pPr>
              <w:rPr>
                <w:rFonts w:asciiTheme="minorHAnsi" w:hAnsiTheme="minorHAnsi"/>
                <w:sz w:val="20"/>
                <w:lang w:val="en-US"/>
              </w:rPr>
            </w:pPr>
          </w:p>
        </w:tc>
        <w:tc>
          <w:tcPr>
            <w:tcW w:w="2787" w:type="dxa"/>
            <w:shd w:val="clear" w:color="auto" w:fill="99CCFF"/>
          </w:tcPr>
          <w:p w:rsidR="007F234D" w:rsidRPr="000E3A6D" w:rsidRDefault="007F234D" w:rsidP="004C3BF5">
            <w:pPr>
              <w:jc w:val="center"/>
              <w:rPr>
                <w:rFonts w:asciiTheme="minorHAnsi" w:hAnsiTheme="minorHAnsi"/>
                <w:sz w:val="20"/>
                <w:lang w:val="en-US"/>
              </w:rPr>
            </w:pPr>
            <w:r w:rsidRPr="000E3A6D">
              <w:rPr>
                <w:rFonts w:asciiTheme="minorHAnsi" w:hAnsiTheme="minorHAnsi"/>
                <w:b/>
                <w:sz w:val="20"/>
                <w:szCs w:val="18"/>
                <w:lang w:val="en-US"/>
              </w:rPr>
              <w:t>Joint Programme Outcome 3</w:t>
            </w:r>
          </w:p>
        </w:tc>
        <w:tc>
          <w:tcPr>
            <w:tcW w:w="2097" w:type="dxa"/>
            <w:shd w:val="clear" w:color="auto" w:fill="99CCFF"/>
          </w:tcPr>
          <w:p w:rsidR="007F234D" w:rsidRPr="000E3A6D" w:rsidRDefault="007F234D" w:rsidP="004C3BF5">
            <w:pPr>
              <w:jc w:val="center"/>
              <w:rPr>
                <w:rFonts w:asciiTheme="minorHAnsi" w:hAnsiTheme="minorHAnsi"/>
                <w:b/>
                <w:sz w:val="20"/>
                <w:lang w:val="en-US"/>
              </w:rPr>
            </w:pPr>
            <w:r w:rsidRPr="000E3A6D">
              <w:rPr>
                <w:rFonts w:asciiTheme="minorHAnsi" w:hAnsiTheme="minorHAnsi"/>
                <w:b/>
                <w:sz w:val="20"/>
                <w:lang w:val="en-US"/>
              </w:rPr>
              <w:t>MDG Target 7 C</w:t>
            </w:r>
          </w:p>
        </w:tc>
        <w:tc>
          <w:tcPr>
            <w:tcW w:w="2180" w:type="dxa"/>
            <w:shd w:val="clear" w:color="auto" w:fill="99CCFF"/>
          </w:tcPr>
          <w:p w:rsidR="007F234D" w:rsidRPr="000E3A6D" w:rsidRDefault="007F234D" w:rsidP="004C3BF5">
            <w:pPr>
              <w:jc w:val="center"/>
              <w:rPr>
                <w:rFonts w:asciiTheme="minorHAnsi" w:hAnsiTheme="minorHAnsi"/>
                <w:sz w:val="20"/>
                <w:lang w:val="en-US"/>
              </w:rPr>
            </w:pPr>
          </w:p>
        </w:tc>
        <w:tc>
          <w:tcPr>
            <w:tcW w:w="2658" w:type="dxa"/>
            <w:shd w:val="clear" w:color="auto" w:fill="99CCFF"/>
          </w:tcPr>
          <w:p w:rsidR="007F234D" w:rsidRPr="000E3A6D" w:rsidRDefault="007F234D" w:rsidP="004C3BF5">
            <w:pPr>
              <w:jc w:val="center"/>
              <w:rPr>
                <w:rFonts w:asciiTheme="minorHAnsi" w:hAnsiTheme="minorHAnsi"/>
                <w:sz w:val="20"/>
                <w:lang w:val="en-US"/>
              </w:rPr>
            </w:pPr>
            <w:r w:rsidRPr="000E3A6D">
              <w:rPr>
                <w:rFonts w:asciiTheme="minorHAnsi" w:hAnsiTheme="minorHAnsi"/>
                <w:sz w:val="20"/>
                <w:lang w:val="en-US"/>
              </w:rPr>
              <w:t xml:space="preserve">Indicator </w:t>
            </w:r>
          </w:p>
        </w:tc>
        <w:tc>
          <w:tcPr>
            <w:tcW w:w="2092" w:type="dxa"/>
            <w:shd w:val="clear" w:color="auto" w:fill="99CCFF"/>
          </w:tcPr>
          <w:p w:rsidR="007F234D" w:rsidRPr="000E3A6D" w:rsidRDefault="007F234D" w:rsidP="004C3BF5">
            <w:pPr>
              <w:jc w:val="center"/>
              <w:rPr>
                <w:rFonts w:asciiTheme="minorHAnsi" w:hAnsiTheme="minorHAnsi"/>
                <w:sz w:val="20"/>
                <w:lang w:val="en-US"/>
              </w:rPr>
            </w:pPr>
            <w:r w:rsidRPr="000E3A6D">
              <w:rPr>
                <w:rFonts w:asciiTheme="minorHAnsi" w:hAnsiTheme="minorHAnsi"/>
                <w:sz w:val="20"/>
                <w:lang w:val="en-US"/>
              </w:rPr>
              <w:t>JP Target</w:t>
            </w:r>
          </w:p>
        </w:tc>
      </w:tr>
      <w:tr w:rsidR="007F234D" w:rsidRPr="000E3A6D" w:rsidTr="00155C29">
        <w:trPr>
          <w:trHeight w:val="182"/>
        </w:trPr>
        <w:tc>
          <w:tcPr>
            <w:tcW w:w="2255" w:type="dxa"/>
            <w:vMerge/>
          </w:tcPr>
          <w:p w:rsidR="007F234D" w:rsidRPr="000E3A6D" w:rsidRDefault="007F234D" w:rsidP="004C3BF5">
            <w:pPr>
              <w:rPr>
                <w:rFonts w:asciiTheme="minorHAnsi" w:hAnsiTheme="minorHAnsi"/>
                <w:sz w:val="20"/>
                <w:lang w:val="en-US"/>
              </w:rPr>
            </w:pPr>
          </w:p>
        </w:tc>
        <w:tc>
          <w:tcPr>
            <w:tcW w:w="2787" w:type="dxa"/>
            <w:vAlign w:val="center"/>
          </w:tcPr>
          <w:p w:rsidR="007F234D" w:rsidRPr="000E3A6D" w:rsidRDefault="007F234D" w:rsidP="00155C29">
            <w:pPr>
              <w:jc w:val="center"/>
              <w:rPr>
                <w:rFonts w:asciiTheme="minorHAnsi" w:hAnsiTheme="minorHAnsi"/>
                <w:sz w:val="20"/>
                <w:lang w:val="en-US"/>
              </w:rPr>
            </w:pPr>
          </w:p>
        </w:tc>
        <w:tc>
          <w:tcPr>
            <w:tcW w:w="2097" w:type="dxa"/>
          </w:tcPr>
          <w:p w:rsidR="007F234D" w:rsidRPr="000E3A6D" w:rsidRDefault="007F234D" w:rsidP="004C3BF5">
            <w:pPr>
              <w:rPr>
                <w:rFonts w:asciiTheme="minorHAnsi" w:hAnsiTheme="minorHAnsi"/>
                <w:sz w:val="20"/>
                <w:lang w:val="en-US"/>
              </w:rPr>
            </w:pPr>
            <w:r w:rsidRPr="000E3A6D">
              <w:rPr>
                <w:rFonts w:asciiTheme="minorHAnsi" w:hAnsiTheme="minorHAnsi"/>
                <w:sz w:val="20"/>
                <w:lang w:val="en-US"/>
              </w:rPr>
              <w:t>Does not apply</w:t>
            </w:r>
          </w:p>
        </w:tc>
        <w:tc>
          <w:tcPr>
            <w:tcW w:w="2180" w:type="dxa"/>
          </w:tcPr>
          <w:p w:rsidR="007F234D" w:rsidRPr="000E3A6D" w:rsidRDefault="007F234D" w:rsidP="004C3BF5">
            <w:pPr>
              <w:rPr>
                <w:rFonts w:asciiTheme="minorHAnsi" w:hAnsiTheme="minorHAnsi"/>
                <w:sz w:val="20"/>
                <w:lang w:val="en-US"/>
              </w:rPr>
            </w:pPr>
          </w:p>
        </w:tc>
        <w:tc>
          <w:tcPr>
            <w:tcW w:w="2658" w:type="dxa"/>
          </w:tcPr>
          <w:p w:rsidR="007F234D" w:rsidRPr="000E3A6D" w:rsidRDefault="007F234D" w:rsidP="004C3BF5">
            <w:pPr>
              <w:rPr>
                <w:rFonts w:asciiTheme="minorHAnsi" w:hAnsiTheme="minorHAnsi"/>
                <w:sz w:val="20"/>
                <w:lang w:val="en-US"/>
              </w:rPr>
            </w:pPr>
          </w:p>
        </w:tc>
        <w:tc>
          <w:tcPr>
            <w:tcW w:w="2092" w:type="dxa"/>
          </w:tcPr>
          <w:p w:rsidR="007F234D" w:rsidRPr="000E3A6D" w:rsidRDefault="007F234D" w:rsidP="004C3BF5">
            <w:pPr>
              <w:rPr>
                <w:rFonts w:asciiTheme="minorHAnsi" w:hAnsiTheme="minorHAnsi"/>
                <w:sz w:val="20"/>
                <w:lang w:val="en-US"/>
              </w:rPr>
            </w:pPr>
          </w:p>
        </w:tc>
      </w:tr>
    </w:tbl>
    <w:p w:rsidR="00264168" w:rsidRPr="000E3A6D" w:rsidRDefault="00264168" w:rsidP="007B22D4">
      <w:pPr>
        <w:rPr>
          <w:rFonts w:asciiTheme="minorHAnsi" w:hAnsiTheme="minorHAnsi"/>
          <w:b/>
          <w:sz w:val="22"/>
          <w:lang w:val="en-US"/>
        </w:rPr>
      </w:pPr>
    </w:p>
    <w:p w:rsidR="00264168" w:rsidRPr="000E3A6D" w:rsidRDefault="00264168" w:rsidP="007B22D4">
      <w:pPr>
        <w:rPr>
          <w:rFonts w:asciiTheme="minorHAnsi" w:hAnsiTheme="minorHAnsi"/>
          <w:b/>
          <w:sz w:val="22"/>
          <w:lang w:val="en-US"/>
        </w:rPr>
      </w:pPr>
    </w:p>
    <w:p w:rsidR="009C56B9" w:rsidRPr="000E3A6D" w:rsidRDefault="005737EA" w:rsidP="007B22D4">
      <w:pPr>
        <w:rPr>
          <w:rFonts w:asciiTheme="minorHAnsi" w:hAnsiTheme="minorHAnsi"/>
          <w:b/>
          <w:sz w:val="22"/>
          <w:lang w:val="en-US"/>
        </w:rPr>
      </w:pPr>
      <w:r w:rsidRPr="000E3A6D">
        <w:rPr>
          <w:rFonts w:asciiTheme="minorHAnsi" w:hAnsiTheme="minorHAnsi"/>
          <w:b/>
          <w:sz w:val="22"/>
          <w:lang w:val="en-US"/>
        </w:rPr>
        <w:t>Ad</w:t>
      </w:r>
      <w:r w:rsidR="00D10ED1" w:rsidRPr="000E3A6D">
        <w:rPr>
          <w:rFonts w:asciiTheme="minorHAnsi" w:hAnsiTheme="minorHAnsi"/>
          <w:b/>
          <w:sz w:val="22"/>
          <w:lang w:val="en-US"/>
        </w:rPr>
        <w:t>ditional</w:t>
      </w:r>
      <w:r w:rsidR="00653373" w:rsidRPr="000E3A6D">
        <w:rPr>
          <w:rFonts w:asciiTheme="minorHAnsi" w:hAnsiTheme="minorHAnsi"/>
          <w:b/>
          <w:sz w:val="22"/>
          <w:lang w:val="en-US"/>
        </w:rPr>
        <w:t xml:space="preserve"> </w:t>
      </w:r>
      <w:r w:rsidR="009C56B9" w:rsidRPr="000E3A6D">
        <w:rPr>
          <w:rFonts w:asciiTheme="minorHAnsi" w:hAnsiTheme="minorHAnsi"/>
          <w:b/>
          <w:sz w:val="22"/>
          <w:lang w:val="en-US"/>
        </w:rPr>
        <w:t>Narrative comments</w:t>
      </w:r>
    </w:p>
    <w:p w:rsidR="00BF5639" w:rsidRPr="000E3A6D" w:rsidRDefault="00BF5639" w:rsidP="00BF5639">
      <w:pPr>
        <w:rPr>
          <w:rFonts w:asciiTheme="minorHAnsi" w:hAnsiTheme="minorHAnsi"/>
          <w:b/>
          <w:sz w:val="22"/>
          <w:lang w:val="en-US"/>
        </w:rPr>
      </w:pPr>
    </w:p>
    <w:p w:rsidR="00BF5639" w:rsidRPr="000E3A6D" w:rsidRDefault="00BF5639" w:rsidP="00BF5639">
      <w:pPr>
        <w:rPr>
          <w:rFonts w:asciiTheme="minorHAnsi" w:hAnsiTheme="minorHAnsi"/>
          <w:sz w:val="22"/>
          <w:lang w:val="en-US"/>
        </w:rPr>
      </w:pPr>
      <w:r w:rsidRPr="000E3A6D">
        <w:rPr>
          <w:rFonts w:asciiTheme="minorHAnsi" w:hAnsiTheme="minorHAnsi"/>
          <w:sz w:val="22"/>
          <w:lang w:val="en-US"/>
        </w:rPr>
        <w:t xml:space="preserve">Please provide any </w:t>
      </w:r>
      <w:r w:rsidR="00FD74C3" w:rsidRPr="000E3A6D">
        <w:rPr>
          <w:rFonts w:asciiTheme="minorHAnsi" w:hAnsiTheme="minorHAnsi"/>
          <w:sz w:val="22"/>
          <w:lang w:val="en-US"/>
        </w:rPr>
        <w:t xml:space="preserve">relevant information and </w:t>
      </w:r>
      <w:r w:rsidR="00077A99" w:rsidRPr="000E3A6D">
        <w:rPr>
          <w:rFonts w:asciiTheme="minorHAnsi" w:hAnsiTheme="minorHAnsi"/>
          <w:sz w:val="22"/>
          <w:lang w:val="en-US"/>
        </w:rPr>
        <w:t xml:space="preserve">contributions of the programme to the </w:t>
      </w:r>
      <w:r w:rsidR="00FD74C3" w:rsidRPr="000E3A6D">
        <w:rPr>
          <w:rFonts w:asciiTheme="minorHAnsi" w:hAnsiTheme="minorHAnsi"/>
          <w:sz w:val="22"/>
          <w:lang w:val="en-US"/>
        </w:rPr>
        <w:t>MD</w:t>
      </w:r>
      <w:r w:rsidR="00077A99" w:rsidRPr="000E3A6D">
        <w:rPr>
          <w:rFonts w:asciiTheme="minorHAnsi" w:hAnsiTheme="minorHAnsi"/>
          <w:sz w:val="22"/>
          <w:lang w:val="en-US"/>
        </w:rPr>
        <w:t>Gs, whether at national or local level</w:t>
      </w:r>
      <w:r w:rsidR="00C131F4" w:rsidRPr="000E3A6D">
        <w:rPr>
          <w:rFonts w:asciiTheme="minorHAnsi" w:hAnsiTheme="minorHAnsi"/>
          <w:sz w:val="22"/>
          <w:lang w:val="en-US"/>
        </w:rPr>
        <w:t>.</w:t>
      </w:r>
    </w:p>
    <w:p w:rsidR="00C131F4" w:rsidRPr="000E3A6D" w:rsidRDefault="00C131F4" w:rsidP="00BF5639">
      <w:pPr>
        <w:rPr>
          <w:rFonts w:asciiTheme="minorHAnsi" w:hAnsiTheme="minorHAnsi"/>
          <w:sz w:val="22"/>
          <w:lang w:val="en-US"/>
        </w:rPr>
      </w:pPr>
    </w:p>
    <w:p w:rsidR="00C131F4" w:rsidRPr="000E3A6D" w:rsidRDefault="00C131F4" w:rsidP="00BF5639">
      <w:pPr>
        <w:rPr>
          <w:rFonts w:asciiTheme="minorHAnsi" w:hAnsiTheme="minorHAnsi"/>
          <w:sz w:val="22"/>
          <w:lang w:val="en-US"/>
        </w:rPr>
      </w:pPr>
    </w:p>
    <w:p w:rsidR="00C131F4" w:rsidRPr="000E3A6D" w:rsidRDefault="00096073" w:rsidP="00077A99">
      <w:pPr>
        <w:rPr>
          <w:rFonts w:asciiTheme="minorHAnsi" w:hAnsiTheme="minorHAnsi"/>
          <w:sz w:val="22"/>
          <w:lang w:val="en-US"/>
        </w:rPr>
      </w:pPr>
      <w:r w:rsidRPr="00096073">
        <w:rPr>
          <w:rFonts w:asciiTheme="minorHAnsi" w:hAnsiTheme="minorHAnsi"/>
          <w:b/>
          <w:noProof/>
          <w:snapToGrid/>
          <w:sz w:val="22"/>
          <w:lang w:val="en-US"/>
        </w:rPr>
        <w:pict>
          <v:shapetype id="_x0000_t202" coordsize="21600,21600" o:spt="202" path="m,l,21600r21600,l21600,xe">
            <v:stroke joinstyle="miter"/>
            <v:path gradientshapeok="t" o:connecttype="rect"/>
          </v:shapetype>
          <v:shape id="_x0000_s1033" type="#_x0000_t202" style="position:absolute;margin-left:1.1pt;margin-top:12.05pt;width:692.65pt;height:153.85pt;z-index:251661824;mso-width-relative:margin;mso-height-relative:margin">
            <v:textbox style="mso-next-textbox:#_x0000_s1033">
              <w:txbxContent>
                <w:p w:rsidR="00592CAB" w:rsidRPr="004C125C" w:rsidRDefault="00592CAB" w:rsidP="00C131F4">
                  <w:pPr>
                    <w:rPr>
                      <w:rFonts w:asciiTheme="minorHAnsi" w:hAnsiTheme="minorHAnsi" w:cstheme="minorHAnsi"/>
                      <w:sz w:val="22"/>
                      <w:szCs w:val="22"/>
                      <w:lang w:val="en-US"/>
                    </w:rPr>
                  </w:pPr>
                  <w:r w:rsidRPr="004C125C">
                    <w:rPr>
                      <w:rFonts w:asciiTheme="minorHAnsi" w:hAnsiTheme="minorHAnsi" w:cstheme="minorHAnsi"/>
                      <w:sz w:val="22"/>
                      <w:szCs w:val="22"/>
                      <w:lang w:val="en-US"/>
                    </w:rPr>
                    <w:t xml:space="preserve">At this stage of program implementation, the JP team is not able to provide any concrete information about contributions of the program to the MDGs. </w:t>
                  </w:r>
                  <w:r>
                    <w:rPr>
                      <w:rFonts w:asciiTheme="minorHAnsi" w:hAnsiTheme="minorHAnsi" w:cstheme="minorHAnsi"/>
                      <w:sz w:val="22"/>
                      <w:szCs w:val="22"/>
                      <w:lang w:val="en-US"/>
                    </w:rPr>
                    <w:t xml:space="preserve">After completion of LEAP development, SEAP development as well as completion of small grants, the programme will have necessary information (measurable) to show contribution of the programme to the MDGs. </w:t>
                  </w:r>
                </w:p>
              </w:txbxContent>
            </v:textbox>
          </v:shape>
        </w:pict>
      </w: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C131F4" w:rsidRPr="000E3A6D" w:rsidRDefault="00C131F4" w:rsidP="00077A99">
      <w:pPr>
        <w:rPr>
          <w:rFonts w:asciiTheme="minorHAnsi" w:hAnsiTheme="minorHAnsi"/>
          <w:sz w:val="22"/>
          <w:lang w:val="en-US"/>
        </w:rPr>
      </w:pPr>
    </w:p>
    <w:p w:rsidR="00077A99" w:rsidRPr="000E3A6D" w:rsidRDefault="00C131F4" w:rsidP="00077A99">
      <w:pPr>
        <w:rPr>
          <w:lang w:val="en-US"/>
        </w:rPr>
      </w:pPr>
      <w:r w:rsidRPr="000E3A6D">
        <w:rPr>
          <w:rFonts w:asciiTheme="minorHAnsi" w:hAnsiTheme="minorHAnsi"/>
          <w:sz w:val="22"/>
          <w:lang w:val="en-US"/>
        </w:rPr>
        <w:t xml:space="preserve">Please provide </w:t>
      </w:r>
      <w:r w:rsidR="00077A99" w:rsidRPr="000E3A6D">
        <w:rPr>
          <w:rFonts w:asciiTheme="minorHAnsi" w:hAnsiTheme="minorHAnsi"/>
          <w:sz w:val="22"/>
          <w:lang w:val="en-US"/>
        </w:rPr>
        <w:t>other comments you would like to communicate to the MDG-F Secretariat</w:t>
      </w:r>
      <w:r w:rsidRPr="000E3A6D">
        <w:rPr>
          <w:rFonts w:asciiTheme="minorHAnsi" w:hAnsiTheme="minorHAnsi"/>
          <w:sz w:val="22"/>
          <w:lang w:val="en-US"/>
        </w:rPr>
        <w:t>:</w:t>
      </w:r>
    </w:p>
    <w:p w:rsidR="00055DC4" w:rsidRPr="000E3A6D" w:rsidRDefault="00055DC4" w:rsidP="00BF5639">
      <w:pPr>
        <w:rPr>
          <w:rFonts w:asciiTheme="minorHAnsi" w:hAnsiTheme="minorHAnsi"/>
          <w:b/>
          <w:sz w:val="22"/>
          <w:lang w:val="en-US"/>
        </w:rPr>
      </w:pPr>
    </w:p>
    <w:p w:rsidR="00055DC4" w:rsidRPr="000E3A6D" w:rsidRDefault="00096073" w:rsidP="00BF5639">
      <w:pPr>
        <w:rPr>
          <w:rFonts w:asciiTheme="minorHAnsi" w:hAnsiTheme="minorHAnsi"/>
          <w:b/>
          <w:sz w:val="22"/>
          <w:lang w:val="en-US"/>
        </w:rPr>
      </w:pPr>
      <w:r>
        <w:rPr>
          <w:rFonts w:asciiTheme="minorHAnsi" w:hAnsiTheme="minorHAnsi"/>
          <w:b/>
          <w:noProof/>
          <w:snapToGrid/>
          <w:sz w:val="22"/>
          <w:lang w:val="en-US"/>
        </w:rPr>
        <w:pict>
          <v:shape id="_x0000_s1066" type="#_x0000_t202" style="position:absolute;margin-left:1.1pt;margin-top:9.75pt;width:692.65pt;height:153.85pt;z-index:251682304;mso-width-relative:margin;mso-height-relative:margin">
            <v:textbox style="mso-next-textbox:#_x0000_s1066">
              <w:txbxContent>
                <w:p w:rsidR="00592CAB" w:rsidRPr="00C131F4" w:rsidRDefault="00592CAB" w:rsidP="00055DC4"/>
              </w:txbxContent>
            </v:textbox>
          </v:shape>
        </w:pict>
      </w: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055DC4" w:rsidRPr="000E3A6D" w:rsidRDefault="00055DC4" w:rsidP="00BF5639">
      <w:pPr>
        <w:rPr>
          <w:rFonts w:asciiTheme="minorHAnsi" w:hAnsiTheme="minorHAnsi"/>
          <w:b/>
          <w:sz w:val="22"/>
          <w:lang w:val="en-US"/>
        </w:rPr>
      </w:pPr>
    </w:p>
    <w:p w:rsidR="00DF1B47" w:rsidRPr="000E3A6D" w:rsidRDefault="00DF1B47" w:rsidP="00BF5639">
      <w:pPr>
        <w:rPr>
          <w:rFonts w:asciiTheme="minorHAnsi" w:hAnsiTheme="minorHAnsi"/>
          <w:b/>
          <w:sz w:val="22"/>
          <w:lang w:val="en-US"/>
        </w:rPr>
      </w:pPr>
    </w:p>
    <w:p w:rsidR="00333205" w:rsidRPr="000E3A6D" w:rsidRDefault="00333205" w:rsidP="00333205">
      <w:pPr>
        <w:shd w:val="clear" w:color="auto" w:fill="B3B3B3"/>
        <w:rPr>
          <w:rFonts w:ascii="Arial" w:hAnsi="Arial" w:cs="Arial"/>
          <w:lang w:val="en-US"/>
        </w:rPr>
      </w:pPr>
      <w:r w:rsidRPr="000E3A6D">
        <w:rPr>
          <w:rFonts w:ascii="Arial" w:hAnsi="Arial" w:cs="Arial"/>
          <w:lang w:val="en-US"/>
        </w:rPr>
        <w:t>Section 4: General Thematic Indicators</w:t>
      </w:r>
    </w:p>
    <w:p w:rsidR="00A1795A" w:rsidRPr="000E3A6D" w:rsidRDefault="00096073" w:rsidP="00A1795A">
      <w:pPr>
        <w:rPr>
          <w:lang w:val="en-US"/>
        </w:rPr>
      </w:pPr>
      <w:r>
        <w:rPr>
          <w:noProof/>
          <w:snapToGrid/>
          <w:lang w:val="en-US"/>
        </w:rPr>
        <w:pict>
          <v:roundrect id="_x0000_s1080" style="position:absolute;margin-left:.75pt;margin-top:5.55pt;width:716.25pt;height:31.05pt;z-index:251684352" arcsize="10923f" fillcolor="#9bbb59 [3206]" strokecolor="#f2f2f2 [3041]" strokeweight="3pt">
            <v:shadow on="t" type="perspective" color="#4e6128 [1606]" opacity=".5" offset="1pt" offset2="-1pt"/>
            <v:textbox style="mso-next-textbox:#_x0000_s1080">
              <w:txbxContent>
                <w:p w:rsidR="00592CAB" w:rsidRPr="00F32A52" w:rsidRDefault="00592CAB" w:rsidP="00A1795A">
                  <w:pPr>
                    <w:pStyle w:val="ListParagraph"/>
                    <w:numPr>
                      <w:ilvl w:val="0"/>
                      <w:numId w:val="43"/>
                    </w:numPr>
                    <w:rPr>
                      <w:rFonts w:asciiTheme="minorHAnsi" w:hAnsiTheme="minorHAnsi"/>
                    </w:rPr>
                  </w:pPr>
                  <w:r>
                    <w:rPr>
                      <w:rFonts w:ascii="Calibri" w:hAnsi="Calibri"/>
                      <w:b/>
                    </w:rPr>
                    <w:t>Environmental and Climate Change policy development and mainstreaming</w:t>
                  </w:r>
                </w:p>
              </w:txbxContent>
            </v:textbox>
          </v:roundrect>
        </w:pict>
      </w:r>
    </w:p>
    <w:tbl>
      <w:tblPr>
        <w:tblStyle w:val="TableGrid"/>
        <w:tblpPr w:leftFromText="180" w:rightFromText="180" w:vertAnchor="page" w:horzAnchor="margin" w:tblpXSpec="center" w:tblpY="2446"/>
        <w:tblW w:w="0" w:type="auto"/>
        <w:tblBorders>
          <w:top w:val="thinThickSmallGap" w:sz="24" w:space="0" w:color="4BACC6" w:themeColor="accent5"/>
          <w:left w:val="single" w:sz="4" w:space="0" w:color="4F81BD" w:themeColor="accent1"/>
          <w:bottom w:val="thinThickSmallGap" w:sz="24" w:space="0" w:color="4BACC6" w:themeColor="accent5"/>
          <w:right w:val="single" w:sz="4" w:space="0" w:color="4BACC6" w:themeColor="accent5"/>
          <w:insideH w:val="single" w:sz="4" w:space="0" w:color="4BACC6" w:themeColor="accent5"/>
          <w:insideV w:val="single" w:sz="4" w:space="0" w:color="000000" w:themeColor="text1"/>
        </w:tblBorders>
        <w:tblLook w:val="04A0"/>
      </w:tblPr>
      <w:tblGrid>
        <w:gridCol w:w="1908"/>
        <w:gridCol w:w="2250"/>
        <w:gridCol w:w="360"/>
        <w:gridCol w:w="2250"/>
        <w:gridCol w:w="2070"/>
        <w:gridCol w:w="270"/>
        <w:gridCol w:w="360"/>
        <w:gridCol w:w="2358"/>
        <w:gridCol w:w="2394"/>
      </w:tblGrid>
      <w:tr w:rsidR="00A1795A" w:rsidRPr="000E3A6D" w:rsidTr="00A1795A">
        <w:tc>
          <w:tcPr>
            <w:tcW w:w="14220" w:type="dxa"/>
            <w:gridSpan w:val="9"/>
            <w:tcBorders>
              <w:top w:val="thinThickSmallGap" w:sz="24" w:space="0" w:color="9BBB59" w:themeColor="accent3"/>
              <w:left w:val="single" w:sz="12" w:space="0" w:color="9BBB59" w:themeColor="accent3"/>
              <w:bottom w:val="nil"/>
              <w:right w:val="single" w:sz="12" w:space="0" w:color="9BBB59" w:themeColor="accent3"/>
            </w:tcBorders>
          </w:tcPr>
          <w:p w:rsidR="00A1795A" w:rsidRPr="000E3A6D" w:rsidRDefault="00A1795A" w:rsidP="00E7300A">
            <w:pPr>
              <w:pStyle w:val="ListParagraph"/>
              <w:numPr>
                <w:ilvl w:val="1"/>
                <w:numId w:val="31"/>
              </w:numPr>
              <w:jc w:val="both"/>
              <w:rPr>
                <w:rFonts w:asciiTheme="minorHAnsi" w:hAnsiTheme="minorHAnsi"/>
                <w:b/>
                <w:sz w:val="22"/>
                <w:szCs w:val="22"/>
              </w:rPr>
            </w:pPr>
            <w:r w:rsidRPr="000E3A6D">
              <w:rPr>
                <w:rFonts w:asciiTheme="minorHAnsi" w:hAnsiTheme="minorHAnsi"/>
                <w:b/>
                <w:sz w:val="22"/>
                <w:szCs w:val="22"/>
              </w:rPr>
              <w:lastRenderedPageBreak/>
              <w:t xml:space="preserve">Number of sectors or mainstreaming laws, policies or plans supported by the joint programme: </w:t>
            </w:r>
            <w:r w:rsidRPr="000E3A6D">
              <w:rPr>
                <w:rFonts w:asciiTheme="minorHAnsi" w:hAnsiTheme="minorHAnsi"/>
                <w:sz w:val="22"/>
                <w:szCs w:val="22"/>
              </w:rPr>
              <w:t xml:space="preserve">      </w:t>
            </w:r>
            <w:bookmarkStart w:id="1" w:name="Check10"/>
            <w:r w:rsidR="00096073" w:rsidRPr="000E3A6D">
              <w:rPr>
                <w:rFonts w:asciiTheme="minorHAnsi" w:hAnsiTheme="minorHAnsi"/>
                <w:sz w:val="22"/>
                <w:szCs w:val="22"/>
              </w:rPr>
              <w:fldChar w:fldCharType="begin">
                <w:ffData>
                  <w:name w:val="Check10"/>
                  <w:enabled/>
                  <w:calcOnExit w:val="0"/>
                  <w:checkBox>
                    <w:sizeAuto/>
                    <w:default w:val="1"/>
                  </w:checkBox>
                </w:ffData>
              </w:fldChar>
            </w:r>
            <w:r w:rsidR="00E7300A" w:rsidRPr="000E3A6D">
              <w:rPr>
                <w:rFonts w:asciiTheme="minorHAnsi" w:hAnsiTheme="minorHAnsi"/>
                <w:sz w:val="22"/>
                <w:szCs w:val="22"/>
              </w:rPr>
              <w:instrText xml:space="preserve"> FORMCHECKBOX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end"/>
            </w:r>
            <w:bookmarkEnd w:id="1"/>
            <w:r w:rsidRPr="000E3A6D">
              <w:rPr>
                <w:rFonts w:asciiTheme="minorHAnsi" w:hAnsiTheme="minorHAnsi"/>
                <w:sz w:val="22"/>
                <w:szCs w:val="22"/>
              </w:rPr>
              <w:t xml:space="preserve"> Applies    </w:t>
            </w:r>
            <w:r w:rsidR="00096073" w:rsidRPr="000E3A6D">
              <w:rPr>
                <w:rFonts w:asciiTheme="minorHAnsi" w:hAnsiTheme="minorHAnsi"/>
                <w:sz w:val="22"/>
                <w:szCs w:val="22"/>
              </w:rPr>
              <w:fldChar w:fldCharType="begin">
                <w:ffData>
                  <w:name w:val="Check10"/>
                  <w:enabled/>
                  <w:calcOnExit w:val="0"/>
                  <w:checkBox>
                    <w:sizeAuto/>
                    <w:default w:val="0"/>
                  </w:checkBox>
                </w:ffData>
              </w:fldChar>
            </w:r>
            <w:r w:rsidRPr="000E3A6D">
              <w:rPr>
                <w:rFonts w:asciiTheme="minorHAnsi" w:hAnsiTheme="minorHAnsi"/>
                <w:sz w:val="22"/>
                <w:szCs w:val="22"/>
              </w:rPr>
              <w:instrText xml:space="preserve"> FORMCHECKBOX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end"/>
            </w:r>
            <w:r w:rsidRPr="000E3A6D">
              <w:rPr>
                <w:rFonts w:asciiTheme="minorHAnsi" w:hAnsiTheme="minorHAnsi"/>
                <w:sz w:val="22"/>
                <w:szCs w:val="22"/>
              </w:rPr>
              <w:t xml:space="preserve"> Does not apply, if so move to section 2 </w:t>
            </w:r>
          </w:p>
        </w:tc>
      </w:tr>
      <w:tr w:rsidR="00A1795A" w:rsidRPr="000E3A6D" w:rsidTr="00A1795A">
        <w:tc>
          <w:tcPr>
            <w:tcW w:w="6768" w:type="dxa"/>
            <w:gridSpan w:val="4"/>
            <w:tcBorders>
              <w:top w:val="nil"/>
              <w:left w:val="single" w:sz="12" w:space="0" w:color="9BBB59" w:themeColor="accent3"/>
              <w:bottom w:val="nil"/>
              <w:right w:val="single" w:sz="4" w:space="0" w:color="9BBB59" w:themeColor="accent3"/>
            </w:tcBorders>
          </w:tcPr>
          <w:p w:rsidR="00A1795A" w:rsidRPr="000E3A6D" w:rsidRDefault="00096073" w:rsidP="00A1795A">
            <w:pPr>
              <w:spacing w:after="240"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1"/>
                  </w:checkBox>
                </w:ffData>
              </w:fldChar>
            </w:r>
            <w:r w:rsidR="00E7300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On Environmental Management</w:t>
            </w:r>
          </w:p>
        </w:tc>
        <w:tc>
          <w:tcPr>
            <w:tcW w:w="7452" w:type="dxa"/>
            <w:gridSpan w:val="5"/>
            <w:tcBorders>
              <w:top w:val="nil"/>
              <w:left w:val="single" w:sz="4" w:space="0" w:color="9BBB59" w:themeColor="accent3"/>
              <w:bottom w:val="nil"/>
              <w:right w:val="single" w:sz="12" w:space="0" w:color="9BBB59" w:themeColor="accent3"/>
            </w:tcBorders>
          </w:tcPr>
          <w:p w:rsidR="00A1795A" w:rsidRPr="000E3A6D" w:rsidRDefault="00096073" w:rsidP="00A1795A">
            <w:pPr>
              <w:spacing w:line="276" w:lineRule="auto"/>
              <w:rPr>
                <w:rFonts w:asciiTheme="minorHAnsi" w:hAnsiTheme="minorHAnsi"/>
                <w:sz w:val="22"/>
                <w:szCs w:val="22"/>
                <w:highlight w:val="yellow"/>
                <w:lang w:val="en-US"/>
              </w:rPr>
            </w:pPr>
            <w:r w:rsidRPr="000E3A6D">
              <w:rPr>
                <w:rFonts w:asciiTheme="minorHAnsi" w:hAnsiTheme="minorHAnsi"/>
                <w:sz w:val="22"/>
                <w:szCs w:val="22"/>
                <w:lang w:val="en-US"/>
              </w:rPr>
              <w:fldChar w:fldCharType="begin">
                <w:ffData>
                  <w:name w:val=""/>
                  <w:enabled/>
                  <w:calcOnExit w:val="0"/>
                  <w:checkBox>
                    <w:sizeAuto/>
                    <w:default w:val="1"/>
                  </w:checkBox>
                </w:ffData>
              </w:fldChar>
            </w:r>
            <w:r w:rsidR="00E7300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On Climate Change</w:t>
            </w:r>
          </w:p>
        </w:tc>
      </w:tr>
      <w:bookmarkStart w:id="2" w:name="Check2"/>
      <w:tr w:rsidR="00A1795A" w:rsidRPr="000E3A6D" w:rsidTr="00A1795A">
        <w:tc>
          <w:tcPr>
            <w:tcW w:w="1908" w:type="dxa"/>
            <w:tcBorders>
              <w:top w:val="nil"/>
              <w:left w:val="single" w:sz="12" w:space="0" w:color="9BBB59" w:themeColor="accent3"/>
              <w:bottom w:val="single" w:sz="4" w:space="0" w:color="9BBB59" w:themeColor="accent3"/>
              <w:right w:val="nil"/>
            </w:tcBorders>
          </w:tcPr>
          <w:p w:rsidR="00A1795A" w:rsidRPr="000E3A6D" w:rsidRDefault="00096073"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fldChar w:fldCharType="begin">
                <w:ffData>
                  <w:name w:val="Check2"/>
                  <w:enabled/>
                  <w:calcOnExit w:val="0"/>
                  <w:checkBox>
                    <w:sizeAuto/>
                    <w:default w:val="1"/>
                  </w:checkBox>
                </w:ffData>
              </w:fldChar>
            </w:r>
            <w:r w:rsidR="00E7300A" w:rsidRPr="000E3A6D">
              <w:rPr>
                <w:rFonts w:asciiTheme="minorHAnsi" w:hAnsiTheme="minorHAnsi"/>
                <w:sz w:val="22"/>
                <w:szCs w:val="22"/>
              </w:rPr>
              <w:instrText xml:space="preserve"> FORMCHECKBOX </w:instrText>
            </w:r>
            <w:r w:rsidRPr="000E3A6D">
              <w:rPr>
                <w:rFonts w:asciiTheme="minorHAnsi" w:hAnsiTheme="minorHAnsi"/>
                <w:sz w:val="22"/>
                <w:szCs w:val="22"/>
              </w:rPr>
            </w:r>
            <w:r w:rsidRPr="000E3A6D">
              <w:rPr>
                <w:rFonts w:asciiTheme="minorHAnsi" w:hAnsiTheme="minorHAnsi"/>
                <w:sz w:val="22"/>
                <w:szCs w:val="22"/>
              </w:rPr>
              <w:fldChar w:fldCharType="end"/>
            </w:r>
            <w:bookmarkEnd w:id="2"/>
            <w:r w:rsidR="00A1795A" w:rsidRPr="000E3A6D">
              <w:rPr>
                <w:rFonts w:asciiTheme="minorHAnsi" w:hAnsiTheme="minorHAnsi"/>
                <w:sz w:val="22"/>
                <w:szCs w:val="22"/>
              </w:rPr>
              <w:t xml:space="preserve"> Policies           </w:t>
            </w:r>
          </w:p>
          <w:p w:rsidR="00A1795A" w:rsidRPr="000E3A6D" w:rsidRDefault="00096073"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fldChar w:fldCharType="begin">
                <w:ffData>
                  <w:name w:val="Check1"/>
                  <w:enabled/>
                  <w:calcOnExit w:val="0"/>
                  <w:checkBox>
                    <w:sizeAuto/>
                    <w:default w:val="0"/>
                  </w:checkBox>
                </w:ffData>
              </w:fldChar>
            </w:r>
            <w:bookmarkStart w:id="3" w:name="Check1"/>
            <w:r w:rsidR="00A1795A" w:rsidRPr="000E3A6D">
              <w:rPr>
                <w:rFonts w:asciiTheme="minorHAnsi" w:hAnsiTheme="minorHAnsi"/>
                <w:sz w:val="22"/>
                <w:szCs w:val="22"/>
              </w:rPr>
              <w:instrText xml:space="preserve"> FORMCHECKBOX </w:instrText>
            </w:r>
            <w:r w:rsidRPr="000E3A6D">
              <w:rPr>
                <w:rFonts w:asciiTheme="minorHAnsi" w:hAnsiTheme="minorHAnsi"/>
                <w:sz w:val="22"/>
                <w:szCs w:val="22"/>
              </w:rPr>
            </w:r>
            <w:r w:rsidRPr="000E3A6D">
              <w:rPr>
                <w:rFonts w:asciiTheme="minorHAnsi" w:hAnsiTheme="minorHAnsi"/>
                <w:sz w:val="22"/>
                <w:szCs w:val="22"/>
              </w:rPr>
              <w:fldChar w:fldCharType="end"/>
            </w:r>
            <w:bookmarkEnd w:id="3"/>
            <w:r w:rsidR="00A1795A" w:rsidRPr="000E3A6D">
              <w:rPr>
                <w:rFonts w:asciiTheme="minorHAnsi" w:hAnsiTheme="minorHAnsi"/>
                <w:sz w:val="22"/>
                <w:szCs w:val="22"/>
              </w:rPr>
              <w:t xml:space="preserve"> Laws               </w:t>
            </w:r>
          </w:p>
          <w:bookmarkStart w:id="4" w:name="Check3"/>
          <w:p w:rsidR="00A1795A" w:rsidRPr="000E3A6D" w:rsidRDefault="00096073" w:rsidP="00A1795A">
            <w:pPr>
              <w:pStyle w:val="ListParagraph"/>
              <w:spacing w:line="276" w:lineRule="auto"/>
              <w:ind w:left="360"/>
              <w:jc w:val="both"/>
              <w:rPr>
                <w:rFonts w:asciiTheme="minorHAnsi" w:hAnsiTheme="minorHAnsi"/>
                <w:b/>
                <w:sz w:val="22"/>
                <w:szCs w:val="22"/>
              </w:rPr>
            </w:pPr>
            <w:r w:rsidRPr="000E3A6D">
              <w:rPr>
                <w:rFonts w:asciiTheme="minorHAnsi" w:hAnsiTheme="minorHAnsi"/>
                <w:sz w:val="22"/>
                <w:szCs w:val="22"/>
              </w:rPr>
              <w:fldChar w:fldCharType="begin">
                <w:ffData>
                  <w:name w:val="Check3"/>
                  <w:enabled/>
                  <w:calcOnExit w:val="0"/>
                  <w:checkBox>
                    <w:sizeAuto/>
                    <w:default w:val="1"/>
                  </w:checkBox>
                </w:ffData>
              </w:fldChar>
            </w:r>
            <w:r w:rsidR="004665E9" w:rsidRPr="000E3A6D">
              <w:rPr>
                <w:rFonts w:asciiTheme="minorHAnsi" w:hAnsiTheme="minorHAnsi"/>
                <w:sz w:val="22"/>
                <w:szCs w:val="22"/>
              </w:rPr>
              <w:instrText xml:space="preserve"> FORMCHECKBOX </w:instrText>
            </w:r>
            <w:r w:rsidRPr="000E3A6D">
              <w:rPr>
                <w:rFonts w:asciiTheme="minorHAnsi" w:hAnsiTheme="minorHAnsi"/>
                <w:sz w:val="22"/>
                <w:szCs w:val="22"/>
              </w:rPr>
            </w:r>
            <w:r w:rsidRPr="000E3A6D">
              <w:rPr>
                <w:rFonts w:asciiTheme="minorHAnsi" w:hAnsiTheme="minorHAnsi"/>
                <w:sz w:val="22"/>
                <w:szCs w:val="22"/>
              </w:rPr>
              <w:fldChar w:fldCharType="end"/>
            </w:r>
            <w:bookmarkEnd w:id="4"/>
            <w:r w:rsidR="00A1795A" w:rsidRPr="000E3A6D">
              <w:rPr>
                <w:rFonts w:asciiTheme="minorHAnsi" w:hAnsiTheme="minorHAnsi"/>
                <w:sz w:val="22"/>
                <w:szCs w:val="22"/>
              </w:rPr>
              <w:t xml:space="preserve"> Plans               </w:t>
            </w:r>
          </w:p>
        </w:tc>
        <w:tc>
          <w:tcPr>
            <w:tcW w:w="2610" w:type="dxa"/>
            <w:gridSpan w:val="2"/>
            <w:tcBorders>
              <w:top w:val="nil"/>
              <w:left w:val="nil"/>
              <w:bottom w:val="single" w:sz="4" w:space="0" w:color="9BBB59" w:themeColor="accent3"/>
              <w:right w:val="nil"/>
            </w:tcBorders>
          </w:tcPr>
          <w:p w:rsidR="00A1795A" w:rsidRPr="000E3A6D" w:rsidRDefault="00A1795A"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t xml:space="preserve">No. National    </w:t>
            </w:r>
            <w:r w:rsidR="00E7300A" w:rsidRPr="000E3A6D">
              <w:rPr>
                <w:rFonts w:asciiTheme="minorHAnsi" w:hAnsiTheme="minorHAnsi"/>
                <w:sz w:val="22"/>
                <w:szCs w:val="22"/>
              </w:rPr>
              <w:t>1</w:t>
            </w:r>
            <w:r w:rsidRPr="000E3A6D">
              <w:rPr>
                <w:rFonts w:asciiTheme="minorHAnsi" w:hAnsiTheme="minorHAnsi"/>
                <w:sz w:val="22"/>
                <w:szCs w:val="22"/>
              </w:rPr>
              <w:t xml:space="preserve">  </w:t>
            </w:r>
          </w:p>
          <w:p w:rsidR="00A1795A" w:rsidRPr="000E3A6D" w:rsidRDefault="00A1795A"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t xml:space="preserve">No. National    </w:t>
            </w:r>
            <w:r w:rsidR="00096073" w:rsidRPr="000E3A6D">
              <w:rPr>
                <w:rFonts w:asciiTheme="minorHAnsi" w:hAnsiTheme="minorHAnsi"/>
                <w:sz w:val="22"/>
                <w:szCs w:val="22"/>
              </w:rPr>
              <w:fldChar w:fldCharType="begin">
                <w:ffData>
                  <w:name w:val=""/>
                  <w:enabled/>
                  <w:calcOnExit w:val="0"/>
                  <w:textInput/>
                </w:ffData>
              </w:fldChar>
            </w:r>
            <w:r w:rsidRPr="000E3A6D">
              <w:rPr>
                <w:rFonts w:asciiTheme="minorHAnsi" w:hAnsiTheme="minorHAnsi"/>
                <w:sz w:val="22"/>
                <w:szCs w:val="22"/>
              </w:rPr>
              <w:instrText xml:space="preserve"> FORMTEXT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separate"/>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00096073" w:rsidRPr="000E3A6D">
              <w:rPr>
                <w:rFonts w:asciiTheme="minorHAnsi" w:hAnsiTheme="minorHAnsi"/>
                <w:sz w:val="22"/>
                <w:szCs w:val="22"/>
              </w:rPr>
              <w:fldChar w:fldCharType="end"/>
            </w:r>
            <w:r w:rsidRPr="000E3A6D">
              <w:rPr>
                <w:rFonts w:asciiTheme="minorHAnsi" w:hAnsiTheme="minorHAnsi"/>
                <w:sz w:val="22"/>
                <w:szCs w:val="22"/>
              </w:rPr>
              <w:t xml:space="preserve"> </w:t>
            </w:r>
          </w:p>
          <w:p w:rsidR="00A1795A" w:rsidRPr="000E3A6D" w:rsidRDefault="00A1795A"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t xml:space="preserve">No. National    </w:t>
            </w:r>
            <w:r w:rsidR="00096073" w:rsidRPr="000E3A6D">
              <w:rPr>
                <w:rFonts w:asciiTheme="minorHAnsi" w:hAnsiTheme="minorHAnsi"/>
                <w:sz w:val="22"/>
                <w:szCs w:val="22"/>
              </w:rPr>
              <w:fldChar w:fldCharType="begin">
                <w:ffData>
                  <w:name w:val=""/>
                  <w:enabled/>
                  <w:calcOnExit w:val="0"/>
                  <w:textInput/>
                </w:ffData>
              </w:fldChar>
            </w:r>
            <w:r w:rsidRPr="000E3A6D">
              <w:rPr>
                <w:rFonts w:asciiTheme="minorHAnsi" w:hAnsiTheme="minorHAnsi"/>
                <w:sz w:val="22"/>
                <w:szCs w:val="22"/>
              </w:rPr>
              <w:instrText xml:space="preserve"> FORMTEXT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separate"/>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00096073" w:rsidRPr="000E3A6D">
              <w:rPr>
                <w:rFonts w:asciiTheme="minorHAnsi" w:hAnsiTheme="minorHAnsi"/>
                <w:sz w:val="22"/>
                <w:szCs w:val="22"/>
              </w:rPr>
              <w:fldChar w:fldCharType="end"/>
            </w:r>
          </w:p>
        </w:tc>
        <w:tc>
          <w:tcPr>
            <w:tcW w:w="2250" w:type="dxa"/>
            <w:tcBorders>
              <w:top w:val="nil"/>
              <w:left w:val="nil"/>
              <w:bottom w:val="single" w:sz="4" w:space="0" w:color="9BBB59" w:themeColor="accent3"/>
              <w:right w:val="single" w:sz="4" w:space="0" w:color="9BBB59" w:themeColor="accent3"/>
            </w:tcBorders>
          </w:tcPr>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No. Local    </w:t>
            </w:r>
            <w:r w:rsidR="00096073" w:rsidRPr="000E3A6D">
              <w:rPr>
                <w:rFonts w:asciiTheme="minorHAnsi" w:hAnsiTheme="minorHAnsi"/>
                <w:sz w:val="22"/>
                <w:szCs w:val="22"/>
                <w:lang w:val="en-US"/>
              </w:rPr>
              <w:fldChar w:fldCharType="begin">
                <w:ffData>
                  <w:name w:val=""/>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No. Local    </w:t>
            </w:r>
            <w:r w:rsidR="00096073" w:rsidRPr="000E3A6D">
              <w:rPr>
                <w:rFonts w:asciiTheme="minorHAnsi" w:hAnsiTheme="minorHAnsi"/>
                <w:sz w:val="22"/>
                <w:szCs w:val="22"/>
                <w:lang w:val="en-US"/>
              </w:rPr>
              <w:fldChar w:fldCharType="begin">
                <w:ffData>
                  <w:name w:val=""/>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4665E9">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No. Local    </w:t>
            </w:r>
            <w:r w:rsidR="004665E9" w:rsidRPr="000E3A6D">
              <w:rPr>
                <w:rFonts w:asciiTheme="minorHAnsi" w:hAnsiTheme="minorHAnsi"/>
                <w:sz w:val="22"/>
                <w:szCs w:val="22"/>
                <w:lang w:val="en-US"/>
              </w:rPr>
              <w:t>3</w:t>
            </w:r>
            <w:r w:rsidR="00EF09FC" w:rsidRPr="000E3A6D">
              <w:rPr>
                <w:rFonts w:asciiTheme="minorHAnsi" w:hAnsiTheme="minorHAnsi"/>
                <w:sz w:val="22"/>
                <w:szCs w:val="22"/>
                <w:lang w:val="en-US"/>
              </w:rPr>
              <w:t>6</w:t>
            </w:r>
          </w:p>
        </w:tc>
        <w:tc>
          <w:tcPr>
            <w:tcW w:w="2340" w:type="dxa"/>
            <w:gridSpan w:val="2"/>
            <w:tcBorders>
              <w:top w:val="nil"/>
              <w:left w:val="single" w:sz="4" w:space="0" w:color="9BBB59" w:themeColor="accent3"/>
              <w:bottom w:val="single" w:sz="4" w:space="0" w:color="9BBB59" w:themeColor="accent3"/>
              <w:right w:val="nil"/>
            </w:tcBorders>
          </w:tcPr>
          <w:p w:rsidR="00A1795A" w:rsidRPr="000E3A6D" w:rsidRDefault="00096073"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fldChar w:fldCharType="begin">
                <w:ffData>
                  <w:name w:val=""/>
                  <w:enabled/>
                  <w:calcOnExit w:val="0"/>
                  <w:checkBox>
                    <w:sizeAuto/>
                    <w:default w:val="1"/>
                  </w:checkBox>
                </w:ffData>
              </w:fldChar>
            </w:r>
            <w:r w:rsidR="004665E9" w:rsidRPr="000E3A6D">
              <w:rPr>
                <w:rFonts w:asciiTheme="minorHAnsi" w:hAnsiTheme="minorHAnsi"/>
                <w:sz w:val="22"/>
                <w:szCs w:val="22"/>
              </w:rPr>
              <w:instrText xml:space="preserve"> FORMCHECKBOX </w:instrText>
            </w:r>
            <w:r w:rsidRPr="000E3A6D">
              <w:rPr>
                <w:rFonts w:asciiTheme="minorHAnsi" w:hAnsiTheme="minorHAnsi"/>
                <w:sz w:val="22"/>
                <w:szCs w:val="22"/>
              </w:rPr>
            </w:r>
            <w:r w:rsidRPr="000E3A6D">
              <w:rPr>
                <w:rFonts w:asciiTheme="minorHAnsi" w:hAnsiTheme="minorHAnsi"/>
                <w:sz w:val="22"/>
                <w:szCs w:val="22"/>
              </w:rPr>
              <w:fldChar w:fldCharType="end"/>
            </w:r>
            <w:r w:rsidR="00A1795A" w:rsidRPr="000E3A6D">
              <w:rPr>
                <w:rFonts w:asciiTheme="minorHAnsi" w:hAnsiTheme="minorHAnsi"/>
                <w:sz w:val="22"/>
                <w:szCs w:val="22"/>
              </w:rPr>
              <w:t xml:space="preserve"> Policies           </w:t>
            </w:r>
          </w:p>
          <w:p w:rsidR="00A1795A" w:rsidRPr="000E3A6D" w:rsidRDefault="00096073"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fldChar w:fldCharType="begin">
                <w:ffData>
                  <w:name w:val="Check1"/>
                  <w:enabled/>
                  <w:calcOnExit w:val="0"/>
                  <w:checkBox>
                    <w:sizeAuto/>
                    <w:default w:val="0"/>
                  </w:checkBox>
                </w:ffData>
              </w:fldChar>
            </w:r>
            <w:r w:rsidR="00A1795A" w:rsidRPr="000E3A6D">
              <w:rPr>
                <w:rFonts w:asciiTheme="minorHAnsi" w:hAnsiTheme="minorHAnsi"/>
                <w:sz w:val="22"/>
                <w:szCs w:val="22"/>
              </w:rPr>
              <w:instrText xml:space="preserve"> FORMCHECKBOX </w:instrText>
            </w:r>
            <w:r w:rsidRPr="000E3A6D">
              <w:rPr>
                <w:rFonts w:asciiTheme="minorHAnsi" w:hAnsiTheme="minorHAnsi"/>
                <w:sz w:val="22"/>
                <w:szCs w:val="22"/>
              </w:rPr>
            </w:r>
            <w:r w:rsidRPr="000E3A6D">
              <w:rPr>
                <w:rFonts w:asciiTheme="minorHAnsi" w:hAnsiTheme="minorHAnsi"/>
                <w:sz w:val="22"/>
                <w:szCs w:val="22"/>
              </w:rPr>
              <w:fldChar w:fldCharType="end"/>
            </w:r>
            <w:r w:rsidR="00A1795A" w:rsidRPr="000E3A6D">
              <w:rPr>
                <w:rFonts w:asciiTheme="minorHAnsi" w:hAnsiTheme="minorHAnsi"/>
                <w:sz w:val="22"/>
                <w:szCs w:val="22"/>
              </w:rPr>
              <w:t xml:space="preserve"> Laws               </w:t>
            </w:r>
          </w:p>
          <w:p w:rsidR="00A1795A" w:rsidRPr="000E3A6D" w:rsidRDefault="00096073"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fldChar w:fldCharType="begin">
                <w:ffData>
                  <w:name w:val=""/>
                  <w:enabled/>
                  <w:calcOnExit w:val="0"/>
                  <w:checkBox>
                    <w:sizeAuto/>
                    <w:default w:val="1"/>
                  </w:checkBox>
                </w:ffData>
              </w:fldChar>
            </w:r>
            <w:r w:rsidR="004665E9" w:rsidRPr="000E3A6D">
              <w:rPr>
                <w:rFonts w:asciiTheme="minorHAnsi" w:hAnsiTheme="minorHAnsi"/>
                <w:sz w:val="22"/>
                <w:szCs w:val="22"/>
              </w:rPr>
              <w:instrText xml:space="preserve"> FORMCHECKBOX </w:instrText>
            </w:r>
            <w:r w:rsidRPr="000E3A6D">
              <w:rPr>
                <w:rFonts w:asciiTheme="minorHAnsi" w:hAnsiTheme="minorHAnsi"/>
                <w:sz w:val="22"/>
                <w:szCs w:val="22"/>
              </w:rPr>
            </w:r>
            <w:r w:rsidRPr="000E3A6D">
              <w:rPr>
                <w:rFonts w:asciiTheme="minorHAnsi" w:hAnsiTheme="minorHAnsi"/>
                <w:sz w:val="22"/>
                <w:szCs w:val="22"/>
              </w:rPr>
              <w:fldChar w:fldCharType="end"/>
            </w:r>
            <w:r w:rsidR="00A1795A" w:rsidRPr="000E3A6D">
              <w:rPr>
                <w:rFonts w:asciiTheme="minorHAnsi" w:hAnsiTheme="minorHAnsi"/>
                <w:sz w:val="22"/>
                <w:szCs w:val="22"/>
              </w:rPr>
              <w:t xml:space="preserve"> Plan               </w:t>
            </w:r>
          </w:p>
          <w:p w:rsidR="00A1795A" w:rsidRPr="000E3A6D" w:rsidRDefault="00A1795A" w:rsidP="00A1795A">
            <w:pPr>
              <w:spacing w:line="276" w:lineRule="auto"/>
              <w:jc w:val="both"/>
              <w:rPr>
                <w:rFonts w:asciiTheme="minorHAnsi" w:hAnsiTheme="minorHAnsi"/>
                <w:b/>
                <w:sz w:val="22"/>
                <w:szCs w:val="22"/>
                <w:lang w:val="en-US"/>
              </w:rPr>
            </w:pPr>
          </w:p>
        </w:tc>
        <w:tc>
          <w:tcPr>
            <w:tcW w:w="2718" w:type="dxa"/>
            <w:gridSpan w:val="2"/>
            <w:tcBorders>
              <w:top w:val="nil"/>
              <w:left w:val="nil"/>
              <w:bottom w:val="single" w:sz="4" w:space="0" w:color="9BBB59" w:themeColor="accent3"/>
              <w:right w:val="nil"/>
            </w:tcBorders>
          </w:tcPr>
          <w:p w:rsidR="00A1795A" w:rsidRPr="000E3A6D" w:rsidRDefault="00A1795A"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t xml:space="preserve">No. National    </w:t>
            </w:r>
            <w:r w:rsidR="004665E9" w:rsidRPr="000E3A6D">
              <w:rPr>
                <w:rFonts w:asciiTheme="minorHAnsi" w:hAnsiTheme="minorHAnsi"/>
                <w:sz w:val="22"/>
                <w:szCs w:val="22"/>
              </w:rPr>
              <w:t>1</w:t>
            </w:r>
            <w:r w:rsidRPr="000E3A6D">
              <w:rPr>
                <w:rFonts w:asciiTheme="minorHAnsi" w:hAnsiTheme="minorHAnsi"/>
                <w:sz w:val="22"/>
                <w:szCs w:val="22"/>
              </w:rPr>
              <w:t xml:space="preserve">  </w:t>
            </w:r>
          </w:p>
          <w:p w:rsidR="00A1795A" w:rsidRPr="000E3A6D" w:rsidRDefault="00A1795A" w:rsidP="00A1795A">
            <w:pPr>
              <w:pStyle w:val="ListParagraph"/>
              <w:spacing w:line="276" w:lineRule="auto"/>
              <w:ind w:left="360"/>
              <w:jc w:val="both"/>
              <w:rPr>
                <w:rFonts w:asciiTheme="minorHAnsi" w:hAnsiTheme="minorHAnsi"/>
                <w:sz w:val="22"/>
                <w:szCs w:val="22"/>
              </w:rPr>
            </w:pPr>
            <w:r w:rsidRPr="000E3A6D">
              <w:rPr>
                <w:rFonts w:asciiTheme="minorHAnsi" w:hAnsiTheme="minorHAnsi"/>
                <w:sz w:val="22"/>
                <w:szCs w:val="22"/>
              </w:rPr>
              <w:t xml:space="preserve">No. National    </w:t>
            </w:r>
            <w:r w:rsidR="00096073" w:rsidRPr="000E3A6D">
              <w:rPr>
                <w:rFonts w:asciiTheme="minorHAnsi" w:hAnsiTheme="minorHAnsi"/>
                <w:sz w:val="22"/>
                <w:szCs w:val="22"/>
              </w:rPr>
              <w:fldChar w:fldCharType="begin">
                <w:ffData>
                  <w:name w:val=""/>
                  <w:enabled/>
                  <w:calcOnExit w:val="0"/>
                  <w:textInput/>
                </w:ffData>
              </w:fldChar>
            </w:r>
            <w:r w:rsidRPr="000E3A6D">
              <w:rPr>
                <w:rFonts w:asciiTheme="minorHAnsi" w:hAnsiTheme="minorHAnsi"/>
                <w:sz w:val="22"/>
                <w:szCs w:val="22"/>
              </w:rPr>
              <w:instrText xml:space="preserve"> FORMTEXT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separate"/>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Pr="000E3A6D">
              <w:rPr>
                <w:rFonts w:ascii="Cambria Math" w:hAnsi="Cambria Math" w:cs="Cambria Math"/>
                <w:noProof/>
                <w:sz w:val="22"/>
                <w:szCs w:val="22"/>
              </w:rPr>
              <w:t> </w:t>
            </w:r>
            <w:r w:rsidR="00096073" w:rsidRPr="000E3A6D">
              <w:rPr>
                <w:rFonts w:asciiTheme="minorHAnsi" w:hAnsiTheme="minorHAnsi"/>
                <w:sz w:val="22"/>
                <w:szCs w:val="22"/>
              </w:rPr>
              <w:fldChar w:fldCharType="end"/>
            </w:r>
            <w:r w:rsidRPr="000E3A6D">
              <w:rPr>
                <w:rFonts w:asciiTheme="minorHAnsi" w:hAnsiTheme="minorHAnsi"/>
                <w:sz w:val="22"/>
                <w:szCs w:val="22"/>
              </w:rPr>
              <w:t xml:space="preserve"> </w:t>
            </w:r>
          </w:p>
          <w:p w:rsidR="00A1795A" w:rsidRPr="000E3A6D" w:rsidRDefault="00A1795A" w:rsidP="00A1795A">
            <w:pPr>
              <w:spacing w:line="276" w:lineRule="auto"/>
              <w:jc w:val="both"/>
              <w:rPr>
                <w:rFonts w:asciiTheme="minorHAnsi" w:hAnsiTheme="minorHAnsi"/>
                <w:b/>
                <w:sz w:val="22"/>
                <w:szCs w:val="22"/>
                <w:lang w:val="en-US"/>
              </w:rPr>
            </w:pPr>
            <w:r w:rsidRPr="000E3A6D">
              <w:rPr>
                <w:rFonts w:asciiTheme="minorHAnsi" w:hAnsiTheme="minorHAnsi"/>
                <w:sz w:val="22"/>
                <w:szCs w:val="22"/>
                <w:lang w:val="en-US"/>
              </w:rPr>
              <w:t xml:space="preserve">        No. National    </w:t>
            </w:r>
            <w:r w:rsidR="00096073" w:rsidRPr="000E3A6D">
              <w:rPr>
                <w:rFonts w:asciiTheme="minorHAnsi" w:hAnsiTheme="minorHAnsi"/>
                <w:sz w:val="22"/>
                <w:szCs w:val="22"/>
                <w:lang w:val="en-US"/>
              </w:rPr>
              <w:fldChar w:fldCharType="begin">
                <w:ffData>
                  <w:name w:val=""/>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tc>
        <w:tc>
          <w:tcPr>
            <w:tcW w:w="2394" w:type="dxa"/>
            <w:tcBorders>
              <w:top w:val="nil"/>
              <w:left w:val="nil"/>
              <w:bottom w:val="single" w:sz="4" w:space="0" w:color="9BBB59" w:themeColor="accent3"/>
              <w:right w:val="single" w:sz="12" w:space="0" w:color="9BBB59" w:themeColor="accent3"/>
            </w:tcBorders>
          </w:tcPr>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No. Local    </w:t>
            </w:r>
            <w:r w:rsidR="00096073" w:rsidRPr="000E3A6D">
              <w:rPr>
                <w:rFonts w:asciiTheme="minorHAnsi" w:hAnsiTheme="minorHAnsi"/>
                <w:sz w:val="22"/>
                <w:szCs w:val="22"/>
                <w:lang w:val="en-US"/>
              </w:rPr>
              <w:fldChar w:fldCharType="begin">
                <w:ffData>
                  <w:name w:val=""/>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No. Local    </w:t>
            </w:r>
            <w:r w:rsidR="00096073" w:rsidRPr="000E3A6D">
              <w:rPr>
                <w:rFonts w:asciiTheme="minorHAnsi" w:hAnsiTheme="minorHAnsi"/>
                <w:sz w:val="22"/>
                <w:szCs w:val="22"/>
                <w:lang w:val="en-US"/>
              </w:rPr>
              <w:fldChar w:fldCharType="begin">
                <w:ffData>
                  <w:name w:val=""/>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4665E9">
            <w:pPr>
              <w:spacing w:line="276" w:lineRule="auto"/>
              <w:jc w:val="both"/>
              <w:rPr>
                <w:rFonts w:asciiTheme="minorHAnsi" w:hAnsiTheme="minorHAnsi"/>
                <w:b/>
                <w:sz w:val="22"/>
                <w:szCs w:val="22"/>
                <w:lang w:val="en-US"/>
              </w:rPr>
            </w:pPr>
            <w:r w:rsidRPr="000E3A6D">
              <w:rPr>
                <w:rFonts w:asciiTheme="minorHAnsi" w:hAnsiTheme="minorHAnsi"/>
                <w:sz w:val="22"/>
                <w:szCs w:val="22"/>
                <w:lang w:val="en-US"/>
              </w:rPr>
              <w:t xml:space="preserve">      No. Local    </w:t>
            </w:r>
            <w:r w:rsidR="004665E9" w:rsidRPr="000E3A6D">
              <w:rPr>
                <w:rFonts w:asciiTheme="minorHAnsi" w:hAnsiTheme="minorHAnsi"/>
                <w:sz w:val="22"/>
                <w:szCs w:val="22"/>
                <w:lang w:val="en-US"/>
              </w:rPr>
              <w:t>3</w:t>
            </w:r>
            <w:r w:rsidR="00EF09FC" w:rsidRPr="000E3A6D">
              <w:rPr>
                <w:rFonts w:asciiTheme="minorHAnsi" w:hAnsiTheme="minorHAnsi"/>
                <w:sz w:val="22"/>
                <w:szCs w:val="22"/>
                <w:lang w:val="en-US"/>
              </w:rPr>
              <w:t>6</w:t>
            </w:r>
          </w:p>
        </w:tc>
      </w:tr>
      <w:tr w:rsidR="00A1795A" w:rsidRPr="000E3A6D" w:rsidTr="00A1795A">
        <w:tc>
          <w:tcPr>
            <w:tcW w:w="14220" w:type="dxa"/>
            <w:gridSpan w:val="9"/>
            <w:tcBorders>
              <w:top w:val="single" w:sz="4" w:space="0" w:color="9BBB59" w:themeColor="accent3"/>
              <w:left w:val="single" w:sz="12" w:space="0" w:color="9BBB59" w:themeColor="accent3"/>
              <w:bottom w:val="single" w:sz="4" w:space="0" w:color="9BBB59" w:themeColor="accent3"/>
              <w:right w:val="single" w:sz="12" w:space="0" w:color="9BBB59" w:themeColor="accent3"/>
            </w:tcBorders>
          </w:tcPr>
          <w:p w:rsidR="00A1795A" w:rsidRPr="000E3A6D" w:rsidRDefault="00A1795A" w:rsidP="00A1795A">
            <w:pPr>
              <w:pStyle w:val="ListParagraph"/>
              <w:numPr>
                <w:ilvl w:val="1"/>
                <w:numId w:val="31"/>
              </w:numPr>
              <w:jc w:val="both"/>
              <w:rPr>
                <w:rFonts w:asciiTheme="minorHAnsi" w:hAnsiTheme="minorHAnsi"/>
                <w:b/>
                <w:sz w:val="22"/>
                <w:szCs w:val="22"/>
              </w:rPr>
            </w:pPr>
            <w:r w:rsidRPr="000E3A6D">
              <w:rPr>
                <w:rFonts w:asciiTheme="minorHAnsi" w:hAnsiTheme="minorHAnsi"/>
                <w:b/>
                <w:sz w:val="22"/>
                <w:szCs w:val="22"/>
              </w:rPr>
              <w:t xml:space="preserve">Please briefly provide some contextual information on the law, policy or plan and the country/municipality where it is (or will be) implemented </w:t>
            </w:r>
            <w:r w:rsidRPr="000E3A6D">
              <w:rPr>
                <w:rFonts w:asciiTheme="minorHAnsi" w:hAnsiTheme="minorHAnsi"/>
                <w:sz w:val="22"/>
                <w:szCs w:val="22"/>
              </w:rPr>
              <w:t>(base line, stage of development and approval, potential impact of the policy):</w:t>
            </w:r>
          </w:p>
          <w:p w:rsidR="00A1795A" w:rsidRPr="000E3A6D" w:rsidRDefault="00A1795A" w:rsidP="00A1795A">
            <w:pPr>
              <w:jc w:val="both"/>
              <w:rPr>
                <w:rFonts w:asciiTheme="minorHAnsi" w:hAnsiTheme="minorHAnsi"/>
                <w:b/>
                <w:sz w:val="22"/>
                <w:szCs w:val="22"/>
                <w:lang w:val="en-US"/>
              </w:rPr>
            </w:pPr>
          </w:p>
          <w:p w:rsidR="00A1795A" w:rsidRPr="004C125C" w:rsidRDefault="00886A76" w:rsidP="00A1795A">
            <w:pPr>
              <w:jc w:val="both"/>
              <w:rPr>
                <w:rFonts w:asciiTheme="minorHAnsi" w:hAnsiTheme="minorHAnsi"/>
                <w:b/>
                <w:sz w:val="22"/>
                <w:szCs w:val="22"/>
                <w:lang w:val="en-US"/>
              </w:rPr>
            </w:pPr>
            <w:r w:rsidRPr="004C125C">
              <w:rPr>
                <w:rFonts w:asciiTheme="minorHAnsi" w:hAnsiTheme="minorHAnsi"/>
                <w:b/>
                <w:sz w:val="22"/>
                <w:szCs w:val="22"/>
                <w:lang w:val="en-US"/>
              </w:rPr>
              <w:t>Plans – The Program</w:t>
            </w:r>
            <w:r w:rsidR="004665E9" w:rsidRPr="004C125C">
              <w:rPr>
                <w:rFonts w:asciiTheme="minorHAnsi" w:hAnsiTheme="minorHAnsi"/>
                <w:b/>
                <w:sz w:val="22"/>
                <w:szCs w:val="22"/>
                <w:lang w:val="en-US"/>
              </w:rPr>
              <w:t xml:space="preserve"> will support </w:t>
            </w:r>
            <w:r w:rsidR="00CC1675" w:rsidRPr="004C125C">
              <w:rPr>
                <w:rFonts w:asciiTheme="minorHAnsi" w:hAnsiTheme="minorHAnsi"/>
                <w:b/>
                <w:sz w:val="22"/>
                <w:szCs w:val="22"/>
                <w:lang w:val="en-US"/>
              </w:rPr>
              <w:t xml:space="preserve">the </w:t>
            </w:r>
            <w:r w:rsidR="004665E9" w:rsidRPr="004C125C">
              <w:rPr>
                <w:rFonts w:asciiTheme="minorHAnsi" w:hAnsiTheme="minorHAnsi"/>
                <w:b/>
                <w:sz w:val="22"/>
                <w:szCs w:val="22"/>
                <w:lang w:val="en-US"/>
              </w:rPr>
              <w:t>design and development of 30 LEAPs</w:t>
            </w:r>
            <w:r w:rsidR="00EF09FC" w:rsidRPr="004C125C">
              <w:rPr>
                <w:rFonts w:asciiTheme="minorHAnsi" w:hAnsiTheme="minorHAnsi"/>
                <w:b/>
                <w:sz w:val="22"/>
                <w:szCs w:val="22"/>
                <w:lang w:val="en-US"/>
              </w:rPr>
              <w:t xml:space="preserve"> and 6 SEAPs in BiH</w:t>
            </w:r>
            <w:r w:rsidR="004665E9" w:rsidRPr="004C125C">
              <w:rPr>
                <w:rFonts w:asciiTheme="minorHAnsi" w:hAnsiTheme="minorHAnsi"/>
                <w:b/>
                <w:sz w:val="22"/>
                <w:szCs w:val="22"/>
                <w:lang w:val="en-US"/>
              </w:rPr>
              <w:t>.</w:t>
            </w:r>
          </w:p>
          <w:p w:rsidR="004665E9" w:rsidRPr="004C125C" w:rsidRDefault="004665E9" w:rsidP="00A1795A">
            <w:pPr>
              <w:jc w:val="both"/>
              <w:rPr>
                <w:rFonts w:asciiTheme="minorHAnsi" w:hAnsiTheme="minorHAnsi"/>
                <w:b/>
                <w:sz w:val="22"/>
                <w:szCs w:val="22"/>
                <w:lang w:val="en-US"/>
              </w:rPr>
            </w:pPr>
            <w:r w:rsidRPr="004C125C">
              <w:rPr>
                <w:rFonts w:asciiTheme="minorHAnsi" w:hAnsiTheme="minorHAnsi"/>
                <w:b/>
                <w:sz w:val="22"/>
                <w:szCs w:val="22"/>
                <w:lang w:val="en-US"/>
              </w:rPr>
              <w:t xml:space="preserve">Policies – </w:t>
            </w:r>
            <w:r w:rsidR="00886A76" w:rsidRPr="004C125C">
              <w:rPr>
                <w:rFonts w:asciiTheme="minorHAnsi" w:hAnsiTheme="minorHAnsi"/>
                <w:b/>
                <w:sz w:val="22"/>
                <w:szCs w:val="22"/>
                <w:lang w:val="en-US"/>
              </w:rPr>
              <w:t xml:space="preserve">The </w:t>
            </w:r>
            <w:r w:rsidRPr="004C125C">
              <w:rPr>
                <w:rFonts w:asciiTheme="minorHAnsi" w:hAnsiTheme="minorHAnsi"/>
                <w:b/>
                <w:sz w:val="22"/>
                <w:szCs w:val="22"/>
                <w:lang w:val="en-US"/>
              </w:rPr>
              <w:t>Program support</w:t>
            </w:r>
            <w:r w:rsidR="00EF09FC" w:rsidRPr="004C125C">
              <w:rPr>
                <w:rFonts w:asciiTheme="minorHAnsi" w:hAnsiTheme="minorHAnsi"/>
                <w:b/>
                <w:sz w:val="22"/>
                <w:szCs w:val="22"/>
                <w:lang w:val="en-US"/>
              </w:rPr>
              <w:t>ed</w:t>
            </w:r>
            <w:r w:rsidR="00CC1675" w:rsidRPr="004C125C">
              <w:rPr>
                <w:rFonts w:asciiTheme="minorHAnsi" w:hAnsiTheme="minorHAnsi"/>
                <w:b/>
                <w:sz w:val="22"/>
                <w:szCs w:val="22"/>
                <w:lang w:val="en-US"/>
              </w:rPr>
              <w:t xml:space="preserve"> the </w:t>
            </w:r>
            <w:r w:rsidRPr="004C125C">
              <w:rPr>
                <w:rFonts w:asciiTheme="minorHAnsi" w:hAnsiTheme="minorHAnsi"/>
                <w:b/>
                <w:sz w:val="22"/>
                <w:szCs w:val="22"/>
                <w:lang w:val="en-US"/>
              </w:rPr>
              <w:t xml:space="preserve">establishment of </w:t>
            </w:r>
            <w:r w:rsidR="00CC1675" w:rsidRPr="004C125C">
              <w:rPr>
                <w:rFonts w:asciiTheme="minorHAnsi" w:hAnsiTheme="minorHAnsi"/>
                <w:b/>
                <w:sz w:val="22"/>
                <w:szCs w:val="22"/>
                <w:lang w:val="en-US"/>
              </w:rPr>
              <w:t xml:space="preserve">a </w:t>
            </w:r>
            <w:r w:rsidRPr="004C125C">
              <w:rPr>
                <w:rFonts w:asciiTheme="minorHAnsi" w:hAnsiTheme="minorHAnsi"/>
                <w:b/>
                <w:sz w:val="22"/>
                <w:szCs w:val="22"/>
                <w:lang w:val="en-US"/>
              </w:rPr>
              <w:t xml:space="preserve">Designated National Authority </w:t>
            </w:r>
            <w:r w:rsidR="00EF09FC" w:rsidRPr="004C125C">
              <w:rPr>
                <w:rFonts w:asciiTheme="minorHAnsi" w:hAnsiTheme="minorHAnsi"/>
                <w:b/>
                <w:sz w:val="22"/>
                <w:szCs w:val="22"/>
                <w:lang w:val="en-US"/>
              </w:rPr>
              <w:t xml:space="preserve">(DNA) in Bosnia and Herzegovina and will support National capacity building for </w:t>
            </w:r>
            <w:r w:rsidR="00CC1675" w:rsidRPr="004C125C">
              <w:rPr>
                <w:rFonts w:asciiTheme="minorHAnsi" w:hAnsiTheme="minorHAnsi"/>
                <w:b/>
                <w:sz w:val="22"/>
                <w:szCs w:val="22"/>
                <w:lang w:val="en-US"/>
              </w:rPr>
              <w:t xml:space="preserve">the </w:t>
            </w:r>
            <w:r w:rsidR="00EF09FC" w:rsidRPr="004C125C">
              <w:rPr>
                <w:rFonts w:asciiTheme="minorHAnsi" w:hAnsiTheme="minorHAnsi"/>
                <w:b/>
                <w:sz w:val="22"/>
                <w:szCs w:val="22"/>
                <w:lang w:val="en-US"/>
              </w:rPr>
              <w:t xml:space="preserve">implementation of DNA and CDM implementation. </w:t>
            </w:r>
          </w:p>
          <w:p w:rsidR="004665E9" w:rsidRPr="000E3A6D" w:rsidRDefault="004665E9" w:rsidP="00A1795A">
            <w:pPr>
              <w:jc w:val="both"/>
              <w:rPr>
                <w:rFonts w:asciiTheme="minorHAnsi" w:hAnsiTheme="minorHAnsi"/>
                <w:b/>
                <w:sz w:val="22"/>
                <w:szCs w:val="22"/>
                <w:lang w:val="en-US"/>
              </w:rPr>
            </w:pPr>
          </w:p>
          <w:p w:rsidR="00A1795A" w:rsidRPr="000E3A6D" w:rsidRDefault="004665E9" w:rsidP="00A1795A">
            <w:pPr>
              <w:jc w:val="both"/>
              <w:rPr>
                <w:rFonts w:asciiTheme="minorHAnsi" w:hAnsiTheme="minorHAnsi"/>
                <w:b/>
                <w:sz w:val="22"/>
                <w:szCs w:val="22"/>
                <w:lang w:val="en-US"/>
              </w:rPr>
            </w:pPr>
            <w:r w:rsidRPr="000E3A6D">
              <w:rPr>
                <w:rFonts w:asciiTheme="minorHAnsi" w:hAnsiTheme="minorHAnsi"/>
                <w:b/>
                <w:sz w:val="22"/>
                <w:szCs w:val="22"/>
                <w:lang w:val="en-US"/>
              </w:rPr>
              <w:t>Both, LEAPs and DNA support Environmental Management and Climate Change.</w:t>
            </w:r>
          </w:p>
          <w:p w:rsidR="00A1795A" w:rsidRPr="000E3A6D" w:rsidRDefault="00A1795A" w:rsidP="00A1795A">
            <w:pPr>
              <w:jc w:val="both"/>
              <w:rPr>
                <w:rFonts w:asciiTheme="minorHAnsi" w:hAnsiTheme="minorHAnsi"/>
                <w:b/>
                <w:sz w:val="22"/>
                <w:szCs w:val="22"/>
                <w:lang w:val="en-US"/>
              </w:rPr>
            </w:pPr>
          </w:p>
        </w:tc>
      </w:tr>
      <w:tr w:rsidR="00A1795A" w:rsidRPr="000E3A6D" w:rsidTr="00A1795A">
        <w:tc>
          <w:tcPr>
            <w:tcW w:w="8838" w:type="dxa"/>
            <w:gridSpan w:val="5"/>
            <w:tcBorders>
              <w:top w:val="single" w:sz="4" w:space="0" w:color="9BBB59" w:themeColor="accent3"/>
              <w:left w:val="single" w:sz="12" w:space="0" w:color="9BBB59" w:themeColor="accent3"/>
              <w:bottom w:val="single" w:sz="4" w:space="0" w:color="9BBB59" w:themeColor="accent3"/>
              <w:right w:val="single" w:sz="4" w:space="0" w:color="9BBB59" w:themeColor="accent3"/>
            </w:tcBorders>
          </w:tcPr>
          <w:p w:rsidR="00A1795A" w:rsidRPr="000E3A6D" w:rsidRDefault="00A1795A" w:rsidP="00A1795A">
            <w:pPr>
              <w:pStyle w:val="ListParagraph"/>
              <w:numPr>
                <w:ilvl w:val="1"/>
                <w:numId w:val="31"/>
              </w:numPr>
              <w:jc w:val="both"/>
              <w:rPr>
                <w:rFonts w:asciiTheme="minorHAnsi" w:hAnsiTheme="minorHAnsi"/>
                <w:b/>
                <w:sz w:val="22"/>
                <w:szCs w:val="22"/>
              </w:rPr>
            </w:pPr>
            <w:r w:rsidRPr="000E3A6D">
              <w:rPr>
                <w:rFonts w:asciiTheme="minorHAnsi" w:hAnsiTheme="minorHAnsi"/>
                <w:b/>
                <w:sz w:val="22"/>
                <w:szCs w:val="22"/>
              </w:rPr>
              <w:t>Sector in which the law(s), policy(ies) or plan(s) is/are focused</w:t>
            </w:r>
          </w:p>
          <w:p w:rsidR="00A1795A" w:rsidRPr="000E3A6D" w:rsidRDefault="00A1795A" w:rsidP="00A1795A">
            <w:pPr>
              <w:pStyle w:val="ListParagraph"/>
              <w:ind w:left="360"/>
              <w:jc w:val="both"/>
              <w:rPr>
                <w:rFonts w:asciiTheme="minorHAnsi" w:hAnsiTheme="minorHAnsi"/>
                <w:b/>
                <w:sz w:val="22"/>
                <w:szCs w:val="22"/>
              </w:rPr>
            </w:pPr>
          </w:p>
          <w:p w:rsidR="00A1795A" w:rsidRPr="000E3A6D" w:rsidRDefault="00A1795A" w:rsidP="00A1795A">
            <w:pPr>
              <w:spacing w:line="276" w:lineRule="auto"/>
              <w:rPr>
                <w:rFonts w:asciiTheme="minorHAnsi" w:hAnsiTheme="minorHAnsi"/>
                <w:b/>
                <w:sz w:val="22"/>
                <w:szCs w:val="22"/>
                <w:lang w:val="en-US"/>
              </w:rPr>
            </w:pPr>
            <w:r w:rsidRPr="000E3A6D">
              <w:rPr>
                <w:rFonts w:asciiTheme="minorHAnsi" w:hAnsiTheme="minorHAnsi"/>
                <w:b/>
                <w:sz w:val="22"/>
                <w:szCs w:val="22"/>
                <w:lang w:val="en-US"/>
              </w:rPr>
              <w:t xml:space="preserve">      </w:t>
            </w:r>
            <w:bookmarkStart w:id="5" w:name="Check6"/>
            <w:r w:rsidR="00096073" w:rsidRPr="000E3A6D">
              <w:rPr>
                <w:rFonts w:asciiTheme="minorHAnsi" w:hAnsiTheme="minorHAnsi"/>
                <w:b/>
                <w:sz w:val="22"/>
                <w:szCs w:val="22"/>
                <w:lang w:val="en-US"/>
              </w:rPr>
              <w:fldChar w:fldCharType="begin">
                <w:ffData>
                  <w:name w:val="Check6"/>
                  <w:enabled/>
                  <w:calcOnExit w:val="0"/>
                  <w:checkBox>
                    <w:sizeAuto/>
                    <w:default w:val="1"/>
                  </w:checkBox>
                </w:ffData>
              </w:fldChar>
            </w:r>
            <w:r w:rsidR="004665E9"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bookmarkEnd w:id="5"/>
            <w:r w:rsidRPr="000E3A6D">
              <w:rPr>
                <w:rFonts w:asciiTheme="minorHAnsi" w:hAnsiTheme="minorHAnsi"/>
                <w:b/>
                <w:sz w:val="22"/>
                <w:szCs w:val="22"/>
                <w:lang w:val="en-US"/>
              </w:rPr>
              <w:t xml:space="preserve"> </w:t>
            </w:r>
            <w:r w:rsidRPr="000E3A6D">
              <w:rPr>
                <w:rFonts w:asciiTheme="minorHAnsi" w:hAnsiTheme="minorHAnsi"/>
                <w:sz w:val="22"/>
                <w:szCs w:val="22"/>
                <w:lang w:val="en-US"/>
              </w:rPr>
              <w:t>Nature conservation</w:t>
            </w:r>
          </w:p>
          <w:p w:rsidR="00A1795A" w:rsidRPr="000E3A6D" w:rsidRDefault="00A1795A" w:rsidP="00A1795A">
            <w:pPr>
              <w:spacing w:line="276" w:lineRule="auto"/>
              <w:rPr>
                <w:rFonts w:asciiTheme="minorHAnsi" w:hAnsiTheme="minorHAnsi"/>
                <w:b/>
                <w:sz w:val="22"/>
                <w:szCs w:val="22"/>
                <w:lang w:val="en-US"/>
              </w:rPr>
            </w:pPr>
            <w:r w:rsidRPr="000E3A6D">
              <w:rPr>
                <w:rFonts w:asciiTheme="minorHAnsi" w:hAnsiTheme="minorHAnsi"/>
                <w:b/>
                <w:sz w:val="22"/>
                <w:szCs w:val="22"/>
                <w:lang w:val="en-US"/>
              </w:rPr>
              <w:t xml:space="preserve">      </w:t>
            </w:r>
            <w:bookmarkStart w:id="6" w:name="Check9"/>
            <w:r w:rsidR="00096073" w:rsidRPr="000E3A6D">
              <w:rPr>
                <w:rFonts w:asciiTheme="minorHAnsi" w:hAnsiTheme="minorHAnsi"/>
                <w:b/>
                <w:sz w:val="22"/>
                <w:szCs w:val="22"/>
                <w:lang w:val="en-US"/>
              </w:rPr>
              <w:fldChar w:fldCharType="begin">
                <w:ffData>
                  <w:name w:val="Check9"/>
                  <w:enabled/>
                  <w:calcOnExit w:val="0"/>
                  <w:checkBox>
                    <w:sizeAuto/>
                    <w:default w:val="1"/>
                  </w:checkBox>
                </w:ffData>
              </w:fldChar>
            </w:r>
            <w:r w:rsidR="004665E9"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bookmarkEnd w:id="6"/>
            <w:r w:rsidRPr="000E3A6D">
              <w:rPr>
                <w:rFonts w:asciiTheme="minorHAnsi" w:hAnsiTheme="minorHAnsi"/>
                <w:b/>
                <w:sz w:val="22"/>
                <w:szCs w:val="22"/>
                <w:lang w:val="en-US"/>
              </w:rPr>
              <w:t xml:space="preserve"> </w:t>
            </w:r>
            <w:r w:rsidRPr="000E3A6D">
              <w:rPr>
                <w:rFonts w:asciiTheme="minorHAnsi" w:hAnsiTheme="minorHAnsi"/>
                <w:sz w:val="22"/>
                <w:szCs w:val="22"/>
                <w:lang w:val="en-US"/>
              </w:rPr>
              <w:t>Water management</w:t>
            </w:r>
          </w:p>
          <w:p w:rsidR="00A1795A" w:rsidRPr="000E3A6D" w:rsidRDefault="00A1795A" w:rsidP="00A1795A">
            <w:pPr>
              <w:spacing w:line="276" w:lineRule="auto"/>
              <w:rPr>
                <w:rFonts w:asciiTheme="minorHAnsi" w:hAnsiTheme="minorHAnsi"/>
                <w:b/>
                <w:sz w:val="22"/>
                <w:szCs w:val="22"/>
                <w:lang w:val="en-US"/>
              </w:rPr>
            </w:pPr>
            <w:r w:rsidRPr="000E3A6D">
              <w:rPr>
                <w:rFonts w:asciiTheme="minorHAnsi" w:hAnsiTheme="minorHAnsi"/>
                <w:b/>
                <w:sz w:val="22"/>
                <w:szCs w:val="22"/>
                <w:lang w:val="en-US"/>
              </w:rPr>
              <w:t xml:space="preserve">      </w:t>
            </w:r>
            <w:bookmarkStart w:id="7" w:name="Check7"/>
            <w:r w:rsidR="00096073" w:rsidRPr="000E3A6D">
              <w:rPr>
                <w:rFonts w:asciiTheme="minorHAnsi" w:hAnsiTheme="minorHAnsi"/>
                <w:b/>
                <w:sz w:val="22"/>
                <w:szCs w:val="22"/>
                <w:lang w:val="en-US"/>
              </w:rPr>
              <w:fldChar w:fldCharType="begin">
                <w:ffData>
                  <w:name w:val="Check7"/>
                  <w:enabled/>
                  <w:calcOnExit w:val="0"/>
                  <w:checkBox>
                    <w:sizeAuto/>
                    <w:default w:val="1"/>
                  </w:checkBox>
                </w:ffData>
              </w:fldChar>
            </w:r>
            <w:r w:rsidR="004665E9"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bookmarkEnd w:id="7"/>
            <w:r w:rsidRPr="000E3A6D">
              <w:rPr>
                <w:rFonts w:asciiTheme="minorHAnsi" w:hAnsiTheme="minorHAnsi"/>
                <w:b/>
                <w:sz w:val="22"/>
                <w:szCs w:val="22"/>
                <w:lang w:val="en-US"/>
              </w:rPr>
              <w:t xml:space="preserve"> </w:t>
            </w:r>
            <w:r w:rsidRPr="000E3A6D">
              <w:rPr>
                <w:rFonts w:asciiTheme="minorHAnsi" w:hAnsiTheme="minorHAnsi"/>
                <w:sz w:val="22"/>
                <w:szCs w:val="22"/>
                <w:lang w:val="en-US"/>
              </w:rPr>
              <w:t>Sanitation</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b/>
                <w:sz w:val="22"/>
                <w:szCs w:val="22"/>
                <w:lang w:val="en-US"/>
              </w:rPr>
              <w:t xml:space="preserve">      </w:t>
            </w:r>
            <w:bookmarkStart w:id="8" w:name="Check8"/>
            <w:r w:rsidR="00096073" w:rsidRPr="000E3A6D">
              <w:rPr>
                <w:rFonts w:asciiTheme="minorHAnsi" w:hAnsiTheme="minorHAnsi"/>
                <w:b/>
                <w:sz w:val="22"/>
                <w:szCs w:val="22"/>
                <w:lang w:val="en-US"/>
              </w:rPr>
              <w:fldChar w:fldCharType="begin">
                <w:ffData>
                  <w:name w:val="Check8"/>
                  <w:enabled/>
                  <w:calcOnExit w:val="0"/>
                  <w:checkBox>
                    <w:sizeAuto/>
                    <w:default w:val="1"/>
                  </w:checkBox>
                </w:ffData>
              </w:fldChar>
            </w:r>
            <w:r w:rsidR="004665E9"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bookmarkEnd w:id="8"/>
            <w:r w:rsidRPr="000E3A6D">
              <w:rPr>
                <w:rFonts w:asciiTheme="minorHAnsi" w:hAnsiTheme="minorHAnsi"/>
                <w:b/>
                <w:sz w:val="22"/>
                <w:szCs w:val="22"/>
                <w:lang w:val="en-US"/>
              </w:rPr>
              <w:t xml:space="preserve"> </w:t>
            </w:r>
            <w:r w:rsidRPr="000E3A6D">
              <w:rPr>
                <w:rFonts w:asciiTheme="minorHAnsi" w:hAnsiTheme="minorHAnsi"/>
                <w:sz w:val="22"/>
                <w:szCs w:val="22"/>
                <w:lang w:val="en-US"/>
              </w:rPr>
              <w:t>Sustainable management of natural resources</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b/>
                <w:sz w:val="22"/>
                <w:szCs w:val="22"/>
                <w:lang w:val="en-US"/>
              </w:rPr>
              <w:t xml:space="preserve">      </w:t>
            </w:r>
            <w:r w:rsidR="00096073" w:rsidRPr="000E3A6D">
              <w:rPr>
                <w:rFonts w:asciiTheme="minorHAnsi" w:hAnsiTheme="minorHAnsi"/>
                <w:b/>
                <w:sz w:val="22"/>
                <w:szCs w:val="22"/>
                <w:lang w:val="en-US"/>
              </w:rPr>
              <w:fldChar w:fldCharType="begin">
                <w:ffData>
                  <w:name w:val=""/>
                  <w:enabled/>
                  <w:calcOnExit w:val="0"/>
                  <w:checkBox>
                    <w:sizeAuto/>
                    <w:default w:val="1"/>
                  </w:checkBox>
                </w:ffData>
              </w:fldChar>
            </w:r>
            <w:r w:rsidR="004665E9"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r w:rsidRPr="000E3A6D">
              <w:rPr>
                <w:rFonts w:asciiTheme="minorHAnsi" w:hAnsiTheme="minorHAnsi"/>
                <w:b/>
                <w:sz w:val="22"/>
                <w:szCs w:val="22"/>
                <w:lang w:val="en-US"/>
              </w:rPr>
              <w:t xml:space="preserve"> </w:t>
            </w:r>
            <w:r w:rsidRPr="000E3A6D">
              <w:rPr>
                <w:rFonts w:asciiTheme="minorHAnsi" w:hAnsiTheme="minorHAnsi"/>
                <w:sz w:val="22"/>
                <w:szCs w:val="22"/>
                <w:lang w:val="en-US"/>
              </w:rPr>
              <w:t xml:space="preserve">Climate Change:              </w:t>
            </w:r>
            <w:r w:rsidR="00096073" w:rsidRPr="000E3A6D">
              <w:rPr>
                <w:rFonts w:asciiTheme="minorHAnsi" w:hAnsiTheme="minorHAnsi"/>
                <w:b/>
                <w:sz w:val="22"/>
                <w:szCs w:val="22"/>
                <w:lang w:val="en-US"/>
              </w:rPr>
              <w:fldChar w:fldCharType="begin">
                <w:ffData>
                  <w:name w:val=""/>
                  <w:enabled/>
                  <w:calcOnExit w:val="0"/>
                  <w:checkBox>
                    <w:sizeAuto/>
                    <w:default w:val="1"/>
                  </w:checkBox>
                </w:ffData>
              </w:fldChar>
            </w:r>
            <w:r w:rsidR="004665E9"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r w:rsidRPr="000E3A6D">
              <w:rPr>
                <w:rFonts w:asciiTheme="minorHAnsi" w:hAnsiTheme="minorHAnsi"/>
                <w:b/>
                <w:sz w:val="22"/>
                <w:szCs w:val="22"/>
                <w:lang w:val="en-US"/>
              </w:rPr>
              <w:t xml:space="preserve"> </w:t>
            </w:r>
            <w:r w:rsidRPr="000E3A6D">
              <w:rPr>
                <w:rFonts w:asciiTheme="minorHAnsi" w:hAnsiTheme="minorHAnsi"/>
                <w:sz w:val="22"/>
                <w:szCs w:val="22"/>
                <w:lang w:val="en-US"/>
              </w:rPr>
              <w:t xml:space="preserve">Adaptation     </w:t>
            </w:r>
            <w:r w:rsidR="00096073" w:rsidRPr="000E3A6D">
              <w:rPr>
                <w:rFonts w:asciiTheme="minorHAnsi" w:hAnsiTheme="minorHAnsi"/>
                <w:b/>
                <w:sz w:val="22"/>
                <w:szCs w:val="22"/>
                <w:lang w:val="en-US"/>
              </w:rPr>
              <w:fldChar w:fldCharType="begin">
                <w:ffData>
                  <w:name w:val=""/>
                  <w:enabled/>
                  <w:calcOnExit w:val="0"/>
                  <w:checkBox>
                    <w:sizeAuto/>
                    <w:default w:val="1"/>
                  </w:checkBox>
                </w:ffData>
              </w:fldChar>
            </w:r>
            <w:r w:rsidR="004665E9"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r w:rsidRPr="000E3A6D">
              <w:rPr>
                <w:rFonts w:asciiTheme="minorHAnsi" w:hAnsiTheme="minorHAnsi"/>
                <w:b/>
                <w:sz w:val="22"/>
                <w:szCs w:val="22"/>
                <w:lang w:val="en-US"/>
              </w:rPr>
              <w:t xml:space="preserve"> </w:t>
            </w:r>
            <w:r w:rsidRPr="000E3A6D">
              <w:rPr>
                <w:rFonts w:asciiTheme="minorHAnsi" w:hAnsiTheme="minorHAnsi"/>
                <w:sz w:val="22"/>
                <w:szCs w:val="22"/>
                <w:lang w:val="en-US"/>
              </w:rPr>
              <w:t>Mitigation</w:t>
            </w:r>
          </w:p>
          <w:p w:rsidR="00A1795A" w:rsidRPr="000E3A6D" w:rsidRDefault="00A1795A" w:rsidP="00A1795A">
            <w:pPr>
              <w:spacing w:line="276" w:lineRule="auto"/>
              <w:rPr>
                <w:rFonts w:asciiTheme="minorHAnsi" w:hAnsiTheme="minorHAnsi"/>
                <w:b/>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9"/>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Other , please specify: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tc>
        <w:tc>
          <w:tcPr>
            <w:tcW w:w="5382" w:type="dxa"/>
            <w:gridSpan w:val="4"/>
            <w:tcBorders>
              <w:top w:val="single" w:sz="4" w:space="0" w:color="9BBB59" w:themeColor="accent3"/>
              <w:left w:val="single" w:sz="4" w:space="0" w:color="9BBB59" w:themeColor="accent3"/>
              <w:bottom w:val="single" w:sz="4" w:space="0" w:color="9BBB59" w:themeColor="accent3"/>
              <w:right w:val="single" w:sz="12" w:space="0" w:color="9BBB59" w:themeColor="accent3"/>
            </w:tcBorders>
          </w:tcPr>
          <w:p w:rsidR="00A1795A" w:rsidRPr="004C125C" w:rsidRDefault="00A1795A" w:rsidP="00A1795A">
            <w:pPr>
              <w:rPr>
                <w:rFonts w:asciiTheme="minorHAnsi" w:hAnsiTheme="minorHAnsi"/>
                <w:b/>
                <w:sz w:val="22"/>
                <w:szCs w:val="22"/>
                <w:lang w:val="en-US"/>
              </w:rPr>
            </w:pPr>
            <w:r w:rsidRPr="004C125C">
              <w:rPr>
                <w:rFonts w:asciiTheme="minorHAnsi" w:hAnsiTheme="minorHAnsi"/>
                <w:b/>
                <w:sz w:val="22"/>
                <w:szCs w:val="22"/>
                <w:lang w:val="en-US"/>
              </w:rPr>
              <w:t>Comments:  Please specify how indicator 1.1 addresses the selected sectors.</w:t>
            </w:r>
          </w:p>
          <w:p w:rsidR="004665E9" w:rsidRPr="004C125C" w:rsidRDefault="004665E9" w:rsidP="00A1795A">
            <w:pPr>
              <w:rPr>
                <w:rFonts w:asciiTheme="minorHAnsi" w:hAnsiTheme="minorHAnsi"/>
                <w:b/>
                <w:sz w:val="22"/>
                <w:szCs w:val="22"/>
                <w:lang w:val="en-US"/>
              </w:rPr>
            </w:pPr>
          </w:p>
          <w:p w:rsidR="004665E9" w:rsidRPr="000E3A6D" w:rsidRDefault="00EF09FC" w:rsidP="00886A76">
            <w:pPr>
              <w:rPr>
                <w:rFonts w:asciiTheme="minorHAnsi" w:hAnsiTheme="minorHAnsi"/>
                <w:b/>
                <w:sz w:val="22"/>
                <w:szCs w:val="22"/>
                <w:lang w:val="en-US"/>
              </w:rPr>
            </w:pPr>
            <w:r w:rsidRPr="004C125C">
              <w:rPr>
                <w:rFonts w:asciiTheme="minorHAnsi" w:hAnsiTheme="minorHAnsi"/>
                <w:b/>
                <w:sz w:val="22"/>
                <w:szCs w:val="22"/>
                <w:lang w:val="en-US"/>
              </w:rPr>
              <w:t xml:space="preserve">Development of LEAPs, SEAPs </w:t>
            </w:r>
            <w:r w:rsidR="004665E9" w:rsidRPr="004C125C">
              <w:rPr>
                <w:rFonts w:asciiTheme="minorHAnsi" w:hAnsiTheme="minorHAnsi"/>
                <w:b/>
                <w:sz w:val="22"/>
                <w:szCs w:val="22"/>
                <w:lang w:val="en-US"/>
              </w:rPr>
              <w:t>and</w:t>
            </w:r>
            <w:r w:rsidR="00CC1675" w:rsidRPr="004C125C">
              <w:rPr>
                <w:rFonts w:asciiTheme="minorHAnsi" w:hAnsiTheme="minorHAnsi"/>
                <w:b/>
                <w:sz w:val="22"/>
                <w:szCs w:val="22"/>
                <w:lang w:val="en-US"/>
              </w:rPr>
              <w:t xml:space="preserve"> the </w:t>
            </w:r>
            <w:r w:rsidR="004665E9" w:rsidRPr="004C125C">
              <w:rPr>
                <w:rFonts w:asciiTheme="minorHAnsi" w:hAnsiTheme="minorHAnsi"/>
                <w:b/>
                <w:sz w:val="22"/>
                <w:szCs w:val="22"/>
                <w:lang w:val="en-US"/>
              </w:rPr>
              <w:t>establishment of</w:t>
            </w:r>
            <w:r w:rsidR="00CC1675" w:rsidRPr="004C125C">
              <w:rPr>
                <w:rFonts w:asciiTheme="minorHAnsi" w:hAnsiTheme="minorHAnsi"/>
                <w:b/>
                <w:sz w:val="22"/>
                <w:szCs w:val="22"/>
                <w:lang w:val="en-US"/>
              </w:rPr>
              <w:t xml:space="preserve"> a </w:t>
            </w:r>
            <w:r w:rsidR="004665E9" w:rsidRPr="004C125C">
              <w:rPr>
                <w:rFonts w:asciiTheme="minorHAnsi" w:hAnsiTheme="minorHAnsi"/>
                <w:b/>
                <w:sz w:val="22"/>
                <w:szCs w:val="22"/>
                <w:lang w:val="en-US"/>
              </w:rPr>
              <w:t xml:space="preserve">DNA focus on each sector. LEAP in particular is </w:t>
            </w:r>
            <w:r w:rsidR="000007F6" w:rsidRPr="004C125C">
              <w:rPr>
                <w:rFonts w:asciiTheme="minorHAnsi" w:hAnsiTheme="minorHAnsi"/>
                <w:b/>
                <w:sz w:val="22"/>
                <w:szCs w:val="22"/>
                <w:lang w:val="en-US"/>
              </w:rPr>
              <w:t xml:space="preserve">a </w:t>
            </w:r>
            <w:r w:rsidR="004665E9" w:rsidRPr="004C125C">
              <w:rPr>
                <w:rFonts w:asciiTheme="minorHAnsi" w:hAnsiTheme="minorHAnsi"/>
                <w:b/>
                <w:sz w:val="22"/>
                <w:szCs w:val="22"/>
                <w:lang w:val="en-US"/>
              </w:rPr>
              <w:t xml:space="preserve">very broad and strategic document that identifies and provides guidance for each sector in the field of environmental management and climate change </w:t>
            </w:r>
            <w:r w:rsidR="000007F6" w:rsidRPr="004C125C">
              <w:rPr>
                <w:rFonts w:asciiTheme="minorHAnsi" w:hAnsiTheme="minorHAnsi"/>
                <w:b/>
                <w:sz w:val="22"/>
                <w:szCs w:val="22"/>
                <w:lang w:val="en-US"/>
              </w:rPr>
              <w:t>at a</w:t>
            </w:r>
            <w:r w:rsidR="004665E9" w:rsidRPr="004C125C">
              <w:rPr>
                <w:rFonts w:asciiTheme="minorHAnsi" w:hAnsiTheme="minorHAnsi"/>
                <w:b/>
                <w:sz w:val="22"/>
                <w:szCs w:val="22"/>
                <w:lang w:val="en-US"/>
              </w:rPr>
              <w:t xml:space="preserve"> local level</w:t>
            </w:r>
            <w:r w:rsidRPr="004C125C">
              <w:rPr>
                <w:rFonts w:asciiTheme="minorHAnsi" w:hAnsiTheme="minorHAnsi"/>
                <w:b/>
                <w:sz w:val="22"/>
                <w:szCs w:val="22"/>
                <w:lang w:val="en-US"/>
              </w:rPr>
              <w:t xml:space="preserve"> and SEAPs </w:t>
            </w:r>
            <w:r w:rsidR="000007F6" w:rsidRPr="004C125C">
              <w:rPr>
                <w:rFonts w:asciiTheme="minorHAnsi" w:hAnsiTheme="minorHAnsi"/>
                <w:b/>
                <w:sz w:val="22"/>
                <w:szCs w:val="22"/>
                <w:lang w:val="en-US"/>
              </w:rPr>
              <w:t>focus</w:t>
            </w:r>
            <w:r w:rsidRPr="004C125C">
              <w:rPr>
                <w:rFonts w:asciiTheme="minorHAnsi" w:hAnsiTheme="minorHAnsi"/>
                <w:b/>
                <w:sz w:val="22"/>
                <w:szCs w:val="22"/>
                <w:lang w:val="en-US"/>
              </w:rPr>
              <w:t xml:space="preserve"> on climate change issues</w:t>
            </w:r>
            <w:r w:rsidR="000007F6" w:rsidRPr="004C125C">
              <w:rPr>
                <w:rFonts w:asciiTheme="minorHAnsi" w:hAnsiTheme="minorHAnsi"/>
                <w:b/>
                <w:sz w:val="22"/>
                <w:szCs w:val="22"/>
                <w:lang w:val="en-US"/>
              </w:rPr>
              <w:t>,</w:t>
            </w:r>
            <w:r w:rsidRPr="004C125C">
              <w:rPr>
                <w:rFonts w:asciiTheme="minorHAnsi" w:hAnsiTheme="minorHAnsi"/>
                <w:b/>
                <w:sz w:val="22"/>
                <w:szCs w:val="22"/>
                <w:lang w:val="en-US"/>
              </w:rPr>
              <w:t xml:space="preserve"> in parti</w:t>
            </w:r>
            <w:r w:rsidR="00886A76" w:rsidRPr="004C125C">
              <w:rPr>
                <w:rFonts w:asciiTheme="minorHAnsi" w:hAnsiTheme="minorHAnsi"/>
                <w:b/>
                <w:sz w:val="22"/>
                <w:szCs w:val="22"/>
                <w:lang w:val="en-US"/>
              </w:rPr>
              <w:t>cular energy use, reduction of GHGs</w:t>
            </w:r>
            <w:r w:rsidRPr="004C125C">
              <w:rPr>
                <w:rFonts w:asciiTheme="minorHAnsi" w:hAnsiTheme="minorHAnsi"/>
                <w:b/>
                <w:sz w:val="22"/>
                <w:szCs w:val="22"/>
                <w:lang w:val="en-US"/>
              </w:rPr>
              <w:t>, renewable</w:t>
            </w:r>
            <w:r w:rsidRPr="000E3A6D">
              <w:rPr>
                <w:rFonts w:asciiTheme="minorHAnsi" w:hAnsiTheme="minorHAnsi"/>
                <w:b/>
                <w:sz w:val="22"/>
                <w:szCs w:val="22"/>
                <w:lang w:val="en-US"/>
              </w:rPr>
              <w:t xml:space="preserve"> energy sources</w:t>
            </w:r>
            <w:r w:rsidR="000007F6" w:rsidRPr="00886A76">
              <w:rPr>
                <w:rFonts w:asciiTheme="minorHAnsi" w:hAnsiTheme="minorHAnsi"/>
                <w:b/>
                <w:sz w:val="22"/>
                <w:szCs w:val="22"/>
                <w:lang w:val="en-US"/>
              </w:rPr>
              <w:t>,</w:t>
            </w:r>
            <w:r w:rsidRPr="000E3A6D">
              <w:rPr>
                <w:rFonts w:asciiTheme="minorHAnsi" w:hAnsiTheme="minorHAnsi"/>
                <w:b/>
                <w:sz w:val="22"/>
                <w:szCs w:val="22"/>
                <w:lang w:val="en-US"/>
              </w:rPr>
              <w:t xml:space="preserve"> etc. </w:t>
            </w:r>
          </w:p>
        </w:tc>
      </w:tr>
      <w:tr w:rsidR="00A1795A" w:rsidRPr="000E3A6D" w:rsidTr="00A1795A">
        <w:tc>
          <w:tcPr>
            <w:tcW w:w="14220" w:type="dxa"/>
            <w:gridSpan w:val="9"/>
            <w:tcBorders>
              <w:top w:val="single" w:sz="4" w:space="0" w:color="9BBB59" w:themeColor="accent3"/>
              <w:left w:val="single" w:sz="12" w:space="0" w:color="9BBB59" w:themeColor="accent3"/>
              <w:bottom w:val="nil"/>
              <w:right w:val="single" w:sz="12" w:space="0" w:color="9BBB59" w:themeColor="accent3"/>
            </w:tcBorders>
          </w:tcPr>
          <w:p w:rsidR="00A1795A" w:rsidRPr="000E3A6D" w:rsidRDefault="00A1795A" w:rsidP="00A1795A">
            <w:pPr>
              <w:pStyle w:val="ListParagraph"/>
              <w:numPr>
                <w:ilvl w:val="1"/>
                <w:numId w:val="31"/>
              </w:numPr>
              <w:jc w:val="both"/>
              <w:rPr>
                <w:rFonts w:asciiTheme="minorHAnsi" w:hAnsiTheme="minorHAnsi"/>
                <w:b/>
                <w:sz w:val="22"/>
                <w:szCs w:val="22"/>
              </w:rPr>
            </w:pPr>
            <w:r w:rsidRPr="000E3A6D">
              <w:rPr>
                <w:rFonts w:asciiTheme="minorHAnsi" w:hAnsiTheme="minorHAnsi"/>
                <w:b/>
                <w:sz w:val="22"/>
                <w:szCs w:val="22"/>
              </w:rPr>
              <w:t xml:space="preserve">Number of citizens and/or institutions that the law(s), policy(ies) or plan(s) </w:t>
            </w:r>
            <w:r w:rsidRPr="000E3A6D">
              <w:rPr>
                <w:rFonts w:asciiTheme="minorHAnsi" w:hAnsiTheme="minorHAnsi"/>
                <w:sz w:val="22"/>
                <w:szCs w:val="22"/>
              </w:rPr>
              <w:t xml:space="preserve"> </w:t>
            </w:r>
            <w:r w:rsidRPr="000E3A6D">
              <w:rPr>
                <w:rFonts w:asciiTheme="minorHAnsi" w:hAnsiTheme="minorHAnsi"/>
                <w:b/>
                <w:sz w:val="22"/>
                <w:szCs w:val="22"/>
              </w:rPr>
              <w:t>directly affects</w:t>
            </w:r>
            <w:r w:rsidRPr="000E3A6D">
              <w:rPr>
                <w:rFonts w:asciiTheme="minorHAnsi" w:hAnsiTheme="minorHAnsi"/>
                <w:sz w:val="22"/>
                <w:szCs w:val="22"/>
              </w:rPr>
              <w:t xml:space="preserve"> </w:t>
            </w:r>
          </w:p>
        </w:tc>
      </w:tr>
      <w:tr w:rsidR="00A1795A" w:rsidRPr="000E3A6D" w:rsidTr="00A1795A">
        <w:tc>
          <w:tcPr>
            <w:tcW w:w="4158" w:type="dxa"/>
            <w:gridSpan w:val="2"/>
            <w:tcBorders>
              <w:top w:val="nil"/>
              <w:left w:val="single" w:sz="12" w:space="0" w:color="9BBB59" w:themeColor="accent3"/>
              <w:bottom w:val="thickThinSmallGap" w:sz="24" w:space="0" w:color="9BBB59" w:themeColor="accent3"/>
              <w:right w:val="single" w:sz="4" w:space="0" w:color="9BBB59" w:themeColor="accent3"/>
            </w:tcBorders>
          </w:tcPr>
          <w:p w:rsidR="00A1795A" w:rsidRPr="000E3A6D" w:rsidRDefault="00A1795A" w:rsidP="00A1795A">
            <w:pPr>
              <w:spacing w:before="240" w:line="276" w:lineRule="auto"/>
              <w:jc w:val="both"/>
              <w:rPr>
                <w:rFonts w:asciiTheme="minorHAnsi" w:hAnsiTheme="minorHAnsi"/>
                <w:sz w:val="22"/>
                <w:szCs w:val="22"/>
                <w:lang w:val="en-US"/>
              </w:rPr>
            </w:pPr>
            <w:r w:rsidRPr="000E3A6D">
              <w:rPr>
                <w:rFonts w:asciiTheme="minorHAnsi" w:hAnsiTheme="minorHAnsi"/>
                <w:b/>
                <w:sz w:val="22"/>
                <w:szCs w:val="22"/>
                <w:lang w:val="en-US"/>
              </w:rPr>
              <w:t xml:space="preserve">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4665E9"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Citizens         </w:t>
            </w:r>
          </w:p>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bookmarkStart w:id="9" w:name="Check11"/>
            <w:r w:rsidR="00096073" w:rsidRPr="000E3A6D">
              <w:rPr>
                <w:rFonts w:asciiTheme="minorHAnsi" w:hAnsiTheme="minorHAnsi"/>
                <w:sz w:val="22"/>
                <w:szCs w:val="22"/>
                <w:lang w:val="en-US"/>
              </w:rPr>
              <w:fldChar w:fldCharType="begin">
                <w:ffData>
                  <w:name w:val="Check11"/>
                  <w:enabled/>
                  <w:calcOnExit w:val="0"/>
                  <w:checkBox>
                    <w:sizeAuto/>
                    <w:default w:val="1"/>
                  </w:checkBox>
                </w:ffData>
              </w:fldChar>
            </w:r>
            <w:r w:rsidR="004665E9"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bookmarkEnd w:id="9"/>
            <w:r w:rsidRPr="000E3A6D">
              <w:rPr>
                <w:rFonts w:asciiTheme="minorHAnsi" w:hAnsiTheme="minorHAnsi"/>
                <w:sz w:val="22"/>
                <w:szCs w:val="22"/>
                <w:lang w:val="en-US"/>
              </w:rPr>
              <w:t xml:space="preserve"> National Public Institutions   </w:t>
            </w:r>
          </w:p>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4665E9"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Local Public Institutions   </w:t>
            </w:r>
          </w:p>
          <w:p w:rsidR="00A1795A" w:rsidRPr="000E3A6D" w:rsidRDefault="00A1795A" w:rsidP="000007F6">
            <w:pPr>
              <w:spacing w:line="276" w:lineRule="auto"/>
              <w:rPr>
                <w:rFonts w:asciiTheme="minorHAnsi" w:hAnsiTheme="minorHAnsi"/>
                <w:sz w:val="22"/>
                <w:szCs w:val="22"/>
                <w:lang w:val="en-US"/>
              </w:rPr>
            </w:pPr>
            <w:r w:rsidRPr="000E3A6D">
              <w:rPr>
                <w:rFonts w:asciiTheme="minorHAnsi" w:hAnsiTheme="minorHAnsi"/>
                <w:color w:val="00B050"/>
                <w:sz w:val="22"/>
                <w:szCs w:val="22"/>
                <w:lang w:val="en-US"/>
              </w:rPr>
              <w:lastRenderedPageBreak/>
              <w:t xml:space="preserve">      </w:t>
            </w:r>
            <w:r w:rsidR="00096073" w:rsidRPr="00B614FE">
              <w:rPr>
                <w:rFonts w:asciiTheme="minorHAnsi" w:hAnsiTheme="minorHAnsi"/>
                <w:color w:val="FF0000"/>
                <w:sz w:val="22"/>
                <w:szCs w:val="22"/>
                <w:lang w:val="en-US"/>
              </w:rPr>
              <w:fldChar w:fldCharType="begin">
                <w:ffData>
                  <w:name w:val=""/>
                  <w:enabled/>
                  <w:calcOnExit w:val="0"/>
                  <w:checkBox>
                    <w:sizeAuto/>
                    <w:default w:val="1"/>
                  </w:checkBox>
                </w:ffData>
              </w:fldChar>
            </w:r>
            <w:r w:rsidR="000007F6" w:rsidRPr="00B614FE">
              <w:rPr>
                <w:rFonts w:asciiTheme="minorHAnsi" w:hAnsiTheme="minorHAnsi"/>
                <w:color w:val="FF0000"/>
                <w:sz w:val="22"/>
                <w:szCs w:val="22"/>
                <w:lang w:val="en-US"/>
              </w:rPr>
              <w:instrText xml:space="preserve"> FORMCHECKBOX </w:instrText>
            </w:r>
            <w:r w:rsidR="00096073" w:rsidRPr="00B614FE">
              <w:rPr>
                <w:rFonts w:asciiTheme="minorHAnsi" w:hAnsiTheme="minorHAnsi"/>
                <w:color w:val="FF0000"/>
                <w:sz w:val="22"/>
                <w:szCs w:val="22"/>
                <w:lang w:val="en-US"/>
              </w:rPr>
            </w:r>
            <w:r w:rsidR="00096073" w:rsidRPr="00B614FE">
              <w:rPr>
                <w:rFonts w:asciiTheme="minorHAnsi" w:hAnsiTheme="minorHAnsi"/>
                <w:color w:val="FF0000"/>
                <w:sz w:val="22"/>
                <w:szCs w:val="22"/>
                <w:lang w:val="en-US"/>
              </w:rPr>
              <w:fldChar w:fldCharType="end"/>
            </w:r>
            <w:r w:rsidRPr="00B614FE">
              <w:rPr>
                <w:rFonts w:asciiTheme="minorHAnsi" w:hAnsiTheme="minorHAnsi"/>
                <w:color w:val="FF0000"/>
                <w:sz w:val="22"/>
                <w:szCs w:val="22"/>
                <w:lang w:val="en-US"/>
              </w:rPr>
              <w:t xml:space="preserve"> </w:t>
            </w:r>
            <w:r w:rsidRPr="000E3A6D">
              <w:rPr>
                <w:rFonts w:asciiTheme="minorHAnsi" w:hAnsiTheme="minorHAnsi"/>
                <w:sz w:val="22"/>
                <w:szCs w:val="22"/>
                <w:lang w:val="en-US"/>
              </w:rPr>
              <w:t xml:space="preserve">Private Sector Institutions    </w:t>
            </w:r>
          </w:p>
        </w:tc>
        <w:tc>
          <w:tcPr>
            <w:tcW w:w="2610" w:type="dxa"/>
            <w:gridSpan w:val="2"/>
            <w:tcBorders>
              <w:top w:val="nil"/>
              <w:left w:val="single" w:sz="4" w:space="0" w:color="9BBB59" w:themeColor="accent3"/>
              <w:bottom w:val="thickThinSmallGap" w:sz="24" w:space="0" w:color="9BBB59" w:themeColor="accent3"/>
              <w:right w:val="single" w:sz="4" w:space="0" w:color="9BBB59" w:themeColor="accent3"/>
            </w:tcBorders>
          </w:tcPr>
          <w:p w:rsidR="00A1795A" w:rsidRPr="004C125C" w:rsidRDefault="00A1795A" w:rsidP="00A1795A">
            <w:pPr>
              <w:spacing w:before="240" w:line="276" w:lineRule="auto"/>
              <w:jc w:val="both"/>
              <w:rPr>
                <w:rFonts w:asciiTheme="minorHAnsi" w:hAnsiTheme="minorHAnsi"/>
                <w:sz w:val="22"/>
                <w:szCs w:val="22"/>
                <w:lang w:val="en-US"/>
              </w:rPr>
            </w:pPr>
            <w:r w:rsidRPr="004C125C">
              <w:rPr>
                <w:rFonts w:asciiTheme="minorHAnsi" w:hAnsiTheme="minorHAnsi"/>
                <w:sz w:val="22"/>
                <w:szCs w:val="22"/>
                <w:lang w:val="en-US"/>
              </w:rPr>
              <w:lastRenderedPageBreak/>
              <w:t xml:space="preserve">Total No.  </w:t>
            </w:r>
            <w:r w:rsidR="00EB6D26" w:rsidRPr="004C125C">
              <w:rPr>
                <w:rFonts w:asciiTheme="minorHAnsi" w:hAnsiTheme="minorHAnsi"/>
                <w:sz w:val="22"/>
                <w:szCs w:val="22"/>
                <w:lang w:val="en-US"/>
              </w:rPr>
              <w:t>1.20</w:t>
            </w:r>
            <w:r w:rsidR="000007F6" w:rsidRPr="004C125C">
              <w:rPr>
                <w:rFonts w:asciiTheme="minorHAnsi" w:hAnsiTheme="minorHAnsi"/>
                <w:sz w:val="22"/>
                <w:szCs w:val="22"/>
                <w:lang w:val="en-US"/>
              </w:rPr>
              <w:t>0</w:t>
            </w:r>
            <w:r w:rsidR="004665E9" w:rsidRPr="004C125C">
              <w:rPr>
                <w:rFonts w:asciiTheme="minorHAnsi" w:hAnsiTheme="minorHAnsi"/>
                <w:sz w:val="22"/>
                <w:szCs w:val="22"/>
                <w:lang w:val="en-US"/>
              </w:rPr>
              <w:t>.000</w:t>
            </w:r>
            <w:r w:rsidRPr="004C125C">
              <w:rPr>
                <w:rFonts w:asciiTheme="minorHAnsi" w:hAnsiTheme="minorHAnsi"/>
                <w:sz w:val="22"/>
                <w:szCs w:val="22"/>
                <w:lang w:val="en-US"/>
              </w:rPr>
              <w:t xml:space="preserve">   </w:t>
            </w:r>
            <w:r w:rsidRPr="004C125C">
              <w:rPr>
                <w:rFonts w:asciiTheme="minorHAnsi" w:hAnsiTheme="minorHAnsi"/>
                <w:sz w:val="22"/>
                <w:szCs w:val="22"/>
                <w:lang w:val="en-US"/>
              </w:rPr>
              <w:tab/>
              <w:t xml:space="preserve"> </w:t>
            </w:r>
          </w:p>
          <w:p w:rsidR="00A1795A" w:rsidRPr="004C125C" w:rsidRDefault="00A1795A" w:rsidP="00A1795A">
            <w:pPr>
              <w:spacing w:line="276" w:lineRule="auto"/>
              <w:jc w:val="both"/>
              <w:rPr>
                <w:rFonts w:asciiTheme="minorHAnsi" w:hAnsiTheme="minorHAnsi"/>
                <w:sz w:val="22"/>
                <w:szCs w:val="22"/>
                <w:lang w:val="en-US"/>
              </w:rPr>
            </w:pPr>
            <w:r w:rsidRPr="004C125C">
              <w:rPr>
                <w:rFonts w:asciiTheme="minorHAnsi" w:hAnsiTheme="minorHAnsi"/>
                <w:sz w:val="22"/>
                <w:szCs w:val="22"/>
                <w:lang w:val="en-US"/>
              </w:rPr>
              <w:t xml:space="preserve">Total No.  </w:t>
            </w:r>
            <w:r w:rsidR="000007F6" w:rsidRPr="004C125C">
              <w:rPr>
                <w:rFonts w:asciiTheme="minorHAnsi" w:hAnsiTheme="minorHAnsi"/>
                <w:sz w:val="22"/>
                <w:szCs w:val="22"/>
                <w:lang w:val="en-US"/>
              </w:rPr>
              <w:t>5</w:t>
            </w:r>
            <w:r w:rsidRPr="004C125C">
              <w:rPr>
                <w:rFonts w:asciiTheme="minorHAnsi" w:hAnsiTheme="minorHAnsi"/>
                <w:sz w:val="22"/>
                <w:szCs w:val="22"/>
                <w:lang w:val="en-US"/>
              </w:rPr>
              <w:t xml:space="preserve">     </w:t>
            </w:r>
            <w:r w:rsidRPr="004C125C">
              <w:rPr>
                <w:rFonts w:asciiTheme="minorHAnsi" w:hAnsiTheme="minorHAnsi"/>
                <w:sz w:val="22"/>
                <w:szCs w:val="22"/>
                <w:lang w:val="en-US"/>
              </w:rPr>
              <w:tab/>
            </w:r>
          </w:p>
          <w:p w:rsidR="00A1795A" w:rsidRPr="004C125C" w:rsidRDefault="00A1795A" w:rsidP="00A1795A">
            <w:pPr>
              <w:spacing w:line="276" w:lineRule="auto"/>
              <w:jc w:val="both"/>
              <w:rPr>
                <w:rFonts w:asciiTheme="minorHAnsi" w:hAnsiTheme="minorHAnsi"/>
                <w:sz w:val="22"/>
                <w:szCs w:val="22"/>
                <w:lang w:val="en-US"/>
              </w:rPr>
            </w:pPr>
            <w:r w:rsidRPr="004C125C">
              <w:rPr>
                <w:rFonts w:asciiTheme="minorHAnsi" w:hAnsiTheme="minorHAnsi"/>
                <w:sz w:val="22"/>
                <w:szCs w:val="22"/>
                <w:lang w:val="en-US"/>
              </w:rPr>
              <w:t xml:space="preserve">Total No   </w:t>
            </w:r>
            <w:r w:rsidR="00EF09FC" w:rsidRPr="004C125C">
              <w:rPr>
                <w:rFonts w:asciiTheme="minorHAnsi" w:hAnsiTheme="minorHAnsi"/>
                <w:sz w:val="22"/>
                <w:szCs w:val="22"/>
                <w:lang w:val="en-US"/>
              </w:rPr>
              <w:t>3</w:t>
            </w:r>
            <w:r w:rsidR="00EB6D26" w:rsidRPr="004C125C">
              <w:rPr>
                <w:rFonts w:asciiTheme="minorHAnsi" w:hAnsiTheme="minorHAnsi"/>
                <w:sz w:val="22"/>
                <w:szCs w:val="22"/>
                <w:lang w:val="en-US"/>
              </w:rPr>
              <w:t>5</w:t>
            </w:r>
            <w:r w:rsidRPr="004C125C">
              <w:rPr>
                <w:rFonts w:asciiTheme="minorHAnsi" w:hAnsiTheme="minorHAnsi"/>
                <w:sz w:val="22"/>
                <w:szCs w:val="22"/>
                <w:lang w:val="en-US"/>
              </w:rPr>
              <w:tab/>
            </w:r>
          </w:p>
          <w:p w:rsidR="00A1795A" w:rsidRPr="004C125C" w:rsidRDefault="00A1795A" w:rsidP="00EB6D26">
            <w:pPr>
              <w:spacing w:line="276" w:lineRule="auto"/>
              <w:rPr>
                <w:rFonts w:asciiTheme="minorHAnsi" w:hAnsiTheme="minorHAnsi"/>
                <w:sz w:val="22"/>
                <w:szCs w:val="22"/>
                <w:lang w:val="en-US"/>
              </w:rPr>
            </w:pPr>
            <w:r w:rsidRPr="004C125C">
              <w:rPr>
                <w:rFonts w:asciiTheme="minorHAnsi" w:hAnsiTheme="minorHAnsi"/>
                <w:sz w:val="22"/>
                <w:szCs w:val="22"/>
                <w:lang w:val="en-US"/>
              </w:rPr>
              <w:lastRenderedPageBreak/>
              <w:t xml:space="preserve">Total No.  </w:t>
            </w:r>
            <w:r w:rsidR="000007F6" w:rsidRPr="004C125C">
              <w:rPr>
                <w:rFonts w:asciiTheme="minorHAnsi" w:hAnsiTheme="minorHAnsi"/>
                <w:sz w:val="22"/>
                <w:szCs w:val="22"/>
                <w:lang w:val="en-US"/>
              </w:rPr>
              <w:t>3</w:t>
            </w:r>
            <w:r w:rsidR="00EB6D26" w:rsidRPr="004C125C">
              <w:rPr>
                <w:rFonts w:asciiTheme="minorHAnsi" w:hAnsiTheme="minorHAnsi"/>
                <w:sz w:val="22"/>
                <w:szCs w:val="22"/>
                <w:lang w:val="en-US"/>
              </w:rPr>
              <w:t>6</w:t>
            </w:r>
            <w:r w:rsidRPr="004C125C">
              <w:rPr>
                <w:rFonts w:asciiTheme="minorHAnsi" w:hAnsiTheme="minorHAnsi"/>
                <w:sz w:val="22"/>
                <w:szCs w:val="22"/>
                <w:lang w:val="en-US"/>
              </w:rPr>
              <w:t xml:space="preserve">     </w:t>
            </w:r>
          </w:p>
        </w:tc>
        <w:tc>
          <w:tcPr>
            <w:tcW w:w="2700" w:type="dxa"/>
            <w:gridSpan w:val="3"/>
            <w:tcBorders>
              <w:top w:val="nil"/>
              <w:left w:val="single" w:sz="4" w:space="0" w:color="9BBB59" w:themeColor="accent3"/>
              <w:bottom w:val="thickThinSmallGap" w:sz="24" w:space="0" w:color="9BBB59" w:themeColor="accent3"/>
              <w:right w:val="single" w:sz="4" w:space="0" w:color="9BBB59" w:themeColor="accent3"/>
            </w:tcBorders>
          </w:tcPr>
          <w:p w:rsidR="00A1795A" w:rsidRPr="004C125C" w:rsidRDefault="00A1795A" w:rsidP="00A1795A">
            <w:pPr>
              <w:spacing w:before="240" w:line="276" w:lineRule="auto"/>
              <w:jc w:val="both"/>
              <w:rPr>
                <w:rFonts w:asciiTheme="minorHAnsi" w:hAnsiTheme="minorHAnsi"/>
                <w:sz w:val="22"/>
                <w:szCs w:val="22"/>
                <w:lang w:val="en-US"/>
              </w:rPr>
            </w:pPr>
            <w:r w:rsidRPr="004C125C">
              <w:rPr>
                <w:rFonts w:asciiTheme="minorHAnsi" w:hAnsiTheme="minorHAnsi"/>
                <w:sz w:val="22"/>
                <w:szCs w:val="22"/>
                <w:lang w:val="en-US"/>
              </w:rPr>
              <w:lastRenderedPageBreak/>
              <w:t xml:space="preserve">No. Urban  </w:t>
            </w:r>
            <w:r w:rsidR="004665E9" w:rsidRPr="004C125C">
              <w:rPr>
                <w:rFonts w:asciiTheme="minorHAnsi" w:hAnsiTheme="minorHAnsi"/>
                <w:sz w:val="22"/>
                <w:szCs w:val="22"/>
                <w:lang w:val="en-US"/>
              </w:rPr>
              <w:t>N/A</w:t>
            </w:r>
            <w:r w:rsidRPr="004C125C">
              <w:rPr>
                <w:rFonts w:asciiTheme="minorHAnsi" w:hAnsiTheme="minorHAnsi"/>
                <w:sz w:val="22"/>
                <w:szCs w:val="22"/>
                <w:lang w:val="en-US"/>
              </w:rPr>
              <w:t xml:space="preserve"> </w:t>
            </w:r>
          </w:p>
          <w:p w:rsidR="00A1795A" w:rsidRPr="004C125C" w:rsidRDefault="00A1795A" w:rsidP="00A1795A">
            <w:pPr>
              <w:spacing w:line="276" w:lineRule="auto"/>
              <w:jc w:val="both"/>
              <w:rPr>
                <w:rFonts w:asciiTheme="minorHAnsi" w:hAnsiTheme="minorHAnsi"/>
                <w:sz w:val="22"/>
                <w:szCs w:val="22"/>
                <w:lang w:val="en-US"/>
              </w:rPr>
            </w:pPr>
            <w:r w:rsidRPr="004C125C">
              <w:rPr>
                <w:rFonts w:asciiTheme="minorHAnsi" w:hAnsiTheme="minorHAnsi"/>
                <w:sz w:val="22"/>
                <w:szCs w:val="22"/>
                <w:lang w:val="en-US"/>
              </w:rPr>
              <w:t xml:space="preserve">No. Urban  </w:t>
            </w:r>
            <w:r w:rsidR="004665E9" w:rsidRPr="004C125C">
              <w:rPr>
                <w:rFonts w:asciiTheme="minorHAnsi" w:hAnsiTheme="minorHAnsi"/>
                <w:sz w:val="22"/>
                <w:szCs w:val="22"/>
                <w:lang w:val="en-US"/>
              </w:rPr>
              <w:t>N/A</w:t>
            </w:r>
            <w:r w:rsidRPr="004C125C">
              <w:rPr>
                <w:rFonts w:asciiTheme="minorHAnsi" w:hAnsiTheme="minorHAnsi"/>
                <w:sz w:val="22"/>
                <w:szCs w:val="22"/>
                <w:lang w:val="en-US"/>
              </w:rPr>
              <w:t xml:space="preserve"> </w:t>
            </w:r>
          </w:p>
          <w:p w:rsidR="00A1795A" w:rsidRPr="004C125C" w:rsidRDefault="00A1795A" w:rsidP="00A1795A">
            <w:pPr>
              <w:spacing w:line="276" w:lineRule="auto"/>
              <w:jc w:val="both"/>
              <w:rPr>
                <w:rFonts w:asciiTheme="minorHAnsi" w:hAnsiTheme="minorHAnsi"/>
                <w:sz w:val="22"/>
                <w:szCs w:val="22"/>
                <w:lang w:val="en-US"/>
              </w:rPr>
            </w:pPr>
            <w:r w:rsidRPr="004C125C">
              <w:rPr>
                <w:rFonts w:asciiTheme="minorHAnsi" w:hAnsiTheme="minorHAnsi"/>
                <w:sz w:val="22"/>
                <w:szCs w:val="22"/>
                <w:lang w:val="en-US"/>
              </w:rPr>
              <w:t xml:space="preserve">No. Urban  </w:t>
            </w:r>
            <w:r w:rsidR="004665E9" w:rsidRPr="004C125C">
              <w:rPr>
                <w:rFonts w:asciiTheme="minorHAnsi" w:hAnsiTheme="minorHAnsi"/>
                <w:sz w:val="22"/>
                <w:szCs w:val="22"/>
                <w:lang w:val="en-US"/>
              </w:rPr>
              <w:t>N/A</w:t>
            </w:r>
            <w:r w:rsidRPr="004C125C">
              <w:rPr>
                <w:rFonts w:asciiTheme="minorHAnsi" w:hAnsiTheme="minorHAnsi"/>
                <w:sz w:val="22"/>
                <w:szCs w:val="22"/>
                <w:lang w:val="en-US"/>
              </w:rPr>
              <w:t xml:space="preserve"> </w:t>
            </w:r>
          </w:p>
          <w:p w:rsidR="00A1795A" w:rsidRPr="004C125C" w:rsidRDefault="00A1795A" w:rsidP="00A1795A">
            <w:pPr>
              <w:spacing w:line="276" w:lineRule="auto"/>
              <w:rPr>
                <w:rFonts w:asciiTheme="minorHAnsi" w:hAnsiTheme="minorHAnsi"/>
                <w:sz w:val="22"/>
                <w:szCs w:val="22"/>
                <w:lang w:val="en-US"/>
              </w:rPr>
            </w:pPr>
            <w:r w:rsidRPr="004C125C">
              <w:rPr>
                <w:rFonts w:asciiTheme="minorHAnsi" w:hAnsiTheme="minorHAnsi"/>
                <w:sz w:val="22"/>
                <w:szCs w:val="22"/>
                <w:lang w:val="en-US"/>
              </w:rPr>
              <w:lastRenderedPageBreak/>
              <w:t xml:space="preserve">No. Urban   </w:t>
            </w:r>
            <w:r w:rsidR="00096073" w:rsidRPr="004C125C">
              <w:rPr>
                <w:rFonts w:asciiTheme="minorHAnsi" w:hAnsiTheme="minorHAnsi"/>
                <w:sz w:val="22"/>
                <w:szCs w:val="22"/>
                <w:lang w:val="en-US"/>
              </w:rPr>
              <w:fldChar w:fldCharType="begin">
                <w:ffData>
                  <w:name w:val="Text1"/>
                  <w:enabled/>
                  <w:calcOnExit w:val="0"/>
                  <w:textInput/>
                </w:ffData>
              </w:fldChar>
            </w:r>
            <w:r w:rsidRPr="004C125C">
              <w:rPr>
                <w:rFonts w:asciiTheme="minorHAnsi" w:hAnsiTheme="minorHAnsi"/>
                <w:sz w:val="22"/>
                <w:szCs w:val="22"/>
                <w:lang w:val="en-US"/>
              </w:rPr>
              <w:instrText xml:space="preserve"> FORMTEXT </w:instrText>
            </w:r>
            <w:r w:rsidR="00096073" w:rsidRPr="004C125C">
              <w:rPr>
                <w:rFonts w:asciiTheme="minorHAnsi" w:hAnsiTheme="minorHAnsi"/>
                <w:sz w:val="22"/>
                <w:szCs w:val="22"/>
                <w:lang w:val="en-US"/>
              </w:rPr>
            </w:r>
            <w:r w:rsidR="00096073" w:rsidRPr="004C125C">
              <w:rPr>
                <w:rFonts w:asciiTheme="minorHAnsi" w:hAnsiTheme="minorHAnsi"/>
                <w:sz w:val="22"/>
                <w:szCs w:val="22"/>
                <w:lang w:val="en-US"/>
              </w:rPr>
              <w:fldChar w:fldCharType="separate"/>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00096073" w:rsidRPr="004C125C">
              <w:rPr>
                <w:rFonts w:asciiTheme="minorHAnsi" w:hAnsiTheme="minorHAnsi"/>
                <w:sz w:val="22"/>
                <w:szCs w:val="22"/>
                <w:lang w:val="en-US"/>
              </w:rPr>
              <w:fldChar w:fldCharType="end"/>
            </w:r>
          </w:p>
        </w:tc>
        <w:tc>
          <w:tcPr>
            <w:tcW w:w="4752" w:type="dxa"/>
            <w:gridSpan w:val="2"/>
            <w:tcBorders>
              <w:top w:val="nil"/>
              <w:left w:val="single" w:sz="4" w:space="0" w:color="9BBB59" w:themeColor="accent3"/>
              <w:bottom w:val="thickThinSmallGap" w:sz="24" w:space="0" w:color="9BBB59" w:themeColor="accent3"/>
              <w:right w:val="single" w:sz="12" w:space="0" w:color="9BBB59" w:themeColor="accent3"/>
            </w:tcBorders>
          </w:tcPr>
          <w:p w:rsidR="00A1795A" w:rsidRPr="004C125C" w:rsidRDefault="00A1795A" w:rsidP="00A1795A">
            <w:pPr>
              <w:spacing w:before="240" w:line="276" w:lineRule="auto"/>
              <w:rPr>
                <w:rFonts w:asciiTheme="minorHAnsi" w:hAnsiTheme="minorHAnsi"/>
                <w:sz w:val="22"/>
                <w:szCs w:val="22"/>
                <w:lang w:val="en-US"/>
              </w:rPr>
            </w:pPr>
            <w:r w:rsidRPr="004C125C">
              <w:rPr>
                <w:rFonts w:asciiTheme="minorHAnsi" w:hAnsiTheme="minorHAnsi"/>
                <w:sz w:val="22"/>
                <w:szCs w:val="22"/>
                <w:lang w:val="en-US"/>
              </w:rPr>
              <w:lastRenderedPageBreak/>
              <w:t xml:space="preserve">No.  Rural  </w:t>
            </w:r>
            <w:r w:rsidR="004665E9" w:rsidRPr="004C125C">
              <w:rPr>
                <w:rFonts w:asciiTheme="minorHAnsi" w:hAnsiTheme="minorHAnsi"/>
                <w:sz w:val="22"/>
                <w:szCs w:val="22"/>
                <w:lang w:val="en-US"/>
              </w:rPr>
              <w:t>N/A</w:t>
            </w:r>
          </w:p>
          <w:p w:rsidR="00A1795A" w:rsidRPr="004C125C" w:rsidRDefault="00A1795A" w:rsidP="00A1795A">
            <w:pPr>
              <w:spacing w:line="276" w:lineRule="auto"/>
              <w:jc w:val="both"/>
              <w:rPr>
                <w:rFonts w:asciiTheme="minorHAnsi" w:hAnsiTheme="minorHAnsi"/>
                <w:sz w:val="22"/>
                <w:szCs w:val="22"/>
                <w:lang w:val="en-US"/>
              </w:rPr>
            </w:pPr>
            <w:r w:rsidRPr="004C125C">
              <w:rPr>
                <w:rFonts w:asciiTheme="minorHAnsi" w:hAnsiTheme="minorHAnsi"/>
                <w:sz w:val="22"/>
                <w:szCs w:val="22"/>
                <w:lang w:val="en-US"/>
              </w:rPr>
              <w:t xml:space="preserve">No. Urban  </w:t>
            </w:r>
            <w:r w:rsidR="004665E9" w:rsidRPr="004C125C">
              <w:rPr>
                <w:rFonts w:asciiTheme="minorHAnsi" w:hAnsiTheme="minorHAnsi"/>
                <w:sz w:val="22"/>
                <w:szCs w:val="22"/>
                <w:lang w:val="en-US"/>
              </w:rPr>
              <w:t>N/A</w:t>
            </w:r>
            <w:r w:rsidRPr="004C125C">
              <w:rPr>
                <w:rFonts w:asciiTheme="minorHAnsi" w:hAnsiTheme="minorHAnsi"/>
                <w:sz w:val="22"/>
                <w:szCs w:val="22"/>
                <w:lang w:val="en-US"/>
              </w:rPr>
              <w:t xml:space="preserve"> </w:t>
            </w:r>
          </w:p>
          <w:p w:rsidR="00A1795A" w:rsidRPr="004C125C" w:rsidRDefault="00A1795A" w:rsidP="00A1795A">
            <w:pPr>
              <w:spacing w:line="276" w:lineRule="auto"/>
              <w:rPr>
                <w:rFonts w:asciiTheme="minorHAnsi" w:hAnsiTheme="minorHAnsi"/>
                <w:sz w:val="22"/>
                <w:szCs w:val="22"/>
                <w:lang w:val="en-US"/>
              </w:rPr>
            </w:pPr>
            <w:r w:rsidRPr="004C125C">
              <w:rPr>
                <w:rFonts w:asciiTheme="minorHAnsi" w:hAnsiTheme="minorHAnsi"/>
                <w:sz w:val="22"/>
                <w:szCs w:val="22"/>
                <w:lang w:val="en-US"/>
              </w:rPr>
              <w:t xml:space="preserve">No. Rural  </w:t>
            </w:r>
            <w:r w:rsidR="004665E9" w:rsidRPr="004C125C">
              <w:rPr>
                <w:rFonts w:asciiTheme="minorHAnsi" w:hAnsiTheme="minorHAnsi"/>
                <w:sz w:val="22"/>
                <w:szCs w:val="22"/>
                <w:lang w:val="en-US"/>
              </w:rPr>
              <w:t>N/A</w:t>
            </w:r>
            <w:r w:rsidRPr="004C125C">
              <w:rPr>
                <w:rFonts w:asciiTheme="minorHAnsi" w:hAnsiTheme="minorHAnsi"/>
                <w:sz w:val="22"/>
                <w:szCs w:val="22"/>
                <w:lang w:val="en-US"/>
              </w:rPr>
              <w:t xml:space="preserve"> </w:t>
            </w:r>
          </w:p>
          <w:p w:rsidR="00A1795A" w:rsidRPr="004C125C" w:rsidRDefault="00A1795A" w:rsidP="00A1795A">
            <w:pPr>
              <w:rPr>
                <w:rFonts w:asciiTheme="minorHAnsi" w:hAnsiTheme="minorHAnsi"/>
                <w:b/>
                <w:sz w:val="22"/>
                <w:szCs w:val="22"/>
                <w:lang w:val="en-US"/>
              </w:rPr>
            </w:pPr>
            <w:r w:rsidRPr="004C125C">
              <w:rPr>
                <w:rFonts w:asciiTheme="minorHAnsi" w:hAnsiTheme="minorHAnsi"/>
                <w:sz w:val="22"/>
                <w:szCs w:val="22"/>
                <w:lang w:val="en-US"/>
              </w:rPr>
              <w:lastRenderedPageBreak/>
              <w:t xml:space="preserve"> No. Rural  </w:t>
            </w:r>
            <w:r w:rsidR="00096073" w:rsidRPr="004C125C">
              <w:rPr>
                <w:rFonts w:asciiTheme="minorHAnsi" w:hAnsiTheme="minorHAnsi"/>
                <w:sz w:val="22"/>
                <w:szCs w:val="22"/>
                <w:lang w:val="en-US"/>
              </w:rPr>
              <w:fldChar w:fldCharType="begin">
                <w:ffData>
                  <w:name w:val="Text1"/>
                  <w:enabled/>
                  <w:calcOnExit w:val="0"/>
                  <w:textInput/>
                </w:ffData>
              </w:fldChar>
            </w:r>
            <w:r w:rsidRPr="004C125C">
              <w:rPr>
                <w:rFonts w:asciiTheme="minorHAnsi" w:hAnsiTheme="minorHAnsi"/>
                <w:sz w:val="22"/>
                <w:szCs w:val="22"/>
                <w:lang w:val="en-US"/>
              </w:rPr>
              <w:instrText xml:space="preserve"> FORMTEXT </w:instrText>
            </w:r>
            <w:r w:rsidR="00096073" w:rsidRPr="004C125C">
              <w:rPr>
                <w:rFonts w:asciiTheme="minorHAnsi" w:hAnsiTheme="minorHAnsi"/>
                <w:sz w:val="22"/>
                <w:szCs w:val="22"/>
                <w:lang w:val="en-US"/>
              </w:rPr>
            </w:r>
            <w:r w:rsidR="00096073" w:rsidRPr="004C125C">
              <w:rPr>
                <w:rFonts w:asciiTheme="minorHAnsi" w:hAnsiTheme="minorHAnsi"/>
                <w:sz w:val="22"/>
                <w:szCs w:val="22"/>
                <w:lang w:val="en-US"/>
              </w:rPr>
              <w:fldChar w:fldCharType="separate"/>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00096073" w:rsidRPr="004C125C">
              <w:rPr>
                <w:rFonts w:asciiTheme="minorHAnsi" w:hAnsiTheme="minorHAnsi"/>
                <w:sz w:val="22"/>
                <w:szCs w:val="22"/>
                <w:lang w:val="en-US"/>
              </w:rPr>
              <w:fldChar w:fldCharType="end"/>
            </w:r>
          </w:p>
        </w:tc>
      </w:tr>
    </w:tbl>
    <w:p w:rsidR="00A1795A" w:rsidRPr="000E3A6D" w:rsidRDefault="00A1795A" w:rsidP="00A1795A">
      <w:pPr>
        <w:pStyle w:val="ListParagraph"/>
        <w:numPr>
          <w:ilvl w:val="1"/>
          <w:numId w:val="31"/>
        </w:numPr>
        <w:jc w:val="both"/>
        <w:rPr>
          <w:rFonts w:asciiTheme="minorHAnsi" w:hAnsiTheme="minorHAnsi"/>
          <w:b/>
        </w:rPr>
        <w:sectPr w:rsidR="00A1795A" w:rsidRPr="000E3A6D" w:rsidSect="00A1795A">
          <w:headerReference w:type="default" r:id="rId17"/>
          <w:pgSz w:w="15840" w:h="12240" w:orient="landscape"/>
          <w:pgMar w:top="720" w:right="720" w:bottom="720" w:left="720" w:header="720" w:footer="720" w:gutter="0"/>
          <w:cols w:space="720"/>
          <w:docGrid w:linePitch="360"/>
        </w:sectPr>
      </w:pPr>
    </w:p>
    <w:p w:rsidR="00A1795A" w:rsidRPr="000E3A6D" w:rsidRDefault="00096073" w:rsidP="00A1795A">
      <w:pPr>
        <w:rPr>
          <w:b/>
          <w:u w:val="single"/>
          <w:lang w:val="en-US"/>
        </w:rPr>
      </w:pPr>
      <w:r w:rsidRPr="00096073">
        <w:rPr>
          <w:noProof/>
          <w:snapToGrid/>
          <w:lang w:val="en-US"/>
        </w:rPr>
        <w:lastRenderedPageBreak/>
        <w:pict>
          <v:roundrect id="_x0000_s1081" style="position:absolute;margin-left:-5.25pt;margin-top:-.15pt;width:716.25pt;height:36pt;z-index:251685376" arcsize="10923f" fillcolor="#9bbb59 [3206]" strokecolor="#f2f2f2 [3041]" strokeweight="3pt">
            <v:shadow on="t" type="perspective" color="#4e6128 [1606]" opacity=".5" offset="1pt" offset2="-1pt"/>
            <v:textbox style="mso-next-textbox:#_x0000_s1081">
              <w:txbxContent>
                <w:p w:rsidR="00592CAB" w:rsidRPr="00167C51" w:rsidRDefault="00592CAB" w:rsidP="00A1795A">
                  <w:pPr>
                    <w:rPr>
                      <w:rFonts w:asciiTheme="minorHAnsi" w:hAnsiTheme="minorHAnsi"/>
                    </w:rPr>
                  </w:pPr>
                  <w:r w:rsidRPr="00167C51">
                    <w:rPr>
                      <w:rFonts w:ascii="Calibri" w:hAnsi="Calibri"/>
                      <w:b/>
                    </w:rPr>
                    <w:t>1. Environmental and Climate Change policy development and mainstreaming</w:t>
                  </w:r>
                </w:p>
                <w:p w:rsidR="00592CAB" w:rsidRPr="00167C51" w:rsidRDefault="00592CAB" w:rsidP="00A1795A">
                  <w:pPr>
                    <w:rPr>
                      <w:rFonts w:asciiTheme="minorHAnsi" w:hAnsiTheme="minorHAnsi"/>
                      <w:lang w:val="en-US"/>
                    </w:rPr>
                  </w:pPr>
                </w:p>
                <w:p w:rsidR="00592CAB" w:rsidRPr="00667535" w:rsidRDefault="00592CAB" w:rsidP="00A1795A">
                  <w:pPr>
                    <w:spacing w:before="120"/>
                    <w:rPr>
                      <w:rFonts w:ascii="Calibri" w:hAnsi="Calibri"/>
                      <w:b/>
                    </w:rPr>
                  </w:pPr>
                </w:p>
                <w:p w:rsidR="00592CAB" w:rsidRPr="00B91822" w:rsidRDefault="00592CAB" w:rsidP="00A1795A">
                  <w:pPr>
                    <w:spacing w:before="120"/>
                    <w:rPr>
                      <w:rFonts w:ascii="Calibri" w:hAnsi="Calibri"/>
                      <w:b/>
                      <w:lang w:val="en-US"/>
                    </w:rPr>
                  </w:pPr>
                </w:p>
                <w:p w:rsidR="00592CAB" w:rsidRPr="00B0027E" w:rsidRDefault="00592CAB" w:rsidP="00A1795A">
                  <w:pPr>
                    <w:jc w:val="center"/>
                    <w:rPr>
                      <w:rFonts w:asciiTheme="minorHAnsi" w:hAnsiTheme="minorHAnsi"/>
                      <w:lang w:val="en-US"/>
                    </w:rPr>
                  </w:pPr>
                </w:p>
              </w:txbxContent>
            </v:textbox>
          </v:roundrect>
        </w:pict>
      </w:r>
    </w:p>
    <w:p w:rsidR="00A1795A" w:rsidRPr="000E3A6D" w:rsidRDefault="00A1795A" w:rsidP="00A1795A">
      <w:pPr>
        <w:jc w:val="center"/>
        <w:rPr>
          <w:b/>
          <w:u w:val="single"/>
          <w:lang w:val="en-US"/>
        </w:rPr>
      </w:pPr>
    </w:p>
    <w:tbl>
      <w:tblPr>
        <w:tblStyle w:val="TableGrid"/>
        <w:tblpPr w:leftFromText="180" w:rightFromText="180" w:vertAnchor="page" w:horzAnchor="margin" w:tblpY="2596"/>
        <w:tblW w:w="14220" w:type="dxa"/>
        <w:tblLayout w:type="fixed"/>
        <w:tblLook w:val="04A0"/>
      </w:tblPr>
      <w:tblGrid>
        <w:gridCol w:w="8928"/>
        <w:gridCol w:w="5292"/>
      </w:tblGrid>
      <w:tr w:rsidR="00D56945" w:rsidRPr="000E3A6D" w:rsidTr="00D56945">
        <w:tc>
          <w:tcPr>
            <w:tcW w:w="8928" w:type="dxa"/>
            <w:tcBorders>
              <w:top w:val="thinThickSmallGap" w:sz="24" w:space="0" w:color="9BBB59" w:themeColor="accent3"/>
              <w:left w:val="single" w:sz="12" w:space="0" w:color="9BBB59" w:themeColor="accent3"/>
              <w:bottom w:val="single" w:sz="4" w:space="0" w:color="9BBB59" w:themeColor="accent3"/>
              <w:right w:val="single" w:sz="4" w:space="0" w:color="9BBB59" w:themeColor="accent3"/>
            </w:tcBorders>
          </w:tcPr>
          <w:p w:rsidR="00D56945" w:rsidRPr="004C125C" w:rsidRDefault="00D56945" w:rsidP="009E4F3E">
            <w:pPr>
              <w:pStyle w:val="ListParagraph"/>
              <w:numPr>
                <w:ilvl w:val="1"/>
                <w:numId w:val="31"/>
              </w:numPr>
              <w:jc w:val="both"/>
              <w:rPr>
                <w:rFonts w:asciiTheme="minorHAnsi" w:hAnsiTheme="minorHAnsi"/>
                <w:b/>
                <w:sz w:val="22"/>
                <w:szCs w:val="22"/>
              </w:rPr>
            </w:pPr>
            <w:r w:rsidRPr="004C125C">
              <w:rPr>
                <w:rStyle w:val="FootnoteReference"/>
                <w:rFonts w:asciiTheme="minorHAnsi" w:hAnsiTheme="minorHAnsi"/>
                <w:b/>
                <w:sz w:val="22"/>
                <w:szCs w:val="22"/>
              </w:rPr>
              <w:footnoteReference w:id="2"/>
            </w:r>
            <w:r w:rsidRPr="004C125C">
              <w:rPr>
                <w:rFonts w:asciiTheme="minorHAnsi" w:hAnsiTheme="minorHAnsi"/>
                <w:b/>
                <w:sz w:val="22"/>
                <w:szCs w:val="22"/>
              </w:rPr>
              <w:t>Government budget allocated to environmental issues</w:t>
            </w:r>
            <w:r w:rsidRPr="004C125C">
              <w:rPr>
                <w:rStyle w:val="FootnoteReference"/>
                <w:rFonts w:asciiTheme="minorHAnsi" w:hAnsiTheme="minorHAnsi"/>
                <w:b/>
                <w:sz w:val="22"/>
                <w:szCs w:val="22"/>
              </w:rPr>
              <w:footnoteReference w:id="3"/>
            </w:r>
            <w:r w:rsidRPr="004C125C">
              <w:rPr>
                <w:rFonts w:asciiTheme="minorHAnsi" w:hAnsiTheme="minorHAnsi"/>
                <w:b/>
                <w:sz w:val="22"/>
                <w:szCs w:val="22"/>
              </w:rPr>
              <w:t xml:space="preserve"> </w:t>
            </w:r>
            <w:r w:rsidRPr="004C125C">
              <w:rPr>
                <w:rFonts w:asciiTheme="minorHAnsi" w:hAnsiTheme="minorHAnsi"/>
                <w:sz w:val="22"/>
                <w:szCs w:val="22"/>
              </w:rPr>
              <w:t>before the implementation of the Joint Programme</w:t>
            </w:r>
          </w:p>
          <w:p w:rsidR="00D56945" w:rsidRPr="004C125C" w:rsidRDefault="00D56945" w:rsidP="009E4F3E">
            <w:pPr>
              <w:spacing w:line="276" w:lineRule="auto"/>
              <w:ind w:left="1440"/>
              <w:rPr>
                <w:rFonts w:asciiTheme="minorHAnsi" w:hAnsiTheme="minorHAnsi"/>
                <w:b/>
                <w:sz w:val="22"/>
                <w:szCs w:val="22"/>
                <w:lang w:val="en-US"/>
              </w:rPr>
            </w:pPr>
            <w:r w:rsidRPr="004C125C">
              <w:rPr>
                <w:rFonts w:asciiTheme="minorHAnsi" w:hAnsiTheme="minorHAnsi"/>
                <w:sz w:val="22"/>
                <w:szCs w:val="22"/>
                <w:lang w:val="en-US"/>
              </w:rPr>
              <w:t>National</w:t>
            </w:r>
            <w:r w:rsidRPr="004C125C">
              <w:rPr>
                <w:rFonts w:asciiTheme="minorHAnsi" w:hAnsiTheme="minorHAnsi"/>
                <w:b/>
                <w:sz w:val="22"/>
                <w:szCs w:val="22"/>
                <w:lang w:val="en-US"/>
              </w:rPr>
              <w:t xml:space="preserve"> </w:t>
            </w:r>
            <w:r w:rsidRPr="004C125C">
              <w:rPr>
                <w:rFonts w:asciiTheme="minorHAnsi" w:hAnsiTheme="minorHAnsi"/>
                <w:sz w:val="22"/>
                <w:szCs w:val="22"/>
                <w:lang w:val="en-US"/>
              </w:rPr>
              <w:t xml:space="preserve">budget:            </w:t>
            </w:r>
            <w:r w:rsidR="00096073" w:rsidRPr="004C125C">
              <w:rPr>
                <w:rFonts w:asciiTheme="minorHAnsi" w:hAnsiTheme="minorHAnsi"/>
                <w:sz w:val="22"/>
                <w:szCs w:val="22"/>
                <w:lang w:val="en-US"/>
              </w:rPr>
              <w:fldChar w:fldCharType="begin">
                <w:ffData>
                  <w:name w:val="Text1"/>
                  <w:enabled/>
                  <w:calcOnExit w:val="0"/>
                  <w:textInput/>
                </w:ffData>
              </w:fldChar>
            </w:r>
            <w:r w:rsidRPr="004C125C">
              <w:rPr>
                <w:rFonts w:asciiTheme="minorHAnsi" w:hAnsiTheme="minorHAnsi"/>
                <w:sz w:val="22"/>
                <w:szCs w:val="22"/>
                <w:lang w:val="en-US"/>
              </w:rPr>
              <w:instrText xml:space="preserve"> FORMTEXT </w:instrText>
            </w:r>
            <w:r w:rsidR="00096073" w:rsidRPr="004C125C">
              <w:rPr>
                <w:rFonts w:asciiTheme="minorHAnsi" w:hAnsiTheme="minorHAnsi"/>
                <w:sz w:val="22"/>
                <w:szCs w:val="22"/>
                <w:lang w:val="en-US"/>
              </w:rPr>
            </w:r>
            <w:r w:rsidR="00096073" w:rsidRPr="004C125C">
              <w:rPr>
                <w:rFonts w:asciiTheme="minorHAnsi" w:hAnsiTheme="minorHAnsi"/>
                <w:sz w:val="22"/>
                <w:szCs w:val="22"/>
                <w:lang w:val="en-US"/>
              </w:rPr>
              <w:fldChar w:fldCharType="separate"/>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00096073" w:rsidRPr="004C125C">
              <w:rPr>
                <w:rFonts w:asciiTheme="minorHAnsi" w:hAnsiTheme="minorHAnsi"/>
                <w:sz w:val="22"/>
                <w:szCs w:val="22"/>
                <w:lang w:val="en-US"/>
              </w:rPr>
              <w:fldChar w:fldCharType="end"/>
            </w:r>
            <w:r w:rsidRPr="004C125C">
              <w:rPr>
                <w:rFonts w:asciiTheme="minorHAnsi" w:hAnsiTheme="minorHAnsi"/>
                <w:sz w:val="22"/>
                <w:szCs w:val="22"/>
                <w:lang w:val="en-US"/>
              </w:rPr>
              <w:t xml:space="preserve"> $ USD</w:t>
            </w:r>
            <w:r w:rsidRPr="004C125C">
              <w:rPr>
                <w:rFonts w:asciiTheme="minorHAnsi" w:hAnsiTheme="minorHAnsi"/>
                <w:b/>
                <w:sz w:val="22"/>
                <w:szCs w:val="22"/>
                <w:lang w:val="en-US"/>
              </w:rPr>
              <w:t xml:space="preserve">     </w:t>
            </w:r>
          </w:p>
          <w:p w:rsidR="00D56945" w:rsidRPr="004C125C" w:rsidRDefault="00D56945" w:rsidP="009E4F3E">
            <w:pPr>
              <w:spacing w:line="276" w:lineRule="auto"/>
              <w:ind w:left="1440"/>
              <w:rPr>
                <w:rFonts w:asciiTheme="minorHAnsi" w:hAnsiTheme="minorHAnsi"/>
                <w:b/>
                <w:sz w:val="22"/>
                <w:szCs w:val="22"/>
                <w:lang w:val="en-US"/>
              </w:rPr>
            </w:pPr>
            <w:r w:rsidRPr="004C125C">
              <w:rPr>
                <w:rFonts w:asciiTheme="minorHAnsi" w:hAnsiTheme="minorHAnsi"/>
                <w:sz w:val="22"/>
                <w:szCs w:val="22"/>
                <w:lang w:val="en-US"/>
              </w:rPr>
              <w:t xml:space="preserve">Total Local budget (s) :  </w:t>
            </w:r>
            <w:r w:rsidR="00096073" w:rsidRPr="004C125C">
              <w:rPr>
                <w:rFonts w:asciiTheme="minorHAnsi" w:hAnsiTheme="minorHAnsi"/>
                <w:sz w:val="22"/>
                <w:szCs w:val="22"/>
                <w:lang w:val="en-US"/>
              </w:rPr>
              <w:fldChar w:fldCharType="begin">
                <w:ffData>
                  <w:name w:val="Text1"/>
                  <w:enabled/>
                  <w:calcOnExit w:val="0"/>
                  <w:textInput/>
                </w:ffData>
              </w:fldChar>
            </w:r>
            <w:r w:rsidRPr="004C125C">
              <w:rPr>
                <w:rFonts w:asciiTheme="minorHAnsi" w:hAnsiTheme="minorHAnsi"/>
                <w:sz w:val="22"/>
                <w:szCs w:val="22"/>
                <w:lang w:val="en-US"/>
              </w:rPr>
              <w:instrText xml:space="preserve"> FORMTEXT </w:instrText>
            </w:r>
            <w:r w:rsidR="00096073" w:rsidRPr="004C125C">
              <w:rPr>
                <w:rFonts w:asciiTheme="minorHAnsi" w:hAnsiTheme="minorHAnsi"/>
                <w:sz w:val="22"/>
                <w:szCs w:val="22"/>
                <w:lang w:val="en-US"/>
              </w:rPr>
            </w:r>
            <w:r w:rsidR="00096073" w:rsidRPr="004C125C">
              <w:rPr>
                <w:rFonts w:asciiTheme="minorHAnsi" w:hAnsiTheme="minorHAnsi"/>
                <w:sz w:val="22"/>
                <w:szCs w:val="22"/>
                <w:lang w:val="en-US"/>
              </w:rPr>
              <w:fldChar w:fldCharType="separate"/>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Pr="004C125C">
              <w:rPr>
                <w:rFonts w:ascii="Cambria Math" w:hAnsi="Cambria Math" w:cs="Cambria Math"/>
                <w:noProof/>
                <w:sz w:val="22"/>
                <w:szCs w:val="22"/>
                <w:lang w:val="en-US"/>
              </w:rPr>
              <w:t> </w:t>
            </w:r>
            <w:r w:rsidR="00096073" w:rsidRPr="004C125C">
              <w:rPr>
                <w:rFonts w:asciiTheme="minorHAnsi" w:hAnsiTheme="minorHAnsi"/>
                <w:sz w:val="22"/>
                <w:szCs w:val="22"/>
                <w:lang w:val="en-US"/>
              </w:rPr>
              <w:fldChar w:fldCharType="end"/>
            </w:r>
            <w:r w:rsidRPr="004C125C">
              <w:rPr>
                <w:rFonts w:asciiTheme="minorHAnsi" w:hAnsiTheme="minorHAnsi"/>
                <w:sz w:val="22"/>
                <w:szCs w:val="22"/>
                <w:lang w:val="en-US"/>
              </w:rPr>
              <w:t xml:space="preserve"> $ USD    </w:t>
            </w:r>
            <w:r w:rsidRPr="004C125C">
              <w:rPr>
                <w:rFonts w:asciiTheme="minorHAnsi" w:hAnsiTheme="minorHAnsi"/>
                <w:b/>
                <w:sz w:val="22"/>
                <w:szCs w:val="22"/>
                <w:lang w:val="en-US"/>
              </w:rPr>
              <w:t xml:space="preserve"> </w:t>
            </w:r>
          </w:p>
          <w:p w:rsidR="00D56945" w:rsidRPr="004C125C" w:rsidRDefault="00D56945" w:rsidP="009E4F3E">
            <w:pPr>
              <w:ind w:left="1440"/>
              <w:jc w:val="both"/>
              <w:rPr>
                <w:rFonts w:asciiTheme="minorHAnsi" w:hAnsiTheme="minorHAnsi"/>
                <w:b/>
                <w:sz w:val="18"/>
                <w:szCs w:val="18"/>
                <w:lang w:val="en-US"/>
              </w:rPr>
            </w:pPr>
            <w:r w:rsidRPr="004C125C">
              <w:rPr>
                <w:rFonts w:asciiTheme="minorHAnsi" w:hAnsiTheme="minorHAnsi"/>
                <w:i/>
                <w:sz w:val="18"/>
                <w:szCs w:val="18"/>
                <w:lang w:val="en-US"/>
              </w:rPr>
              <w:t>(in localities of intervention of the JP)</w:t>
            </w:r>
          </w:p>
        </w:tc>
        <w:tc>
          <w:tcPr>
            <w:tcW w:w="5292" w:type="dxa"/>
            <w:tcBorders>
              <w:top w:val="thinThickSmallGap" w:sz="24" w:space="0" w:color="9BBB59" w:themeColor="accent3"/>
              <w:left w:val="single" w:sz="4" w:space="0" w:color="9BBB59" w:themeColor="accent3"/>
              <w:bottom w:val="single" w:sz="4" w:space="0" w:color="9BBB59" w:themeColor="accent3"/>
              <w:right w:val="single" w:sz="12" w:space="0" w:color="9BBB59" w:themeColor="accent3"/>
            </w:tcBorders>
          </w:tcPr>
          <w:p w:rsidR="00D56945" w:rsidRPr="004C125C" w:rsidRDefault="00D56945" w:rsidP="00D56945">
            <w:pPr>
              <w:rPr>
                <w:rFonts w:asciiTheme="minorHAnsi" w:hAnsiTheme="minorHAnsi"/>
                <w:b/>
                <w:sz w:val="22"/>
                <w:szCs w:val="22"/>
                <w:lang w:val="en-US"/>
              </w:rPr>
            </w:pPr>
            <w:r w:rsidRPr="004C125C">
              <w:rPr>
                <w:rFonts w:asciiTheme="minorHAnsi" w:hAnsiTheme="minorHAnsi"/>
                <w:b/>
                <w:sz w:val="22"/>
                <w:szCs w:val="22"/>
                <w:lang w:val="en-US"/>
              </w:rPr>
              <w:t>Comments</w:t>
            </w:r>
          </w:p>
          <w:p w:rsidR="00D56945" w:rsidRPr="004C125C" w:rsidRDefault="004C125C" w:rsidP="00D56945">
            <w:pPr>
              <w:rPr>
                <w:rFonts w:asciiTheme="minorHAnsi" w:hAnsiTheme="minorHAnsi"/>
                <w:b/>
                <w:sz w:val="22"/>
                <w:szCs w:val="22"/>
                <w:lang w:val="en-US"/>
              </w:rPr>
            </w:pPr>
            <w:r w:rsidRPr="004C125C">
              <w:rPr>
                <w:rFonts w:asciiTheme="minorHAnsi" w:hAnsiTheme="minorHAnsi"/>
                <w:b/>
                <w:sz w:val="22"/>
                <w:szCs w:val="22"/>
                <w:lang w:val="en-US"/>
              </w:rPr>
              <w:t>Currently the</w:t>
            </w:r>
            <w:r w:rsidR="00CC1675" w:rsidRPr="004C125C">
              <w:rPr>
                <w:rFonts w:asciiTheme="minorHAnsi" w:hAnsiTheme="minorHAnsi"/>
                <w:b/>
                <w:sz w:val="22"/>
                <w:szCs w:val="22"/>
                <w:lang w:val="en-US"/>
              </w:rPr>
              <w:t xml:space="preserve"> </w:t>
            </w:r>
            <w:r w:rsidR="00C63C04" w:rsidRPr="004C125C">
              <w:rPr>
                <w:rFonts w:asciiTheme="minorHAnsi" w:hAnsiTheme="minorHAnsi"/>
                <w:b/>
                <w:sz w:val="22"/>
                <w:szCs w:val="22"/>
                <w:lang w:val="en-US"/>
              </w:rPr>
              <w:t xml:space="preserve">JP team is not able to report on this indicator due to the fact that municipalities are still not selected. </w:t>
            </w:r>
            <w:r w:rsidRPr="004C125C">
              <w:rPr>
                <w:rFonts w:asciiTheme="minorHAnsi" w:hAnsiTheme="minorHAnsi"/>
                <w:b/>
                <w:sz w:val="22"/>
                <w:szCs w:val="22"/>
                <w:lang w:val="en-US"/>
              </w:rPr>
              <w:t>After the</w:t>
            </w:r>
            <w:r w:rsidR="00CC1675" w:rsidRPr="004C125C">
              <w:rPr>
                <w:rFonts w:asciiTheme="minorHAnsi" w:hAnsiTheme="minorHAnsi"/>
                <w:b/>
                <w:sz w:val="22"/>
                <w:szCs w:val="22"/>
                <w:lang w:val="en-US"/>
              </w:rPr>
              <w:t xml:space="preserve"> </w:t>
            </w:r>
            <w:r w:rsidR="00C63C04" w:rsidRPr="004C125C">
              <w:rPr>
                <w:rFonts w:asciiTheme="minorHAnsi" w:hAnsiTheme="minorHAnsi"/>
                <w:b/>
                <w:sz w:val="22"/>
                <w:szCs w:val="22"/>
                <w:lang w:val="en-US"/>
              </w:rPr>
              <w:t>selection of municipalities (localities)</w:t>
            </w:r>
            <w:r w:rsidRPr="004C125C">
              <w:rPr>
                <w:rFonts w:asciiTheme="minorHAnsi" w:hAnsiTheme="minorHAnsi"/>
                <w:b/>
                <w:sz w:val="22"/>
                <w:szCs w:val="22"/>
                <w:lang w:val="en-US"/>
              </w:rPr>
              <w:t>, the</w:t>
            </w:r>
            <w:r w:rsidR="00CC1675" w:rsidRPr="004C125C">
              <w:rPr>
                <w:rFonts w:asciiTheme="minorHAnsi" w:hAnsiTheme="minorHAnsi"/>
                <w:b/>
                <w:sz w:val="22"/>
                <w:szCs w:val="22"/>
                <w:lang w:val="en-US"/>
              </w:rPr>
              <w:t xml:space="preserve"> </w:t>
            </w:r>
            <w:r w:rsidR="00C63C04" w:rsidRPr="004C125C">
              <w:rPr>
                <w:rFonts w:asciiTheme="minorHAnsi" w:hAnsiTheme="minorHAnsi"/>
                <w:b/>
                <w:sz w:val="22"/>
                <w:szCs w:val="22"/>
                <w:lang w:val="en-US"/>
              </w:rPr>
              <w:t xml:space="preserve">JP team will report on this indicator. </w:t>
            </w:r>
          </w:p>
        </w:tc>
      </w:tr>
      <w:tr w:rsidR="00D56945" w:rsidRPr="000E3A6D" w:rsidTr="00D56945">
        <w:tc>
          <w:tcPr>
            <w:tcW w:w="8928" w:type="dxa"/>
            <w:tcBorders>
              <w:top w:val="single" w:sz="4" w:space="0" w:color="9BBB59" w:themeColor="accent3"/>
              <w:left w:val="single" w:sz="12" w:space="0" w:color="9BBB59" w:themeColor="accent3"/>
              <w:bottom w:val="nil"/>
              <w:right w:val="single" w:sz="4" w:space="0" w:color="9BBB59" w:themeColor="accent3"/>
            </w:tcBorders>
          </w:tcPr>
          <w:p w:rsidR="00D56945" w:rsidRPr="000E3A6D" w:rsidRDefault="00D56945" w:rsidP="009E4F3E">
            <w:pPr>
              <w:pStyle w:val="ListParagraph"/>
              <w:numPr>
                <w:ilvl w:val="1"/>
                <w:numId w:val="31"/>
              </w:numPr>
              <w:jc w:val="both"/>
              <w:rPr>
                <w:rFonts w:asciiTheme="minorHAnsi" w:hAnsiTheme="minorHAnsi"/>
                <w:b/>
                <w:sz w:val="22"/>
                <w:szCs w:val="22"/>
              </w:rPr>
            </w:pPr>
            <w:r w:rsidRPr="000E3A6D">
              <w:rPr>
                <w:rFonts w:asciiTheme="minorHAnsi" w:hAnsiTheme="minorHAnsi"/>
                <w:b/>
                <w:sz w:val="22"/>
                <w:szCs w:val="22"/>
              </w:rPr>
              <w:t xml:space="preserve">% variation in government budget allocated to environmental policies </w:t>
            </w:r>
            <w:r w:rsidRPr="000E3A6D">
              <w:rPr>
                <w:rFonts w:asciiTheme="minorHAnsi" w:hAnsiTheme="minorHAnsi"/>
                <w:sz w:val="22"/>
                <w:szCs w:val="22"/>
              </w:rPr>
              <w:t xml:space="preserve">or programmes  from the beginning of the joint programme to present time: </w:t>
            </w:r>
          </w:p>
          <w:p w:rsidR="00D56945" w:rsidRPr="000E3A6D" w:rsidRDefault="00D56945" w:rsidP="009E4F3E">
            <w:pPr>
              <w:jc w:val="both"/>
              <w:rPr>
                <w:rFonts w:asciiTheme="minorHAnsi" w:hAnsiTheme="minorHAnsi"/>
                <w:b/>
                <w:sz w:val="10"/>
                <w:szCs w:val="22"/>
                <w:lang w:val="en-US"/>
              </w:rPr>
            </w:pPr>
          </w:p>
          <w:p w:rsidR="00D56945" w:rsidRPr="000E3A6D" w:rsidRDefault="00D56945" w:rsidP="009E4F3E">
            <w:pPr>
              <w:jc w:val="both"/>
              <w:rPr>
                <w:rFonts w:asciiTheme="minorHAnsi" w:hAnsiTheme="minorHAnsi"/>
                <w:b/>
                <w:sz w:val="22"/>
                <w:szCs w:val="22"/>
                <w:lang w:val="en-US"/>
              </w:rPr>
            </w:pPr>
            <w:r w:rsidRPr="000E3A6D">
              <w:rPr>
                <w:rFonts w:asciiTheme="minorHAnsi" w:hAnsiTheme="minorHAnsi"/>
                <w:b/>
                <w:sz w:val="22"/>
                <w:szCs w:val="22"/>
                <w:lang w:val="en-US"/>
              </w:rPr>
              <w:t xml:space="preserve">        </w:t>
            </w:r>
            <w:r w:rsidRPr="000E3A6D">
              <w:rPr>
                <w:rFonts w:asciiTheme="minorHAnsi" w:hAnsiTheme="minorHAnsi"/>
                <w:sz w:val="22"/>
                <w:szCs w:val="22"/>
                <w:lang w:val="en-US"/>
              </w:rPr>
              <w:t>National budget:</w:t>
            </w:r>
            <w:r w:rsidRPr="000E3A6D">
              <w:rPr>
                <w:rFonts w:asciiTheme="minorHAnsi" w:hAnsiTheme="minorHAnsi"/>
                <w:b/>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Overall</w:t>
            </w:r>
          </w:p>
          <w:p w:rsidR="00D56945" w:rsidRPr="000E3A6D" w:rsidRDefault="00D56945" w:rsidP="00D56945">
            <w:pPr>
              <w:spacing w:after="240"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Triggered by the Joint Programme</w:t>
            </w:r>
            <w:r w:rsidRPr="000E3A6D">
              <w:rPr>
                <w:rFonts w:asciiTheme="minorHAnsi" w:hAnsiTheme="minorHAnsi"/>
                <w:sz w:val="22"/>
                <w:szCs w:val="22"/>
                <w:lang w:val="en-US"/>
              </w:rPr>
              <w:tab/>
            </w:r>
            <w:r w:rsidRPr="000E3A6D">
              <w:rPr>
                <w:rFonts w:asciiTheme="minorHAnsi" w:hAnsiTheme="minorHAnsi"/>
                <w:sz w:val="22"/>
                <w:szCs w:val="22"/>
                <w:lang w:val="en-US"/>
              </w:rPr>
              <w:tab/>
              <w:t xml:space="preserve">                            </w:t>
            </w:r>
          </w:p>
        </w:tc>
        <w:tc>
          <w:tcPr>
            <w:tcW w:w="5292" w:type="dxa"/>
            <w:tcBorders>
              <w:top w:val="single" w:sz="4" w:space="0" w:color="9BBB59" w:themeColor="accent3"/>
              <w:left w:val="single" w:sz="4" w:space="0" w:color="9BBB59" w:themeColor="accent3"/>
              <w:bottom w:val="nil"/>
              <w:right w:val="single" w:sz="12" w:space="0" w:color="9BBB59" w:themeColor="accent3"/>
            </w:tcBorders>
          </w:tcPr>
          <w:p w:rsidR="00D56945" w:rsidRPr="000E3A6D" w:rsidRDefault="00D56945" w:rsidP="00D56945">
            <w:pPr>
              <w:rPr>
                <w:rFonts w:asciiTheme="minorHAnsi" w:hAnsiTheme="minorHAnsi"/>
                <w:b/>
                <w:sz w:val="22"/>
                <w:szCs w:val="22"/>
                <w:lang w:val="en-US"/>
              </w:rPr>
            </w:pPr>
            <w:r w:rsidRPr="000E3A6D">
              <w:rPr>
                <w:rFonts w:asciiTheme="minorHAnsi" w:hAnsiTheme="minorHAnsi"/>
                <w:b/>
                <w:sz w:val="22"/>
                <w:szCs w:val="22"/>
                <w:lang w:val="en-US"/>
              </w:rPr>
              <w:t>Comments</w:t>
            </w:r>
          </w:p>
          <w:p w:rsidR="00C63C04" w:rsidRPr="000E3A6D" w:rsidRDefault="00C63C04" w:rsidP="00D56945">
            <w:pPr>
              <w:rPr>
                <w:rFonts w:asciiTheme="minorHAnsi" w:hAnsiTheme="minorHAnsi"/>
                <w:b/>
                <w:sz w:val="22"/>
                <w:szCs w:val="22"/>
                <w:u w:val="single"/>
                <w:lang w:val="en-US"/>
              </w:rPr>
            </w:pPr>
            <w:r w:rsidRPr="000E3A6D">
              <w:rPr>
                <w:rFonts w:asciiTheme="minorHAnsi" w:hAnsiTheme="minorHAnsi"/>
                <w:b/>
                <w:sz w:val="22"/>
                <w:szCs w:val="22"/>
                <w:lang w:val="en-US"/>
              </w:rPr>
              <w:t>N/A</w:t>
            </w:r>
          </w:p>
        </w:tc>
      </w:tr>
      <w:tr w:rsidR="00D56945" w:rsidRPr="000E3A6D" w:rsidTr="009E4F3E">
        <w:trPr>
          <w:trHeight w:val="717"/>
        </w:trPr>
        <w:tc>
          <w:tcPr>
            <w:tcW w:w="8928" w:type="dxa"/>
            <w:tcBorders>
              <w:top w:val="nil"/>
              <w:left w:val="single" w:sz="12" w:space="0" w:color="9BBB59" w:themeColor="accent3"/>
              <w:bottom w:val="single" w:sz="4" w:space="0" w:color="9BBB59" w:themeColor="accent3"/>
              <w:right w:val="single" w:sz="4" w:space="0" w:color="9BBB59" w:themeColor="accent3"/>
            </w:tcBorders>
          </w:tcPr>
          <w:p w:rsidR="00D56945" w:rsidRPr="000E3A6D" w:rsidRDefault="00D56945" w:rsidP="00D56945">
            <w:pPr>
              <w:spacing w:line="276" w:lineRule="auto"/>
              <w:jc w:val="both"/>
              <w:rPr>
                <w:rFonts w:asciiTheme="minorHAnsi" w:hAnsiTheme="minorHAnsi"/>
                <w:b/>
                <w:sz w:val="22"/>
                <w:szCs w:val="22"/>
                <w:lang w:val="en-US"/>
              </w:rPr>
            </w:pPr>
            <w:r w:rsidRPr="000E3A6D">
              <w:rPr>
                <w:rFonts w:asciiTheme="minorHAnsi" w:hAnsiTheme="minorHAnsi"/>
                <w:sz w:val="22"/>
                <w:szCs w:val="22"/>
                <w:lang w:val="en-US"/>
              </w:rPr>
              <w:t xml:space="preserve">        Local budget:</w:t>
            </w:r>
            <w:r w:rsidRPr="000E3A6D">
              <w:rPr>
                <w:rFonts w:asciiTheme="minorHAnsi" w:hAnsiTheme="minorHAnsi"/>
                <w:b/>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Overall </w:t>
            </w:r>
            <w:r w:rsidRPr="000E3A6D">
              <w:rPr>
                <w:rFonts w:asciiTheme="minorHAnsi" w:hAnsiTheme="minorHAnsi"/>
                <w:sz w:val="22"/>
                <w:szCs w:val="22"/>
                <w:lang w:val="en-US"/>
              </w:rPr>
              <w:tab/>
            </w:r>
            <w:r w:rsidRPr="000E3A6D">
              <w:rPr>
                <w:rFonts w:asciiTheme="minorHAnsi" w:hAnsiTheme="minorHAnsi"/>
                <w:sz w:val="22"/>
                <w:szCs w:val="22"/>
                <w:lang w:val="en-US"/>
              </w:rPr>
              <w:tab/>
              <w:t xml:space="preserve">                    </w:t>
            </w:r>
          </w:p>
          <w:p w:rsidR="00D56945" w:rsidRPr="000E3A6D" w:rsidRDefault="00D56945" w:rsidP="00D56945">
            <w:pPr>
              <w:jc w:val="both"/>
              <w:rPr>
                <w:rFonts w:asciiTheme="minorHAnsi" w:hAnsiTheme="minorHAnsi"/>
                <w:sz w:val="22"/>
                <w:szCs w:val="22"/>
                <w:lang w:val="en-US"/>
              </w:rPr>
            </w:pPr>
            <w:r w:rsidRPr="000E3A6D">
              <w:rPr>
                <w:rFonts w:asciiTheme="minorHAnsi" w:hAnsiTheme="minorHAnsi"/>
                <w:b/>
                <w:sz w:val="22"/>
                <w:szCs w:val="22"/>
                <w:lang w:val="en-US"/>
              </w:rPr>
              <w:t xml:space="preserve">                                          </w:t>
            </w: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Triggered by the Joint Programme</w:t>
            </w:r>
          </w:p>
          <w:p w:rsidR="00D56945" w:rsidRPr="000E3A6D" w:rsidRDefault="00D56945" w:rsidP="00D56945">
            <w:pPr>
              <w:jc w:val="both"/>
              <w:rPr>
                <w:rFonts w:asciiTheme="minorHAnsi" w:hAnsiTheme="minorHAnsi"/>
                <w:b/>
                <w:sz w:val="22"/>
                <w:szCs w:val="22"/>
                <w:lang w:val="en-US"/>
              </w:rPr>
            </w:pPr>
          </w:p>
        </w:tc>
        <w:tc>
          <w:tcPr>
            <w:tcW w:w="5292" w:type="dxa"/>
            <w:tcBorders>
              <w:top w:val="nil"/>
              <w:left w:val="single" w:sz="4" w:space="0" w:color="9BBB59" w:themeColor="accent3"/>
              <w:bottom w:val="single" w:sz="4" w:space="0" w:color="9BBB59" w:themeColor="accent3"/>
              <w:right w:val="single" w:sz="12" w:space="0" w:color="9BBB59" w:themeColor="accent3"/>
            </w:tcBorders>
          </w:tcPr>
          <w:p w:rsidR="00D56945" w:rsidRPr="000E3A6D" w:rsidRDefault="00D56945" w:rsidP="00D56945">
            <w:pPr>
              <w:rPr>
                <w:rFonts w:asciiTheme="minorHAnsi" w:hAnsiTheme="minorHAnsi"/>
                <w:b/>
                <w:sz w:val="22"/>
                <w:szCs w:val="22"/>
                <w:lang w:val="en-US"/>
              </w:rPr>
            </w:pPr>
          </w:p>
        </w:tc>
      </w:tr>
      <w:tr w:rsidR="00D56945" w:rsidRPr="000E3A6D" w:rsidTr="00D56945">
        <w:tc>
          <w:tcPr>
            <w:tcW w:w="8928" w:type="dxa"/>
            <w:tcBorders>
              <w:top w:val="single" w:sz="4" w:space="0" w:color="9BBB59" w:themeColor="accent3"/>
              <w:left w:val="single" w:sz="12" w:space="0" w:color="9BBB59" w:themeColor="accent3"/>
              <w:bottom w:val="single" w:sz="4" w:space="0" w:color="9BBB59" w:themeColor="accent3"/>
              <w:right w:val="single" w:sz="4" w:space="0" w:color="9BBB59" w:themeColor="accent3"/>
            </w:tcBorders>
          </w:tcPr>
          <w:p w:rsidR="00D56945" w:rsidRPr="000E3A6D" w:rsidRDefault="00D56945" w:rsidP="009E4F3E">
            <w:pPr>
              <w:pStyle w:val="ListParagraph"/>
              <w:numPr>
                <w:ilvl w:val="1"/>
                <w:numId w:val="31"/>
              </w:numPr>
              <w:jc w:val="both"/>
              <w:rPr>
                <w:rFonts w:asciiTheme="minorHAnsi" w:hAnsiTheme="minorHAnsi"/>
                <w:b/>
                <w:sz w:val="22"/>
                <w:szCs w:val="22"/>
              </w:rPr>
            </w:pPr>
            <w:r w:rsidRPr="000E3A6D">
              <w:rPr>
                <w:rFonts w:asciiTheme="minorHAnsi" w:hAnsiTheme="minorHAnsi"/>
                <w:b/>
                <w:sz w:val="22"/>
                <w:szCs w:val="22"/>
              </w:rPr>
              <w:t xml:space="preserve">Government budget allocated to Climate Change </w:t>
            </w:r>
            <w:r w:rsidRPr="000E3A6D">
              <w:rPr>
                <w:rFonts w:asciiTheme="minorHAnsi" w:hAnsiTheme="minorHAnsi"/>
                <w:sz w:val="22"/>
                <w:szCs w:val="22"/>
              </w:rPr>
              <w:t>before the implementation of the Joint Programme</w:t>
            </w:r>
          </w:p>
          <w:p w:rsidR="00D56945" w:rsidRPr="000E3A6D" w:rsidRDefault="00D56945" w:rsidP="009E4F3E">
            <w:pPr>
              <w:spacing w:line="276" w:lineRule="auto"/>
              <w:ind w:left="1440"/>
              <w:rPr>
                <w:rFonts w:asciiTheme="minorHAnsi" w:hAnsiTheme="minorHAnsi"/>
                <w:b/>
                <w:sz w:val="22"/>
                <w:szCs w:val="22"/>
                <w:lang w:val="en-US"/>
              </w:rPr>
            </w:pPr>
            <w:r w:rsidRPr="000E3A6D">
              <w:rPr>
                <w:rFonts w:asciiTheme="minorHAnsi" w:hAnsiTheme="minorHAnsi"/>
                <w:sz w:val="22"/>
                <w:szCs w:val="22"/>
                <w:lang w:val="en-US"/>
              </w:rPr>
              <w:t>National</w:t>
            </w:r>
            <w:r w:rsidRPr="000E3A6D">
              <w:rPr>
                <w:rFonts w:asciiTheme="minorHAnsi" w:hAnsiTheme="minorHAnsi"/>
                <w:b/>
                <w:sz w:val="22"/>
                <w:szCs w:val="22"/>
                <w:lang w:val="en-US"/>
              </w:rPr>
              <w:t xml:space="preserve"> </w:t>
            </w:r>
            <w:r w:rsidRPr="000E3A6D">
              <w:rPr>
                <w:rFonts w:asciiTheme="minorHAnsi" w:hAnsiTheme="minorHAnsi"/>
                <w:sz w:val="22"/>
                <w:szCs w:val="22"/>
                <w:lang w:val="en-US"/>
              </w:rPr>
              <w:t xml:space="preserve">budget: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USD</w:t>
            </w:r>
            <w:r w:rsidRPr="000E3A6D">
              <w:rPr>
                <w:rFonts w:asciiTheme="minorHAnsi" w:hAnsiTheme="minorHAnsi"/>
                <w:b/>
                <w:sz w:val="22"/>
                <w:szCs w:val="22"/>
                <w:lang w:val="en-US"/>
              </w:rPr>
              <w:t xml:space="preserve">     </w:t>
            </w:r>
          </w:p>
          <w:p w:rsidR="00D56945" w:rsidRPr="000E3A6D" w:rsidRDefault="00D56945" w:rsidP="009E4F3E">
            <w:pPr>
              <w:spacing w:line="276" w:lineRule="auto"/>
              <w:ind w:left="1440"/>
              <w:rPr>
                <w:rFonts w:asciiTheme="minorHAnsi" w:hAnsiTheme="minorHAnsi"/>
                <w:b/>
                <w:sz w:val="22"/>
                <w:szCs w:val="22"/>
                <w:lang w:val="en-US"/>
              </w:rPr>
            </w:pPr>
            <w:r w:rsidRPr="000E3A6D">
              <w:rPr>
                <w:rFonts w:asciiTheme="minorHAnsi" w:hAnsiTheme="minorHAnsi"/>
                <w:sz w:val="22"/>
                <w:szCs w:val="22"/>
                <w:lang w:val="en-US"/>
              </w:rPr>
              <w:t xml:space="preserve">Total Local budget (s) :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USD    </w:t>
            </w:r>
            <w:r w:rsidRPr="000E3A6D">
              <w:rPr>
                <w:rFonts w:asciiTheme="minorHAnsi" w:hAnsiTheme="minorHAnsi"/>
                <w:b/>
                <w:sz w:val="22"/>
                <w:szCs w:val="22"/>
                <w:lang w:val="en-US"/>
              </w:rPr>
              <w:t xml:space="preserve"> </w:t>
            </w:r>
          </w:p>
          <w:p w:rsidR="00D56945" w:rsidRPr="000E3A6D" w:rsidRDefault="00D56945" w:rsidP="009E4F3E">
            <w:pPr>
              <w:ind w:left="1440"/>
              <w:jc w:val="both"/>
              <w:rPr>
                <w:rFonts w:asciiTheme="minorHAnsi" w:hAnsiTheme="minorHAnsi"/>
                <w:b/>
                <w:sz w:val="18"/>
                <w:szCs w:val="18"/>
                <w:lang w:val="en-US"/>
              </w:rPr>
            </w:pPr>
            <w:r w:rsidRPr="000E3A6D">
              <w:rPr>
                <w:rFonts w:asciiTheme="minorHAnsi" w:hAnsiTheme="minorHAnsi"/>
                <w:i/>
                <w:sz w:val="18"/>
                <w:szCs w:val="18"/>
                <w:lang w:val="en-US"/>
              </w:rPr>
              <w:t>(in localities of intervention of the JP)</w:t>
            </w:r>
          </w:p>
        </w:tc>
        <w:tc>
          <w:tcPr>
            <w:tcW w:w="5292" w:type="dxa"/>
            <w:tcBorders>
              <w:top w:val="single" w:sz="4" w:space="0" w:color="9BBB59" w:themeColor="accent3"/>
              <w:left w:val="single" w:sz="4" w:space="0" w:color="9BBB59" w:themeColor="accent3"/>
              <w:bottom w:val="single" w:sz="4" w:space="0" w:color="9BBB59" w:themeColor="accent3"/>
              <w:right w:val="single" w:sz="12" w:space="0" w:color="9BBB59" w:themeColor="accent3"/>
            </w:tcBorders>
          </w:tcPr>
          <w:p w:rsidR="00D56945" w:rsidRPr="000E3A6D" w:rsidRDefault="00D56945" w:rsidP="00D56945">
            <w:pPr>
              <w:rPr>
                <w:rFonts w:asciiTheme="minorHAnsi" w:hAnsiTheme="minorHAnsi"/>
                <w:b/>
                <w:sz w:val="22"/>
                <w:szCs w:val="22"/>
                <w:lang w:val="en-US"/>
              </w:rPr>
            </w:pPr>
            <w:r w:rsidRPr="000E3A6D">
              <w:rPr>
                <w:rFonts w:asciiTheme="minorHAnsi" w:hAnsiTheme="minorHAnsi"/>
                <w:b/>
                <w:sz w:val="22"/>
                <w:szCs w:val="22"/>
                <w:lang w:val="en-US"/>
              </w:rPr>
              <w:t>Comments</w:t>
            </w:r>
          </w:p>
          <w:p w:rsidR="00C63C04" w:rsidRPr="000E3A6D" w:rsidRDefault="00C63C04" w:rsidP="00D56945">
            <w:pPr>
              <w:rPr>
                <w:rFonts w:asciiTheme="minorHAnsi" w:hAnsiTheme="minorHAnsi"/>
                <w:b/>
                <w:sz w:val="22"/>
                <w:szCs w:val="22"/>
                <w:lang w:val="en-US"/>
              </w:rPr>
            </w:pPr>
            <w:r w:rsidRPr="000E3A6D">
              <w:rPr>
                <w:rFonts w:asciiTheme="minorHAnsi" w:hAnsiTheme="minorHAnsi"/>
                <w:b/>
                <w:sz w:val="22"/>
                <w:szCs w:val="22"/>
                <w:lang w:val="en-US"/>
              </w:rPr>
              <w:t>N/A</w:t>
            </w:r>
          </w:p>
          <w:p w:rsidR="00D56945" w:rsidRPr="000E3A6D" w:rsidRDefault="00D56945" w:rsidP="00D56945">
            <w:pPr>
              <w:rPr>
                <w:rFonts w:asciiTheme="minorHAnsi" w:hAnsiTheme="minorHAnsi"/>
                <w:b/>
                <w:sz w:val="22"/>
                <w:szCs w:val="22"/>
                <w:lang w:val="en-US"/>
              </w:rPr>
            </w:pPr>
          </w:p>
        </w:tc>
      </w:tr>
      <w:tr w:rsidR="00D56945" w:rsidRPr="000E3A6D" w:rsidTr="00D56945">
        <w:tc>
          <w:tcPr>
            <w:tcW w:w="8928" w:type="dxa"/>
            <w:tcBorders>
              <w:top w:val="single" w:sz="4" w:space="0" w:color="9BBB59" w:themeColor="accent3"/>
              <w:left w:val="single" w:sz="12" w:space="0" w:color="9BBB59" w:themeColor="accent3"/>
              <w:bottom w:val="nil"/>
              <w:right w:val="single" w:sz="4" w:space="0" w:color="9BBB59" w:themeColor="accent3"/>
            </w:tcBorders>
          </w:tcPr>
          <w:p w:rsidR="00D56945" w:rsidRPr="000E3A6D" w:rsidRDefault="00D56945" w:rsidP="00D56945">
            <w:pPr>
              <w:pStyle w:val="ListParagraph"/>
              <w:numPr>
                <w:ilvl w:val="1"/>
                <w:numId w:val="31"/>
              </w:numPr>
              <w:jc w:val="both"/>
              <w:rPr>
                <w:rFonts w:asciiTheme="minorHAnsi" w:hAnsiTheme="minorHAnsi"/>
                <w:b/>
                <w:sz w:val="22"/>
                <w:szCs w:val="22"/>
              </w:rPr>
            </w:pPr>
            <w:r w:rsidRPr="000E3A6D">
              <w:rPr>
                <w:rFonts w:asciiTheme="minorHAnsi" w:hAnsiTheme="minorHAnsi"/>
                <w:b/>
                <w:sz w:val="22"/>
                <w:szCs w:val="22"/>
              </w:rPr>
              <w:t xml:space="preserve">% variation in government budget allocated to Climate Change </w:t>
            </w:r>
            <w:r w:rsidRPr="000E3A6D">
              <w:rPr>
                <w:rFonts w:asciiTheme="minorHAnsi" w:hAnsiTheme="minorHAnsi"/>
                <w:sz w:val="22"/>
                <w:szCs w:val="22"/>
              </w:rPr>
              <w:t xml:space="preserve">from the beginning of the Joint programme to present time: </w:t>
            </w:r>
          </w:p>
          <w:p w:rsidR="00D56945" w:rsidRPr="000E3A6D" w:rsidRDefault="00D56945" w:rsidP="00D56945">
            <w:pPr>
              <w:jc w:val="both"/>
              <w:rPr>
                <w:rFonts w:asciiTheme="minorHAnsi" w:hAnsiTheme="minorHAnsi"/>
                <w:b/>
                <w:sz w:val="22"/>
                <w:szCs w:val="22"/>
                <w:lang w:val="en-US"/>
              </w:rPr>
            </w:pPr>
          </w:p>
          <w:p w:rsidR="00D56945" w:rsidRPr="000E3A6D" w:rsidRDefault="00D56945" w:rsidP="00D56945">
            <w:pPr>
              <w:spacing w:line="276" w:lineRule="auto"/>
              <w:jc w:val="both"/>
              <w:rPr>
                <w:rFonts w:asciiTheme="minorHAnsi" w:hAnsiTheme="minorHAnsi"/>
                <w:b/>
                <w:sz w:val="22"/>
                <w:szCs w:val="22"/>
                <w:lang w:val="en-US"/>
              </w:rPr>
            </w:pPr>
            <w:r w:rsidRPr="000E3A6D">
              <w:rPr>
                <w:rFonts w:asciiTheme="minorHAnsi" w:hAnsiTheme="minorHAnsi"/>
                <w:b/>
                <w:sz w:val="22"/>
                <w:szCs w:val="22"/>
                <w:lang w:val="en-US"/>
              </w:rPr>
              <w:t xml:space="preserve">        </w:t>
            </w:r>
            <w:r w:rsidRPr="000E3A6D">
              <w:rPr>
                <w:rFonts w:asciiTheme="minorHAnsi" w:hAnsiTheme="minorHAnsi"/>
                <w:sz w:val="22"/>
                <w:szCs w:val="22"/>
                <w:lang w:val="en-US"/>
              </w:rPr>
              <w:t>National budget:</w:t>
            </w:r>
            <w:r w:rsidRPr="000E3A6D">
              <w:rPr>
                <w:rFonts w:asciiTheme="minorHAnsi" w:hAnsiTheme="minorHAnsi"/>
                <w:b/>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Overall</w:t>
            </w:r>
          </w:p>
          <w:p w:rsidR="00D56945" w:rsidRPr="000E3A6D" w:rsidRDefault="00D56945" w:rsidP="00D56945">
            <w:pPr>
              <w:spacing w:after="240"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Triggered by the Joint Programme</w:t>
            </w:r>
            <w:r w:rsidRPr="000E3A6D">
              <w:rPr>
                <w:rFonts w:asciiTheme="minorHAnsi" w:hAnsiTheme="minorHAnsi"/>
                <w:sz w:val="22"/>
                <w:szCs w:val="22"/>
                <w:lang w:val="en-US"/>
              </w:rPr>
              <w:tab/>
            </w:r>
            <w:r w:rsidRPr="000E3A6D">
              <w:rPr>
                <w:rFonts w:asciiTheme="minorHAnsi" w:hAnsiTheme="minorHAnsi"/>
                <w:sz w:val="22"/>
                <w:szCs w:val="22"/>
                <w:lang w:val="en-US"/>
              </w:rPr>
              <w:tab/>
              <w:t xml:space="preserve">                            </w:t>
            </w:r>
          </w:p>
        </w:tc>
        <w:tc>
          <w:tcPr>
            <w:tcW w:w="5292" w:type="dxa"/>
            <w:vMerge w:val="restart"/>
            <w:tcBorders>
              <w:top w:val="single" w:sz="4" w:space="0" w:color="9BBB59" w:themeColor="accent3"/>
              <w:left w:val="single" w:sz="4" w:space="0" w:color="9BBB59" w:themeColor="accent3"/>
              <w:bottom w:val="nil"/>
              <w:right w:val="single" w:sz="12" w:space="0" w:color="9BBB59" w:themeColor="accent3"/>
            </w:tcBorders>
          </w:tcPr>
          <w:p w:rsidR="00D56945" w:rsidRPr="000E3A6D" w:rsidRDefault="00D56945" w:rsidP="00D56945">
            <w:pPr>
              <w:rPr>
                <w:rFonts w:asciiTheme="minorHAnsi" w:hAnsiTheme="minorHAnsi"/>
                <w:b/>
                <w:sz w:val="22"/>
                <w:szCs w:val="22"/>
                <w:lang w:val="en-US"/>
              </w:rPr>
            </w:pPr>
            <w:r w:rsidRPr="000E3A6D">
              <w:rPr>
                <w:rFonts w:asciiTheme="minorHAnsi" w:hAnsiTheme="minorHAnsi"/>
                <w:b/>
                <w:sz w:val="22"/>
                <w:szCs w:val="22"/>
                <w:lang w:val="en-US"/>
              </w:rPr>
              <w:t>Comments</w:t>
            </w:r>
          </w:p>
          <w:p w:rsidR="00C63C04" w:rsidRPr="000E3A6D" w:rsidRDefault="00C63C04" w:rsidP="00D56945">
            <w:pPr>
              <w:rPr>
                <w:rFonts w:asciiTheme="minorHAnsi" w:hAnsiTheme="minorHAnsi"/>
                <w:b/>
                <w:sz w:val="22"/>
                <w:szCs w:val="22"/>
                <w:u w:val="single"/>
                <w:lang w:val="en-US"/>
              </w:rPr>
            </w:pPr>
            <w:r w:rsidRPr="000E3A6D">
              <w:rPr>
                <w:rFonts w:asciiTheme="minorHAnsi" w:hAnsiTheme="minorHAnsi"/>
                <w:b/>
                <w:sz w:val="22"/>
                <w:szCs w:val="22"/>
                <w:lang w:val="en-US"/>
              </w:rPr>
              <w:t>N/A</w:t>
            </w:r>
          </w:p>
        </w:tc>
      </w:tr>
      <w:tr w:rsidR="00D56945" w:rsidRPr="000E3A6D" w:rsidTr="00D56945">
        <w:tc>
          <w:tcPr>
            <w:tcW w:w="8928" w:type="dxa"/>
            <w:tcBorders>
              <w:top w:val="nil"/>
              <w:left w:val="single" w:sz="12" w:space="0" w:color="9BBB59" w:themeColor="accent3"/>
              <w:bottom w:val="thickThinSmallGap" w:sz="24" w:space="0" w:color="9BBB59" w:themeColor="accent3"/>
              <w:right w:val="single" w:sz="4" w:space="0" w:color="9BBB59" w:themeColor="accent3"/>
            </w:tcBorders>
          </w:tcPr>
          <w:p w:rsidR="00D56945" w:rsidRPr="000E3A6D" w:rsidRDefault="00D56945" w:rsidP="00D56945">
            <w:pPr>
              <w:spacing w:line="276" w:lineRule="auto"/>
              <w:jc w:val="both"/>
              <w:rPr>
                <w:rFonts w:asciiTheme="minorHAnsi" w:hAnsiTheme="minorHAnsi"/>
                <w:b/>
                <w:sz w:val="22"/>
                <w:szCs w:val="22"/>
                <w:lang w:val="en-US"/>
              </w:rPr>
            </w:pPr>
            <w:r w:rsidRPr="000E3A6D">
              <w:rPr>
                <w:rFonts w:asciiTheme="minorHAnsi" w:hAnsiTheme="minorHAnsi"/>
                <w:sz w:val="22"/>
                <w:szCs w:val="22"/>
                <w:lang w:val="en-US"/>
              </w:rPr>
              <w:t xml:space="preserve">        Local budget:</w:t>
            </w:r>
            <w:r w:rsidRPr="000E3A6D">
              <w:rPr>
                <w:rFonts w:asciiTheme="minorHAnsi" w:hAnsiTheme="minorHAnsi"/>
                <w:b/>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Overall </w:t>
            </w:r>
            <w:r w:rsidRPr="000E3A6D">
              <w:rPr>
                <w:rFonts w:asciiTheme="minorHAnsi" w:hAnsiTheme="minorHAnsi"/>
                <w:sz w:val="22"/>
                <w:szCs w:val="22"/>
                <w:lang w:val="en-US"/>
              </w:rPr>
              <w:tab/>
            </w:r>
            <w:r w:rsidRPr="000E3A6D">
              <w:rPr>
                <w:rFonts w:asciiTheme="minorHAnsi" w:hAnsiTheme="minorHAnsi"/>
                <w:sz w:val="22"/>
                <w:szCs w:val="22"/>
                <w:lang w:val="en-US"/>
              </w:rPr>
              <w:tab/>
              <w:t xml:space="preserve">                    </w:t>
            </w:r>
          </w:p>
          <w:p w:rsidR="00D56945" w:rsidRPr="000E3A6D" w:rsidRDefault="00D56945" w:rsidP="00D56945">
            <w:pPr>
              <w:jc w:val="both"/>
              <w:rPr>
                <w:rFonts w:asciiTheme="minorHAnsi" w:hAnsiTheme="minorHAnsi"/>
                <w:b/>
                <w:sz w:val="22"/>
                <w:szCs w:val="22"/>
                <w:lang w:val="en-US"/>
              </w:rPr>
            </w:pPr>
            <w:r w:rsidRPr="000E3A6D">
              <w:rPr>
                <w:rFonts w:asciiTheme="minorHAnsi" w:hAnsiTheme="minorHAnsi"/>
                <w:b/>
                <w:sz w:val="22"/>
                <w:szCs w:val="22"/>
                <w:lang w:val="en-US"/>
              </w:rPr>
              <w:t xml:space="preserve">                                          </w:t>
            </w: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     Triggered by the Joint Programme</w:t>
            </w:r>
          </w:p>
        </w:tc>
        <w:tc>
          <w:tcPr>
            <w:tcW w:w="5292" w:type="dxa"/>
            <w:vMerge/>
            <w:tcBorders>
              <w:top w:val="nil"/>
              <w:left w:val="single" w:sz="4" w:space="0" w:color="9BBB59" w:themeColor="accent3"/>
              <w:bottom w:val="thickThinSmallGap" w:sz="24" w:space="0" w:color="9BBB59" w:themeColor="accent3"/>
              <w:right w:val="single" w:sz="12" w:space="0" w:color="9BBB59" w:themeColor="accent3"/>
            </w:tcBorders>
          </w:tcPr>
          <w:p w:rsidR="00D56945" w:rsidRPr="000E3A6D" w:rsidRDefault="00D56945" w:rsidP="00D56945">
            <w:pPr>
              <w:rPr>
                <w:rFonts w:asciiTheme="minorHAnsi" w:hAnsiTheme="minorHAnsi"/>
                <w:b/>
                <w:sz w:val="22"/>
                <w:szCs w:val="22"/>
                <w:lang w:val="en-US"/>
              </w:rPr>
            </w:pPr>
          </w:p>
        </w:tc>
      </w:tr>
    </w:tbl>
    <w:p w:rsidR="00A1795A" w:rsidRPr="000E3A6D" w:rsidRDefault="00A1795A" w:rsidP="00A1795A">
      <w:pPr>
        <w:jc w:val="both"/>
        <w:rPr>
          <w:b/>
          <w:sz w:val="22"/>
          <w:lang w:val="en-US"/>
        </w:rPr>
      </w:pPr>
    </w:p>
    <w:p w:rsidR="00A1795A" w:rsidRPr="000E3A6D" w:rsidRDefault="00A1795A" w:rsidP="00A1795A">
      <w:pPr>
        <w:jc w:val="both"/>
        <w:rPr>
          <w:b/>
          <w:sz w:val="22"/>
          <w:u w:val="single"/>
          <w:lang w:val="en-US"/>
        </w:rPr>
      </w:pPr>
    </w:p>
    <w:p w:rsidR="00A1795A" w:rsidRPr="000E3A6D" w:rsidRDefault="00096073" w:rsidP="00A1795A">
      <w:pPr>
        <w:rPr>
          <w:lang w:val="en-US"/>
        </w:rPr>
      </w:pPr>
      <w:r>
        <w:rPr>
          <w:noProof/>
          <w:snapToGrid/>
          <w:lang w:val="en-US"/>
        </w:rPr>
        <w:lastRenderedPageBreak/>
        <w:pict>
          <v:roundrect id="_x0000_s1082" style="position:absolute;margin-left:2.25pt;margin-top:3pt;width:716.25pt;height:32.85pt;z-index:251686400" arcsize="10923f" fillcolor="#9bbb59 [3206]" strokecolor="#f2f2f2 [3041]" strokeweight="3pt">
            <v:shadow on="t" type="perspective" color="#4e6128 [1606]" opacity=".5" offset="1pt" offset2="-1pt"/>
            <v:textbox style="mso-next-textbox:#_x0000_s1082">
              <w:txbxContent>
                <w:p w:rsidR="00592CAB" w:rsidRPr="002262B1" w:rsidRDefault="00592CAB" w:rsidP="00A1795A">
                  <w:pPr>
                    <w:jc w:val="both"/>
                    <w:rPr>
                      <w:rFonts w:ascii="Calibri" w:hAnsi="Calibri"/>
                      <w:b/>
                    </w:rPr>
                  </w:pPr>
                  <w:r>
                    <w:rPr>
                      <w:rFonts w:ascii="Calibri" w:hAnsi="Calibri"/>
                      <w:b/>
                    </w:rPr>
                    <w:t>2. Institutional capacities for environmental management developed and</w:t>
                  </w:r>
                  <w:r w:rsidRPr="002262B1">
                    <w:rPr>
                      <w:rFonts w:ascii="Calibri" w:hAnsi="Calibri"/>
                      <w:b/>
                    </w:rPr>
                    <w:t xml:space="preserve"> </w:t>
                  </w:r>
                  <w:r>
                    <w:rPr>
                      <w:rFonts w:ascii="Calibri" w:hAnsi="Calibri"/>
                      <w:b/>
                    </w:rPr>
                    <w:t>civil society participation</w:t>
                  </w:r>
                  <w:r w:rsidRPr="002262B1">
                    <w:rPr>
                      <w:rFonts w:ascii="Calibri" w:hAnsi="Calibri"/>
                      <w:b/>
                    </w:rPr>
                    <w:t xml:space="preserve"> </w:t>
                  </w:r>
                  <w:r>
                    <w:rPr>
                      <w:rFonts w:ascii="Calibri" w:hAnsi="Calibri"/>
                      <w:b/>
                    </w:rPr>
                    <w:t>increased</w:t>
                  </w:r>
                </w:p>
                <w:p w:rsidR="00592CAB" w:rsidRPr="00C63C2F" w:rsidRDefault="00592CAB" w:rsidP="00A1795A">
                  <w:pPr>
                    <w:pStyle w:val="ListParagraph"/>
                    <w:numPr>
                      <w:ilvl w:val="0"/>
                      <w:numId w:val="33"/>
                    </w:numPr>
                    <w:spacing w:before="120"/>
                    <w:rPr>
                      <w:rFonts w:ascii="Calibri" w:hAnsi="Calibri"/>
                      <w:b/>
                    </w:rPr>
                  </w:pPr>
                </w:p>
                <w:p w:rsidR="00592CAB" w:rsidRPr="00B0027E" w:rsidRDefault="00592CAB" w:rsidP="00A1795A">
                  <w:pPr>
                    <w:jc w:val="center"/>
                    <w:rPr>
                      <w:rFonts w:asciiTheme="minorHAnsi" w:hAnsiTheme="minorHAnsi"/>
                      <w:lang w:val="en-US"/>
                    </w:rPr>
                  </w:pPr>
                </w:p>
              </w:txbxContent>
            </v:textbox>
          </v:roundrect>
        </w:pict>
      </w:r>
    </w:p>
    <w:p w:rsidR="00A1795A" w:rsidRPr="000E3A6D" w:rsidRDefault="00A1795A" w:rsidP="00A1795A">
      <w:pPr>
        <w:rPr>
          <w:lang w:val="en-US"/>
        </w:rPr>
      </w:pPr>
    </w:p>
    <w:p w:rsidR="00A1795A" w:rsidRPr="000E3A6D" w:rsidRDefault="00A1795A" w:rsidP="00A1795A">
      <w:pPr>
        <w:rPr>
          <w:lang w:val="en-US"/>
        </w:rPr>
      </w:pPr>
    </w:p>
    <w:tbl>
      <w:tblPr>
        <w:tblStyle w:val="TableGrid"/>
        <w:tblW w:w="4895" w:type="pct"/>
        <w:tblInd w:w="198" w:type="dxa"/>
        <w:tblBorders>
          <w:top w:val="thinThickSmallGap" w:sz="24" w:space="0" w:color="4BACC6" w:themeColor="accent5"/>
          <w:left w:val="single" w:sz="12" w:space="0" w:color="4BACC6" w:themeColor="accent5"/>
          <w:bottom w:val="thickThinSmallGap" w:sz="24" w:space="0" w:color="4BACC6" w:themeColor="accent5"/>
          <w:right w:val="single" w:sz="12" w:space="0" w:color="4BACC6" w:themeColor="accent5"/>
          <w:insideH w:val="single" w:sz="4" w:space="0" w:color="4BACC6" w:themeColor="accent5"/>
          <w:insideV w:val="single" w:sz="4" w:space="0" w:color="000000" w:themeColor="text1"/>
        </w:tblBorders>
        <w:tblLook w:val="04A0"/>
      </w:tblPr>
      <w:tblGrid>
        <w:gridCol w:w="2639"/>
        <w:gridCol w:w="909"/>
        <w:gridCol w:w="1959"/>
        <w:gridCol w:w="584"/>
        <w:gridCol w:w="2050"/>
        <w:gridCol w:w="1039"/>
        <w:gridCol w:w="1837"/>
        <w:gridCol w:w="333"/>
        <w:gridCol w:w="124"/>
        <w:gridCol w:w="2300"/>
      </w:tblGrid>
      <w:tr w:rsidR="00A1795A" w:rsidRPr="000E3A6D" w:rsidTr="00A1795A">
        <w:tc>
          <w:tcPr>
            <w:tcW w:w="5000" w:type="pct"/>
            <w:gridSpan w:val="10"/>
            <w:tcBorders>
              <w:top w:val="thinThickSmallGap" w:sz="24" w:space="0" w:color="9BBB59" w:themeColor="accent3"/>
              <w:left w:val="single" w:sz="12" w:space="0" w:color="9BBB59" w:themeColor="accent3"/>
              <w:bottom w:val="nil"/>
              <w:right w:val="single" w:sz="12" w:space="0" w:color="9BBB59" w:themeColor="accent3"/>
            </w:tcBorders>
          </w:tcPr>
          <w:p w:rsidR="00A1795A" w:rsidRPr="000E3A6D" w:rsidRDefault="00A1795A" w:rsidP="00C63C04">
            <w:pPr>
              <w:spacing w:before="120"/>
              <w:rPr>
                <w:rFonts w:asciiTheme="minorHAnsi" w:hAnsiTheme="minorHAnsi"/>
                <w:sz w:val="22"/>
                <w:szCs w:val="22"/>
                <w:lang w:val="en-US"/>
              </w:rPr>
            </w:pPr>
            <w:r w:rsidRPr="000E3A6D">
              <w:rPr>
                <w:rFonts w:asciiTheme="minorHAnsi" w:hAnsiTheme="minorHAnsi"/>
                <w:b/>
                <w:sz w:val="22"/>
                <w:szCs w:val="22"/>
                <w:lang w:val="en-US"/>
              </w:rPr>
              <w:t xml:space="preserve">2.1. Number of km2 of land newly managed by a natural resource plan supported by the Joint Programme  </w:t>
            </w: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Applies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Does not apply  f so move to section 2.4                </w:t>
            </w:r>
          </w:p>
        </w:tc>
      </w:tr>
      <w:tr w:rsidR="00A1795A" w:rsidRPr="000E3A6D" w:rsidTr="00A1795A">
        <w:tc>
          <w:tcPr>
            <w:tcW w:w="5000" w:type="pct"/>
            <w:gridSpan w:val="10"/>
            <w:tcBorders>
              <w:top w:val="nil"/>
              <w:left w:val="single" w:sz="12" w:space="0" w:color="9BBB59" w:themeColor="accent3"/>
              <w:bottom w:val="nil"/>
              <w:right w:val="single" w:sz="12" w:space="0" w:color="9BBB59" w:themeColor="accent3"/>
            </w:tcBorders>
          </w:tcPr>
          <w:p w:rsidR="00A1795A" w:rsidRPr="000E3A6D" w:rsidRDefault="00A1795A" w:rsidP="00A1795A">
            <w:pPr>
              <w:spacing w:before="120"/>
              <w:rPr>
                <w:rFonts w:asciiTheme="minorHAnsi" w:hAnsiTheme="minorHAnsi"/>
                <w:b/>
                <w:sz w:val="22"/>
                <w:szCs w:val="22"/>
                <w:lang w:val="en-US"/>
              </w:rPr>
            </w:pPr>
            <w:r w:rsidRPr="000E3A6D">
              <w:rPr>
                <w:rFonts w:asciiTheme="minorHAnsi" w:hAnsiTheme="minorHAnsi"/>
                <w:sz w:val="22"/>
                <w:szCs w:val="22"/>
                <w:lang w:val="en-US"/>
              </w:rPr>
              <w:t xml:space="preserve">Total of the area managed in 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r>
      <w:tr w:rsidR="00A1795A" w:rsidRPr="000E3A6D" w:rsidTr="00A1795A">
        <w:trPr>
          <w:trHeight w:val="2547"/>
        </w:trPr>
        <w:tc>
          <w:tcPr>
            <w:tcW w:w="958" w:type="pct"/>
            <w:tcBorders>
              <w:top w:val="nil"/>
              <w:left w:val="single" w:sz="12" w:space="0" w:color="9BBB59" w:themeColor="accent3"/>
              <w:bottom w:val="single" w:sz="4" w:space="0" w:color="9BBB59" w:themeColor="accent3"/>
              <w:right w:val="nil"/>
            </w:tcBorders>
          </w:tcPr>
          <w:p w:rsidR="00A1795A" w:rsidRPr="000E3A6D" w:rsidRDefault="00A1795A" w:rsidP="00A1795A">
            <w:pPr>
              <w:rPr>
                <w:rFonts w:asciiTheme="minorHAnsi" w:hAnsiTheme="minorHAnsi"/>
                <w:sz w:val="22"/>
                <w:szCs w:val="22"/>
                <w:lang w:val="en-US"/>
              </w:rPr>
            </w:pPr>
            <w:r w:rsidRPr="000E3A6D">
              <w:rPr>
                <w:rFonts w:asciiTheme="minorHAnsi" w:hAnsiTheme="minorHAnsi"/>
                <w:sz w:val="22"/>
                <w:szCs w:val="22"/>
                <w:lang w:val="en-US"/>
              </w:rPr>
              <w:t xml:space="preserve"> </w:t>
            </w:r>
          </w:p>
          <w:p w:rsidR="00A1795A" w:rsidRPr="000E3A6D" w:rsidRDefault="00A1795A" w:rsidP="00A1795A">
            <w:pPr>
              <w:rPr>
                <w:rFonts w:asciiTheme="minorHAnsi" w:hAnsiTheme="minorHAnsi"/>
                <w:b/>
                <w:sz w:val="22"/>
                <w:szCs w:val="22"/>
                <w:lang w:val="en-US"/>
              </w:rPr>
            </w:pPr>
            <w:r w:rsidRPr="000E3A6D">
              <w:rPr>
                <w:rFonts w:asciiTheme="minorHAnsi" w:hAnsiTheme="minorHAnsi"/>
                <w:b/>
                <w:sz w:val="22"/>
                <w:szCs w:val="22"/>
                <w:lang w:val="en-US"/>
              </w:rPr>
              <w:t>By habitat</w:t>
            </w:r>
            <w:r w:rsidRPr="000E3A6D">
              <w:rPr>
                <w:rStyle w:val="FootnoteReference"/>
                <w:rFonts w:asciiTheme="minorHAnsi" w:hAnsiTheme="minorHAnsi"/>
                <w:b/>
                <w:sz w:val="22"/>
                <w:szCs w:val="22"/>
                <w:lang w:val="en-US"/>
              </w:rPr>
              <w:footnoteReference w:id="4"/>
            </w:r>
            <w:r w:rsidRPr="000E3A6D">
              <w:rPr>
                <w:rFonts w:asciiTheme="minorHAnsi" w:hAnsiTheme="minorHAnsi"/>
                <w:b/>
                <w:sz w:val="22"/>
                <w:szCs w:val="22"/>
                <w:lang w:val="en-US"/>
              </w:rPr>
              <w:t xml:space="preserve">:                                                                                                                          </w:t>
            </w:r>
          </w:p>
          <w:p w:rsidR="00A1795A" w:rsidRPr="000E3A6D" w:rsidRDefault="00A1795A" w:rsidP="00A1795A">
            <w:pPr>
              <w:spacing w:line="276" w:lineRule="auto"/>
              <w:rPr>
                <w:rFonts w:asciiTheme="minorHAnsi" w:hAnsiTheme="minorHAnsi"/>
                <w:b/>
                <w:sz w:val="22"/>
                <w:szCs w:val="22"/>
                <w:lang w:val="en-US"/>
              </w:rPr>
            </w:pP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b/>
                <w:sz w:val="22"/>
                <w:szCs w:val="22"/>
                <w:lang w:val="en-US"/>
              </w:rPr>
              <w:fldChar w:fldCharType="begin">
                <w:ffData>
                  <w:name w:val=""/>
                  <w:enabled/>
                  <w:calcOnExit w:val="0"/>
                  <w:checkBox>
                    <w:sizeAuto/>
                    <w:default w:val="0"/>
                  </w:checkBox>
                </w:ffData>
              </w:fldChar>
            </w:r>
            <w:r w:rsidR="00A1795A" w:rsidRPr="000E3A6D">
              <w:rPr>
                <w:rFonts w:asciiTheme="minorHAnsi" w:hAnsiTheme="minorHAnsi"/>
                <w:b/>
                <w:sz w:val="22"/>
                <w:szCs w:val="22"/>
                <w:lang w:val="en-US"/>
              </w:rPr>
              <w:instrText xml:space="preserve"> FORMCHECKBOX </w:instrText>
            </w:r>
            <w:r w:rsidRPr="000E3A6D">
              <w:rPr>
                <w:rFonts w:asciiTheme="minorHAnsi" w:hAnsiTheme="minorHAnsi"/>
                <w:b/>
                <w:sz w:val="22"/>
                <w:szCs w:val="22"/>
                <w:lang w:val="en-US"/>
              </w:rPr>
            </w:r>
            <w:r w:rsidRPr="000E3A6D">
              <w:rPr>
                <w:rFonts w:asciiTheme="minorHAnsi" w:hAnsiTheme="minorHAnsi"/>
                <w:b/>
                <w:sz w:val="22"/>
                <w:szCs w:val="22"/>
                <w:lang w:val="en-US"/>
              </w:rPr>
              <w:fldChar w:fldCharType="end"/>
            </w:r>
            <w:r w:rsidR="00A1795A" w:rsidRPr="000E3A6D">
              <w:rPr>
                <w:rFonts w:asciiTheme="minorHAnsi" w:hAnsiTheme="minorHAnsi"/>
                <w:b/>
                <w:sz w:val="22"/>
                <w:szCs w:val="22"/>
                <w:lang w:val="en-US"/>
              </w:rPr>
              <w:t xml:space="preserve"> </w:t>
            </w:r>
            <w:r w:rsidR="00A1795A" w:rsidRPr="000E3A6D">
              <w:rPr>
                <w:rFonts w:asciiTheme="minorHAnsi" w:hAnsiTheme="minorHAnsi"/>
                <w:sz w:val="22"/>
                <w:szCs w:val="22"/>
                <w:lang w:val="en-US"/>
              </w:rPr>
              <w:t xml:space="preserve">tropical </w:t>
            </w:r>
            <w:r w:rsidR="00A1795A" w:rsidRPr="000E3A6D">
              <w:rPr>
                <w:rFonts w:asciiTheme="minorHAnsi" w:hAnsiTheme="minorHAnsi"/>
                <w:b/>
                <w:sz w:val="22"/>
                <w:szCs w:val="22"/>
                <w:lang w:val="en-US"/>
              </w:rPr>
              <w:t xml:space="preserve"> </w:t>
            </w:r>
            <w:r w:rsidR="00A1795A" w:rsidRPr="000E3A6D">
              <w:rPr>
                <w:rFonts w:asciiTheme="minorHAnsi" w:hAnsiTheme="minorHAnsi"/>
                <w:sz w:val="22"/>
                <w:szCs w:val="22"/>
                <w:lang w:val="en-US"/>
              </w:rPr>
              <w:t xml:space="preserve">forest </w:t>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b/>
                <w:sz w:val="22"/>
                <w:szCs w:val="22"/>
                <w:lang w:val="en-US"/>
              </w:rPr>
              <w:fldChar w:fldCharType="begin">
                <w:ffData>
                  <w:name w:val=""/>
                  <w:enabled/>
                  <w:calcOnExit w:val="0"/>
                  <w:checkBox>
                    <w:sizeAuto/>
                    <w:default w:val="0"/>
                  </w:checkBox>
                </w:ffData>
              </w:fldChar>
            </w:r>
            <w:r w:rsidR="00A1795A" w:rsidRPr="000E3A6D">
              <w:rPr>
                <w:rFonts w:asciiTheme="minorHAnsi" w:hAnsiTheme="minorHAnsi"/>
                <w:b/>
                <w:sz w:val="22"/>
                <w:szCs w:val="22"/>
                <w:lang w:val="en-US"/>
              </w:rPr>
              <w:instrText xml:space="preserve"> FORMCHECKBOX </w:instrText>
            </w:r>
            <w:r w:rsidRPr="000E3A6D">
              <w:rPr>
                <w:rFonts w:asciiTheme="minorHAnsi" w:hAnsiTheme="minorHAnsi"/>
                <w:b/>
                <w:sz w:val="22"/>
                <w:szCs w:val="22"/>
                <w:lang w:val="en-US"/>
              </w:rPr>
            </w:r>
            <w:r w:rsidRPr="000E3A6D">
              <w:rPr>
                <w:rFonts w:asciiTheme="minorHAnsi" w:hAnsiTheme="minorHAnsi"/>
                <w:b/>
                <w:sz w:val="22"/>
                <w:szCs w:val="22"/>
                <w:lang w:val="en-US"/>
              </w:rPr>
              <w:fldChar w:fldCharType="end"/>
            </w:r>
            <w:r w:rsidR="00A1795A" w:rsidRPr="000E3A6D">
              <w:rPr>
                <w:rFonts w:asciiTheme="minorHAnsi" w:hAnsiTheme="minorHAnsi"/>
                <w:sz w:val="22"/>
                <w:szCs w:val="22"/>
                <w:lang w:val="en-US"/>
              </w:rPr>
              <w:t xml:space="preserve"> Temperate</w:t>
            </w:r>
            <w:r w:rsidR="00A1795A" w:rsidRPr="000E3A6D">
              <w:rPr>
                <w:rFonts w:asciiTheme="minorHAnsi" w:hAnsiTheme="minorHAnsi"/>
                <w:b/>
                <w:sz w:val="22"/>
                <w:szCs w:val="22"/>
                <w:lang w:val="en-US"/>
              </w:rPr>
              <w:t xml:space="preserve">  </w:t>
            </w:r>
            <w:r w:rsidR="00A1795A" w:rsidRPr="000E3A6D">
              <w:rPr>
                <w:rFonts w:asciiTheme="minorHAnsi" w:hAnsiTheme="minorHAnsi"/>
                <w:sz w:val="22"/>
                <w:szCs w:val="22"/>
                <w:lang w:val="en-US"/>
              </w:rPr>
              <w:t>forest</w:t>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Savannah</w:t>
            </w:r>
            <w:r w:rsidR="00A1795A" w:rsidRPr="000E3A6D">
              <w:rPr>
                <w:rFonts w:asciiTheme="minorHAnsi" w:hAnsiTheme="minorHAnsi"/>
                <w:sz w:val="22"/>
                <w:szCs w:val="22"/>
                <w:lang w:val="en-US"/>
              </w:rPr>
              <w:tab/>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Shrub land</w:t>
            </w:r>
            <w:r w:rsidR="00A1795A" w:rsidRPr="000E3A6D">
              <w:rPr>
                <w:rFonts w:asciiTheme="minorHAnsi" w:hAnsiTheme="minorHAnsi"/>
                <w:sz w:val="22"/>
                <w:szCs w:val="22"/>
                <w:lang w:val="en-US"/>
              </w:rPr>
              <w:tab/>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Grassland</w:t>
            </w:r>
            <w:r w:rsidR="00A1795A" w:rsidRPr="000E3A6D">
              <w:rPr>
                <w:rFonts w:asciiTheme="minorHAnsi" w:hAnsiTheme="minorHAnsi"/>
                <w:sz w:val="22"/>
                <w:szCs w:val="22"/>
                <w:lang w:val="en-US"/>
              </w:rPr>
              <w:tab/>
            </w:r>
          </w:p>
        </w:tc>
        <w:tc>
          <w:tcPr>
            <w:tcW w:w="1253" w:type="pct"/>
            <w:gridSpan w:val="3"/>
            <w:tcBorders>
              <w:top w:val="nil"/>
              <w:left w:val="nil"/>
              <w:bottom w:val="single" w:sz="4" w:space="0" w:color="9BBB59" w:themeColor="accent3"/>
              <w:right w:val="nil"/>
            </w:tcBorders>
          </w:tcPr>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tc>
        <w:tc>
          <w:tcPr>
            <w:tcW w:w="1909" w:type="pct"/>
            <w:gridSpan w:val="4"/>
            <w:tcBorders>
              <w:top w:val="nil"/>
              <w:left w:val="nil"/>
              <w:bottom w:val="single" w:sz="4" w:space="0" w:color="9BBB59" w:themeColor="accent3"/>
              <w:right w:val="nil"/>
            </w:tcBorders>
          </w:tcPr>
          <w:p w:rsidR="00A1795A" w:rsidRPr="000E3A6D" w:rsidRDefault="00A1795A" w:rsidP="00A1795A">
            <w:pPr>
              <w:rPr>
                <w:rFonts w:asciiTheme="minorHAnsi" w:hAnsiTheme="minorHAnsi"/>
                <w:b/>
                <w:sz w:val="22"/>
                <w:szCs w:val="22"/>
                <w:lang w:val="en-US"/>
              </w:rPr>
            </w:pPr>
          </w:p>
          <w:p w:rsidR="00A1795A" w:rsidRPr="000E3A6D" w:rsidRDefault="00A1795A" w:rsidP="00A1795A">
            <w:pPr>
              <w:rPr>
                <w:rFonts w:asciiTheme="minorHAnsi" w:hAnsiTheme="minorHAnsi"/>
                <w:b/>
                <w:sz w:val="22"/>
                <w:szCs w:val="22"/>
                <w:lang w:val="en-US"/>
              </w:rPr>
            </w:pPr>
          </w:p>
          <w:p w:rsidR="00A1795A" w:rsidRPr="000E3A6D" w:rsidRDefault="00A1795A" w:rsidP="00A1795A">
            <w:pPr>
              <w:rPr>
                <w:rFonts w:asciiTheme="minorHAnsi" w:hAnsiTheme="minorHAnsi"/>
                <w:b/>
                <w:sz w:val="22"/>
                <w:szCs w:val="22"/>
                <w:lang w:val="en-US"/>
              </w:rPr>
            </w:pP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Wetlands</w:t>
            </w:r>
            <w:r w:rsidR="00A1795A" w:rsidRPr="000E3A6D">
              <w:rPr>
                <w:rFonts w:asciiTheme="minorHAnsi" w:hAnsiTheme="minorHAnsi"/>
                <w:sz w:val="22"/>
                <w:szCs w:val="22"/>
                <w:lang w:val="en-US"/>
              </w:rPr>
              <w:tab/>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Rocky areas</w:t>
            </w:r>
            <w:r w:rsidR="00A1795A" w:rsidRPr="000E3A6D">
              <w:rPr>
                <w:rFonts w:asciiTheme="minorHAnsi" w:hAnsiTheme="minorHAnsi"/>
                <w:b/>
                <w:sz w:val="22"/>
                <w:szCs w:val="22"/>
                <w:lang w:val="en-US"/>
              </w:rPr>
              <w:t xml:space="preserve"> </w:t>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Desert</w:t>
            </w:r>
            <w:r w:rsidR="00A1795A" w:rsidRPr="000E3A6D">
              <w:rPr>
                <w:rFonts w:asciiTheme="minorHAnsi" w:hAnsiTheme="minorHAnsi"/>
                <w:sz w:val="22"/>
                <w:szCs w:val="22"/>
                <w:lang w:val="en-US"/>
              </w:rPr>
              <w:tab/>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Sea/oceans</w:t>
            </w:r>
            <w:r w:rsidR="00A1795A" w:rsidRPr="000E3A6D">
              <w:rPr>
                <w:rFonts w:asciiTheme="minorHAnsi" w:hAnsiTheme="minorHAnsi"/>
                <w:sz w:val="22"/>
                <w:szCs w:val="22"/>
                <w:lang w:val="en-US"/>
              </w:rPr>
              <w:tab/>
            </w:r>
            <w:r w:rsidR="00A1795A" w:rsidRPr="000E3A6D">
              <w:rPr>
                <w:rFonts w:asciiTheme="minorHAnsi" w:hAnsiTheme="minorHAnsi"/>
                <w:sz w:val="22"/>
                <w:szCs w:val="22"/>
                <w:lang w:val="en-US"/>
              </w:rPr>
              <w:tab/>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Artificial terrestrial</w:t>
            </w:r>
            <w:r w:rsidR="00A1795A" w:rsidRPr="000E3A6D">
              <w:rPr>
                <w:rFonts w:asciiTheme="minorHAnsi" w:hAnsiTheme="minorHAnsi"/>
                <w:b/>
                <w:sz w:val="22"/>
                <w:szCs w:val="22"/>
                <w:lang w:val="en-US"/>
              </w:rPr>
              <w:t xml:space="preserve"> </w:t>
            </w:r>
            <w:r w:rsidR="00A1795A" w:rsidRPr="000E3A6D">
              <w:rPr>
                <w:rFonts w:asciiTheme="minorHAnsi" w:hAnsiTheme="minorHAnsi"/>
                <w:sz w:val="22"/>
                <w:szCs w:val="22"/>
                <w:lang w:val="en-US"/>
              </w:rPr>
              <w:t>(pastoral land, arable land, etc)</w:t>
            </w:r>
          </w:p>
        </w:tc>
        <w:tc>
          <w:tcPr>
            <w:tcW w:w="880" w:type="pct"/>
            <w:gridSpan w:val="2"/>
            <w:tcBorders>
              <w:top w:val="nil"/>
              <w:left w:val="nil"/>
              <w:bottom w:val="single" w:sz="4" w:space="0" w:color="9BBB59" w:themeColor="accent3"/>
              <w:right w:val="single" w:sz="12" w:space="0" w:color="9BBB59" w:themeColor="accent3"/>
            </w:tcBorders>
          </w:tcPr>
          <w:p w:rsidR="00A1795A" w:rsidRPr="000E3A6D" w:rsidRDefault="00A1795A" w:rsidP="00A1795A">
            <w:pPr>
              <w:spacing w:line="276" w:lineRule="auto"/>
              <w:rPr>
                <w:rFonts w:asciiTheme="minorHAnsi" w:hAnsiTheme="minorHAnsi"/>
                <w:sz w:val="22"/>
                <w:szCs w:val="22"/>
                <w:lang w:val="en-US"/>
              </w:rPr>
            </w:pPr>
          </w:p>
          <w:p w:rsidR="00A1795A" w:rsidRPr="000E3A6D" w:rsidRDefault="00A1795A" w:rsidP="00A1795A">
            <w:pPr>
              <w:spacing w:line="276" w:lineRule="auto"/>
              <w:rPr>
                <w:rFonts w:asciiTheme="minorHAnsi" w:hAnsiTheme="minorHAnsi"/>
                <w:sz w:val="22"/>
                <w:szCs w:val="22"/>
                <w:lang w:val="en-US"/>
              </w:rPr>
            </w:pP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Km2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tc>
      </w:tr>
      <w:tr w:rsidR="00A1795A" w:rsidRPr="000E3A6D" w:rsidTr="00A1795A">
        <w:tc>
          <w:tcPr>
            <w:tcW w:w="5000" w:type="pct"/>
            <w:gridSpan w:val="10"/>
            <w:tcBorders>
              <w:top w:val="single" w:sz="4" w:space="0" w:color="9BBB59" w:themeColor="accent3"/>
              <w:left w:val="single" w:sz="12" w:space="0" w:color="9BBB59" w:themeColor="accent3"/>
              <w:bottom w:val="nil"/>
              <w:right w:val="single" w:sz="12" w:space="0" w:color="9BBB59" w:themeColor="accent3"/>
            </w:tcBorders>
          </w:tcPr>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b/>
                <w:sz w:val="22"/>
                <w:szCs w:val="22"/>
                <w:lang w:val="en-US"/>
              </w:rPr>
              <w:t>2.2  Number of institutions, civil servants and citizens trained by the JP to take informed decisions on environmental issues</w:t>
            </w:r>
            <w:r w:rsidRPr="000E3A6D">
              <w:rPr>
                <w:rFonts w:asciiTheme="minorHAnsi" w:hAnsiTheme="minorHAnsi"/>
                <w:sz w:val="22"/>
                <w:szCs w:val="22"/>
                <w:lang w:val="en-US"/>
              </w:rPr>
              <w:t xml:space="preserve"> (excluding climate change):</w:t>
            </w:r>
          </w:p>
        </w:tc>
      </w:tr>
      <w:tr w:rsidR="00A1795A" w:rsidRPr="000E3A6D" w:rsidTr="00A1795A">
        <w:trPr>
          <w:trHeight w:val="1062"/>
        </w:trPr>
        <w:tc>
          <w:tcPr>
            <w:tcW w:w="1288" w:type="pct"/>
            <w:gridSpan w:val="2"/>
            <w:tcBorders>
              <w:top w:val="nil"/>
              <w:left w:val="single" w:sz="12" w:space="0" w:color="9BBB59" w:themeColor="accent3"/>
              <w:bottom w:val="single" w:sz="4" w:space="0" w:color="9BBB59" w:themeColor="accent3"/>
              <w:right w:val="single" w:sz="4" w:space="0" w:color="9BBB59" w:themeColor="accent3"/>
            </w:tcBorders>
          </w:tcPr>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Does not apply</w:t>
            </w:r>
          </w:p>
          <w:p w:rsidR="00A1795A" w:rsidRPr="000E3A6D" w:rsidRDefault="00A1795A" w:rsidP="00A1795A">
            <w:pPr>
              <w:spacing w:line="276" w:lineRule="auto"/>
              <w:jc w:val="both"/>
              <w:rPr>
                <w:rFonts w:asciiTheme="minorHAnsi" w:hAnsiTheme="minorHAnsi"/>
                <w:sz w:val="14"/>
                <w:szCs w:val="22"/>
                <w:lang w:val="en-US"/>
              </w:rPr>
            </w:pPr>
          </w:p>
          <w:p w:rsidR="00A1795A" w:rsidRPr="000E3A6D" w:rsidRDefault="00A1795A" w:rsidP="00A1795A">
            <w:pPr>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Public Institutions   </w:t>
            </w:r>
          </w:p>
          <w:p w:rsidR="00A1795A" w:rsidRPr="000E3A6D" w:rsidRDefault="00A1795A" w:rsidP="00A1795A">
            <w:pPr>
              <w:pStyle w:val="ListParagraph"/>
              <w:ind w:left="360"/>
              <w:jc w:val="both"/>
              <w:rPr>
                <w:rFonts w:asciiTheme="minorHAnsi" w:hAnsiTheme="minorHAnsi"/>
                <w:sz w:val="22"/>
                <w:szCs w:val="22"/>
              </w:rPr>
            </w:pPr>
            <w:r w:rsidRPr="000E3A6D">
              <w:rPr>
                <w:rFonts w:asciiTheme="minorHAnsi" w:hAnsiTheme="minorHAnsi"/>
                <w:sz w:val="22"/>
                <w:szCs w:val="22"/>
              </w:rPr>
              <w:t xml:space="preserve"> </w:t>
            </w:r>
            <w:r w:rsidR="00096073" w:rsidRPr="000E3A6D">
              <w:rPr>
                <w:rFonts w:asciiTheme="minorHAnsi" w:hAnsiTheme="minorHAnsi"/>
                <w:sz w:val="22"/>
                <w:szCs w:val="22"/>
              </w:rPr>
              <w:fldChar w:fldCharType="begin">
                <w:ffData>
                  <w:name w:val="Check11"/>
                  <w:enabled/>
                  <w:calcOnExit w:val="0"/>
                  <w:checkBox>
                    <w:sizeAuto/>
                    <w:default w:val="0"/>
                  </w:checkBox>
                </w:ffData>
              </w:fldChar>
            </w:r>
            <w:r w:rsidRPr="000E3A6D">
              <w:rPr>
                <w:rFonts w:asciiTheme="minorHAnsi" w:hAnsiTheme="minorHAnsi"/>
                <w:sz w:val="22"/>
                <w:szCs w:val="22"/>
              </w:rPr>
              <w:instrText xml:space="preserve"> FORMCHECKBOX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end"/>
            </w:r>
            <w:r w:rsidRPr="000E3A6D">
              <w:rPr>
                <w:rFonts w:asciiTheme="minorHAnsi" w:hAnsiTheme="minorHAnsi"/>
                <w:sz w:val="22"/>
                <w:szCs w:val="22"/>
              </w:rPr>
              <w:t xml:space="preserve"> Private Sector Institutions  </w:t>
            </w:r>
          </w:p>
          <w:p w:rsidR="00A1795A" w:rsidRPr="000E3A6D" w:rsidRDefault="00A1795A" w:rsidP="00A1795A">
            <w:pPr>
              <w:pStyle w:val="ListParagraph"/>
              <w:ind w:left="360"/>
              <w:jc w:val="both"/>
              <w:rPr>
                <w:rFonts w:asciiTheme="minorHAnsi" w:hAnsiTheme="minorHAnsi"/>
                <w:sz w:val="22"/>
                <w:szCs w:val="22"/>
              </w:rPr>
            </w:pPr>
            <w:r w:rsidRPr="000E3A6D">
              <w:rPr>
                <w:rFonts w:asciiTheme="minorHAnsi" w:hAnsiTheme="minorHAnsi"/>
                <w:sz w:val="22"/>
                <w:szCs w:val="22"/>
              </w:rPr>
              <w:t xml:space="preserve"> </w:t>
            </w:r>
            <w:r w:rsidR="00096073" w:rsidRPr="000E3A6D">
              <w:rPr>
                <w:rFonts w:asciiTheme="minorHAnsi" w:hAnsiTheme="minorHAnsi"/>
                <w:sz w:val="22"/>
                <w:szCs w:val="22"/>
              </w:rPr>
              <w:fldChar w:fldCharType="begin">
                <w:ffData>
                  <w:name w:val="Check11"/>
                  <w:enabled/>
                  <w:calcOnExit w:val="0"/>
                  <w:checkBox>
                    <w:sizeAuto/>
                    <w:default w:val="0"/>
                  </w:checkBox>
                </w:ffData>
              </w:fldChar>
            </w:r>
            <w:r w:rsidRPr="000E3A6D">
              <w:rPr>
                <w:rFonts w:asciiTheme="minorHAnsi" w:hAnsiTheme="minorHAnsi"/>
                <w:sz w:val="22"/>
                <w:szCs w:val="22"/>
              </w:rPr>
              <w:instrText xml:space="preserve"> FORMCHECKBOX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end"/>
            </w:r>
            <w:r w:rsidRPr="000E3A6D">
              <w:rPr>
                <w:rFonts w:asciiTheme="minorHAnsi" w:hAnsiTheme="minorHAnsi"/>
                <w:sz w:val="22"/>
                <w:szCs w:val="22"/>
              </w:rPr>
              <w:t xml:space="preserve"> NGO/CBO’s                       </w:t>
            </w:r>
          </w:p>
          <w:p w:rsidR="00A1795A" w:rsidRPr="000E3A6D" w:rsidRDefault="00A1795A" w:rsidP="00A1795A">
            <w:pPr>
              <w:pStyle w:val="ListParagraph"/>
              <w:ind w:left="360"/>
              <w:jc w:val="both"/>
              <w:rPr>
                <w:rFonts w:asciiTheme="minorHAnsi" w:hAnsiTheme="minorHAnsi"/>
                <w:sz w:val="22"/>
                <w:szCs w:val="22"/>
              </w:rPr>
            </w:pPr>
            <w:r w:rsidRPr="000E3A6D">
              <w:rPr>
                <w:rFonts w:asciiTheme="minorHAnsi" w:hAnsiTheme="minorHAnsi"/>
                <w:sz w:val="22"/>
                <w:szCs w:val="22"/>
              </w:rPr>
              <w:t xml:space="preserve"> </w:t>
            </w:r>
            <w:r w:rsidR="00096073" w:rsidRPr="000E3A6D">
              <w:rPr>
                <w:rFonts w:asciiTheme="minorHAnsi" w:hAnsiTheme="minorHAnsi"/>
                <w:sz w:val="22"/>
                <w:szCs w:val="22"/>
              </w:rPr>
              <w:fldChar w:fldCharType="begin">
                <w:ffData>
                  <w:name w:val="Check11"/>
                  <w:enabled/>
                  <w:calcOnExit w:val="0"/>
                  <w:checkBox>
                    <w:sizeAuto/>
                    <w:default w:val="0"/>
                  </w:checkBox>
                </w:ffData>
              </w:fldChar>
            </w:r>
            <w:r w:rsidRPr="000E3A6D">
              <w:rPr>
                <w:rFonts w:asciiTheme="minorHAnsi" w:hAnsiTheme="minorHAnsi"/>
                <w:sz w:val="22"/>
                <w:szCs w:val="22"/>
              </w:rPr>
              <w:instrText xml:space="preserve"> FORMCHECKBOX </w:instrText>
            </w:r>
            <w:r w:rsidR="00096073" w:rsidRPr="000E3A6D">
              <w:rPr>
                <w:rFonts w:asciiTheme="minorHAnsi" w:hAnsiTheme="minorHAnsi"/>
                <w:sz w:val="22"/>
                <w:szCs w:val="22"/>
              </w:rPr>
            </w:r>
            <w:r w:rsidR="00096073" w:rsidRPr="000E3A6D">
              <w:rPr>
                <w:rFonts w:asciiTheme="minorHAnsi" w:hAnsiTheme="minorHAnsi"/>
                <w:sz w:val="22"/>
                <w:szCs w:val="22"/>
              </w:rPr>
              <w:fldChar w:fldCharType="end"/>
            </w:r>
            <w:r w:rsidRPr="000E3A6D">
              <w:rPr>
                <w:rFonts w:asciiTheme="minorHAnsi" w:hAnsiTheme="minorHAnsi"/>
                <w:sz w:val="22"/>
                <w:szCs w:val="22"/>
              </w:rPr>
              <w:t xml:space="preserve"> Civil servants</w:t>
            </w:r>
          </w:p>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Citizens      </w:t>
            </w:r>
          </w:p>
        </w:tc>
        <w:tc>
          <w:tcPr>
            <w:tcW w:w="2044" w:type="pct"/>
            <w:gridSpan w:val="4"/>
            <w:tcBorders>
              <w:top w:val="nil"/>
              <w:left w:val="single" w:sz="4" w:space="0" w:color="9BBB59" w:themeColor="accent3"/>
              <w:bottom w:val="single" w:sz="4" w:space="0" w:color="9BBB59" w:themeColor="accent3"/>
              <w:right w:val="single" w:sz="4" w:space="0" w:color="9BBB59" w:themeColor="accent3"/>
            </w:tcBorders>
          </w:tcPr>
          <w:p w:rsidR="00A1795A" w:rsidRPr="000E3A6D" w:rsidRDefault="00A1795A" w:rsidP="00A1795A">
            <w:pPr>
              <w:spacing w:line="276" w:lineRule="auto"/>
              <w:jc w:val="both"/>
              <w:rPr>
                <w:rFonts w:asciiTheme="minorHAnsi" w:hAnsiTheme="minorHAnsi"/>
                <w:sz w:val="22"/>
                <w:szCs w:val="22"/>
                <w:lang w:val="en-US"/>
              </w:rPr>
            </w:pPr>
          </w:p>
          <w:p w:rsidR="00A1795A" w:rsidRPr="000E3A6D" w:rsidRDefault="00A1795A" w:rsidP="00A1795A">
            <w:pPr>
              <w:spacing w:line="276" w:lineRule="auto"/>
              <w:jc w:val="both"/>
              <w:rPr>
                <w:rFonts w:asciiTheme="minorHAnsi" w:hAnsiTheme="minorHAnsi"/>
                <w:sz w:val="12"/>
                <w:szCs w:val="22"/>
                <w:lang w:val="en-US"/>
              </w:rPr>
            </w:pPr>
          </w:p>
          <w:p w:rsidR="00A1795A" w:rsidRPr="000E3A6D" w:rsidRDefault="00A1795A" w:rsidP="00A1795A">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r w:rsidRPr="000E3A6D">
              <w:rPr>
                <w:rFonts w:asciiTheme="minorHAnsi" w:hAnsiTheme="minorHAnsi"/>
                <w:sz w:val="22"/>
                <w:szCs w:val="22"/>
                <w:lang w:val="en-US"/>
              </w:rPr>
              <w:tab/>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 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833" w:type="pct"/>
            <w:gridSpan w:val="3"/>
            <w:tcBorders>
              <w:top w:val="nil"/>
              <w:left w:val="single" w:sz="4" w:space="0" w:color="9BBB59" w:themeColor="accent3"/>
              <w:bottom w:val="single" w:sz="4" w:space="0" w:color="9BBB59" w:themeColor="accent3"/>
              <w:right w:val="single" w:sz="4" w:space="0" w:color="9BBB59" w:themeColor="accent3"/>
            </w:tcBorders>
          </w:tcPr>
          <w:p w:rsidR="00A1795A" w:rsidRPr="000E3A6D" w:rsidRDefault="00A1795A" w:rsidP="00A1795A">
            <w:pPr>
              <w:spacing w:line="276" w:lineRule="auto"/>
              <w:rPr>
                <w:rFonts w:asciiTheme="minorHAnsi" w:hAnsiTheme="minorHAnsi"/>
                <w:sz w:val="12"/>
                <w:szCs w:val="22"/>
                <w:lang w:val="en-US"/>
              </w:rPr>
            </w:pPr>
          </w:p>
          <w:p w:rsidR="00A1795A" w:rsidRPr="000E3A6D" w:rsidRDefault="00A1795A" w:rsidP="00A1795A">
            <w:pPr>
              <w:spacing w:line="276" w:lineRule="auto"/>
              <w:rPr>
                <w:rFonts w:asciiTheme="minorHAnsi" w:hAnsiTheme="minorHAnsi"/>
                <w:sz w:val="22"/>
                <w:szCs w:val="22"/>
                <w:lang w:val="en-US"/>
              </w:rPr>
            </w:pPr>
          </w:p>
          <w:p w:rsidR="00A1795A" w:rsidRPr="000E3A6D" w:rsidRDefault="00A1795A" w:rsidP="00A1795A">
            <w:pPr>
              <w:spacing w:line="276" w:lineRule="auto"/>
              <w:rPr>
                <w:rFonts w:asciiTheme="minorHAnsi" w:hAnsiTheme="minorHAnsi"/>
                <w:sz w:val="22"/>
                <w:szCs w:val="22"/>
                <w:lang w:val="en-US"/>
              </w:rPr>
            </w:pPr>
          </w:p>
          <w:p w:rsidR="00A1795A" w:rsidRPr="000E3A6D" w:rsidRDefault="00A1795A" w:rsidP="00A1795A">
            <w:pPr>
              <w:spacing w:line="276" w:lineRule="auto"/>
              <w:rPr>
                <w:rFonts w:asciiTheme="minorHAnsi" w:hAnsiTheme="minorHAnsi"/>
                <w:sz w:val="22"/>
                <w:szCs w:val="22"/>
                <w:lang w:val="en-US"/>
              </w:rPr>
            </w:pP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Women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Women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835" w:type="pct"/>
            <w:tcBorders>
              <w:top w:val="nil"/>
              <w:left w:val="single" w:sz="4" w:space="0" w:color="9BBB59" w:themeColor="accent3"/>
              <w:bottom w:val="single" w:sz="4" w:space="0" w:color="9BBB59" w:themeColor="accent3"/>
              <w:right w:val="single" w:sz="12" w:space="0" w:color="9BBB59" w:themeColor="accent3"/>
            </w:tcBorders>
          </w:tcPr>
          <w:p w:rsidR="00A1795A" w:rsidRPr="000E3A6D" w:rsidRDefault="00A1795A" w:rsidP="00A1795A">
            <w:pPr>
              <w:spacing w:before="240" w:line="276" w:lineRule="auto"/>
              <w:rPr>
                <w:rFonts w:asciiTheme="minorHAnsi" w:hAnsiTheme="minorHAnsi"/>
                <w:sz w:val="20"/>
                <w:szCs w:val="22"/>
                <w:lang w:val="en-US"/>
              </w:rPr>
            </w:pPr>
          </w:p>
          <w:p w:rsidR="00A1795A" w:rsidRPr="000E3A6D" w:rsidRDefault="00A1795A" w:rsidP="00A1795A">
            <w:pPr>
              <w:rPr>
                <w:rFonts w:asciiTheme="minorHAnsi" w:hAnsiTheme="minorHAnsi"/>
                <w:sz w:val="22"/>
                <w:szCs w:val="22"/>
                <w:lang w:val="en-US"/>
              </w:rPr>
            </w:pPr>
          </w:p>
          <w:p w:rsidR="00A1795A" w:rsidRPr="000E3A6D" w:rsidRDefault="00A1795A" w:rsidP="00A1795A">
            <w:pPr>
              <w:spacing w:line="276" w:lineRule="auto"/>
              <w:rPr>
                <w:rFonts w:asciiTheme="minorHAnsi" w:hAnsiTheme="minorHAnsi"/>
                <w:sz w:val="22"/>
                <w:szCs w:val="22"/>
                <w:lang w:val="en-US"/>
              </w:rPr>
            </w:pPr>
          </w:p>
          <w:p w:rsidR="00A1795A" w:rsidRPr="000E3A6D" w:rsidRDefault="00A1795A" w:rsidP="00A1795A">
            <w:pPr>
              <w:rPr>
                <w:rFonts w:asciiTheme="minorHAnsi" w:hAnsiTheme="minorHAnsi"/>
                <w:sz w:val="22"/>
                <w:szCs w:val="22"/>
                <w:lang w:val="en-US"/>
              </w:rPr>
            </w:pP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A1795A" w:rsidRPr="000E3A6D" w:rsidRDefault="00A1795A"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tc>
      </w:tr>
      <w:tr w:rsidR="00A1795A" w:rsidRPr="000E3A6D" w:rsidTr="00A1795A">
        <w:trPr>
          <w:trHeight w:val="395"/>
        </w:trPr>
        <w:tc>
          <w:tcPr>
            <w:tcW w:w="5000" w:type="pct"/>
            <w:gridSpan w:val="10"/>
            <w:tcBorders>
              <w:top w:val="single" w:sz="4" w:space="0" w:color="9BBB59" w:themeColor="accent3"/>
              <w:left w:val="single" w:sz="12" w:space="0" w:color="9BBB59" w:themeColor="accent3"/>
              <w:bottom w:val="nil"/>
              <w:right w:val="single" w:sz="12" w:space="0" w:color="9BBB59" w:themeColor="accent3"/>
            </w:tcBorders>
          </w:tcPr>
          <w:p w:rsidR="00A1795A" w:rsidRPr="000E3A6D" w:rsidRDefault="00A1795A" w:rsidP="00A1795A">
            <w:pPr>
              <w:spacing w:line="276" w:lineRule="auto"/>
              <w:rPr>
                <w:rFonts w:asciiTheme="minorHAnsi" w:hAnsiTheme="minorHAnsi"/>
                <w:b/>
                <w:sz w:val="22"/>
                <w:szCs w:val="22"/>
                <w:lang w:val="en-US"/>
              </w:rPr>
            </w:pPr>
            <w:r w:rsidRPr="000E3A6D">
              <w:rPr>
                <w:rFonts w:asciiTheme="minorHAnsi" w:hAnsiTheme="minorHAnsi"/>
                <w:b/>
                <w:sz w:val="22"/>
                <w:szCs w:val="22"/>
                <w:lang w:val="en-US"/>
              </w:rPr>
              <w:t xml:space="preserve">2.3.  Number of citizens supported by the JP that have organised themselves to effectively participate in natural resource management initiatives:  </w:t>
            </w:r>
          </w:p>
          <w:p w:rsidR="00A1795A" w:rsidRPr="000E3A6D" w:rsidRDefault="00096073" w:rsidP="00A1795A">
            <w:pPr>
              <w:spacing w:line="276" w:lineRule="auto"/>
              <w:rPr>
                <w:rFonts w:asciiTheme="minorHAnsi" w:hAnsiTheme="minorHAnsi"/>
                <w:b/>
                <w:sz w:val="22"/>
                <w:szCs w:val="22"/>
                <w:lang w:val="en-US"/>
              </w:rPr>
            </w:pPr>
            <w:r w:rsidRPr="000E3A6D">
              <w:rPr>
                <w:rFonts w:asciiTheme="minorHAnsi" w:hAnsiTheme="minorHAnsi"/>
                <w:sz w:val="22"/>
                <w:szCs w:val="22"/>
                <w:lang w:val="en-US"/>
              </w:rPr>
              <w:fldChar w:fldCharType="begin">
                <w:ffData>
                  <w:name w:val="Check10"/>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Applies</w:t>
            </w:r>
            <w:r w:rsidR="00A1795A" w:rsidRPr="000E3A6D">
              <w:rPr>
                <w:rFonts w:asciiTheme="minorHAnsi" w:hAnsiTheme="minorHAnsi"/>
                <w:b/>
                <w:sz w:val="22"/>
                <w:szCs w:val="22"/>
                <w:lang w:val="en-US"/>
              </w:rPr>
              <w:t xml:space="preserve">  </w:t>
            </w:r>
            <w:r w:rsidRPr="000E3A6D">
              <w:rPr>
                <w:rFonts w:asciiTheme="minorHAnsi" w:hAnsiTheme="minorHAnsi"/>
                <w:sz w:val="22"/>
                <w:szCs w:val="22"/>
                <w:lang w:val="en-US"/>
              </w:rPr>
              <w:fldChar w:fldCharType="begin">
                <w:ffData>
                  <w:name w:val="Check10"/>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Does not apply</w:t>
            </w:r>
          </w:p>
        </w:tc>
      </w:tr>
      <w:tr w:rsidR="00A1795A" w:rsidRPr="000E3A6D" w:rsidTr="00A1795A">
        <w:trPr>
          <w:trHeight w:val="530"/>
        </w:trPr>
        <w:tc>
          <w:tcPr>
            <w:tcW w:w="1999" w:type="pct"/>
            <w:gridSpan w:val="3"/>
            <w:tcBorders>
              <w:top w:val="nil"/>
              <w:left w:val="single" w:sz="12" w:space="0" w:color="9BBB59" w:themeColor="accent3"/>
              <w:bottom w:val="thickThinSmallGap" w:sz="24" w:space="0" w:color="9BBB59" w:themeColor="accent3"/>
              <w:right w:val="single" w:sz="4" w:space="0" w:color="9BBB59" w:themeColor="accent3"/>
            </w:tcBorders>
          </w:tcPr>
          <w:p w:rsidR="00A1795A" w:rsidRPr="000E3A6D" w:rsidRDefault="00A1795A" w:rsidP="00822F1B">
            <w:pPr>
              <w:spacing w:before="240" w:line="276" w:lineRule="auto"/>
              <w:rPr>
                <w:rFonts w:asciiTheme="minorHAnsi" w:hAnsiTheme="minorHAnsi"/>
                <w:sz w:val="22"/>
                <w:szCs w:val="22"/>
                <w:lang w:val="en-US"/>
              </w:rPr>
            </w:pPr>
            <w:r w:rsidRPr="000E3A6D">
              <w:rPr>
                <w:rFonts w:asciiTheme="minorHAnsi" w:hAnsiTheme="minorHAnsi"/>
                <w:sz w:val="22"/>
                <w:szCs w:val="22"/>
                <w:lang w:val="en-US"/>
              </w:rPr>
              <w:t xml:space="preserve">        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956" w:type="pct"/>
            <w:gridSpan w:val="2"/>
            <w:tcBorders>
              <w:top w:val="nil"/>
              <w:left w:val="single" w:sz="4" w:space="0" w:color="9BBB59" w:themeColor="accent3"/>
              <w:bottom w:val="thickThinSmallGap" w:sz="24" w:space="0" w:color="9BBB59" w:themeColor="accent3"/>
              <w:right w:val="single" w:sz="4" w:space="0" w:color="9BBB59" w:themeColor="accent3"/>
            </w:tcBorders>
          </w:tcPr>
          <w:p w:rsidR="00A1795A" w:rsidRPr="000E3A6D" w:rsidRDefault="00A1795A" w:rsidP="00A1795A">
            <w:pPr>
              <w:spacing w:before="240" w:line="276" w:lineRule="auto"/>
              <w:rPr>
                <w:rFonts w:asciiTheme="minorHAnsi" w:hAnsiTheme="minorHAnsi"/>
                <w:sz w:val="22"/>
                <w:szCs w:val="22"/>
                <w:lang w:val="en-US"/>
              </w:rPr>
            </w:pPr>
            <w:r w:rsidRPr="000E3A6D">
              <w:rPr>
                <w:rFonts w:asciiTheme="minorHAnsi" w:hAnsiTheme="minorHAnsi"/>
                <w:sz w:val="22"/>
                <w:szCs w:val="22"/>
                <w:lang w:val="en-US"/>
              </w:rPr>
              <w:t xml:space="preserve">No. Women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1044" w:type="pct"/>
            <w:gridSpan w:val="2"/>
            <w:tcBorders>
              <w:top w:val="nil"/>
              <w:left w:val="single" w:sz="4" w:space="0" w:color="9BBB59" w:themeColor="accent3"/>
              <w:bottom w:val="thickThinSmallGap" w:sz="24" w:space="0" w:color="9BBB59" w:themeColor="accent3"/>
              <w:right w:val="single" w:sz="4" w:space="0" w:color="9BBB59" w:themeColor="accent3"/>
            </w:tcBorders>
          </w:tcPr>
          <w:p w:rsidR="00A1795A" w:rsidRPr="000E3A6D" w:rsidRDefault="00A1795A" w:rsidP="00A1795A">
            <w:pPr>
              <w:spacing w:before="240" w:line="276" w:lineRule="auto"/>
              <w:rPr>
                <w:rFonts w:asciiTheme="minorHAnsi" w:hAnsiTheme="minorHAnsi"/>
                <w:sz w:val="22"/>
                <w:szCs w:val="22"/>
                <w:lang w:val="en-US"/>
              </w:rPr>
            </w:pPr>
            <w:r w:rsidRPr="000E3A6D">
              <w:rPr>
                <w:rFonts w:asciiTheme="minorHAnsi" w:hAnsiTheme="minorHAnsi"/>
                <w:sz w:val="22"/>
                <w:szCs w:val="22"/>
                <w:lang w:val="en-US"/>
              </w:rPr>
              <w:t xml:space="preserve">No. 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1001" w:type="pct"/>
            <w:gridSpan w:val="3"/>
            <w:tcBorders>
              <w:top w:val="nil"/>
              <w:left w:val="single" w:sz="4" w:space="0" w:color="9BBB59" w:themeColor="accent3"/>
              <w:bottom w:val="thickThinSmallGap" w:sz="24" w:space="0" w:color="9BBB59" w:themeColor="accent3"/>
              <w:right w:val="single" w:sz="12" w:space="0" w:color="9BBB59" w:themeColor="accent3"/>
            </w:tcBorders>
          </w:tcPr>
          <w:p w:rsidR="00A1795A" w:rsidRPr="000E3A6D" w:rsidRDefault="00A1795A" w:rsidP="00822F1B">
            <w:pPr>
              <w:spacing w:before="240" w:line="276" w:lineRule="auto"/>
              <w:rPr>
                <w:rFonts w:asciiTheme="minorHAnsi" w:hAnsiTheme="minorHAnsi"/>
                <w:sz w:val="22"/>
                <w:szCs w:val="22"/>
                <w:lang w:val="en-US"/>
              </w:rPr>
            </w:pPr>
            <w:r w:rsidRPr="000E3A6D">
              <w:rPr>
                <w:rFonts w:asciiTheme="minorHAnsi" w:hAnsiTheme="minorHAnsi"/>
                <w:sz w:val="22"/>
                <w:szCs w:val="22"/>
                <w:lang w:val="en-US"/>
              </w:rPr>
              <w:t xml:space="preserve">Ethnic groups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tc>
      </w:tr>
    </w:tbl>
    <w:p w:rsidR="00A1795A" w:rsidRPr="000E3A6D" w:rsidRDefault="00A1795A" w:rsidP="00A1795A">
      <w:pPr>
        <w:rPr>
          <w:lang w:val="en-US"/>
        </w:rPr>
      </w:pPr>
    </w:p>
    <w:p w:rsidR="00A1795A" w:rsidRPr="000E3A6D" w:rsidRDefault="00A1795A" w:rsidP="00A1795A">
      <w:pPr>
        <w:rPr>
          <w:lang w:val="en-US"/>
        </w:rPr>
      </w:pPr>
    </w:p>
    <w:p w:rsidR="00A1795A" w:rsidRPr="000E3A6D" w:rsidRDefault="00A1795A" w:rsidP="00A1795A">
      <w:pPr>
        <w:rPr>
          <w:lang w:val="en-US"/>
        </w:rPr>
      </w:pPr>
    </w:p>
    <w:p w:rsidR="00A1795A" w:rsidRPr="000E3A6D" w:rsidRDefault="00096073" w:rsidP="00A1795A">
      <w:pPr>
        <w:rPr>
          <w:lang w:val="en-US"/>
        </w:rPr>
      </w:pPr>
      <w:r>
        <w:rPr>
          <w:noProof/>
          <w:snapToGrid/>
          <w:lang w:val="en-US"/>
        </w:rPr>
        <w:pict>
          <v:roundrect id="_x0000_s1083" style="position:absolute;margin-left:-4.5pt;margin-top:3pt;width:716.25pt;height:32.85pt;z-index:251687424" arcsize="10923f" fillcolor="#9bbb59 [3206]" strokecolor="#f2f2f2 [3041]" strokeweight="3pt">
            <v:shadow on="t" type="perspective" color="#4e6128 [1606]" opacity=".5" offset="1pt" offset2="-1pt"/>
            <v:textbox style="mso-next-textbox:#_x0000_s1083">
              <w:txbxContent>
                <w:p w:rsidR="00592CAB" w:rsidRPr="002262B1" w:rsidRDefault="00592CAB" w:rsidP="00A1795A">
                  <w:pPr>
                    <w:jc w:val="both"/>
                    <w:rPr>
                      <w:rFonts w:ascii="Calibri" w:hAnsi="Calibri"/>
                      <w:b/>
                    </w:rPr>
                  </w:pPr>
                  <w:r>
                    <w:rPr>
                      <w:rFonts w:ascii="Calibri" w:hAnsi="Calibri"/>
                      <w:b/>
                    </w:rPr>
                    <w:t>2. Institutional capacities for environmental management developed and</w:t>
                  </w:r>
                  <w:r w:rsidRPr="002262B1">
                    <w:rPr>
                      <w:rFonts w:ascii="Calibri" w:hAnsi="Calibri"/>
                      <w:b/>
                    </w:rPr>
                    <w:t xml:space="preserve"> </w:t>
                  </w:r>
                  <w:r>
                    <w:rPr>
                      <w:rFonts w:ascii="Calibri" w:hAnsi="Calibri"/>
                      <w:b/>
                    </w:rPr>
                    <w:t>civil society participation</w:t>
                  </w:r>
                  <w:r w:rsidRPr="002262B1">
                    <w:rPr>
                      <w:rFonts w:ascii="Calibri" w:hAnsi="Calibri"/>
                      <w:b/>
                    </w:rPr>
                    <w:t xml:space="preserve"> </w:t>
                  </w:r>
                  <w:r>
                    <w:rPr>
                      <w:rFonts w:ascii="Calibri" w:hAnsi="Calibri"/>
                      <w:b/>
                    </w:rPr>
                    <w:t>increased</w:t>
                  </w:r>
                </w:p>
                <w:p w:rsidR="00592CAB" w:rsidRPr="00C63C2F" w:rsidRDefault="00592CAB" w:rsidP="00A1795A">
                  <w:pPr>
                    <w:pStyle w:val="ListParagraph"/>
                    <w:numPr>
                      <w:ilvl w:val="0"/>
                      <w:numId w:val="33"/>
                    </w:numPr>
                    <w:spacing w:before="120"/>
                    <w:rPr>
                      <w:rFonts w:ascii="Calibri" w:hAnsi="Calibri"/>
                      <w:b/>
                    </w:rPr>
                  </w:pPr>
                </w:p>
                <w:p w:rsidR="00592CAB" w:rsidRPr="00B0027E" w:rsidRDefault="00592CAB" w:rsidP="00A1795A">
                  <w:pPr>
                    <w:jc w:val="center"/>
                    <w:rPr>
                      <w:rFonts w:asciiTheme="minorHAnsi" w:hAnsiTheme="minorHAnsi"/>
                      <w:lang w:val="en-US"/>
                    </w:rPr>
                  </w:pPr>
                </w:p>
              </w:txbxContent>
            </v:textbox>
          </v:roundrect>
        </w:pict>
      </w:r>
    </w:p>
    <w:p w:rsidR="00A1795A" w:rsidRPr="000E3A6D" w:rsidRDefault="00A1795A" w:rsidP="00A1795A">
      <w:pPr>
        <w:rPr>
          <w:lang w:val="en-US"/>
        </w:rPr>
      </w:pPr>
    </w:p>
    <w:p w:rsidR="00A1795A" w:rsidRPr="000E3A6D" w:rsidRDefault="00A1795A" w:rsidP="00A1795A">
      <w:pPr>
        <w:rPr>
          <w:lang w:val="en-US"/>
        </w:rPr>
      </w:pPr>
    </w:p>
    <w:p w:rsidR="00A1795A" w:rsidRPr="000E3A6D" w:rsidRDefault="00A1795A" w:rsidP="00A1795A">
      <w:pPr>
        <w:rPr>
          <w:lang w:val="en-US"/>
        </w:rPr>
      </w:pPr>
    </w:p>
    <w:tbl>
      <w:tblPr>
        <w:tblStyle w:val="TableGrid"/>
        <w:tblW w:w="0" w:type="auto"/>
        <w:jc w:val="center"/>
        <w:tblInd w:w="198" w:type="dxa"/>
        <w:tblBorders>
          <w:top w:val="thinThickSmallGap" w:sz="24" w:space="0" w:color="4BACC6" w:themeColor="accent5"/>
          <w:left w:val="single" w:sz="12" w:space="0" w:color="4BACC6" w:themeColor="accent5"/>
          <w:bottom w:val="thickThinSmallGap" w:sz="24" w:space="0" w:color="4BACC6" w:themeColor="accent5"/>
          <w:right w:val="single" w:sz="12" w:space="0" w:color="4BACC6" w:themeColor="accent5"/>
          <w:insideH w:val="single" w:sz="4" w:space="0" w:color="4BACC6" w:themeColor="accent5"/>
          <w:insideV w:val="single" w:sz="4" w:space="0" w:color="000000" w:themeColor="text1"/>
        </w:tblBorders>
        <w:tblLook w:val="04A0"/>
      </w:tblPr>
      <w:tblGrid>
        <w:gridCol w:w="3445"/>
        <w:gridCol w:w="3476"/>
        <w:gridCol w:w="3475"/>
        <w:gridCol w:w="3475"/>
      </w:tblGrid>
      <w:tr w:rsidR="00A1795A" w:rsidRPr="000E3A6D" w:rsidTr="00A1795A">
        <w:trPr>
          <w:jc w:val="center"/>
        </w:trPr>
        <w:tc>
          <w:tcPr>
            <w:tcW w:w="14310" w:type="dxa"/>
            <w:gridSpan w:val="4"/>
            <w:tcBorders>
              <w:top w:val="thinThickSmallGap" w:sz="24" w:space="0" w:color="9BBB59" w:themeColor="accent3"/>
              <w:left w:val="single" w:sz="12" w:space="0" w:color="9BBB59" w:themeColor="accent3"/>
              <w:bottom w:val="nil"/>
              <w:right w:val="single" w:sz="12" w:space="0" w:color="9BBB59" w:themeColor="accent3"/>
            </w:tcBorders>
          </w:tcPr>
          <w:p w:rsidR="00A1795A" w:rsidRPr="000E3A6D" w:rsidRDefault="00A1795A" w:rsidP="00C63C04">
            <w:pPr>
              <w:spacing w:line="276" w:lineRule="auto"/>
              <w:rPr>
                <w:rFonts w:asciiTheme="minorHAnsi" w:hAnsiTheme="minorHAnsi"/>
                <w:b/>
                <w:sz w:val="22"/>
                <w:szCs w:val="22"/>
                <w:lang w:val="en-US"/>
              </w:rPr>
            </w:pPr>
            <w:r w:rsidRPr="000E3A6D">
              <w:rPr>
                <w:rFonts w:asciiTheme="minorHAnsi" w:hAnsiTheme="minorHAnsi"/>
                <w:b/>
                <w:sz w:val="22"/>
                <w:szCs w:val="22"/>
                <w:lang w:val="en-US"/>
              </w:rPr>
              <w:t xml:space="preserve">2.4. Number of successful environmental service payment mechanisms that have been promoted by the JP :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Does not apply                  </w:t>
            </w:r>
          </w:p>
        </w:tc>
      </w:tr>
      <w:tr w:rsidR="00A1795A" w:rsidRPr="000E3A6D" w:rsidTr="00A1795A">
        <w:trPr>
          <w:jc w:val="center"/>
        </w:trPr>
        <w:tc>
          <w:tcPr>
            <w:tcW w:w="3577" w:type="dxa"/>
            <w:tcBorders>
              <w:top w:val="nil"/>
              <w:left w:val="single" w:sz="12" w:space="0" w:color="9BBB59" w:themeColor="accent3"/>
              <w:bottom w:val="single" w:sz="4" w:space="0" w:color="9BBB59" w:themeColor="accent3"/>
              <w:right w:val="single" w:sz="4" w:space="0" w:color="9BBB59" w:themeColor="accent3"/>
            </w:tcBorders>
          </w:tcPr>
          <w:p w:rsidR="00A1795A" w:rsidRPr="000E3A6D" w:rsidRDefault="00A1795A" w:rsidP="00A1795A">
            <w:pPr>
              <w:spacing w:before="240" w:line="276" w:lineRule="auto"/>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3578" w:type="dxa"/>
            <w:tcBorders>
              <w:top w:val="nil"/>
              <w:left w:val="single" w:sz="4" w:space="0" w:color="9BBB59" w:themeColor="accent3"/>
              <w:bottom w:val="single" w:sz="4" w:space="0" w:color="9BBB59" w:themeColor="accent3"/>
              <w:right w:val="single" w:sz="4" w:space="0" w:color="9BBB59" w:themeColor="accent3"/>
            </w:tcBorders>
          </w:tcPr>
          <w:p w:rsidR="00A1795A" w:rsidRPr="000E3A6D" w:rsidRDefault="00A1795A" w:rsidP="00A1795A">
            <w:pPr>
              <w:spacing w:before="240" w:line="276" w:lineRule="auto"/>
              <w:rPr>
                <w:rFonts w:asciiTheme="minorHAnsi" w:hAnsiTheme="minorHAnsi"/>
                <w:sz w:val="22"/>
                <w:szCs w:val="22"/>
                <w:lang w:val="en-US"/>
              </w:rPr>
            </w:pPr>
            <w:r w:rsidRPr="000E3A6D">
              <w:rPr>
                <w:rFonts w:asciiTheme="minorHAnsi" w:hAnsiTheme="minorHAnsi"/>
                <w:sz w:val="22"/>
                <w:szCs w:val="22"/>
                <w:lang w:val="en-US"/>
              </w:rPr>
              <w:t xml:space="preserve">No. Of beneficiaries: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tc>
        <w:tc>
          <w:tcPr>
            <w:tcW w:w="3577" w:type="dxa"/>
            <w:tcBorders>
              <w:top w:val="nil"/>
              <w:left w:val="single" w:sz="4" w:space="0" w:color="9BBB59" w:themeColor="accent3"/>
              <w:bottom w:val="single" w:sz="4" w:space="0" w:color="9BBB59" w:themeColor="accent3"/>
              <w:right w:val="single" w:sz="4" w:space="0" w:color="9BBB59" w:themeColor="accent3"/>
            </w:tcBorders>
          </w:tcPr>
          <w:p w:rsidR="00A1795A" w:rsidRPr="000E3A6D" w:rsidRDefault="00A1795A" w:rsidP="00A1795A">
            <w:pPr>
              <w:spacing w:before="240" w:line="276" w:lineRule="auto"/>
              <w:rPr>
                <w:rFonts w:asciiTheme="minorHAnsi" w:hAnsiTheme="minorHAnsi"/>
                <w:sz w:val="22"/>
                <w:szCs w:val="22"/>
                <w:lang w:val="en-US"/>
              </w:rPr>
            </w:pPr>
            <w:r w:rsidRPr="000E3A6D">
              <w:rPr>
                <w:rFonts w:asciiTheme="minorHAnsi" w:hAnsiTheme="minorHAnsi"/>
                <w:sz w:val="22"/>
                <w:szCs w:val="22"/>
                <w:lang w:val="en-US"/>
              </w:rPr>
              <w:t>Sectors of application:</w:t>
            </w:r>
          </w:p>
          <w:p w:rsidR="00A1795A" w:rsidRPr="000E3A6D" w:rsidRDefault="00096073" w:rsidP="00A1795A">
            <w:pPr>
              <w:rPr>
                <w:rFonts w:asciiTheme="minorHAnsi" w:hAnsiTheme="minorHAnsi"/>
                <w:sz w:val="22"/>
                <w:szCs w:val="22"/>
                <w:lang w:val="en-US"/>
              </w:rPr>
            </w:pPr>
            <w:r w:rsidRPr="000E3A6D">
              <w:rPr>
                <w:rFonts w:asciiTheme="minorHAnsi" w:hAnsiTheme="minorHAnsi"/>
                <w:b/>
                <w:sz w:val="22"/>
                <w:szCs w:val="22"/>
                <w:lang w:val="en-US"/>
              </w:rPr>
              <w:fldChar w:fldCharType="begin">
                <w:ffData>
                  <w:name w:val=""/>
                  <w:enabled/>
                  <w:calcOnExit w:val="0"/>
                  <w:checkBox>
                    <w:sizeAuto/>
                    <w:default w:val="0"/>
                  </w:checkBox>
                </w:ffData>
              </w:fldChar>
            </w:r>
            <w:r w:rsidR="00A1795A" w:rsidRPr="000E3A6D">
              <w:rPr>
                <w:rFonts w:asciiTheme="minorHAnsi" w:hAnsiTheme="minorHAnsi"/>
                <w:b/>
                <w:sz w:val="22"/>
                <w:szCs w:val="22"/>
                <w:lang w:val="en-US"/>
              </w:rPr>
              <w:instrText xml:space="preserve"> FORMCHECKBOX </w:instrText>
            </w:r>
            <w:r w:rsidRPr="000E3A6D">
              <w:rPr>
                <w:rFonts w:asciiTheme="minorHAnsi" w:hAnsiTheme="minorHAnsi"/>
                <w:b/>
                <w:sz w:val="22"/>
                <w:szCs w:val="22"/>
                <w:lang w:val="en-US"/>
              </w:rPr>
            </w:r>
            <w:r w:rsidRPr="000E3A6D">
              <w:rPr>
                <w:rFonts w:asciiTheme="minorHAnsi" w:hAnsiTheme="minorHAnsi"/>
                <w:b/>
                <w:sz w:val="22"/>
                <w:szCs w:val="22"/>
                <w:lang w:val="en-US"/>
              </w:rPr>
              <w:fldChar w:fldCharType="end"/>
            </w:r>
            <w:r w:rsidR="00A1795A" w:rsidRPr="000E3A6D">
              <w:rPr>
                <w:rFonts w:asciiTheme="minorHAnsi" w:hAnsiTheme="minorHAnsi"/>
                <w:b/>
                <w:sz w:val="22"/>
                <w:szCs w:val="22"/>
                <w:lang w:val="en-US"/>
              </w:rPr>
              <w:t xml:space="preserve">  </w:t>
            </w:r>
            <w:r w:rsidR="00A1795A" w:rsidRPr="000E3A6D">
              <w:rPr>
                <w:rFonts w:asciiTheme="minorHAnsi" w:hAnsiTheme="minorHAnsi"/>
                <w:sz w:val="22"/>
                <w:szCs w:val="22"/>
                <w:lang w:val="en-US"/>
              </w:rPr>
              <w:t>Forest protection</w:t>
            </w:r>
          </w:p>
          <w:p w:rsidR="00A1795A" w:rsidRPr="000E3A6D" w:rsidRDefault="00096073" w:rsidP="00A1795A">
            <w:pPr>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Water resources Management</w:t>
            </w:r>
          </w:p>
          <w:p w:rsidR="00A1795A" w:rsidRPr="000E3A6D" w:rsidRDefault="00096073" w:rsidP="00A1795A">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Pollution</w:t>
            </w:r>
          </w:p>
        </w:tc>
        <w:tc>
          <w:tcPr>
            <w:tcW w:w="3578" w:type="dxa"/>
            <w:tcBorders>
              <w:top w:val="nil"/>
              <w:left w:val="single" w:sz="4" w:space="0" w:color="9BBB59" w:themeColor="accent3"/>
              <w:bottom w:val="single" w:sz="4" w:space="0" w:color="9BBB59" w:themeColor="accent3"/>
              <w:right w:val="single" w:sz="12" w:space="0" w:color="9BBB59" w:themeColor="accent3"/>
            </w:tcBorders>
          </w:tcPr>
          <w:p w:rsidR="00A1795A" w:rsidRPr="000E3A6D" w:rsidRDefault="00A1795A" w:rsidP="00A1795A">
            <w:pPr>
              <w:spacing w:before="240"/>
              <w:rPr>
                <w:rFonts w:asciiTheme="minorHAnsi" w:hAnsiTheme="minorHAnsi"/>
                <w:sz w:val="22"/>
                <w:szCs w:val="22"/>
                <w:lang w:val="en-US"/>
              </w:rPr>
            </w:pPr>
            <w:r w:rsidRPr="000E3A6D">
              <w:rPr>
                <w:rFonts w:asciiTheme="minorHAnsi" w:hAnsiTheme="minorHAnsi"/>
                <w:sz w:val="22"/>
                <w:szCs w:val="22"/>
                <w:lang w:val="en-US"/>
              </w:rPr>
              <w:t>Financing source:</w:t>
            </w:r>
          </w:p>
          <w:p w:rsidR="00A1795A" w:rsidRPr="000E3A6D" w:rsidRDefault="00096073" w:rsidP="00A1795A">
            <w:pPr>
              <w:rPr>
                <w:rFonts w:asciiTheme="minorHAnsi" w:hAnsiTheme="minorHAnsi"/>
                <w:sz w:val="22"/>
                <w:szCs w:val="22"/>
                <w:lang w:val="en-US"/>
              </w:rPr>
            </w:pPr>
            <w:r w:rsidRPr="000E3A6D">
              <w:rPr>
                <w:rFonts w:asciiTheme="minorHAnsi" w:hAnsiTheme="minorHAnsi"/>
                <w:b/>
                <w:sz w:val="22"/>
                <w:szCs w:val="22"/>
                <w:lang w:val="en-US"/>
              </w:rPr>
              <w:fldChar w:fldCharType="begin">
                <w:ffData>
                  <w:name w:val=""/>
                  <w:enabled/>
                  <w:calcOnExit w:val="0"/>
                  <w:checkBox>
                    <w:sizeAuto/>
                    <w:default w:val="0"/>
                  </w:checkBox>
                </w:ffData>
              </w:fldChar>
            </w:r>
            <w:r w:rsidR="00A1795A" w:rsidRPr="000E3A6D">
              <w:rPr>
                <w:rFonts w:asciiTheme="minorHAnsi" w:hAnsiTheme="minorHAnsi"/>
                <w:b/>
                <w:sz w:val="22"/>
                <w:szCs w:val="22"/>
                <w:lang w:val="en-US"/>
              </w:rPr>
              <w:instrText xml:space="preserve"> FORMCHECKBOX </w:instrText>
            </w:r>
            <w:r w:rsidRPr="000E3A6D">
              <w:rPr>
                <w:rFonts w:asciiTheme="minorHAnsi" w:hAnsiTheme="minorHAnsi"/>
                <w:b/>
                <w:sz w:val="22"/>
                <w:szCs w:val="22"/>
                <w:lang w:val="en-US"/>
              </w:rPr>
            </w:r>
            <w:r w:rsidRPr="000E3A6D">
              <w:rPr>
                <w:rFonts w:asciiTheme="minorHAnsi" w:hAnsiTheme="minorHAnsi"/>
                <w:b/>
                <w:sz w:val="22"/>
                <w:szCs w:val="22"/>
                <w:lang w:val="en-US"/>
              </w:rPr>
              <w:fldChar w:fldCharType="end"/>
            </w:r>
            <w:r w:rsidR="00A1795A" w:rsidRPr="000E3A6D">
              <w:rPr>
                <w:rFonts w:asciiTheme="minorHAnsi" w:hAnsiTheme="minorHAnsi"/>
                <w:b/>
                <w:sz w:val="22"/>
                <w:szCs w:val="22"/>
                <w:lang w:val="en-US"/>
              </w:rPr>
              <w:t xml:space="preserve"> </w:t>
            </w:r>
            <w:r w:rsidR="00A1795A" w:rsidRPr="000E3A6D">
              <w:rPr>
                <w:rFonts w:asciiTheme="minorHAnsi" w:hAnsiTheme="minorHAnsi"/>
                <w:sz w:val="22"/>
                <w:szCs w:val="22"/>
                <w:lang w:val="en-US"/>
              </w:rPr>
              <w:t>MDGF</w:t>
            </w:r>
          </w:p>
          <w:p w:rsidR="00A1795A" w:rsidRPr="000E3A6D" w:rsidRDefault="00096073" w:rsidP="00A1795A">
            <w:pPr>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Public Fund</w:t>
            </w:r>
          </w:p>
          <w:p w:rsidR="00A1795A" w:rsidRPr="000E3A6D" w:rsidRDefault="00096073" w:rsidP="00A1795A">
            <w:pPr>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NGO</w:t>
            </w:r>
          </w:p>
          <w:p w:rsidR="00A1795A" w:rsidRPr="000E3A6D" w:rsidRDefault="00096073" w:rsidP="00A1795A">
            <w:pPr>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International Organization</w:t>
            </w:r>
          </w:p>
          <w:p w:rsidR="00A1795A" w:rsidRPr="000E3A6D" w:rsidRDefault="00096073" w:rsidP="00A1795A">
            <w:pPr>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A1795A"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A1795A" w:rsidRPr="000E3A6D">
              <w:rPr>
                <w:rFonts w:asciiTheme="minorHAnsi" w:hAnsiTheme="minorHAnsi"/>
                <w:sz w:val="22"/>
                <w:szCs w:val="22"/>
                <w:lang w:val="en-US"/>
              </w:rPr>
              <w:t xml:space="preserve"> Others:</w:t>
            </w:r>
          </w:p>
          <w:p w:rsidR="00A1795A" w:rsidRPr="000E3A6D" w:rsidRDefault="00A1795A" w:rsidP="00A1795A">
            <w:pPr>
              <w:rPr>
                <w:rFonts w:asciiTheme="minorHAnsi" w:hAnsiTheme="minorHAnsi"/>
                <w:sz w:val="22"/>
                <w:szCs w:val="22"/>
                <w:lang w:val="en-US"/>
              </w:rPr>
            </w:pPr>
          </w:p>
        </w:tc>
      </w:tr>
      <w:tr w:rsidR="00A1795A" w:rsidRPr="000E3A6D" w:rsidTr="00A1795A">
        <w:trPr>
          <w:jc w:val="center"/>
        </w:trPr>
        <w:tc>
          <w:tcPr>
            <w:tcW w:w="14310" w:type="dxa"/>
            <w:gridSpan w:val="4"/>
            <w:tcBorders>
              <w:top w:val="single" w:sz="4" w:space="0" w:color="9BBB59" w:themeColor="accent3"/>
              <w:left w:val="single" w:sz="12" w:space="0" w:color="9BBB59" w:themeColor="accent3"/>
              <w:bottom w:val="thickThinSmallGap" w:sz="24" w:space="0" w:color="9BBB59" w:themeColor="accent3"/>
              <w:right w:val="single" w:sz="12" w:space="0" w:color="9BBB59" w:themeColor="accent3"/>
            </w:tcBorders>
          </w:tcPr>
          <w:p w:rsidR="00A1795A" w:rsidRPr="000E3A6D" w:rsidRDefault="00A1795A" w:rsidP="00A1795A">
            <w:pPr>
              <w:spacing w:line="276" w:lineRule="auto"/>
              <w:rPr>
                <w:rFonts w:asciiTheme="minorHAnsi" w:hAnsiTheme="minorHAnsi"/>
                <w:b/>
                <w:sz w:val="22"/>
                <w:szCs w:val="22"/>
                <w:lang w:val="en-US"/>
              </w:rPr>
            </w:pPr>
            <w:r w:rsidRPr="000E3A6D">
              <w:rPr>
                <w:rFonts w:asciiTheme="minorHAnsi" w:hAnsiTheme="minorHAnsi"/>
                <w:b/>
                <w:sz w:val="22"/>
                <w:szCs w:val="22"/>
                <w:lang w:val="en-US"/>
              </w:rPr>
              <w:t>2.5. Has the JP had an impact on the development of national and local policies or regulations that recognize schemes of Payment for Ecosystem Services as an environmental management tool, How?</w:t>
            </w: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p w:rsidR="00A1795A" w:rsidRPr="000E3A6D" w:rsidRDefault="00A1795A" w:rsidP="00A1795A">
            <w:pPr>
              <w:spacing w:line="276" w:lineRule="auto"/>
              <w:rPr>
                <w:rFonts w:asciiTheme="minorHAnsi" w:hAnsiTheme="minorHAnsi"/>
                <w:b/>
                <w:sz w:val="22"/>
                <w:szCs w:val="22"/>
                <w:lang w:val="en-US"/>
              </w:rPr>
            </w:pPr>
          </w:p>
        </w:tc>
      </w:tr>
    </w:tbl>
    <w:p w:rsidR="00A1795A" w:rsidRPr="000E3A6D" w:rsidRDefault="00A1795A" w:rsidP="00A1795A">
      <w:pPr>
        <w:rPr>
          <w:lang w:val="en-US"/>
        </w:rPr>
      </w:pPr>
    </w:p>
    <w:p w:rsidR="00A1795A" w:rsidRPr="000E3A6D" w:rsidRDefault="00A1795A" w:rsidP="00A1795A">
      <w:pPr>
        <w:rPr>
          <w:lang w:val="en-US"/>
        </w:rPr>
      </w:pPr>
    </w:p>
    <w:tbl>
      <w:tblPr>
        <w:tblStyle w:val="TableGrid"/>
        <w:tblpPr w:leftFromText="141" w:rightFromText="141" w:vertAnchor="text" w:horzAnchor="margin" w:tblpY="1109"/>
        <w:tblW w:w="0" w:type="auto"/>
        <w:tblBorders>
          <w:top w:val="thinThickSmallGap" w:sz="24" w:space="0" w:color="4BACC6" w:themeColor="accent5"/>
          <w:left w:val="single" w:sz="12" w:space="0" w:color="4BACC6" w:themeColor="accent5"/>
          <w:bottom w:val="thickThinSmallGap" w:sz="24" w:space="0" w:color="4BACC6" w:themeColor="accent5"/>
          <w:right w:val="single" w:sz="12" w:space="0" w:color="4BACC6" w:themeColor="accent5"/>
          <w:insideH w:val="single" w:sz="4" w:space="0" w:color="4BACC6" w:themeColor="accent5"/>
          <w:insideV w:val="single" w:sz="4" w:space="0" w:color="000000" w:themeColor="text1"/>
        </w:tblBorders>
        <w:tblLook w:val="04A0"/>
      </w:tblPr>
      <w:tblGrid>
        <w:gridCol w:w="3014"/>
        <w:gridCol w:w="618"/>
        <w:gridCol w:w="1767"/>
        <w:gridCol w:w="1501"/>
        <w:gridCol w:w="1956"/>
        <w:gridCol w:w="530"/>
        <w:gridCol w:w="1597"/>
        <w:gridCol w:w="2998"/>
      </w:tblGrid>
      <w:tr w:rsidR="00F63DF4" w:rsidRPr="000E3A6D" w:rsidTr="00F63DF4">
        <w:tc>
          <w:tcPr>
            <w:tcW w:w="13981" w:type="dxa"/>
            <w:gridSpan w:val="8"/>
            <w:tcBorders>
              <w:top w:val="thinThickSmallGap" w:sz="24" w:space="0" w:color="9BBB59" w:themeColor="accent3"/>
              <w:left w:val="single" w:sz="12" w:space="0" w:color="9BBB59" w:themeColor="accent3"/>
              <w:bottom w:val="nil"/>
              <w:right w:val="single" w:sz="12" w:space="0" w:color="9BBB59" w:themeColor="accent3"/>
            </w:tcBorders>
          </w:tcPr>
          <w:p w:rsidR="00F63DF4" w:rsidRPr="000E3A6D" w:rsidRDefault="00096073" w:rsidP="00F63DF4">
            <w:pPr>
              <w:rPr>
                <w:rFonts w:asciiTheme="minorHAnsi" w:hAnsiTheme="minorHAnsi"/>
                <w:sz w:val="22"/>
                <w:szCs w:val="22"/>
                <w:lang w:val="en-US"/>
              </w:rPr>
            </w:pPr>
            <w:r w:rsidRPr="00096073">
              <w:rPr>
                <w:rFonts w:asciiTheme="minorHAnsi" w:hAnsiTheme="minorHAnsi"/>
                <w:b/>
                <w:noProof/>
                <w:snapToGrid/>
                <w:sz w:val="22"/>
                <w:szCs w:val="22"/>
                <w:lang w:val="en-US"/>
              </w:rPr>
              <w:lastRenderedPageBreak/>
              <w:pict>
                <v:roundrect id="_x0000_s1086" style="position:absolute;margin-left:-9pt;margin-top:-48.1pt;width:716.25pt;height:36pt;z-index:251689472" arcsize="10923f" fillcolor="#9bbb59 [3206]" strokecolor="#f2f2f2 [3041]" strokeweight="3pt">
                  <v:shadow on="t" type="perspective" color="#4e6128 [1606]" opacity=".5" offset="1pt" offset2="-1pt"/>
                  <v:textbox style="mso-next-textbox:#_x0000_s1086">
                    <w:txbxContent>
                      <w:p w:rsidR="00592CAB" w:rsidRPr="00FE203E" w:rsidRDefault="00592CAB" w:rsidP="00F63DF4">
                        <w:pPr>
                          <w:spacing w:before="120"/>
                          <w:rPr>
                            <w:rFonts w:ascii="Calibri" w:hAnsi="Calibri"/>
                            <w:b/>
                          </w:rPr>
                        </w:pPr>
                        <w:r>
                          <w:rPr>
                            <w:rFonts w:ascii="Calibri" w:hAnsi="Calibri"/>
                            <w:b/>
                          </w:rPr>
                          <w:t>3. Climate c</w:t>
                        </w:r>
                        <w:r w:rsidRPr="00FE203E">
                          <w:rPr>
                            <w:rFonts w:ascii="Calibri" w:hAnsi="Calibri"/>
                            <w:b/>
                          </w:rPr>
                          <w:t xml:space="preserve">hange </w:t>
                        </w:r>
                        <w:r>
                          <w:rPr>
                            <w:rFonts w:ascii="Calibri" w:hAnsi="Calibri"/>
                            <w:b/>
                          </w:rPr>
                          <w:t>adaptation and m</w:t>
                        </w:r>
                        <w:r w:rsidRPr="00FE203E">
                          <w:rPr>
                            <w:rFonts w:ascii="Calibri" w:hAnsi="Calibri"/>
                            <w:b/>
                          </w:rPr>
                          <w:t>itigation</w:t>
                        </w:r>
                        <w:r>
                          <w:rPr>
                            <w:rFonts w:ascii="Calibri" w:hAnsi="Calibri"/>
                            <w:b/>
                          </w:rPr>
                          <w:t>, and development of i</w:t>
                        </w:r>
                        <w:r w:rsidRPr="00FE203E">
                          <w:rPr>
                            <w:rFonts w:ascii="Calibri" w:hAnsi="Calibri"/>
                            <w:b/>
                          </w:rPr>
                          <w:t xml:space="preserve">nstitutional </w:t>
                        </w:r>
                        <w:r>
                          <w:rPr>
                            <w:rFonts w:ascii="Calibri" w:hAnsi="Calibri"/>
                            <w:b/>
                          </w:rPr>
                          <w:t>capacities</w:t>
                        </w:r>
                      </w:p>
                      <w:p w:rsidR="00592CAB" w:rsidRPr="00B0027E" w:rsidRDefault="00592CAB" w:rsidP="00F63DF4">
                        <w:pPr>
                          <w:jc w:val="center"/>
                          <w:rPr>
                            <w:rFonts w:asciiTheme="minorHAnsi" w:hAnsiTheme="minorHAnsi"/>
                            <w:lang w:val="en-US"/>
                          </w:rPr>
                        </w:pPr>
                      </w:p>
                    </w:txbxContent>
                  </v:textbox>
                </v:roundrect>
              </w:pict>
            </w:r>
            <w:r w:rsidR="00F63DF4" w:rsidRPr="000E3A6D">
              <w:rPr>
                <w:rFonts w:asciiTheme="minorHAnsi" w:hAnsiTheme="minorHAnsi"/>
                <w:b/>
                <w:sz w:val="22"/>
                <w:szCs w:val="22"/>
                <w:lang w:val="en-US"/>
              </w:rPr>
              <w:t xml:space="preserve">3.1  Number of Km2  and type of habitat covered by mechanisms and/or actions to adapt to climate change (implemented with the support of the joint programme:  </w:t>
            </w:r>
            <w:r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Applies </w:t>
            </w:r>
            <w:r w:rsidRPr="000E3A6D">
              <w:rPr>
                <w:rFonts w:asciiTheme="minorHAnsi" w:hAnsiTheme="minorHAnsi"/>
                <w:sz w:val="22"/>
                <w:szCs w:val="22"/>
                <w:lang w:val="en-US"/>
              </w:rPr>
              <w:fldChar w:fldCharType="begin">
                <w:ffData>
                  <w:name w:val="Check10"/>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Does not apply</w:t>
            </w:r>
          </w:p>
          <w:p w:rsidR="00F63DF4" w:rsidRPr="000E3A6D" w:rsidRDefault="00F63DF4" w:rsidP="00F63DF4">
            <w:pPr>
              <w:rPr>
                <w:rFonts w:asciiTheme="minorHAnsi" w:hAnsiTheme="minorHAnsi"/>
                <w:sz w:val="12"/>
                <w:szCs w:val="22"/>
                <w:lang w:val="en-US"/>
              </w:rPr>
            </w:pPr>
          </w:p>
        </w:tc>
      </w:tr>
      <w:tr w:rsidR="00F63DF4" w:rsidRPr="000E3A6D" w:rsidTr="00F63DF4">
        <w:trPr>
          <w:trHeight w:val="1377"/>
        </w:trPr>
        <w:tc>
          <w:tcPr>
            <w:tcW w:w="5399" w:type="dxa"/>
            <w:gridSpan w:val="3"/>
            <w:tcBorders>
              <w:top w:val="nil"/>
              <w:left w:val="single" w:sz="12" w:space="0" w:color="9BBB59" w:themeColor="accent3"/>
              <w:bottom w:val="single" w:sz="4" w:space="0" w:color="9BBB59" w:themeColor="accent3"/>
              <w:right w:val="single" w:sz="12" w:space="0" w:color="9BBB59" w:themeColor="accent3"/>
            </w:tcBorders>
          </w:tcPr>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b/>
                <w:sz w:val="22"/>
                <w:szCs w:val="22"/>
                <w:lang w:val="en-US"/>
              </w:rPr>
              <w:fldChar w:fldCharType="begin">
                <w:ffData>
                  <w:name w:val=""/>
                  <w:enabled/>
                  <w:calcOnExit w:val="0"/>
                  <w:checkBox>
                    <w:sizeAuto/>
                    <w:default w:val="0"/>
                  </w:checkBox>
                </w:ffData>
              </w:fldChar>
            </w:r>
            <w:r w:rsidR="00F63DF4" w:rsidRPr="000E3A6D">
              <w:rPr>
                <w:rFonts w:asciiTheme="minorHAnsi" w:hAnsiTheme="minorHAnsi"/>
                <w:b/>
                <w:sz w:val="22"/>
                <w:szCs w:val="22"/>
                <w:lang w:val="en-US"/>
              </w:rPr>
              <w:instrText xml:space="preserve"> FORMCHECKBOX </w:instrText>
            </w:r>
            <w:r w:rsidRPr="000E3A6D">
              <w:rPr>
                <w:rFonts w:asciiTheme="minorHAnsi" w:hAnsiTheme="minorHAnsi"/>
                <w:b/>
                <w:sz w:val="22"/>
                <w:szCs w:val="22"/>
                <w:lang w:val="en-US"/>
              </w:rPr>
            </w:r>
            <w:r w:rsidRPr="000E3A6D">
              <w:rPr>
                <w:rFonts w:asciiTheme="minorHAnsi" w:hAnsiTheme="minorHAnsi"/>
                <w:b/>
                <w:sz w:val="22"/>
                <w:szCs w:val="22"/>
                <w:lang w:val="en-US"/>
              </w:rPr>
              <w:fldChar w:fldCharType="end"/>
            </w:r>
            <w:r w:rsidR="00F63DF4" w:rsidRPr="000E3A6D">
              <w:rPr>
                <w:rFonts w:asciiTheme="minorHAnsi" w:hAnsiTheme="minorHAnsi"/>
                <w:b/>
                <w:sz w:val="22"/>
                <w:szCs w:val="22"/>
                <w:lang w:val="en-US"/>
              </w:rPr>
              <w:t xml:space="preserve"> </w:t>
            </w:r>
            <w:r w:rsidR="00F63DF4" w:rsidRPr="000E3A6D">
              <w:rPr>
                <w:rFonts w:asciiTheme="minorHAnsi" w:hAnsiTheme="minorHAnsi"/>
                <w:sz w:val="22"/>
                <w:szCs w:val="22"/>
                <w:lang w:val="en-US"/>
              </w:rPr>
              <w:t xml:space="preserve">Tropical </w:t>
            </w:r>
            <w:r w:rsidR="00F63DF4" w:rsidRPr="000E3A6D">
              <w:rPr>
                <w:rFonts w:asciiTheme="minorHAnsi" w:hAnsiTheme="minorHAnsi"/>
                <w:b/>
                <w:sz w:val="22"/>
                <w:szCs w:val="22"/>
                <w:lang w:val="en-US"/>
              </w:rPr>
              <w:t xml:space="preserve"> </w:t>
            </w:r>
            <w:r w:rsidR="00F63DF4" w:rsidRPr="000E3A6D">
              <w:rPr>
                <w:rFonts w:asciiTheme="minorHAnsi" w:hAnsiTheme="minorHAnsi"/>
                <w:sz w:val="22"/>
                <w:szCs w:val="22"/>
                <w:lang w:val="en-US"/>
              </w:rPr>
              <w:t xml:space="preserve">Forest </w:t>
            </w:r>
            <w:r w:rsidR="00F63DF4" w:rsidRPr="000E3A6D">
              <w:rPr>
                <w:rFonts w:asciiTheme="minorHAnsi" w:hAnsiTheme="minorHAnsi"/>
                <w:sz w:val="22"/>
                <w:szCs w:val="22"/>
                <w:lang w:val="en-US"/>
              </w:rPr>
              <w:tab/>
              <w:t xml:space="preserve">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b/>
                <w:sz w:val="22"/>
                <w:szCs w:val="22"/>
                <w:lang w:val="en-US"/>
              </w:rPr>
              <w:fldChar w:fldCharType="begin">
                <w:ffData>
                  <w:name w:val=""/>
                  <w:enabled/>
                  <w:calcOnExit w:val="0"/>
                  <w:checkBox>
                    <w:sizeAuto/>
                    <w:default w:val="0"/>
                  </w:checkBox>
                </w:ffData>
              </w:fldChar>
            </w:r>
            <w:r w:rsidR="00F63DF4" w:rsidRPr="000E3A6D">
              <w:rPr>
                <w:rFonts w:asciiTheme="minorHAnsi" w:hAnsiTheme="minorHAnsi"/>
                <w:b/>
                <w:sz w:val="22"/>
                <w:szCs w:val="22"/>
                <w:lang w:val="en-US"/>
              </w:rPr>
              <w:instrText xml:space="preserve"> FORMCHECKBOX </w:instrText>
            </w:r>
            <w:r w:rsidRPr="000E3A6D">
              <w:rPr>
                <w:rFonts w:asciiTheme="minorHAnsi" w:hAnsiTheme="minorHAnsi"/>
                <w:b/>
                <w:sz w:val="22"/>
                <w:szCs w:val="22"/>
                <w:lang w:val="en-US"/>
              </w:rPr>
            </w:r>
            <w:r w:rsidRPr="000E3A6D">
              <w:rPr>
                <w:rFonts w:asciiTheme="minorHAnsi" w:hAnsiTheme="minorHAnsi"/>
                <w:b/>
                <w:sz w:val="22"/>
                <w:szCs w:val="22"/>
                <w:lang w:val="en-US"/>
              </w:rPr>
              <w:fldChar w:fldCharType="end"/>
            </w:r>
            <w:r w:rsidR="00F63DF4" w:rsidRPr="000E3A6D">
              <w:rPr>
                <w:rFonts w:asciiTheme="minorHAnsi" w:hAnsiTheme="minorHAnsi"/>
                <w:sz w:val="22"/>
                <w:szCs w:val="22"/>
                <w:lang w:val="en-US"/>
              </w:rPr>
              <w:t xml:space="preserve"> Temperate</w:t>
            </w:r>
            <w:r w:rsidR="00F63DF4" w:rsidRPr="000E3A6D">
              <w:rPr>
                <w:rFonts w:asciiTheme="minorHAnsi" w:hAnsiTheme="minorHAnsi"/>
                <w:b/>
                <w:sz w:val="22"/>
                <w:szCs w:val="22"/>
                <w:lang w:val="en-US"/>
              </w:rPr>
              <w:t xml:space="preserve">  </w:t>
            </w:r>
            <w:r w:rsidR="00F63DF4" w:rsidRPr="000E3A6D">
              <w:rPr>
                <w:rFonts w:asciiTheme="minorHAnsi" w:hAnsiTheme="minorHAnsi"/>
                <w:sz w:val="22"/>
                <w:szCs w:val="22"/>
                <w:lang w:val="en-US"/>
              </w:rPr>
              <w:t>Forest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Savannah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w:t>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Shrub land</w:t>
            </w:r>
            <w:r w:rsidR="00F63DF4" w:rsidRPr="000E3A6D">
              <w:rPr>
                <w:rFonts w:asciiTheme="minorHAnsi" w:hAnsiTheme="minorHAnsi"/>
                <w:sz w:val="22"/>
                <w:szCs w:val="22"/>
                <w:lang w:val="en-US"/>
              </w:rPr>
              <w:tab/>
              <w:t xml:space="preserve">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p>
          <w:p w:rsidR="00F63DF4" w:rsidRPr="000E3A6D" w:rsidRDefault="00F63DF4" w:rsidP="00F63DF4">
            <w:pPr>
              <w:spacing w:line="276" w:lineRule="auto"/>
              <w:rPr>
                <w:rFonts w:asciiTheme="minorHAnsi" w:hAnsiTheme="minorHAnsi"/>
                <w:sz w:val="22"/>
                <w:szCs w:val="22"/>
                <w:lang w:val="en-US"/>
              </w:rPr>
            </w:pPr>
          </w:p>
        </w:tc>
        <w:tc>
          <w:tcPr>
            <w:tcW w:w="8582" w:type="dxa"/>
            <w:gridSpan w:val="5"/>
            <w:tcBorders>
              <w:top w:val="nil"/>
              <w:left w:val="single" w:sz="12" w:space="0" w:color="9BBB59" w:themeColor="accent3"/>
              <w:bottom w:val="single" w:sz="4" w:space="0" w:color="9BBB59" w:themeColor="accent3"/>
              <w:right w:val="single" w:sz="12" w:space="0" w:color="9BBB59" w:themeColor="accent3"/>
            </w:tcBorders>
          </w:tcPr>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Grassland</w:t>
            </w:r>
            <w:r w:rsidR="00F63DF4" w:rsidRPr="000E3A6D">
              <w:rPr>
                <w:rFonts w:asciiTheme="minorHAnsi" w:hAnsiTheme="minorHAnsi"/>
                <w:sz w:val="22"/>
                <w:szCs w:val="22"/>
                <w:lang w:val="en-US"/>
              </w:rPr>
              <w:tab/>
              <w:t xml:space="preserve">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Wetlands</w:t>
            </w:r>
            <w:r w:rsidR="00F63DF4" w:rsidRPr="000E3A6D">
              <w:rPr>
                <w:rFonts w:asciiTheme="minorHAnsi" w:hAnsiTheme="minorHAnsi"/>
                <w:sz w:val="22"/>
                <w:szCs w:val="22"/>
                <w:lang w:val="en-US"/>
              </w:rPr>
              <w:tab/>
              <w:t xml:space="preserve">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w:t>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Rocky Areas</w:t>
            </w:r>
            <w:r w:rsidR="00F63DF4" w:rsidRPr="000E3A6D">
              <w:rPr>
                <w:rFonts w:asciiTheme="minorHAnsi" w:hAnsiTheme="minorHAnsi"/>
                <w:b/>
                <w:sz w:val="22"/>
                <w:szCs w:val="22"/>
                <w:lang w:val="en-US"/>
              </w:rPr>
              <w:t xml:space="preserve">                                                                                </w:t>
            </w:r>
            <w:r w:rsidR="00F63DF4" w:rsidRPr="000E3A6D">
              <w:rPr>
                <w:rFonts w:asciiTheme="minorHAnsi" w:hAnsiTheme="minorHAnsi"/>
                <w:sz w:val="22"/>
                <w:szCs w:val="22"/>
                <w:lang w:val="en-US"/>
              </w:rPr>
              <w:t>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Desert</w:t>
            </w:r>
            <w:r w:rsidR="00F63DF4" w:rsidRPr="000E3A6D">
              <w:rPr>
                <w:rFonts w:asciiTheme="minorHAnsi" w:hAnsiTheme="minorHAnsi"/>
                <w:sz w:val="22"/>
                <w:szCs w:val="22"/>
                <w:lang w:val="en-US"/>
              </w:rPr>
              <w:tab/>
            </w:r>
            <w:r w:rsidR="00F63DF4" w:rsidRPr="000E3A6D">
              <w:rPr>
                <w:rFonts w:asciiTheme="minorHAnsi" w:hAnsiTheme="minorHAnsi"/>
                <w:sz w:val="22"/>
                <w:szCs w:val="22"/>
                <w:lang w:val="en-US"/>
              </w:rPr>
              <w:tab/>
              <w:t xml:space="preserve">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p>
          <w:p w:rsidR="00F63DF4" w:rsidRPr="000E3A6D" w:rsidRDefault="00096073" w:rsidP="00F63DF4">
            <w:pPr>
              <w:widowControl/>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Artificial terrestrial</w:t>
            </w:r>
            <w:r w:rsidR="00F63DF4" w:rsidRPr="000E3A6D">
              <w:rPr>
                <w:rFonts w:asciiTheme="minorHAnsi" w:hAnsiTheme="minorHAnsi"/>
                <w:b/>
                <w:sz w:val="22"/>
                <w:szCs w:val="22"/>
                <w:lang w:val="en-US"/>
              </w:rPr>
              <w:t xml:space="preserve"> </w:t>
            </w:r>
            <w:r w:rsidR="00F63DF4" w:rsidRPr="000E3A6D">
              <w:rPr>
                <w:rFonts w:asciiTheme="minorHAnsi" w:hAnsiTheme="minorHAnsi"/>
                <w:sz w:val="22"/>
                <w:szCs w:val="22"/>
                <w:lang w:val="en-US"/>
              </w:rPr>
              <w:t>(pastoral land, arable land, etc)           Km2</w:t>
            </w:r>
            <w:r w:rsidRPr="000E3A6D">
              <w:rPr>
                <w:rFonts w:asciiTheme="minorHAnsi" w:hAnsiTheme="minorHAnsi"/>
                <w:sz w:val="22"/>
                <w:szCs w:val="22"/>
                <w:lang w:val="en-US"/>
              </w:rPr>
              <w:fldChar w:fldCharType="begin">
                <w:ffData>
                  <w:name w:val="Text1"/>
                  <w:enabled/>
                  <w:calcOnExit w:val="0"/>
                  <w:textInput/>
                </w:ffData>
              </w:fldChar>
            </w:r>
            <w:r w:rsidR="00F63DF4" w:rsidRPr="000E3A6D">
              <w:rPr>
                <w:rFonts w:asciiTheme="minorHAnsi" w:hAnsiTheme="minorHAnsi"/>
                <w:sz w:val="22"/>
                <w:szCs w:val="22"/>
                <w:lang w:val="en-US"/>
              </w:rPr>
              <w:instrText xml:space="preserve"> FORMTEXT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separate"/>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00F63DF4" w:rsidRPr="000E3A6D">
              <w:rPr>
                <w:rFonts w:ascii="Cambria Math" w:hAnsi="Cambria Math" w:cs="Cambria Math"/>
                <w:noProof/>
                <w:sz w:val="22"/>
                <w:szCs w:val="22"/>
                <w:lang w:val="en-US"/>
              </w:rPr>
              <w:t> </w:t>
            </w:r>
            <w:r w:rsidRPr="000E3A6D">
              <w:rPr>
                <w:rFonts w:asciiTheme="minorHAnsi" w:hAnsiTheme="minorHAnsi"/>
                <w:sz w:val="22"/>
                <w:szCs w:val="22"/>
                <w:lang w:val="en-US"/>
              </w:rPr>
              <w:fldChar w:fldCharType="end"/>
            </w:r>
          </w:p>
        </w:tc>
      </w:tr>
      <w:tr w:rsidR="00F63DF4" w:rsidRPr="000E3A6D" w:rsidTr="00F63DF4">
        <w:tc>
          <w:tcPr>
            <w:tcW w:w="13981" w:type="dxa"/>
            <w:gridSpan w:val="8"/>
            <w:tcBorders>
              <w:top w:val="single" w:sz="4" w:space="0" w:color="9BBB59" w:themeColor="accent3"/>
              <w:left w:val="single" w:sz="12" w:space="0" w:color="9BBB59" w:themeColor="accent3"/>
              <w:bottom w:val="nil"/>
              <w:right w:val="single" w:sz="12" w:space="0" w:color="9BBB59" w:themeColor="accent3"/>
            </w:tcBorders>
          </w:tcPr>
          <w:p w:rsidR="00F63DF4" w:rsidRPr="000E3A6D" w:rsidRDefault="00F63DF4" w:rsidP="00C63C04">
            <w:pPr>
              <w:spacing w:before="120"/>
              <w:rPr>
                <w:rFonts w:asciiTheme="minorHAnsi" w:hAnsiTheme="minorHAnsi"/>
                <w:sz w:val="22"/>
                <w:szCs w:val="22"/>
                <w:lang w:val="en-US"/>
              </w:rPr>
            </w:pPr>
            <w:r w:rsidRPr="000E3A6D">
              <w:rPr>
                <w:rFonts w:asciiTheme="minorHAnsi" w:hAnsiTheme="minorHAnsi"/>
                <w:b/>
                <w:sz w:val="22"/>
                <w:szCs w:val="22"/>
                <w:lang w:val="en-US"/>
              </w:rPr>
              <w:t xml:space="preserve">3.2  Adaptation measures supported by JP that are addressing the following climate change issues: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Applies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Does not apply</w:t>
            </w:r>
          </w:p>
        </w:tc>
      </w:tr>
      <w:tr w:rsidR="00F63DF4" w:rsidRPr="000E3A6D" w:rsidTr="00F63DF4">
        <w:tc>
          <w:tcPr>
            <w:tcW w:w="3632" w:type="dxa"/>
            <w:gridSpan w:val="2"/>
            <w:tcBorders>
              <w:top w:val="nil"/>
              <w:left w:val="single" w:sz="12" w:space="0" w:color="9BBB59" w:themeColor="accent3"/>
              <w:bottom w:val="single" w:sz="4" w:space="0" w:color="9BBB59" w:themeColor="accent3"/>
              <w:right w:val="single" w:sz="4" w:space="0" w:color="9BBB59" w:themeColor="accent3"/>
            </w:tcBorders>
          </w:tcPr>
          <w:p w:rsidR="00F63DF4" w:rsidRPr="000E3A6D" w:rsidRDefault="00F63DF4" w:rsidP="00F63DF4">
            <w:pPr>
              <w:spacing w:before="240"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b/>
                <w:sz w:val="22"/>
                <w:szCs w:val="22"/>
                <w:lang w:val="en-US"/>
              </w:rPr>
              <w:fldChar w:fldCharType="begin">
                <w:ffData>
                  <w:name w:val=""/>
                  <w:enabled/>
                  <w:calcOnExit w:val="0"/>
                  <w:checkBox>
                    <w:sizeAuto/>
                    <w:default w:val="0"/>
                  </w:checkBox>
                </w:ffData>
              </w:fldChar>
            </w:r>
            <w:r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r w:rsidRPr="000E3A6D">
              <w:rPr>
                <w:rFonts w:asciiTheme="minorHAnsi" w:hAnsiTheme="minorHAnsi"/>
                <w:b/>
                <w:sz w:val="22"/>
                <w:szCs w:val="22"/>
                <w:lang w:val="en-US"/>
              </w:rPr>
              <w:t xml:space="preserve"> </w:t>
            </w:r>
            <w:r w:rsidRPr="000E3A6D">
              <w:rPr>
                <w:rFonts w:asciiTheme="minorHAnsi" w:hAnsiTheme="minorHAnsi"/>
                <w:sz w:val="22"/>
                <w:szCs w:val="22"/>
                <w:lang w:val="en-US"/>
              </w:rPr>
              <w:t>Land degradation</w:t>
            </w: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b/>
                <w:sz w:val="22"/>
                <w:szCs w:val="22"/>
                <w:lang w:val="en-US"/>
              </w:rPr>
              <w:t xml:space="preserve">     </w:t>
            </w:r>
            <w:r w:rsidR="00096073" w:rsidRPr="000E3A6D">
              <w:rPr>
                <w:rFonts w:asciiTheme="minorHAnsi" w:hAnsiTheme="minorHAnsi"/>
                <w:b/>
                <w:sz w:val="22"/>
                <w:szCs w:val="22"/>
                <w:lang w:val="en-US"/>
              </w:rPr>
              <w:fldChar w:fldCharType="begin">
                <w:ffData>
                  <w:name w:val=""/>
                  <w:enabled/>
                  <w:calcOnExit w:val="0"/>
                  <w:checkBox>
                    <w:sizeAuto/>
                    <w:default w:val="0"/>
                  </w:checkBox>
                </w:ffData>
              </w:fldChar>
            </w:r>
            <w:r w:rsidRPr="000E3A6D">
              <w:rPr>
                <w:rFonts w:asciiTheme="minorHAnsi" w:hAnsiTheme="minorHAnsi"/>
                <w:b/>
                <w:sz w:val="22"/>
                <w:szCs w:val="22"/>
                <w:lang w:val="en-US"/>
              </w:rPr>
              <w:instrText xml:space="preserve"> FORMCHECKBOX </w:instrText>
            </w:r>
            <w:r w:rsidR="00096073" w:rsidRPr="000E3A6D">
              <w:rPr>
                <w:rFonts w:asciiTheme="minorHAnsi" w:hAnsiTheme="minorHAnsi"/>
                <w:b/>
                <w:sz w:val="22"/>
                <w:szCs w:val="22"/>
                <w:lang w:val="en-US"/>
              </w:rPr>
            </w:r>
            <w:r w:rsidR="00096073" w:rsidRPr="000E3A6D">
              <w:rPr>
                <w:rFonts w:asciiTheme="minorHAnsi" w:hAnsiTheme="minorHAnsi"/>
                <w:b/>
                <w:sz w:val="22"/>
                <w:szCs w:val="22"/>
                <w:lang w:val="en-US"/>
              </w:rPr>
              <w:fldChar w:fldCharType="end"/>
            </w:r>
            <w:r w:rsidRPr="000E3A6D">
              <w:rPr>
                <w:rFonts w:asciiTheme="minorHAnsi" w:hAnsiTheme="minorHAnsi"/>
                <w:sz w:val="22"/>
                <w:szCs w:val="22"/>
                <w:lang w:val="en-US"/>
              </w:rPr>
              <w:t xml:space="preserve"> Soil fertility decrease</w:t>
            </w: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Atmospheric pollution</w:t>
            </w:r>
          </w:p>
        </w:tc>
        <w:tc>
          <w:tcPr>
            <w:tcW w:w="5754" w:type="dxa"/>
            <w:gridSpan w:val="4"/>
            <w:tcBorders>
              <w:top w:val="nil"/>
              <w:left w:val="single" w:sz="4" w:space="0" w:color="9BBB59" w:themeColor="accent3"/>
              <w:bottom w:val="single" w:sz="4" w:space="0" w:color="9BBB59" w:themeColor="accent3"/>
              <w:right w:val="single" w:sz="4" w:space="0" w:color="9BBB59" w:themeColor="accent3"/>
            </w:tcBorders>
          </w:tcPr>
          <w:p w:rsidR="00F63DF4" w:rsidRPr="000E3A6D" w:rsidRDefault="00F63DF4" w:rsidP="00F63DF4">
            <w:pPr>
              <w:spacing w:line="276" w:lineRule="auto"/>
              <w:rPr>
                <w:rFonts w:asciiTheme="minorHAnsi" w:hAnsiTheme="minorHAnsi"/>
                <w:sz w:val="22"/>
                <w:szCs w:val="22"/>
                <w:lang w:val="en-US"/>
              </w:rPr>
            </w:pP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Change in native species dynamics </w:t>
            </w:r>
            <w:r w:rsidR="00F63DF4" w:rsidRPr="000E3A6D">
              <w:rPr>
                <w:rFonts w:asciiTheme="minorHAnsi" w:hAnsiTheme="minorHAnsi"/>
                <w:sz w:val="22"/>
                <w:szCs w:val="22"/>
                <w:lang w:val="en-US"/>
              </w:rPr>
              <w:tab/>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Wildfire</w:t>
            </w:r>
            <w:r w:rsidR="00F63DF4" w:rsidRPr="000E3A6D">
              <w:rPr>
                <w:rFonts w:asciiTheme="minorHAnsi" w:hAnsiTheme="minorHAnsi"/>
                <w:sz w:val="22"/>
                <w:szCs w:val="22"/>
                <w:lang w:val="en-US"/>
              </w:rPr>
              <w:tab/>
            </w:r>
          </w:p>
          <w:p w:rsidR="00F63DF4" w:rsidRPr="000E3A6D" w:rsidRDefault="00096073"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Drought, Storms/flooding</w:t>
            </w:r>
            <w:r w:rsidR="00F63DF4" w:rsidRPr="000E3A6D">
              <w:rPr>
                <w:rFonts w:asciiTheme="minorHAnsi" w:hAnsiTheme="minorHAnsi"/>
                <w:sz w:val="22"/>
                <w:szCs w:val="22"/>
                <w:lang w:val="en-US"/>
              </w:rPr>
              <w:tab/>
            </w:r>
          </w:p>
        </w:tc>
        <w:tc>
          <w:tcPr>
            <w:tcW w:w="4595" w:type="dxa"/>
            <w:gridSpan w:val="2"/>
            <w:tcBorders>
              <w:top w:val="nil"/>
              <w:left w:val="single" w:sz="4" w:space="0" w:color="9BBB59" w:themeColor="accent3"/>
              <w:bottom w:val="single" w:sz="4" w:space="0" w:color="9BBB59" w:themeColor="accent3"/>
              <w:right w:val="single" w:sz="12" w:space="0" w:color="9BBB59" w:themeColor="accent3"/>
            </w:tcBorders>
          </w:tcPr>
          <w:p w:rsidR="00F63DF4" w:rsidRPr="000E3A6D" w:rsidRDefault="00F63DF4" w:rsidP="00F63DF4">
            <w:pPr>
              <w:spacing w:line="276" w:lineRule="auto"/>
              <w:rPr>
                <w:rFonts w:asciiTheme="minorHAnsi" w:hAnsiTheme="minorHAnsi"/>
                <w:sz w:val="22"/>
                <w:szCs w:val="22"/>
                <w:lang w:val="en-US"/>
              </w:rPr>
            </w:pPr>
          </w:p>
          <w:p w:rsidR="00F63DF4" w:rsidRPr="000E3A6D" w:rsidRDefault="00096073" w:rsidP="00F63DF4">
            <w:pPr>
              <w:jc w:val="both"/>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Alteration of rain patterns, </w:t>
            </w:r>
          </w:p>
          <w:p w:rsidR="00F63DF4" w:rsidRPr="000E3A6D" w:rsidRDefault="00096073" w:rsidP="00F63DF4">
            <w:pPr>
              <w:jc w:val="both"/>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Sea levels rise</w:t>
            </w:r>
          </w:p>
          <w:p w:rsidR="00F63DF4" w:rsidRPr="000E3A6D" w:rsidRDefault="00096073" w:rsidP="00F63DF4">
            <w:pPr>
              <w:jc w:val="both"/>
              <w:rPr>
                <w:rFonts w:asciiTheme="minorHAnsi" w:hAnsiTheme="minorHAnsi"/>
                <w:sz w:val="22"/>
                <w:szCs w:val="22"/>
                <w:lang w:val="en-US"/>
              </w:rPr>
            </w:pPr>
            <w:r w:rsidRPr="000E3A6D">
              <w:rPr>
                <w:rFonts w:asciiTheme="minorHAnsi" w:hAnsiTheme="minorHAnsi"/>
                <w:sz w:val="22"/>
                <w:szCs w:val="22"/>
                <w:lang w:val="en-US"/>
              </w:rPr>
              <w:fldChar w:fldCharType="begin">
                <w:ffData>
                  <w:name w:val=""/>
                  <w:enabled/>
                  <w:calcOnExit w:val="0"/>
                  <w:checkBox>
                    <w:sizeAuto/>
                    <w:default w:val="0"/>
                  </w:checkBox>
                </w:ffData>
              </w:fldChar>
            </w:r>
            <w:r w:rsidR="00F63DF4" w:rsidRPr="000E3A6D">
              <w:rPr>
                <w:rFonts w:asciiTheme="minorHAnsi" w:hAnsiTheme="minorHAnsi"/>
                <w:sz w:val="22"/>
                <w:szCs w:val="22"/>
                <w:lang w:val="en-US"/>
              </w:rPr>
              <w:instrText xml:space="preserve"> FORMCHECKBOX </w:instrText>
            </w:r>
            <w:r w:rsidRPr="000E3A6D">
              <w:rPr>
                <w:rFonts w:asciiTheme="minorHAnsi" w:hAnsiTheme="minorHAnsi"/>
                <w:sz w:val="22"/>
                <w:szCs w:val="22"/>
                <w:lang w:val="en-US"/>
              </w:rPr>
            </w:r>
            <w:r w:rsidRPr="000E3A6D">
              <w:rPr>
                <w:rFonts w:asciiTheme="minorHAnsi" w:hAnsiTheme="minorHAnsi"/>
                <w:sz w:val="22"/>
                <w:szCs w:val="22"/>
                <w:lang w:val="en-US"/>
              </w:rPr>
              <w:fldChar w:fldCharType="end"/>
            </w:r>
            <w:r w:rsidR="00F63DF4" w:rsidRPr="000E3A6D">
              <w:rPr>
                <w:rFonts w:asciiTheme="minorHAnsi" w:hAnsiTheme="minorHAnsi"/>
                <w:sz w:val="22"/>
                <w:szCs w:val="22"/>
                <w:lang w:val="en-US"/>
              </w:rPr>
              <w:t xml:space="preserve"> Acidification    </w:t>
            </w:r>
            <w:r w:rsidR="00F63DF4" w:rsidRPr="000E3A6D">
              <w:rPr>
                <w:rFonts w:asciiTheme="minorHAnsi" w:hAnsiTheme="minorHAnsi"/>
                <w:sz w:val="22"/>
                <w:szCs w:val="22"/>
                <w:lang w:val="en-US"/>
              </w:rPr>
              <w:tab/>
            </w:r>
            <w:r w:rsidR="00F63DF4" w:rsidRPr="000E3A6D">
              <w:rPr>
                <w:rFonts w:asciiTheme="minorHAnsi" w:hAnsiTheme="minorHAnsi"/>
                <w:sz w:val="22"/>
                <w:szCs w:val="22"/>
                <w:lang w:val="en-US"/>
              </w:rPr>
              <w:tab/>
              <w:t xml:space="preserve">     </w:t>
            </w:r>
          </w:p>
        </w:tc>
      </w:tr>
      <w:tr w:rsidR="00F63DF4" w:rsidRPr="000E3A6D" w:rsidTr="00F63DF4">
        <w:tc>
          <w:tcPr>
            <w:tcW w:w="13981" w:type="dxa"/>
            <w:gridSpan w:val="8"/>
            <w:tcBorders>
              <w:top w:val="single" w:sz="4" w:space="0" w:color="9BBB59" w:themeColor="accent3"/>
              <w:left w:val="single" w:sz="12" w:space="0" w:color="9BBB59" w:themeColor="accent3"/>
              <w:bottom w:val="nil"/>
              <w:right w:val="single" w:sz="12" w:space="0" w:color="9BBB59" w:themeColor="accent3"/>
            </w:tcBorders>
          </w:tcPr>
          <w:p w:rsidR="00F63DF4" w:rsidRPr="000E3A6D" w:rsidRDefault="00F63DF4" w:rsidP="00F63DF4">
            <w:pPr>
              <w:rPr>
                <w:rFonts w:asciiTheme="minorHAnsi" w:hAnsiTheme="minorHAnsi"/>
                <w:b/>
                <w:sz w:val="22"/>
                <w:szCs w:val="22"/>
                <w:lang w:val="en-US"/>
              </w:rPr>
            </w:pPr>
            <w:r w:rsidRPr="000E3A6D">
              <w:rPr>
                <w:rFonts w:asciiTheme="minorHAnsi" w:hAnsiTheme="minorHAnsi"/>
                <w:b/>
                <w:sz w:val="22"/>
                <w:szCs w:val="22"/>
                <w:lang w:val="en-US"/>
              </w:rPr>
              <w:t>3.3 Based on available data, what kind of improvements on the population’s wellbeing have been achieved through JP supported adaptation measures?</w:t>
            </w:r>
            <w:r w:rsidRPr="000E3A6D">
              <w:rPr>
                <w:rStyle w:val="FootnoteReference"/>
                <w:rFonts w:asciiTheme="minorHAnsi" w:hAnsiTheme="minorHAnsi"/>
                <w:b/>
                <w:sz w:val="22"/>
                <w:szCs w:val="22"/>
                <w:lang w:val="en-US"/>
              </w:rPr>
              <w:footnoteReference w:id="5"/>
            </w:r>
            <w:r w:rsidRPr="000E3A6D">
              <w:rPr>
                <w:rFonts w:asciiTheme="minorHAnsi" w:hAnsiTheme="minorHAnsi"/>
                <w:b/>
                <w:sz w:val="22"/>
                <w:szCs w:val="22"/>
                <w:lang w:val="en-US"/>
              </w:rPr>
              <w:t>:</w:t>
            </w:r>
          </w:p>
        </w:tc>
      </w:tr>
      <w:tr w:rsidR="00F63DF4" w:rsidRPr="000E3A6D" w:rsidTr="00F63DF4">
        <w:tc>
          <w:tcPr>
            <w:tcW w:w="13981" w:type="dxa"/>
            <w:gridSpan w:val="8"/>
            <w:tcBorders>
              <w:top w:val="nil"/>
              <w:left w:val="single" w:sz="12" w:space="0" w:color="9BBB59" w:themeColor="accent3"/>
              <w:bottom w:val="single" w:sz="4" w:space="0" w:color="9BBB59" w:themeColor="accent3"/>
              <w:right w:val="single" w:sz="12" w:space="0" w:color="9BBB59" w:themeColor="accent3"/>
            </w:tcBorders>
          </w:tcPr>
          <w:p w:rsidR="00F63DF4" w:rsidRPr="000E3A6D" w:rsidRDefault="00F63DF4" w:rsidP="007B54EF">
            <w:pPr>
              <w:spacing w:before="240"/>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7"/>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Health                </w:t>
            </w:r>
            <w:r w:rsidR="00096073" w:rsidRPr="000E3A6D">
              <w:rPr>
                <w:rFonts w:asciiTheme="minorHAnsi" w:hAnsiTheme="minorHAnsi"/>
                <w:sz w:val="22"/>
                <w:szCs w:val="22"/>
                <w:lang w:val="en-US"/>
              </w:rPr>
              <w:fldChar w:fldCharType="begin">
                <w:ffData>
                  <w:name w:val="Check19"/>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Vulnerability  (in terms of natural disasters)             </w:t>
            </w:r>
            <w:r w:rsidR="00096073" w:rsidRPr="000E3A6D">
              <w:rPr>
                <w:rFonts w:asciiTheme="minorHAnsi" w:hAnsiTheme="minorHAnsi"/>
                <w:sz w:val="22"/>
                <w:szCs w:val="22"/>
                <w:lang w:val="en-US"/>
              </w:rPr>
              <w:fldChar w:fldCharType="begin">
                <w:ffData>
                  <w:name w:val="Check18"/>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Improved livelihoods                     </w:t>
            </w:r>
            <w:r w:rsidR="00096073" w:rsidRPr="000E3A6D">
              <w:rPr>
                <w:rFonts w:asciiTheme="minorHAnsi" w:hAnsiTheme="minorHAnsi"/>
                <w:sz w:val="22"/>
                <w:szCs w:val="22"/>
                <w:lang w:val="en-US"/>
              </w:rPr>
              <w:fldChar w:fldCharType="begin">
                <w:ffData>
                  <w:name w:val="Check2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Others</w:t>
            </w:r>
            <w:r w:rsidRPr="000E3A6D">
              <w:rPr>
                <w:rFonts w:asciiTheme="minorHAnsi" w:hAnsiTheme="minorHAnsi"/>
                <w:sz w:val="22"/>
                <w:szCs w:val="22"/>
                <w:lang w:val="en-US"/>
              </w:rPr>
              <w:tab/>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r>
      <w:tr w:rsidR="00F63DF4" w:rsidRPr="000E3A6D" w:rsidTr="00F63DF4">
        <w:tc>
          <w:tcPr>
            <w:tcW w:w="13981" w:type="dxa"/>
            <w:gridSpan w:val="8"/>
            <w:tcBorders>
              <w:top w:val="single" w:sz="4" w:space="0" w:color="9BBB59" w:themeColor="accent3"/>
              <w:left w:val="single" w:sz="12" w:space="0" w:color="9BBB59" w:themeColor="accent3"/>
              <w:bottom w:val="nil"/>
              <w:right w:val="single" w:sz="12" w:space="0" w:color="9BBB59" w:themeColor="accent3"/>
            </w:tcBorders>
          </w:tcPr>
          <w:p w:rsidR="00F63DF4" w:rsidRPr="000E3A6D" w:rsidRDefault="00F63DF4" w:rsidP="00C63C04">
            <w:pPr>
              <w:rPr>
                <w:rFonts w:asciiTheme="minorHAnsi" w:hAnsiTheme="minorHAnsi"/>
                <w:b/>
                <w:sz w:val="22"/>
                <w:szCs w:val="22"/>
                <w:lang w:val="en-US"/>
              </w:rPr>
            </w:pPr>
            <w:r w:rsidRPr="000E3A6D">
              <w:rPr>
                <w:rFonts w:asciiTheme="minorHAnsi" w:hAnsiTheme="minorHAnsi"/>
                <w:b/>
                <w:sz w:val="22"/>
                <w:szCs w:val="22"/>
                <w:lang w:val="en-US"/>
              </w:rPr>
              <w:t>3.4  Number of individuals and institutions with improved capacities to adapt to climate change or mitigate it</w:t>
            </w: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Applies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Does not apply                  </w:t>
            </w:r>
          </w:p>
        </w:tc>
      </w:tr>
      <w:tr w:rsidR="00F63DF4" w:rsidRPr="000E3A6D" w:rsidTr="00F63DF4">
        <w:tc>
          <w:tcPr>
            <w:tcW w:w="3014" w:type="dxa"/>
            <w:tcBorders>
              <w:top w:val="nil"/>
              <w:left w:val="single" w:sz="12" w:space="0" w:color="9BBB59" w:themeColor="accent3"/>
              <w:bottom w:val="single" w:sz="4" w:space="0" w:color="9BBB59" w:themeColor="accent3"/>
              <w:right w:val="single" w:sz="4" w:space="0" w:color="9BBB59" w:themeColor="accent3"/>
            </w:tcBorders>
          </w:tcPr>
          <w:p w:rsidR="00F63DF4" w:rsidRPr="000E3A6D" w:rsidRDefault="00F63DF4" w:rsidP="00F63DF4">
            <w:pPr>
              <w:spacing w:before="240"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Adaptation     </w:t>
            </w:r>
          </w:p>
          <w:p w:rsidR="00F63DF4" w:rsidRPr="000E3A6D" w:rsidRDefault="00F63DF4" w:rsidP="00F63DF4">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Mitigation</w:t>
            </w:r>
          </w:p>
          <w:p w:rsidR="00F63DF4" w:rsidRPr="000E3A6D" w:rsidRDefault="00F63DF4" w:rsidP="00F63DF4">
            <w:pPr>
              <w:spacing w:line="276" w:lineRule="auto"/>
              <w:jc w:val="both"/>
              <w:rPr>
                <w:rFonts w:asciiTheme="minorHAnsi" w:hAnsiTheme="minorHAnsi"/>
                <w:sz w:val="22"/>
                <w:szCs w:val="22"/>
                <w:lang w:val="en-US"/>
              </w:rPr>
            </w:pPr>
          </w:p>
        </w:tc>
        <w:tc>
          <w:tcPr>
            <w:tcW w:w="3886" w:type="dxa"/>
            <w:gridSpan w:val="3"/>
            <w:tcBorders>
              <w:top w:val="nil"/>
              <w:left w:val="single" w:sz="12" w:space="0" w:color="9BBB59" w:themeColor="accent3"/>
              <w:bottom w:val="single" w:sz="4" w:space="0" w:color="9BBB59" w:themeColor="accent3"/>
              <w:right w:val="single" w:sz="4" w:space="0" w:color="9BBB59" w:themeColor="accent3"/>
            </w:tcBorders>
          </w:tcPr>
          <w:p w:rsidR="00F63DF4" w:rsidRPr="000E3A6D" w:rsidRDefault="00F63DF4" w:rsidP="00F63DF4">
            <w:pPr>
              <w:spacing w:before="240"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Public Institutions     </w:t>
            </w:r>
          </w:p>
          <w:p w:rsidR="00F63DF4" w:rsidRPr="000E3A6D" w:rsidRDefault="00F63DF4" w:rsidP="00F63DF4">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Private Sector Institutions</w:t>
            </w:r>
          </w:p>
          <w:p w:rsidR="00F63DF4" w:rsidRPr="000E3A6D" w:rsidRDefault="00F63DF4" w:rsidP="00F63DF4">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Civil servants</w:t>
            </w:r>
          </w:p>
          <w:p w:rsidR="00F63DF4" w:rsidRPr="000E3A6D" w:rsidRDefault="00F63DF4" w:rsidP="00F63DF4">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Citizens                                  </w:t>
            </w:r>
          </w:p>
        </w:tc>
        <w:tc>
          <w:tcPr>
            <w:tcW w:w="1956" w:type="dxa"/>
            <w:tcBorders>
              <w:top w:val="nil"/>
              <w:left w:val="single" w:sz="4" w:space="0" w:color="9BBB59" w:themeColor="accent3"/>
              <w:bottom w:val="single" w:sz="4" w:space="0" w:color="9BBB59" w:themeColor="accent3"/>
              <w:right w:val="single" w:sz="4" w:space="0" w:color="9BBB59" w:themeColor="accent3"/>
            </w:tcBorders>
          </w:tcPr>
          <w:p w:rsidR="00F63DF4" w:rsidRPr="000E3A6D" w:rsidRDefault="00F63DF4" w:rsidP="00F63DF4">
            <w:pPr>
              <w:spacing w:before="240"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Total No.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2127" w:type="dxa"/>
            <w:gridSpan w:val="2"/>
            <w:tcBorders>
              <w:top w:val="nil"/>
              <w:left w:val="single" w:sz="4" w:space="0" w:color="9BBB59" w:themeColor="accent3"/>
              <w:bottom w:val="single" w:sz="4" w:space="0" w:color="9BBB59" w:themeColor="accent3"/>
              <w:right w:val="single" w:sz="4" w:space="0" w:color="9BBB59" w:themeColor="accent3"/>
            </w:tcBorders>
          </w:tcPr>
          <w:p w:rsidR="00F63DF4" w:rsidRPr="000E3A6D" w:rsidRDefault="00F63DF4" w:rsidP="00F63DF4">
            <w:pPr>
              <w:spacing w:line="276" w:lineRule="auto"/>
              <w:rPr>
                <w:rFonts w:asciiTheme="minorHAnsi" w:hAnsiTheme="minorHAnsi"/>
                <w:sz w:val="22"/>
                <w:szCs w:val="22"/>
                <w:lang w:val="en-US"/>
              </w:rPr>
            </w:pPr>
          </w:p>
          <w:p w:rsidR="00F63DF4" w:rsidRPr="000E3A6D" w:rsidRDefault="00F63DF4" w:rsidP="00F63DF4">
            <w:pPr>
              <w:spacing w:line="276" w:lineRule="auto"/>
              <w:rPr>
                <w:rFonts w:asciiTheme="minorHAnsi" w:hAnsiTheme="minorHAnsi"/>
                <w:sz w:val="22"/>
                <w:szCs w:val="22"/>
                <w:lang w:val="en-US"/>
              </w:rPr>
            </w:pPr>
          </w:p>
          <w:p w:rsidR="00F63DF4" w:rsidRPr="000E3A6D" w:rsidRDefault="00F63DF4" w:rsidP="00F63DF4">
            <w:pPr>
              <w:spacing w:line="276" w:lineRule="auto"/>
              <w:rPr>
                <w:rFonts w:asciiTheme="minorHAnsi" w:hAnsiTheme="minorHAnsi"/>
                <w:sz w:val="22"/>
                <w:szCs w:val="22"/>
                <w:lang w:val="en-US"/>
              </w:rPr>
            </w:pP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Women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Women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tc>
        <w:tc>
          <w:tcPr>
            <w:tcW w:w="2998" w:type="dxa"/>
            <w:tcBorders>
              <w:top w:val="nil"/>
              <w:left w:val="single" w:sz="4" w:space="0" w:color="9BBB59" w:themeColor="accent3"/>
              <w:bottom w:val="single" w:sz="4" w:space="0" w:color="9BBB59" w:themeColor="accent3"/>
              <w:right w:val="single" w:sz="12" w:space="0" w:color="9BBB59" w:themeColor="accent3"/>
            </w:tcBorders>
          </w:tcPr>
          <w:p w:rsidR="00F63DF4" w:rsidRPr="000E3A6D" w:rsidRDefault="00F63DF4" w:rsidP="00F63DF4">
            <w:pPr>
              <w:spacing w:before="240" w:line="276" w:lineRule="auto"/>
              <w:rPr>
                <w:rFonts w:asciiTheme="minorHAnsi" w:hAnsiTheme="minorHAnsi"/>
                <w:sz w:val="22"/>
                <w:szCs w:val="22"/>
                <w:lang w:val="en-US"/>
              </w:rPr>
            </w:pPr>
          </w:p>
          <w:p w:rsidR="00F63DF4" w:rsidRPr="000E3A6D" w:rsidRDefault="00F63DF4" w:rsidP="00F63DF4">
            <w:pPr>
              <w:spacing w:line="276" w:lineRule="auto"/>
              <w:jc w:val="both"/>
              <w:rPr>
                <w:rFonts w:asciiTheme="minorHAnsi" w:hAnsiTheme="minorHAnsi"/>
                <w:sz w:val="22"/>
                <w:szCs w:val="22"/>
                <w:lang w:val="en-US"/>
              </w:rPr>
            </w:pPr>
          </w:p>
          <w:p w:rsidR="00F63DF4" w:rsidRPr="000E3A6D" w:rsidRDefault="00F63DF4" w:rsidP="00F63DF4">
            <w:pPr>
              <w:spacing w:line="276" w:lineRule="auto"/>
              <w:rPr>
                <w:rFonts w:asciiTheme="minorHAnsi" w:hAnsiTheme="minorHAnsi"/>
                <w:sz w:val="22"/>
                <w:szCs w:val="22"/>
                <w:lang w:val="en-US"/>
              </w:rPr>
            </w:pPr>
            <w:r w:rsidRPr="000E3A6D">
              <w:rPr>
                <w:rFonts w:asciiTheme="minorHAnsi" w:hAnsiTheme="minorHAnsi"/>
                <w:sz w:val="22"/>
                <w:szCs w:val="22"/>
                <w:lang w:val="en-US"/>
              </w:rPr>
              <w:t xml:space="preserve">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F63DF4" w:rsidRPr="000E3A6D" w:rsidRDefault="00F63DF4" w:rsidP="00F63DF4">
            <w:pPr>
              <w:spacing w:line="360" w:lineRule="auto"/>
              <w:rPr>
                <w:rFonts w:asciiTheme="minorHAnsi" w:hAnsiTheme="minorHAnsi"/>
                <w:sz w:val="22"/>
                <w:szCs w:val="22"/>
                <w:lang w:val="en-US"/>
              </w:rPr>
            </w:pPr>
            <w:r w:rsidRPr="000E3A6D">
              <w:rPr>
                <w:rFonts w:asciiTheme="minorHAnsi" w:hAnsiTheme="minorHAnsi"/>
                <w:sz w:val="22"/>
                <w:szCs w:val="22"/>
                <w:lang w:val="en-US"/>
              </w:rPr>
              <w:t xml:space="preserve">Men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p>
          <w:p w:rsidR="007B54EF" w:rsidRPr="000E3A6D" w:rsidRDefault="007B54EF" w:rsidP="00F63DF4">
            <w:pPr>
              <w:spacing w:line="360" w:lineRule="auto"/>
              <w:rPr>
                <w:rFonts w:asciiTheme="minorHAnsi" w:hAnsiTheme="minorHAnsi"/>
                <w:sz w:val="22"/>
                <w:szCs w:val="22"/>
                <w:lang w:val="en-US"/>
              </w:rPr>
            </w:pPr>
          </w:p>
        </w:tc>
      </w:tr>
      <w:tr w:rsidR="00F63DF4" w:rsidRPr="000E3A6D" w:rsidTr="00F63DF4">
        <w:tc>
          <w:tcPr>
            <w:tcW w:w="13981" w:type="dxa"/>
            <w:gridSpan w:val="8"/>
            <w:tcBorders>
              <w:top w:val="single" w:sz="4" w:space="0" w:color="9BBB59" w:themeColor="accent3"/>
              <w:left w:val="single" w:sz="12" w:space="0" w:color="9BBB59" w:themeColor="accent3"/>
              <w:bottom w:val="thickThinSmallGap" w:sz="24" w:space="0" w:color="9BBB59" w:themeColor="accent3"/>
              <w:right w:val="single" w:sz="12" w:space="0" w:color="9BBB59" w:themeColor="accent3"/>
            </w:tcBorders>
          </w:tcPr>
          <w:p w:rsidR="00F63DF4" w:rsidRPr="000E3A6D" w:rsidRDefault="00F63DF4" w:rsidP="00F63DF4">
            <w:pPr>
              <w:rPr>
                <w:rFonts w:asciiTheme="minorHAnsi" w:hAnsiTheme="minorHAnsi"/>
                <w:sz w:val="22"/>
                <w:szCs w:val="22"/>
                <w:lang w:val="en-US"/>
              </w:rPr>
            </w:pPr>
            <w:r w:rsidRPr="000E3A6D">
              <w:rPr>
                <w:rFonts w:asciiTheme="minorHAnsi" w:hAnsiTheme="minorHAnsi"/>
                <w:b/>
                <w:sz w:val="22"/>
                <w:szCs w:val="22"/>
                <w:lang w:val="en-US"/>
              </w:rPr>
              <w:lastRenderedPageBreak/>
              <w:t>3.5  Interventions funded by the JP to improve capacities of individuals and institutions to adapt to Climate Change or mitigate it</w:t>
            </w: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Does not apply          </w:t>
            </w:r>
          </w:p>
          <w:p w:rsidR="00F63DF4" w:rsidRPr="000E3A6D" w:rsidRDefault="00F63DF4" w:rsidP="00F63DF4">
            <w:pPr>
              <w:rPr>
                <w:rFonts w:asciiTheme="minorHAnsi" w:hAnsiTheme="minorHAnsi"/>
                <w:sz w:val="22"/>
                <w:szCs w:val="22"/>
                <w:lang w:val="en-US"/>
              </w:rPr>
            </w:pPr>
            <w:r w:rsidRPr="000E3A6D">
              <w:rPr>
                <w:rFonts w:asciiTheme="minorHAnsi" w:hAnsiTheme="minorHAnsi"/>
                <w:sz w:val="22"/>
                <w:szCs w:val="22"/>
                <w:lang w:val="en-US"/>
              </w:rPr>
              <w:t xml:space="preserve"> </w:t>
            </w:r>
          </w:p>
          <w:p w:rsidR="00F63DF4" w:rsidRPr="000E3A6D" w:rsidRDefault="00F63DF4" w:rsidP="00C63C04">
            <w:pPr>
              <w:spacing w:before="240" w:line="276" w:lineRule="auto"/>
              <w:jc w:val="both"/>
              <w:rPr>
                <w:rFonts w:asciiTheme="minorHAnsi" w:hAnsiTheme="minorHAnsi"/>
                <w:b/>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Adaptation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Mitigation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Capacity building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Equipment  </w:t>
            </w:r>
            <w:r w:rsidR="00096073" w:rsidRPr="000E3A6D">
              <w:rPr>
                <w:rFonts w:asciiTheme="minorHAnsi" w:hAnsiTheme="minorHAnsi"/>
                <w:sz w:val="22"/>
                <w:szCs w:val="22"/>
                <w:lang w:val="en-US"/>
              </w:rPr>
              <w:fldChar w:fldCharType="begin">
                <w:ffData>
                  <w:name w:val=""/>
                  <w:enabled/>
                  <w:calcOnExit w:val="0"/>
                  <w:checkBox>
                    <w:sizeAuto/>
                    <w:default w:val="1"/>
                  </w:checkBox>
                </w:ffData>
              </w:fldChar>
            </w:r>
            <w:r w:rsidR="00C63C04"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Knowledge transfer</w:t>
            </w:r>
          </w:p>
        </w:tc>
      </w:tr>
    </w:tbl>
    <w:tbl>
      <w:tblPr>
        <w:tblStyle w:val="TableGrid"/>
        <w:tblpPr w:leftFromText="180" w:rightFromText="180" w:vertAnchor="page" w:horzAnchor="margin" w:tblpY="2581"/>
        <w:tblW w:w="0" w:type="auto"/>
        <w:tblBorders>
          <w:top w:val="thinThickSmallGap" w:sz="24" w:space="0" w:color="4BACC6" w:themeColor="accent5"/>
          <w:left w:val="single" w:sz="12" w:space="0" w:color="4BACC6" w:themeColor="accent5"/>
          <w:bottom w:val="thickThinSmallGap" w:sz="24" w:space="0" w:color="4BACC6" w:themeColor="accent5"/>
          <w:right w:val="single" w:sz="12" w:space="0" w:color="4BACC6" w:themeColor="accent5"/>
          <w:insideH w:val="single" w:sz="4" w:space="0" w:color="4BACC6" w:themeColor="accent5"/>
          <w:insideV w:val="single" w:sz="4" w:space="0" w:color="000000" w:themeColor="text1"/>
        </w:tblBorders>
        <w:tblLook w:val="04A0"/>
      </w:tblPr>
      <w:tblGrid>
        <w:gridCol w:w="13968"/>
      </w:tblGrid>
      <w:tr w:rsidR="007B54EF" w:rsidRPr="000E3A6D" w:rsidTr="007B54EF">
        <w:tc>
          <w:tcPr>
            <w:tcW w:w="13968" w:type="dxa"/>
            <w:tcBorders>
              <w:top w:val="thinThickSmallGap" w:sz="24" w:space="0" w:color="9BBB59" w:themeColor="accent3"/>
              <w:left w:val="single" w:sz="12" w:space="0" w:color="9BBB59" w:themeColor="accent3"/>
              <w:bottom w:val="nil"/>
              <w:right w:val="single" w:sz="12" w:space="0" w:color="9BBB59" w:themeColor="accent3"/>
            </w:tcBorders>
          </w:tcPr>
          <w:p w:rsidR="007B54EF" w:rsidRPr="000E3A6D" w:rsidRDefault="007B54EF" w:rsidP="007B54EF">
            <w:pPr>
              <w:rPr>
                <w:rFonts w:asciiTheme="minorHAnsi" w:hAnsiTheme="minorHAnsi"/>
                <w:b/>
                <w:sz w:val="22"/>
                <w:szCs w:val="22"/>
                <w:lang w:val="en-US"/>
              </w:rPr>
            </w:pPr>
            <w:r w:rsidRPr="000E3A6D">
              <w:rPr>
                <w:rFonts w:asciiTheme="minorHAnsi" w:hAnsiTheme="minorHAnsi"/>
                <w:b/>
                <w:sz w:val="22"/>
                <w:szCs w:val="22"/>
                <w:lang w:val="en-US"/>
              </w:rPr>
              <w:t xml:space="preserve">3.6  Number of clean development mechanism projects registered to mitigate climate change: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Does not apply                  </w:t>
            </w:r>
          </w:p>
        </w:tc>
      </w:tr>
      <w:tr w:rsidR="007B54EF" w:rsidRPr="000E3A6D" w:rsidTr="007B54EF">
        <w:trPr>
          <w:trHeight w:val="1893"/>
        </w:trPr>
        <w:tc>
          <w:tcPr>
            <w:tcW w:w="13968" w:type="dxa"/>
            <w:tcBorders>
              <w:top w:val="nil"/>
              <w:left w:val="single" w:sz="12" w:space="0" w:color="9BBB59" w:themeColor="accent3"/>
              <w:bottom w:val="thickThinSmallGap" w:sz="24" w:space="0" w:color="9BBB59" w:themeColor="accent3"/>
              <w:right w:val="single" w:sz="12" w:space="0" w:color="9BBB59" w:themeColor="accent3"/>
            </w:tcBorders>
          </w:tcPr>
          <w:p w:rsidR="007B54EF" w:rsidRPr="000E3A6D" w:rsidRDefault="007B54EF" w:rsidP="007B54EF">
            <w:pPr>
              <w:spacing w:before="240"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0"/>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CO</w:t>
            </w:r>
            <w:r w:rsidRPr="000E3A6D">
              <w:rPr>
                <w:rFonts w:asciiTheme="minorHAnsi" w:hAnsiTheme="minorHAnsi"/>
                <w:sz w:val="22"/>
                <w:szCs w:val="22"/>
                <w:vertAlign w:val="subscript"/>
                <w:lang w:val="en-US"/>
              </w:rPr>
              <w:t>2</w:t>
            </w:r>
            <w:r w:rsidRPr="000E3A6D">
              <w:rPr>
                <w:rFonts w:asciiTheme="minorHAnsi" w:hAnsiTheme="minorHAnsi"/>
                <w:sz w:val="22"/>
                <w:szCs w:val="22"/>
                <w:lang w:val="en-US"/>
              </w:rPr>
              <w:t xml:space="preserve"> Emissions captured through conservation      </w:t>
            </w:r>
            <w:r w:rsidRPr="000E3A6D">
              <w:rPr>
                <w:rFonts w:asciiTheme="minorHAnsi" w:hAnsiTheme="minorHAnsi"/>
                <w:sz w:val="22"/>
                <w:szCs w:val="22"/>
                <w:lang w:val="en-US"/>
              </w:rPr>
              <w:tab/>
            </w:r>
            <w:r w:rsidRPr="000E3A6D">
              <w:rPr>
                <w:rFonts w:asciiTheme="minorHAnsi" w:hAnsiTheme="minorHAnsi"/>
                <w:sz w:val="22"/>
                <w:szCs w:val="22"/>
                <w:lang w:val="en-US"/>
              </w:rPr>
              <w:tab/>
            </w:r>
            <w:r w:rsidRPr="000E3A6D">
              <w:rPr>
                <w:rFonts w:asciiTheme="minorHAnsi" w:hAnsiTheme="minorHAnsi"/>
                <w:sz w:val="22"/>
                <w:szCs w:val="22"/>
                <w:lang w:val="en-US"/>
              </w:rPr>
              <w:tab/>
            </w:r>
            <w:r w:rsidRPr="000E3A6D">
              <w:rPr>
                <w:rFonts w:asciiTheme="minorHAnsi" w:hAnsiTheme="minorHAnsi"/>
                <w:sz w:val="22"/>
                <w:szCs w:val="22"/>
                <w:lang w:val="en-US"/>
              </w:rPr>
              <w:tab/>
            </w:r>
            <w:r w:rsidRPr="000E3A6D">
              <w:rPr>
                <w:rFonts w:asciiTheme="minorHAnsi" w:hAnsiTheme="minorHAnsi"/>
                <w:sz w:val="22"/>
                <w:szCs w:val="22"/>
                <w:lang w:val="en-US"/>
              </w:rPr>
              <w:tab/>
              <w:t xml:space="preserve">      Total Number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7B54EF" w:rsidRPr="000E3A6D" w:rsidRDefault="007B54EF" w:rsidP="007B54EF">
            <w:pPr>
              <w:spacing w:line="276" w:lineRule="auto"/>
              <w:jc w:val="both"/>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CO</w:t>
            </w:r>
            <w:r w:rsidRPr="000E3A6D">
              <w:rPr>
                <w:rFonts w:asciiTheme="minorHAnsi" w:hAnsiTheme="minorHAnsi"/>
                <w:sz w:val="22"/>
                <w:szCs w:val="22"/>
                <w:vertAlign w:val="subscript"/>
                <w:lang w:val="en-US"/>
              </w:rPr>
              <w:t xml:space="preserve">2 </w:t>
            </w:r>
            <w:r w:rsidRPr="000E3A6D">
              <w:rPr>
                <w:rFonts w:asciiTheme="minorHAnsi" w:hAnsiTheme="minorHAnsi"/>
                <w:sz w:val="22"/>
                <w:szCs w:val="22"/>
                <w:lang w:val="en-US"/>
              </w:rPr>
              <w:t xml:space="preserve"> Emission reduction through the use of Renewable Energies     </w:t>
            </w:r>
            <w:r w:rsidRPr="000E3A6D">
              <w:rPr>
                <w:rFonts w:asciiTheme="minorHAnsi" w:hAnsiTheme="minorHAnsi"/>
                <w:sz w:val="22"/>
                <w:szCs w:val="22"/>
                <w:lang w:val="en-US"/>
              </w:rPr>
              <w:tab/>
              <w:t xml:space="preserve">                     Total Number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7B54EF" w:rsidRPr="000E3A6D" w:rsidRDefault="007B54EF" w:rsidP="007B54EF">
            <w:pPr>
              <w:tabs>
                <w:tab w:val="left" w:pos="3930"/>
              </w:tabs>
              <w:spacing w:line="276" w:lineRule="auto"/>
              <w:rPr>
                <w:rFonts w:asciiTheme="minorHAnsi" w:hAnsiTheme="minorHAnsi"/>
                <w:sz w:val="22"/>
                <w:szCs w:val="22"/>
                <w:lang w:val="en-US"/>
              </w:rPr>
            </w:pPr>
            <w:r w:rsidRPr="000E3A6D">
              <w:rPr>
                <w:rFonts w:asciiTheme="minorHAnsi" w:hAnsiTheme="minorHAnsi"/>
                <w:sz w:val="22"/>
                <w:szCs w:val="22"/>
                <w:lang w:val="en-US"/>
              </w:rPr>
              <w:t xml:space="preserve">    </w:t>
            </w:r>
            <w:r w:rsidR="00096073" w:rsidRPr="000E3A6D">
              <w:rPr>
                <w:rFonts w:asciiTheme="minorHAnsi" w:hAnsiTheme="minorHAnsi"/>
                <w:sz w:val="22"/>
                <w:szCs w:val="22"/>
                <w:lang w:val="en-US"/>
              </w:rPr>
              <w:fldChar w:fldCharType="begin">
                <w:ffData>
                  <w:name w:val="Check11"/>
                  <w:enabled/>
                  <w:calcOnExit w:val="0"/>
                  <w:checkBox>
                    <w:sizeAuto/>
                    <w:default w:val="0"/>
                  </w:checkBox>
                </w:ffData>
              </w:fldChar>
            </w:r>
            <w:r w:rsidRPr="000E3A6D">
              <w:rPr>
                <w:rFonts w:asciiTheme="minorHAnsi" w:hAnsiTheme="minorHAnsi"/>
                <w:sz w:val="22"/>
                <w:szCs w:val="22"/>
                <w:lang w:val="en-US"/>
              </w:rPr>
              <w:instrText xml:space="preserve"> FORMCHECKBOX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CO</w:t>
            </w:r>
            <w:r w:rsidRPr="000E3A6D">
              <w:rPr>
                <w:rFonts w:asciiTheme="minorHAnsi" w:hAnsiTheme="minorHAnsi"/>
                <w:sz w:val="22"/>
                <w:szCs w:val="22"/>
                <w:vertAlign w:val="subscript"/>
                <w:lang w:val="en-US"/>
              </w:rPr>
              <w:t>2</w:t>
            </w:r>
            <w:r w:rsidRPr="000E3A6D">
              <w:rPr>
                <w:rFonts w:asciiTheme="minorHAnsi" w:hAnsiTheme="minorHAnsi"/>
                <w:sz w:val="22"/>
                <w:szCs w:val="22"/>
                <w:lang w:val="en-US"/>
              </w:rPr>
              <w:t xml:space="preserve"> Emission reduction through the use of clean technologies             </w:t>
            </w:r>
            <w:r w:rsidRPr="000E3A6D">
              <w:rPr>
                <w:rFonts w:asciiTheme="minorHAnsi" w:hAnsiTheme="minorHAnsi"/>
                <w:sz w:val="22"/>
                <w:szCs w:val="22"/>
                <w:lang w:val="en-US"/>
              </w:rPr>
              <w:tab/>
            </w:r>
            <w:r w:rsidRPr="000E3A6D">
              <w:rPr>
                <w:rFonts w:asciiTheme="minorHAnsi" w:hAnsiTheme="minorHAnsi"/>
                <w:sz w:val="22"/>
                <w:szCs w:val="22"/>
                <w:lang w:val="en-US"/>
              </w:rPr>
              <w:tab/>
              <w:t xml:space="preserve">      Total Number </w:t>
            </w:r>
            <w:r w:rsidR="00096073" w:rsidRPr="000E3A6D">
              <w:rPr>
                <w:rFonts w:asciiTheme="minorHAnsi" w:hAnsiTheme="minorHAnsi"/>
                <w:sz w:val="22"/>
                <w:szCs w:val="22"/>
                <w:lang w:val="en-US"/>
              </w:rPr>
              <w:fldChar w:fldCharType="begin">
                <w:ffData>
                  <w:name w:val="Text1"/>
                  <w:enabled/>
                  <w:calcOnExit w:val="0"/>
                  <w:textInput/>
                </w:ffData>
              </w:fldChar>
            </w:r>
            <w:r w:rsidRPr="000E3A6D">
              <w:rPr>
                <w:rFonts w:asciiTheme="minorHAnsi" w:hAnsiTheme="minorHAnsi"/>
                <w:sz w:val="22"/>
                <w:szCs w:val="22"/>
                <w:lang w:val="en-US"/>
              </w:rPr>
              <w:instrText xml:space="preserve"> FORMTEXT </w:instrText>
            </w:r>
            <w:r w:rsidR="00096073" w:rsidRPr="000E3A6D">
              <w:rPr>
                <w:rFonts w:asciiTheme="minorHAnsi" w:hAnsiTheme="minorHAnsi"/>
                <w:sz w:val="22"/>
                <w:szCs w:val="22"/>
                <w:lang w:val="en-US"/>
              </w:rPr>
            </w:r>
            <w:r w:rsidR="00096073" w:rsidRPr="000E3A6D">
              <w:rPr>
                <w:rFonts w:asciiTheme="minorHAnsi" w:hAnsiTheme="minorHAnsi"/>
                <w:sz w:val="22"/>
                <w:szCs w:val="22"/>
                <w:lang w:val="en-US"/>
              </w:rPr>
              <w:fldChar w:fldCharType="separate"/>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Pr="000E3A6D">
              <w:rPr>
                <w:rFonts w:ascii="Cambria Math" w:hAnsi="Cambria Math" w:cs="Cambria Math"/>
                <w:noProof/>
                <w:sz w:val="22"/>
                <w:szCs w:val="22"/>
                <w:lang w:val="en-US"/>
              </w:rPr>
              <w:t> </w:t>
            </w:r>
            <w:r w:rsidR="00096073" w:rsidRPr="000E3A6D">
              <w:rPr>
                <w:rFonts w:asciiTheme="minorHAnsi" w:hAnsiTheme="minorHAnsi"/>
                <w:sz w:val="22"/>
                <w:szCs w:val="22"/>
                <w:lang w:val="en-US"/>
              </w:rPr>
              <w:fldChar w:fldCharType="end"/>
            </w:r>
            <w:r w:rsidRPr="000E3A6D">
              <w:rPr>
                <w:rFonts w:asciiTheme="minorHAnsi" w:hAnsiTheme="minorHAnsi"/>
                <w:sz w:val="22"/>
                <w:szCs w:val="22"/>
                <w:lang w:val="en-US"/>
              </w:rPr>
              <w:t xml:space="preserve">  </w:t>
            </w:r>
          </w:p>
          <w:p w:rsidR="007B54EF" w:rsidRPr="000E3A6D" w:rsidRDefault="007B54EF" w:rsidP="007B54EF">
            <w:pPr>
              <w:tabs>
                <w:tab w:val="left" w:pos="3930"/>
              </w:tabs>
              <w:spacing w:line="276" w:lineRule="auto"/>
              <w:rPr>
                <w:rFonts w:asciiTheme="minorHAnsi" w:hAnsiTheme="minorHAnsi"/>
                <w:b/>
                <w:sz w:val="22"/>
                <w:szCs w:val="22"/>
                <w:lang w:val="en-US"/>
              </w:rPr>
            </w:pPr>
          </w:p>
        </w:tc>
      </w:tr>
    </w:tbl>
    <w:p w:rsidR="00C63C04" w:rsidRPr="000E3A6D" w:rsidRDefault="00C63C04" w:rsidP="00A1795A">
      <w:pPr>
        <w:rPr>
          <w:lang w:val="en-US"/>
        </w:rPr>
      </w:pPr>
    </w:p>
    <w:p w:rsidR="00A1795A" w:rsidRPr="000E3A6D" w:rsidRDefault="00C63C04" w:rsidP="00A1795A">
      <w:pPr>
        <w:rPr>
          <w:b/>
          <w:lang w:val="en-US"/>
        </w:rPr>
      </w:pPr>
      <w:r w:rsidRPr="000E3A6D">
        <w:rPr>
          <w:b/>
          <w:lang w:val="en-US"/>
        </w:rPr>
        <w:t xml:space="preserve">Note: Section 3 applies but currently no data is available. Data will be collected during the programme implementation and reported along with next reports. </w:t>
      </w:r>
    </w:p>
    <w:p w:rsidR="00A1795A" w:rsidRPr="000E3A6D" w:rsidRDefault="00A1795A" w:rsidP="00A1795A">
      <w:pPr>
        <w:rPr>
          <w:lang w:val="en-US"/>
        </w:rPr>
      </w:pPr>
    </w:p>
    <w:p w:rsidR="00A1795A" w:rsidRPr="000E3A6D" w:rsidRDefault="00A1795A" w:rsidP="00A1795A">
      <w:pPr>
        <w:rPr>
          <w:lang w:val="en-US"/>
        </w:rPr>
      </w:pPr>
    </w:p>
    <w:p w:rsidR="00A1795A" w:rsidRPr="000E3A6D" w:rsidRDefault="00A1795A" w:rsidP="00A1795A">
      <w:pPr>
        <w:rPr>
          <w:sz w:val="22"/>
          <w:lang w:val="en-US"/>
        </w:rPr>
      </w:pPr>
    </w:p>
    <w:p w:rsidR="00933437" w:rsidRPr="000E3A6D" w:rsidRDefault="00933437" w:rsidP="00333205">
      <w:pPr>
        <w:rPr>
          <w:rFonts w:asciiTheme="minorHAnsi" w:hAnsiTheme="minorHAnsi"/>
          <w:b/>
          <w:sz w:val="32"/>
          <w:lang w:val="en-US"/>
        </w:rPr>
      </w:pPr>
    </w:p>
    <w:sectPr w:rsidR="00933437" w:rsidRPr="000E3A6D" w:rsidSect="0051789B">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7C" w:rsidRDefault="00C8777C">
      <w:r>
        <w:separator/>
      </w:r>
    </w:p>
  </w:endnote>
  <w:endnote w:type="continuationSeparator" w:id="0">
    <w:p w:rsidR="00C8777C" w:rsidRDefault="00C87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096073" w:rsidP="00407673">
    <w:pPr>
      <w:pStyle w:val="Footer"/>
      <w:framePr w:wrap="around" w:vAnchor="text" w:hAnchor="margin" w:xAlign="right" w:y="1"/>
      <w:rPr>
        <w:rStyle w:val="PageNumber"/>
      </w:rPr>
    </w:pPr>
    <w:r>
      <w:rPr>
        <w:rStyle w:val="PageNumber"/>
      </w:rPr>
      <w:fldChar w:fldCharType="begin"/>
    </w:r>
    <w:r w:rsidR="00592CAB">
      <w:rPr>
        <w:rStyle w:val="PageNumber"/>
      </w:rPr>
      <w:instrText xml:space="preserve">PAGE  </w:instrText>
    </w:r>
    <w:r>
      <w:rPr>
        <w:rStyle w:val="PageNumber"/>
      </w:rPr>
      <w:fldChar w:fldCharType="end"/>
    </w:r>
  </w:p>
  <w:p w:rsidR="00592CAB" w:rsidRDefault="00592CAB"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096073" w:rsidP="00407673">
    <w:pPr>
      <w:pStyle w:val="Footer"/>
      <w:framePr w:wrap="around" w:vAnchor="text" w:hAnchor="margin" w:xAlign="right" w:y="1"/>
      <w:rPr>
        <w:rStyle w:val="PageNumber"/>
      </w:rPr>
    </w:pPr>
    <w:r>
      <w:rPr>
        <w:rStyle w:val="PageNumber"/>
      </w:rPr>
      <w:fldChar w:fldCharType="begin"/>
    </w:r>
    <w:r w:rsidR="00592CAB">
      <w:rPr>
        <w:rStyle w:val="PageNumber"/>
      </w:rPr>
      <w:instrText xml:space="preserve">PAGE  </w:instrText>
    </w:r>
    <w:r>
      <w:rPr>
        <w:rStyle w:val="PageNumber"/>
      </w:rPr>
      <w:fldChar w:fldCharType="separate"/>
    </w:r>
    <w:r w:rsidR="00A145C9">
      <w:rPr>
        <w:rStyle w:val="PageNumber"/>
        <w:noProof/>
      </w:rPr>
      <w:t>4</w:t>
    </w:r>
    <w:r>
      <w:rPr>
        <w:rStyle w:val="PageNumber"/>
      </w:rPr>
      <w:fldChar w:fldCharType="end"/>
    </w:r>
  </w:p>
  <w:p w:rsidR="00592CAB" w:rsidRDefault="00592CAB"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096073" w:rsidP="009A7BE5">
    <w:pPr>
      <w:pStyle w:val="Footer"/>
      <w:framePr w:wrap="around" w:vAnchor="text" w:hAnchor="margin" w:xAlign="center" w:y="1"/>
      <w:rPr>
        <w:rStyle w:val="PageNumber"/>
      </w:rPr>
    </w:pPr>
    <w:r>
      <w:rPr>
        <w:rStyle w:val="PageNumber"/>
      </w:rPr>
      <w:fldChar w:fldCharType="begin"/>
    </w:r>
    <w:r w:rsidR="00592CAB">
      <w:rPr>
        <w:rStyle w:val="PageNumber"/>
      </w:rPr>
      <w:instrText xml:space="preserve">PAGE  </w:instrText>
    </w:r>
    <w:r>
      <w:rPr>
        <w:rStyle w:val="PageNumber"/>
      </w:rPr>
      <w:fldChar w:fldCharType="end"/>
    </w:r>
  </w:p>
  <w:p w:rsidR="00592CAB" w:rsidRDefault="00592CA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096073">
    <w:pPr>
      <w:pStyle w:val="Footer"/>
      <w:jc w:val="right"/>
    </w:pPr>
    <w:fldSimple w:instr=" PAGE   \* MERGEFORMAT ">
      <w:r w:rsidR="00E14219">
        <w:rPr>
          <w:noProof/>
        </w:rPr>
        <w:t>8</w:t>
      </w:r>
    </w:fldSimple>
  </w:p>
  <w:p w:rsidR="00592CAB" w:rsidRPr="009A7BE5" w:rsidRDefault="00592CAB" w:rsidP="003D073A">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7C" w:rsidRDefault="00C8777C">
      <w:r>
        <w:separator/>
      </w:r>
    </w:p>
  </w:footnote>
  <w:footnote w:type="continuationSeparator" w:id="0">
    <w:p w:rsidR="00C8777C" w:rsidRDefault="00C8777C">
      <w:r>
        <w:continuationSeparator/>
      </w:r>
    </w:p>
  </w:footnote>
  <w:footnote w:id="1">
    <w:p w:rsidR="00592CAB" w:rsidRPr="00234B6E" w:rsidRDefault="00592CAB">
      <w:pPr>
        <w:pStyle w:val="FootnoteText"/>
        <w:rPr>
          <w:lang w:val="en-US"/>
        </w:rPr>
      </w:pPr>
      <w:r>
        <w:rPr>
          <w:rStyle w:val="FootnoteReference"/>
        </w:rPr>
        <w:footnoteRef/>
      </w:r>
      <w:r>
        <w:t xml:space="preserve"> </w:t>
      </w:r>
      <w:r>
        <w:rPr>
          <w:lang w:val="en-US"/>
        </w:rPr>
        <w:t>Please list all the partners actually working in the joint’s programme implementation, NGOs, Universities, etc</w:t>
      </w:r>
    </w:p>
  </w:footnote>
  <w:footnote w:id="2">
    <w:p w:rsidR="00592CAB" w:rsidRDefault="00592CAB" w:rsidP="00D56945">
      <w:pPr>
        <w:pStyle w:val="FootnoteText"/>
      </w:pPr>
    </w:p>
    <w:p w:rsidR="00592CAB" w:rsidRPr="00D56945" w:rsidRDefault="00592CAB" w:rsidP="00D56945">
      <w:pPr>
        <w:pStyle w:val="FootnoteText"/>
        <w:rPr>
          <w:rFonts w:asciiTheme="minorHAnsi" w:hAnsiTheme="minorHAnsi"/>
        </w:rPr>
      </w:pPr>
      <w:r w:rsidRPr="00D56945">
        <w:rPr>
          <w:rStyle w:val="FootnoteReference"/>
          <w:rFonts w:asciiTheme="minorHAnsi" w:hAnsiTheme="minorHAnsi"/>
        </w:rPr>
        <w:footnoteRef/>
      </w:r>
      <w:r w:rsidRPr="00D56945">
        <w:rPr>
          <w:rFonts w:asciiTheme="minorHAnsi" w:hAnsiTheme="minorHAnsi"/>
        </w:rPr>
        <w:t xml:space="preserve"> For indicators 1.5, 1.6, 1.7 and 1.8 t</w:t>
      </w:r>
      <w:r w:rsidRPr="00D56945">
        <w:rPr>
          <w:rFonts w:asciiTheme="minorHAnsi" w:hAnsiTheme="minorHAnsi"/>
          <w:lang w:val="en-US"/>
        </w:rPr>
        <w:t>he Secretariat acknowledges the potential difficulties to obtain the information requested. Therefore, if not available, please provide the best available estimate. The information requested refers to the budgetary year in which the monitoring report falls</w:t>
      </w:r>
    </w:p>
  </w:footnote>
  <w:footnote w:id="3">
    <w:p w:rsidR="00592CAB" w:rsidRPr="00982DBB" w:rsidRDefault="00592CAB" w:rsidP="00D56945">
      <w:pPr>
        <w:pStyle w:val="FootnoteText"/>
        <w:rPr>
          <w:lang w:val="en-US"/>
        </w:rPr>
      </w:pPr>
      <w:r w:rsidRPr="00D56945">
        <w:rPr>
          <w:rStyle w:val="FootnoteReference"/>
          <w:rFonts w:asciiTheme="minorHAnsi" w:hAnsiTheme="minorHAnsi"/>
        </w:rPr>
        <w:footnoteRef/>
      </w:r>
      <w:r w:rsidRPr="00D56945">
        <w:rPr>
          <w:rFonts w:asciiTheme="minorHAnsi" w:hAnsiTheme="minorHAnsi"/>
        </w:rPr>
        <w:t xml:space="preserve"> </w:t>
      </w:r>
      <w:r w:rsidRPr="00D56945">
        <w:rPr>
          <w:rFonts w:asciiTheme="minorHAnsi" w:hAnsiTheme="minorHAnsi"/>
          <w:lang w:val="en-US"/>
        </w:rPr>
        <w:t>Environmental issues should refer to budget allocated to natural resource management and conservation</w:t>
      </w:r>
    </w:p>
  </w:footnote>
  <w:footnote w:id="4">
    <w:p w:rsidR="00592CAB" w:rsidRPr="00822F1B" w:rsidRDefault="00592CAB" w:rsidP="00A1795A">
      <w:pPr>
        <w:pStyle w:val="FootnoteText"/>
        <w:rPr>
          <w:rFonts w:asciiTheme="minorHAnsi" w:hAnsiTheme="minorHAnsi"/>
          <w:lang w:val="en-US"/>
        </w:rPr>
      </w:pPr>
      <w:r w:rsidRPr="00822F1B">
        <w:rPr>
          <w:rStyle w:val="FootnoteReference"/>
          <w:rFonts w:asciiTheme="minorHAnsi" w:hAnsiTheme="minorHAnsi"/>
        </w:rPr>
        <w:footnoteRef/>
      </w:r>
      <w:r w:rsidRPr="00822F1B">
        <w:rPr>
          <w:rFonts w:asciiTheme="minorHAnsi" w:hAnsiTheme="minorHAnsi"/>
        </w:rPr>
        <w:t xml:space="preserve"> </w:t>
      </w:r>
      <w:r w:rsidRPr="00822F1B">
        <w:rPr>
          <w:rFonts w:asciiTheme="minorHAnsi" w:hAnsiTheme="minorHAnsi"/>
          <w:lang w:val="en-US"/>
        </w:rPr>
        <w:t>IUCN categories</w:t>
      </w:r>
    </w:p>
  </w:footnote>
  <w:footnote w:id="5">
    <w:p w:rsidR="00592CAB" w:rsidRPr="001F55D7" w:rsidRDefault="00592CAB" w:rsidP="00F63DF4">
      <w:pPr>
        <w:pStyle w:val="FootnoteText"/>
        <w:rPr>
          <w:lang w:val="en-US"/>
        </w:rPr>
      </w:pPr>
      <w:r>
        <w:rPr>
          <w:rStyle w:val="FootnoteReference"/>
        </w:rPr>
        <w:footnoteRef/>
      </w:r>
      <w:r>
        <w:t xml:space="preserve"> This indicator requires the use of baseline information from which a variation can be observed.  If this</w:t>
      </w:r>
      <w:r>
        <w:rPr>
          <w:lang w:val="en-US"/>
        </w:rPr>
        <w:t xml:space="preserve"> </w:t>
      </w:r>
      <w:r w:rsidRPr="007054A8">
        <w:rPr>
          <w:lang w:val="en-US"/>
        </w:rPr>
        <w:t xml:space="preserve">data </w:t>
      </w:r>
      <w:r>
        <w:rPr>
          <w:lang w:val="en-US"/>
        </w:rPr>
        <w:t xml:space="preserve">is </w:t>
      </w:r>
      <w:r w:rsidRPr="007054A8">
        <w:rPr>
          <w:lang w:val="en-US"/>
        </w:rPr>
        <w:t>not available the Secretariat recommends collect</w:t>
      </w:r>
      <w:r>
        <w:rPr>
          <w:lang w:val="en-US"/>
        </w:rPr>
        <w:t>ing it in order to complete this impact indicator</w:t>
      </w:r>
      <w:r w:rsidRPr="007054A8">
        <w:rPr>
          <w:lang w:val="en-US"/>
        </w:rPr>
        <w:t xml:space="preserve"> for next reporting period</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096073">
    <w:pPr>
      <w:pStyle w:val="Header"/>
      <w:framePr w:wrap="around" w:vAnchor="text" w:hAnchor="margin" w:xAlign="right" w:y="1"/>
      <w:rPr>
        <w:rStyle w:val="PageNumber"/>
      </w:rPr>
    </w:pPr>
    <w:r>
      <w:rPr>
        <w:rStyle w:val="PageNumber"/>
      </w:rPr>
      <w:fldChar w:fldCharType="begin"/>
    </w:r>
    <w:r w:rsidR="00592CAB">
      <w:rPr>
        <w:rStyle w:val="PageNumber"/>
      </w:rPr>
      <w:instrText xml:space="preserve">PAGE  </w:instrText>
    </w:r>
    <w:r>
      <w:rPr>
        <w:rStyle w:val="PageNumber"/>
      </w:rPr>
      <w:fldChar w:fldCharType="separate"/>
    </w:r>
    <w:r w:rsidR="00592CAB">
      <w:rPr>
        <w:rStyle w:val="PageNumber"/>
        <w:noProof/>
      </w:rPr>
      <w:t>4</w:t>
    </w:r>
    <w:r>
      <w:rPr>
        <w:rStyle w:val="PageNumber"/>
      </w:rPr>
      <w:fldChar w:fldCharType="end"/>
    </w:r>
  </w:p>
  <w:p w:rsidR="00592CAB" w:rsidRDefault="00592C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592CAB">
    <w:pPr>
      <w:pStyle w:val="Header"/>
    </w:pPr>
    <w:r w:rsidRPr="00C04F78">
      <w:rPr>
        <w:noProof/>
        <w:lang w:val="en-US"/>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096073">
    <w:pPr>
      <w:pStyle w:val="Header"/>
      <w:framePr w:wrap="around" w:vAnchor="text" w:hAnchor="margin" w:xAlign="right" w:y="1"/>
      <w:rPr>
        <w:rStyle w:val="PageNumber"/>
      </w:rPr>
    </w:pPr>
    <w:r>
      <w:rPr>
        <w:rStyle w:val="PageNumber"/>
      </w:rPr>
      <w:fldChar w:fldCharType="begin"/>
    </w:r>
    <w:r w:rsidR="00592CAB">
      <w:rPr>
        <w:rStyle w:val="PageNumber"/>
      </w:rPr>
      <w:instrText xml:space="preserve">PAGE  </w:instrText>
    </w:r>
    <w:r>
      <w:rPr>
        <w:rStyle w:val="PageNumber"/>
      </w:rPr>
      <w:fldChar w:fldCharType="separate"/>
    </w:r>
    <w:r w:rsidR="00592CAB">
      <w:rPr>
        <w:rStyle w:val="PageNumber"/>
        <w:noProof/>
      </w:rPr>
      <w:t>4</w:t>
    </w:r>
    <w:r>
      <w:rPr>
        <w:rStyle w:val="PageNumber"/>
      </w:rPr>
      <w:fldChar w:fldCharType="end"/>
    </w:r>
  </w:p>
  <w:p w:rsidR="00592CAB" w:rsidRDefault="00592CAB">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Pr="0052209E" w:rsidRDefault="00592CAB" w:rsidP="008506DD">
    <w:pPr>
      <w:pStyle w:val="Header"/>
      <w:framePr w:wrap="around" w:vAnchor="text" w:hAnchor="page" w:x="5521" w:y="1"/>
      <w:ind w:right="360"/>
      <w:rPr>
        <w:rStyle w:val="PageNumber"/>
        <w:rFonts w:asciiTheme="minorHAnsi" w:hAnsiTheme="minorHAnsi"/>
      </w:rPr>
    </w:pPr>
    <w:r w:rsidRPr="0052209E">
      <w:rPr>
        <w:rStyle w:val="PageNumber"/>
        <w:rFonts w:asciiTheme="minorHAnsi" w:hAnsiTheme="minorHAnsi"/>
        <w:shadow/>
      </w:rPr>
      <w:t>MDG-F Monitoring Report</w:t>
    </w:r>
  </w:p>
  <w:p w:rsidR="00592CAB" w:rsidRDefault="00592CAB" w:rsidP="00422F77">
    <w:pPr>
      <w:pStyle w:val="Heading2"/>
    </w:pPr>
  </w:p>
  <w:p w:rsidR="00592CAB" w:rsidRDefault="00592CAB" w:rsidP="00422F77">
    <w:r>
      <w:tab/>
    </w:r>
    <w:r>
      <w:tab/>
    </w:r>
  </w:p>
  <w:p w:rsidR="00592CAB" w:rsidRDefault="00592CAB"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AB" w:rsidRDefault="00592CAB">
    <w:pPr>
      <w:pStyle w:val="Header"/>
      <w:jc w:val="right"/>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4"/>
      <w:gridCol w:w="12626"/>
    </w:tblGrid>
    <w:tr w:rsidR="00592CAB" w:rsidTr="00A1795A">
      <w:tc>
        <w:tcPr>
          <w:tcW w:w="685" w:type="pct"/>
          <w:tcBorders>
            <w:bottom w:val="single" w:sz="4" w:space="0" w:color="943634" w:themeColor="accent2" w:themeShade="BF"/>
          </w:tcBorders>
          <w:shd w:val="clear" w:color="auto" w:fill="943634" w:themeFill="accent2" w:themeFillShade="BF"/>
          <w:vAlign w:val="bottom"/>
        </w:tcPr>
        <w:p w:rsidR="00592CAB" w:rsidRPr="003122E8" w:rsidRDefault="00592CAB" w:rsidP="00A1795A">
          <w:pPr>
            <w:pStyle w:val="Header"/>
            <w:jc w:val="right"/>
            <w:rPr>
              <w:rFonts w:asciiTheme="minorHAnsi" w:hAnsiTheme="minorHAnsi"/>
              <w:b/>
              <w:color w:val="FFFFFF" w:themeColor="background1"/>
            </w:rPr>
          </w:pPr>
          <w:r w:rsidRPr="003122E8">
            <w:rPr>
              <w:rFonts w:asciiTheme="minorHAnsi" w:hAnsiTheme="minorHAnsi"/>
              <w:b/>
              <w:color w:val="FFFFFF" w:themeColor="background1"/>
            </w:rPr>
            <w:t>MDG-F</w:t>
          </w:r>
        </w:p>
      </w:tc>
      <w:tc>
        <w:tcPr>
          <w:tcW w:w="4315" w:type="pct"/>
          <w:tcBorders>
            <w:bottom w:val="single" w:sz="4" w:space="0" w:color="auto"/>
          </w:tcBorders>
          <w:vAlign w:val="bottom"/>
        </w:tcPr>
        <w:p w:rsidR="00592CAB" w:rsidRPr="003122E8" w:rsidRDefault="00592CAB" w:rsidP="00A1795A">
          <w:pPr>
            <w:pStyle w:val="Header"/>
            <w:rPr>
              <w:rFonts w:asciiTheme="minorHAnsi" w:hAnsiTheme="minorHAnsi"/>
              <w:b/>
              <w:bCs/>
              <w:color w:val="76923C" w:themeColor="accent3" w:themeShade="BF"/>
            </w:rPr>
          </w:pPr>
          <w:r w:rsidRPr="003122E8">
            <w:rPr>
              <w:rFonts w:asciiTheme="minorHAnsi" w:hAnsiTheme="minorHAnsi"/>
              <w:b/>
              <w:bCs/>
              <w:color w:val="76923C" w:themeColor="accent3" w:themeShade="BF"/>
            </w:rPr>
            <w:t>[</w:t>
          </w:r>
          <w:sdt>
            <w:sdtPr>
              <w:rPr>
                <w:rFonts w:asciiTheme="minorHAnsi" w:hAnsiTheme="minorHAnsi"/>
                <w:b/>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b/>
                  <w:lang w:val="en-US"/>
                </w:rPr>
                <w:t>U N I T E D   N A T I N S                             NA T I O N S   U N I E S</w:t>
              </w:r>
            </w:sdtContent>
          </w:sdt>
          <w:r w:rsidRPr="003122E8">
            <w:rPr>
              <w:rFonts w:asciiTheme="minorHAnsi" w:hAnsiTheme="minorHAnsi"/>
              <w:b/>
              <w:bCs/>
              <w:color w:val="76923C" w:themeColor="accent3" w:themeShade="BF"/>
            </w:rPr>
            <w:t>]</w:t>
          </w:r>
          <w:r>
            <w:rPr>
              <w:rFonts w:asciiTheme="minorHAnsi" w:hAnsiTheme="minorHAnsi"/>
              <w:b/>
              <w:bCs/>
              <w:color w:val="76923C" w:themeColor="accent3" w:themeShade="BF"/>
            </w:rPr>
            <w:t xml:space="preserve">                                                                                             </w:t>
          </w:r>
          <w:r w:rsidR="00096073" w:rsidRPr="00031536">
            <w:rPr>
              <w:rFonts w:asciiTheme="minorHAnsi" w:hAnsiTheme="minorHAnsi"/>
              <w:b/>
              <w:bCs/>
            </w:rPr>
            <w:fldChar w:fldCharType="begin"/>
          </w:r>
          <w:r w:rsidRPr="00031536">
            <w:rPr>
              <w:rFonts w:asciiTheme="minorHAnsi" w:hAnsiTheme="minorHAnsi"/>
              <w:b/>
              <w:bCs/>
            </w:rPr>
            <w:instrText xml:space="preserve"> PAGE   \* MERGEFORMAT </w:instrText>
          </w:r>
          <w:r w:rsidR="00096073" w:rsidRPr="00031536">
            <w:rPr>
              <w:rFonts w:asciiTheme="minorHAnsi" w:hAnsiTheme="minorHAnsi"/>
              <w:b/>
              <w:bCs/>
            </w:rPr>
            <w:fldChar w:fldCharType="separate"/>
          </w:r>
          <w:r w:rsidR="00A145C9">
            <w:rPr>
              <w:rFonts w:asciiTheme="minorHAnsi" w:hAnsiTheme="minorHAnsi"/>
              <w:b/>
              <w:bCs/>
              <w:noProof/>
            </w:rPr>
            <w:t>29</w:t>
          </w:r>
          <w:r w:rsidR="00096073" w:rsidRPr="00031536">
            <w:rPr>
              <w:rFonts w:asciiTheme="minorHAnsi" w:hAnsiTheme="minorHAnsi"/>
              <w:b/>
              <w:bCs/>
            </w:rPr>
            <w:fldChar w:fldCharType="end"/>
          </w:r>
        </w:p>
      </w:tc>
    </w:tr>
  </w:tbl>
  <w:p w:rsidR="00592CAB" w:rsidRDefault="00592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2F7467"/>
    <w:multiLevelType w:val="multilevel"/>
    <w:tmpl w:val="D742890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42ACA"/>
    <w:multiLevelType w:val="hybridMultilevel"/>
    <w:tmpl w:val="F9642900"/>
    <w:lvl w:ilvl="0" w:tplc="1B8ABF78">
      <w:start w:val="3"/>
      <w:numFmt w:val="bullet"/>
      <w:lvlText w:val="-"/>
      <w:lvlJc w:val="left"/>
      <w:pPr>
        <w:ind w:left="720" w:hanging="360"/>
      </w:pPr>
      <w:rPr>
        <w:rFonts w:ascii="Calibri" w:eastAsia="Times New Roman" w:hAnsi="Calibri" w:cs="SimSu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04483"/>
    <w:multiLevelType w:val="hybridMultilevel"/>
    <w:tmpl w:val="5616E12E"/>
    <w:lvl w:ilvl="0" w:tplc="1B8ABF78">
      <w:start w:val="3"/>
      <w:numFmt w:val="bullet"/>
      <w:lvlText w:val="-"/>
      <w:lvlJc w:val="left"/>
      <w:pPr>
        <w:ind w:left="1080" w:hanging="360"/>
      </w:pPr>
      <w:rPr>
        <w:rFonts w:ascii="Calibri" w:eastAsia="Times New Roman" w:hAnsi="Calibri" w:cs="SimSu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514C74"/>
    <w:multiLevelType w:val="hybridMultilevel"/>
    <w:tmpl w:val="8396A1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5E058A"/>
    <w:multiLevelType w:val="multilevel"/>
    <w:tmpl w:val="4A88D0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6005ACA"/>
    <w:multiLevelType w:val="hybridMultilevel"/>
    <w:tmpl w:val="E572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346A0"/>
    <w:multiLevelType w:val="hybridMultilevel"/>
    <w:tmpl w:val="A33A5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D3D2D"/>
    <w:multiLevelType w:val="multilevel"/>
    <w:tmpl w:val="4C88632A"/>
    <w:lvl w:ilvl="0">
      <w:start w:val="1"/>
      <w:numFmt w:val="decimal"/>
      <w:lvlText w:val="%1."/>
      <w:lvlJc w:val="left"/>
      <w:pPr>
        <w:ind w:left="360" w:hanging="360"/>
      </w:pPr>
      <w:rPr>
        <w:rFonts w:hint="default"/>
        <w:lang w:val="en-G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FA273F8"/>
    <w:multiLevelType w:val="multilevel"/>
    <w:tmpl w:val="7EB0A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26331E"/>
    <w:multiLevelType w:val="hybridMultilevel"/>
    <w:tmpl w:val="A4028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743AA3"/>
    <w:multiLevelType w:val="hybridMultilevel"/>
    <w:tmpl w:val="99A6EBA8"/>
    <w:lvl w:ilvl="0" w:tplc="4C129B9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E7310"/>
    <w:multiLevelType w:val="hybridMultilevel"/>
    <w:tmpl w:val="D31EC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13A26"/>
    <w:multiLevelType w:val="hybridMultilevel"/>
    <w:tmpl w:val="6B96EFDE"/>
    <w:lvl w:ilvl="0" w:tplc="FB1ABCFA">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71EE8"/>
    <w:multiLevelType w:val="hybridMultilevel"/>
    <w:tmpl w:val="ACB66A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6B81795"/>
    <w:multiLevelType w:val="hybridMultilevel"/>
    <w:tmpl w:val="45CE7C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55214"/>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857813"/>
    <w:multiLevelType w:val="hybridMultilevel"/>
    <w:tmpl w:val="A5449F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91877"/>
    <w:multiLevelType w:val="hybridMultilevel"/>
    <w:tmpl w:val="2370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CB0DFB"/>
    <w:multiLevelType w:val="multilevel"/>
    <w:tmpl w:val="56DC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1CD0CAA"/>
    <w:multiLevelType w:val="hybridMultilevel"/>
    <w:tmpl w:val="988E3000"/>
    <w:lvl w:ilvl="0" w:tplc="EDA6A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D65D9A"/>
    <w:multiLevelType w:val="hybridMultilevel"/>
    <w:tmpl w:val="3EA24068"/>
    <w:lvl w:ilvl="0" w:tplc="04090019">
      <w:start w:val="4"/>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6">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27B6A"/>
    <w:multiLevelType w:val="multilevel"/>
    <w:tmpl w:val="E1DA05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3B2E7D"/>
    <w:multiLevelType w:val="hybridMultilevel"/>
    <w:tmpl w:val="64128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4B3074"/>
    <w:multiLevelType w:val="hybridMultilevel"/>
    <w:tmpl w:val="3D3C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03990"/>
    <w:multiLevelType w:val="hybridMultilevel"/>
    <w:tmpl w:val="C2FE037A"/>
    <w:lvl w:ilvl="0" w:tplc="EFFC30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AE44E0"/>
    <w:multiLevelType w:val="hybridMultilevel"/>
    <w:tmpl w:val="FA80C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20432F"/>
    <w:multiLevelType w:val="hybridMultilevel"/>
    <w:tmpl w:val="59F2EF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EDF617C"/>
    <w:multiLevelType w:val="hybridMultilevel"/>
    <w:tmpl w:val="6CF2E2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A04CC"/>
    <w:multiLevelType w:val="hybridMultilevel"/>
    <w:tmpl w:val="A0A8D6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3032B98"/>
    <w:multiLevelType w:val="hybridMultilevel"/>
    <w:tmpl w:val="4790CDF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E0488"/>
    <w:multiLevelType w:val="hybridMultilevel"/>
    <w:tmpl w:val="7A6E61A4"/>
    <w:lvl w:ilvl="0" w:tplc="2326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A614D2"/>
    <w:multiLevelType w:val="multilevel"/>
    <w:tmpl w:val="00B681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D55EAC"/>
    <w:multiLevelType w:val="hybridMultilevel"/>
    <w:tmpl w:val="31B441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979C1"/>
    <w:multiLevelType w:val="hybridMultilevel"/>
    <w:tmpl w:val="726045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261B84"/>
    <w:multiLevelType w:val="hybridMultilevel"/>
    <w:tmpl w:val="E05A9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9"/>
  </w:num>
  <w:num w:numId="3">
    <w:abstractNumId w:val="31"/>
  </w:num>
  <w:num w:numId="4">
    <w:abstractNumId w:val="43"/>
  </w:num>
  <w:num w:numId="5">
    <w:abstractNumId w:val="22"/>
  </w:num>
  <w:num w:numId="6">
    <w:abstractNumId w:val="20"/>
  </w:num>
  <w:num w:numId="7">
    <w:abstractNumId w:val="17"/>
  </w:num>
  <w:num w:numId="8">
    <w:abstractNumId w:val="29"/>
  </w:num>
  <w:num w:numId="9">
    <w:abstractNumId w:val="0"/>
  </w:num>
  <w:num w:numId="10">
    <w:abstractNumId w:val="2"/>
  </w:num>
  <w:num w:numId="11">
    <w:abstractNumId w:val="3"/>
  </w:num>
  <w:num w:numId="12">
    <w:abstractNumId w:val="15"/>
  </w:num>
  <w:num w:numId="13">
    <w:abstractNumId w:val="11"/>
  </w:num>
  <w:num w:numId="14">
    <w:abstractNumId w:val="30"/>
  </w:num>
  <w:num w:numId="15">
    <w:abstractNumId w:val="10"/>
  </w:num>
  <w:num w:numId="16">
    <w:abstractNumId w:val="28"/>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5"/>
  </w:num>
  <w:num w:numId="23">
    <w:abstractNumId w:val="41"/>
  </w:num>
  <w:num w:numId="24">
    <w:abstractNumId w:val="13"/>
  </w:num>
  <w:num w:numId="25">
    <w:abstractNumId w:val="38"/>
  </w:num>
  <w:num w:numId="26">
    <w:abstractNumId w:val="5"/>
  </w:num>
  <w:num w:numId="27">
    <w:abstractNumId w:val="7"/>
  </w:num>
  <w:num w:numId="28">
    <w:abstractNumId w:val="6"/>
  </w:num>
  <w:num w:numId="29">
    <w:abstractNumId w:val="24"/>
  </w:num>
  <w:num w:numId="30">
    <w:abstractNumId w:val="26"/>
  </w:num>
  <w:num w:numId="31">
    <w:abstractNumId w:val="23"/>
  </w:num>
  <w:num w:numId="32">
    <w:abstractNumId w:val="21"/>
  </w:num>
  <w:num w:numId="33">
    <w:abstractNumId w:val="8"/>
  </w:num>
  <w:num w:numId="34">
    <w:abstractNumId w:val="27"/>
  </w:num>
  <w:num w:numId="35">
    <w:abstractNumId w:val="40"/>
  </w:num>
  <w:num w:numId="36">
    <w:abstractNumId w:val="18"/>
  </w:num>
  <w:num w:numId="37">
    <w:abstractNumId w:val="37"/>
  </w:num>
  <w:num w:numId="38">
    <w:abstractNumId w:val="25"/>
  </w:num>
  <w:num w:numId="39">
    <w:abstractNumId w:val="9"/>
  </w:num>
  <w:num w:numId="40">
    <w:abstractNumId w:val="1"/>
  </w:num>
  <w:num w:numId="41">
    <w:abstractNumId w:val="16"/>
  </w:num>
  <w:num w:numId="42">
    <w:abstractNumId w:val="12"/>
  </w:num>
  <w:num w:numId="43">
    <w:abstractNumId w:val="14"/>
  </w:num>
  <w:num w:numId="44">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125954">
      <o:colormru v:ext="edit" colors="#c30"/>
      <o:colormenu v:ext="edit" fillcolor="#c30"/>
    </o:shapedefaults>
  </w:hdrShapeDefaults>
  <w:footnotePr>
    <w:footnote w:id="-1"/>
    <w:footnote w:id="0"/>
  </w:footnotePr>
  <w:endnotePr>
    <w:numFmt w:val="decimal"/>
    <w:endnote w:id="-1"/>
    <w:endnote w:id="0"/>
  </w:endnotePr>
  <w:compat/>
  <w:rsids>
    <w:rsidRoot w:val="000F06FD"/>
    <w:rsid w:val="000007F6"/>
    <w:rsid w:val="0000225F"/>
    <w:rsid w:val="00005FC2"/>
    <w:rsid w:val="000064D1"/>
    <w:rsid w:val="0000795A"/>
    <w:rsid w:val="000103A4"/>
    <w:rsid w:val="00011466"/>
    <w:rsid w:val="000118CF"/>
    <w:rsid w:val="000132C9"/>
    <w:rsid w:val="00013C59"/>
    <w:rsid w:val="00020888"/>
    <w:rsid w:val="0002331D"/>
    <w:rsid w:val="00024565"/>
    <w:rsid w:val="00025292"/>
    <w:rsid w:val="00026421"/>
    <w:rsid w:val="00026C36"/>
    <w:rsid w:val="00027CFE"/>
    <w:rsid w:val="000302B3"/>
    <w:rsid w:val="00030F32"/>
    <w:rsid w:val="00032249"/>
    <w:rsid w:val="00037956"/>
    <w:rsid w:val="00040CED"/>
    <w:rsid w:val="000422E3"/>
    <w:rsid w:val="00042727"/>
    <w:rsid w:val="00042CC9"/>
    <w:rsid w:val="000430A8"/>
    <w:rsid w:val="00043621"/>
    <w:rsid w:val="00044836"/>
    <w:rsid w:val="000521A8"/>
    <w:rsid w:val="00054C8A"/>
    <w:rsid w:val="00055097"/>
    <w:rsid w:val="00055807"/>
    <w:rsid w:val="00055DC4"/>
    <w:rsid w:val="00056B9B"/>
    <w:rsid w:val="00060140"/>
    <w:rsid w:val="000613F8"/>
    <w:rsid w:val="00061734"/>
    <w:rsid w:val="00062BE6"/>
    <w:rsid w:val="0006547A"/>
    <w:rsid w:val="000659E8"/>
    <w:rsid w:val="00067BAB"/>
    <w:rsid w:val="00072084"/>
    <w:rsid w:val="000733CE"/>
    <w:rsid w:val="000742D6"/>
    <w:rsid w:val="00074CFF"/>
    <w:rsid w:val="000751A4"/>
    <w:rsid w:val="00077A99"/>
    <w:rsid w:val="0008396F"/>
    <w:rsid w:val="00083A9B"/>
    <w:rsid w:val="00083C10"/>
    <w:rsid w:val="00084FDD"/>
    <w:rsid w:val="0008536A"/>
    <w:rsid w:val="00085564"/>
    <w:rsid w:val="0008640F"/>
    <w:rsid w:val="00086AF1"/>
    <w:rsid w:val="00087BEC"/>
    <w:rsid w:val="0009131E"/>
    <w:rsid w:val="000914F4"/>
    <w:rsid w:val="000937C1"/>
    <w:rsid w:val="000940EC"/>
    <w:rsid w:val="00095EC4"/>
    <w:rsid w:val="00096073"/>
    <w:rsid w:val="000977E2"/>
    <w:rsid w:val="00097FD9"/>
    <w:rsid w:val="000A05D9"/>
    <w:rsid w:val="000A062D"/>
    <w:rsid w:val="000A2B50"/>
    <w:rsid w:val="000A340C"/>
    <w:rsid w:val="000A40E3"/>
    <w:rsid w:val="000A4849"/>
    <w:rsid w:val="000A7C39"/>
    <w:rsid w:val="000B048A"/>
    <w:rsid w:val="000B07B5"/>
    <w:rsid w:val="000B12E4"/>
    <w:rsid w:val="000B249A"/>
    <w:rsid w:val="000B2ECC"/>
    <w:rsid w:val="000B45A0"/>
    <w:rsid w:val="000B55A8"/>
    <w:rsid w:val="000B6FDE"/>
    <w:rsid w:val="000B71DD"/>
    <w:rsid w:val="000C0939"/>
    <w:rsid w:val="000C18BA"/>
    <w:rsid w:val="000C2D7D"/>
    <w:rsid w:val="000C343A"/>
    <w:rsid w:val="000C7923"/>
    <w:rsid w:val="000D16F0"/>
    <w:rsid w:val="000D250F"/>
    <w:rsid w:val="000D5347"/>
    <w:rsid w:val="000E0DB4"/>
    <w:rsid w:val="000E1179"/>
    <w:rsid w:val="000E38A6"/>
    <w:rsid w:val="000E3A6D"/>
    <w:rsid w:val="000E4627"/>
    <w:rsid w:val="000E4812"/>
    <w:rsid w:val="000E5D20"/>
    <w:rsid w:val="000E60F6"/>
    <w:rsid w:val="000E733A"/>
    <w:rsid w:val="000F06FD"/>
    <w:rsid w:val="000F207E"/>
    <w:rsid w:val="000F5C7F"/>
    <w:rsid w:val="000F5D84"/>
    <w:rsid w:val="000F7708"/>
    <w:rsid w:val="00103600"/>
    <w:rsid w:val="00104680"/>
    <w:rsid w:val="00105E87"/>
    <w:rsid w:val="00107930"/>
    <w:rsid w:val="00110417"/>
    <w:rsid w:val="00111FDC"/>
    <w:rsid w:val="00113B2F"/>
    <w:rsid w:val="00113C0B"/>
    <w:rsid w:val="001142C0"/>
    <w:rsid w:val="00115199"/>
    <w:rsid w:val="00116757"/>
    <w:rsid w:val="001217E5"/>
    <w:rsid w:val="00122C79"/>
    <w:rsid w:val="00122CA0"/>
    <w:rsid w:val="00123FBD"/>
    <w:rsid w:val="00126655"/>
    <w:rsid w:val="001307ED"/>
    <w:rsid w:val="00131B12"/>
    <w:rsid w:val="00132136"/>
    <w:rsid w:val="00132749"/>
    <w:rsid w:val="00134D59"/>
    <w:rsid w:val="00135CDC"/>
    <w:rsid w:val="0013700E"/>
    <w:rsid w:val="00137311"/>
    <w:rsid w:val="00140131"/>
    <w:rsid w:val="001407A5"/>
    <w:rsid w:val="0014195D"/>
    <w:rsid w:val="00141E76"/>
    <w:rsid w:val="001420C4"/>
    <w:rsid w:val="00142344"/>
    <w:rsid w:val="001429E5"/>
    <w:rsid w:val="00143143"/>
    <w:rsid w:val="0014400E"/>
    <w:rsid w:val="00144F09"/>
    <w:rsid w:val="00147A2A"/>
    <w:rsid w:val="00147ECD"/>
    <w:rsid w:val="001508A2"/>
    <w:rsid w:val="00150C81"/>
    <w:rsid w:val="001511D9"/>
    <w:rsid w:val="001515AF"/>
    <w:rsid w:val="00151800"/>
    <w:rsid w:val="001541D4"/>
    <w:rsid w:val="0015454E"/>
    <w:rsid w:val="0015476E"/>
    <w:rsid w:val="00155C29"/>
    <w:rsid w:val="00156C78"/>
    <w:rsid w:val="00156D15"/>
    <w:rsid w:val="00160805"/>
    <w:rsid w:val="00160C49"/>
    <w:rsid w:val="00160E42"/>
    <w:rsid w:val="00161157"/>
    <w:rsid w:val="00161ADB"/>
    <w:rsid w:val="0016212C"/>
    <w:rsid w:val="0016348D"/>
    <w:rsid w:val="00163670"/>
    <w:rsid w:val="00164306"/>
    <w:rsid w:val="00165A86"/>
    <w:rsid w:val="00165E34"/>
    <w:rsid w:val="00171C91"/>
    <w:rsid w:val="00181DCB"/>
    <w:rsid w:val="001829D3"/>
    <w:rsid w:val="00183E15"/>
    <w:rsid w:val="001873E4"/>
    <w:rsid w:val="00190229"/>
    <w:rsid w:val="00190AB4"/>
    <w:rsid w:val="001932E6"/>
    <w:rsid w:val="0019720B"/>
    <w:rsid w:val="001A4E5A"/>
    <w:rsid w:val="001A5E9D"/>
    <w:rsid w:val="001A5FEF"/>
    <w:rsid w:val="001B0651"/>
    <w:rsid w:val="001B0A42"/>
    <w:rsid w:val="001B2697"/>
    <w:rsid w:val="001B651B"/>
    <w:rsid w:val="001B7C3C"/>
    <w:rsid w:val="001C02E3"/>
    <w:rsid w:val="001C13E4"/>
    <w:rsid w:val="001C61BD"/>
    <w:rsid w:val="001C6275"/>
    <w:rsid w:val="001C7F27"/>
    <w:rsid w:val="001D02BA"/>
    <w:rsid w:val="001D1FF1"/>
    <w:rsid w:val="001D277A"/>
    <w:rsid w:val="001D438A"/>
    <w:rsid w:val="001D6786"/>
    <w:rsid w:val="001E1012"/>
    <w:rsid w:val="001E1C58"/>
    <w:rsid w:val="001E21AC"/>
    <w:rsid w:val="001E2971"/>
    <w:rsid w:val="001E33EB"/>
    <w:rsid w:val="001E48E3"/>
    <w:rsid w:val="001E77C6"/>
    <w:rsid w:val="001E7919"/>
    <w:rsid w:val="001E7D62"/>
    <w:rsid w:val="001F046B"/>
    <w:rsid w:val="001F05A0"/>
    <w:rsid w:val="001F1153"/>
    <w:rsid w:val="001F16A0"/>
    <w:rsid w:val="001F1767"/>
    <w:rsid w:val="001F48C7"/>
    <w:rsid w:val="001F5189"/>
    <w:rsid w:val="001F606A"/>
    <w:rsid w:val="001F612E"/>
    <w:rsid w:val="001F6959"/>
    <w:rsid w:val="00200BD7"/>
    <w:rsid w:val="00200F76"/>
    <w:rsid w:val="00202D37"/>
    <w:rsid w:val="00202D3C"/>
    <w:rsid w:val="002037E1"/>
    <w:rsid w:val="00204390"/>
    <w:rsid w:val="00207E6E"/>
    <w:rsid w:val="00212F2A"/>
    <w:rsid w:val="00216248"/>
    <w:rsid w:val="00216503"/>
    <w:rsid w:val="00221EDE"/>
    <w:rsid w:val="00222089"/>
    <w:rsid w:val="0022731F"/>
    <w:rsid w:val="00227FB3"/>
    <w:rsid w:val="00230D51"/>
    <w:rsid w:val="00230E2C"/>
    <w:rsid w:val="0023422D"/>
    <w:rsid w:val="00234B6E"/>
    <w:rsid w:val="00235716"/>
    <w:rsid w:val="00237987"/>
    <w:rsid w:val="00240B6C"/>
    <w:rsid w:val="00241E40"/>
    <w:rsid w:val="002420AD"/>
    <w:rsid w:val="00243292"/>
    <w:rsid w:val="00243551"/>
    <w:rsid w:val="00243930"/>
    <w:rsid w:val="00244522"/>
    <w:rsid w:val="00250BB5"/>
    <w:rsid w:val="00253017"/>
    <w:rsid w:val="002538C2"/>
    <w:rsid w:val="00253922"/>
    <w:rsid w:val="00253AF3"/>
    <w:rsid w:val="002546CF"/>
    <w:rsid w:val="002554B7"/>
    <w:rsid w:val="00260F6B"/>
    <w:rsid w:val="00261372"/>
    <w:rsid w:val="00262EEF"/>
    <w:rsid w:val="00264168"/>
    <w:rsid w:val="0026533F"/>
    <w:rsid w:val="00265872"/>
    <w:rsid w:val="00266B58"/>
    <w:rsid w:val="002670E0"/>
    <w:rsid w:val="0027424B"/>
    <w:rsid w:val="0027491B"/>
    <w:rsid w:val="0027513B"/>
    <w:rsid w:val="00275B85"/>
    <w:rsid w:val="00275E26"/>
    <w:rsid w:val="00276FA8"/>
    <w:rsid w:val="002823F1"/>
    <w:rsid w:val="002836FF"/>
    <w:rsid w:val="0028692A"/>
    <w:rsid w:val="00286E5F"/>
    <w:rsid w:val="00287FD6"/>
    <w:rsid w:val="00290D4E"/>
    <w:rsid w:val="00297A0B"/>
    <w:rsid w:val="002A401B"/>
    <w:rsid w:val="002A5607"/>
    <w:rsid w:val="002A6633"/>
    <w:rsid w:val="002A6CF7"/>
    <w:rsid w:val="002B07A7"/>
    <w:rsid w:val="002B3133"/>
    <w:rsid w:val="002B6F3A"/>
    <w:rsid w:val="002C1473"/>
    <w:rsid w:val="002C33D3"/>
    <w:rsid w:val="002C401C"/>
    <w:rsid w:val="002C504C"/>
    <w:rsid w:val="002C722C"/>
    <w:rsid w:val="002D13B3"/>
    <w:rsid w:val="002D27B7"/>
    <w:rsid w:val="002D417F"/>
    <w:rsid w:val="002D55E4"/>
    <w:rsid w:val="002D71DA"/>
    <w:rsid w:val="002E028D"/>
    <w:rsid w:val="002E20C0"/>
    <w:rsid w:val="002E2BBC"/>
    <w:rsid w:val="002E3735"/>
    <w:rsid w:val="002E4ACB"/>
    <w:rsid w:val="002E4B5A"/>
    <w:rsid w:val="002F022E"/>
    <w:rsid w:val="002F1694"/>
    <w:rsid w:val="002F2989"/>
    <w:rsid w:val="002F2AC4"/>
    <w:rsid w:val="002F369F"/>
    <w:rsid w:val="002F5429"/>
    <w:rsid w:val="00304824"/>
    <w:rsid w:val="00305005"/>
    <w:rsid w:val="00310722"/>
    <w:rsid w:val="003143E4"/>
    <w:rsid w:val="00314961"/>
    <w:rsid w:val="00315A56"/>
    <w:rsid w:val="0031610D"/>
    <w:rsid w:val="003212F5"/>
    <w:rsid w:val="00323F94"/>
    <w:rsid w:val="00324A88"/>
    <w:rsid w:val="00326111"/>
    <w:rsid w:val="0032624A"/>
    <w:rsid w:val="00326F5A"/>
    <w:rsid w:val="003300A9"/>
    <w:rsid w:val="00333205"/>
    <w:rsid w:val="00333F36"/>
    <w:rsid w:val="00335AD2"/>
    <w:rsid w:val="00336F3C"/>
    <w:rsid w:val="00337B61"/>
    <w:rsid w:val="00340107"/>
    <w:rsid w:val="00340B57"/>
    <w:rsid w:val="00341418"/>
    <w:rsid w:val="0034330F"/>
    <w:rsid w:val="00344D5C"/>
    <w:rsid w:val="00345809"/>
    <w:rsid w:val="00347A1B"/>
    <w:rsid w:val="00350F1F"/>
    <w:rsid w:val="00350FAE"/>
    <w:rsid w:val="00351978"/>
    <w:rsid w:val="00351F3B"/>
    <w:rsid w:val="0035208B"/>
    <w:rsid w:val="00355C64"/>
    <w:rsid w:val="00357B81"/>
    <w:rsid w:val="00362161"/>
    <w:rsid w:val="00362729"/>
    <w:rsid w:val="00364307"/>
    <w:rsid w:val="00365C4E"/>
    <w:rsid w:val="00366E8B"/>
    <w:rsid w:val="003726A9"/>
    <w:rsid w:val="00373D49"/>
    <w:rsid w:val="00374ACA"/>
    <w:rsid w:val="00375406"/>
    <w:rsid w:val="00385A40"/>
    <w:rsid w:val="003876C4"/>
    <w:rsid w:val="00392F60"/>
    <w:rsid w:val="00393C62"/>
    <w:rsid w:val="00396C12"/>
    <w:rsid w:val="003A137A"/>
    <w:rsid w:val="003A2A55"/>
    <w:rsid w:val="003A3786"/>
    <w:rsid w:val="003A44B3"/>
    <w:rsid w:val="003A5EBE"/>
    <w:rsid w:val="003A7C1C"/>
    <w:rsid w:val="003B1D5F"/>
    <w:rsid w:val="003B358E"/>
    <w:rsid w:val="003B4510"/>
    <w:rsid w:val="003B46AA"/>
    <w:rsid w:val="003B6395"/>
    <w:rsid w:val="003B726C"/>
    <w:rsid w:val="003C6971"/>
    <w:rsid w:val="003D05F7"/>
    <w:rsid w:val="003D073A"/>
    <w:rsid w:val="003D1715"/>
    <w:rsid w:val="003D1E57"/>
    <w:rsid w:val="003D235B"/>
    <w:rsid w:val="003D24C8"/>
    <w:rsid w:val="003D3FDE"/>
    <w:rsid w:val="003D413A"/>
    <w:rsid w:val="003D68FD"/>
    <w:rsid w:val="003E0527"/>
    <w:rsid w:val="003E1767"/>
    <w:rsid w:val="003E3703"/>
    <w:rsid w:val="003E40BA"/>
    <w:rsid w:val="003F0AA0"/>
    <w:rsid w:val="003F3F52"/>
    <w:rsid w:val="003F622A"/>
    <w:rsid w:val="003F65E6"/>
    <w:rsid w:val="004006D6"/>
    <w:rsid w:val="00403ED6"/>
    <w:rsid w:val="0040604F"/>
    <w:rsid w:val="00407673"/>
    <w:rsid w:val="0041141F"/>
    <w:rsid w:val="00411EAF"/>
    <w:rsid w:val="00413146"/>
    <w:rsid w:val="004147EC"/>
    <w:rsid w:val="00416228"/>
    <w:rsid w:val="00417576"/>
    <w:rsid w:val="00420B42"/>
    <w:rsid w:val="00420BA4"/>
    <w:rsid w:val="00420C50"/>
    <w:rsid w:val="0042164F"/>
    <w:rsid w:val="00422F77"/>
    <w:rsid w:val="00425091"/>
    <w:rsid w:val="004268F3"/>
    <w:rsid w:val="00431E67"/>
    <w:rsid w:val="00435FA7"/>
    <w:rsid w:val="00440869"/>
    <w:rsid w:val="00444735"/>
    <w:rsid w:val="00446160"/>
    <w:rsid w:val="0045132C"/>
    <w:rsid w:val="00456861"/>
    <w:rsid w:val="00462282"/>
    <w:rsid w:val="004642C4"/>
    <w:rsid w:val="004665E9"/>
    <w:rsid w:val="004668F9"/>
    <w:rsid w:val="00467562"/>
    <w:rsid w:val="00467A2C"/>
    <w:rsid w:val="00470E63"/>
    <w:rsid w:val="00472267"/>
    <w:rsid w:val="004735D1"/>
    <w:rsid w:val="00476675"/>
    <w:rsid w:val="00481C06"/>
    <w:rsid w:val="00484318"/>
    <w:rsid w:val="00485ACE"/>
    <w:rsid w:val="00486583"/>
    <w:rsid w:val="00491815"/>
    <w:rsid w:val="004922FA"/>
    <w:rsid w:val="004940C9"/>
    <w:rsid w:val="00495411"/>
    <w:rsid w:val="00496DEF"/>
    <w:rsid w:val="004A1C68"/>
    <w:rsid w:val="004A2AC4"/>
    <w:rsid w:val="004A3C2E"/>
    <w:rsid w:val="004A4541"/>
    <w:rsid w:val="004A48A6"/>
    <w:rsid w:val="004A538D"/>
    <w:rsid w:val="004A712F"/>
    <w:rsid w:val="004B16CC"/>
    <w:rsid w:val="004B33E5"/>
    <w:rsid w:val="004B3BAE"/>
    <w:rsid w:val="004B3D56"/>
    <w:rsid w:val="004C01FD"/>
    <w:rsid w:val="004C0693"/>
    <w:rsid w:val="004C125C"/>
    <w:rsid w:val="004C13B5"/>
    <w:rsid w:val="004C1D6B"/>
    <w:rsid w:val="004C3BF5"/>
    <w:rsid w:val="004C4398"/>
    <w:rsid w:val="004C7B87"/>
    <w:rsid w:val="004D21EE"/>
    <w:rsid w:val="004D24E0"/>
    <w:rsid w:val="004D3C58"/>
    <w:rsid w:val="004D494B"/>
    <w:rsid w:val="004D4B86"/>
    <w:rsid w:val="004D5B28"/>
    <w:rsid w:val="004E39FE"/>
    <w:rsid w:val="004E42DE"/>
    <w:rsid w:val="004E5BE6"/>
    <w:rsid w:val="004E6348"/>
    <w:rsid w:val="004E6DAE"/>
    <w:rsid w:val="004F35C5"/>
    <w:rsid w:val="004F6702"/>
    <w:rsid w:val="005006AF"/>
    <w:rsid w:val="00502175"/>
    <w:rsid w:val="005051FB"/>
    <w:rsid w:val="005060A3"/>
    <w:rsid w:val="00506EB3"/>
    <w:rsid w:val="00512E35"/>
    <w:rsid w:val="00515538"/>
    <w:rsid w:val="005160ED"/>
    <w:rsid w:val="00516261"/>
    <w:rsid w:val="00516DB6"/>
    <w:rsid w:val="0051789B"/>
    <w:rsid w:val="0052209E"/>
    <w:rsid w:val="005250E8"/>
    <w:rsid w:val="005324C1"/>
    <w:rsid w:val="00532A14"/>
    <w:rsid w:val="005334F6"/>
    <w:rsid w:val="00535358"/>
    <w:rsid w:val="00537AAC"/>
    <w:rsid w:val="00541633"/>
    <w:rsid w:val="00545535"/>
    <w:rsid w:val="00546862"/>
    <w:rsid w:val="00546BC1"/>
    <w:rsid w:val="005508D0"/>
    <w:rsid w:val="0055141E"/>
    <w:rsid w:val="005515E9"/>
    <w:rsid w:val="005549BC"/>
    <w:rsid w:val="00554CF6"/>
    <w:rsid w:val="00554D5E"/>
    <w:rsid w:val="0055671B"/>
    <w:rsid w:val="00556DB8"/>
    <w:rsid w:val="00556E71"/>
    <w:rsid w:val="00557130"/>
    <w:rsid w:val="005575FA"/>
    <w:rsid w:val="00562E66"/>
    <w:rsid w:val="00563418"/>
    <w:rsid w:val="005661F0"/>
    <w:rsid w:val="00570225"/>
    <w:rsid w:val="00573310"/>
    <w:rsid w:val="005737EA"/>
    <w:rsid w:val="00573B54"/>
    <w:rsid w:val="00573BE6"/>
    <w:rsid w:val="005821F9"/>
    <w:rsid w:val="00583A2C"/>
    <w:rsid w:val="00585B31"/>
    <w:rsid w:val="0058729C"/>
    <w:rsid w:val="00587C90"/>
    <w:rsid w:val="00587E9D"/>
    <w:rsid w:val="00592CAB"/>
    <w:rsid w:val="00593C19"/>
    <w:rsid w:val="005A264F"/>
    <w:rsid w:val="005A5951"/>
    <w:rsid w:val="005A7000"/>
    <w:rsid w:val="005B168A"/>
    <w:rsid w:val="005B1951"/>
    <w:rsid w:val="005B6863"/>
    <w:rsid w:val="005C0455"/>
    <w:rsid w:val="005C2E01"/>
    <w:rsid w:val="005C313C"/>
    <w:rsid w:val="005C6A8C"/>
    <w:rsid w:val="005C7E48"/>
    <w:rsid w:val="005D0ED4"/>
    <w:rsid w:val="005D5993"/>
    <w:rsid w:val="005D691C"/>
    <w:rsid w:val="005D6FBB"/>
    <w:rsid w:val="005D7D0A"/>
    <w:rsid w:val="005D7F8C"/>
    <w:rsid w:val="005E0A01"/>
    <w:rsid w:val="005E0C0E"/>
    <w:rsid w:val="005E6E12"/>
    <w:rsid w:val="005E76D1"/>
    <w:rsid w:val="005F0308"/>
    <w:rsid w:val="005F2594"/>
    <w:rsid w:val="005F4342"/>
    <w:rsid w:val="005F5241"/>
    <w:rsid w:val="005F5787"/>
    <w:rsid w:val="0060112C"/>
    <w:rsid w:val="00605F44"/>
    <w:rsid w:val="00607C0B"/>
    <w:rsid w:val="006121AF"/>
    <w:rsid w:val="0061365E"/>
    <w:rsid w:val="006137A8"/>
    <w:rsid w:val="00615ADA"/>
    <w:rsid w:val="00617557"/>
    <w:rsid w:val="00617818"/>
    <w:rsid w:val="00623A93"/>
    <w:rsid w:val="0062651F"/>
    <w:rsid w:val="00626A90"/>
    <w:rsid w:val="00626C63"/>
    <w:rsid w:val="00626D12"/>
    <w:rsid w:val="00630146"/>
    <w:rsid w:val="00631E31"/>
    <w:rsid w:val="0063281C"/>
    <w:rsid w:val="00632F63"/>
    <w:rsid w:val="006345C0"/>
    <w:rsid w:val="0063474F"/>
    <w:rsid w:val="00636600"/>
    <w:rsid w:val="00636B95"/>
    <w:rsid w:val="00637A03"/>
    <w:rsid w:val="006457D0"/>
    <w:rsid w:val="00646FA7"/>
    <w:rsid w:val="00651F85"/>
    <w:rsid w:val="00652E43"/>
    <w:rsid w:val="00653373"/>
    <w:rsid w:val="00653390"/>
    <w:rsid w:val="00655DF9"/>
    <w:rsid w:val="006562B0"/>
    <w:rsid w:val="00656FD9"/>
    <w:rsid w:val="0066227D"/>
    <w:rsid w:val="00663749"/>
    <w:rsid w:val="00663E4C"/>
    <w:rsid w:val="0066580B"/>
    <w:rsid w:val="006666E7"/>
    <w:rsid w:val="00667EEB"/>
    <w:rsid w:val="00671DFC"/>
    <w:rsid w:val="00675050"/>
    <w:rsid w:val="00676B47"/>
    <w:rsid w:val="00681694"/>
    <w:rsid w:val="00681718"/>
    <w:rsid w:val="006854A1"/>
    <w:rsid w:val="006905B4"/>
    <w:rsid w:val="0069180E"/>
    <w:rsid w:val="0069341F"/>
    <w:rsid w:val="00693B10"/>
    <w:rsid w:val="006951D8"/>
    <w:rsid w:val="00696C40"/>
    <w:rsid w:val="0069785F"/>
    <w:rsid w:val="006A0567"/>
    <w:rsid w:val="006A14AB"/>
    <w:rsid w:val="006A4FCD"/>
    <w:rsid w:val="006B07BF"/>
    <w:rsid w:val="006B2255"/>
    <w:rsid w:val="006B3018"/>
    <w:rsid w:val="006B31F6"/>
    <w:rsid w:val="006B39A7"/>
    <w:rsid w:val="006B5EF8"/>
    <w:rsid w:val="006B6C23"/>
    <w:rsid w:val="006C01E9"/>
    <w:rsid w:val="006C13B9"/>
    <w:rsid w:val="006C15A0"/>
    <w:rsid w:val="006C1FF6"/>
    <w:rsid w:val="006C2199"/>
    <w:rsid w:val="006C6B60"/>
    <w:rsid w:val="006D00F2"/>
    <w:rsid w:val="006D0B2C"/>
    <w:rsid w:val="006D2A19"/>
    <w:rsid w:val="006D2B68"/>
    <w:rsid w:val="006D4196"/>
    <w:rsid w:val="006D562E"/>
    <w:rsid w:val="006D66BF"/>
    <w:rsid w:val="006E6CF7"/>
    <w:rsid w:val="006E7EC3"/>
    <w:rsid w:val="006F2CE5"/>
    <w:rsid w:val="006F38AE"/>
    <w:rsid w:val="006F439D"/>
    <w:rsid w:val="006F582A"/>
    <w:rsid w:val="006F755F"/>
    <w:rsid w:val="0070193E"/>
    <w:rsid w:val="007021A3"/>
    <w:rsid w:val="00702BB1"/>
    <w:rsid w:val="0070480F"/>
    <w:rsid w:val="00715981"/>
    <w:rsid w:val="00715E86"/>
    <w:rsid w:val="00716FA5"/>
    <w:rsid w:val="00724301"/>
    <w:rsid w:val="00726D66"/>
    <w:rsid w:val="00727EA9"/>
    <w:rsid w:val="0073230B"/>
    <w:rsid w:val="00732CCB"/>
    <w:rsid w:val="00733789"/>
    <w:rsid w:val="007355E8"/>
    <w:rsid w:val="007356E7"/>
    <w:rsid w:val="00735817"/>
    <w:rsid w:val="007369D5"/>
    <w:rsid w:val="00740B24"/>
    <w:rsid w:val="00742401"/>
    <w:rsid w:val="00743A26"/>
    <w:rsid w:val="00747DA7"/>
    <w:rsid w:val="00750E6D"/>
    <w:rsid w:val="007516A2"/>
    <w:rsid w:val="00753399"/>
    <w:rsid w:val="00761478"/>
    <w:rsid w:val="00761FD1"/>
    <w:rsid w:val="00763E72"/>
    <w:rsid w:val="00765053"/>
    <w:rsid w:val="00765642"/>
    <w:rsid w:val="007665BC"/>
    <w:rsid w:val="0077146B"/>
    <w:rsid w:val="0077164B"/>
    <w:rsid w:val="00772B3E"/>
    <w:rsid w:val="00773149"/>
    <w:rsid w:val="00773487"/>
    <w:rsid w:val="0077393F"/>
    <w:rsid w:val="00774B0E"/>
    <w:rsid w:val="00777E5D"/>
    <w:rsid w:val="00780B6E"/>
    <w:rsid w:val="0078193F"/>
    <w:rsid w:val="00782F2D"/>
    <w:rsid w:val="00783C17"/>
    <w:rsid w:val="0078573D"/>
    <w:rsid w:val="007862F6"/>
    <w:rsid w:val="00787D02"/>
    <w:rsid w:val="007A13A8"/>
    <w:rsid w:val="007A1D73"/>
    <w:rsid w:val="007A38E7"/>
    <w:rsid w:val="007A4F5E"/>
    <w:rsid w:val="007B22D4"/>
    <w:rsid w:val="007B3E40"/>
    <w:rsid w:val="007B53EE"/>
    <w:rsid w:val="007B54EF"/>
    <w:rsid w:val="007B580B"/>
    <w:rsid w:val="007B59AE"/>
    <w:rsid w:val="007B71CB"/>
    <w:rsid w:val="007C5520"/>
    <w:rsid w:val="007C6925"/>
    <w:rsid w:val="007C7EEE"/>
    <w:rsid w:val="007D2B88"/>
    <w:rsid w:val="007D443F"/>
    <w:rsid w:val="007D658A"/>
    <w:rsid w:val="007D7062"/>
    <w:rsid w:val="007E306F"/>
    <w:rsid w:val="007E357A"/>
    <w:rsid w:val="007F234D"/>
    <w:rsid w:val="007F2B50"/>
    <w:rsid w:val="007F3584"/>
    <w:rsid w:val="007F4176"/>
    <w:rsid w:val="007F44E4"/>
    <w:rsid w:val="00800C75"/>
    <w:rsid w:val="0080267B"/>
    <w:rsid w:val="008026CC"/>
    <w:rsid w:val="0080308E"/>
    <w:rsid w:val="008055CC"/>
    <w:rsid w:val="00805A1E"/>
    <w:rsid w:val="00806BD5"/>
    <w:rsid w:val="00807B37"/>
    <w:rsid w:val="0081012D"/>
    <w:rsid w:val="00810F5F"/>
    <w:rsid w:val="00813064"/>
    <w:rsid w:val="00820CDF"/>
    <w:rsid w:val="00821116"/>
    <w:rsid w:val="00822F1B"/>
    <w:rsid w:val="008247DB"/>
    <w:rsid w:val="00824A45"/>
    <w:rsid w:val="00827D46"/>
    <w:rsid w:val="00832B24"/>
    <w:rsid w:val="00832DC5"/>
    <w:rsid w:val="00834E7B"/>
    <w:rsid w:val="008364C4"/>
    <w:rsid w:val="00837B3E"/>
    <w:rsid w:val="00842F33"/>
    <w:rsid w:val="00843391"/>
    <w:rsid w:val="008475D6"/>
    <w:rsid w:val="00847ED9"/>
    <w:rsid w:val="008500EB"/>
    <w:rsid w:val="008506DD"/>
    <w:rsid w:val="008535F9"/>
    <w:rsid w:val="008538D3"/>
    <w:rsid w:val="008547C5"/>
    <w:rsid w:val="008568AE"/>
    <w:rsid w:val="00861853"/>
    <w:rsid w:val="00864089"/>
    <w:rsid w:val="008654D3"/>
    <w:rsid w:val="00865566"/>
    <w:rsid w:val="00866084"/>
    <w:rsid w:val="00872C16"/>
    <w:rsid w:val="0087423D"/>
    <w:rsid w:val="0087456E"/>
    <w:rsid w:val="008750BB"/>
    <w:rsid w:val="00882BB3"/>
    <w:rsid w:val="00883CE7"/>
    <w:rsid w:val="00884B14"/>
    <w:rsid w:val="00884C44"/>
    <w:rsid w:val="00884F31"/>
    <w:rsid w:val="0088578D"/>
    <w:rsid w:val="008866A5"/>
    <w:rsid w:val="00886A76"/>
    <w:rsid w:val="008901CF"/>
    <w:rsid w:val="0089023D"/>
    <w:rsid w:val="00890C3D"/>
    <w:rsid w:val="00891E58"/>
    <w:rsid w:val="00891F28"/>
    <w:rsid w:val="00892665"/>
    <w:rsid w:val="00893130"/>
    <w:rsid w:val="00897B1A"/>
    <w:rsid w:val="008A2E71"/>
    <w:rsid w:val="008A3944"/>
    <w:rsid w:val="008A57AC"/>
    <w:rsid w:val="008A69C0"/>
    <w:rsid w:val="008A6EAF"/>
    <w:rsid w:val="008B04D3"/>
    <w:rsid w:val="008B3084"/>
    <w:rsid w:val="008C1188"/>
    <w:rsid w:val="008C20BF"/>
    <w:rsid w:val="008C2E99"/>
    <w:rsid w:val="008C3544"/>
    <w:rsid w:val="008C3DE9"/>
    <w:rsid w:val="008C6CC7"/>
    <w:rsid w:val="008D1515"/>
    <w:rsid w:val="008D23C4"/>
    <w:rsid w:val="008D6E28"/>
    <w:rsid w:val="008E164F"/>
    <w:rsid w:val="008E1CD2"/>
    <w:rsid w:val="008E23A2"/>
    <w:rsid w:val="008E275B"/>
    <w:rsid w:val="008E2F2C"/>
    <w:rsid w:val="008E43D0"/>
    <w:rsid w:val="008E5732"/>
    <w:rsid w:val="008F02AC"/>
    <w:rsid w:val="008F288A"/>
    <w:rsid w:val="008F401D"/>
    <w:rsid w:val="008F4E69"/>
    <w:rsid w:val="008F6C28"/>
    <w:rsid w:val="008F6D21"/>
    <w:rsid w:val="00900518"/>
    <w:rsid w:val="00900AB9"/>
    <w:rsid w:val="00902BFC"/>
    <w:rsid w:val="009030FA"/>
    <w:rsid w:val="009050B6"/>
    <w:rsid w:val="00906893"/>
    <w:rsid w:val="00906C5A"/>
    <w:rsid w:val="00911264"/>
    <w:rsid w:val="009144A4"/>
    <w:rsid w:val="00914871"/>
    <w:rsid w:val="009149DA"/>
    <w:rsid w:val="00915422"/>
    <w:rsid w:val="00920C6D"/>
    <w:rsid w:val="00922CB5"/>
    <w:rsid w:val="00925612"/>
    <w:rsid w:val="009257F0"/>
    <w:rsid w:val="00932735"/>
    <w:rsid w:val="00932E66"/>
    <w:rsid w:val="00933437"/>
    <w:rsid w:val="00934839"/>
    <w:rsid w:val="009358EC"/>
    <w:rsid w:val="009359A7"/>
    <w:rsid w:val="0093611A"/>
    <w:rsid w:val="00937196"/>
    <w:rsid w:val="00940460"/>
    <w:rsid w:val="00941441"/>
    <w:rsid w:val="00945DE6"/>
    <w:rsid w:val="00946F21"/>
    <w:rsid w:val="00947335"/>
    <w:rsid w:val="00951598"/>
    <w:rsid w:val="00951830"/>
    <w:rsid w:val="00951CD6"/>
    <w:rsid w:val="00954659"/>
    <w:rsid w:val="00954730"/>
    <w:rsid w:val="00956325"/>
    <w:rsid w:val="00971D59"/>
    <w:rsid w:val="00972E89"/>
    <w:rsid w:val="00980395"/>
    <w:rsid w:val="00980F94"/>
    <w:rsid w:val="00981BC9"/>
    <w:rsid w:val="00982169"/>
    <w:rsid w:val="009824D7"/>
    <w:rsid w:val="00984ACC"/>
    <w:rsid w:val="009855CA"/>
    <w:rsid w:val="00986EA8"/>
    <w:rsid w:val="00990CA5"/>
    <w:rsid w:val="009934C4"/>
    <w:rsid w:val="009949F5"/>
    <w:rsid w:val="00997848"/>
    <w:rsid w:val="009A0715"/>
    <w:rsid w:val="009A13E7"/>
    <w:rsid w:val="009A33AE"/>
    <w:rsid w:val="009A5136"/>
    <w:rsid w:val="009A6402"/>
    <w:rsid w:val="009A6405"/>
    <w:rsid w:val="009A7BE5"/>
    <w:rsid w:val="009B5C44"/>
    <w:rsid w:val="009B62D9"/>
    <w:rsid w:val="009B6638"/>
    <w:rsid w:val="009C04FA"/>
    <w:rsid w:val="009C0D2D"/>
    <w:rsid w:val="009C56B9"/>
    <w:rsid w:val="009C7A71"/>
    <w:rsid w:val="009D0556"/>
    <w:rsid w:val="009D0C61"/>
    <w:rsid w:val="009D2ECC"/>
    <w:rsid w:val="009D4385"/>
    <w:rsid w:val="009D4EEB"/>
    <w:rsid w:val="009D5E60"/>
    <w:rsid w:val="009D685F"/>
    <w:rsid w:val="009E12BE"/>
    <w:rsid w:val="009E4107"/>
    <w:rsid w:val="009E4F3E"/>
    <w:rsid w:val="009E750D"/>
    <w:rsid w:val="009F2BAC"/>
    <w:rsid w:val="009F4C76"/>
    <w:rsid w:val="00A02250"/>
    <w:rsid w:val="00A0635A"/>
    <w:rsid w:val="00A145C9"/>
    <w:rsid w:val="00A171AA"/>
    <w:rsid w:val="00A1795A"/>
    <w:rsid w:val="00A21B9A"/>
    <w:rsid w:val="00A22638"/>
    <w:rsid w:val="00A22CF2"/>
    <w:rsid w:val="00A230C4"/>
    <w:rsid w:val="00A25944"/>
    <w:rsid w:val="00A30F09"/>
    <w:rsid w:val="00A316BD"/>
    <w:rsid w:val="00A32D4D"/>
    <w:rsid w:val="00A36853"/>
    <w:rsid w:val="00A3685A"/>
    <w:rsid w:val="00A37B51"/>
    <w:rsid w:val="00A44626"/>
    <w:rsid w:val="00A50121"/>
    <w:rsid w:val="00A5017B"/>
    <w:rsid w:val="00A50330"/>
    <w:rsid w:val="00A5046B"/>
    <w:rsid w:val="00A51BD9"/>
    <w:rsid w:val="00A52768"/>
    <w:rsid w:val="00A53D6B"/>
    <w:rsid w:val="00A56366"/>
    <w:rsid w:val="00A573B6"/>
    <w:rsid w:val="00A63D8E"/>
    <w:rsid w:val="00A63DB6"/>
    <w:rsid w:val="00A63F0F"/>
    <w:rsid w:val="00A64007"/>
    <w:rsid w:val="00A640A6"/>
    <w:rsid w:val="00A66FA1"/>
    <w:rsid w:val="00A67260"/>
    <w:rsid w:val="00A67963"/>
    <w:rsid w:val="00A717C7"/>
    <w:rsid w:val="00A73A36"/>
    <w:rsid w:val="00A74FCA"/>
    <w:rsid w:val="00A76726"/>
    <w:rsid w:val="00A76AB8"/>
    <w:rsid w:val="00A77B4D"/>
    <w:rsid w:val="00A815E7"/>
    <w:rsid w:val="00A83188"/>
    <w:rsid w:val="00A83250"/>
    <w:rsid w:val="00A8770B"/>
    <w:rsid w:val="00A908BD"/>
    <w:rsid w:val="00A90D65"/>
    <w:rsid w:val="00A92752"/>
    <w:rsid w:val="00A93AE4"/>
    <w:rsid w:val="00A96861"/>
    <w:rsid w:val="00A9748D"/>
    <w:rsid w:val="00A97D5A"/>
    <w:rsid w:val="00AA0598"/>
    <w:rsid w:val="00AA0964"/>
    <w:rsid w:val="00AA1638"/>
    <w:rsid w:val="00AA2010"/>
    <w:rsid w:val="00AA4D8F"/>
    <w:rsid w:val="00AA529B"/>
    <w:rsid w:val="00AA5FA8"/>
    <w:rsid w:val="00AA6EFB"/>
    <w:rsid w:val="00AA74CD"/>
    <w:rsid w:val="00AA7950"/>
    <w:rsid w:val="00AB01A0"/>
    <w:rsid w:val="00AB07B7"/>
    <w:rsid w:val="00AB1FB1"/>
    <w:rsid w:val="00AB5F4B"/>
    <w:rsid w:val="00AB7070"/>
    <w:rsid w:val="00AC1344"/>
    <w:rsid w:val="00AC3365"/>
    <w:rsid w:val="00AC5049"/>
    <w:rsid w:val="00AC5D52"/>
    <w:rsid w:val="00AD1672"/>
    <w:rsid w:val="00AD2493"/>
    <w:rsid w:val="00AD2B30"/>
    <w:rsid w:val="00AD386E"/>
    <w:rsid w:val="00AD3F19"/>
    <w:rsid w:val="00AD56F6"/>
    <w:rsid w:val="00AD5DE1"/>
    <w:rsid w:val="00AE05C7"/>
    <w:rsid w:val="00AE4FAF"/>
    <w:rsid w:val="00AF2476"/>
    <w:rsid w:val="00AF39B5"/>
    <w:rsid w:val="00AF5E5F"/>
    <w:rsid w:val="00B01892"/>
    <w:rsid w:val="00B026E9"/>
    <w:rsid w:val="00B036CA"/>
    <w:rsid w:val="00B050E8"/>
    <w:rsid w:val="00B06F4D"/>
    <w:rsid w:val="00B13BE0"/>
    <w:rsid w:val="00B14725"/>
    <w:rsid w:val="00B16AF1"/>
    <w:rsid w:val="00B212B4"/>
    <w:rsid w:val="00B21404"/>
    <w:rsid w:val="00B23AB6"/>
    <w:rsid w:val="00B23B4A"/>
    <w:rsid w:val="00B24024"/>
    <w:rsid w:val="00B3026E"/>
    <w:rsid w:val="00B308CC"/>
    <w:rsid w:val="00B30CEA"/>
    <w:rsid w:val="00B31771"/>
    <w:rsid w:val="00B31B77"/>
    <w:rsid w:val="00B33180"/>
    <w:rsid w:val="00B331E0"/>
    <w:rsid w:val="00B35AFB"/>
    <w:rsid w:val="00B3604C"/>
    <w:rsid w:val="00B41C3D"/>
    <w:rsid w:val="00B45427"/>
    <w:rsid w:val="00B50EE5"/>
    <w:rsid w:val="00B55569"/>
    <w:rsid w:val="00B564E2"/>
    <w:rsid w:val="00B573D9"/>
    <w:rsid w:val="00B602FE"/>
    <w:rsid w:val="00B60BF7"/>
    <w:rsid w:val="00B614FE"/>
    <w:rsid w:val="00B61FA3"/>
    <w:rsid w:val="00B709C8"/>
    <w:rsid w:val="00B71064"/>
    <w:rsid w:val="00B71419"/>
    <w:rsid w:val="00B72D32"/>
    <w:rsid w:val="00B74683"/>
    <w:rsid w:val="00B75911"/>
    <w:rsid w:val="00B849E2"/>
    <w:rsid w:val="00B85C85"/>
    <w:rsid w:val="00B86DD1"/>
    <w:rsid w:val="00B92AA3"/>
    <w:rsid w:val="00B92FCA"/>
    <w:rsid w:val="00B939E9"/>
    <w:rsid w:val="00B949AF"/>
    <w:rsid w:val="00B958F6"/>
    <w:rsid w:val="00B96C5F"/>
    <w:rsid w:val="00B97876"/>
    <w:rsid w:val="00B97D7D"/>
    <w:rsid w:val="00BA0F97"/>
    <w:rsid w:val="00BA1050"/>
    <w:rsid w:val="00BA2172"/>
    <w:rsid w:val="00BA55AA"/>
    <w:rsid w:val="00BA7400"/>
    <w:rsid w:val="00BB01B2"/>
    <w:rsid w:val="00BB2625"/>
    <w:rsid w:val="00BB51FC"/>
    <w:rsid w:val="00BB71E4"/>
    <w:rsid w:val="00BB77A6"/>
    <w:rsid w:val="00BB7F3B"/>
    <w:rsid w:val="00BC1BED"/>
    <w:rsid w:val="00BC3C37"/>
    <w:rsid w:val="00BC4A38"/>
    <w:rsid w:val="00BC5B6A"/>
    <w:rsid w:val="00BC7C15"/>
    <w:rsid w:val="00BC7D0C"/>
    <w:rsid w:val="00BD1885"/>
    <w:rsid w:val="00BD2B12"/>
    <w:rsid w:val="00BD3561"/>
    <w:rsid w:val="00BD4A27"/>
    <w:rsid w:val="00BD5644"/>
    <w:rsid w:val="00BD7375"/>
    <w:rsid w:val="00BE3D09"/>
    <w:rsid w:val="00BE5336"/>
    <w:rsid w:val="00BE691C"/>
    <w:rsid w:val="00BE7434"/>
    <w:rsid w:val="00BF24F4"/>
    <w:rsid w:val="00BF2635"/>
    <w:rsid w:val="00BF29C3"/>
    <w:rsid w:val="00BF4067"/>
    <w:rsid w:val="00BF5639"/>
    <w:rsid w:val="00BF5A00"/>
    <w:rsid w:val="00C044F7"/>
    <w:rsid w:val="00C0488C"/>
    <w:rsid w:val="00C04F78"/>
    <w:rsid w:val="00C06FFA"/>
    <w:rsid w:val="00C1032F"/>
    <w:rsid w:val="00C131F4"/>
    <w:rsid w:val="00C13319"/>
    <w:rsid w:val="00C13396"/>
    <w:rsid w:val="00C1686A"/>
    <w:rsid w:val="00C20FC9"/>
    <w:rsid w:val="00C217A6"/>
    <w:rsid w:val="00C21B1F"/>
    <w:rsid w:val="00C22CBF"/>
    <w:rsid w:val="00C22D22"/>
    <w:rsid w:val="00C23C22"/>
    <w:rsid w:val="00C23CC0"/>
    <w:rsid w:val="00C24637"/>
    <w:rsid w:val="00C271C8"/>
    <w:rsid w:val="00C310CB"/>
    <w:rsid w:val="00C349F9"/>
    <w:rsid w:val="00C35444"/>
    <w:rsid w:val="00C35B05"/>
    <w:rsid w:val="00C4191F"/>
    <w:rsid w:val="00C438CB"/>
    <w:rsid w:val="00C44540"/>
    <w:rsid w:val="00C50884"/>
    <w:rsid w:val="00C52BF8"/>
    <w:rsid w:val="00C546AE"/>
    <w:rsid w:val="00C557EA"/>
    <w:rsid w:val="00C5600A"/>
    <w:rsid w:val="00C57ADB"/>
    <w:rsid w:val="00C60457"/>
    <w:rsid w:val="00C63C04"/>
    <w:rsid w:val="00C63CEA"/>
    <w:rsid w:val="00C64345"/>
    <w:rsid w:val="00C64567"/>
    <w:rsid w:val="00C65205"/>
    <w:rsid w:val="00C65BD6"/>
    <w:rsid w:val="00C669DF"/>
    <w:rsid w:val="00C66C79"/>
    <w:rsid w:val="00C6781E"/>
    <w:rsid w:val="00C71D2F"/>
    <w:rsid w:val="00C72F6B"/>
    <w:rsid w:val="00C73107"/>
    <w:rsid w:val="00C75760"/>
    <w:rsid w:val="00C76133"/>
    <w:rsid w:val="00C80618"/>
    <w:rsid w:val="00C847BA"/>
    <w:rsid w:val="00C84BA4"/>
    <w:rsid w:val="00C85413"/>
    <w:rsid w:val="00C8777C"/>
    <w:rsid w:val="00C92BA3"/>
    <w:rsid w:val="00C934EE"/>
    <w:rsid w:val="00C93CAD"/>
    <w:rsid w:val="00C94BCC"/>
    <w:rsid w:val="00C973C5"/>
    <w:rsid w:val="00CA0D08"/>
    <w:rsid w:val="00CA267A"/>
    <w:rsid w:val="00CA3707"/>
    <w:rsid w:val="00CA3866"/>
    <w:rsid w:val="00CA38A1"/>
    <w:rsid w:val="00CA3A84"/>
    <w:rsid w:val="00CA4FE9"/>
    <w:rsid w:val="00CA5683"/>
    <w:rsid w:val="00CA592D"/>
    <w:rsid w:val="00CA6AD5"/>
    <w:rsid w:val="00CB08D3"/>
    <w:rsid w:val="00CB0D24"/>
    <w:rsid w:val="00CB1554"/>
    <w:rsid w:val="00CB1967"/>
    <w:rsid w:val="00CB216C"/>
    <w:rsid w:val="00CB3222"/>
    <w:rsid w:val="00CB4ACE"/>
    <w:rsid w:val="00CB520C"/>
    <w:rsid w:val="00CB673F"/>
    <w:rsid w:val="00CB6B0B"/>
    <w:rsid w:val="00CB7CA9"/>
    <w:rsid w:val="00CC1675"/>
    <w:rsid w:val="00CC36D1"/>
    <w:rsid w:val="00CC5910"/>
    <w:rsid w:val="00CC7191"/>
    <w:rsid w:val="00CC7E1E"/>
    <w:rsid w:val="00CD0337"/>
    <w:rsid w:val="00CD2744"/>
    <w:rsid w:val="00CD4D6D"/>
    <w:rsid w:val="00CD4F7F"/>
    <w:rsid w:val="00CD5E1A"/>
    <w:rsid w:val="00CD75F0"/>
    <w:rsid w:val="00CE09F4"/>
    <w:rsid w:val="00CE0E6B"/>
    <w:rsid w:val="00CE1973"/>
    <w:rsid w:val="00CE2C83"/>
    <w:rsid w:val="00CE4A7C"/>
    <w:rsid w:val="00CE4C83"/>
    <w:rsid w:val="00CE4E98"/>
    <w:rsid w:val="00CE61DB"/>
    <w:rsid w:val="00CE69B6"/>
    <w:rsid w:val="00CF1580"/>
    <w:rsid w:val="00CF2252"/>
    <w:rsid w:val="00CF2BA8"/>
    <w:rsid w:val="00CF2CF4"/>
    <w:rsid w:val="00CF4CDA"/>
    <w:rsid w:val="00CF4FF0"/>
    <w:rsid w:val="00CF5F5D"/>
    <w:rsid w:val="00CF7FA8"/>
    <w:rsid w:val="00D01E65"/>
    <w:rsid w:val="00D01ECE"/>
    <w:rsid w:val="00D037C4"/>
    <w:rsid w:val="00D03C53"/>
    <w:rsid w:val="00D03D9C"/>
    <w:rsid w:val="00D04BDD"/>
    <w:rsid w:val="00D0562D"/>
    <w:rsid w:val="00D0563A"/>
    <w:rsid w:val="00D06B45"/>
    <w:rsid w:val="00D07626"/>
    <w:rsid w:val="00D10ED1"/>
    <w:rsid w:val="00D22A87"/>
    <w:rsid w:val="00D26009"/>
    <w:rsid w:val="00D315B9"/>
    <w:rsid w:val="00D31FA5"/>
    <w:rsid w:val="00D32C2D"/>
    <w:rsid w:val="00D34D7B"/>
    <w:rsid w:val="00D401AE"/>
    <w:rsid w:val="00D40200"/>
    <w:rsid w:val="00D402D6"/>
    <w:rsid w:val="00D405F1"/>
    <w:rsid w:val="00D42181"/>
    <w:rsid w:val="00D43384"/>
    <w:rsid w:val="00D43F0E"/>
    <w:rsid w:val="00D441FE"/>
    <w:rsid w:val="00D443E2"/>
    <w:rsid w:val="00D45E5C"/>
    <w:rsid w:val="00D476C7"/>
    <w:rsid w:val="00D55292"/>
    <w:rsid w:val="00D5602A"/>
    <w:rsid w:val="00D56945"/>
    <w:rsid w:val="00D62329"/>
    <w:rsid w:val="00D652F2"/>
    <w:rsid w:val="00D655C0"/>
    <w:rsid w:val="00D65F3A"/>
    <w:rsid w:val="00D7040A"/>
    <w:rsid w:val="00D716B9"/>
    <w:rsid w:val="00D72A05"/>
    <w:rsid w:val="00D80C7E"/>
    <w:rsid w:val="00D82B6C"/>
    <w:rsid w:val="00D83EE3"/>
    <w:rsid w:val="00D86BDE"/>
    <w:rsid w:val="00D874B8"/>
    <w:rsid w:val="00D879E4"/>
    <w:rsid w:val="00D92987"/>
    <w:rsid w:val="00D93165"/>
    <w:rsid w:val="00D932B6"/>
    <w:rsid w:val="00D93F2A"/>
    <w:rsid w:val="00D9502F"/>
    <w:rsid w:val="00D954A1"/>
    <w:rsid w:val="00DA1473"/>
    <w:rsid w:val="00DA2346"/>
    <w:rsid w:val="00DA2B65"/>
    <w:rsid w:val="00DA3A49"/>
    <w:rsid w:val="00DA4563"/>
    <w:rsid w:val="00DA5768"/>
    <w:rsid w:val="00DA5BBB"/>
    <w:rsid w:val="00DA63B5"/>
    <w:rsid w:val="00DB083C"/>
    <w:rsid w:val="00DB0F99"/>
    <w:rsid w:val="00DB190A"/>
    <w:rsid w:val="00DB3CEE"/>
    <w:rsid w:val="00DC11DE"/>
    <w:rsid w:val="00DC2A9E"/>
    <w:rsid w:val="00DC3BF7"/>
    <w:rsid w:val="00DC3C96"/>
    <w:rsid w:val="00DC6369"/>
    <w:rsid w:val="00DD0FDA"/>
    <w:rsid w:val="00DD2605"/>
    <w:rsid w:val="00DD2693"/>
    <w:rsid w:val="00DD2933"/>
    <w:rsid w:val="00DD3995"/>
    <w:rsid w:val="00DD543B"/>
    <w:rsid w:val="00DD5630"/>
    <w:rsid w:val="00DE168C"/>
    <w:rsid w:val="00DE24B1"/>
    <w:rsid w:val="00DE29E3"/>
    <w:rsid w:val="00DE2A65"/>
    <w:rsid w:val="00DE4DA6"/>
    <w:rsid w:val="00DE69EB"/>
    <w:rsid w:val="00DF09CB"/>
    <w:rsid w:val="00DF0D27"/>
    <w:rsid w:val="00DF0F3C"/>
    <w:rsid w:val="00DF1B47"/>
    <w:rsid w:val="00DF44F1"/>
    <w:rsid w:val="00DF471A"/>
    <w:rsid w:val="00E0178D"/>
    <w:rsid w:val="00E024F0"/>
    <w:rsid w:val="00E036DE"/>
    <w:rsid w:val="00E046B2"/>
    <w:rsid w:val="00E05208"/>
    <w:rsid w:val="00E05994"/>
    <w:rsid w:val="00E0722F"/>
    <w:rsid w:val="00E073C0"/>
    <w:rsid w:val="00E126F5"/>
    <w:rsid w:val="00E14219"/>
    <w:rsid w:val="00E16340"/>
    <w:rsid w:val="00E17369"/>
    <w:rsid w:val="00E221DD"/>
    <w:rsid w:val="00E23C84"/>
    <w:rsid w:val="00E319F8"/>
    <w:rsid w:val="00E31B76"/>
    <w:rsid w:val="00E31F94"/>
    <w:rsid w:val="00E329D2"/>
    <w:rsid w:val="00E3525C"/>
    <w:rsid w:val="00E35C58"/>
    <w:rsid w:val="00E36C57"/>
    <w:rsid w:val="00E41325"/>
    <w:rsid w:val="00E42CFE"/>
    <w:rsid w:val="00E42D52"/>
    <w:rsid w:val="00E43048"/>
    <w:rsid w:val="00E43D2D"/>
    <w:rsid w:val="00E5085E"/>
    <w:rsid w:val="00E51D03"/>
    <w:rsid w:val="00E52107"/>
    <w:rsid w:val="00E52714"/>
    <w:rsid w:val="00E53EA8"/>
    <w:rsid w:val="00E54237"/>
    <w:rsid w:val="00E577A4"/>
    <w:rsid w:val="00E60345"/>
    <w:rsid w:val="00E62361"/>
    <w:rsid w:val="00E62887"/>
    <w:rsid w:val="00E63B92"/>
    <w:rsid w:val="00E675AE"/>
    <w:rsid w:val="00E703B6"/>
    <w:rsid w:val="00E72D11"/>
    <w:rsid w:val="00E7300A"/>
    <w:rsid w:val="00E73A0D"/>
    <w:rsid w:val="00E75F1B"/>
    <w:rsid w:val="00E764E3"/>
    <w:rsid w:val="00E76C89"/>
    <w:rsid w:val="00E80354"/>
    <w:rsid w:val="00E80CBB"/>
    <w:rsid w:val="00E821CD"/>
    <w:rsid w:val="00E828DF"/>
    <w:rsid w:val="00E83368"/>
    <w:rsid w:val="00E8376C"/>
    <w:rsid w:val="00E858A9"/>
    <w:rsid w:val="00E86E3D"/>
    <w:rsid w:val="00E90743"/>
    <w:rsid w:val="00EA154B"/>
    <w:rsid w:val="00EA266D"/>
    <w:rsid w:val="00EA363B"/>
    <w:rsid w:val="00EA4454"/>
    <w:rsid w:val="00EA518F"/>
    <w:rsid w:val="00EA7C4F"/>
    <w:rsid w:val="00EB2192"/>
    <w:rsid w:val="00EB25CB"/>
    <w:rsid w:val="00EB2D8D"/>
    <w:rsid w:val="00EB32A9"/>
    <w:rsid w:val="00EB3A26"/>
    <w:rsid w:val="00EB3E6D"/>
    <w:rsid w:val="00EB50D2"/>
    <w:rsid w:val="00EB6D26"/>
    <w:rsid w:val="00EC026D"/>
    <w:rsid w:val="00EC0966"/>
    <w:rsid w:val="00EC0979"/>
    <w:rsid w:val="00EC4DF6"/>
    <w:rsid w:val="00ED174E"/>
    <w:rsid w:val="00ED1D67"/>
    <w:rsid w:val="00ED1EF4"/>
    <w:rsid w:val="00ED2D9B"/>
    <w:rsid w:val="00ED2F24"/>
    <w:rsid w:val="00ED3296"/>
    <w:rsid w:val="00ED47B8"/>
    <w:rsid w:val="00ED5E30"/>
    <w:rsid w:val="00ED5F71"/>
    <w:rsid w:val="00EE0D22"/>
    <w:rsid w:val="00EE101B"/>
    <w:rsid w:val="00EE35A5"/>
    <w:rsid w:val="00EE4CA3"/>
    <w:rsid w:val="00EF00BE"/>
    <w:rsid w:val="00EF09EE"/>
    <w:rsid w:val="00EF09FC"/>
    <w:rsid w:val="00EF213E"/>
    <w:rsid w:val="00EF261F"/>
    <w:rsid w:val="00EF434A"/>
    <w:rsid w:val="00EF5FAE"/>
    <w:rsid w:val="00EF7316"/>
    <w:rsid w:val="00EF7E65"/>
    <w:rsid w:val="00F01792"/>
    <w:rsid w:val="00F04FBD"/>
    <w:rsid w:val="00F12FD6"/>
    <w:rsid w:val="00F1386B"/>
    <w:rsid w:val="00F14551"/>
    <w:rsid w:val="00F14BA3"/>
    <w:rsid w:val="00F17C90"/>
    <w:rsid w:val="00F20FB8"/>
    <w:rsid w:val="00F24E78"/>
    <w:rsid w:val="00F266FB"/>
    <w:rsid w:val="00F3225A"/>
    <w:rsid w:val="00F32BE2"/>
    <w:rsid w:val="00F32EE3"/>
    <w:rsid w:val="00F33005"/>
    <w:rsid w:val="00F36EBA"/>
    <w:rsid w:val="00F37177"/>
    <w:rsid w:val="00F46DC2"/>
    <w:rsid w:val="00F4730A"/>
    <w:rsid w:val="00F51B22"/>
    <w:rsid w:val="00F51CF2"/>
    <w:rsid w:val="00F53654"/>
    <w:rsid w:val="00F53935"/>
    <w:rsid w:val="00F60BCE"/>
    <w:rsid w:val="00F6180F"/>
    <w:rsid w:val="00F63DF4"/>
    <w:rsid w:val="00F65964"/>
    <w:rsid w:val="00F66C17"/>
    <w:rsid w:val="00F709C7"/>
    <w:rsid w:val="00F71FA7"/>
    <w:rsid w:val="00F7226D"/>
    <w:rsid w:val="00F73028"/>
    <w:rsid w:val="00F73790"/>
    <w:rsid w:val="00F74D95"/>
    <w:rsid w:val="00F77621"/>
    <w:rsid w:val="00F80153"/>
    <w:rsid w:val="00F81622"/>
    <w:rsid w:val="00F83FF4"/>
    <w:rsid w:val="00F841AC"/>
    <w:rsid w:val="00F8668B"/>
    <w:rsid w:val="00F87D3C"/>
    <w:rsid w:val="00F90908"/>
    <w:rsid w:val="00F917A4"/>
    <w:rsid w:val="00F93855"/>
    <w:rsid w:val="00F93CB5"/>
    <w:rsid w:val="00F94E9D"/>
    <w:rsid w:val="00F97EE3"/>
    <w:rsid w:val="00FA20BC"/>
    <w:rsid w:val="00FA32A1"/>
    <w:rsid w:val="00FB0ABA"/>
    <w:rsid w:val="00FB1101"/>
    <w:rsid w:val="00FC0F25"/>
    <w:rsid w:val="00FC6965"/>
    <w:rsid w:val="00FD412E"/>
    <w:rsid w:val="00FD43A4"/>
    <w:rsid w:val="00FD74C3"/>
    <w:rsid w:val="00FD7A34"/>
    <w:rsid w:val="00FE46ED"/>
    <w:rsid w:val="00FE5927"/>
    <w:rsid w:val="00FE598C"/>
    <w:rsid w:val="00FE5B96"/>
    <w:rsid w:val="00FF3090"/>
    <w:rsid w:val="00FF3590"/>
    <w:rsid w:val="00FF3977"/>
    <w:rsid w:val="00FF4711"/>
    <w:rsid w:val="00FF69F4"/>
    <w:rsid w:val="00FF7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colormru v:ext="edit" colors="#c30"/>
      <o:colormenu v:ext="edit" fillcolor="#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Subtitle" w:qFormat="1"/>
    <w:lsdException w:name="Emphasis" w:qFormat="1"/>
    <w:lsdException w:name="No List" w:uiPriority="99"/>
    <w:lsdException w:name="Table Grid" w:uiPriority="59"/>
    <w:lsdException w:name="List Paragraph" w:uiPriority="34" w:qFormat="1"/>
    <w:lsdException w:name="TOC Heading" w:qFormat="1"/>
  </w:latentStyles>
  <w:style w:type="paragraph" w:default="1" w:styleId="Normal">
    <w:name w:val="Normal"/>
    <w:qFormat/>
    <w:rsid w:val="00AC5D52"/>
    <w:pPr>
      <w:widowControl w:val="0"/>
    </w:pPr>
    <w:rPr>
      <w:snapToGrid w:val="0"/>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FDC"/>
    <w:pPr>
      <w:tabs>
        <w:tab w:val="center" w:pos="4320"/>
        <w:tab w:val="right" w:pos="8640"/>
      </w:tabs>
    </w:pPr>
  </w:style>
  <w:style w:type="paragraph" w:styleId="Footer">
    <w:name w:val="footer"/>
    <w:basedOn w:val="Normal"/>
    <w:link w:val="FooterChar"/>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link w:val="BodyText3Char"/>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semiHidden/>
    <w:rsid w:val="00111FDC"/>
    <w:rPr>
      <w:rFonts w:ascii="Tahoma" w:hAnsi="Tahoma" w:cs="Tahoma"/>
      <w:sz w:val="16"/>
      <w:szCs w:val="16"/>
    </w:rPr>
  </w:style>
  <w:style w:type="paragraph" w:styleId="EndnoteText">
    <w:name w:val="endnote text"/>
    <w:basedOn w:val="Normal"/>
    <w:link w:val="EndnoteTextChar"/>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link w:val="DocumentMapChar"/>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semiHidden/>
    <w:rsid w:val="00E73A0D"/>
    <w:rPr>
      <w:sz w:val="16"/>
      <w:szCs w:val="16"/>
    </w:rPr>
  </w:style>
  <w:style w:type="paragraph" w:styleId="CommentText">
    <w:name w:val="annotation text"/>
    <w:basedOn w:val="Normal"/>
    <w:link w:val="CommentTextChar"/>
    <w:semiHidden/>
    <w:rsid w:val="00E73A0D"/>
    <w:rPr>
      <w:sz w:val="20"/>
    </w:rPr>
  </w:style>
  <w:style w:type="paragraph" w:styleId="CommentSubject">
    <w:name w:val="annotation subject"/>
    <w:basedOn w:val="CommentText"/>
    <w:next w:val="CommentText"/>
    <w:link w:val="CommentSubjectChar"/>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rsid w:val="00234B6E"/>
    <w:rPr>
      <w:snapToGrid w:val="0"/>
      <w:sz w:val="24"/>
      <w:lang w:val="en-GB"/>
    </w:rPr>
  </w:style>
  <w:style w:type="character" w:customStyle="1" w:styleId="FootnoteTextChar">
    <w:name w:val="Footnote Text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0">
    <w:name w:val="Char2"/>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semiHidden/>
    <w:rsid w:val="00E75F1B"/>
    <w:rPr>
      <w:b/>
      <w:bCs/>
      <w:sz w:val="20"/>
    </w:rPr>
  </w:style>
  <w:style w:type="character" w:customStyle="1" w:styleId="EndnoteTextChar">
    <w:name w:val="Endnote Text Char"/>
    <w:basedOn w:val="DefaultParagraphFont"/>
    <w:link w:val="EndnoteText"/>
    <w:semiHidden/>
    <w:rsid w:val="00A1795A"/>
    <w:rPr>
      <w:snapToGrid w:val="0"/>
      <w:sz w:val="20"/>
      <w:lang w:val="en-GB"/>
    </w:rPr>
  </w:style>
  <w:style w:type="character" w:customStyle="1" w:styleId="BodyText2Char">
    <w:name w:val="Body Text 2 Char"/>
    <w:basedOn w:val="DefaultParagraphFont"/>
    <w:link w:val="BodyText2"/>
    <w:rsid w:val="00A1795A"/>
    <w:rPr>
      <w:rFonts w:ascii="Helv" w:hAnsi="Helv"/>
      <w:sz w:val="22"/>
      <w:lang w:val="en-GB"/>
    </w:rPr>
  </w:style>
  <w:style w:type="character" w:customStyle="1" w:styleId="BodyText3Char">
    <w:name w:val="Body Text 3 Char"/>
    <w:basedOn w:val="DefaultParagraphFont"/>
    <w:link w:val="BodyText3"/>
    <w:rsid w:val="00A1795A"/>
    <w:rPr>
      <w:b/>
      <w:bCs/>
      <w:snapToGrid w:val="0"/>
      <w:sz w:val="22"/>
      <w:u w:val="single"/>
      <w:lang w:val="en-GB"/>
    </w:rPr>
  </w:style>
  <w:style w:type="character" w:customStyle="1" w:styleId="DocumentMapChar">
    <w:name w:val="Document Map Char"/>
    <w:basedOn w:val="DefaultParagraphFont"/>
    <w:link w:val="DocumentMap"/>
    <w:semiHidden/>
    <w:rsid w:val="00A1795A"/>
    <w:rPr>
      <w:rFonts w:ascii="Tahoma" w:hAnsi="Tahoma" w:cs="Tahoma"/>
      <w:snapToGrid w:val="0"/>
      <w:sz w:val="20"/>
      <w:shd w:val="clear" w:color="auto" w:fill="000080"/>
      <w:lang w:val="en-GB"/>
    </w:rPr>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006A-9508-4BB7-89CF-0559C1E8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Pages>
  <Words>7813</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52249</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Sinisa Rodic</cp:lastModifiedBy>
  <cp:revision>18</cp:revision>
  <cp:lastPrinted>2010-07-13T10:33:00Z</cp:lastPrinted>
  <dcterms:created xsi:type="dcterms:W3CDTF">2011-07-19T07:39:00Z</dcterms:created>
  <dcterms:modified xsi:type="dcterms:W3CDTF">2011-07-20T13:32:00Z</dcterms:modified>
</cp:coreProperties>
</file>