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E21793" w:rsidRDefault="00B5122B" w:rsidP="00F147E3">
      <w:pPr>
        <w:jc w:val="center"/>
        <w:rPr>
          <w:rFonts w:ascii="Calibri" w:hAnsi="Calibri" w:cs="Arial"/>
          <w:b/>
          <w:lang w:val="en-US"/>
        </w:rPr>
      </w:pPr>
      <w:r w:rsidRPr="00E21793">
        <w:rPr>
          <w:rFonts w:ascii="Calibri" w:hAnsi="Calibri" w:cs="Arial"/>
          <w:b/>
          <w:sz w:val="32"/>
          <w:lang w:val="en-US"/>
        </w:rPr>
        <w:fldChar w:fldCharType="begin"/>
      </w:r>
      <w:r w:rsidR="00E21793" w:rsidRPr="00E21793">
        <w:rPr>
          <w:rFonts w:ascii="Calibri" w:hAnsi="Calibri" w:cs="Arial"/>
          <w:b/>
          <w:sz w:val="32"/>
          <w:lang w:val="en-US"/>
        </w:rPr>
        <w:instrText xml:space="preserve"> MERGEFIELD Country </w:instrText>
      </w:r>
      <w:r w:rsidRPr="00E21793">
        <w:rPr>
          <w:rFonts w:ascii="Calibri" w:hAnsi="Calibri" w:cs="Arial"/>
          <w:b/>
          <w:sz w:val="32"/>
          <w:lang w:val="en-US"/>
        </w:rPr>
        <w:fldChar w:fldCharType="separate"/>
      </w:r>
      <w:r w:rsidR="00E21793" w:rsidRPr="00E21793">
        <w:rPr>
          <w:rFonts w:ascii="Calibri" w:hAnsi="Calibri" w:cs="Arial"/>
          <w:b/>
          <w:noProof/>
          <w:sz w:val="32"/>
          <w:lang w:val="en-US"/>
        </w:rPr>
        <w:t>Morocco</w:t>
      </w:r>
      <w:r w:rsidRPr="00E21793">
        <w:rPr>
          <w:rFonts w:ascii="Calibri" w:hAnsi="Calibri" w:cs="Arial"/>
          <w:b/>
          <w:sz w:val="32"/>
          <w:lang w:val="en-US"/>
        </w:rPr>
        <w:fldChar w:fldCharType="end"/>
      </w:r>
    </w:p>
    <w:tbl>
      <w:tblPr>
        <w:tblW w:w="9918" w:type="dxa"/>
        <w:tblLook w:val="04A0"/>
      </w:tblPr>
      <w:tblGrid>
        <w:gridCol w:w="3528"/>
        <w:gridCol w:w="6390"/>
      </w:tblGrid>
      <w:tr w:rsidR="00F147E3" w:rsidRPr="000963B5" w:rsidTr="00A27CEB">
        <w:tc>
          <w:tcPr>
            <w:tcW w:w="3528" w:type="dxa"/>
          </w:tcPr>
          <w:p w:rsidR="00F147E3" w:rsidRPr="006F5C53" w:rsidRDefault="00F147E3" w:rsidP="006F5C53">
            <w:pPr>
              <w:spacing w:line="360" w:lineRule="auto"/>
              <w:rPr>
                <w:rFonts w:ascii="Calibri" w:hAnsi="Calibri" w:cs="Arial"/>
                <w:b/>
                <w:lang w:val="en-US"/>
              </w:rPr>
            </w:pPr>
            <w:r w:rsidRPr="006F5C53">
              <w:rPr>
                <w:rFonts w:ascii="Calibri" w:hAnsi="Calibri" w:cs="Arial"/>
                <w:b/>
                <w:lang w:val="en-US"/>
              </w:rPr>
              <w:t>Programme Title:</w:t>
            </w:r>
            <w:r w:rsidRPr="006F5C53">
              <w:rPr>
                <w:rFonts w:ascii="Calibri" w:hAnsi="Calibri" w:cs="Arial"/>
                <w:lang w:val="en-US"/>
              </w:rPr>
              <w:t xml:space="preserve">  </w:t>
            </w:r>
          </w:p>
        </w:tc>
        <w:tc>
          <w:tcPr>
            <w:tcW w:w="6390" w:type="dxa"/>
          </w:tcPr>
          <w:p w:rsidR="00F147E3" w:rsidRPr="006F5C53" w:rsidRDefault="00B5122B" w:rsidP="006F5C53">
            <w:pPr>
              <w:spacing w:line="360" w:lineRule="auto"/>
              <w:rPr>
                <w:rFonts w:ascii="Calibri" w:hAnsi="Calibri" w:cs="Arial"/>
                <w:lang w:val="en-US"/>
              </w:rPr>
            </w:pPr>
            <w:r w:rsidRPr="006F5C53">
              <w:rPr>
                <w:rFonts w:ascii="Calibri" w:hAnsi="Calibri" w:cs="Arial"/>
                <w:lang w:val="en-US"/>
              </w:rPr>
              <w:fldChar w:fldCharType="begin"/>
            </w:r>
            <w:r w:rsidR="00DB6FE5" w:rsidRPr="006F5C53">
              <w:rPr>
                <w:rFonts w:ascii="Calibri" w:hAnsi="Calibri" w:cs="Arial"/>
                <w:lang w:val="en-US"/>
              </w:rPr>
              <w:instrText xml:space="preserve"> MERGEFIELD Long_desc </w:instrText>
            </w:r>
            <w:r w:rsidRPr="006F5C53">
              <w:rPr>
                <w:rFonts w:ascii="Calibri" w:hAnsi="Calibri" w:cs="Arial"/>
                <w:lang w:val="en-US"/>
              </w:rPr>
              <w:fldChar w:fldCharType="separate"/>
            </w:r>
            <w:r w:rsidR="002D24BB" w:rsidRPr="006F5C53">
              <w:rPr>
                <w:rFonts w:ascii="Calibri" w:hAnsi="Calibri" w:cs="Arial"/>
                <w:noProof/>
                <w:lang w:val="en-US"/>
              </w:rPr>
              <w:t>Multi-sector Programme to fight against gender-based violence through the empowerment of women and girls, Morocco</w:t>
            </w:r>
            <w:r w:rsidRPr="006F5C53">
              <w:rPr>
                <w:rFonts w:ascii="Calibri" w:hAnsi="Calibri" w:cs="Arial"/>
                <w:lang w:val="en-US"/>
              </w:rPr>
              <w:fldChar w:fldCharType="end"/>
            </w:r>
          </w:p>
        </w:tc>
      </w:tr>
      <w:tr w:rsidR="00A52DB9" w:rsidRPr="000963B5" w:rsidTr="00A27CEB">
        <w:tc>
          <w:tcPr>
            <w:tcW w:w="3528" w:type="dxa"/>
          </w:tcPr>
          <w:p w:rsidR="00A52DB9" w:rsidRPr="006F5C53" w:rsidRDefault="00A52DB9" w:rsidP="006F5C53">
            <w:pPr>
              <w:spacing w:line="360" w:lineRule="auto"/>
              <w:rPr>
                <w:rFonts w:ascii="Calibri" w:hAnsi="Calibri" w:cs="Arial"/>
                <w:b/>
                <w:lang w:val="en-US"/>
              </w:rPr>
            </w:pPr>
            <w:r w:rsidRPr="006F5C53">
              <w:rPr>
                <w:rFonts w:ascii="Calibri" w:hAnsi="Calibri" w:cs="Arial"/>
                <w:b/>
                <w:lang w:val="en-US"/>
              </w:rPr>
              <w:t xml:space="preserve">Programme number </w:t>
            </w:r>
            <w:r w:rsidR="00BE22DC" w:rsidRPr="006F5C53">
              <w:rPr>
                <w:rFonts w:ascii="Calibri" w:hAnsi="Calibri" w:cs="Arial"/>
                <w:b/>
                <w:lang w:val="en-US"/>
              </w:rPr>
              <w:t>&amp;</w:t>
            </w:r>
            <w:r w:rsidRPr="006F5C53">
              <w:rPr>
                <w:rFonts w:ascii="Calibri" w:hAnsi="Calibri" w:cs="Arial"/>
                <w:b/>
                <w:lang w:val="en-US"/>
              </w:rPr>
              <w:t xml:space="preserve"> MDTF ref:</w:t>
            </w:r>
          </w:p>
        </w:tc>
        <w:tc>
          <w:tcPr>
            <w:tcW w:w="6390" w:type="dxa"/>
          </w:tcPr>
          <w:p w:rsidR="00A52DB9" w:rsidRPr="006F5C53" w:rsidRDefault="00B5122B" w:rsidP="006F5C53">
            <w:pPr>
              <w:spacing w:line="360" w:lineRule="auto"/>
              <w:rPr>
                <w:rFonts w:ascii="Calibri" w:hAnsi="Calibri" w:cs="Arial"/>
                <w:lang w:val="en-US"/>
              </w:rPr>
            </w:pPr>
            <w:r w:rsidRPr="006F5C53">
              <w:rPr>
                <w:rFonts w:ascii="Calibri" w:hAnsi="Calibri" w:cs="Arial"/>
                <w:lang w:val="en-US"/>
              </w:rPr>
              <w:fldChar w:fldCharType="begin"/>
            </w:r>
            <w:r w:rsidR="00DB6FE5" w:rsidRPr="006F5C53">
              <w:rPr>
                <w:rFonts w:ascii="Calibri" w:hAnsi="Calibri" w:cs="Arial"/>
                <w:lang w:val="en-US"/>
              </w:rPr>
              <w:instrText xml:space="preserve"> MERGEFIELD Project_descr </w:instrText>
            </w:r>
            <w:r w:rsidRPr="006F5C53">
              <w:rPr>
                <w:rFonts w:ascii="Calibri" w:hAnsi="Calibri" w:cs="Arial"/>
                <w:lang w:val="en-US"/>
              </w:rPr>
              <w:fldChar w:fldCharType="separate"/>
            </w:r>
            <w:r w:rsidR="002D24BB" w:rsidRPr="006F5C53">
              <w:rPr>
                <w:rFonts w:ascii="Calibri" w:hAnsi="Calibri" w:cs="Arial"/>
                <w:noProof/>
                <w:lang w:val="en-US"/>
              </w:rPr>
              <w:t>MDGF-1707-B-MAR Prog against g</w:t>
            </w:r>
            <w:r w:rsidRPr="006F5C53">
              <w:rPr>
                <w:rFonts w:ascii="Calibri" w:hAnsi="Calibri" w:cs="Arial"/>
                <w:lang w:val="en-US"/>
              </w:rPr>
              <w:fldChar w:fldCharType="end"/>
            </w:r>
            <w:r w:rsidR="00DB6FE5" w:rsidRPr="006F5C53">
              <w:rPr>
                <w:rFonts w:ascii="Calibri" w:hAnsi="Calibri" w:cs="Arial"/>
                <w:lang w:val="en-US"/>
              </w:rPr>
              <w:t xml:space="preserve"> (</w:t>
            </w:r>
            <w:r w:rsidRPr="006F5C53">
              <w:rPr>
                <w:rFonts w:ascii="Calibri" w:hAnsi="Calibri" w:cs="Arial"/>
                <w:lang w:val="en-US"/>
              </w:rPr>
              <w:fldChar w:fldCharType="begin"/>
            </w:r>
            <w:r w:rsidR="00DB6FE5" w:rsidRPr="006F5C53">
              <w:rPr>
                <w:rFonts w:ascii="Calibri" w:hAnsi="Calibri" w:cs="Arial"/>
                <w:lang w:val="en-US"/>
              </w:rPr>
              <w:instrText xml:space="preserve"> MERGEFIELD Project_ID </w:instrText>
            </w:r>
            <w:r w:rsidRPr="006F5C53">
              <w:rPr>
                <w:rFonts w:ascii="Calibri" w:hAnsi="Calibri" w:cs="Arial"/>
                <w:lang w:val="en-US"/>
              </w:rPr>
              <w:fldChar w:fldCharType="separate"/>
            </w:r>
            <w:r w:rsidR="002D24BB" w:rsidRPr="006F5C53">
              <w:rPr>
                <w:rFonts w:ascii="Calibri" w:hAnsi="Calibri" w:cs="Arial"/>
                <w:noProof/>
                <w:lang w:val="en-US"/>
              </w:rPr>
              <w:t>67160</w:t>
            </w:r>
            <w:r w:rsidRPr="006F5C53">
              <w:rPr>
                <w:rFonts w:ascii="Calibri" w:hAnsi="Calibri" w:cs="Arial"/>
                <w:lang w:val="en-US"/>
              </w:rPr>
              <w:fldChar w:fldCharType="end"/>
            </w:r>
            <w:r w:rsidR="00DB6FE5" w:rsidRPr="006F5C53">
              <w:rPr>
                <w:rFonts w:ascii="Calibri" w:hAnsi="Calibri" w:cs="Arial"/>
                <w:lang w:val="en-US"/>
              </w:rPr>
              <w:t>)</w:t>
            </w:r>
          </w:p>
        </w:tc>
      </w:tr>
      <w:tr w:rsidR="00F147E3" w:rsidRPr="0095425F" w:rsidTr="00A27CEB">
        <w:tc>
          <w:tcPr>
            <w:tcW w:w="3528" w:type="dxa"/>
          </w:tcPr>
          <w:p w:rsidR="00F147E3" w:rsidRPr="006F5C53" w:rsidRDefault="00F147E3" w:rsidP="006F5C53">
            <w:pPr>
              <w:spacing w:line="360" w:lineRule="auto"/>
              <w:rPr>
                <w:rFonts w:ascii="Calibri" w:hAnsi="Calibri" w:cs="Arial"/>
                <w:b/>
                <w:lang w:val="en-US"/>
              </w:rPr>
            </w:pPr>
            <w:r w:rsidRPr="006F5C53">
              <w:rPr>
                <w:rFonts w:ascii="Calibri" w:hAnsi="Calibri" w:cs="Arial"/>
                <w:b/>
                <w:lang w:val="en-US"/>
              </w:rPr>
              <w:t>Window:</w:t>
            </w:r>
          </w:p>
        </w:tc>
        <w:tc>
          <w:tcPr>
            <w:tcW w:w="6390" w:type="dxa"/>
          </w:tcPr>
          <w:p w:rsidR="00F147E3" w:rsidRPr="006F5C53" w:rsidRDefault="00B5122B" w:rsidP="006F5C53">
            <w:pPr>
              <w:spacing w:line="360" w:lineRule="auto"/>
              <w:rPr>
                <w:rFonts w:ascii="Calibri" w:hAnsi="Calibri" w:cs="Arial"/>
                <w:lang w:val="en-US"/>
              </w:rPr>
            </w:pPr>
            <w:r w:rsidRPr="006F5C53">
              <w:rPr>
                <w:rFonts w:ascii="Calibri" w:hAnsi="Calibri" w:cs="Arial"/>
                <w:lang w:val="en-US"/>
              </w:rPr>
              <w:fldChar w:fldCharType="begin"/>
            </w:r>
            <w:r w:rsidR="00DB6FE5" w:rsidRPr="006F5C53">
              <w:rPr>
                <w:rFonts w:ascii="Calibri" w:hAnsi="Calibri" w:cs="Arial"/>
                <w:lang w:val="en-US"/>
              </w:rPr>
              <w:instrText xml:space="preserve"> MERGEFIELD Theme </w:instrText>
            </w:r>
            <w:r w:rsidRPr="006F5C53">
              <w:rPr>
                <w:rFonts w:ascii="Calibri" w:hAnsi="Calibri" w:cs="Arial"/>
                <w:lang w:val="en-US"/>
              </w:rPr>
              <w:fldChar w:fldCharType="separate"/>
            </w:r>
            <w:r w:rsidR="002D24BB" w:rsidRPr="006F5C53">
              <w:rPr>
                <w:rFonts w:ascii="Calibri" w:hAnsi="Calibri" w:cs="Arial"/>
                <w:noProof/>
                <w:lang w:val="en-US"/>
              </w:rPr>
              <w:t>Gender Equality &amp; Women's Empowerment</w:t>
            </w:r>
            <w:r w:rsidRPr="006F5C53">
              <w:rPr>
                <w:rFonts w:ascii="Calibri" w:hAnsi="Calibri" w:cs="Arial"/>
                <w:lang w:val="en-US"/>
              </w:rPr>
              <w:fldChar w:fldCharType="end"/>
            </w:r>
          </w:p>
        </w:tc>
      </w:tr>
      <w:tr w:rsidR="00F147E3" w:rsidRPr="00F60570" w:rsidTr="00A27CEB">
        <w:tc>
          <w:tcPr>
            <w:tcW w:w="3528" w:type="dxa"/>
          </w:tcPr>
          <w:p w:rsidR="00F147E3" w:rsidRPr="006F5C53" w:rsidRDefault="00F147E3" w:rsidP="006F5C53">
            <w:pPr>
              <w:spacing w:line="360" w:lineRule="auto"/>
              <w:rPr>
                <w:rFonts w:ascii="Calibri" w:hAnsi="Calibri" w:cs="Arial"/>
                <w:b/>
                <w:lang w:val="en-US"/>
              </w:rPr>
            </w:pPr>
            <w:r w:rsidRPr="006F5C53">
              <w:rPr>
                <w:rFonts w:ascii="Calibri" w:hAnsi="Calibri" w:cs="Arial"/>
                <w:b/>
                <w:lang w:val="en-US"/>
              </w:rPr>
              <w:t xml:space="preserve">Approved Budget by NSC </w:t>
            </w:r>
            <w:r w:rsidR="007B2751" w:rsidRPr="006F5C53">
              <w:rPr>
                <w:rFonts w:ascii="Calibri" w:hAnsi="Calibri" w:cs="Arial"/>
                <w:b/>
                <w:lang w:val="en-US"/>
              </w:rPr>
              <w:t>(</w:t>
            </w:r>
            <w:r w:rsidRPr="006F5C53">
              <w:rPr>
                <w:rFonts w:ascii="Calibri" w:hAnsi="Calibri" w:cs="Arial"/>
                <w:b/>
                <w:lang w:val="en-US"/>
              </w:rPr>
              <w:t>US$</w:t>
            </w:r>
            <w:r w:rsidR="007B2751" w:rsidRPr="006F5C53">
              <w:rPr>
                <w:rFonts w:ascii="Calibri" w:hAnsi="Calibri" w:cs="Arial"/>
                <w:b/>
                <w:lang w:val="en-US"/>
              </w:rPr>
              <w:t>)</w:t>
            </w:r>
            <w:r w:rsidRPr="006F5C53">
              <w:rPr>
                <w:rFonts w:ascii="Calibri" w:hAnsi="Calibri" w:cs="Arial"/>
                <w:b/>
                <w:lang w:val="en-US"/>
              </w:rPr>
              <w:t>:</w:t>
            </w:r>
          </w:p>
        </w:tc>
        <w:tc>
          <w:tcPr>
            <w:tcW w:w="6390" w:type="dxa"/>
          </w:tcPr>
          <w:p w:rsidR="00F147E3" w:rsidRPr="006F5C53" w:rsidRDefault="00B5122B" w:rsidP="006F5C53">
            <w:pPr>
              <w:spacing w:line="360" w:lineRule="auto"/>
              <w:rPr>
                <w:rFonts w:ascii="Calibri" w:hAnsi="Calibri" w:cs="Arial"/>
                <w:lang w:val="da-DK"/>
              </w:rPr>
            </w:pPr>
            <w:r w:rsidRPr="006F5C53">
              <w:rPr>
                <w:rFonts w:ascii="Calibri" w:hAnsi="Calibri" w:cs="Arial"/>
                <w:lang w:val="en-US"/>
              </w:rPr>
              <w:fldChar w:fldCharType="begin"/>
            </w:r>
            <w:r w:rsidR="00F60570" w:rsidRPr="006F5C53">
              <w:rPr>
                <w:rFonts w:ascii="Calibri" w:hAnsi="Calibri" w:cs="Arial"/>
                <w:lang w:val="da-DK"/>
              </w:rPr>
              <w:instrText xml:space="preserve"> MERGEFIELD Budget_mv </w:instrText>
            </w:r>
            <w:r w:rsidRPr="006F5C53">
              <w:rPr>
                <w:rFonts w:ascii="Calibri" w:hAnsi="Calibri" w:cs="Arial"/>
                <w:lang w:val="en-US"/>
              </w:rPr>
              <w:fldChar w:fldCharType="separate"/>
            </w:r>
            <w:r w:rsidR="002D24BB" w:rsidRPr="006F5C53">
              <w:rPr>
                <w:rFonts w:ascii="Calibri" w:hAnsi="Calibri" w:cs="Arial"/>
                <w:noProof/>
                <w:lang w:val="da-DK"/>
              </w:rPr>
              <w:t>8.</w:t>
            </w:r>
            <w:r w:rsidRPr="006F5C53">
              <w:rPr>
                <w:rFonts w:ascii="Calibri" w:hAnsi="Calibri" w:cs="Arial"/>
                <w:lang w:val="en-US"/>
              </w:rPr>
              <w:fldChar w:fldCharType="end"/>
            </w:r>
            <w:r w:rsidR="009C4472" w:rsidRPr="006F5C53">
              <w:rPr>
                <w:rFonts w:ascii="Calibri" w:hAnsi="Calibri" w:cs="Arial"/>
                <w:lang w:val="en-US"/>
              </w:rPr>
              <w:t xml:space="preserve">4 </w:t>
            </w:r>
            <w:r w:rsidR="00F60570" w:rsidRPr="006F5C53">
              <w:rPr>
                <w:rFonts w:ascii="Calibri" w:hAnsi="Calibri" w:cs="Arial"/>
                <w:lang w:val="en-US"/>
              </w:rPr>
              <w:t xml:space="preserve"> </w:t>
            </w:r>
            <w:r w:rsidR="00614453" w:rsidRPr="006F5C53">
              <w:rPr>
                <w:rFonts w:ascii="Calibri" w:hAnsi="Calibri" w:cs="Arial"/>
                <w:lang w:val="da-DK"/>
              </w:rPr>
              <w:t>million</w:t>
            </w:r>
          </w:p>
        </w:tc>
      </w:tr>
      <w:tr w:rsidR="00F147E3" w:rsidRPr="007647A5" w:rsidTr="00A27CEB">
        <w:tc>
          <w:tcPr>
            <w:tcW w:w="3528" w:type="dxa"/>
          </w:tcPr>
          <w:p w:rsidR="00F147E3" w:rsidRPr="006F5C53" w:rsidRDefault="00F147E3" w:rsidP="006F5C53">
            <w:pPr>
              <w:spacing w:line="360" w:lineRule="auto"/>
              <w:rPr>
                <w:rFonts w:ascii="Calibri" w:hAnsi="Calibri" w:cs="Arial"/>
                <w:b/>
                <w:lang w:val="en-US"/>
              </w:rPr>
            </w:pPr>
            <w:r w:rsidRPr="006F5C53">
              <w:rPr>
                <w:rFonts w:ascii="Calibri" w:hAnsi="Calibri" w:cs="Arial"/>
                <w:b/>
                <w:lang w:val="en-US"/>
              </w:rPr>
              <w:t>Participating Organizations:</w:t>
            </w:r>
          </w:p>
        </w:tc>
        <w:tc>
          <w:tcPr>
            <w:tcW w:w="6390" w:type="dxa"/>
          </w:tcPr>
          <w:p w:rsidR="00F147E3" w:rsidRPr="00E21793" w:rsidRDefault="00B5122B" w:rsidP="006F5C53">
            <w:pPr>
              <w:spacing w:line="360" w:lineRule="auto"/>
              <w:rPr>
                <w:rFonts w:ascii="Calibri" w:hAnsi="Calibri" w:cs="Arial"/>
              </w:rPr>
            </w:pPr>
            <w:r w:rsidRPr="006F5C53">
              <w:rPr>
                <w:rFonts w:ascii="Calibri" w:hAnsi="Calibri" w:cs="Arial"/>
                <w:lang w:val="en-US"/>
              </w:rPr>
              <w:fldChar w:fldCharType="begin"/>
            </w:r>
            <w:r w:rsidR="00DB6FE5" w:rsidRPr="00E21793">
              <w:rPr>
                <w:rFonts w:ascii="Calibri" w:hAnsi="Calibri" w:cs="Arial"/>
              </w:rPr>
              <w:instrText xml:space="preserve"> MERGEFIELD agencies </w:instrText>
            </w:r>
            <w:r w:rsidRPr="006F5C53">
              <w:rPr>
                <w:rFonts w:ascii="Calibri" w:hAnsi="Calibri" w:cs="Arial"/>
                <w:lang w:val="en-US"/>
              </w:rPr>
              <w:fldChar w:fldCharType="separate"/>
            </w:r>
            <w:r w:rsidR="002D24BB" w:rsidRPr="00E21793">
              <w:rPr>
                <w:rFonts w:ascii="Calibri" w:hAnsi="Calibri" w:cs="Arial"/>
                <w:noProof/>
              </w:rPr>
              <w:t>UNESCO, UNIFEM, UNICEF, UNFPA, UNAIDS, ILO, FAO, UNHCR</w:t>
            </w:r>
            <w:r w:rsidRPr="006F5C53">
              <w:rPr>
                <w:rFonts w:ascii="Calibri" w:hAnsi="Calibri" w:cs="Arial"/>
                <w:lang w:val="en-US"/>
              </w:rPr>
              <w:fldChar w:fldCharType="end"/>
            </w:r>
          </w:p>
        </w:tc>
      </w:tr>
      <w:tr w:rsidR="00F12124" w:rsidRPr="00F12124" w:rsidTr="00A27CEB">
        <w:tc>
          <w:tcPr>
            <w:tcW w:w="3528" w:type="dxa"/>
          </w:tcPr>
          <w:p w:rsidR="00F12124" w:rsidRPr="006F5C53" w:rsidRDefault="00F12124" w:rsidP="006F5C53">
            <w:pPr>
              <w:spacing w:line="360" w:lineRule="auto"/>
              <w:rPr>
                <w:rFonts w:ascii="Calibri" w:hAnsi="Calibri" w:cs="Arial"/>
                <w:b/>
                <w:lang w:val="da-DK"/>
              </w:rPr>
            </w:pPr>
            <w:r w:rsidRPr="006F5C53">
              <w:rPr>
                <w:rFonts w:ascii="Calibri" w:hAnsi="Calibri" w:cs="Arial"/>
                <w:b/>
                <w:lang w:val="en-US"/>
              </w:rPr>
              <w:t>First Tranche transferred</w:t>
            </w:r>
            <w:r w:rsidR="00AD5522" w:rsidRPr="006F5C53">
              <w:rPr>
                <w:rFonts w:ascii="Calibri" w:hAnsi="Calibri" w:cs="Arial"/>
                <w:b/>
                <w:lang w:val="en-US"/>
              </w:rPr>
              <w:t xml:space="preserve"> on</w:t>
            </w:r>
            <w:r w:rsidRPr="006F5C53">
              <w:rPr>
                <w:rFonts w:ascii="Calibri" w:hAnsi="Calibri" w:cs="Arial"/>
                <w:b/>
                <w:lang w:val="en-US"/>
              </w:rPr>
              <w:t>:</w:t>
            </w:r>
          </w:p>
        </w:tc>
        <w:tc>
          <w:tcPr>
            <w:tcW w:w="6390" w:type="dxa"/>
          </w:tcPr>
          <w:p w:rsidR="00F12124" w:rsidRPr="006F5C53" w:rsidRDefault="00B5122B" w:rsidP="006F5C53">
            <w:pPr>
              <w:spacing w:line="360" w:lineRule="auto"/>
              <w:rPr>
                <w:rFonts w:ascii="Calibri" w:hAnsi="Calibri" w:cs="Arial"/>
                <w:lang w:val="da-DK"/>
              </w:rPr>
            </w:pPr>
            <w:r w:rsidRPr="006F5C53">
              <w:rPr>
                <w:rFonts w:ascii="Calibri" w:hAnsi="Calibri" w:cs="Arial"/>
                <w:lang w:val="da-DK"/>
              </w:rPr>
              <w:fldChar w:fldCharType="begin"/>
            </w:r>
            <w:r w:rsidR="00DE4F4B" w:rsidRPr="006F5C53">
              <w:rPr>
                <w:rFonts w:ascii="Calibri" w:hAnsi="Calibri" w:cs="Arial"/>
                <w:lang w:val="da-DK"/>
              </w:rPr>
              <w:instrText xml:space="preserve"> MERGEFIELD First_trans </w:instrText>
            </w:r>
            <w:r w:rsidRPr="006F5C53">
              <w:rPr>
                <w:rFonts w:ascii="Calibri" w:hAnsi="Calibri" w:cs="Arial"/>
                <w:lang w:val="da-DK"/>
              </w:rPr>
              <w:fldChar w:fldCharType="separate"/>
            </w:r>
            <w:r w:rsidR="002D24BB" w:rsidRPr="006F5C53">
              <w:rPr>
                <w:rFonts w:ascii="Calibri" w:hAnsi="Calibri" w:cs="Arial"/>
                <w:noProof/>
                <w:lang w:val="da-DK"/>
              </w:rPr>
              <w:t>27-May-2008</w:t>
            </w:r>
            <w:r w:rsidRPr="006F5C53">
              <w:rPr>
                <w:rFonts w:ascii="Calibri" w:hAnsi="Calibri" w:cs="Arial"/>
                <w:lang w:val="da-DK"/>
              </w:rPr>
              <w:fldChar w:fldCharType="end"/>
            </w:r>
          </w:p>
        </w:tc>
      </w:tr>
      <w:tr w:rsidR="00BF4818" w:rsidRPr="00F12124" w:rsidTr="00A27CEB">
        <w:tc>
          <w:tcPr>
            <w:tcW w:w="3528" w:type="dxa"/>
          </w:tcPr>
          <w:p w:rsidR="00BF4818" w:rsidRPr="006F5C53" w:rsidRDefault="00BF4818" w:rsidP="007462E3">
            <w:pPr>
              <w:spacing w:line="360" w:lineRule="auto"/>
              <w:rPr>
                <w:rFonts w:ascii="Calibri" w:hAnsi="Calibri" w:cs="Arial"/>
                <w:b/>
                <w:lang w:val="da-DK"/>
              </w:rPr>
            </w:pPr>
            <w:r>
              <w:rPr>
                <w:rFonts w:ascii="Calibri" w:hAnsi="Calibri" w:cs="Arial"/>
                <w:b/>
                <w:lang w:val="en-US"/>
              </w:rPr>
              <w:t>Second</w:t>
            </w:r>
            <w:r w:rsidRPr="006F5C53">
              <w:rPr>
                <w:rFonts w:ascii="Calibri" w:hAnsi="Calibri" w:cs="Arial"/>
                <w:b/>
                <w:lang w:val="en-US"/>
              </w:rPr>
              <w:t xml:space="preserve"> Tranche transferred on:</w:t>
            </w:r>
          </w:p>
        </w:tc>
        <w:tc>
          <w:tcPr>
            <w:tcW w:w="6390" w:type="dxa"/>
          </w:tcPr>
          <w:p w:rsidR="00BF4818" w:rsidRPr="006F5C53" w:rsidRDefault="00B5122B" w:rsidP="00BF4818">
            <w:pPr>
              <w:spacing w:line="360" w:lineRule="auto"/>
              <w:rPr>
                <w:rFonts w:ascii="Calibri" w:hAnsi="Calibri" w:cs="Arial"/>
                <w:lang w:val="da-DK"/>
              </w:rPr>
            </w:pPr>
            <w:r w:rsidRPr="006F5C53">
              <w:rPr>
                <w:rFonts w:ascii="Calibri" w:hAnsi="Calibri" w:cs="Arial"/>
                <w:lang w:val="da-DK"/>
              </w:rPr>
              <w:fldChar w:fldCharType="begin"/>
            </w:r>
            <w:r w:rsidR="00BF4818" w:rsidRPr="006F5C53">
              <w:rPr>
                <w:rFonts w:ascii="Calibri" w:hAnsi="Calibri" w:cs="Arial"/>
                <w:lang w:val="da-DK"/>
              </w:rPr>
              <w:instrText xml:space="preserve"> MERGEFIELD First_trans </w:instrText>
            </w:r>
            <w:r w:rsidRPr="006F5C53">
              <w:rPr>
                <w:rFonts w:ascii="Calibri" w:hAnsi="Calibri" w:cs="Arial"/>
                <w:lang w:val="da-DK"/>
              </w:rPr>
              <w:fldChar w:fldCharType="separate"/>
            </w:r>
            <w:r w:rsidR="00BF4818">
              <w:rPr>
                <w:rFonts w:ascii="Calibri" w:hAnsi="Calibri" w:cs="Arial"/>
                <w:noProof/>
                <w:lang w:val="da-DK"/>
              </w:rPr>
              <w:t>18-Sep</w:t>
            </w:r>
            <w:r w:rsidR="00BF4818" w:rsidRPr="006F5C53">
              <w:rPr>
                <w:rFonts w:ascii="Calibri" w:hAnsi="Calibri" w:cs="Arial"/>
                <w:noProof/>
                <w:lang w:val="da-DK"/>
              </w:rPr>
              <w:t>-200</w:t>
            </w:r>
            <w:r w:rsidR="00BF4818">
              <w:rPr>
                <w:rFonts w:ascii="Calibri" w:hAnsi="Calibri" w:cs="Arial"/>
                <w:noProof/>
                <w:lang w:val="da-DK"/>
              </w:rPr>
              <w:t>9</w:t>
            </w:r>
            <w:r w:rsidRPr="006F5C53">
              <w:rPr>
                <w:rFonts w:ascii="Calibri" w:hAnsi="Calibri" w:cs="Arial"/>
                <w:lang w:val="da-DK"/>
              </w:rPr>
              <w:fldChar w:fldCharType="end"/>
            </w:r>
          </w:p>
        </w:tc>
      </w:tr>
      <w:tr w:rsidR="00BF4818" w:rsidRPr="00F12124" w:rsidTr="00A27CEB">
        <w:tc>
          <w:tcPr>
            <w:tcW w:w="3528" w:type="dxa"/>
          </w:tcPr>
          <w:p w:rsidR="00BF4818" w:rsidRPr="006F5C53" w:rsidRDefault="00BF4818" w:rsidP="007462E3">
            <w:pPr>
              <w:spacing w:line="360" w:lineRule="auto"/>
              <w:rPr>
                <w:rFonts w:ascii="Calibri" w:hAnsi="Calibri" w:cs="Arial"/>
                <w:b/>
                <w:lang w:val="da-DK"/>
              </w:rPr>
            </w:pPr>
            <w:r>
              <w:rPr>
                <w:rFonts w:ascii="Calibri" w:hAnsi="Calibri" w:cs="Arial"/>
                <w:b/>
                <w:lang w:val="en-US"/>
              </w:rPr>
              <w:t>Third</w:t>
            </w:r>
            <w:r w:rsidRPr="006F5C53">
              <w:rPr>
                <w:rFonts w:ascii="Calibri" w:hAnsi="Calibri" w:cs="Arial"/>
                <w:b/>
                <w:lang w:val="en-US"/>
              </w:rPr>
              <w:t xml:space="preserve"> Tranche transferred on:</w:t>
            </w:r>
          </w:p>
        </w:tc>
        <w:tc>
          <w:tcPr>
            <w:tcW w:w="6390" w:type="dxa"/>
          </w:tcPr>
          <w:p w:rsidR="00BF4818" w:rsidRPr="006F5C53" w:rsidRDefault="00B5122B" w:rsidP="00BF4818">
            <w:pPr>
              <w:spacing w:line="360" w:lineRule="auto"/>
              <w:rPr>
                <w:rFonts w:ascii="Calibri" w:hAnsi="Calibri" w:cs="Arial"/>
                <w:lang w:val="da-DK"/>
              </w:rPr>
            </w:pPr>
            <w:r w:rsidRPr="006F5C53">
              <w:rPr>
                <w:rFonts w:ascii="Calibri" w:hAnsi="Calibri" w:cs="Arial"/>
                <w:lang w:val="da-DK"/>
              </w:rPr>
              <w:fldChar w:fldCharType="begin"/>
            </w:r>
            <w:r w:rsidR="00BF4818" w:rsidRPr="006F5C53">
              <w:rPr>
                <w:rFonts w:ascii="Calibri" w:hAnsi="Calibri" w:cs="Arial"/>
                <w:lang w:val="da-DK"/>
              </w:rPr>
              <w:instrText xml:space="preserve"> MERGEFIELD First_trans </w:instrText>
            </w:r>
            <w:r w:rsidRPr="006F5C53">
              <w:rPr>
                <w:rFonts w:ascii="Calibri" w:hAnsi="Calibri" w:cs="Arial"/>
                <w:lang w:val="da-DK"/>
              </w:rPr>
              <w:fldChar w:fldCharType="separate"/>
            </w:r>
            <w:r w:rsidR="00BF4818">
              <w:rPr>
                <w:rFonts w:ascii="Calibri" w:hAnsi="Calibri" w:cs="Arial"/>
                <w:noProof/>
                <w:lang w:val="da-DK"/>
              </w:rPr>
              <w:t>16-Dec</w:t>
            </w:r>
            <w:r w:rsidR="00BF4818" w:rsidRPr="006F5C53">
              <w:rPr>
                <w:rFonts w:ascii="Calibri" w:hAnsi="Calibri" w:cs="Arial"/>
                <w:noProof/>
                <w:lang w:val="da-DK"/>
              </w:rPr>
              <w:t>-20</w:t>
            </w:r>
            <w:r w:rsidR="00BF4818">
              <w:rPr>
                <w:rFonts w:ascii="Calibri" w:hAnsi="Calibri" w:cs="Arial"/>
                <w:noProof/>
                <w:lang w:val="da-DK"/>
              </w:rPr>
              <w:t>10</w:t>
            </w:r>
            <w:r w:rsidRPr="006F5C53">
              <w:rPr>
                <w:rFonts w:ascii="Calibri" w:hAnsi="Calibri" w:cs="Arial"/>
                <w:lang w:val="da-DK"/>
              </w:rPr>
              <w:fldChar w:fldCharType="end"/>
            </w:r>
          </w:p>
        </w:tc>
      </w:tr>
    </w:tbl>
    <w:p w:rsidR="00F147E3" w:rsidRPr="004011D3" w:rsidRDefault="00F147E3" w:rsidP="00F147E3">
      <w:pPr>
        <w:rPr>
          <w:rFonts w:ascii="Calibri" w:hAnsi="Calibri" w:cs="Arial"/>
          <w:b/>
          <w:lang w:val="da-DK"/>
        </w:rPr>
      </w:pPr>
    </w:p>
    <w:tbl>
      <w:tblPr>
        <w:tblW w:w="9918" w:type="dxa"/>
        <w:tblLook w:val="04A0"/>
      </w:tblPr>
      <w:tblGrid>
        <w:gridCol w:w="9918"/>
      </w:tblGrid>
      <w:tr w:rsidR="007F2D8E" w:rsidRPr="0095425F" w:rsidTr="0057090C">
        <w:tc>
          <w:tcPr>
            <w:tcW w:w="9918" w:type="dxa"/>
          </w:tcPr>
          <w:p w:rsidR="007F2D8E" w:rsidRPr="006F5C53" w:rsidRDefault="007F2D8E" w:rsidP="00DA35D7">
            <w:pPr>
              <w:rPr>
                <w:rFonts w:ascii="Calibri" w:hAnsi="Calibri" w:cs="Arial"/>
                <w:b/>
                <w:caps/>
                <w:lang w:val="en-US"/>
              </w:rPr>
            </w:pPr>
            <w:r w:rsidRPr="006F5C53">
              <w:rPr>
                <w:rFonts w:ascii="Calibri" w:hAnsi="Calibri" w:cs="Arial"/>
                <w:b/>
                <w:caps/>
                <w:lang w:val="en-US"/>
              </w:rPr>
              <w:t xml:space="preserve">ACTIVITIES </w:t>
            </w:r>
            <w:r w:rsidR="006B0EA3" w:rsidRPr="006F5C53">
              <w:rPr>
                <w:rFonts w:ascii="Calibri" w:hAnsi="Calibri" w:cs="Arial"/>
                <w:b/>
                <w:caps/>
                <w:lang w:val="en-US"/>
              </w:rPr>
              <w:t>Reported</w:t>
            </w:r>
            <w:r w:rsidRPr="006F5C53">
              <w:rPr>
                <w:rFonts w:ascii="Calibri" w:hAnsi="Calibri" w:cs="Arial"/>
                <w:b/>
                <w:caps/>
                <w:lang w:val="en-US"/>
              </w:rPr>
              <w:t>:</w:t>
            </w:r>
          </w:p>
        </w:tc>
      </w:tr>
      <w:tr w:rsidR="007F2D8E" w:rsidRPr="000963B5" w:rsidTr="0057090C">
        <w:tc>
          <w:tcPr>
            <w:tcW w:w="9918" w:type="dxa"/>
          </w:tcPr>
          <w:p w:rsidR="007F2D8E" w:rsidRPr="006F5C53" w:rsidRDefault="006B0EA3" w:rsidP="007F2D8E">
            <w:pPr>
              <w:rPr>
                <w:rFonts w:ascii="Calibri" w:hAnsi="Calibri" w:cs="Arial"/>
                <w:lang w:val="en-US"/>
              </w:rPr>
            </w:pPr>
            <w:r w:rsidRPr="006F5C53">
              <w:rPr>
                <w:rFonts w:ascii="Calibri" w:hAnsi="Calibri" w:cs="Arial"/>
                <w:b/>
                <w:lang w:val="en-US"/>
              </w:rPr>
              <w:t xml:space="preserve">Main </w:t>
            </w:r>
            <w:r w:rsidR="007F2D8E" w:rsidRPr="006F5C53">
              <w:rPr>
                <w:rFonts w:ascii="Calibri" w:hAnsi="Calibri" w:cs="Arial"/>
                <w:b/>
                <w:lang w:val="en-US"/>
              </w:rPr>
              <w:t>Substantive</w:t>
            </w:r>
            <w:r w:rsidRPr="006F5C53">
              <w:rPr>
                <w:rFonts w:ascii="Calibri" w:hAnsi="Calibri" w:cs="Arial"/>
                <w:b/>
                <w:lang w:val="en-US"/>
              </w:rPr>
              <w:t xml:space="preserve"> Activities</w:t>
            </w:r>
            <w:r w:rsidR="007F2D8E" w:rsidRPr="006F5C53">
              <w:rPr>
                <w:rFonts w:ascii="Calibri" w:hAnsi="Calibri" w:cs="Arial"/>
                <w:b/>
                <w:lang w:val="en-US"/>
              </w:rPr>
              <w:t>:</w:t>
            </w:r>
          </w:p>
          <w:p w:rsidR="0096477F" w:rsidRPr="000963B5" w:rsidRDefault="0096477F" w:rsidP="0096477F">
            <w:pPr>
              <w:jc w:val="both"/>
              <w:rPr>
                <w:sz w:val="20"/>
                <w:szCs w:val="20"/>
                <w:lang w:val="en-US"/>
              </w:rPr>
            </w:pPr>
            <w:r w:rsidRPr="000963B5">
              <w:rPr>
                <w:rStyle w:val="hps"/>
                <w:color w:val="000000"/>
                <w:sz w:val="20"/>
                <w:szCs w:val="20"/>
                <w:lang w:val="en-GB"/>
              </w:rPr>
              <w:t>A comparative study</w:t>
            </w:r>
            <w:r w:rsidRPr="000963B5">
              <w:rPr>
                <w:color w:val="000000"/>
                <w:sz w:val="20"/>
                <w:szCs w:val="20"/>
                <w:lang w:val="en-GB"/>
              </w:rPr>
              <w:t xml:space="preserve"> </w:t>
            </w:r>
            <w:r w:rsidRPr="000963B5">
              <w:rPr>
                <w:rStyle w:val="hps"/>
                <w:color w:val="000000"/>
                <w:sz w:val="20"/>
                <w:szCs w:val="20"/>
                <w:lang w:val="en-GB"/>
              </w:rPr>
              <w:t>between</w:t>
            </w:r>
            <w:r w:rsidRPr="000963B5">
              <w:rPr>
                <w:color w:val="000000"/>
                <w:sz w:val="20"/>
                <w:szCs w:val="20"/>
                <w:lang w:val="en-GB"/>
              </w:rPr>
              <w:t xml:space="preserve"> </w:t>
            </w:r>
            <w:r w:rsidRPr="000963B5">
              <w:rPr>
                <w:rStyle w:val="hps"/>
                <w:color w:val="000000"/>
                <w:sz w:val="20"/>
                <w:szCs w:val="20"/>
                <w:lang w:val="en-GB"/>
              </w:rPr>
              <w:t>national criminal legislation</w:t>
            </w:r>
            <w:r w:rsidRPr="000963B5">
              <w:rPr>
                <w:color w:val="000000"/>
                <w:sz w:val="20"/>
                <w:szCs w:val="20"/>
                <w:lang w:val="en-GB"/>
              </w:rPr>
              <w:t xml:space="preserve"> </w:t>
            </w:r>
            <w:r w:rsidRPr="000963B5">
              <w:rPr>
                <w:rStyle w:val="hps"/>
                <w:color w:val="000000"/>
                <w:sz w:val="20"/>
                <w:szCs w:val="20"/>
                <w:lang w:val="en-GB"/>
              </w:rPr>
              <w:t>and international standards</w:t>
            </w:r>
            <w:r w:rsidRPr="000963B5">
              <w:rPr>
                <w:color w:val="000000"/>
                <w:sz w:val="20"/>
                <w:szCs w:val="20"/>
                <w:lang w:val="en-GB"/>
              </w:rPr>
              <w:t xml:space="preserve"> </w:t>
            </w:r>
            <w:r w:rsidRPr="000963B5">
              <w:rPr>
                <w:rStyle w:val="hps"/>
                <w:color w:val="000000"/>
                <w:sz w:val="20"/>
                <w:szCs w:val="20"/>
                <w:lang w:val="en-GB"/>
              </w:rPr>
              <w:t>for</w:t>
            </w:r>
            <w:r w:rsidRPr="000963B5">
              <w:rPr>
                <w:color w:val="000000"/>
                <w:sz w:val="20"/>
                <w:szCs w:val="20"/>
                <w:lang w:val="en-GB"/>
              </w:rPr>
              <w:t xml:space="preserve"> </w:t>
            </w:r>
            <w:r w:rsidRPr="000963B5">
              <w:rPr>
                <w:rStyle w:val="hps"/>
                <w:color w:val="000000"/>
                <w:sz w:val="20"/>
                <w:szCs w:val="20"/>
                <w:lang w:val="en-GB"/>
              </w:rPr>
              <w:t>the protection</w:t>
            </w:r>
            <w:r w:rsidRPr="000963B5">
              <w:rPr>
                <w:color w:val="000000"/>
                <w:sz w:val="20"/>
                <w:szCs w:val="20"/>
                <w:lang w:val="en-GB"/>
              </w:rPr>
              <w:t xml:space="preserve"> </w:t>
            </w:r>
            <w:r w:rsidRPr="000963B5">
              <w:rPr>
                <w:rStyle w:val="hps"/>
                <w:color w:val="000000"/>
                <w:sz w:val="20"/>
                <w:szCs w:val="20"/>
                <w:lang w:val="en-GB"/>
              </w:rPr>
              <w:t>of children</w:t>
            </w:r>
            <w:r w:rsidRPr="000963B5">
              <w:rPr>
                <w:color w:val="000000"/>
                <w:sz w:val="20"/>
                <w:szCs w:val="20"/>
                <w:lang w:val="en-GB"/>
              </w:rPr>
              <w:t xml:space="preserve"> </w:t>
            </w:r>
            <w:r w:rsidRPr="000963B5">
              <w:rPr>
                <w:rStyle w:val="hps"/>
                <w:color w:val="000000"/>
                <w:sz w:val="20"/>
                <w:szCs w:val="20"/>
                <w:lang w:val="en-GB"/>
              </w:rPr>
              <w:t>and</w:t>
            </w:r>
            <w:r w:rsidRPr="000963B5">
              <w:rPr>
                <w:color w:val="000000"/>
                <w:sz w:val="20"/>
                <w:szCs w:val="20"/>
                <w:lang w:val="en-GB"/>
              </w:rPr>
              <w:t xml:space="preserve"> </w:t>
            </w:r>
            <w:r w:rsidRPr="000963B5">
              <w:rPr>
                <w:rStyle w:val="hps"/>
                <w:color w:val="000000"/>
                <w:sz w:val="20"/>
                <w:szCs w:val="20"/>
                <w:lang w:val="en-GB"/>
              </w:rPr>
              <w:t>women</w:t>
            </w:r>
            <w:r w:rsidRPr="000963B5">
              <w:rPr>
                <w:color w:val="000000"/>
                <w:sz w:val="20"/>
                <w:szCs w:val="20"/>
                <w:lang w:val="en-GB"/>
              </w:rPr>
              <w:t xml:space="preserve"> </w:t>
            </w:r>
            <w:r w:rsidR="00DA35D7" w:rsidRPr="000963B5">
              <w:rPr>
                <w:rStyle w:val="hps"/>
                <w:color w:val="000000"/>
                <w:sz w:val="20"/>
                <w:szCs w:val="20"/>
                <w:lang w:val="en-GB"/>
              </w:rPr>
              <w:t>was</w:t>
            </w:r>
            <w:r w:rsidRPr="000963B5">
              <w:rPr>
                <w:color w:val="000000"/>
                <w:sz w:val="20"/>
                <w:szCs w:val="20"/>
                <w:lang w:val="en-GB"/>
              </w:rPr>
              <w:t xml:space="preserve"> </w:t>
            </w:r>
            <w:r w:rsidRPr="000963B5">
              <w:rPr>
                <w:rStyle w:val="hps"/>
                <w:color w:val="000000"/>
                <w:sz w:val="20"/>
                <w:szCs w:val="20"/>
                <w:lang w:val="en-GB"/>
              </w:rPr>
              <w:t>finalized</w:t>
            </w:r>
            <w:r w:rsidRPr="000963B5">
              <w:rPr>
                <w:color w:val="000000"/>
                <w:sz w:val="20"/>
                <w:szCs w:val="20"/>
                <w:lang w:val="en-GB"/>
              </w:rPr>
              <w:t xml:space="preserve">. A </w:t>
            </w:r>
            <w:r w:rsidRPr="000963B5">
              <w:rPr>
                <w:rStyle w:val="hps"/>
                <w:color w:val="000000"/>
                <w:sz w:val="20"/>
                <w:szCs w:val="20"/>
                <w:lang w:val="en-GB"/>
              </w:rPr>
              <w:t>draft</w:t>
            </w:r>
            <w:r w:rsidRPr="000963B5">
              <w:rPr>
                <w:color w:val="000000"/>
                <w:sz w:val="20"/>
                <w:szCs w:val="20"/>
                <w:lang w:val="en-GB"/>
              </w:rPr>
              <w:t xml:space="preserve"> </w:t>
            </w:r>
            <w:r w:rsidRPr="000963B5">
              <w:rPr>
                <w:rStyle w:val="hps"/>
                <w:color w:val="000000"/>
                <w:sz w:val="20"/>
                <w:szCs w:val="20"/>
                <w:lang w:val="en-GB"/>
              </w:rPr>
              <w:t>law</w:t>
            </w:r>
            <w:r w:rsidRPr="000963B5">
              <w:rPr>
                <w:color w:val="000000"/>
                <w:sz w:val="20"/>
                <w:szCs w:val="20"/>
                <w:lang w:val="en-GB"/>
              </w:rPr>
              <w:t xml:space="preserve"> </w:t>
            </w:r>
            <w:r w:rsidRPr="000963B5">
              <w:rPr>
                <w:rStyle w:val="hps"/>
                <w:color w:val="000000"/>
                <w:sz w:val="20"/>
                <w:szCs w:val="20"/>
                <w:lang w:val="en-GB"/>
              </w:rPr>
              <w:t>on domestic violence</w:t>
            </w:r>
            <w:r w:rsidRPr="000963B5">
              <w:rPr>
                <w:sz w:val="20"/>
                <w:szCs w:val="20"/>
                <w:lang w:val="en-US"/>
              </w:rPr>
              <w:t xml:space="preserve"> and</w:t>
            </w:r>
            <w:r w:rsidRPr="000963B5">
              <w:rPr>
                <w:color w:val="000000"/>
                <w:sz w:val="20"/>
                <w:szCs w:val="20"/>
                <w:lang w:val="en-GB"/>
              </w:rPr>
              <w:t xml:space="preserve"> </w:t>
            </w:r>
            <w:r w:rsidRPr="000963B5">
              <w:rPr>
                <w:rStyle w:val="hps"/>
                <w:color w:val="000000"/>
                <w:sz w:val="20"/>
                <w:szCs w:val="20"/>
                <w:lang w:val="en-GB"/>
              </w:rPr>
              <w:t>bills</w:t>
            </w:r>
            <w:r w:rsidRPr="000963B5">
              <w:rPr>
                <w:color w:val="000000"/>
                <w:sz w:val="20"/>
                <w:szCs w:val="20"/>
                <w:lang w:val="en-GB"/>
              </w:rPr>
              <w:t xml:space="preserve"> </w:t>
            </w:r>
            <w:r w:rsidRPr="000963B5">
              <w:rPr>
                <w:rStyle w:val="hps"/>
                <w:color w:val="000000"/>
                <w:sz w:val="20"/>
                <w:szCs w:val="20"/>
                <w:lang w:val="en-GB"/>
              </w:rPr>
              <w:t>prohibiting</w:t>
            </w:r>
            <w:r w:rsidRPr="000963B5">
              <w:rPr>
                <w:color w:val="000000"/>
                <w:sz w:val="20"/>
                <w:szCs w:val="20"/>
                <w:lang w:val="en-GB"/>
              </w:rPr>
              <w:t xml:space="preserve"> </w:t>
            </w:r>
            <w:r w:rsidRPr="000963B5">
              <w:rPr>
                <w:rStyle w:val="hps"/>
                <w:color w:val="000000"/>
                <w:sz w:val="20"/>
                <w:szCs w:val="20"/>
                <w:lang w:val="en-GB"/>
              </w:rPr>
              <w:t>domestic work</w:t>
            </w:r>
            <w:r w:rsidRPr="000963B5">
              <w:rPr>
                <w:color w:val="000000"/>
                <w:sz w:val="20"/>
                <w:szCs w:val="20"/>
                <w:lang w:val="en-GB"/>
              </w:rPr>
              <w:t xml:space="preserve"> </w:t>
            </w:r>
            <w:r w:rsidRPr="000963B5">
              <w:rPr>
                <w:rStyle w:val="hps"/>
                <w:color w:val="000000"/>
                <w:sz w:val="20"/>
                <w:szCs w:val="20"/>
                <w:lang w:val="en-GB"/>
              </w:rPr>
              <w:t>for</w:t>
            </w:r>
            <w:r w:rsidRPr="000963B5">
              <w:rPr>
                <w:color w:val="000000"/>
                <w:sz w:val="20"/>
                <w:szCs w:val="20"/>
                <w:lang w:val="en-GB"/>
              </w:rPr>
              <w:t xml:space="preserve"> young</w:t>
            </w:r>
            <w:r w:rsidRPr="000963B5">
              <w:rPr>
                <w:rStyle w:val="hps"/>
                <w:color w:val="000000"/>
                <w:sz w:val="20"/>
                <w:szCs w:val="20"/>
                <w:lang w:val="en-GB"/>
              </w:rPr>
              <w:t xml:space="preserve"> girls</w:t>
            </w:r>
            <w:r w:rsidRPr="000963B5">
              <w:rPr>
                <w:color w:val="000000"/>
                <w:sz w:val="20"/>
                <w:szCs w:val="20"/>
                <w:lang w:val="en-GB"/>
              </w:rPr>
              <w:t xml:space="preserve"> </w:t>
            </w:r>
            <w:r w:rsidRPr="000963B5">
              <w:rPr>
                <w:rStyle w:val="hps"/>
                <w:color w:val="000000"/>
                <w:sz w:val="20"/>
                <w:szCs w:val="20"/>
                <w:lang w:val="en-GB"/>
              </w:rPr>
              <w:t>and a</w:t>
            </w:r>
            <w:r w:rsidRPr="000963B5">
              <w:rPr>
                <w:color w:val="000000"/>
                <w:sz w:val="20"/>
                <w:szCs w:val="20"/>
                <w:lang w:val="en-GB"/>
              </w:rPr>
              <w:t xml:space="preserve"> </w:t>
            </w:r>
            <w:r w:rsidRPr="000963B5">
              <w:rPr>
                <w:rStyle w:val="hps"/>
                <w:color w:val="000000"/>
                <w:sz w:val="20"/>
                <w:szCs w:val="20"/>
                <w:lang w:val="en-GB"/>
              </w:rPr>
              <w:t>law</w:t>
            </w:r>
            <w:r w:rsidRPr="000963B5">
              <w:rPr>
                <w:color w:val="000000"/>
                <w:sz w:val="20"/>
                <w:szCs w:val="20"/>
                <w:lang w:val="en-GB"/>
              </w:rPr>
              <w:t xml:space="preserve"> </w:t>
            </w:r>
            <w:r w:rsidRPr="000963B5">
              <w:rPr>
                <w:rStyle w:val="hps"/>
                <w:color w:val="000000"/>
                <w:sz w:val="20"/>
                <w:szCs w:val="20"/>
                <w:lang w:val="en-GB"/>
              </w:rPr>
              <w:t>on domestic work</w:t>
            </w:r>
            <w:r w:rsidRPr="000963B5">
              <w:rPr>
                <w:color w:val="000000"/>
                <w:sz w:val="20"/>
                <w:szCs w:val="20"/>
                <w:lang w:val="en-GB"/>
              </w:rPr>
              <w:t xml:space="preserve"> </w:t>
            </w:r>
            <w:r w:rsidRPr="000963B5">
              <w:rPr>
                <w:rStyle w:val="hps"/>
                <w:color w:val="000000"/>
                <w:sz w:val="20"/>
                <w:szCs w:val="20"/>
                <w:lang w:val="en-GB"/>
              </w:rPr>
              <w:t>developed</w:t>
            </w:r>
            <w:r w:rsidRPr="000963B5">
              <w:rPr>
                <w:rStyle w:val="hps"/>
                <w:sz w:val="20"/>
                <w:szCs w:val="20"/>
                <w:lang w:val="en-US"/>
              </w:rPr>
              <w:t xml:space="preserve">. </w:t>
            </w:r>
            <w:r w:rsidRPr="000963B5">
              <w:rPr>
                <w:rStyle w:val="hps"/>
                <w:color w:val="000000"/>
                <w:sz w:val="20"/>
                <w:szCs w:val="20"/>
                <w:lang w:val="en-GB"/>
              </w:rPr>
              <w:t>Early</w:t>
            </w:r>
            <w:r w:rsidRPr="000963B5">
              <w:rPr>
                <w:color w:val="000000"/>
                <w:sz w:val="20"/>
                <w:szCs w:val="20"/>
                <w:lang w:val="en-GB"/>
              </w:rPr>
              <w:t xml:space="preserve"> </w:t>
            </w:r>
            <w:r w:rsidRPr="000963B5">
              <w:rPr>
                <w:rStyle w:val="hps"/>
                <w:color w:val="000000"/>
                <w:sz w:val="20"/>
                <w:szCs w:val="20"/>
                <w:lang w:val="en-GB"/>
              </w:rPr>
              <w:t>results</w:t>
            </w:r>
            <w:r w:rsidRPr="000963B5">
              <w:rPr>
                <w:color w:val="000000"/>
                <w:sz w:val="20"/>
                <w:szCs w:val="20"/>
                <w:lang w:val="en-GB"/>
              </w:rPr>
              <w:t xml:space="preserve"> </w:t>
            </w:r>
            <w:r w:rsidRPr="000963B5">
              <w:rPr>
                <w:rStyle w:val="hps"/>
                <w:color w:val="000000"/>
                <w:sz w:val="20"/>
                <w:szCs w:val="20"/>
                <w:lang w:val="en-GB"/>
              </w:rPr>
              <w:t>from the first ever National Survey</w:t>
            </w:r>
            <w:r w:rsidRPr="000963B5">
              <w:rPr>
                <w:color w:val="000000"/>
                <w:sz w:val="20"/>
                <w:szCs w:val="20"/>
                <w:lang w:val="en-GB"/>
              </w:rPr>
              <w:t xml:space="preserve"> </w:t>
            </w:r>
            <w:r w:rsidRPr="000963B5">
              <w:rPr>
                <w:rStyle w:val="hps"/>
                <w:color w:val="000000"/>
                <w:sz w:val="20"/>
                <w:szCs w:val="20"/>
                <w:lang w:val="en-GB"/>
              </w:rPr>
              <w:t>on</w:t>
            </w:r>
            <w:r w:rsidRPr="000963B5">
              <w:rPr>
                <w:color w:val="000000"/>
                <w:sz w:val="20"/>
                <w:szCs w:val="20"/>
                <w:lang w:val="en-GB"/>
              </w:rPr>
              <w:t xml:space="preserve"> </w:t>
            </w:r>
            <w:r w:rsidRPr="000963B5">
              <w:rPr>
                <w:rStyle w:val="hps"/>
                <w:color w:val="000000"/>
                <w:sz w:val="20"/>
                <w:szCs w:val="20"/>
                <w:lang w:val="en-GB"/>
              </w:rPr>
              <w:t>the</w:t>
            </w:r>
            <w:r w:rsidRPr="000963B5">
              <w:rPr>
                <w:color w:val="000000"/>
                <w:sz w:val="20"/>
                <w:szCs w:val="20"/>
                <w:lang w:val="en-GB"/>
              </w:rPr>
              <w:t xml:space="preserve"> </w:t>
            </w:r>
            <w:r w:rsidRPr="000963B5">
              <w:rPr>
                <w:rStyle w:val="hps"/>
                <w:color w:val="000000"/>
                <w:sz w:val="20"/>
                <w:szCs w:val="20"/>
                <w:lang w:val="en-GB"/>
              </w:rPr>
              <w:t>prevalence</w:t>
            </w:r>
            <w:r w:rsidRPr="000963B5">
              <w:rPr>
                <w:color w:val="000000"/>
                <w:sz w:val="20"/>
                <w:szCs w:val="20"/>
                <w:lang w:val="en-GB"/>
              </w:rPr>
              <w:t xml:space="preserve"> </w:t>
            </w:r>
            <w:r w:rsidRPr="000963B5">
              <w:rPr>
                <w:rStyle w:val="hps"/>
                <w:color w:val="000000"/>
                <w:sz w:val="20"/>
                <w:szCs w:val="20"/>
                <w:lang w:val="en-GB"/>
              </w:rPr>
              <w:t>of</w:t>
            </w:r>
            <w:r w:rsidRPr="000963B5">
              <w:rPr>
                <w:color w:val="000000"/>
                <w:sz w:val="20"/>
                <w:szCs w:val="20"/>
                <w:lang w:val="en-GB"/>
              </w:rPr>
              <w:t xml:space="preserve"> </w:t>
            </w:r>
            <w:r w:rsidRPr="000963B5">
              <w:rPr>
                <w:rStyle w:val="hps"/>
                <w:color w:val="000000"/>
                <w:sz w:val="20"/>
                <w:szCs w:val="20"/>
                <w:lang w:val="en-GB"/>
              </w:rPr>
              <w:t>GBV were presented</w:t>
            </w:r>
            <w:r w:rsidRPr="000963B5">
              <w:rPr>
                <w:color w:val="000000"/>
                <w:sz w:val="20"/>
                <w:szCs w:val="20"/>
                <w:lang w:val="en-GB"/>
              </w:rPr>
              <w:t xml:space="preserve">. NGOs actively </w:t>
            </w:r>
            <w:r w:rsidRPr="000963B5">
              <w:rPr>
                <w:rStyle w:val="hps"/>
                <w:color w:val="000000"/>
                <w:sz w:val="20"/>
                <w:szCs w:val="20"/>
                <w:lang w:val="en-GB"/>
              </w:rPr>
              <w:t>mobilized</w:t>
            </w:r>
            <w:r w:rsidRPr="000963B5">
              <w:rPr>
                <w:color w:val="000000"/>
                <w:sz w:val="20"/>
                <w:szCs w:val="20"/>
                <w:lang w:val="en-GB"/>
              </w:rPr>
              <w:t xml:space="preserve"> </w:t>
            </w:r>
            <w:r w:rsidR="00DA35D7" w:rsidRPr="000963B5">
              <w:rPr>
                <w:color w:val="000000"/>
                <w:sz w:val="20"/>
                <w:szCs w:val="20"/>
                <w:lang w:val="en-GB"/>
              </w:rPr>
              <w:t xml:space="preserve">as </w:t>
            </w:r>
            <w:r w:rsidRPr="000963B5">
              <w:rPr>
                <w:color w:val="000000"/>
                <w:sz w:val="20"/>
                <w:szCs w:val="20"/>
                <w:lang w:val="en-GB"/>
              </w:rPr>
              <w:t xml:space="preserve">advocates for women’s rights. </w:t>
            </w:r>
            <w:r w:rsidRPr="000963B5">
              <w:rPr>
                <w:rStyle w:val="hps"/>
                <w:color w:val="000000"/>
                <w:sz w:val="20"/>
                <w:szCs w:val="20"/>
                <w:lang w:val="en-GB"/>
              </w:rPr>
              <w:t>The Institutional</w:t>
            </w:r>
            <w:r w:rsidRPr="000963B5">
              <w:rPr>
                <w:color w:val="000000"/>
                <w:sz w:val="20"/>
                <w:szCs w:val="20"/>
                <w:lang w:val="en-GB"/>
              </w:rPr>
              <w:t xml:space="preserve"> </w:t>
            </w:r>
            <w:r w:rsidRPr="000963B5">
              <w:rPr>
                <w:rStyle w:val="hps"/>
                <w:color w:val="000000"/>
                <w:sz w:val="20"/>
                <w:szCs w:val="20"/>
                <w:lang w:val="en-GB"/>
              </w:rPr>
              <w:t>Information System</w:t>
            </w:r>
            <w:r w:rsidRPr="000963B5">
              <w:rPr>
                <w:color w:val="000000"/>
                <w:sz w:val="20"/>
                <w:szCs w:val="20"/>
                <w:lang w:val="en-GB"/>
              </w:rPr>
              <w:t xml:space="preserve"> </w:t>
            </w:r>
            <w:r w:rsidRPr="000963B5">
              <w:rPr>
                <w:rStyle w:val="hps"/>
                <w:color w:val="000000"/>
                <w:sz w:val="20"/>
                <w:szCs w:val="20"/>
                <w:lang w:val="en-GB"/>
              </w:rPr>
              <w:t>on</w:t>
            </w:r>
            <w:r w:rsidRPr="000963B5">
              <w:rPr>
                <w:color w:val="000000"/>
                <w:sz w:val="20"/>
                <w:szCs w:val="20"/>
                <w:lang w:val="en-GB"/>
              </w:rPr>
              <w:t xml:space="preserve"> </w:t>
            </w:r>
            <w:r w:rsidRPr="000963B5">
              <w:rPr>
                <w:rStyle w:val="hps"/>
                <w:color w:val="000000"/>
                <w:sz w:val="20"/>
                <w:szCs w:val="20"/>
                <w:lang w:val="en-GB"/>
              </w:rPr>
              <w:t>GBV strengthened and being rolled-out in</w:t>
            </w:r>
            <w:r w:rsidRPr="000963B5">
              <w:rPr>
                <w:color w:val="000000"/>
                <w:sz w:val="20"/>
                <w:szCs w:val="20"/>
                <w:lang w:val="en-GB"/>
              </w:rPr>
              <w:t xml:space="preserve"> </w:t>
            </w:r>
            <w:r w:rsidRPr="000963B5">
              <w:rPr>
                <w:rStyle w:val="hps"/>
                <w:color w:val="000000"/>
                <w:sz w:val="20"/>
                <w:szCs w:val="20"/>
                <w:lang w:val="en-GB"/>
              </w:rPr>
              <w:t>6 regions. Ministry</w:t>
            </w:r>
            <w:r w:rsidRPr="000963B5">
              <w:rPr>
                <w:color w:val="000000"/>
                <w:sz w:val="20"/>
                <w:szCs w:val="20"/>
                <w:lang w:val="en-GB"/>
              </w:rPr>
              <w:t xml:space="preserve"> </w:t>
            </w:r>
            <w:r w:rsidRPr="000963B5">
              <w:rPr>
                <w:rStyle w:val="hps"/>
                <w:color w:val="000000"/>
                <w:sz w:val="20"/>
                <w:szCs w:val="20"/>
                <w:lang w:val="en-GB"/>
              </w:rPr>
              <w:t>of</w:t>
            </w:r>
            <w:r w:rsidRPr="000963B5">
              <w:rPr>
                <w:color w:val="000000"/>
                <w:sz w:val="20"/>
                <w:szCs w:val="20"/>
                <w:lang w:val="en-GB"/>
              </w:rPr>
              <w:t xml:space="preserve"> </w:t>
            </w:r>
            <w:r w:rsidRPr="000963B5">
              <w:rPr>
                <w:rStyle w:val="hps"/>
                <w:color w:val="000000"/>
                <w:sz w:val="20"/>
                <w:szCs w:val="20"/>
                <w:lang w:val="en-GB"/>
              </w:rPr>
              <w:t>Finance</w:t>
            </w:r>
            <w:r w:rsidRPr="000963B5">
              <w:rPr>
                <w:color w:val="000000"/>
                <w:sz w:val="20"/>
                <w:szCs w:val="20"/>
                <w:lang w:val="en-GB"/>
              </w:rPr>
              <w:t xml:space="preserve"> </w:t>
            </w:r>
            <w:r w:rsidRPr="000963B5">
              <w:rPr>
                <w:rStyle w:val="hps"/>
                <w:color w:val="000000"/>
                <w:sz w:val="20"/>
                <w:szCs w:val="20"/>
                <w:lang w:val="en-GB"/>
              </w:rPr>
              <w:t>has</w:t>
            </w:r>
            <w:r w:rsidRPr="000963B5">
              <w:rPr>
                <w:color w:val="000000"/>
                <w:sz w:val="20"/>
                <w:szCs w:val="20"/>
                <w:lang w:val="en-GB"/>
              </w:rPr>
              <w:t xml:space="preserve"> produced </w:t>
            </w:r>
            <w:r w:rsidRPr="000963B5">
              <w:rPr>
                <w:rStyle w:val="hps"/>
                <w:color w:val="000000"/>
                <w:sz w:val="20"/>
                <w:szCs w:val="20"/>
                <w:lang w:val="en-GB"/>
              </w:rPr>
              <w:t>a</w:t>
            </w:r>
            <w:r w:rsidRPr="000963B5">
              <w:rPr>
                <w:color w:val="000000"/>
                <w:sz w:val="20"/>
                <w:szCs w:val="20"/>
                <w:lang w:val="en-GB"/>
              </w:rPr>
              <w:t xml:space="preserve"> </w:t>
            </w:r>
            <w:r w:rsidRPr="000963B5">
              <w:rPr>
                <w:rStyle w:val="hps"/>
                <w:color w:val="000000"/>
                <w:sz w:val="20"/>
                <w:szCs w:val="20"/>
                <w:lang w:val="en-GB"/>
              </w:rPr>
              <w:t>gender report</w:t>
            </w:r>
            <w:r w:rsidRPr="000963B5">
              <w:rPr>
                <w:color w:val="000000"/>
                <w:sz w:val="20"/>
                <w:szCs w:val="20"/>
                <w:lang w:val="en-GB"/>
              </w:rPr>
              <w:t xml:space="preserve"> annexed to </w:t>
            </w:r>
            <w:r w:rsidRPr="000963B5">
              <w:rPr>
                <w:rStyle w:val="hps"/>
                <w:color w:val="000000"/>
                <w:sz w:val="20"/>
                <w:szCs w:val="20"/>
                <w:lang w:val="en-GB"/>
              </w:rPr>
              <w:t>the</w:t>
            </w:r>
            <w:r w:rsidRPr="000963B5">
              <w:rPr>
                <w:color w:val="000000"/>
                <w:sz w:val="20"/>
                <w:szCs w:val="20"/>
                <w:lang w:val="en-GB"/>
              </w:rPr>
              <w:t xml:space="preserve"> </w:t>
            </w:r>
            <w:r w:rsidRPr="000963B5">
              <w:rPr>
                <w:rStyle w:val="hps"/>
                <w:color w:val="000000"/>
                <w:sz w:val="20"/>
                <w:szCs w:val="20"/>
                <w:lang w:val="en-GB"/>
              </w:rPr>
              <w:t>budget law</w:t>
            </w:r>
            <w:r w:rsidRPr="000963B5">
              <w:rPr>
                <w:color w:val="000000"/>
                <w:sz w:val="20"/>
                <w:szCs w:val="20"/>
                <w:lang w:val="en-GB"/>
              </w:rPr>
              <w:t xml:space="preserve"> </w:t>
            </w:r>
            <w:r w:rsidRPr="000963B5">
              <w:rPr>
                <w:rStyle w:val="hps"/>
                <w:color w:val="000000"/>
                <w:sz w:val="20"/>
                <w:szCs w:val="20"/>
                <w:lang w:val="en-GB"/>
              </w:rPr>
              <w:t>and</w:t>
            </w:r>
            <w:r w:rsidRPr="000963B5">
              <w:rPr>
                <w:color w:val="000000"/>
                <w:sz w:val="20"/>
                <w:szCs w:val="20"/>
                <w:lang w:val="en-GB"/>
              </w:rPr>
              <w:t xml:space="preserve"> </w:t>
            </w:r>
            <w:r w:rsidRPr="000963B5">
              <w:rPr>
                <w:rStyle w:val="hps"/>
                <w:color w:val="000000"/>
                <w:sz w:val="20"/>
                <w:szCs w:val="20"/>
                <w:lang w:val="en-GB"/>
              </w:rPr>
              <w:t>provides</w:t>
            </w:r>
            <w:r w:rsidRPr="000963B5">
              <w:rPr>
                <w:color w:val="000000"/>
                <w:sz w:val="20"/>
                <w:szCs w:val="20"/>
                <w:lang w:val="en-GB"/>
              </w:rPr>
              <w:t xml:space="preserve"> </w:t>
            </w:r>
            <w:r w:rsidRPr="000963B5">
              <w:rPr>
                <w:rStyle w:val="hps"/>
                <w:color w:val="000000"/>
                <w:sz w:val="20"/>
                <w:szCs w:val="20"/>
                <w:lang w:val="en-GB"/>
              </w:rPr>
              <w:t>an</w:t>
            </w:r>
            <w:r w:rsidRPr="000963B5">
              <w:rPr>
                <w:color w:val="000000"/>
                <w:sz w:val="20"/>
                <w:szCs w:val="20"/>
                <w:lang w:val="en-GB"/>
              </w:rPr>
              <w:t xml:space="preserve"> </w:t>
            </w:r>
            <w:r w:rsidRPr="000963B5">
              <w:rPr>
                <w:rStyle w:val="hps"/>
                <w:color w:val="000000"/>
                <w:sz w:val="20"/>
                <w:szCs w:val="20"/>
                <w:lang w:val="en-GB"/>
              </w:rPr>
              <w:t>evaluation</w:t>
            </w:r>
            <w:r w:rsidRPr="000963B5">
              <w:rPr>
                <w:color w:val="000000"/>
                <w:sz w:val="20"/>
                <w:szCs w:val="20"/>
                <w:lang w:val="en-GB"/>
              </w:rPr>
              <w:t xml:space="preserve"> </w:t>
            </w:r>
            <w:r w:rsidRPr="000963B5">
              <w:rPr>
                <w:rStyle w:val="hps"/>
                <w:color w:val="000000"/>
                <w:sz w:val="20"/>
                <w:szCs w:val="20"/>
                <w:lang w:val="en-GB"/>
              </w:rPr>
              <w:t>of</w:t>
            </w:r>
            <w:r w:rsidRPr="000963B5">
              <w:rPr>
                <w:color w:val="000000"/>
                <w:sz w:val="20"/>
                <w:szCs w:val="20"/>
                <w:lang w:val="en-GB"/>
              </w:rPr>
              <w:t xml:space="preserve"> </w:t>
            </w:r>
            <w:r w:rsidRPr="000963B5">
              <w:rPr>
                <w:rStyle w:val="hps"/>
                <w:color w:val="000000"/>
                <w:sz w:val="20"/>
                <w:szCs w:val="20"/>
                <w:lang w:val="en-GB"/>
              </w:rPr>
              <w:t>gender</w:t>
            </w:r>
            <w:r w:rsidRPr="000963B5">
              <w:rPr>
                <w:color w:val="000000"/>
                <w:sz w:val="20"/>
                <w:szCs w:val="20"/>
                <w:lang w:val="en-GB"/>
              </w:rPr>
              <w:t xml:space="preserve"> </w:t>
            </w:r>
            <w:r w:rsidRPr="000963B5">
              <w:rPr>
                <w:rStyle w:val="hps"/>
                <w:color w:val="000000"/>
                <w:sz w:val="20"/>
                <w:szCs w:val="20"/>
                <w:lang w:val="en-GB"/>
              </w:rPr>
              <w:t>policies in government departments.</w:t>
            </w:r>
            <w:r w:rsidRPr="000963B5">
              <w:rPr>
                <w:color w:val="000000"/>
                <w:sz w:val="20"/>
                <w:szCs w:val="20"/>
                <w:lang w:val="en-GB"/>
              </w:rPr>
              <w:t xml:space="preserve"> </w:t>
            </w:r>
            <w:r w:rsidRPr="000963B5">
              <w:rPr>
                <w:rStyle w:val="hps"/>
                <w:color w:val="000000"/>
                <w:sz w:val="20"/>
                <w:szCs w:val="20"/>
                <w:lang w:val="en-GB"/>
              </w:rPr>
              <w:t xml:space="preserve">NGO network was created </w:t>
            </w:r>
            <w:r w:rsidRPr="000963B5">
              <w:rPr>
                <w:color w:val="000000"/>
                <w:sz w:val="20"/>
                <w:szCs w:val="20"/>
                <w:lang w:val="en-GB"/>
              </w:rPr>
              <w:t xml:space="preserve">and </w:t>
            </w:r>
            <w:r w:rsidRPr="000963B5">
              <w:rPr>
                <w:rStyle w:val="hps"/>
                <w:color w:val="000000"/>
                <w:sz w:val="20"/>
                <w:szCs w:val="20"/>
                <w:lang w:val="en-GB"/>
              </w:rPr>
              <w:t>trained</w:t>
            </w:r>
            <w:r w:rsidRPr="000963B5">
              <w:rPr>
                <w:color w:val="000000"/>
                <w:sz w:val="20"/>
                <w:szCs w:val="20"/>
                <w:lang w:val="en-GB"/>
              </w:rPr>
              <w:t xml:space="preserve"> </w:t>
            </w:r>
            <w:r w:rsidRPr="000963B5">
              <w:rPr>
                <w:rStyle w:val="hps"/>
                <w:color w:val="000000"/>
                <w:sz w:val="20"/>
                <w:szCs w:val="20"/>
                <w:lang w:val="en-GB"/>
              </w:rPr>
              <w:t>on</w:t>
            </w:r>
            <w:r w:rsidRPr="000963B5">
              <w:rPr>
                <w:color w:val="000000"/>
                <w:sz w:val="20"/>
                <w:szCs w:val="20"/>
                <w:lang w:val="en-GB"/>
              </w:rPr>
              <w:t xml:space="preserve"> </w:t>
            </w:r>
            <w:r w:rsidRPr="000963B5">
              <w:rPr>
                <w:rStyle w:val="hps"/>
                <w:color w:val="000000"/>
                <w:sz w:val="20"/>
                <w:szCs w:val="20"/>
                <w:lang w:val="en-GB"/>
              </w:rPr>
              <w:t>budget planning</w:t>
            </w:r>
            <w:r w:rsidRPr="000963B5">
              <w:rPr>
                <w:color w:val="000000"/>
                <w:sz w:val="20"/>
                <w:szCs w:val="20"/>
                <w:lang w:val="en-GB"/>
              </w:rPr>
              <w:t xml:space="preserve"> </w:t>
            </w:r>
            <w:r w:rsidRPr="000963B5">
              <w:rPr>
                <w:rStyle w:val="hps"/>
                <w:color w:val="000000"/>
                <w:sz w:val="20"/>
                <w:szCs w:val="20"/>
                <w:lang w:val="en-GB"/>
              </w:rPr>
              <w:t>and</w:t>
            </w:r>
            <w:r w:rsidRPr="000963B5">
              <w:rPr>
                <w:color w:val="000000"/>
                <w:sz w:val="20"/>
                <w:szCs w:val="20"/>
                <w:lang w:val="en-GB"/>
              </w:rPr>
              <w:t xml:space="preserve"> </w:t>
            </w:r>
            <w:r w:rsidRPr="000963B5">
              <w:rPr>
                <w:rStyle w:val="hps"/>
                <w:color w:val="000000"/>
                <w:sz w:val="20"/>
                <w:szCs w:val="20"/>
                <w:lang w:val="en-GB"/>
              </w:rPr>
              <w:t xml:space="preserve">GRB. Their advocacy efforts led to an increased debate on the inclusion of gender related aspects in the budgetary process </w:t>
            </w:r>
            <w:r w:rsidR="00DA35D7" w:rsidRPr="000963B5">
              <w:rPr>
                <w:rStyle w:val="hps"/>
                <w:color w:val="000000"/>
                <w:sz w:val="20"/>
                <w:szCs w:val="20"/>
                <w:lang w:val="en-GB"/>
              </w:rPr>
              <w:t>in</w:t>
            </w:r>
            <w:r w:rsidRPr="000963B5">
              <w:rPr>
                <w:rStyle w:val="hps"/>
                <w:color w:val="000000"/>
                <w:sz w:val="20"/>
                <w:szCs w:val="20"/>
                <w:lang w:val="en-GB"/>
              </w:rPr>
              <w:t xml:space="preserve"> the last Parliament session.</w:t>
            </w:r>
            <w:r w:rsidRPr="000963B5">
              <w:rPr>
                <w:rStyle w:val="hps"/>
                <w:sz w:val="20"/>
                <w:szCs w:val="20"/>
                <w:lang w:val="en-US"/>
              </w:rPr>
              <w:t xml:space="preserve"> </w:t>
            </w:r>
            <w:r w:rsidRPr="000963B5">
              <w:rPr>
                <w:rStyle w:val="hps"/>
                <w:color w:val="000000"/>
                <w:sz w:val="20"/>
                <w:szCs w:val="20"/>
                <w:lang w:val="en-GB"/>
              </w:rPr>
              <w:t>Community-based information systems of various government departments have</w:t>
            </w:r>
            <w:r w:rsidRPr="000963B5">
              <w:rPr>
                <w:color w:val="000000"/>
                <w:sz w:val="20"/>
                <w:szCs w:val="20"/>
                <w:lang w:val="en-GB"/>
              </w:rPr>
              <w:t xml:space="preserve"> </w:t>
            </w:r>
            <w:r w:rsidRPr="000963B5">
              <w:rPr>
                <w:rStyle w:val="hps"/>
                <w:color w:val="000000"/>
                <w:sz w:val="20"/>
                <w:szCs w:val="20"/>
                <w:lang w:val="en-GB"/>
              </w:rPr>
              <w:t>been</w:t>
            </w:r>
            <w:r w:rsidRPr="000963B5">
              <w:rPr>
                <w:color w:val="000000"/>
                <w:sz w:val="20"/>
                <w:szCs w:val="20"/>
                <w:lang w:val="en-GB"/>
              </w:rPr>
              <w:t xml:space="preserve"> </w:t>
            </w:r>
            <w:r w:rsidRPr="000963B5">
              <w:rPr>
                <w:rStyle w:val="hps"/>
                <w:color w:val="000000"/>
                <w:sz w:val="20"/>
                <w:szCs w:val="20"/>
                <w:lang w:val="en-GB"/>
              </w:rPr>
              <w:t>merged</w:t>
            </w:r>
            <w:r w:rsidRPr="000963B5">
              <w:rPr>
                <w:color w:val="000000"/>
                <w:sz w:val="20"/>
                <w:szCs w:val="20"/>
                <w:lang w:val="en-GB"/>
              </w:rPr>
              <w:t xml:space="preserve"> </w:t>
            </w:r>
            <w:r w:rsidRPr="000963B5">
              <w:rPr>
                <w:rStyle w:val="hps"/>
                <w:color w:val="000000"/>
                <w:sz w:val="20"/>
                <w:szCs w:val="20"/>
                <w:lang w:val="en-GB"/>
              </w:rPr>
              <w:t>from</w:t>
            </w:r>
            <w:r w:rsidRPr="000963B5">
              <w:rPr>
                <w:color w:val="000000"/>
                <w:sz w:val="20"/>
                <w:szCs w:val="20"/>
                <w:lang w:val="en-GB"/>
              </w:rPr>
              <w:t xml:space="preserve"> </w:t>
            </w:r>
            <w:r w:rsidRPr="000963B5">
              <w:rPr>
                <w:rStyle w:val="hps"/>
                <w:color w:val="000000"/>
                <w:sz w:val="20"/>
                <w:szCs w:val="20"/>
                <w:lang w:val="en-GB"/>
              </w:rPr>
              <w:t>a gender perspective.</w:t>
            </w:r>
            <w:r w:rsidRPr="000963B5">
              <w:rPr>
                <w:color w:val="000000"/>
                <w:sz w:val="20"/>
                <w:szCs w:val="20"/>
                <w:lang w:val="en-GB"/>
              </w:rPr>
              <w:t xml:space="preserve"> </w:t>
            </w:r>
            <w:r w:rsidRPr="000963B5">
              <w:rPr>
                <w:rStyle w:val="hps"/>
                <w:color w:val="000000"/>
                <w:sz w:val="20"/>
                <w:szCs w:val="20"/>
                <w:lang w:val="en-GB"/>
              </w:rPr>
              <w:t>Technical teams</w:t>
            </w:r>
            <w:r w:rsidRPr="000963B5">
              <w:rPr>
                <w:color w:val="000000"/>
                <w:sz w:val="20"/>
                <w:szCs w:val="20"/>
                <w:lang w:val="en-GB"/>
              </w:rPr>
              <w:t xml:space="preserve"> </w:t>
            </w:r>
            <w:r w:rsidRPr="000963B5">
              <w:rPr>
                <w:rStyle w:val="hps"/>
                <w:color w:val="000000"/>
                <w:sz w:val="20"/>
                <w:szCs w:val="20"/>
                <w:lang w:val="en-GB"/>
              </w:rPr>
              <w:t>and</w:t>
            </w:r>
            <w:r w:rsidRPr="000963B5">
              <w:rPr>
                <w:color w:val="000000"/>
                <w:sz w:val="20"/>
                <w:szCs w:val="20"/>
                <w:lang w:val="en-GB"/>
              </w:rPr>
              <w:t xml:space="preserve"> </w:t>
            </w:r>
            <w:r w:rsidRPr="000963B5">
              <w:rPr>
                <w:rStyle w:val="hps"/>
                <w:color w:val="000000"/>
                <w:sz w:val="20"/>
                <w:szCs w:val="20"/>
                <w:lang w:val="en-GB"/>
              </w:rPr>
              <w:t>local</w:t>
            </w:r>
            <w:r w:rsidRPr="000963B5">
              <w:rPr>
                <w:color w:val="000000"/>
                <w:sz w:val="20"/>
                <w:szCs w:val="20"/>
                <w:lang w:val="en-GB"/>
              </w:rPr>
              <w:t xml:space="preserve"> </w:t>
            </w:r>
            <w:r w:rsidRPr="000963B5">
              <w:rPr>
                <w:rStyle w:val="hps"/>
                <w:color w:val="000000"/>
                <w:sz w:val="20"/>
                <w:szCs w:val="20"/>
                <w:lang w:val="en-GB"/>
              </w:rPr>
              <w:t>elected</w:t>
            </w:r>
            <w:r w:rsidRPr="000963B5">
              <w:rPr>
                <w:color w:val="000000"/>
                <w:sz w:val="20"/>
                <w:szCs w:val="20"/>
                <w:lang w:val="en-GB"/>
              </w:rPr>
              <w:t xml:space="preserve"> </w:t>
            </w:r>
            <w:r w:rsidRPr="000963B5">
              <w:rPr>
                <w:rStyle w:val="hps"/>
                <w:color w:val="000000"/>
                <w:sz w:val="20"/>
                <w:szCs w:val="20"/>
                <w:lang w:val="en-GB"/>
              </w:rPr>
              <w:t>women</w:t>
            </w:r>
            <w:r w:rsidRPr="000963B5">
              <w:rPr>
                <w:color w:val="000000"/>
                <w:sz w:val="20"/>
                <w:szCs w:val="20"/>
                <w:lang w:val="en-GB"/>
              </w:rPr>
              <w:t xml:space="preserve"> </w:t>
            </w:r>
            <w:r w:rsidRPr="000963B5">
              <w:rPr>
                <w:rStyle w:val="hps"/>
                <w:color w:val="000000"/>
                <w:sz w:val="20"/>
                <w:szCs w:val="20"/>
                <w:lang w:val="en-GB"/>
              </w:rPr>
              <w:t>in target communes</w:t>
            </w:r>
            <w:r w:rsidRPr="000963B5">
              <w:rPr>
                <w:color w:val="000000"/>
                <w:sz w:val="20"/>
                <w:szCs w:val="20"/>
                <w:lang w:val="en-GB"/>
              </w:rPr>
              <w:t xml:space="preserve"> </w:t>
            </w:r>
            <w:r w:rsidRPr="000963B5">
              <w:rPr>
                <w:rStyle w:val="hps"/>
                <w:color w:val="000000"/>
                <w:sz w:val="20"/>
                <w:szCs w:val="20"/>
                <w:lang w:val="en-GB"/>
              </w:rPr>
              <w:t>have</w:t>
            </w:r>
            <w:r w:rsidRPr="000963B5">
              <w:rPr>
                <w:color w:val="000000"/>
                <w:sz w:val="20"/>
                <w:szCs w:val="20"/>
                <w:lang w:val="en-GB"/>
              </w:rPr>
              <w:t xml:space="preserve"> </w:t>
            </w:r>
            <w:r w:rsidRPr="000963B5">
              <w:rPr>
                <w:rStyle w:val="hps"/>
                <w:color w:val="000000"/>
                <w:sz w:val="20"/>
                <w:szCs w:val="20"/>
                <w:lang w:val="en-GB"/>
              </w:rPr>
              <w:t>been</w:t>
            </w:r>
            <w:r w:rsidRPr="000963B5">
              <w:rPr>
                <w:color w:val="000000"/>
                <w:sz w:val="20"/>
                <w:szCs w:val="20"/>
                <w:lang w:val="en-GB"/>
              </w:rPr>
              <w:t xml:space="preserve"> </w:t>
            </w:r>
            <w:r w:rsidRPr="000963B5">
              <w:rPr>
                <w:rStyle w:val="hps"/>
                <w:color w:val="000000"/>
                <w:sz w:val="20"/>
                <w:szCs w:val="20"/>
                <w:lang w:val="en-GB"/>
              </w:rPr>
              <w:t>trained on mainstreaming gender and the fight against GBV in</w:t>
            </w:r>
            <w:r w:rsidRPr="000963B5">
              <w:rPr>
                <w:color w:val="000000"/>
                <w:sz w:val="20"/>
                <w:szCs w:val="20"/>
                <w:lang w:val="en-GB"/>
              </w:rPr>
              <w:t xml:space="preserve"> </w:t>
            </w:r>
            <w:r w:rsidRPr="000963B5">
              <w:rPr>
                <w:rStyle w:val="hps"/>
                <w:color w:val="000000"/>
                <w:sz w:val="20"/>
                <w:szCs w:val="20"/>
                <w:lang w:val="en-GB"/>
              </w:rPr>
              <w:t>communal development plans</w:t>
            </w:r>
            <w:r w:rsidRPr="000963B5">
              <w:rPr>
                <w:color w:val="000000"/>
                <w:sz w:val="20"/>
                <w:szCs w:val="20"/>
                <w:lang w:val="en-GB"/>
              </w:rPr>
              <w:t xml:space="preserve">. </w:t>
            </w:r>
            <w:r w:rsidRPr="000963B5">
              <w:rPr>
                <w:rStyle w:val="hps"/>
                <w:color w:val="000000"/>
                <w:sz w:val="20"/>
                <w:szCs w:val="20"/>
                <w:lang w:val="en-GB"/>
              </w:rPr>
              <w:t>The institutionalization of</w:t>
            </w:r>
            <w:r w:rsidRPr="000963B5">
              <w:rPr>
                <w:color w:val="000000"/>
                <w:sz w:val="20"/>
                <w:szCs w:val="20"/>
                <w:lang w:val="en-GB"/>
              </w:rPr>
              <w:t xml:space="preserve"> </w:t>
            </w:r>
            <w:r w:rsidRPr="000963B5">
              <w:rPr>
                <w:rStyle w:val="hps"/>
                <w:color w:val="000000"/>
                <w:sz w:val="20"/>
                <w:szCs w:val="20"/>
                <w:lang w:val="en-GB"/>
              </w:rPr>
              <w:t>regional coordination mechanisms</w:t>
            </w:r>
            <w:r w:rsidRPr="000963B5">
              <w:rPr>
                <w:color w:val="000000"/>
                <w:sz w:val="20"/>
                <w:szCs w:val="20"/>
                <w:lang w:val="en-GB"/>
              </w:rPr>
              <w:t xml:space="preserve"> of support networks </w:t>
            </w:r>
            <w:r w:rsidRPr="000963B5">
              <w:rPr>
                <w:rStyle w:val="hps"/>
                <w:color w:val="000000"/>
                <w:sz w:val="20"/>
                <w:szCs w:val="20"/>
                <w:lang w:val="en-GB"/>
              </w:rPr>
              <w:t>launched</w:t>
            </w:r>
            <w:r w:rsidRPr="000963B5">
              <w:rPr>
                <w:sz w:val="20"/>
                <w:szCs w:val="20"/>
                <w:lang w:val="en-US"/>
              </w:rPr>
              <w:t>.</w:t>
            </w:r>
            <w:r w:rsidR="00DA35D7" w:rsidRPr="000963B5">
              <w:rPr>
                <w:sz w:val="20"/>
                <w:szCs w:val="20"/>
                <w:lang w:val="en-US"/>
              </w:rPr>
              <w:t xml:space="preserve">  </w:t>
            </w:r>
            <w:r w:rsidRPr="000963B5">
              <w:rPr>
                <w:color w:val="000000"/>
                <w:sz w:val="20"/>
                <w:szCs w:val="20"/>
                <w:lang w:val="en-GB"/>
              </w:rPr>
              <w:t xml:space="preserve">Regional coordination committees operational in the 6 regions of the programme. </w:t>
            </w:r>
            <w:r w:rsidRPr="000963B5">
              <w:rPr>
                <w:rStyle w:val="hps"/>
                <w:color w:val="000000"/>
                <w:sz w:val="20"/>
                <w:szCs w:val="20"/>
                <w:lang w:val="en-GB"/>
              </w:rPr>
              <w:t>Reference Guides</w:t>
            </w:r>
            <w:r w:rsidRPr="000963B5">
              <w:rPr>
                <w:color w:val="000000"/>
                <w:sz w:val="20"/>
                <w:szCs w:val="20"/>
                <w:lang w:val="en-GB"/>
              </w:rPr>
              <w:t xml:space="preserve"> of </w:t>
            </w:r>
            <w:r w:rsidRPr="000963B5">
              <w:rPr>
                <w:rStyle w:val="hps"/>
                <w:color w:val="000000"/>
                <w:sz w:val="20"/>
                <w:szCs w:val="20"/>
                <w:lang w:val="en-GB"/>
              </w:rPr>
              <w:t>norms and</w:t>
            </w:r>
            <w:r w:rsidRPr="000963B5">
              <w:rPr>
                <w:color w:val="000000"/>
                <w:sz w:val="20"/>
                <w:szCs w:val="20"/>
                <w:lang w:val="en-GB"/>
              </w:rPr>
              <w:t xml:space="preserve"> </w:t>
            </w:r>
            <w:r w:rsidRPr="000963B5">
              <w:rPr>
                <w:rStyle w:val="hps"/>
                <w:color w:val="000000"/>
                <w:sz w:val="20"/>
                <w:szCs w:val="20"/>
                <w:lang w:val="en-GB"/>
              </w:rPr>
              <w:t>standards</w:t>
            </w:r>
            <w:r w:rsidRPr="000963B5">
              <w:rPr>
                <w:color w:val="000000"/>
                <w:sz w:val="20"/>
                <w:szCs w:val="20"/>
                <w:lang w:val="en-GB"/>
              </w:rPr>
              <w:t xml:space="preserve"> </w:t>
            </w:r>
            <w:r w:rsidRPr="000963B5">
              <w:rPr>
                <w:rStyle w:val="hps"/>
                <w:color w:val="000000"/>
                <w:sz w:val="20"/>
                <w:szCs w:val="20"/>
                <w:lang w:val="en-GB"/>
              </w:rPr>
              <w:t>of</w:t>
            </w:r>
            <w:r w:rsidRPr="000963B5">
              <w:rPr>
                <w:color w:val="000000"/>
                <w:sz w:val="20"/>
                <w:szCs w:val="20"/>
                <w:lang w:val="en-GB"/>
              </w:rPr>
              <w:t xml:space="preserve"> </w:t>
            </w:r>
            <w:r w:rsidRPr="000963B5">
              <w:rPr>
                <w:rStyle w:val="hps"/>
                <w:color w:val="000000"/>
                <w:sz w:val="20"/>
                <w:szCs w:val="20"/>
                <w:lang w:val="en-GB"/>
              </w:rPr>
              <w:t>care</w:t>
            </w:r>
            <w:r w:rsidRPr="000963B5">
              <w:rPr>
                <w:color w:val="000000"/>
                <w:sz w:val="20"/>
                <w:szCs w:val="20"/>
                <w:lang w:val="en-GB"/>
              </w:rPr>
              <w:t xml:space="preserve"> </w:t>
            </w:r>
            <w:r w:rsidRPr="000963B5">
              <w:rPr>
                <w:rStyle w:val="hps"/>
                <w:color w:val="000000"/>
                <w:sz w:val="20"/>
                <w:szCs w:val="20"/>
                <w:lang w:val="en-GB"/>
              </w:rPr>
              <w:t>for women and girls survivors of violence</w:t>
            </w:r>
            <w:r w:rsidRPr="000963B5">
              <w:rPr>
                <w:color w:val="000000"/>
                <w:sz w:val="20"/>
                <w:szCs w:val="20"/>
                <w:lang w:val="en-GB"/>
              </w:rPr>
              <w:t xml:space="preserve"> published </w:t>
            </w:r>
            <w:r w:rsidRPr="000963B5">
              <w:rPr>
                <w:rStyle w:val="hps"/>
                <w:color w:val="000000"/>
                <w:sz w:val="20"/>
                <w:szCs w:val="20"/>
                <w:lang w:val="en-GB"/>
              </w:rPr>
              <w:t>and</w:t>
            </w:r>
            <w:r w:rsidRPr="000963B5">
              <w:rPr>
                <w:color w:val="000000"/>
                <w:sz w:val="20"/>
                <w:szCs w:val="20"/>
                <w:lang w:val="en-GB"/>
              </w:rPr>
              <w:t xml:space="preserve"> </w:t>
            </w:r>
            <w:r w:rsidRPr="000963B5">
              <w:rPr>
                <w:rStyle w:val="hps"/>
                <w:color w:val="000000"/>
                <w:sz w:val="20"/>
                <w:szCs w:val="20"/>
                <w:lang w:val="en-GB"/>
              </w:rPr>
              <w:t>distributed</w:t>
            </w:r>
            <w:r w:rsidRPr="000963B5">
              <w:rPr>
                <w:rStyle w:val="hpsatn"/>
                <w:color w:val="000000"/>
                <w:sz w:val="20"/>
                <w:szCs w:val="20"/>
                <w:lang w:val="en-GB"/>
              </w:rPr>
              <w:t xml:space="preserve">. </w:t>
            </w:r>
            <w:r w:rsidRPr="000963B5">
              <w:rPr>
                <w:rStyle w:val="hps"/>
                <w:color w:val="000000"/>
                <w:sz w:val="20"/>
                <w:szCs w:val="20"/>
                <w:lang w:val="en-GB"/>
              </w:rPr>
              <w:t>Units for the protection of women and girls survivors of violence established or upgraded (in courts and hospitals)</w:t>
            </w:r>
            <w:r w:rsidRPr="000963B5">
              <w:rPr>
                <w:rStyle w:val="hps"/>
                <w:sz w:val="20"/>
                <w:szCs w:val="20"/>
                <w:lang w:val="en-US"/>
              </w:rPr>
              <w:t xml:space="preserve">. </w:t>
            </w:r>
            <w:r w:rsidRPr="000963B5">
              <w:rPr>
                <w:rStyle w:val="hps"/>
                <w:color w:val="000000"/>
                <w:sz w:val="20"/>
                <w:szCs w:val="20"/>
                <w:lang w:val="en-GB"/>
              </w:rPr>
              <w:t>Training</w:t>
            </w:r>
            <w:r w:rsidRPr="000963B5">
              <w:rPr>
                <w:color w:val="000000"/>
                <w:sz w:val="20"/>
                <w:szCs w:val="20"/>
                <w:lang w:val="en-GB"/>
              </w:rPr>
              <w:t xml:space="preserve"> </w:t>
            </w:r>
            <w:r w:rsidRPr="000963B5">
              <w:rPr>
                <w:rStyle w:val="hps"/>
                <w:color w:val="000000"/>
                <w:sz w:val="20"/>
                <w:szCs w:val="20"/>
                <w:lang w:val="en-GB"/>
              </w:rPr>
              <w:t>and</w:t>
            </w:r>
            <w:r w:rsidRPr="000963B5">
              <w:rPr>
                <w:color w:val="000000"/>
                <w:sz w:val="20"/>
                <w:szCs w:val="20"/>
                <w:lang w:val="en-GB"/>
              </w:rPr>
              <w:t xml:space="preserve"> </w:t>
            </w:r>
            <w:r w:rsidRPr="000963B5">
              <w:rPr>
                <w:rStyle w:val="hps"/>
                <w:color w:val="000000"/>
                <w:sz w:val="20"/>
                <w:szCs w:val="20"/>
                <w:lang w:val="en-GB"/>
              </w:rPr>
              <w:t>capacity</w:t>
            </w:r>
            <w:r w:rsidRPr="000963B5">
              <w:rPr>
                <w:color w:val="000000"/>
                <w:sz w:val="20"/>
                <w:szCs w:val="20"/>
                <w:lang w:val="en-GB"/>
              </w:rPr>
              <w:t xml:space="preserve"> </w:t>
            </w:r>
            <w:r w:rsidRPr="000963B5">
              <w:rPr>
                <w:rStyle w:val="hps"/>
                <w:color w:val="000000"/>
                <w:sz w:val="20"/>
                <w:szCs w:val="20"/>
                <w:lang w:val="en-GB"/>
              </w:rPr>
              <w:t>building interventions</w:t>
            </w:r>
            <w:r w:rsidRPr="000963B5">
              <w:rPr>
                <w:color w:val="000000"/>
                <w:sz w:val="20"/>
                <w:szCs w:val="20"/>
                <w:lang w:val="en-GB"/>
              </w:rPr>
              <w:t xml:space="preserve"> </w:t>
            </w:r>
            <w:r w:rsidRPr="000963B5">
              <w:rPr>
                <w:rStyle w:val="hps"/>
                <w:color w:val="000000"/>
                <w:sz w:val="20"/>
                <w:szCs w:val="20"/>
                <w:lang w:val="en-GB"/>
              </w:rPr>
              <w:t>on</w:t>
            </w:r>
            <w:r w:rsidRPr="000963B5">
              <w:rPr>
                <w:color w:val="000000"/>
                <w:sz w:val="20"/>
                <w:szCs w:val="20"/>
                <w:lang w:val="en-GB"/>
              </w:rPr>
              <w:t xml:space="preserve"> </w:t>
            </w:r>
            <w:r w:rsidRPr="000963B5">
              <w:rPr>
                <w:rStyle w:val="hps"/>
                <w:color w:val="000000"/>
                <w:sz w:val="20"/>
                <w:szCs w:val="20"/>
                <w:lang w:val="en-GB"/>
              </w:rPr>
              <w:t>various</w:t>
            </w:r>
            <w:r w:rsidRPr="000963B5">
              <w:rPr>
                <w:color w:val="000000"/>
                <w:sz w:val="20"/>
                <w:szCs w:val="20"/>
                <w:lang w:val="en-GB"/>
              </w:rPr>
              <w:t xml:space="preserve"> </w:t>
            </w:r>
            <w:r w:rsidRPr="000963B5">
              <w:rPr>
                <w:rStyle w:val="hps"/>
                <w:color w:val="000000"/>
                <w:sz w:val="20"/>
                <w:szCs w:val="20"/>
                <w:lang w:val="en-GB"/>
              </w:rPr>
              <w:t>themes</w:t>
            </w:r>
            <w:r w:rsidRPr="000963B5">
              <w:rPr>
                <w:color w:val="000000"/>
                <w:sz w:val="20"/>
                <w:szCs w:val="20"/>
                <w:lang w:val="en-GB"/>
              </w:rPr>
              <w:t xml:space="preserve"> </w:t>
            </w:r>
            <w:r w:rsidRPr="000963B5">
              <w:rPr>
                <w:rStyle w:val="hps"/>
                <w:color w:val="000000"/>
                <w:sz w:val="20"/>
                <w:szCs w:val="20"/>
                <w:lang w:val="en-GB"/>
              </w:rPr>
              <w:t>such as</w:t>
            </w:r>
            <w:r w:rsidRPr="000963B5">
              <w:rPr>
                <w:color w:val="000000"/>
                <w:sz w:val="20"/>
                <w:szCs w:val="20"/>
                <w:lang w:val="en-GB"/>
              </w:rPr>
              <w:t xml:space="preserve"> </w:t>
            </w:r>
            <w:r w:rsidRPr="000963B5">
              <w:rPr>
                <w:rStyle w:val="hps"/>
                <w:color w:val="000000"/>
                <w:sz w:val="20"/>
                <w:szCs w:val="20"/>
                <w:lang w:val="en-GB"/>
              </w:rPr>
              <w:t>GBV</w:t>
            </w:r>
            <w:r w:rsidRPr="000963B5">
              <w:rPr>
                <w:color w:val="000000"/>
                <w:sz w:val="20"/>
                <w:szCs w:val="20"/>
                <w:lang w:val="en-GB"/>
              </w:rPr>
              <w:t xml:space="preserve"> </w:t>
            </w:r>
            <w:r w:rsidRPr="000963B5">
              <w:rPr>
                <w:rStyle w:val="hps"/>
                <w:color w:val="000000"/>
                <w:sz w:val="20"/>
                <w:szCs w:val="20"/>
                <w:lang w:val="en-GB"/>
              </w:rPr>
              <w:t>and HIV</w:t>
            </w:r>
            <w:r w:rsidR="00DA35D7" w:rsidRPr="000963B5">
              <w:rPr>
                <w:rStyle w:val="hps"/>
                <w:color w:val="000000"/>
                <w:sz w:val="20"/>
                <w:szCs w:val="20"/>
                <w:lang w:val="en-GB"/>
              </w:rPr>
              <w:t>/</w:t>
            </w:r>
            <w:r w:rsidRPr="000963B5">
              <w:rPr>
                <w:rStyle w:val="hps"/>
                <w:color w:val="000000"/>
                <w:sz w:val="20"/>
                <w:szCs w:val="20"/>
                <w:lang w:val="en-GB"/>
              </w:rPr>
              <w:t>AIDS</w:t>
            </w:r>
            <w:r w:rsidRPr="000963B5">
              <w:rPr>
                <w:color w:val="000000"/>
                <w:sz w:val="20"/>
                <w:szCs w:val="20"/>
                <w:lang w:val="en-GB"/>
              </w:rPr>
              <w:t xml:space="preserve"> </w:t>
            </w:r>
            <w:r w:rsidRPr="000963B5">
              <w:rPr>
                <w:rStyle w:val="hps"/>
                <w:color w:val="000000"/>
                <w:sz w:val="20"/>
                <w:szCs w:val="20"/>
                <w:lang w:val="en-GB"/>
              </w:rPr>
              <w:t>conducted</w:t>
            </w:r>
            <w:r w:rsidRPr="000963B5">
              <w:rPr>
                <w:color w:val="000000"/>
                <w:sz w:val="20"/>
                <w:szCs w:val="20"/>
                <w:lang w:val="en-GB"/>
              </w:rPr>
              <w:t xml:space="preserve"> </w:t>
            </w:r>
            <w:r w:rsidRPr="000963B5">
              <w:rPr>
                <w:rStyle w:val="hps"/>
                <w:color w:val="000000"/>
                <w:sz w:val="20"/>
                <w:szCs w:val="20"/>
                <w:lang w:val="en-GB"/>
              </w:rPr>
              <w:t>at</w:t>
            </w:r>
            <w:r w:rsidRPr="000963B5">
              <w:rPr>
                <w:color w:val="000000"/>
                <w:sz w:val="20"/>
                <w:szCs w:val="20"/>
                <w:lang w:val="en-GB"/>
              </w:rPr>
              <w:t xml:space="preserve"> </w:t>
            </w:r>
            <w:r w:rsidRPr="000963B5">
              <w:rPr>
                <w:rStyle w:val="hps"/>
                <w:color w:val="000000"/>
                <w:sz w:val="20"/>
                <w:szCs w:val="20"/>
                <w:lang w:val="en-GB"/>
              </w:rPr>
              <w:t>national</w:t>
            </w:r>
            <w:r w:rsidRPr="000963B5">
              <w:rPr>
                <w:color w:val="000000"/>
                <w:sz w:val="20"/>
                <w:szCs w:val="20"/>
                <w:lang w:val="en-GB"/>
              </w:rPr>
              <w:t xml:space="preserve"> </w:t>
            </w:r>
            <w:r w:rsidRPr="000963B5">
              <w:rPr>
                <w:rStyle w:val="hps"/>
                <w:color w:val="000000"/>
                <w:sz w:val="20"/>
                <w:szCs w:val="20"/>
                <w:lang w:val="en-GB"/>
              </w:rPr>
              <w:t>and</w:t>
            </w:r>
            <w:r w:rsidRPr="000963B5">
              <w:rPr>
                <w:color w:val="000000"/>
                <w:sz w:val="20"/>
                <w:szCs w:val="20"/>
                <w:lang w:val="en-GB"/>
              </w:rPr>
              <w:t xml:space="preserve"> </w:t>
            </w:r>
            <w:r w:rsidRPr="000963B5">
              <w:rPr>
                <w:rStyle w:val="hps"/>
                <w:color w:val="000000"/>
                <w:sz w:val="20"/>
                <w:szCs w:val="20"/>
                <w:lang w:val="en-GB"/>
              </w:rPr>
              <w:t xml:space="preserve">local levels. </w:t>
            </w:r>
            <w:r w:rsidRPr="000963B5">
              <w:rPr>
                <w:sz w:val="20"/>
                <w:szCs w:val="20"/>
                <w:lang w:val="en-US"/>
              </w:rPr>
              <w:t xml:space="preserve">Multifunctional structures providing </w:t>
            </w:r>
            <w:r w:rsidRPr="000963B5">
              <w:rPr>
                <w:rStyle w:val="hps"/>
                <w:color w:val="000000"/>
                <w:sz w:val="20"/>
                <w:szCs w:val="20"/>
                <w:lang w:val="en-GB"/>
              </w:rPr>
              <w:t>shelter for women and girls survivors of violence</w:t>
            </w:r>
            <w:r w:rsidRPr="000963B5">
              <w:rPr>
                <w:sz w:val="20"/>
                <w:szCs w:val="20"/>
                <w:lang w:val="en-US"/>
              </w:rPr>
              <w:t xml:space="preserve"> supported and strengthened. </w:t>
            </w:r>
          </w:p>
          <w:p w:rsidR="0096477F" w:rsidRPr="006F5C53" w:rsidRDefault="0096477F" w:rsidP="00F147E3">
            <w:pPr>
              <w:rPr>
                <w:rFonts w:ascii="Calibri" w:hAnsi="Calibri" w:cs="Arial"/>
                <w:lang w:val="en-US"/>
              </w:rPr>
            </w:pPr>
          </w:p>
        </w:tc>
      </w:tr>
      <w:tr w:rsidR="00BF4818" w:rsidRPr="00B35221" w:rsidTr="0057090C">
        <w:tc>
          <w:tcPr>
            <w:tcW w:w="9918" w:type="dxa"/>
          </w:tcPr>
          <w:p w:rsidR="00BF4818" w:rsidRPr="006F5C53" w:rsidRDefault="00BF4818" w:rsidP="00DA35D7">
            <w:pPr>
              <w:rPr>
                <w:rFonts w:ascii="Calibri" w:hAnsi="Calibri" w:cs="Arial"/>
                <w:lang w:val="en-US"/>
              </w:rPr>
            </w:pPr>
            <w:r w:rsidRPr="006F5C53">
              <w:rPr>
                <w:rFonts w:ascii="Calibri" w:hAnsi="Calibri" w:cs="Arial"/>
                <w:b/>
                <w:lang w:val="en-US"/>
              </w:rPr>
              <w:t>Problems and lessons learned</w:t>
            </w:r>
            <w:r w:rsidRPr="006F5C53">
              <w:rPr>
                <w:rFonts w:ascii="Calibri" w:hAnsi="Calibri" w:cs="Arial"/>
                <w:b/>
                <w:caps/>
                <w:lang w:val="en-US"/>
              </w:rPr>
              <w:t>:</w:t>
            </w:r>
          </w:p>
        </w:tc>
      </w:tr>
      <w:tr w:rsidR="00BF4818" w:rsidRPr="000963B5" w:rsidTr="0057090C">
        <w:tc>
          <w:tcPr>
            <w:tcW w:w="9918" w:type="dxa"/>
            <w:vAlign w:val="bottom"/>
          </w:tcPr>
          <w:p w:rsidR="00BF4818" w:rsidRPr="000963B5" w:rsidRDefault="0096477F" w:rsidP="001400F6">
            <w:pPr>
              <w:jc w:val="both"/>
              <w:rPr>
                <w:sz w:val="20"/>
                <w:szCs w:val="20"/>
                <w:lang w:val="en-US"/>
              </w:rPr>
            </w:pPr>
            <w:r w:rsidRPr="000963B5">
              <w:rPr>
                <w:sz w:val="20"/>
                <w:szCs w:val="20"/>
                <w:lang w:val="en-US"/>
              </w:rPr>
              <w:t>The</w:t>
            </w:r>
            <w:r w:rsidRPr="000963B5">
              <w:rPr>
                <w:sz w:val="20"/>
                <w:szCs w:val="20"/>
                <w:lang w:val="en-GB"/>
              </w:rPr>
              <w:t xml:space="preserve"> MDG Gender Programme in Morocco constitutes</w:t>
            </w:r>
            <w:r w:rsidRPr="000963B5">
              <w:rPr>
                <w:sz w:val="20"/>
                <w:szCs w:val="20"/>
                <w:lang w:val="en-US"/>
              </w:rPr>
              <w:t xml:space="preserve"> a pilot experience for strengthening good governance practices, which was able to develop an inter-</w:t>
            </w:r>
            <w:proofErr w:type="spellStart"/>
            <w:r w:rsidRPr="000963B5">
              <w:rPr>
                <w:sz w:val="20"/>
                <w:szCs w:val="20"/>
                <w:lang w:val="en-US"/>
              </w:rPr>
              <w:t>sectoral</w:t>
            </w:r>
            <w:proofErr w:type="spellEnd"/>
            <w:r w:rsidRPr="000963B5">
              <w:rPr>
                <w:sz w:val="20"/>
                <w:szCs w:val="20"/>
                <w:lang w:val="en-US"/>
              </w:rPr>
              <w:t xml:space="preserve"> approach (13 ministerial departments involved, 7 UN Agencies, 40 NGOs) in ending GBV. It stands for a good practice of co-ordination, partnership and national ownership.  The Programme has contributed to reinforcing the coordination mandate of the national machinery for women’s rights (MDSFS). This way of participatory governance fosters dialogue between civil society and government, and enabled a number of NGOs to partner in the form of formalized networks. The programme has also succeeded in involving religious leaders in the fight against GBV, and promoted linkages between NGOs and local media.</w:t>
            </w:r>
          </w:p>
        </w:tc>
      </w:tr>
      <w:tr w:rsidR="00BF4818" w:rsidRPr="000963B5" w:rsidTr="0057090C">
        <w:tc>
          <w:tcPr>
            <w:tcW w:w="9918" w:type="dxa"/>
          </w:tcPr>
          <w:p w:rsidR="00BF4818" w:rsidRPr="006F5C53" w:rsidRDefault="00BF4818" w:rsidP="007F2D8E">
            <w:pPr>
              <w:rPr>
                <w:rFonts w:ascii="Calibri" w:hAnsi="Calibri" w:cs="Arial"/>
                <w:b/>
                <w:lang w:val="en-US"/>
              </w:rPr>
            </w:pPr>
          </w:p>
        </w:tc>
      </w:tr>
      <w:tr w:rsidR="00BF4818" w:rsidRPr="000963B5" w:rsidTr="0057090C">
        <w:tc>
          <w:tcPr>
            <w:tcW w:w="9918" w:type="dxa"/>
          </w:tcPr>
          <w:p w:rsidR="00BF4818" w:rsidRPr="006F5C53" w:rsidRDefault="00BF4818" w:rsidP="00DB6FE5">
            <w:pPr>
              <w:rPr>
                <w:rFonts w:ascii="Calibri" w:hAnsi="Calibri" w:cs="Arial"/>
                <w:b/>
                <w:caps/>
                <w:lang w:val="en-US"/>
              </w:rPr>
            </w:pPr>
            <w:r w:rsidRPr="006F5C53">
              <w:rPr>
                <w:rFonts w:ascii="Calibri" w:hAnsi="Calibri" w:cs="Arial"/>
                <w:b/>
                <w:lang w:val="en-US"/>
              </w:rPr>
              <w:t xml:space="preserve">The programme reports relevant linkage to the UNDAF: </w:t>
            </w:r>
            <w:r w:rsidR="00B5122B" w:rsidRPr="006F5C53">
              <w:rPr>
                <w:rFonts w:ascii="Calibri" w:hAnsi="Calibri" w:cs="Arial"/>
                <w:lang w:val="en-US"/>
              </w:rPr>
              <w:fldChar w:fldCharType="begin"/>
            </w:r>
            <w:r w:rsidRPr="006F5C53">
              <w:rPr>
                <w:rFonts w:ascii="Calibri" w:hAnsi="Calibri" w:cs="Arial"/>
                <w:lang w:val="en-US"/>
              </w:rPr>
              <w:instrText xml:space="preserve"> MERGEFIELD UNDAF_RELATED </w:instrText>
            </w:r>
            <w:r w:rsidR="00B5122B" w:rsidRPr="006F5C53">
              <w:rPr>
                <w:rFonts w:ascii="Calibri" w:hAnsi="Calibri" w:cs="Arial"/>
                <w:lang w:val="en-US"/>
              </w:rPr>
              <w:fldChar w:fldCharType="separate"/>
            </w:r>
            <w:r w:rsidRPr="006F5C53">
              <w:rPr>
                <w:rFonts w:ascii="Calibri" w:hAnsi="Calibri" w:cs="Arial"/>
                <w:noProof/>
                <w:lang w:val="en-US"/>
              </w:rPr>
              <w:t>Yes</w:t>
            </w:r>
            <w:r w:rsidR="00B5122B" w:rsidRPr="006F5C53">
              <w:rPr>
                <w:rFonts w:ascii="Calibri" w:hAnsi="Calibri" w:cs="Arial"/>
                <w:lang w:val="en-US"/>
              </w:rPr>
              <w:fldChar w:fldCharType="end"/>
            </w:r>
          </w:p>
        </w:tc>
      </w:tr>
      <w:tr w:rsidR="00BF4818" w:rsidRPr="000963B5" w:rsidTr="0057090C">
        <w:tc>
          <w:tcPr>
            <w:tcW w:w="9918" w:type="dxa"/>
          </w:tcPr>
          <w:p w:rsidR="00BF4818" w:rsidRPr="006F5C53" w:rsidRDefault="00BF4818" w:rsidP="00DB6FE5">
            <w:pPr>
              <w:rPr>
                <w:rFonts w:ascii="Calibri" w:hAnsi="Calibri" w:cs="Arial"/>
                <w:b/>
                <w:caps/>
                <w:lang w:val="en-US"/>
              </w:rPr>
            </w:pPr>
            <w:r w:rsidRPr="006F5C53">
              <w:rPr>
                <w:rFonts w:ascii="Calibri" w:hAnsi="Calibri" w:cs="Arial"/>
                <w:b/>
                <w:lang w:val="en-US"/>
              </w:rPr>
              <w:t xml:space="preserve">The programme has communications strategy in place:  </w:t>
            </w:r>
            <w:r w:rsidR="00B5122B" w:rsidRPr="006F5C53">
              <w:rPr>
                <w:rFonts w:ascii="Calibri" w:hAnsi="Calibri" w:cs="Arial"/>
                <w:lang w:val="en-US"/>
              </w:rPr>
              <w:fldChar w:fldCharType="begin"/>
            </w:r>
            <w:r w:rsidRPr="006F5C53">
              <w:rPr>
                <w:rFonts w:ascii="Calibri" w:hAnsi="Calibri" w:cs="Arial"/>
                <w:lang w:val="en-US"/>
              </w:rPr>
              <w:instrText xml:space="preserve"> MERGEFIELD COM_STRATEGY </w:instrText>
            </w:r>
            <w:r w:rsidR="00B5122B" w:rsidRPr="006F5C53">
              <w:rPr>
                <w:rFonts w:ascii="Calibri" w:hAnsi="Calibri" w:cs="Arial"/>
                <w:lang w:val="en-US"/>
              </w:rPr>
              <w:fldChar w:fldCharType="separate"/>
            </w:r>
            <w:r w:rsidRPr="006F5C53">
              <w:rPr>
                <w:rFonts w:ascii="Calibri" w:hAnsi="Calibri" w:cs="Arial"/>
                <w:noProof/>
                <w:lang w:val="en-US"/>
              </w:rPr>
              <w:t>Yes</w:t>
            </w:r>
            <w:r w:rsidR="00B5122B" w:rsidRPr="006F5C53">
              <w:rPr>
                <w:rFonts w:ascii="Calibri" w:hAnsi="Calibri" w:cs="Arial"/>
                <w:lang w:val="en-US"/>
              </w:rPr>
              <w:fldChar w:fldCharType="end"/>
            </w:r>
          </w:p>
        </w:tc>
      </w:tr>
    </w:tbl>
    <w:p w:rsidR="00F147E3" w:rsidRPr="00540A0F" w:rsidRDefault="00F147E3" w:rsidP="00540A0F">
      <w:pPr>
        <w:jc w:val="center"/>
        <w:rPr>
          <w:rFonts w:ascii="Calibri" w:hAnsi="Calibri"/>
          <w:b/>
          <w:lang w:val="en-US"/>
        </w:rPr>
      </w:pPr>
      <w:r w:rsidRPr="0095425F">
        <w:rPr>
          <w:rFonts w:ascii="Calibri" w:hAnsi="Calibri"/>
          <w:b/>
          <w:lang w:val="en-US"/>
        </w:rPr>
        <w:br w:type="page"/>
      </w:r>
      <w:r w:rsidRPr="0095425F">
        <w:rPr>
          <w:rFonts w:ascii="Calibri" w:hAnsi="Calibri" w:cs="Arial"/>
          <w:lang w:val="en-US"/>
        </w:rPr>
        <w:lastRenderedPageBreak/>
        <w:t>CHARTS</w:t>
      </w:r>
      <w:r w:rsidR="00D16657" w:rsidRPr="0095425F">
        <w:rPr>
          <w:rFonts w:ascii="Calibri" w:hAnsi="Calibri" w:cs="Arial"/>
          <w:lang w:val="en-US"/>
        </w:rPr>
        <w:t xml:space="preserve"> &amp; FIGURES</w:t>
      </w:r>
    </w:p>
    <w:p w:rsidR="00F147E3" w:rsidRDefault="00D16657" w:rsidP="00F147E3">
      <w:pPr>
        <w:jc w:val="center"/>
        <w:rPr>
          <w:rFonts w:ascii="Calibri" w:hAnsi="Calibri" w:cs="Arial"/>
          <w:lang w:val="en-US"/>
        </w:rPr>
      </w:pPr>
      <w:r w:rsidRPr="0095425F">
        <w:rPr>
          <w:rFonts w:ascii="Calibri" w:hAnsi="Calibri" w:cs="Arial"/>
          <w:lang w:val="en-US"/>
        </w:rPr>
        <w:t>As of 31 December 20</w:t>
      </w:r>
      <w:r w:rsidR="00777FA9">
        <w:rPr>
          <w:rFonts w:ascii="Calibri" w:hAnsi="Calibri" w:cs="Arial"/>
          <w:lang w:val="en-US"/>
        </w:rPr>
        <w:t>10</w:t>
      </w:r>
    </w:p>
    <w:p w:rsidR="00540A0F" w:rsidRDefault="00540A0F" w:rsidP="00F147E3">
      <w:pPr>
        <w:jc w:val="center"/>
        <w:rPr>
          <w:rFonts w:ascii="Calibri" w:hAnsi="Calibri" w:cs="Arial"/>
          <w:lang w:val="en-US"/>
        </w:rPr>
      </w:pPr>
    </w:p>
    <w:p w:rsidR="007F5190" w:rsidRDefault="000963B5" w:rsidP="00540A0F">
      <w:pPr>
        <w:jc w:val="center"/>
        <w:rPr>
          <w:rFonts w:ascii="Calibri" w:hAnsi="Calibri" w:cs="Arial"/>
          <w:b/>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536.4pt">
            <v:imagedata r:id="rId8" o:title=""/>
          </v:shape>
        </w:pict>
      </w:r>
    </w:p>
    <w:p w:rsidR="00F25E26" w:rsidRDefault="00F25E26" w:rsidP="00D22F32">
      <w:pPr>
        <w:rPr>
          <w:rFonts w:ascii="Calibri" w:hAnsi="Calibri" w:cs="Arial"/>
          <w:b/>
          <w:lang w:val="en-US"/>
        </w:rPr>
      </w:pPr>
    </w:p>
    <w:p w:rsidR="00597D63" w:rsidRDefault="00597D63" w:rsidP="00C759A9">
      <w:pPr>
        <w:rPr>
          <w:rFonts w:ascii="Calibri" w:hAnsi="Calibri" w:cs="Arial"/>
          <w:b/>
          <w:lang w:val="en-US"/>
        </w:rPr>
      </w:pPr>
    </w:p>
    <w:p w:rsidR="00E45D20" w:rsidRDefault="00E45D20" w:rsidP="00F25E26">
      <w:pPr>
        <w:jc w:val="center"/>
        <w:rPr>
          <w:rFonts w:ascii="Calibri" w:hAnsi="Calibri" w:cs="Arial"/>
          <w:b/>
          <w:lang w:val="en-US"/>
        </w:rPr>
      </w:pPr>
    </w:p>
    <w:p w:rsidR="00C759A9" w:rsidRDefault="00C759A9" w:rsidP="00540A0F">
      <w:pPr>
        <w:rPr>
          <w:rFonts w:ascii="Calibri" w:hAnsi="Calibri" w:cs="Arial"/>
          <w:b/>
          <w:lang w:val="en-US"/>
        </w:rPr>
      </w:pPr>
    </w:p>
    <w:sectPr w:rsidR="00C759A9" w:rsidSect="00540A0F">
      <w:headerReference w:type="default" r:id="rId9"/>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90C" w:rsidRDefault="0057090C" w:rsidP="00F147E3">
      <w:r>
        <w:separator/>
      </w:r>
    </w:p>
  </w:endnote>
  <w:endnote w:type="continuationSeparator" w:id="1">
    <w:p w:rsidR="0057090C" w:rsidRDefault="0057090C"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90C" w:rsidRDefault="0057090C" w:rsidP="00F147E3">
      <w:r>
        <w:separator/>
      </w:r>
    </w:p>
  </w:footnote>
  <w:footnote w:type="continuationSeparator" w:id="1">
    <w:p w:rsidR="0057090C" w:rsidRDefault="0057090C"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0C" w:rsidRDefault="00B5122B">
    <w:pPr>
      <w:pStyle w:val="Header"/>
      <w:rPr>
        <w:rFonts w:ascii="Arial" w:hAnsi="Arial" w:cs="Arial"/>
        <w:lang w:val="en-US"/>
      </w:rPr>
    </w:pPr>
    <w:r w:rsidRPr="00B5122B">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297 0 -297 21098 21679 21098 21679 0 -297 0">
          <v:imagedata r:id="rId1" o:title="LOGO_final_small resolution"/>
          <w10:wrap type="tight"/>
        </v:shape>
      </w:pict>
    </w:r>
    <w:r w:rsidR="0057090C" w:rsidRPr="00F147E3">
      <w:rPr>
        <w:rFonts w:ascii="Arial" w:hAnsi="Arial" w:cs="Arial"/>
        <w:lang w:val="en-US"/>
      </w:rPr>
      <w:t>Multi-Donor Trust Fund Office</w:t>
    </w:r>
  </w:p>
  <w:p w:rsidR="0057090C" w:rsidRPr="00F147E3" w:rsidRDefault="0057090C" w:rsidP="00F147E3">
    <w:pPr>
      <w:pStyle w:val="Header"/>
      <w:rPr>
        <w:rFonts w:ascii="Arial" w:hAnsi="Arial" w:cs="Arial"/>
        <w:lang w:val="en-US"/>
      </w:rPr>
    </w:pPr>
    <w:r w:rsidRPr="00F147E3">
      <w:rPr>
        <w:rFonts w:ascii="Arial" w:hAnsi="Arial" w:cs="Arial"/>
        <w:lang w:val="en-US"/>
      </w:rPr>
      <w:t>20</w:t>
    </w:r>
    <w:r>
      <w:rPr>
        <w:rFonts w:ascii="Arial" w:hAnsi="Arial" w:cs="Arial"/>
        <w:lang w:val="en-US"/>
      </w:rPr>
      <w:t xml:space="preserve">10 </w:t>
    </w:r>
    <w:r w:rsidRPr="00F147E3">
      <w:rPr>
        <w:rFonts w:ascii="Arial" w:hAnsi="Arial" w:cs="Arial"/>
        <w:lang w:val="en-US"/>
      </w:rPr>
      <w:t xml:space="preserve">Administrative Agent Brief </w:t>
    </w:r>
  </w:p>
  <w:p w:rsidR="0057090C" w:rsidRPr="00F147E3" w:rsidRDefault="0057090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20"/>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oNotTrackMoves/>
  <w:defaultTabStop w:val="720"/>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47E3"/>
    <w:rsid w:val="00016C17"/>
    <w:rsid w:val="00054857"/>
    <w:rsid w:val="0009617E"/>
    <w:rsid w:val="000963B5"/>
    <w:rsid w:val="000A33F0"/>
    <w:rsid w:val="000E0785"/>
    <w:rsid w:val="000F3A77"/>
    <w:rsid w:val="00112151"/>
    <w:rsid w:val="001400F6"/>
    <w:rsid w:val="00143186"/>
    <w:rsid w:val="0016327D"/>
    <w:rsid w:val="00174A9A"/>
    <w:rsid w:val="001C4200"/>
    <w:rsid w:val="001D18A6"/>
    <w:rsid w:val="00240F1D"/>
    <w:rsid w:val="0029420E"/>
    <w:rsid w:val="002B59E7"/>
    <w:rsid w:val="002C2EC7"/>
    <w:rsid w:val="002D24BB"/>
    <w:rsid w:val="00363AC9"/>
    <w:rsid w:val="0036542F"/>
    <w:rsid w:val="003B39A3"/>
    <w:rsid w:val="003E233C"/>
    <w:rsid w:val="004011D3"/>
    <w:rsid w:val="004108C8"/>
    <w:rsid w:val="004139A4"/>
    <w:rsid w:val="0044682A"/>
    <w:rsid w:val="0048330C"/>
    <w:rsid w:val="00494D51"/>
    <w:rsid w:val="004B4375"/>
    <w:rsid w:val="0051604E"/>
    <w:rsid w:val="00540079"/>
    <w:rsid w:val="00540A0F"/>
    <w:rsid w:val="005536C2"/>
    <w:rsid w:val="005640E5"/>
    <w:rsid w:val="00565D95"/>
    <w:rsid w:val="0057090C"/>
    <w:rsid w:val="00571D8A"/>
    <w:rsid w:val="005730EF"/>
    <w:rsid w:val="00577C0E"/>
    <w:rsid w:val="005808BB"/>
    <w:rsid w:val="00597D63"/>
    <w:rsid w:val="005B591E"/>
    <w:rsid w:val="005D2D80"/>
    <w:rsid w:val="00614453"/>
    <w:rsid w:val="006440AA"/>
    <w:rsid w:val="0065158D"/>
    <w:rsid w:val="006A715E"/>
    <w:rsid w:val="006B0EA3"/>
    <w:rsid w:val="006C0F30"/>
    <w:rsid w:val="006C3264"/>
    <w:rsid w:val="006E7FD7"/>
    <w:rsid w:val="006F1B8D"/>
    <w:rsid w:val="006F5C53"/>
    <w:rsid w:val="00712B7F"/>
    <w:rsid w:val="00721F57"/>
    <w:rsid w:val="00722CA1"/>
    <w:rsid w:val="007442F4"/>
    <w:rsid w:val="007462E3"/>
    <w:rsid w:val="0074642F"/>
    <w:rsid w:val="0076042A"/>
    <w:rsid w:val="007647A5"/>
    <w:rsid w:val="00777FA9"/>
    <w:rsid w:val="007B2751"/>
    <w:rsid w:val="007B2FA8"/>
    <w:rsid w:val="007F2D8E"/>
    <w:rsid w:val="007F5190"/>
    <w:rsid w:val="008472A6"/>
    <w:rsid w:val="008575EA"/>
    <w:rsid w:val="008956F5"/>
    <w:rsid w:val="008B10E1"/>
    <w:rsid w:val="008B4D5F"/>
    <w:rsid w:val="00944CD9"/>
    <w:rsid w:val="0095425F"/>
    <w:rsid w:val="0096477F"/>
    <w:rsid w:val="00993168"/>
    <w:rsid w:val="0099379C"/>
    <w:rsid w:val="009C4472"/>
    <w:rsid w:val="009D5085"/>
    <w:rsid w:val="009D6220"/>
    <w:rsid w:val="00A14829"/>
    <w:rsid w:val="00A2428E"/>
    <w:rsid w:val="00A27CEB"/>
    <w:rsid w:val="00A31793"/>
    <w:rsid w:val="00A52DB9"/>
    <w:rsid w:val="00A56749"/>
    <w:rsid w:val="00A57FCF"/>
    <w:rsid w:val="00A6046F"/>
    <w:rsid w:val="00A64828"/>
    <w:rsid w:val="00A9307A"/>
    <w:rsid w:val="00AA43A4"/>
    <w:rsid w:val="00AA7A3B"/>
    <w:rsid w:val="00AA7E38"/>
    <w:rsid w:val="00AB160A"/>
    <w:rsid w:val="00AD5522"/>
    <w:rsid w:val="00AE4F7D"/>
    <w:rsid w:val="00AE77EE"/>
    <w:rsid w:val="00B06560"/>
    <w:rsid w:val="00B07AEC"/>
    <w:rsid w:val="00B31180"/>
    <w:rsid w:val="00B35221"/>
    <w:rsid w:val="00B5122B"/>
    <w:rsid w:val="00B74F03"/>
    <w:rsid w:val="00BD3358"/>
    <w:rsid w:val="00BE22DC"/>
    <w:rsid w:val="00BF4818"/>
    <w:rsid w:val="00BF729B"/>
    <w:rsid w:val="00C25604"/>
    <w:rsid w:val="00C333DE"/>
    <w:rsid w:val="00C631F1"/>
    <w:rsid w:val="00C662DD"/>
    <w:rsid w:val="00C759A9"/>
    <w:rsid w:val="00C958F2"/>
    <w:rsid w:val="00CA3D16"/>
    <w:rsid w:val="00D01ADA"/>
    <w:rsid w:val="00D10593"/>
    <w:rsid w:val="00D10C68"/>
    <w:rsid w:val="00D16657"/>
    <w:rsid w:val="00D178BE"/>
    <w:rsid w:val="00D2252A"/>
    <w:rsid w:val="00D22F32"/>
    <w:rsid w:val="00D721EE"/>
    <w:rsid w:val="00D74B5F"/>
    <w:rsid w:val="00DA35D7"/>
    <w:rsid w:val="00DB6FE5"/>
    <w:rsid w:val="00DD4FE8"/>
    <w:rsid w:val="00DE080D"/>
    <w:rsid w:val="00DE2D26"/>
    <w:rsid w:val="00DE4F4B"/>
    <w:rsid w:val="00DF3869"/>
    <w:rsid w:val="00E21793"/>
    <w:rsid w:val="00E260DD"/>
    <w:rsid w:val="00E34F58"/>
    <w:rsid w:val="00E3763B"/>
    <w:rsid w:val="00E45D20"/>
    <w:rsid w:val="00E4675B"/>
    <w:rsid w:val="00E57BF7"/>
    <w:rsid w:val="00E57C76"/>
    <w:rsid w:val="00E77F3F"/>
    <w:rsid w:val="00EE17F3"/>
    <w:rsid w:val="00F12124"/>
    <w:rsid w:val="00F147E3"/>
    <w:rsid w:val="00F25E26"/>
    <w:rsid w:val="00F60570"/>
    <w:rsid w:val="00F66E6B"/>
    <w:rsid w:val="00F917CA"/>
    <w:rsid w:val="00FB0066"/>
    <w:rsid w:val="00FC288D"/>
    <w:rsid w:val="00FF7E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hAnsi="Cambria"/>
      <w:b/>
      <w:bCs/>
      <w:kern w:val="32"/>
      <w:sz w:val="32"/>
      <w:szCs w:val="32"/>
    </w:rPr>
  </w:style>
  <w:style w:type="paragraph" w:styleId="Heading2">
    <w:name w:val="heading 2"/>
    <w:aliases w:val="H2,Fonctionnalité,Titre 21,t2.T2,Heading 2 Hidden,header 2,h2,paragraphe,Contrat 2,Ctt,niveau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imes New Roman"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t Char,2 Char,21 Char,A.B.C. Char,2nd level Char,Header 2 Char,l2 Char,section:2 Char"/>
    <w:basedOn w:val="DefaultParagraphFont"/>
    <w:link w:val="Heading2"/>
    <w:uiPriority w:val="9"/>
    <w:rsid w:val="008472A6"/>
    <w:rPr>
      <w:rFonts w:ascii="Cambria" w:eastAsia="Times New Roman"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F3A77"/>
    <w:rPr>
      <w:rFonts w:ascii="Cambria" w:eastAsia="Times New Roman" w:hAnsi="Cambria" w:cs="Times New Roman"/>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DefaultParagraphFont"/>
    <w:rsid w:val="0096477F"/>
    <w:rPr>
      <w:rFonts w:cs="Times New Roman"/>
    </w:rPr>
  </w:style>
  <w:style w:type="character" w:customStyle="1" w:styleId="hpsatn">
    <w:name w:val="hps atn"/>
    <w:basedOn w:val="DefaultParagraphFont"/>
    <w:rsid w:val="0096477F"/>
    <w:rPr>
      <w:rFonts w:cs="Times New Roman"/>
    </w:rPr>
  </w:style>
</w:styles>
</file>

<file path=word/webSettings.xml><?xml version="1.0" encoding="utf-8"?>
<w:webSettings xmlns:r="http://schemas.openxmlformats.org/officeDocument/2006/relationships" xmlns:w="http://schemas.openxmlformats.org/wordprocessingml/2006/main">
  <w:divs>
    <w:div w:id="14770743">
      <w:bodyDiv w:val="1"/>
      <w:marLeft w:val="0"/>
      <w:marRight w:val="0"/>
      <w:marTop w:val="0"/>
      <w:marBottom w:val="0"/>
      <w:divBdr>
        <w:top w:val="none" w:sz="0" w:space="0" w:color="auto"/>
        <w:left w:val="none" w:sz="0" w:space="0" w:color="auto"/>
        <w:bottom w:val="none" w:sz="0" w:space="0" w:color="auto"/>
        <w:right w:val="none" w:sz="0" w:space="0" w:color="auto"/>
      </w:divBdr>
    </w:div>
    <w:div w:id="56443707">
      <w:bodyDiv w:val="1"/>
      <w:marLeft w:val="0"/>
      <w:marRight w:val="0"/>
      <w:marTop w:val="0"/>
      <w:marBottom w:val="0"/>
      <w:divBdr>
        <w:top w:val="none" w:sz="0" w:space="0" w:color="auto"/>
        <w:left w:val="none" w:sz="0" w:space="0" w:color="auto"/>
        <w:bottom w:val="none" w:sz="0" w:space="0" w:color="auto"/>
        <w:right w:val="none" w:sz="0" w:space="0" w:color="auto"/>
      </w:divBdr>
    </w:div>
    <w:div w:id="140073954">
      <w:bodyDiv w:val="1"/>
      <w:marLeft w:val="0"/>
      <w:marRight w:val="0"/>
      <w:marTop w:val="0"/>
      <w:marBottom w:val="0"/>
      <w:divBdr>
        <w:top w:val="none" w:sz="0" w:space="0" w:color="auto"/>
        <w:left w:val="none" w:sz="0" w:space="0" w:color="auto"/>
        <w:bottom w:val="none" w:sz="0" w:space="0" w:color="auto"/>
        <w:right w:val="none" w:sz="0" w:space="0" w:color="auto"/>
      </w:divBdr>
    </w:div>
    <w:div w:id="187107305">
      <w:bodyDiv w:val="1"/>
      <w:marLeft w:val="0"/>
      <w:marRight w:val="0"/>
      <w:marTop w:val="0"/>
      <w:marBottom w:val="0"/>
      <w:divBdr>
        <w:top w:val="none" w:sz="0" w:space="0" w:color="auto"/>
        <w:left w:val="none" w:sz="0" w:space="0" w:color="auto"/>
        <w:bottom w:val="none" w:sz="0" w:space="0" w:color="auto"/>
        <w:right w:val="none" w:sz="0" w:space="0" w:color="auto"/>
      </w:divBdr>
    </w:div>
    <w:div w:id="249781093">
      <w:bodyDiv w:val="1"/>
      <w:marLeft w:val="0"/>
      <w:marRight w:val="0"/>
      <w:marTop w:val="0"/>
      <w:marBottom w:val="0"/>
      <w:divBdr>
        <w:top w:val="none" w:sz="0" w:space="0" w:color="auto"/>
        <w:left w:val="none" w:sz="0" w:space="0" w:color="auto"/>
        <w:bottom w:val="none" w:sz="0" w:space="0" w:color="auto"/>
        <w:right w:val="none" w:sz="0" w:space="0" w:color="auto"/>
      </w:divBdr>
    </w:div>
    <w:div w:id="268975586">
      <w:bodyDiv w:val="1"/>
      <w:marLeft w:val="0"/>
      <w:marRight w:val="0"/>
      <w:marTop w:val="0"/>
      <w:marBottom w:val="0"/>
      <w:divBdr>
        <w:top w:val="none" w:sz="0" w:space="0" w:color="auto"/>
        <w:left w:val="none" w:sz="0" w:space="0" w:color="auto"/>
        <w:bottom w:val="none" w:sz="0" w:space="0" w:color="auto"/>
        <w:right w:val="none" w:sz="0" w:space="0" w:color="auto"/>
      </w:divBdr>
    </w:div>
    <w:div w:id="281617830">
      <w:bodyDiv w:val="1"/>
      <w:marLeft w:val="0"/>
      <w:marRight w:val="0"/>
      <w:marTop w:val="0"/>
      <w:marBottom w:val="0"/>
      <w:divBdr>
        <w:top w:val="none" w:sz="0" w:space="0" w:color="auto"/>
        <w:left w:val="none" w:sz="0" w:space="0" w:color="auto"/>
        <w:bottom w:val="none" w:sz="0" w:space="0" w:color="auto"/>
        <w:right w:val="none" w:sz="0" w:space="0" w:color="auto"/>
      </w:divBdr>
    </w:div>
    <w:div w:id="364017216">
      <w:bodyDiv w:val="1"/>
      <w:marLeft w:val="0"/>
      <w:marRight w:val="0"/>
      <w:marTop w:val="0"/>
      <w:marBottom w:val="0"/>
      <w:divBdr>
        <w:top w:val="none" w:sz="0" w:space="0" w:color="auto"/>
        <w:left w:val="none" w:sz="0" w:space="0" w:color="auto"/>
        <w:bottom w:val="none" w:sz="0" w:space="0" w:color="auto"/>
        <w:right w:val="none" w:sz="0" w:space="0" w:color="auto"/>
      </w:divBdr>
    </w:div>
    <w:div w:id="380598115">
      <w:bodyDiv w:val="1"/>
      <w:marLeft w:val="0"/>
      <w:marRight w:val="0"/>
      <w:marTop w:val="0"/>
      <w:marBottom w:val="0"/>
      <w:divBdr>
        <w:top w:val="none" w:sz="0" w:space="0" w:color="auto"/>
        <w:left w:val="none" w:sz="0" w:space="0" w:color="auto"/>
        <w:bottom w:val="none" w:sz="0" w:space="0" w:color="auto"/>
        <w:right w:val="none" w:sz="0" w:space="0" w:color="auto"/>
      </w:divBdr>
    </w:div>
    <w:div w:id="402798046">
      <w:bodyDiv w:val="1"/>
      <w:marLeft w:val="0"/>
      <w:marRight w:val="0"/>
      <w:marTop w:val="0"/>
      <w:marBottom w:val="0"/>
      <w:divBdr>
        <w:top w:val="none" w:sz="0" w:space="0" w:color="auto"/>
        <w:left w:val="none" w:sz="0" w:space="0" w:color="auto"/>
        <w:bottom w:val="none" w:sz="0" w:space="0" w:color="auto"/>
        <w:right w:val="none" w:sz="0" w:space="0" w:color="auto"/>
      </w:divBdr>
    </w:div>
    <w:div w:id="471750550">
      <w:bodyDiv w:val="1"/>
      <w:marLeft w:val="0"/>
      <w:marRight w:val="0"/>
      <w:marTop w:val="0"/>
      <w:marBottom w:val="0"/>
      <w:divBdr>
        <w:top w:val="none" w:sz="0" w:space="0" w:color="auto"/>
        <w:left w:val="none" w:sz="0" w:space="0" w:color="auto"/>
        <w:bottom w:val="none" w:sz="0" w:space="0" w:color="auto"/>
        <w:right w:val="none" w:sz="0" w:space="0" w:color="auto"/>
      </w:divBdr>
    </w:div>
    <w:div w:id="511844193">
      <w:bodyDiv w:val="1"/>
      <w:marLeft w:val="0"/>
      <w:marRight w:val="0"/>
      <w:marTop w:val="0"/>
      <w:marBottom w:val="0"/>
      <w:divBdr>
        <w:top w:val="none" w:sz="0" w:space="0" w:color="auto"/>
        <w:left w:val="none" w:sz="0" w:space="0" w:color="auto"/>
        <w:bottom w:val="none" w:sz="0" w:space="0" w:color="auto"/>
        <w:right w:val="none" w:sz="0" w:space="0" w:color="auto"/>
      </w:divBdr>
    </w:div>
    <w:div w:id="515660484">
      <w:bodyDiv w:val="1"/>
      <w:marLeft w:val="0"/>
      <w:marRight w:val="0"/>
      <w:marTop w:val="0"/>
      <w:marBottom w:val="0"/>
      <w:divBdr>
        <w:top w:val="none" w:sz="0" w:space="0" w:color="auto"/>
        <w:left w:val="none" w:sz="0" w:space="0" w:color="auto"/>
        <w:bottom w:val="none" w:sz="0" w:space="0" w:color="auto"/>
        <w:right w:val="none" w:sz="0" w:space="0" w:color="auto"/>
      </w:divBdr>
    </w:div>
    <w:div w:id="525408520">
      <w:bodyDiv w:val="1"/>
      <w:marLeft w:val="0"/>
      <w:marRight w:val="0"/>
      <w:marTop w:val="0"/>
      <w:marBottom w:val="0"/>
      <w:divBdr>
        <w:top w:val="none" w:sz="0" w:space="0" w:color="auto"/>
        <w:left w:val="none" w:sz="0" w:space="0" w:color="auto"/>
        <w:bottom w:val="none" w:sz="0" w:space="0" w:color="auto"/>
        <w:right w:val="none" w:sz="0" w:space="0" w:color="auto"/>
      </w:divBdr>
    </w:div>
    <w:div w:id="676349562">
      <w:bodyDiv w:val="1"/>
      <w:marLeft w:val="0"/>
      <w:marRight w:val="0"/>
      <w:marTop w:val="0"/>
      <w:marBottom w:val="0"/>
      <w:divBdr>
        <w:top w:val="none" w:sz="0" w:space="0" w:color="auto"/>
        <w:left w:val="none" w:sz="0" w:space="0" w:color="auto"/>
        <w:bottom w:val="none" w:sz="0" w:space="0" w:color="auto"/>
        <w:right w:val="none" w:sz="0" w:space="0" w:color="auto"/>
      </w:divBdr>
    </w:div>
    <w:div w:id="720709238">
      <w:bodyDiv w:val="1"/>
      <w:marLeft w:val="0"/>
      <w:marRight w:val="0"/>
      <w:marTop w:val="0"/>
      <w:marBottom w:val="0"/>
      <w:divBdr>
        <w:top w:val="none" w:sz="0" w:space="0" w:color="auto"/>
        <w:left w:val="none" w:sz="0" w:space="0" w:color="auto"/>
        <w:bottom w:val="none" w:sz="0" w:space="0" w:color="auto"/>
        <w:right w:val="none" w:sz="0" w:space="0" w:color="auto"/>
      </w:divBdr>
    </w:div>
    <w:div w:id="767385912">
      <w:bodyDiv w:val="1"/>
      <w:marLeft w:val="0"/>
      <w:marRight w:val="0"/>
      <w:marTop w:val="0"/>
      <w:marBottom w:val="0"/>
      <w:divBdr>
        <w:top w:val="none" w:sz="0" w:space="0" w:color="auto"/>
        <w:left w:val="none" w:sz="0" w:space="0" w:color="auto"/>
        <w:bottom w:val="none" w:sz="0" w:space="0" w:color="auto"/>
        <w:right w:val="none" w:sz="0" w:space="0" w:color="auto"/>
      </w:divBdr>
    </w:div>
    <w:div w:id="817306657">
      <w:bodyDiv w:val="1"/>
      <w:marLeft w:val="0"/>
      <w:marRight w:val="0"/>
      <w:marTop w:val="0"/>
      <w:marBottom w:val="0"/>
      <w:divBdr>
        <w:top w:val="none" w:sz="0" w:space="0" w:color="auto"/>
        <w:left w:val="none" w:sz="0" w:space="0" w:color="auto"/>
        <w:bottom w:val="none" w:sz="0" w:space="0" w:color="auto"/>
        <w:right w:val="none" w:sz="0" w:space="0" w:color="auto"/>
      </w:divBdr>
    </w:div>
    <w:div w:id="831607109">
      <w:bodyDiv w:val="1"/>
      <w:marLeft w:val="0"/>
      <w:marRight w:val="0"/>
      <w:marTop w:val="0"/>
      <w:marBottom w:val="0"/>
      <w:divBdr>
        <w:top w:val="none" w:sz="0" w:space="0" w:color="auto"/>
        <w:left w:val="none" w:sz="0" w:space="0" w:color="auto"/>
        <w:bottom w:val="none" w:sz="0" w:space="0" w:color="auto"/>
        <w:right w:val="none" w:sz="0" w:space="0" w:color="auto"/>
      </w:divBdr>
    </w:div>
    <w:div w:id="865826042">
      <w:bodyDiv w:val="1"/>
      <w:marLeft w:val="0"/>
      <w:marRight w:val="0"/>
      <w:marTop w:val="0"/>
      <w:marBottom w:val="0"/>
      <w:divBdr>
        <w:top w:val="none" w:sz="0" w:space="0" w:color="auto"/>
        <w:left w:val="none" w:sz="0" w:space="0" w:color="auto"/>
        <w:bottom w:val="none" w:sz="0" w:space="0" w:color="auto"/>
        <w:right w:val="none" w:sz="0" w:space="0" w:color="auto"/>
      </w:divBdr>
    </w:div>
    <w:div w:id="920337653">
      <w:bodyDiv w:val="1"/>
      <w:marLeft w:val="0"/>
      <w:marRight w:val="0"/>
      <w:marTop w:val="0"/>
      <w:marBottom w:val="0"/>
      <w:divBdr>
        <w:top w:val="none" w:sz="0" w:space="0" w:color="auto"/>
        <w:left w:val="none" w:sz="0" w:space="0" w:color="auto"/>
        <w:bottom w:val="none" w:sz="0" w:space="0" w:color="auto"/>
        <w:right w:val="none" w:sz="0" w:space="0" w:color="auto"/>
      </w:divBdr>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935095529">
      <w:bodyDiv w:val="1"/>
      <w:marLeft w:val="0"/>
      <w:marRight w:val="0"/>
      <w:marTop w:val="0"/>
      <w:marBottom w:val="0"/>
      <w:divBdr>
        <w:top w:val="none" w:sz="0" w:space="0" w:color="auto"/>
        <w:left w:val="none" w:sz="0" w:space="0" w:color="auto"/>
        <w:bottom w:val="none" w:sz="0" w:space="0" w:color="auto"/>
        <w:right w:val="none" w:sz="0" w:space="0" w:color="auto"/>
      </w:divBdr>
    </w:div>
    <w:div w:id="935402443">
      <w:bodyDiv w:val="1"/>
      <w:marLeft w:val="0"/>
      <w:marRight w:val="0"/>
      <w:marTop w:val="0"/>
      <w:marBottom w:val="0"/>
      <w:divBdr>
        <w:top w:val="none" w:sz="0" w:space="0" w:color="auto"/>
        <w:left w:val="none" w:sz="0" w:space="0" w:color="auto"/>
        <w:bottom w:val="none" w:sz="0" w:space="0" w:color="auto"/>
        <w:right w:val="none" w:sz="0" w:space="0" w:color="auto"/>
      </w:divBdr>
    </w:div>
    <w:div w:id="1052000250">
      <w:bodyDiv w:val="1"/>
      <w:marLeft w:val="0"/>
      <w:marRight w:val="0"/>
      <w:marTop w:val="0"/>
      <w:marBottom w:val="0"/>
      <w:divBdr>
        <w:top w:val="none" w:sz="0" w:space="0" w:color="auto"/>
        <w:left w:val="none" w:sz="0" w:space="0" w:color="auto"/>
        <w:bottom w:val="none" w:sz="0" w:space="0" w:color="auto"/>
        <w:right w:val="none" w:sz="0" w:space="0" w:color="auto"/>
      </w:divBdr>
    </w:div>
    <w:div w:id="1060203844">
      <w:bodyDiv w:val="1"/>
      <w:marLeft w:val="0"/>
      <w:marRight w:val="0"/>
      <w:marTop w:val="0"/>
      <w:marBottom w:val="0"/>
      <w:divBdr>
        <w:top w:val="none" w:sz="0" w:space="0" w:color="auto"/>
        <w:left w:val="none" w:sz="0" w:space="0" w:color="auto"/>
        <w:bottom w:val="none" w:sz="0" w:space="0" w:color="auto"/>
        <w:right w:val="none" w:sz="0" w:space="0" w:color="auto"/>
      </w:divBdr>
    </w:div>
    <w:div w:id="1072577783">
      <w:bodyDiv w:val="1"/>
      <w:marLeft w:val="0"/>
      <w:marRight w:val="0"/>
      <w:marTop w:val="0"/>
      <w:marBottom w:val="0"/>
      <w:divBdr>
        <w:top w:val="none" w:sz="0" w:space="0" w:color="auto"/>
        <w:left w:val="none" w:sz="0" w:space="0" w:color="auto"/>
        <w:bottom w:val="none" w:sz="0" w:space="0" w:color="auto"/>
        <w:right w:val="none" w:sz="0" w:space="0" w:color="auto"/>
      </w:divBdr>
    </w:div>
    <w:div w:id="1426153212">
      <w:bodyDiv w:val="1"/>
      <w:marLeft w:val="0"/>
      <w:marRight w:val="0"/>
      <w:marTop w:val="0"/>
      <w:marBottom w:val="0"/>
      <w:divBdr>
        <w:top w:val="none" w:sz="0" w:space="0" w:color="auto"/>
        <w:left w:val="none" w:sz="0" w:space="0" w:color="auto"/>
        <w:bottom w:val="none" w:sz="0" w:space="0" w:color="auto"/>
        <w:right w:val="none" w:sz="0" w:space="0" w:color="auto"/>
      </w:divBdr>
    </w:div>
    <w:div w:id="1473863676">
      <w:bodyDiv w:val="1"/>
      <w:marLeft w:val="0"/>
      <w:marRight w:val="0"/>
      <w:marTop w:val="0"/>
      <w:marBottom w:val="0"/>
      <w:divBdr>
        <w:top w:val="none" w:sz="0" w:space="0" w:color="auto"/>
        <w:left w:val="none" w:sz="0" w:space="0" w:color="auto"/>
        <w:bottom w:val="none" w:sz="0" w:space="0" w:color="auto"/>
        <w:right w:val="none" w:sz="0" w:space="0" w:color="auto"/>
      </w:divBdr>
    </w:div>
    <w:div w:id="1559630191">
      <w:bodyDiv w:val="1"/>
      <w:marLeft w:val="0"/>
      <w:marRight w:val="0"/>
      <w:marTop w:val="0"/>
      <w:marBottom w:val="0"/>
      <w:divBdr>
        <w:top w:val="none" w:sz="0" w:space="0" w:color="auto"/>
        <w:left w:val="none" w:sz="0" w:space="0" w:color="auto"/>
        <w:bottom w:val="none" w:sz="0" w:space="0" w:color="auto"/>
        <w:right w:val="none" w:sz="0" w:space="0" w:color="auto"/>
      </w:divBdr>
    </w:div>
    <w:div w:id="1572160284">
      <w:bodyDiv w:val="1"/>
      <w:marLeft w:val="0"/>
      <w:marRight w:val="0"/>
      <w:marTop w:val="0"/>
      <w:marBottom w:val="0"/>
      <w:divBdr>
        <w:top w:val="none" w:sz="0" w:space="0" w:color="auto"/>
        <w:left w:val="none" w:sz="0" w:space="0" w:color="auto"/>
        <w:bottom w:val="none" w:sz="0" w:space="0" w:color="auto"/>
        <w:right w:val="none" w:sz="0" w:space="0" w:color="auto"/>
      </w:divBdr>
    </w:div>
    <w:div w:id="1763841939">
      <w:bodyDiv w:val="1"/>
      <w:marLeft w:val="0"/>
      <w:marRight w:val="0"/>
      <w:marTop w:val="0"/>
      <w:marBottom w:val="0"/>
      <w:divBdr>
        <w:top w:val="none" w:sz="0" w:space="0" w:color="auto"/>
        <w:left w:val="none" w:sz="0" w:space="0" w:color="auto"/>
        <w:bottom w:val="none" w:sz="0" w:space="0" w:color="auto"/>
        <w:right w:val="none" w:sz="0" w:space="0" w:color="auto"/>
      </w:divBdr>
    </w:div>
    <w:div w:id="1824927861">
      <w:bodyDiv w:val="1"/>
      <w:marLeft w:val="0"/>
      <w:marRight w:val="0"/>
      <w:marTop w:val="0"/>
      <w:marBottom w:val="0"/>
      <w:divBdr>
        <w:top w:val="none" w:sz="0" w:space="0" w:color="auto"/>
        <w:left w:val="none" w:sz="0" w:space="0" w:color="auto"/>
        <w:bottom w:val="none" w:sz="0" w:space="0" w:color="auto"/>
        <w:right w:val="none" w:sz="0" w:space="0" w:color="auto"/>
      </w:divBdr>
    </w:div>
    <w:div w:id="1858077643">
      <w:bodyDiv w:val="1"/>
      <w:marLeft w:val="0"/>
      <w:marRight w:val="0"/>
      <w:marTop w:val="0"/>
      <w:marBottom w:val="0"/>
      <w:divBdr>
        <w:top w:val="none" w:sz="0" w:space="0" w:color="auto"/>
        <w:left w:val="none" w:sz="0" w:space="0" w:color="auto"/>
        <w:bottom w:val="none" w:sz="0" w:space="0" w:color="auto"/>
        <w:right w:val="none" w:sz="0" w:space="0" w:color="auto"/>
      </w:divBdr>
    </w:div>
    <w:div w:id="1872760514">
      <w:bodyDiv w:val="1"/>
      <w:marLeft w:val="0"/>
      <w:marRight w:val="0"/>
      <w:marTop w:val="0"/>
      <w:marBottom w:val="0"/>
      <w:divBdr>
        <w:top w:val="none" w:sz="0" w:space="0" w:color="auto"/>
        <w:left w:val="none" w:sz="0" w:space="0" w:color="auto"/>
        <w:bottom w:val="none" w:sz="0" w:space="0" w:color="auto"/>
        <w:right w:val="none" w:sz="0" w:space="0" w:color="auto"/>
      </w:divBdr>
    </w:div>
    <w:div w:id="1927376165">
      <w:bodyDiv w:val="1"/>
      <w:marLeft w:val="0"/>
      <w:marRight w:val="0"/>
      <w:marTop w:val="0"/>
      <w:marBottom w:val="0"/>
      <w:divBdr>
        <w:top w:val="none" w:sz="0" w:space="0" w:color="auto"/>
        <w:left w:val="none" w:sz="0" w:space="0" w:color="auto"/>
        <w:bottom w:val="none" w:sz="0" w:space="0" w:color="auto"/>
        <w:right w:val="none" w:sz="0" w:space="0" w:color="auto"/>
      </w:divBdr>
    </w:div>
    <w:div w:id="195875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Documents%20and%20Settings\mari.matsumoto\Desktop\2009%20Fact%20Sheets\Fact%20sheet%20data%20mas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0358F-DCB0-4023-83C7-EA25B2C3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541</Words>
  <Characters>3089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UNDP</cp:lastModifiedBy>
  <cp:revision>4</cp:revision>
  <cp:lastPrinted>2010-05-17T20:22:00Z</cp:lastPrinted>
  <dcterms:created xsi:type="dcterms:W3CDTF">2011-05-26T15:56:00Z</dcterms:created>
  <dcterms:modified xsi:type="dcterms:W3CDTF">2011-06-01T00:05:00Z</dcterms:modified>
</cp:coreProperties>
</file>