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FC" w:rsidRPr="00364B83" w:rsidRDefault="008611DC" w:rsidP="00F147E3">
      <w:pPr>
        <w:jc w:val="center"/>
        <w:rPr>
          <w:rFonts w:ascii="Calibri" w:hAnsi="Calibri" w:cs="Arial"/>
          <w:b/>
          <w:lang w:val="en-US"/>
        </w:rPr>
      </w:pPr>
      <w:r>
        <w:rPr>
          <w:rFonts w:ascii="Calibri" w:hAnsi="Calibri" w:cs="Arial"/>
          <w:b/>
          <w:sz w:val="32"/>
          <w:lang w:val="en-US"/>
        </w:rPr>
        <w:t>El Salvador</w:t>
      </w:r>
    </w:p>
    <w:p w:rsidR="00CB3BFC" w:rsidRPr="0095425F" w:rsidRDefault="00CB3BFC" w:rsidP="00F147E3">
      <w:pPr>
        <w:jc w:val="center"/>
        <w:rPr>
          <w:rFonts w:ascii="Calibri" w:hAnsi="Calibri" w:cs="Arial"/>
          <w:b/>
          <w:lang w:val="en-US"/>
        </w:rPr>
      </w:pPr>
    </w:p>
    <w:tbl>
      <w:tblPr>
        <w:tblW w:w="10154" w:type="dxa"/>
        <w:tblInd w:w="-106" w:type="dxa"/>
        <w:tblLook w:val="00A0" w:firstRow="1" w:lastRow="0" w:firstColumn="1" w:lastColumn="0" w:noHBand="0" w:noVBand="0"/>
      </w:tblPr>
      <w:tblGrid>
        <w:gridCol w:w="3764"/>
        <w:gridCol w:w="6390"/>
      </w:tblGrid>
      <w:tr w:rsidR="00CB3BFC" w:rsidRPr="00192B1C" w:rsidTr="00BC389C">
        <w:tc>
          <w:tcPr>
            <w:tcW w:w="3764" w:type="dxa"/>
          </w:tcPr>
          <w:p w:rsidR="00CB3BFC" w:rsidRPr="008611DC" w:rsidRDefault="00CB3BFC" w:rsidP="00C65B00">
            <w:pPr>
              <w:spacing w:line="360" w:lineRule="auto"/>
              <w:rPr>
                <w:rFonts w:ascii="Calibri" w:hAnsi="Calibri" w:cs="Arial"/>
                <w:b/>
                <w:lang w:val="en-US"/>
              </w:rPr>
            </w:pPr>
            <w:proofErr w:type="spellStart"/>
            <w:r w:rsidRPr="008611DC">
              <w:rPr>
                <w:rFonts w:ascii="Calibri" w:hAnsi="Calibri" w:cs="Arial"/>
                <w:b/>
                <w:lang w:val="en-US"/>
              </w:rPr>
              <w:t>Programme</w:t>
            </w:r>
            <w:proofErr w:type="spellEnd"/>
            <w:r w:rsidRPr="008611DC">
              <w:rPr>
                <w:rFonts w:ascii="Calibri" w:hAnsi="Calibri" w:cs="Arial"/>
                <w:b/>
                <w:lang w:val="en-US"/>
              </w:rPr>
              <w:t xml:space="preserve"> Title:</w:t>
            </w:r>
            <w:r w:rsidRPr="008611DC">
              <w:rPr>
                <w:rFonts w:ascii="Calibri" w:hAnsi="Calibri" w:cs="Arial"/>
                <w:lang w:val="en-US"/>
              </w:rPr>
              <w:t xml:space="preserve">  </w:t>
            </w:r>
          </w:p>
        </w:tc>
        <w:tc>
          <w:tcPr>
            <w:tcW w:w="6390" w:type="dxa"/>
          </w:tcPr>
          <w:p w:rsidR="00CB3BFC" w:rsidRPr="008611DC" w:rsidRDefault="008611DC" w:rsidP="00BC389C">
            <w:pPr>
              <w:rPr>
                <w:rFonts w:ascii="Calibri" w:hAnsi="Calibri" w:cs="Arial"/>
                <w:lang w:val="en-US"/>
              </w:rPr>
            </w:pPr>
            <w:r w:rsidRPr="004E3CED">
              <w:rPr>
                <w:rFonts w:ascii="Calibri" w:hAnsi="Calibri"/>
                <w:lang w:val="en-US"/>
              </w:rPr>
              <w:t xml:space="preserve">Protecting children: towards a coordinated food security and nutritional </w:t>
            </w:r>
            <w:proofErr w:type="spellStart"/>
            <w:r w:rsidRPr="004E3CED">
              <w:rPr>
                <w:rFonts w:ascii="Calibri" w:hAnsi="Calibri"/>
                <w:lang w:val="en-US"/>
              </w:rPr>
              <w:t>programme</w:t>
            </w:r>
            <w:proofErr w:type="spellEnd"/>
          </w:p>
        </w:tc>
      </w:tr>
      <w:tr w:rsidR="00CB3BFC" w:rsidRPr="008611DC" w:rsidTr="00BC389C">
        <w:tc>
          <w:tcPr>
            <w:tcW w:w="3764" w:type="dxa"/>
          </w:tcPr>
          <w:p w:rsidR="00CB3BFC" w:rsidRPr="008611DC" w:rsidRDefault="00CB3BFC" w:rsidP="00737480">
            <w:pPr>
              <w:spacing w:line="360" w:lineRule="auto"/>
              <w:rPr>
                <w:rFonts w:ascii="Calibri" w:hAnsi="Calibri" w:cs="Arial"/>
                <w:b/>
                <w:lang w:val="en-US"/>
              </w:rPr>
            </w:pPr>
            <w:proofErr w:type="spellStart"/>
            <w:r w:rsidRPr="008611DC">
              <w:rPr>
                <w:rFonts w:ascii="Calibri" w:hAnsi="Calibri" w:cs="Arial"/>
                <w:b/>
                <w:lang w:val="en-US"/>
              </w:rPr>
              <w:t>Programme</w:t>
            </w:r>
            <w:proofErr w:type="spellEnd"/>
            <w:r w:rsidRPr="008611DC">
              <w:rPr>
                <w:rFonts w:ascii="Calibri" w:hAnsi="Calibri" w:cs="Arial"/>
                <w:b/>
                <w:lang w:val="en-US"/>
              </w:rPr>
              <w:t xml:space="preserve"> number &amp; M</w:t>
            </w:r>
            <w:r w:rsidR="00737480">
              <w:rPr>
                <w:rFonts w:ascii="Calibri" w:hAnsi="Calibri" w:cs="Arial"/>
                <w:b/>
                <w:lang w:val="en-US"/>
              </w:rPr>
              <w:t>P</w:t>
            </w:r>
            <w:r w:rsidRPr="008611DC">
              <w:rPr>
                <w:rFonts w:ascii="Calibri" w:hAnsi="Calibri" w:cs="Arial"/>
                <w:b/>
                <w:lang w:val="en-US"/>
              </w:rPr>
              <w:t>TF ref:</w:t>
            </w:r>
          </w:p>
        </w:tc>
        <w:tc>
          <w:tcPr>
            <w:tcW w:w="6390" w:type="dxa"/>
          </w:tcPr>
          <w:p w:rsidR="00CB3BFC" w:rsidRPr="008611DC" w:rsidRDefault="008611DC" w:rsidP="008611DC">
            <w:pPr>
              <w:spacing w:line="360" w:lineRule="auto"/>
              <w:rPr>
                <w:rFonts w:ascii="Calibri" w:hAnsi="Calibri" w:cs="Arial"/>
                <w:lang w:val="en-US"/>
              </w:rPr>
            </w:pPr>
            <w:r w:rsidRPr="008611DC">
              <w:rPr>
                <w:rFonts w:ascii="Calibri" w:hAnsi="Calibri" w:cs="Arial"/>
              </w:rPr>
              <w:t xml:space="preserve">MDGF-2039-I-SLV </w:t>
            </w:r>
            <w:proofErr w:type="spellStart"/>
            <w:r w:rsidRPr="008611DC">
              <w:rPr>
                <w:rFonts w:ascii="Calibri" w:hAnsi="Calibri" w:cs="Arial"/>
              </w:rPr>
              <w:t>Children</w:t>
            </w:r>
            <w:proofErr w:type="spellEnd"/>
            <w:r w:rsidR="00FC3A1F" w:rsidRPr="008611DC">
              <w:rPr>
                <w:rFonts w:ascii="Calibri" w:hAnsi="Calibri" w:cs="Arial"/>
                <w:lang w:val="en-US"/>
              </w:rPr>
              <w:t xml:space="preserve"> </w:t>
            </w:r>
            <w:r w:rsidR="00CB3BFC" w:rsidRPr="008611DC">
              <w:rPr>
                <w:rFonts w:ascii="Calibri" w:hAnsi="Calibri" w:cs="Arial"/>
                <w:lang w:val="en-US"/>
              </w:rPr>
              <w:t>(</w:t>
            </w:r>
            <w:r>
              <w:rPr>
                <w:rFonts w:ascii="Calibri" w:hAnsi="Calibri" w:cs="Arial"/>
                <w:lang w:val="en-US"/>
              </w:rPr>
              <w:t>67255</w:t>
            </w:r>
            <w:r w:rsidR="00CB3BFC" w:rsidRPr="008611DC">
              <w:rPr>
                <w:rFonts w:ascii="Calibri" w:hAnsi="Calibri" w:cs="Arial"/>
                <w:lang w:val="en-US"/>
              </w:rPr>
              <w:t>)</w:t>
            </w:r>
          </w:p>
        </w:tc>
      </w:tr>
      <w:tr w:rsidR="00CB3BFC" w:rsidRPr="008611DC" w:rsidTr="00BC389C">
        <w:tc>
          <w:tcPr>
            <w:tcW w:w="3764" w:type="dxa"/>
          </w:tcPr>
          <w:p w:rsidR="00CB3BFC" w:rsidRPr="008611DC" w:rsidRDefault="00CB3BFC" w:rsidP="00C65B00">
            <w:pPr>
              <w:spacing w:line="360" w:lineRule="auto"/>
              <w:rPr>
                <w:rFonts w:ascii="Calibri" w:hAnsi="Calibri" w:cs="Arial"/>
                <w:b/>
                <w:lang w:val="en-US"/>
              </w:rPr>
            </w:pPr>
            <w:r w:rsidRPr="008611DC">
              <w:rPr>
                <w:rFonts w:ascii="Calibri" w:hAnsi="Calibri" w:cs="Arial"/>
                <w:b/>
                <w:lang w:val="en-US"/>
              </w:rPr>
              <w:t>Window:</w:t>
            </w:r>
          </w:p>
        </w:tc>
        <w:tc>
          <w:tcPr>
            <w:tcW w:w="6390" w:type="dxa"/>
          </w:tcPr>
          <w:p w:rsidR="00CB3BFC" w:rsidRPr="008611DC" w:rsidRDefault="00A0403C" w:rsidP="00C65B00">
            <w:pPr>
              <w:spacing w:line="360" w:lineRule="auto"/>
              <w:rPr>
                <w:rFonts w:ascii="Calibri" w:hAnsi="Calibri" w:cs="Arial"/>
                <w:lang w:val="en-US"/>
              </w:rPr>
            </w:pPr>
            <w:r w:rsidRPr="008611DC">
              <w:rPr>
                <w:rFonts w:ascii="Calibri" w:hAnsi="Calibri" w:cs="Arial"/>
                <w:lang w:val="en-US"/>
              </w:rPr>
              <w:t>Children Food Security</w:t>
            </w:r>
            <w:r w:rsidR="004E3CED">
              <w:rPr>
                <w:rFonts w:ascii="Calibri" w:hAnsi="Calibri" w:cs="Arial"/>
                <w:lang w:val="en-US"/>
              </w:rPr>
              <w:t xml:space="preserve"> </w:t>
            </w:r>
            <w:r w:rsidRPr="008611DC">
              <w:rPr>
                <w:rFonts w:ascii="Calibri" w:hAnsi="Calibri" w:cs="Arial"/>
                <w:lang w:val="en-US"/>
              </w:rPr>
              <w:t>&amp; Nutrition</w:t>
            </w:r>
          </w:p>
        </w:tc>
      </w:tr>
      <w:tr w:rsidR="00CB3BFC" w:rsidRPr="008611DC" w:rsidTr="00BC389C">
        <w:tc>
          <w:tcPr>
            <w:tcW w:w="3764" w:type="dxa"/>
          </w:tcPr>
          <w:p w:rsidR="00CB3BFC" w:rsidRPr="008611DC" w:rsidRDefault="00CB3BFC" w:rsidP="00C65B00">
            <w:pPr>
              <w:spacing w:line="360" w:lineRule="auto"/>
              <w:rPr>
                <w:rFonts w:ascii="Calibri" w:hAnsi="Calibri" w:cs="Arial"/>
                <w:b/>
                <w:lang w:val="en-US"/>
              </w:rPr>
            </w:pPr>
            <w:r w:rsidRPr="008611DC">
              <w:rPr>
                <w:rFonts w:ascii="Calibri" w:hAnsi="Calibri" w:cs="Arial"/>
                <w:b/>
                <w:lang w:val="en-US"/>
              </w:rPr>
              <w:t>Approved Budget by NSC (US$):</w:t>
            </w:r>
          </w:p>
        </w:tc>
        <w:tc>
          <w:tcPr>
            <w:tcW w:w="6390" w:type="dxa"/>
          </w:tcPr>
          <w:p w:rsidR="00CB3BFC" w:rsidRPr="008611DC" w:rsidRDefault="00B83FD9" w:rsidP="00C65B00">
            <w:pPr>
              <w:spacing w:line="360" w:lineRule="auto"/>
              <w:rPr>
                <w:rFonts w:ascii="Calibri" w:hAnsi="Calibri" w:cs="Arial"/>
                <w:lang w:val="da-DK"/>
              </w:rPr>
            </w:pPr>
            <w:r w:rsidRPr="008611DC">
              <w:rPr>
                <w:rFonts w:ascii="Calibri" w:hAnsi="Calibri" w:cs="Arial"/>
                <w:lang w:val="da-DK"/>
              </w:rPr>
              <w:t>4</w:t>
            </w:r>
            <w:r w:rsidR="008611DC">
              <w:rPr>
                <w:rFonts w:ascii="Calibri" w:hAnsi="Calibri" w:cs="Arial"/>
                <w:lang w:val="da-DK"/>
              </w:rPr>
              <w:t>.5</w:t>
            </w:r>
            <w:r w:rsidRPr="008611DC">
              <w:rPr>
                <w:rFonts w:ascii="Calibri" w:hAnsi="Calibri" w:cs="Arial"/>
                <w:lang w:val="da-DK"/>
              </w:rPr>
              <w:t xml:space="preserve"> </w:t>
            </w:r>
            <w:r w:rsidR="00CB3BFC" w:rsidRPr="008611DC">
              <w:rPr>
                <w:rFonts w:ascii="Calibri" w:hAnsi="Calibri" w:cs="Arial"/>
                <w:lang w:val="da-DK"/>
              </w:rPr>
              <w:t>million</w:t>
            </w:r>
          </w:p>
        </w:tc>
      </w:tr>
      <w:tr w:rsidR="00CB3BFC" w:rsidRPr="00192B1C" w:rsidTr="00BC389C">
        <w:tc>
          <w:tcPr>
            <w:tcW w:w="3764" w:type="dxa"/>
          </w:tcPr>
          <w:p w:rsidR="00CB3BFC" w:rsidRPr="008611DC" w:rsidRDefault="00CB3BFC" w:rsidP="00C65B00">
            <w:pPr>
              <w:spacing w:line="360" w:lineRule="auto"/>
              <w:rPr>
                <w:rFonts w:ascii="Calibri" w:hAnsi="Calibri" w:cs="Arial"/>
                <w:b/>
                <w:lang w:val="en-US"/>
              </w:rPr>
            </w:pPr>
            <w:r w:rsidRPr="008611DC">
              <w:rPr>
                <w:rFonts w:ascii="Calibri" w:hAnsi="Calibri" w:cs="Arial"/>
                <w:b/>
                <w:lang w:val="en-US"/>
              </w:rPr>
              <w:t>Participating Organizations:</w:t>
            </w:r>
          </w:p>
        </w:tc>
        <w:tc>
          <w:tcPr>
            <w:tcW w:w="6390" w:type="dxa"/>
          </w:tcPr>
          <w:p w:rsidR="00CB3BFC" w:rsidRPr="004E3CED" w:rsidRDefault="008611DC" w:rsidP="00C65B00">
            <w:pPr>
              <w:spacing w:line="360" w:lineRule="auto"/>
              <w:rPr>
                <w:rFonts w:ascii="Calibri" w:hAnsi="Calibri" w:cs="Arial"/>
                <w:lang w:val="en-US"/>
              </w:rPr>
            </w:pPr>
            <w:r w:rsidRPr="004E3CED">
              <w:rPr>
                <w:rFonts w:ascii="Calibri" w:hAnsi="Calibri" w:cs="Arial"/>
                <w:lang w:val="en-US"/>
              </w:rPr>
              <w:t>PAHO/WHO, UNDP,</w:t>
            </w:r>
            <w:r w:rsidR="00BC389C">
              <w:rPr>
                <w:rFonts w:ascii="Calibri" w:hAnsi="Calibri" w:cs="Arial"/>
                <w:lang w:val="en-US"/>
              </w:rPr>
              <w:t xml:space="preserve"> </w:t>
            </w:r>
            <w:r w:rsidRPr="004E3CED">
              <w:rPr>
                <w:rFonts w:ascii="Calibri" w:hAnsi="Calibri" w:cs="Arial"/>
                <w:lang w:val="en-US"/>
              </w:rPr>
              <w:t>UNICEF,WFP</w:t>
            </w:r>
          </w:p>
        </w:tc>
      </w:tr>
      <w:tr w:rsidR="00CB3BFC" w:rsidRPr="008611DC" w:rsidTr="00BC389C">
        <w:tc>
          <w:tcPr>
            <w:tcW w:w="3764" w:type="dxa"/>
          </w:tcPr>
          <w:p w:rsidR="00CB3BFC" w:rsidRPr="008611DC" w:rsidRDefault="00BC389C" w:rsidP="00BC389C">
            <w:pPr>
              <w:spacing w:line="360" w:lineRule="auto"/>
              <w:rPr>
                <w:rFonts w:ascii="Calibri" w:hAnsi="Calibri" w:cs="Arial"/>
                <w:b/>
                <w:lang w:val="da-DK"/>
              </w:rPr>
            </w:pPr>
            <w:r w:rsidRPr="00BC389C">
              <w:rPr>
                <w:rFonts w:ascii="Calibri" w:hAnsi="Calibri" w:cs="Arial"/>
                <w:b/>
                <w:lang w:val="en-US"/>
              </w:rPr>
              <w:t>Dates of First /Second installments:</w:t>
            </w:r>
          </w:p>
        </w:tc>
        <w:tc>
          <w:tcPr>
            <w:tcW w:w="6390" w:type="dxa"/>
          </w:tcPr>
          <w:p w:rsidR="00CB3BFC" w:rsidRPr="008611DC" w:rsidRDefault="00A458C6" w:rsidP="00C65B00">
            <w:pPr>
              <w:spacing w:line="360" w:lineRule="auto"/>
              <w:rPr>
                <w:rFonts w:ascii="Calibri" w:hAnsi="Calibri" w:cs="Arial"/>
                <w:lang w:val="da-DK"/>
              </w:rPr>
            </w:pPr>
            <w:r>
              <w:rPr>
                <w:rFonts w:ascii="Calibri" w:hAnsi="Calibri" w:cs="Arial"/>
                <w:lang w:val="da-DK"/>
              </w:rPr>
              <w:t>14</w:t>
            </w:r>
            <w:r w:rsidR="00B83FD9" w:rsidRPr="008611DC">
              <w:rPr>
                <w:rFonts w:ascii="Calibri" w:hAnsi="Calibri" w:cs="Arial"/>
                <w:lang w:val="da-DK"/>
              </w:rPr>
              <w:t>-Jan</w:t>
            </w:r>
            <w:r w:rsidR="00A0403C" w:rsidRPr="008611DC">
              <w:rPr>
                <w:rFonts w:ascii="Calibri" w:hAnsi="Calibri" w:cs="Arial"/>
                <w:lang w:val="da-DK"/>
              </w:rPr>
              <w:t>-2010</w:t>
            </w:r>
            <w:r w:rsidR="00BC389C">
              <w:rPr>
                <w:rFonts w:ascii="Calibri" w:hAnsi="Calibri" w:cs="Arial"/>
                <w:lang w:val="da-DK"/>
              </w:rPr>
              <w:t xml:space="preserve"> / 21-Apr-2011</w:t>
            </w:r>
          </w:p>
        </w:tc>
      </w:tr>
    </w:tbl>
    <w:p w:rsidR="00CB3BFC" w:rsidRDefault="00CB3BFC" w:rsidP="00F147E3">
      <w:pPr>
        <w:rPr>
          <w:rFonts w:ascii="Calibri" w:hAnsi="Calibri" w:cs="Arial"/>
          <w:b/>
          <w:lang w:val="da-DK"/>
        </w:rPr>
      </w:pPr>
    </w:p>
    <w:p w:rsidR="00CB3BFC" w:rsidRPr="004011D3" w:rsidRDefault="00CB3BFC" w:rsidP="00F147E3">
      <w:pPr>
        <w:rPr>
          <w:rFonts w:ascii="Calibri" w:hAnsi="Calibri" w:cs="Arial"/>
          <w:b/>
          <w:lang w:val="da-DK"/>
        </w:rPr>
      </w:pPr>
    </w:p>
    <w:tbl>
      <w:tblPr>
        <w:tblW w:w="10114" w:type="dxa"/>
        <w:tblInd w:w="-106" w:type="dxa"/>
        <w:tblLook w:val="00A0" w:firstRow="1" w:lastRow="0" w:firstColumn="1" w:lastColumn="0" w:noHBand="0" w:noVBand="0"/>
      </w:tblPr>
      <w:tblGrid>
        <w:gridCol w:w="10114"/>
      </w:tblGrid>
      <w:tr w:rsidR="00CB3BFC" w:rsidRPr="005B17E8" w:rsidTr="00BC389C">
        <w:tc>
          <w:tcPr>
            <w:tcW w:w="10114" w:type="dxa"/>
          </w:tcPr>
          <w:p w:rsidR="00CB3BFC" w:rsidRPr="005B17E8" w:rsidRDefault="00CB3BFC" w:rsidP="007F2D8E">
            <w:pPr>
              <w:rPr>
                <w:rFonts w:ascii="Calibri" w:hAnsi="Calibri" w:cs="Arial"/>
                <w:b/>
                <w:caps/>
                <w:lang w:val="en-US"/>
              </w:rPr>
            </w:pPr>
            <w:r w:rsidRPr="005B17E8">
              <w:rPr>
                <w:rFonts w:ascii="Calibri" w:hAnsi="Calibri" w:cs="Arial"/>
                <w:b/>
                <w:caps/>
                <w:lang w:val="en-US"/>
              </w:rPr>
              <w:t>ACTIVITIES Reported:</w:t>
            </w:r>
          </w:p>
          <w:p w:rsidR="00CB3BFC" w:rsidRPr="005B17E8" w:rsidRDefault="00CB3BFC" w:rsidP="00F147E3">
            <w:pPr>
              <w:rPr>
                <w:rFonts w:ascii="Calibri" w:hAnsi="Calibri" w:cs="Arial"/>
                <w:b/>
                <w:caps/>
                <w:lang w:val="en-US"/>
              </w:rPr>
            </w:pPr>
          </w:p>
        </w:tc>
      </w:tr>
      <w:tr w:rsidR="00B83FD9" w:rsidRPr="005B17E8" w:rsidTr="00BC389C">
        <w:tc>
          <w:tcPr>
            <w:tcW w:w="10114" w:type="dxa"/>
          </w:tcPr>
          <w:p w:rsidR="00B83FD9" w:rsidRPr="005B17E8" w:rsidRDefault="00B83FD9" w:rsidP="007F2D8E">
            <w:pPr>
              <w:rPr>
                <w:rFonts w:ascii="Calibri" w:hAnsi="Calibri" w:cs="Arial"/>
                <w:b/>
                <w:caps/>
                <w:lang w:val="en-US"/>
              </w:rPr>
            </w:pPr>
          </w:p>
        </w:tc>
      </w:tr>
      <w:tr w:rsidR="00CB3BFC" w:rsidRPr="005B17E8" w:rsidTr="00BC389C">
        <w:tc>
          <w:tcPr>
            <w:tcW w:w="10114" w:type="dxa"/>
          </w:tcPr>
          <w:p w:rsidR="00CB3BFC" w:rsidRPr="005B17E8" w:rsidRDefault="00CB3BFC" w:rsidP="007F2D8E">
            <w:pPr>
              <w:rPr>
                <w:rFonts w:ascii="Calibri" w:hAnsi="Calibri" w:cs="Arial"/>
                <w:lang w:val="en-US"/>
              </w:rPr>
            </w:pPr>
            <w:r w:rsidRPr="005B17E8">
              <w:rPr>
                <w:rFonts w:ascii="Calibri" w:hAnsi="Calibri" w:cs="Arial"/>
                <w:b/>
                <w:lang w:val="en-US"/>
              </w:rPr>
              <w:t>Main Substantive Activities:</w:t>
            </w:r>
          </w:p>
          <w:p w:rsidR="00CB3BFC" w:rsidRPr="005B17E8" w:rsidRDefault="00CB3BFC" w:rsidP="00F147E3">
            <w:pPr>
              <w:rPr>
                <w:rFonts w:ascii="Calibri" w:hAnsi="Calibri" w:cs="Arial"/>
                <w:lang w:val="en-US"/>
              </w:rPr>
            </w:pPr>
          </w:p>
        </w:tc>
      </w:tr>
      <w:tr w:rsidR="00A0403C" w:rsidRPr="00192B1C" w:rsidTr="00BC389C">
        <w:tc>
          <w:tcPr>
            <w:tcW w:w="10114" w:type="dxa"/>
            <w:vAlign w:val="bottom"/>
          </w:tcPr>
          <w:p w:rsidR="00A0403C" w:rsidRPr="00C97B2A" w:rsidRDefault="007A6ED4" w:rsidP="004F7358">
            <w:pPr>
              <w:jc w:val="both"/>
              <w:rPr>
                <w:rFonts w:ascii="Calibri" w:hAnsi="Calibri" w:cs="Calibri"/>
                <w:lang w:val="en-US"/>
              </w:rPr>
            </w:pPr>
            <w:r w:rsidRPr="00C97B2A">
              <w:rPr>
                <w:rFonts w:ascii="Calibri" w:hAnsi="Calibri" w:cs="Calibri"/>
                <w:lang w:val="en-US"/>
              </w:rPr>
              <w:t>National nutrition policy launched and widely disseminated. Food security diagnostic updated. 4 on</w:t>
            </w:r>
            <w:r w:rsidR="00A749B5" w:rsidRPr="00C97B2A">
              <w:rPr>
                <w:rFonts w:ascii="Calibri" w:hAnsi="Calibri" w:cs="Calibri"/>
                <w:lang w:val="en-US"/>
              </w:rPr>
              <w:t>-</w:t>
            </w:r>
            <w:r w:rsidRPr="00C97B2A">
              <w:rPr>
                <w:rFonts w:ascii="Calibri" w:hAnsi="Calibri" w:cs="Calibri"/>
                <w:lang w:val="en-US"/>
              </w:rPr>
              <w:t xml:space="preserve"> line nutrition education modules established. National nutrition monitoring committee established.</w:t>
            </w:r>
            <w:r w:rsidRPr="00C97B2A">
              <w:rPr>
                <w:rFonts w:ascii="Calibri" w:hAnsi="Calibri" w:cs="Calibri"/>
                <w:lang w:val="en-US"/>
              </w:rPr>
              <w:br/>
              <w:t>Baseline study for chosen sites was completed. Community family health teams trained and equipped. 150 health system professionals trained on breast feeding issues. 90 senior officials of local water boards trained in water quality standards. National policy for promotion of breast feeding drafted/launched. 44 key government decision makers trained in food sec</w:t>
            </w:r>
            <w:r w:rsidR="00A749B5" w:rsidRPr="00C97B2A">
              <w:rPr>
                <w:rFonts w:ascii="Calibri" w:hAnsi="Calibri" w:cs="Calibri"/>
                <w:lang w:val="en-US"/>
              </w:rPr>
              <w:t>urity</w:t>
            </w:r>
            <w:r w:rsidRPr="00C97B2A">
              <w:rPr>
                <w:rFonts w:ascii="Calibri" w:hAnsi="Calibri" w:cs="Calibri"/>
                <w:lang w:val="en-US"/>
              </w:rPr>
              <w:t>/nutrition. 552 families received improved seeds and training. 150 people trained on water and sanitation issues.</w:t>
            </w:r>
          </w:p>
        </w:tc>
      </w:tr>
      <w:tr w:rsidR="00A0403C" w:rsidRPr="00192B1C" w:rsidTr="00BC389C">
        <w:tc>
          <w:tcPr>
            <w:tcW w:w="10114" w:type="dxa"/>
          </w:tcPr>
          <w:p w:rsidR="00A0403C" w:rsidRDefault="00A0403C" w:rsidP="007F2D8E">
            <w:pPr>
              <w:rPr>
                <w:rFonts w:ascii="Calibri" w:hAnsi="Calibri" w:cs="Arial"/>
                <w:b/>
                <w:lang w:val="en-US"/>
              </w:rPr>
            </w:pPr>
          </w:p>
          <w:p w:rsidR="00944F23" w:rsidRPr="005B17E8" w:rsidRDefault="00944F23" w:rsidP="007F2D8E">
            <w:pPr>
              <w:rPr>
                <w:rFonts w:ascii="Calibri" w:hAnsi="Calibri" w:cs="Arial"/>
                <w:b/>
                <w:lang w:val="en-US"/>
              </w:rPr>
            </w:pPr>
          </w:p>
        </w:tc>
      </w:tr>
      <w:tr w:rsidR="00A0403C" w:rsidRPr="005B17E8" w:rsidTr="00BC389C">
        <w:tc>
          <w:tcPr>
            <w:tcW w:w="10114" w:type="dxa"/>
          </w:tcPr>
          <w:p w:rsidR="00A0403C" w:rsidRPr="005B17E8" w:rsidRDefault="00A0403C" w:rsidP="007F2D8E">
            <w:pPr>
              <w:rPr>
                <w:rFonts w:ascii="Calibri" w:hAnsi="Calibri" w:cs="Arial"/>
                <w:caps/>
                <w:lang w:val="en-US"/>
              </w:rPr>
            </w:pPr>
            <w:r w:rsidRPr="005B17E8">
              <w:rPr>
                <w:rFonts w:ascii="Calibri" w:hAnsi="Calibri" w:cs="Arial"/>
                <w:b/>
                <w:lang w:val="en-US"/>
              </w:rPr>
              <w:t>Problems and lessons learned</w:t>
            </w:r>
            <w:r w:rsidRPr="005B17E8">
              <w:rPr>
                <w:rFonts w:ascii="Calibri" w:hAnsi="Calibri" w:cs="Arial"/>
                <w:b/>
                <w:caps/>
                <w:lang w:val="en-US"/>
              </w:rPr>
              <w:t>:</w:t>
            </w:r>
          </w:p>
          <w:p w:rsidR="00A0403C" w:rsidRPr="005B17E8" w:rsidRDefault="00A0403C" w:rsidP="00F147E3">
            <w:pPr>
              <w:rPr>
                <w:rFonts w:ascii="Calibri" w:hAnsi="Calibri" w:cs="Arial"/>
                <w:lang w:val="en-US"/>
              </w:rPr>
            </w:pPr>
          </w:p>
        </w:tc>
      </w:tr>
      <w:tr w:rsidR="00A0403C" w:rsidRPr="00192B1C" w:rsidTr="00BC389C">
        <w:tc>
          <w:tcPr>
            <w:tcW w:w="10114" w:type="dxa"/>
            <w:vAlign w:val="bottom"/>
          </w:tcPr>
          <w:p w:rsidR="007A6ED4" w:rsidRPr="00C97B2A" w:rsidRDefault="007A6ED4" w:rsidP="007A6ED4">
            <w:pPr>
              <w:rPr>
                <w:rFonts w:ascii="Calibri" w:hAnsi="Calibri" w:cs="Calibri"/>
                <w:color w:val="000000"/>
                <w:lang w:val="en-US"/>
              </w:rPr>
            </w:pPr>
            <w:r w:rsidRPr="00C97B2A">
              <w:rPr>
                <w:rFonts w:ascii="Calibri" w:hAnsi="Calibri" w:cs="Calibri"/>
                <w:color w:val="000000"/>
                <w:lang w:val="en-US"/>
              </w:rPr>
              <w:t>Coordination with Government</w:t>
            </w:r>
            <w:r w:rsidR="00C97B2A">
              <w:rPr>
                <w:rFonts w:ascii="Calibri" w:hAnsi="Calibri" w:cs="Calibri"/>
                <w:color w:val="000000"/>
                <w:lang w:val="en-US"/>
              </w:rPr>
              <w:t xml:space="preserve"> and the decision about the National Committee for Nutr</w:t>
            </w:r>
            <w:r w:rsidR="00192B1C">
              <w:rPr>
                <w:rFonts w:ascii="Calibri" w:hAnsi="Calibri" w:cs="Calibri"/>
                <w:color w:val="000000"/>
                <w:lang w:val="en-US"/>
              </w:rPr>
              <w:t>ition and Food Security support.</w:t>
            </w:r>
          </w:p>
          <w:p w:rsidR="00A0403C" w:rsidRPr="00C97B2A" w:rsidRDefault="00A0403C" w:rsidP="0092270B">
            <w:pPr>
              <w:rPr>
                <w:rFonts w:ascii="Calibri" w:hAnsi="Calibri"/>
                <w:lang w:val="en-US"/>
              </w:rPr>
            </w:pPr>
          </w:p>
        </w:tc>
      </w:tr>
      <w:tr w:rsidR="00A0403C" w:rsidRPr="00192B1C" w:rsidTr="00BC389C">
        <w:tc>
          <w:tcPr>
            <w:tcW w:w="10114" w:type="dxa"/>
          </w:tcPr>
          <w:p w:rsidR="00A0403C" w:rsidRPr="005B17E8" w:rsidRDefault="00A0403C" w:rsidP="007F2D8E">
            <w:pPr>
              <w:rPr>
                <w:rFonts w:ascii="Calibri" w:hAnsi="Calibri" w:cs="Arial"/>
                <w:b/>
                <w:lang w:val="en-US"/>
              </w:rPr>
            </w:pPr>
          </w:p>
        </w:tc>
      </w:tr>
      <w:tr w:rsidR="00A0403C" w:rsidRPr="00192B1C" w:rsidTr="00BC389C">
        <w:tc>
          <w:tcPr>
            <w:tcW w:w="10114" w:type="dxa"/>
          </w:tcPr>
          <w:p w:rsidR="00A0403C" w:rsidRPr="005B17E8" w:rsidRDefault="00A0403C" w:rsidP="00944F23">
            <w:pPr>
              <w:jc w:val="both"/>
              <w:rPr>
                <w:rFonts w:ascii="Calibri" w:hAnsi="Calibri" w:cs="Arial"/>
                <w:b/>
                <w:caps/>
                <w:lang w:val="en-US"/>
              </w:rPr>
            </w:pPr>
            <w:r w:rsidRPr="005B17E8">
              <w:rPr>
                <w:rFonts w:ascii="Calibri" w:hAnsi="Calibri" w:cs="Arial"/>
                <w:b/>
                <w:lang w:val="en-US"/>
              </w:rPr>
              <w:t xml:space="preserve">The </w:t>
            </w:r>
            <w:proofErr w:type="spellStart"/>
            <w:r w:rsidRPr="005B17E8">
              <w:rPr>
                <w:rFonts w:ascii="Calibri" w:hAnsi="Calibri" w:cs="Arial"/>
                <w:b/>
                <w:lang w:val="en-US"/>
              </w:rPr>
              <w:t>programme</w:t>
            </w:r>
            <w:proofErr w:type="spellEnd"/>
            <w:r w:rsidRPr="005B17E8">
              <w:rPr>
                <w:rFonts w:ascii="Calibri" w:hAnsi="Calibri" w:cs="Arial"/>
                <w:b/>
                <w:lang w:val="en-US"/>
              </w:rPr>
              <w:t xml:space="preserve"> has communications strategy in place:</w:t>
            </w:r>
            <w:r w:rsidR="00C97B2A">
              <w:rPr>
                <w:rFonts w:ascii="Calibri" w:hAnsi="Calibri" w:cs="Arial"/>
                <w:lang w:val="en-US"/>
              </w:rPr>
              <w:t xml:space="preserve"> The strategy for the three JP had been approved and </w:t>
            </w:r>
            <w:r w:rsidR="00192B1C">
              <w:rPr>
                <w:rFonts w:ascii="Calibri" w:hAnsi="Calibri" w:cs="Arial"/>
                <w:lang w:val="en-US"/>
              </w:rPr>
              <w:t>put</w:t>
            </w:r>
            <w:r w:rsidR="00C97B2A">
              <w:rPr>
                <w:rFonts w:ascii="Calibri" w:hAnsi="Calibri" w:cs="Arial"/>
                <w:lang w:val="en-US"/>
              </w:rPr>
              <w:t xml:space="preserve"> in place in November 2011. Several target groups had been identified for the implementation phase. </w:t>
            </w:r>
          </w:p>
        </w:tc>
      </w:tr>
    </w:tbl>
    <w:p w:rsidR="00CB3BFC" w:rsidRPr="0095425F" w:rsidRDefault="00CB3BFC" w:rsidP="00944F23">
      <w:pPr>
        <w:jc w:val="both"/>
        <w:rPr>
          <w:rFonts w:ascii="Calibri" w:hAnsi="Calibri" w:cs="Arial"/>
          <w:lang w:val="en-US"/>
        </w:rPr>
      </w:pPr>
    </w:p>
    <w:p w:rsidR="00C97B2A" w:rsidRDefault="00C97B2A" w:rsidP="0089340E">
      <w:pPr>
        <w:jc w:val="center"/>
        <w:rPr>
          <w:rFonts w:ascii="Calibri" w:hAnsi="Calibri" w:cs="Arial"/>
          <w:lang w:val="en-US"/>
        </w:rPr>
      </w:pPr>
    </w:p>
    <w:p w:rsidR="00944F23" w:rsidRDefault="00944F23" w:rsidP="0089340E">
      <w:pPr>
        <w:jc w:val="center"/>
        <w:rPr>
          <w:rFonts w:ascii="Calibri" w:hAnsi="Calibri" w:cs="Arial"/>
          <w:lang w:val="en-US"/>
        </w:rPr>
      </w:pPr>
    </w:p>
    <w:p w:rsidR="00C97B2A" w:rsidRDefault="00C97B2A" w:rsidP="0089340E">
      <w:pPr>
        <w:jc w:val="center"/>
        <w:rPr>
          <w:rFonts w:ascii="Calibri" w:hAnsi="Calibri" w:cs="Arial"/>
          <w:lang w:val="en-US"/>
        </w:rPr>
      </w:pPr>
    </w:p>
    <w:p w:rsidR="00C97B2A" w:rsidRDefault="00C97B2A" w:rsidP="0089340E">
      <w:pPr>
        <w:jc w:val="center"/>
        <w:rPr>
          <w:rFonts w:ascii="Calibri" w:hAnsi="Calibri" w:cs="Arial"/>
          <w:lang w:val="en-US"/>
        </w:rPr>
      </w:pPr>
    </w:p>
    <w:p w:rsidR="00C97B2A" w:rsidRDefault="00C97B2A" w:rsidP="0089340E">
      <w:pPr>
        <w:jc w:val="center"/>
        <w:rPr>
          <w:rFonts w:ascii="Calibri" w:hAnsi="Calibri" w:cs="Arial"/>
          <w:lang w:val="en-US"/>
        </w:rPr>
      </w:pPr>
    </w:p>
    <w:p w:rsidR="00C97B2A" w:rsidRDefault="00C97B2A" w:rsidP="0089340E">
      <w:pPr>
        <w:jc w:val="center"/>
        <w:rPr>
          <w:rFonts w:ascii="Calibri" w:hAnsi="Calibri" w:cs="Arial"/>
          <w:lang w:val="en-US"/>
        </w:rPr>
      </w:pPr>
      <w:bookmarkStart w:id="0" w:name="_GoBack"/>
      <w:bookmarkEnd w:id="0"/>
    </w:p>
    <w:p w:rsidR="00C97B2A" w:rsidRDefault="00C97B2A" w:rsidP="0089340E">
      <w:pPr>
        <w:jc w:val="center"/>
        <w:rPr>
          <w:rFonts w:ascii="Calibri" w:hAnsi="Calibri" w:cs="Arial"/>
          <w:lang w:val="en-US"/>
        </w:rPr>
      </w:pPr>
    </w:p>
    <w:p w:rsidR="00CB3BFC" w:rsidRPr="0095425F" w:rsidRDefault="00CB3BFC" w:rsidP="0089340E">
      <w:pPr>
        <w:jc w:val="center"/>
        <w:rPr>
          <w:rFonts w:ascii="Calibri" w:hAnsi="Calibri" w:cs="Arial"/>
          <w:lang w:val="en-US"/>
        </w:rPr>
      </w:pPr>
      <w:r w:rsidRPr="0095425F">
        <w:rPr>
          <w:rFonts w:ascii="Calibri" w:hAnsi="Calibri" w:cs="Arial"/>
          <w:lang w:val="en-US"/>
        </w:rPr>
        <w:t>CHARTS &amp; FIGURES</w:t>
      </w:r>
    </w:p>
    <w:p w:rsidR="00CB3BFC" w:rsidRDefault="00CB3BFC" w:rsidP="00F147E3">
      <w:pPr>
        <w:jc w:val="center"/>
        <w:rPr>
          <w:rFonts w:ascii="Calibri" w:hAnsi="Calibri" w:cs="Arial"/>
          <w:lang w:val="en-US"/>
        </w:rPr>
      </w:pPr>
      <w:r w:rsidRPr="0095425F">
        <w:rPr>
          <w:rFonts w:ascii="Calibri" w:hAnsi="Calibri" w:cs="Arial"/>
          <w:lang w:val="en-US"/>
        </w:rPr>
        <w:t>As of 31 December 20</w:t>
      </w:r>
      <w:r w:rsidR="00364E67">
        <w:rPr>
          <w:rFonts w:ascii="Calibri" w:hAnsi="Calibri" w:cs="Arial"/>
          <w:lang w:val="en-US"/>
        </w:rPr>
        <w:t>1</w:t>
      </w:r>
      <w:r w:rsidR="00324432">
        <w:rPr>
          <w:rFonts w:ascii="Calibri" w:hAnsi="Calibri" w:cs="Arial"/>
          <w:lang w:val="en-US"/>
        </w:rPr>
        <w:t>1</w:t>
      </w:r>
    </w:p>
    <w:p w:rsidR="00B83FD9" w:rsidRDefault="00B83FD9" w:rsidP="00F147E3">
      <w:pPr>
        <w:jc w:val="center"/>
        <w:rPr>
          <w:rFonts w:ascii="Calibri" w:hAnsi="Calibri" w:cs="Arial"/>
          <w:lang w:val="en-US"/>
        </w:rPr>
      </w:pPr>
    </w:p>
    <w:p w:rsidR="00A0403C" w:rsidRDefault="007A6ED4" w:rsidP="00F147E3">
      <w:pPr>
        <w:jc w:val="center"/>
      </w:pPr>
      <w:r>
        <w:rPr>
          <w:noProof/>
          <w:lang w:val="en-US" w:eastAsia="en-US"/>
        </w:rPr>
        <w:drawing>
          <wp:inline distT="0" distB="0" distL="0" distR="0">
            <wp:extent cx="5943600" cy="893445"/>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93445"/>
                    </a:xfrm>
                    <a:prstGeom prst="rect">
                      <a:avLst/>
                    </a:prstGeom>
                    <a:noFill/>
                    <a:ln>
                      <a:noFill/>
                    </a:ln>
                  </pic:spPr>
                </pic:pic>
              </a:graphicData>
            </a:graphic>
          </wp:inline>
        </w:drawing>
      </w:r>
    </w:p>
    <w:p w:rsidR="001145AA" w:rsidRDefault="001145AA" w:rsidP="00F147E3">
      <w:pPr>
        <w:jc w:val="center"/>
      </w:pPr>
    </w:p>
    <w:p w:rsidR="001145AA" w:rsidRDefault="007A6ED4" w:rsidP="00F147E3">
      <w:pPr>
        <w:jc w:val="center"/>
        <w:rPr>
          <w:rFonts w:ascii="Calibri" w:hAnsi="Calibri" w:cs="Arial"/>
          <w:lang w:val="en-US"/>
        </w:rPr>
      </w:pPr>
      <w:r>
        <w:rPr>
          <w:noProof/>
          <w:lang w:val="en-US" w:eastAsia="en-US"/>
        </w:rPr>
        <w:drawing>
          <wp:inline distT="0" distB="0" distL="0" distR="0">
            <wp:extent cx="4508500" cy="33915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500" cy="3391535"/>
                    </a:xfrm>
                    <a:prstGeom prst="rect">
                      <a:avLst/>
                    </a:prstGeom>
                    <a:noFill/>
                    <a:ln>
                      <a:noFill/>
                    </a:ln>
                  </pic:spPr>
                </pic:pic>
              </a:graphicData>
            </a:graphic>
          </wp:inline>
        </w:drawing>
      </w:r>
    </w:p>
    <w:p w:rsidR="00364B83" w:rsidRDefault="00364B83" w:rsidP="00F147E3">
      <w:pPr>
        <w:jc w:val="center"/>
        <w:rPr>
          <w:rFonts w:ascii="Calibri" w:hAnsi="Calibri" w:cs="Arial"/>
          <w:lang w:val="en-US"/>
        </w:rPr>
      </w:pPr>
    </w:p>
    <w:p w:rsidR="00CB3BFC" w:rsidRPr="003B39A3" w:rsidRDefault="007A6ED4" w:rsidP="00F147E3">
      <w:pPr>
        <w:jc w:val="center"/>
        <w:rPr>
          <w:rFonts w:ascii="Calibri" w:hAnsi="Calibri" w:cs="Arial"/>
          <w:b/>
          <w:sz w:val="18"/>
          <w:szCs w:val="18"/>
          <w:lang w:val="en-US"/>
        </w:rPr>
      </w:pPr>
      <w:r>
        <w:rPr>
          <w:noProof/>
          <w:lang w:val="en-US" w:eastAsia="en-US"/>
        </w:rPr>
        <w:drawing>
          <wp:inline distT="0" distB="0" distL="0" distR="0">
            <wp:extent cx="4210685" cy="250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685" cy="2509520"/>
                    </a:xfrm>
                    <a:prstGeom prst="rect">
                      <a:avLst/>
                    </a:prstGeom>
                    <a:noFill/>
                    <a:ln>
                      <a:noFill/>
                    </a:ln>
                  </pic:spPr>
                </pic:pic>
              </a:graphicData>
            </a:graphic>
          </wp:inline>
        </w:drawing>
      </w:r>
    </w:p>
    <w:p w:rsidR="00CB3BFC" w:rsidRDefault="00CB3BFC" w:rsidP="00F147E3">
      <w:pPr>
        <w:jc w:val="center"/>
        <w:rPr>
          <w:rFonts w:ascii="Calibri" w:hAnsi="Calibri" w:cs="Arial"/>
          <w:b/>
          <w:lang w:val="en-US"/>
        </w:rPr>
      </w:pPr>
    </w:p>
    <w:p w:rsidR="00364B83" w:rsidRPr="0095425F" w:rsidRDefault="00364B83" w:rsidP="00F147E3">
      <w:pPr>
        <w:jc w:val="center"/>
        <w:rPr>
          <w:rFonts w:ascii="Calibri" w:hAnsi="Calibri" w:cs="Arial"/>
          <w:b/>
          <w:lang w:val="en-US"/>
        </w:rPr>
      </w:pPr>
    </w:p>
    <w:sectPr w:rsidR="00364B83" w:rsidRPr="0095425F" w:rsidSect="00C662DD">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D96" w:rsidRPr="003024B7" w:rsidRDefault="00B21D96" w:rsidP="00C52D65">
      <w:pPr>
        <w:rPr>
          <w:rFonts w:ascii="Courier New" w:hAnsi="Courier New"/>
          <w:szCs w:val="22"/>
        </w:rPr>
      </w:pPr>
      <w:r>
        <w:separator/>
      </w:r>
    </w:p>
  </w:endnote>
  <w:endnote w:type="continuationSeparator" w:id="0">
    <w:p w:rsidR="00B21D96" w:rsidRPr="003024B7" w:rsidRDefault="00B21D96" w:rsidP="00C52D65">
      <w:pPr>
        <w:rPr>
          <w:rFonts w:ascii="Courier New" w:hAnsi="Courier New"/>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D96" w:rsidRPr="003024B7" w:rsidRDefault="00B21D96" w:rsidP="00C52D65">
      <w:pPr>
        <w:rPr>
          <w:rFonts w:ascii="Courier New" w:hAnsi="Courier New"/>
          <w:szCs w:val="22"/>
        </w:rPr>
      </w:pPr>
      <w:r>
        <w:separator/>
      </w:r>
    </w:p>
  </w:footnote>
  <w:footnote w:type="continuationSeparator" w:id="0">
    <w:p w:rsidR="00B21D96" w:rsidRPr="003024B7" w:rsidRDefault="00B21D96" w:rsidP="00C52D65">
      <w:pPr>
        <w:rPr>
          <w:rFonts w:ascii="Courier New" w:hAnsi="Courier New"/>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BFC" w:rsidRDefault="007A6ED4">
    <w:pPr>
      <w:pStyle w:val="Header"/>
      <w:rPr>
        <w:rFonts w:ascii="Arial" w:hAnsi="Arial" w:cs="Arial"/>
        <w:lang w:val="en-US"/>
      </w:rPr>
    </w:pPr>
    <w:r>
      <w:rPr>
        <w:noProof/>
        <w:lang w:val="en-US" w:eastAsia="en-US"/>
      </w:rPr>
      <w:drawing>
        <wp:anchor distT="0" distB="0" distL="114300" distR="114300" simplePos="0" relativeHeight="251657728" behindDoc="1" locked="0" layoutInCell="1" allowOverlap="1">
          <wp:simplePos x="0" y="0"/>
          <wp:positionH relativeFrom="column">
            <wp:posOffset>5133975</wp:posOffset>
          </wp:positionH>
          <wp:positionV relativeFrom="paragraph">
            <wp:posOffset>-57150</wp:posOffset>
          </wp:positionV>
          <wp:extent cx="1385570" cy="409575"/>
          <wp:effectExtent l="0" t="0" r="5080" b="9525"/>
          <wp:wrapTight wrapText="bothSides">
            <wp:wrapPolygon edited="0">
              <wp:start x="0" y="0"/>
              <wp:lineTo x="0" y="21098"/>
              <wp:lineTo x="21382" y="21098"/>
              <wp:lineTo x="21382" y="0"/>
              <wp:lineTo x="0" y="0"/>
            </wp:wrapPolygon>
          </wp:wrapTight>
          <wp:docPr id="1" name="Picture 0" descr="LOGO_final_small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final_small 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5570" cy="409575"/>
                  </a:xfrm>
                  <a:prstGeom prst="rect">
                    <a:avLst/>
                  </a:prstGeom>
                  <a:noFill/>
                </pic:spPr>
              </pic:pic>
            </a:graphicData>
          </a:graphic>
          <wp14:sizeRelH relativeFrom="page">
            <wp14:pctWidth>0</wp14:pctWidth>
          </wp14:sizeRelH>
          <wp14:sizeRelV relativeFrom="page">
            <wp14:pctHeight>0</wp14:pctHeight>
          </wp14:sizeRelV>
        </wp:anchor>
      </w:drawing>
    </w:r>
    <w:r w:rsidR="00CB3BFC" w:rsidRPr="00F147E3">
      <w:rPr>
        <w:rFonts w:ascii="Arial" w:hAnsi="Arial" w:cs="Arial"/>
        <w:lang w:val="en-US"/>
      </w:rPr>
      <w:t>Multi-</w:t>
    </w:r>
    <w:r w:rsidR="00324432">
      <w:rPr>
        <w:rFonts w:ascii="Arial" w:hAnsi="Arial" w:cs="Arial"/>
        <w:lang w:val="en-US"/>
      </w:rPr>
      <w:t>Partner</w:t>
    </w:r>
    <w:r w:rsidR="00CB3BFC" w:rsidRPr="00F147E3">
      <w:rPr>
        <w:rFonts w:ascii="Arial" w:hAnsi="Arial" w:cs="Arial"/>
        <w:lang w:val="en-US"/>
      </w:rPr>
      <w:t xml:space="preserve"> Trust Fund Office</w:t>
    </w:r>
  </w:p>
  <w:p w:rsidR="00CB3BFC" w:rsidRPr="00F147E3" w:rsidRDefault="00CB3BFC" w:rsidP="00F147E3">
    <w:pPr>
      <w:pStyle w:val="Header"/>
      <w:rPr>
        <w:rFonts w:ascii="Arial" w:hAnsi="Arial" w:cs="Arial"/>
        <w:lang w:val="en-US"/>
      </w:rPr>
    </w:pPr>
    <w:r w:rsidRPr="00F147E3">
      <w:rPr>
        <w:rFonts w:ascii="Arial" w:hAnsi="Arial" w:cs="Arial"/>
        <w:lang w:val="en-US"/>
      </w:rPr>
      <w:t>20</w:t>
    </w:r>
    <w:r w:rsidR="00324432">
      <w:rPr>
        <w:rFonts w:ascii="Arial" w:hAnsi="Arial" w:cs="Arial"/>
        <w:lang w:val="en-US"/>
      </w:rPr>
      <w:t>11</w:t>
    </w:r>
    <w:r>
      <w:rPr>
        <w:rFonts w:ascii="Arial" w:hAnsi="Arial" w:cs="Arial"/>
        <w:lang w:val="en-US"/>
      </w:rPr>
      <w:t xml:space="preserve"> </w:t>
    </w:r>
    <w:r w:rsidRPr="00F147E3">
      <w:rPr>
        <w:rFonts w:ascii="Arial" w:hAnsi="Arial" w:cs="Arial"/>
        <w:lang w:val="en-US"/>
      </w:rPr>
      <w:t xml:space="preserve">Administrative Agent Brief </w:t>
    </w:r>
  </w:p>
  <w:p w:rsidR="00CB3BFC" w:rsidRPr="00F147E3" w:rsidRDefault="00CB3BFC">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E4CCF"/>
    <w:multiLevelType w:val="hybridMultilevel"/>
    <w:tmpl w:val="A976A73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D65"/>
    <w:rsid w:val="00027DA0"/>
    <w:rsid w:val="0005768D"/>
    <w:rsid w:val="000802EA"/>
    <w:rsid w:val="001145AA"/>
    <w:rsid w:val="00192B1C"/>
    <w:rsid w:val="0024497B"/>
    <w:rsid w:val="002B5E42"/>
    <w:rsid w:val="002C6D58"/>
    <w:rsid w:val="002E0778"/>
    <w:rsid w:val="003024B7"/>
    <w:rsid w:val="00310947"/>
    <w:rsid w:val="00314D1B"/>
    <w:rsid w:val="00324432"/>
    <w:rsid w:val="00364B83"/>
    <w:rsid w:val="00364E67"/>
    <w:rsid w:val="003B39A3"/>
    <w:rsid w:val="003D41C4"/>
    <w:rsid w:val="004011D3"/>
    <w:rsid w:val="004048DA"/>
    <w:rsid w:val="004E3CED"/>
    <w:rsid w:val="004F7358"/>
    <w:rsid w:val="005B17E8"/>
    <w:rsid w:val="005F339D"/>
    <w:rsid w:val="00737480"/>
    <w:rsid w:val="007647A5"/>
    <w:rsid w:val="007A6ED4"/>
    <w:rsid w:val="007F1882"/>
    <w:rsid w:val="007F2D8E"/>
    <w:rsid w:val="00854E9A"/>
    <w:rsid w:val="008611DC"/>
    <w:rsid w:val="0089340E"/>
    <w:rsid w:val="0092270B"/>
    <w:rsid w:val="00944F23"/>
    <w:rsid w:val="0095425F"/>
    <w:rsid w:val="00962FAB"/>
    <w:rsid w:val="00977526"/>
    <w:rsid w:val="009C2CF1"/>
    <w:rsid w:val="009C3450"/>
    <w:rsid w:val="009E2165"/>
    <w:rsid w:val="009F39DA"/>
    <w:rsid w:val="00A0403C"/>
    <w:rsid w:val="00A42672"/>
    <w:rsid w:val="00A458C6"/>
    <w:rsid w:val="00A52DB9"/>
    <w:rsid w:val="00A749B5"/>
    <w:rsid w:val="00AA7A3B"/>
    <w:rsid w:val="00B06560"/>
    <w:rsid w:val="00B21D96"/>
    <w:rsid w:val="00B31134"/>
    <w:rsid w:val="00B83FD9"/>
    <w:rsid w:val="00B84524"/>
    <w:rsid w:val="00B92DCD"/>
    <w:rsid w:val="00BB036E"/>
    <w:rsid w:val="00BC389C"/>
    <w:rsid w:val="00C52D65"/>
    <w:rsid w:val="00C65B00"/>
    <w:rsid w:val="00C662DD"/>
    <w:rsid w:val="00C97B2A"/>
    <w:rsid w:val="00CB3BFC"/>
    <w:rsid w:val="00CC732F"/>
    <w:rsid w:val="00D16657"/>
    <w:rsid w:val="00DB6FE5"/>
    <w:rsid w:val="00DD4927"/>
    <w:rsid w:val="00E03F75"/>
    <w:rsid w:val="00E323E3"/>
    <w:rsid w:val="00E64CAD"/>
    <w:rsid w:val="00E847A2"/>
    <w:rsid w:val="00F03541"/>
    <w:rsid w:val="00F12124"/>
    <w:rsid w:val="00F147E3"/>
    <w:rsid w:val="00F220BC"/>
    <w:rsid w:val="00F26C1D"/>
    <w:rsid w:val="00F60570"/>
    <w:rsid w:val="00FB0066"/>
    <w:rsid w:val="00FB2F8A"/>
    <w:rsid w:val="00FC288D"/>
    <w:rsid w:val="00FC2F80"/>
    <w:rsid w:val="00FC3A1F"/>
    <w:rsid w:val="00FE114D"/>
    <w:rsid w:val="00FF4232"/>
    <w:rsid w:val="00FF7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C3450"/>
    <w:rPr>
      <w:rFonts w:ascii="Times New Roman" w:eastAsia="Times New Roman" w:hAnsi="Times New Roman"/>
      <w:sz w:val="24"/>
      <w:szCs w:val="24"/>
      <w:lang w:val="es-ES" w:eastAsia="es-ES"/>
    </w:rPr>
  </w:style>
  <w:style w:type="paragraph" w:styleId="Heading1">
    <w:name w:val="heading 1"/>
    <w:basedOn w:val="Normal"/>
    <w:next w:val="Normal"/>
    <w:link w:val="Heading1Char"/>
    <w:uiPriority w:val="99"/>
    <w:qFormat/>
    <w:rsid w:val="009C3450"/>
    <w:pPr>
      <w:keepNext/>
      <w:spacing w:before="240" w:after="60"/>
      <w:outlineLvl w:val="0"/>
    </w:pPr>
    <w:rPr>
      <w:rFonts w:ascii="Cambria" w:eastAsia="MS Gothic" w:hAnsi="Cambria"/>
      <w:b/>
      <w:bCs/>
      <w:kern w:val="32"/>
      <w:sz w:val="32"/>
      <w:szCs w:val="32"/>
    </w:rPr>
  </w:style>
  <w:style w:type="paragraph" w:styleId="Heading2">
    <w:name w:val="heading 2"/>
    <w:aliases w:val="H2,Fonctionnalité,Titre 21,t2.T2,Heading 2 Hidden,header 2,h2,paragraphe,Contrat 2,Ctt,niveau 2,Titre 2,tt,2,21,A.B.C.,2nd level,Header 2,l2,Level 2 Head,section:2,l21,l22,l23,l24,l25,l211,l221,l231,l241,l26,l212,l222,l232,l242,l27"/>
    <w:basedOn w:val="Normal"/>
    <w:next w:val="Normal"/>
    <w:link w:val="Heading2Char"/>
    <w:uiPriority w:val="99"/>
    <w:qFormat/>
    <w:rsid w:val="009C3450"/>
    <w:pPr>
      <w:keepNext/>
      <w:numPr>
        <w:ilvl w:val="1"/>
      </w:numPr>
      <w:spacing w:before="240" w:after="60"/>
      <w:outlineLvl w:val="1"/>
    </w:pPr>
    <w:rPr>
      <w:rFonts w:ascii="Cambria" w:eastAsia="MS Gothic"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C3450"/>
    <w:rPr>
      <w:rFonts w:ascii="Cambria" w:eastAsia="MS Gothic" w:hAnsi="Cambria" w:cs="Times New Roman"/>
      <w:b/>
      <w:bCs/>
      <w:kern w:val="32"/>
      <w:sz w:val="32"/>
      <w:szCs w:val="32"/>
    </w:rPr>
  </w:style>
  <w:style w:type="character" w:customStyle="1" w:styleId="Heading2Char">
    <w:name w:val="Heading 2 Char"/>
    <w:aliases w:val="H2 Char,Fonctionnalité Char,Titre 21 Char,t2.T2 Char,Heading 2 Hidden Char,header 2 Char,h2 Char,paragraphe Char,Contrat 2 Char,Ctt Char,niveau 2 Char,Titre 2 Char,tt Char,2 Char,21 Char,A.B.C. Char,2nd level Char,Header 2 Char,l2 Char"/>
    <w:link w:val="Heading2"/>
    <w:uiPriority w:val="99"/>
    <w:locked/>
    <w:rsid w:val="009C3450"/>
    <w:rPr>
      <w:rFonts w:ascii="Cambria" w:eastAsia="MS Gothic" w:hAnsi="Cambria" w:cs="Times New Roman"/>
      <w:b/>
      <w:bCs/>
      <w:i/>
      <w:iCs/>
      <w:sz w:val="28"/>
      <w:szCs w:val="28"/>
    </w:rPr>
  </w:style>
  <w:style w:type="paragraph" w:styleId="Title">
    <w:name w:val="Title"/>
    <w:basedOn w:val="Normal"/>
    <w:next w:val="Normal"/>
    <w:link w:val="TitleChar"/>
    <w:uiPriority w:val="99"/>
    <w:qFormat/>
    <w:rsid w:val="009C3450"/>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uiPriority w:val="99"/>
    <w:locked/>
    <w:rsid w:val="009C3450"/>
    <w:rPr>
      <w:rFonts w:ascii="Cambria" w:eastAsia="MS Gothic" w:hAnsi="Cambria" w:cs="Times New Roman"/>
      <w:b/>
      <w:bCs/>
      <w:kern w:val="28"/>
      <w:sz w:val="32"/>
      <w:szCs w:val="32"/>
    </w:rPr>
  </w:style>
  <w:style w:type="paragraph" w:styleId="ListParagraph">
    <w:name w:val="List Paragraph"/>
    <w:basedOn w:val="Normal"/>
    <w:uiPriority w:val="99"/>
    <w:qFormat/>
    <w:rsid w:val="009C3450"/>
    <w:pPr>
      <w:ind w:left="720"/>
    </w:pPr>
  </w:style>
  <w:style w:type="paragraph" w:styleId="TOCHeading">
    <w:name w:val="TOC Heading"/>
    <w:basedOn w:val="Heading1"/>
    <w:next w:val="Normal"/>
    <w:uiPriority w:val="99"/>
    <w:qFormat/>
    <w:rsid w:val="009C3450"/>
    <w:pPr>
      <w:keepLines/>
      <w:spacing w:before="480" w:after="0" w:line="276" w:lineRule="auto"/>
      <w:outlineLvl w:val="9"/>
    </w:pPr>
    <w:rPr>
      <w:rFonts w:eastAsia="Times New Roman"/>
      <w:color w:val="365F91"/>
      <w:kern w:val="0"/>
      <w:sz w:val="28"/>
      <w:szCs w:val="28"/>
    </w:rPr>
  </w:style>
  <w:style w:type="paragraph" w:styleId="FootnoteText">
    <w:name w:val="footnote text"/>
    <w:basedOn w:val="Normal"/>
    <w:link w:val="FootnoteTextChar"/>
    <w:uiPriority w:val="99"/>
    <w:semiHidden/>
    <w:rsid w:val="009C3450"/>
    <w:rPr>
      <w:sz w:val="20"/>
      <w:szCs w:val="20"/>
    </w:rPr>
  </w:style>
  <w:style w:type="character" w:customStyle="1" w:styleId="FootnoteTextChar">
    <w:name w:val="Footnote Text Char"/>
    <w:link w:val="FootnoteText"/>
    <w:uiPriority w:val="99"/>
    <w:semiHidden/>
    <w:locked/>
    <w:rsid w:val="009C3450"/>
    <w:rPr>
      <w:rFonts w:ascii="Times New Roman" w:hAnsi="Times New Roman" w:cs="Times New Roman"/>
      <w:lang w:val="es-ES" w:eastAsia="es-ES"/>
    </w:rPr>
  </w:style>
  <w:style w:type="character" w:styleId="FootnoteReference">
    <w:name w:val="footnote reference"/>
    <w:uiPriority w:val="99"/>
    <w:semiHidden/>
    <w:rsid w:val="009C3450"/>
    <w:rPr>
      <w:rFonts w:cs="Times New Roman"/>
      <w:vertAlign w:val="superscript"/>
    </w:rPr>
  </w:style>
  <w:style w:type="paragraph" w:styleId="BalloonText">
    <w:name w:val="Balloon Text"/>
    <w:basedOn w:val="Normal"/>
    <w:link w:val="BalloonTextChar"/>
    <w:uiPriority w:val="99"/>
    <w:semiHidden/>
    <w:rsid w:val="009C3450"/>
    <w:rPr>
      <w:rFonts w:ascii="Tahoma" w:hAnsi="Tahoma" w:cs="Tahoma"/>
      <w:sz w:val="16"/>
      <w:szCs w:val="16"/>
    </w:rPr>
  </w:style>
  <w:style w:type="character" w:customStyle="1" w:styleId="BalloonTextChar">
    <w:name w:val="Balloon Text Char"/>
    <w:link w:val="BalloonText"/>
    <w:uiPriority w:val="99"/>
    <w:semiHidden/>
    <w:locked/>
    <w:rsid w:val="009C3450"/>
    <w:rPr>
      <w:rFonts w:ascii="Tahoma" w:hAnsi="Tahoma" w:cs="Tahoma"/>
      <w:sz w:val="16"/>
      <w:szCs w:val="16"/>
      <w:lang w:val="es-ES" w:eastAsia="es-ES"/>
    </w:rPr>
  </w:style>
  <w:style w:type="paragraph" w:styleId="Header">
    <w:name w:val="header"/>
    <w:basedOn w:val="Normal"/>
    <w:link w:val="HeaderChar"/>
    <w:uiPriority w:val="99"/>
    <w:semiHidden/>
    <w:rsid w:val="009C3450"/>
    <w:pPr>
      <w:tabs>
        <w:tab w:val="center" w:pos="4680"/>
        <w:tab w:val="right" w:pos="9360"/>
      </w:tabs>
    </w:pPr>
  </w:style>
  <w:style w:type="character" w:customStyle="1" w:styleId="HeaderChar">
    <w:name w:val="Header Char"/>
    <w:link w:val="Header"/>
    <w:uiPriority w:val="99"/>
    <w:semiHidden/>
    <w:locked/>
    <w:rsid w:val="009C3450"/>
    <w:rPr>
      <w:rFonts w:ascii="Times New Roman" w:hAnsi="Times New Roman" w:cs="Times New Roman"/>
      <w:sz w:val="24"/>
      <w:szCs w:val="24"/>
      <w:lang w:val="es-ES" w:eastAsia="es-ES"/>
    </w:rPr>
  </w:style>
  <w:style w:type="paragraph" w:styleId="Footer">
    <w:name w:val="footer"/>
    <w:basedOn w:val="Normal"/>
    <w:link w:val="FooterChar"/>
    <w:uiPriority w:val="99"/>
    <w:semiHidden/>
    <w:rsid w:val="009C3450"/>
    <w:pPr>
      <w:tabs>
        <w:tab w:val="center" w:pos="4680"/>
        <w:tab w:val="right" w:pos="9360"/>
      </w:tabs>
    </w:pPr>
  </w:style>
  <w:style w:type="character" w:customStyle="1" w:styleId="FooterChar">
    <w:name w:val="Footer Char"/>
    <w:link w:val="Footer"/>
    <w:uiPriority w:val="99"/>
    <w:semiHidden/>
    <w:locked/>
    <w:rsid w:val="009C3450"/>
    <w:rPr>
      <w:rFonts w:ascii="Times New Roman" w:hAnsi="Times New Roman" w:cs="Times New Roman"/>
      <w:sz w:val="24"/>
      <w:szCs w:val="24"/>
      <w:lang w:val="es-ES" w:eastAsia="es-ES"/>
    </w:rPr>
  </w:style>
  <w:style w:type="table" w:styleId="TableGrid">
    <w:name w:val="Table Grid"/>
    <w:basedOn w:val="TableNormal"/>
    <w:uiPriority w:val="99"/>
    <w:rsid w:val="009C34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rsid w:val="00FE114D"/>
    <w:rPr>
      <w:rFonts w:cs="Times New Roman"/>
      <w:sz w:val="16"/>
      <w:szCs w:val="16"/>
    </w:rPr>
  </w:style>
  <w:style w:type="paragraph" w:styleId="CommentText">
    <w:name w:val="annotation text"/>
    <w:basedOn w:val="Normal"/>
    <w:link w:val="CommentTextChar"/>
    <w:uiPriority w:val="99"/>
    <w:semiHidden/>
    <w:rsid w:val="00FE114D"/>
    <w:rPr>
      <w:sz w:val="20"/>
      <w:szCs w:val="20"/>
    </w:rPr>
  </w:style>
  <w:style w:type="character" w:customStyle="1" w:styleId="CommentTextChar">
    <w:name w:val="Comment Text Char"/>
    <w:link w:val="CommentText"/>
    <w:uiPriority w:val="99"/>
    <w:semiHidden/>
    <w:rsid w:val="00B77BD9"/>
    <w:rPr>
      <w:rFonts w:ascii="Times New Roman" w:eastAsia="Times New Roman" w:hAnsi="Times New Roman"/>
      <w:sz w:val="20"/>
      <w:szCs w:val="20"/>
      <w:lang w:val="es-ES" w:eastAsia="es-ES"/>
    </w:rPr>
  </w:style>
  <w:style w:type="paragraph" w:styleId="CommentSubject">
    <w:name w:val="annotation subject"/>
    <w:basedOn w:val="CommentText"/>
    <w:next w:val="CommentText"/>
    <w:link w:val="CommentSubjectChar"/>
    <w:uiPriority w:val="99"/>
    <w:semiHidden/>
    <w:rsid w:val="00FE114D"/>
    <w:rPr>
      <w:b/>
      <w:bCs/>
    </w:rPr>
  </w:style>
  <w:style w:type="character" w:customStyle="1" w:styleId="CommentSubjectChar">
    <w:name w:val="Comment Subject Char"/>
    <w:link w:val="CommentSubject"/>
    <w:uiPriority w:val="99"/>
    <w:semiHidden/>
    <w:rsid w:val="00B77BD9"/>
    <w:rPr>
      <w:rFonts w:ascii="Times New Roman" w:eastAsia="Times New Roman" w:hAnsi="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C3450"/>
    <w:rPr>
      <w:rFonts w:ascii="Times New Roman" w:eastAsia="Times New Roman" w:hAnsi="Times New Roman"/>
      <w:sz w:val="24"/>
      <w:szCs w:val="24"/>
      <w:lang w:val="es-ES" w:eastAsia="es-ES"/>
    </w:rPr>
  </w:style>
  <w:style w:type="paragraph" w:styleId="Heading1">
    <w:name w:val="heading 1"/>
    <w:basedOn w:val="Normal"/>
    <w:next w:val="Normal"/>
    <w:link w:val="Heading1Char"/>
    <w:uiPriority w:val="99"/>
    <w:qFormat/>
    <w:rsid w:val="009C3450"/>
    <w:pPr>
      <w:keepNext/>
      <w:spacing w:before="240" w:after="60"/>
      <w:outlineLvl w:val="0"/>
    </w:pPr>
    <w:rPr>
      <w:rFonts w:ascii="Cambria" w:eastAsia="MS Gothic" w:hAnsi="Cambria"/>
      <w:b/>
      <w:bCs/>
      <w:kern w:val="32"/>
      <w:sz w:val="32"/>
      <w:szCs w:val="32"/>
    </w:rPr>
  </w:style>
  <w:style w:type="paragraph" w:styleId="Heading2">
    <w:name w:val="heading 2"/>
    <w:aliases w:val="H2,Fonctionnalité,Titre 21,t2.T2,Heading 2 Hidden,header 2,h2,paragraphe,Contrat 2,Ctt,niveau 2,Titre 2,tt,2,21,A.B.C.,2nd level,Header 2,l2,Level 2 Head,section:2,l21,l22,l23,l24,l25,l211,l221,l231,l241,l26,l212,l222,l232,l242,l27"/>
    <w:basedOn w:val="Normal"/>
    <w:next w:val="Normal"/>
    <w:link w:val="Heading2Char"/>
    <w:uiPriority w:val="99"/>
    <w:qFormat/>
    <w:rsid w:val="009C3450"/>
    <w:pPr>
      <w:keepNext/>
      <w:numPr>
        <w:ilvl w:val="1"/>
      </w:numPr>
      <w:spacing w:before="240" w:after="60"/>
      <w:outlineLvl w:val="1"/>
    </w:pPr>
    <w:rPr>
      <w:rFonts w:ascii="Cambria" w:eastAsia="MS Gothic"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C3450"/>
    <w:rPr>
      <w:rFonts w:ascii="Cambria" w:eastAsia="MS Gothic" w:hAnsi="Cambria" w:cs="Times New Roman"/>
      <w:b/>
      <w:bCs/>
      <w:kern w:val="32"/>
      <w:sz w:val="32"/>
      <w:szCs w:val="32"/>
    </w:rPr>
  </w:style>
  <w:style w:type="character" w:customStyle="1" w:styleId="Heading2Char">
    <w:name w:val="Heading 2 Char"/>
    <w:aliases w:val="H2 Char,Fonctionnalité Char,Titre 21 Char,t2.T2 Char,Heading 2 Hidden Char,header 2 Char,h2 Char,paragraphe Char,Contrat 2 Char,Ctt Char,niveau 2 Char,Titre 2 Char,tt Char,2 Char,21 Char,A.B.C. Char,2nd level Char,Header 2 Char,l2 Char"/>
    <w:link w:val="Heading2"/>
    <w:uiPriority w:val="99"/>
    <w:locked/>
    <w:rsid w:val="009C3450"/>
    <w:rPr>
      <w:rFonts w:ascii="Cambria" w:eastAsia="MS Gothic" w:hAnsi="Cambria" w:cs="Times New Roman"/>
      <w:b/>
      <w:bCs/>
      <w:i/>
      <w:iCs/>
      <w:sz w:val="28"/>
      <w:szCs w:val="28"/>
    </w:rPr>
  </w:style>
  <w:style w:type="paragraph" w:styleId="Title">
    <w:name w:val="Title"/>
    <w:basedOn w:val="Normal"/>
    <w:next w:val="Normal"/>
    <w:link w:val="TitleChar"/>
    <w:uiPriority w:val="99"/>
    <w:qFormat/>
    <w:rsid w:val="009C3450"/>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uiPriority w:val="99"/>
    <w:locked/>
    <w:rsid w:val="009C3450"/>
    <w:rPr>
      <w:rFonts w:ascii="Cambria" w:eastAsia="MS Gothic" w:hAnsi="Cambria" w:cs="Times New Roman"/>
      <w:b/>
      <w:bCs/>
      <w:kern w:val="28"/>
      <w:sz w:val="32"/>
      <w:szCs w:val="32"/>
    </w:rPr>
  </w:style>
  <w:style w:type="paragraph" w:styleId="ListParagraph">
    <w:name w:val="List Paragraph"/>
    <w:basedOn w:val="Normal"/>
    <w:uiPriority w:val="99"/>
    <w:qFormat/>
    <w:rsid w:val="009C3450"/>
    <w:pPr>
      <w:ind w:left="720"/>
    </w:pPr>
  </w:style>
  <w:style w:type="paragraph" w:styleId="TOCHeading">
    <w:name w:val="TOC Heading"/>
    <w:basedOn w:val="Heading1"/>
    <w:next w:val="Normal"/>
    <w:uiPriority w:val="99"/>
    <w:qFormat/>
    <w:rsid w:val="009C3450"/>
    <w:pPr>
      <w:keepLines/>
      <w:spacing w:before="480" w:after="0" w:line="276" w:lineRule="auto"/>
      <w:outlineLvl w:val="9"/>
    </w:pPr>
    <w:rPr>
      <w:rFonts w:eastAsia="Times New Roman"/>
      <w:color w:val="365F91"/>
      <w:kern w:val="0"/>
      <w:sz w:val="28"/>
      <w:szCs w:val="28"/>
    </w:rPr>
  </w:style>
  <w:style w:type="paragraph" w:styleId="FootnoteText">
    <w:name w:val="footnote text"/>
    <w:basedOn w:val="Normal"/>
    <w:link w:val="FootnoteTextChar"/>
    <w:uiPriority w:val="99"/>
    <w:semiHidden/>
    <w:rsid w:val="009C3450"/>
    <w:rPr>
      <w:sz w:val="20"/>
      <w:szCs w:val="20"/>
    </w:rPr>
  </w:style>
  <w:style w:type="character" w:customStyle="1" w:styleId="FootnoteTextChar">
    <w:name w:val="Footnote Text Char"/>
    <w:link w:val="FootnoteText"/>
    <w:uiPriority w:val="99"/>
    <w:semiHidden/>
    <w:locked/>
    <w:rsid w:val="009C3450"/>
    <w:rPr>
      <w:rFonts w:ascii="Times New Roman" w:hAnsi="Times New Roman" w:cs="Times New Roman"/>
      <w:lang w:val="es-ES" w:eastAsia="es-ES"/>
    </w:rPr>
  </w:style>
  <w:style w:type="character" w:styleId="FootnoteReference">
    <w:name w:val="footnote reference"/>
    <w:uiPriority w:val="99"/>
    <w:semiHidden/>
    <w:rsid w:val="009C3450"/>
    <w:rPr>
      <w:rFonts w:cs="Times New Roman"/>
      <w:vertAlign w:val="superscript"/>
    </w:rPr>
  </w:style>
  <w:style w:type="paragraph" w:styleId="BalloonText">
    <w:name w:val="Balloon Text"/>
    <w:basedOn w:val="Normal"/>
    <w:link w:val="BalloonTextChar"/>
    <w:uiPriority w:val="99"/>
    <w:semiHidden/>
    <w:rsid w:val="009C3450"/>
    <w:rPr>
      <w:rFonts w:ascii="Tahoma" w:hAnsi="Tahoma" w:cs="Tahoma"/>
      <w:sz w:val="16"/>
      <w:szCs w:val="16"/>
    </w:rPr>
  </w:style>
  <w:style w:type="character" w:customStyle="1" w:styleId="BalloonTextChar">
    <w:name w:val="Balloon Text Char"/>
    <w:link w:val="BalloonText"/>
    <w:uiPriority w:val="99"/>
    <w:semiHidden/>
    <w:locked/>
    <w:rsid w:val="009C3450"/>
    <w:rPr>
      <w:rFonts w:ascii="Tahoma" w:hAnsi="Tahoma" w:cs="Tahoma"/>
      <w:sz w:val="16"/>
      <w:szCs w:val="16"/>
      <w:lang w:val="es-ES" w:eastAsia="es-ES"/>
    </w:rPr>
  </w:style>
  <w:style w:type="paragraph" w:styleId="Header">
    <w:name w:val="header"/>
    <w:basedOn w:val="Normal"/>
    <w:link w:val="HeaderChar"/>
    <w:uiPriority w:val="99"/>
    <w:semiHidden/>
    <w:rsid w:val="009C3450"/>
    <w:pPr>
      <w:tabs>
        <w:tab w:val="center" w:pos="4680"/>
        <w:tab w:val="right" w:pos="9360"/>
      </w:tabs>
    </w:pPr>
  </w:style>
  <w:style w:type="character" w:customStyle="1" w:styleId="HeaderChar">
    <w:name w:val="Header Char"/>
    <w:link w:val="Header"/>
    <w:uiPriority w:val="99"/>
    <w:semiHidden/>
    <w:locked/>
    <w:rsid w:val="009C3450"/>
    <w:rPr>
      <w:rFonts w:ascii="Times New Roman" w:hAnsi="Times New Roman" w:cs="Times New Roman"/>
      <w:sz w:val="24"/>
      <w:szCs w:val="24"/>
      <w:lang w:val="es-ES" w:eastAsia="es-ES"/>
    </w:rPr>
  </w:style>
  <w:style w:type="paragraph" w:styleId="Footer">
    <w:name w:val="footer"/>
    <w:basedOn w:val="Normal"/>
    <w:link w:val="FooterChar"/>
    <w:uiPriority w:val="99"/>
    <w:semiHidden/>
    <w:rsid w:val="009C3450"/>
    <w:pPr>
      <w:tabs>
        <w:tab w:val="center" w:pos="4680"/>
        <w:tab w:val="right" w:pos="9360"/>
      </w:tabs>
    </w:pPr>
  </w:style>
  <w:style w:type="character" w:customStyle="1" w:styleId="FooterChar">
    <w:name w:val="Footer Char"/>
    <w:link w:val="Footer"/>
    <w:uiPriority w:val="99"/>
    <w:semiHidden/>
    <w:locked/>
    <w:rsid w:val="009C3450"/>
    <w:rPr>
      <w:rFonts w:ascii="Times New Roman" w:hAnsi="Times New Roman" w:cs="Times New Roman"/>
      <w:sz w:val="24"/>
      <w:szCs w:val="24"/>
      <w:lang w:val="es-ES" w:eastAsia="es-ES"/>
    </w:rPr>
  </w:style>
  <w:style w:type="table" w:styleId="TableGrid">
    <w:name w:val="Table Grid"/>
    <w:basedOn w:val="TableNormal"/>
    <w:uiPriority w:val="99"/>
    <w:rsid w:val="009C34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rsid w:val="00FE114D"/>
    <w:rPr>
      <w:rFonts w:cs="Times New Roman"/>
      <w:sz w:val="16"/>
      <w:szCs w:val="16"/>
    </w:rPr>
  </w:style>
  <w:style w:type="paragraph" w:styleId="CommentText">
    <w:name w:val="annotation text"/>
    <w:basedOn w:val="Normal"/>
    <w:link w:val="CommentTextChar"/>
    <w:uiPriority w:val="99"/>
    <w:semiHidden/>
    <w:rsid w:val="00FE114D"/>
    <w:rPr>
      <w:sz w:val="20"/>
      <w:szCs w:val="20"/>
    </w:rPr>
  </w:style>
  <w:style w:type="character" w:customStyle="1" w:styleId="CommentTextChar">
    <w:name w:val="Comment Text Char"/>
    <w:link w:val="CommentText"/>
    <w:uiPriority w:val="99"/>
    <w:semiHidden/>
    <w:rsid w:val="00B77BD9"/>
    <w:rPr>
      <w:rFonts w:ascii="Times New Roman" w:eastAsia="Times New Roman" w:hAnsi="Times New Roman"/>
      <w:sz w:val="20"/>
      <w:szCs w:val="20"/>
      <w:lang w:val="es-ES" w:eastAsia="es-ES"/>
    </w:rPr>
  </w:style>
  <w:style w:type="paragraph" w:styleId="CommentSubject">
    <w:name w:val="annotation subject"/>
    <w:basedOn w:val="CommentText"/>
    <w:next w:val="CommentText"/>
    <w:link w:val="CommentSubjectChar"/>
    <w:uiPriority w:val="99"/>
    <w:semiHidden/>
    <w:rsid w:val="00FE114D"/>
    <w:rPr>
      <w:b/>
      <w:bCs/>
    </w:rPr>
  </w:style>
  <w:style w:type="character" w:customStyle="1" w:styleId="CommentSubjectChar">
    <w:name w:val="Comment Subject Char"/>
    <w:link w:val="CommentSubject"/>
    <w:uiPriority w:val="99"/>
    <w:semiHidden/>
    <w:rsid w:val="00B77BD9"/>
    <w:rPr>
      <w:rFonts w:ascii="Times New Roman" w:eastAsia="Times New Roman" w:hAnsi="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71970">
      <w:bodyDiv w:val="1"/>
      <w:marLeft w:val="0"/>
      <w:marRight w:val="0"/>
      <w:marTop w:val="0"/>
      <w:marBottom w:val="0"/>
      <w:divBdr>
        <w:top w:val="none" w:sz="0" w:space="0" w:color="auto"/>
        <w:left w:val="none" w:sz="0" w:space="0" w:color="auto"/>
        <w:bottom w:val="none" w:sz="0" w:space="0" w:color="auto"/>
        <w:right w:val="none" w:sz="0" w:space="0" w:color="auto"/>
      </w:divBdr>
    </w:div>
    <w:div w:id="1205025402">
      <w:bodyDiv w:val="1"/>
      <w:marLeft w:val="0"/>
      <w:marRight w:val="0"/>
      <w:marTop w:val="0"/>
      <w:marBottom w:val="0"/>
      <w:divBdr>
        <w:top w:val="none" w:sz="0" w:space="0" w:color="auto"/>
        <w:left w:val="none" w:sz="0" w:space="0" w:color="auto"/>
        <w:bottom w:val="none" w:sz="0" w:space="0" w:color="auto"/>
        <w:right w:val="none" w:sz="0" w:space="0" w:color="auto"/>
      </w:divBdr>
    </w:div>
    <w:div w:id="1987078564">
      <w:marLeft w:val="0"/>
      <w:marRight w:val="0"/>
      <w:marTop w:val="0"/>
      <w:marBottom w:val="0"/>
      <w:divBdr>
        <w:top w:val="none" w:sz="0" w:space="0" w:color="auto"/>
        <w:left w:val="none" w:sz="0" w:space="0" w:color="auto"/>
        <w:bottom w:val="none" w:sz="0" w:space="0" w:color="auto"/>
        <w:right w:val="none" w:sz="0" w:space="0" w:color="auto"/>
      </w:divBdr>
    </w:div>
    <w:div w:id="19870785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204</Words>
  <Characters>1345</Characters>
  <Application>Microsoft Office Word</Application>
  <DocSecurity>0</DocSecurity>
  <Lines>11</Lines>
  <Paragraphs>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Programme Title:</vt:lpstr>
      <vt:lpstr>Programme Title:</vt:lpstr>
    </vt:vector>
  </TitlesOfParts>
  <Company>Microsoft</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Title:</dc:title>
  <dc:creator>UNDP</dc:creator>
  <cp:lastModifiedBy>Mari Matsumoto</cp:lastModifiedBy>
  <cp:revision>3</cp:revision>
  <cp:lastPrinted>2011-05-13T00:35:00Z</cp:lastPrinted>
  <dcterms:created xsi:type="dcterms:W3CDTF">2012-05-27T22:18:00Z</dcterms:created>
  <dcterms:modified xsi:type="dcterms:W3CDTF">2012-06-04T23:57:00Z</dcterms:modified>
</cp:coreProperties>
</file>