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4C" w:rsidRDefault="00032E32" w:rsidP="00AB0274">
      <w:pPr>
        <w:jc w:val="center"/>
        <w:rPr>
          <w:b/>
          <w:sz w:val="28"/>
          <w:szCs w:val="28"/>
          <w:u w:val="single"/>
        </w:rPr>
      </w:pPr>
      <w:r>
        <w:rPr>
          <w:rFonts w:ascii="Arial" w:hAnsi="Arial"/>
          <w:noProof/>
          <w:spacing w:val="-3"/>
          <w:sz w:val="20"/>
        </w:rPr>
        <w:drawing>
          <wp:inline distT="0" distB="0" distL="0" distR="0">
            <wp:extent cx="103632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0838" t="3618" r="10838" b="16402"/>
                    <a:stretch>
                      <a:fillRect/>
                    </a:stretch>
                  </pic:blipFill>
                  <pic:spPr bwMode="auto">
                    <a:xfrm>
                      <a:off x="0" y="0"/>
                      <a:ext cx="1036320" cy="800100"/>
                    </a:xfrm>
                    <a:prstGeom prst="rect">
                      <a:avLst/>
                    </a:prstGeom>
                    <a:solidFill>
                      <a:srgbClr val="3366FF"/>
                    </a:solidFill>
                    <a:ln w="9525">
                      <a:noFill/>
                      <a:miter lim="800000"/>
                      <a:headEnd/>
                      <a:tailEnd/>
                    </a:ln>
                  </pic:spPr>
                </pic:pic>
              </a:graphicData>
            </a:graphic>
          </wp:inline>
        </w:drawing>
      </w:r>
    </w:p>
    <w:p w:rsidR="00090D90" w:rsidRPr="004658BE" w:rsidRDefault="00090D90" w:rsidP="004658BE">
      <w:pPr>
        <w:jc w:val="center"/>
        <w:rPr>
          <w:b/>
          <w:u w:val="single"/>
        </w:rPr>
      </w:pPr>
    </w:p>
    <w:p w:rsidR="00AB0274" w:rsidRPr="00E37C09" w:rsidRDefault="004658BE" w:rsidP="004658BE">
      <w:pPr>
        <w:jc w:val="center"/>
        <w:rPr>
          <w:b/>
        </w:rPr>
      </w:pPr>
      <w:r w:rsidRPr="004658BE">
        <w:rPr>
          <w:b/>
          <w:u w:val="single"/>
        </w:rPr>
        <w:t xml:space="preserve"> </w:t>
      </w:r>
    </w:p>
    <w:p w:rsidR="00AB0274" w:rsidRPr="00E37C09" w:rsidRDefault="00032E32" w:rsidP="00AB0274">
      <w:pPr>
        <w:jc w:val="center"/>
        <w:rPr>
          <w:b/>
        </w:rPr>
      </w:pPr>
      <w:r>
        <w:rPr>
          <w:b/>
        </w:rPr>
        <w:t>Sierra Leone Multi-Donor Trust Fund</w:t>
      </w:r>
    </w:p>
    <w:p w:rsidR="00AB0274" w:rsidRPr="00675DCC" w:rsidRDefault="00AB0274" w:rsidP="00AB0274">
      <w:pPr>
        <w:rPr>
          <w:sz w:val="14"/>
          <w:szCs w:val="16"/>
        </w:rPr>
      </w:pPr>
    </w:p>
    <w:p w:rsidR="00AB0274" w:rsidRDefault="00E26CC4" w:rsidP="00AB0274">
      <w:pPr>
        <w:jc w:val="center"/>
        <w:rPr>
          <w:b/>
          <w:bCs/>
          <w:caps/>
        </w:rPr>
      </w:pPr>
      <w:r>
        <w:rPr>
          <w:b/>
          <w:bCs/>
          <w:caps/>
        </w:rPr>
        <w:t xml:space="preserve">FINAL </w:t>
      </w:r>
      <w:r w:rsidR="00AB0274">
        <w:rPr>
          <w:b/>
          <w:bCs/>
          <w:caps/>
        </w:rPr>
        <w:t>programme</w:t>
      </w:r>
      <w:r w:rsidR="00AB0274">
        <w:rPr>
          <w:rStyle w:val="FootnoteReference"/>
          <w:b/>
          <w:bCs/>
          <w:caps/>
        </w:rPr>
        <w:footnoteReference w:id="1"/>
      </w:r>
      <w:r w:rsidR="00AB0274" w:rsidRPr="00675DCC">
        <w:rPr>
          <w:b/>
          <w:bCs/>
          <w:caps/>
        </w:rPr>
        <w:t xml:space="preserve"> NARRATIVE progress report </w:t>
      </w:r>
    </w:p>
    <w:p w:rsidR="00AB0274" w:rsidRDefault="00AB0274" w:rsidP="00AB0274">
      <w:pPr>
        <w:jc w:val="center"/>
        <w:rPr>
          <w:b/>
          <w:bCs/>
          <w:caps/>
        </w:rPr>
      </w:pPr>
    </w:p>
    <w:p w:rsidR="00AB0274" w:rsidRDefault="00AB0274" w:rsidP="00AB0274">
      <w:pPr>
        <w:jc w:val="center"/>
        <w:rPr>
          <w:b/>
          <w:bCs/>
          <w:caps/>
        </w:rPr>
      </w:pPr>
      <w:r>
        <w:rPr>
          <w:b/>
          <w:bCs/>
          <w:caps/>
        </w:rPr>
        <w:t>REPORTING PERI</w:t>
      </w:r>
      <w:r w:rsidR="00032E32">
        <w:rPr>
          <w:b/>
          <w:bCs/>
          <w:caps/>
        </w:rPr>
        <w:t>OD: j</w:t>
      </w:r>
      <w:r w:rsidR="00E26CC4">
        <w:rPr>
          <w:b/>
          <w:bCs/>
          <w:caps/>
        </w:rPr>
        <w:t>UNE 2010–</w:t>
      </w:r>
      <w:r w:rsidR="0090369F">
        <w:rPr>
          <w:b/>
          <w:bCs/>
          <w:caps/>
        </w:rPr>
        <w:t>DECEMBER</w:t>
      </w:r>
      <w:bookmarkStart w:id="0" w:name="_GoBack"/>
      <w:bookmarkEnd w:id="0"/>
      <w:r w:rsidR="00E26CC4">
        <w:rPr>
          <w:b/>
          <w:bCs/>
          <w:caps/>
        </w:rPr>
        <w:t xml:space="preserve"> </w:t>
      </w:r>
      <w:r w:rsidR="00032E32">
        <w:rPr>
          <w:b/>
          <w:bCs/>
          <w:caps/>
        </w:rPr>
        <w:t>2011</w:t>
      </w:r>
    </w:p>
    <w:p w:rsidR="00452ED1" w:rsidRDefault="00452ED1" w:rsidP="00AB0274">
      <w:pPr>
        <w:jc w:val="cente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0134CC" w:rsidRPr="00947685"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0134CC" w:rsidRPr="00947685" w:rsidRDefault="000134CC" w:rsidP="000134CC">
            <w:pPr>
              <w:pStyle w:val="H1"/>
              <w:jc w:val="center"/>
              <w:rPr>
                <w:rFonts w:cs="Times New Roman"/>
              </w:rPr>
            </w:pPr>
            <w:r>
              <w:rPr>
                <w:rFonts w:cs="Times New Roman"/>
              </w:rPr>
              <w:t>Programme Title &amp; Number</w:t>
            </w:r>
          </w:p>
        </w:tc>
        <w:tc>
          <w:tcPr>
            <w:tcW w:w="360" w:type="dxa"/>
            <w:vMerge w:val="restart"/>
            <w:tcBorders>
              <w:left w:val="single" w:sz="4" w:space="0" w:color="auto"/>
              <w:right w:val="single" w:sz="4" w:space="0" w:color="auto"/>
            </w:tcBorders>
            <w:vAlign w:val="center"/>
          </w:tcPr>
          <w:p w:rsidR="000134CC" w:rsidRPr="00947685" w:rsidRDefault="000134CC" w:rsidP="000134CC">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0134CC" w:rsidRPr="00E407A4" w:rsidRDefault="000134CC" w:rsidP="000134CC">
            <w:pPr>
              <w:pStyle w:val="H1"/>
              <w:jc w:val="center"/>
              <w:rPr>
                <w:rFonts w:cs="Times New Roman"/>
              </w:rPr>
            </w:pPr>
            <w:r>
              <w:rPr>
                <w:rFonts w:cs="Times New Roman"/>
              </w:rPr>
              <w:t>Country, Locality(s), Thematic Area(s)</w:t>
            </w:r>
            <w:r w:rsidR="00CA33AC">
              <w:rPr>
                <w:rStyle w:val="FootnoteReference"/>
                <w:rFonts w:cs="Times New Roman"/>
              </w:rPr>
              <w:footnoteReference w:id="2"/>
            </w:r>
          </w:p>
        </w:tc>
      </w:tr>
      <w:tr w:rsidR="000134CC" w:rsidRPr="00947685" w:rsidTr="000134CC">
        <w:trPr>
          <w:trHeight w:val="495"/>
        </w:trPr>
        <w:tc>
          <w:tcPr>
            <w:tcW w:w="5040" w:type="dxa"/>
            <w:tcBorders>
              <w:left w:val="single" w:sz="4" w:space="0" w:color="auto"/>
              <w:bottom w:val="single" w:sz="4" w:space="0" w:color="auto"/>
              <w:right w:val="single" w:sz="4" w:space="0" w:color="auto"/>
            </w:tcBorders>
          </w:tcPr>
          <w:p w:rsidR="000134CC" w:rsidRPr="009A75F8" w:rsidRDefault="000134CC" w:rsidP="0010419E">
            <w:pPr>
              <w:pStyle w:val="BodyText"/>
              <w:numPr>
                <w:ilvl w:val="0"/>
                <w:numId w:val="9"/>
              </w:numPr>
              <w:spacing w:before="60" w:after="60"/>
              <w:ind w:left="342"/>
              <w:jc w:val="both"/>
              <w:rPr>
                <w:rFonts w:ascii="Times New Roman" w:hAnsi="Times New Roman"/>
                <w:bCs/>
                <w:iCs/>
                <w:snapToGrid w:val="0"/>
                <w:szCs w:val="28"/>
              </w:rPr>
            </w:pPr>
            <w:r w:rsidRPr="009A75F8">
              <w:rPr>
                <w:rFonts w:ascii="Times New Roman" w:hAnsi="Times New Roman"/>
                <w:bCs/>
                <w:iCs/>
                <w:snapToGrid w:val="0"/>
                <w:szCs w:val="28"/>
              </w:rPr>
              <w:t>Programme Title:</w:t>
            </w:r>
            <w:r w:rsidR="00001141">
              <w:rPr>
                <w:rFonts w:ascii="Times New Roman" w:hAnsi="Times New Roman"/>
                <w:bCs/>
                <w:iCs/>
                <w:snapToGrid w:val="0"/>
                <w:szCs w:val="28"/>
              </w:rPr>
              <w:t xml:space="preserve"> Supporting Rural Women in Capacity Building through Leadership Skills Training and Community Development </w:t>
            </w:r>
          </w:p>
          <w:p w:rsidR="000134CC" w:rsidRPr="00D14F94" w:rsidRDefault="000134CC" w:rsidP="0010419E">
            <w:pPr>
              <w:pStyle w:val="BodyText"/>
              <w:numPr>
                <w:ilvl w:val="0"/>
                <w:numId w:val="9"/>
              </w:numPr>
              <w:spacing w:before="60" w:after="60"/>
              <w:ind w:left="342"/>
              <w:jc w:val="both"/>
              <w:rPr>
                <w:rFonts w:ascii="Times New Roman" w:hAnsi="Times New Roman" w:cs="Times New Roman"/>
                <w:bCs/>
                <w:i/>
                <w:iCs/>
                <w:snapToGrid w:val="0"/>
                <w:sz w:val="18"/>
                <w:szCs w:val="18"/>
                <w:lang w:val="en-GB"/>
              </w:rPr>
            </w:pPr>
            <w:r w:rsidRPr="009A75F8">
              <w:rPr>
                <w:rFonts w:ascii="Times New Roman" w:hAnsi="Times New Roman"/>
                <w:bCs/>
                <w:iCs/>
                <w:snapToGrid w:val="0"/>
                <w:szCs w:val="28"/>
              </w:rPr>
              <w:t>Programme Number</w:t>
            </w:r>
            <w:r w:rsidR="00D14F94">
              <w:rPr>
                <w:rFonts w:ascii="Times New Roman" w:hAnsi="Times New Roman"/>
                <w:bCs/>
                <w:iCs/>
                <w:snapToGrid w:val="0"/>
                <w:szCs w:val="28"/>
              </w:rPr>
              <w:t xml:space="preserve"> </w:t>
            </w:r>
            <w:r w:rsidR="00D14F94" w:rsidRPr="00D14F94">
              <w:rPr>
                <w:rFonts w:ascii="Times New Roman" w:hAnsi="Times New Roman" w:cs="Times New Roman"/>
                <w:bCs/>
                <w:i/>
                <w:iCs/>
                <w:snapToGrid w:val="0"/>
                <w:sz w:val="18"/>
                <w:szCs w:val="18"/>
                <w:lang w:val="en-GB"/>
              </w:rPr>
              <w:t xml:space="preserve">(if applicable) </w:t>
            </w:r>
            <w:r w:rsidR="00D14F94">
              <w:rPr>
                <w:rFonts w:ascii="Times New Roman" w:hAnsi="Times New Roman" w:cs="Times New Roman"/>
                <w:bCs/>
                <w:i/>
                <w:iCs/>
                <w:snapToGrid w:val="0"/>
                <w:sz w:val="18"/>
                <w:szCs w:val="18"/>
                <w:lang w:val="en-GB"/>
              </w:rPr>
              <w:t xml:space="preserve"> </w:t>
            </w:r>
          </w:p>
          <w:p w:rsidR="000134CC" w:rsidRPr="001F0CA6" w:rsidRDefault="000134CC" w:rsidP="0010419E">
            <w:pPr>
              <w:pStyle w:val="BodyText"/>
              <w:numPr>
                <w:ilvl w:val="0"/>
                <w:numId w:val="9"/>
              </w:numPr>
              <w:spacing w:before="60" w:after="60"/>
              <w:ind w:left="342"/>
              <w:jc w:val="both"/>
              <w:rPr>
                <w:rFonts w:ascii="Times New Roman" w:hAnsi="Times New Roman"/>
                <w:i/>
              </w:rPr>
            </w:pPr>
            <w:r w:rsidRPr="009A75F8">
              <w:rPr>
                <w:rFonts w:ascii="Times New Roman" w:hAnsi="Times New Roman"/>
                <w:bCs/>
                <w:iCs/>
                <w:snapToGrid w:val="0"/>
                <w:szCs w:val="28"/>
              </w:rPr>
              <w:t>MDTF Office Atlas Number:</w:t>
            </w:r>
            <w:r>
              <w:rPr>
                <w:rFonts w:ascii="Times New Roman" w:hAnsi="Times New Roman"/>
                <w:i/>
              </w:rPr>
              <w:t xml:space="preserve"> </w:t>
            </w:r>
          </w:p>
        </w:tc>
        <w:tc>
          <w:tcPr>
            <w:tcW w:w="360" w:type="dxa"/>
            <w:vMerge/>
            <w:tcBorders>
              <w:left w:val="single" w:sz="4" w:space="0" w:color="auto"/>
              <w:right w:val="single" w:sz="4" w:space="0" w:color="auto"/>
            </w:tcBorders>
          </w:tcPr>
          <w:p w:rsidR="000134CC" w:rsidRPr="00947685" w:rsidRDefault="000134CC" w:rsidP="000134CC">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0134CC" w:rsidRDefault="000134CC" w:rsidP="000134CC">
            <w:pPr>
              <w:pStyle w:val="BodyText"/>
              <w:rPr>
                <w:rFonts w:ascii="Times New Roman" w:hAnsi="Times New Roman"/>
                <w:bCs/>
                <w:i/>
                <w:iCs/>
                <w:snapToGrid w:val="0"/>
                <w:sz w:val="18"/>
                <w:szCs w:val="18"/>
              </w:rPr>
            </w:pPr>
            <w:r w:rsidRPr="00E407A4">
              <w:rPr>
                <w:rFonts w:ascii="Times New Roman" w:hAnsi="Times New Roman"/>
                <w:bCs/>
                <w:i/>
                <w:iCs/>
                <w:snapToGrid w:val="0"/>
                <w:sz w:val="18"/>
                <w:szCs w:val="18"/>
              </w:rPr>
              <w:t>(if applicable)</w:t>
            </w:r>
          </w:p>
          <w:p w:rsidR="00001141" w:rsidRDefault="00001141" w:rsidP="000134CC">
            <w:pPr>
              <w:pStyle w:val="BodyText"/>
              <w:rPr>
                <w:rFonts w:ascii="Times New Roman" w:hAnsi="Times New Roman"/>
                <w:bCs/>
                <w:iCs/>
                <w:snapToGrid w:val="0"/>
                <w:sz w:val="18"/>
                <w:szCs w:val="18"/>
              </w:rPr>
            </w:pPr>
          </w:p>
          <w:p w:rsidR="00001141" w:rsidRPr="00001141" w:rsidRDefault="00001141" w:rsidP="000134CC">
            <w:pPr>
              <w:pStyle w:val="BodyText"/>
              <w:rPr>
                <w:rFonts w:ascii="Times New Roman" w:hAnsi="Times New Roman"/>
                <w:sz w:val="24"/>
              </w:rPr>
            </w:pPr>
            <w:r>
              <w:rPr>
                <w:rFonts w:ascii="Times New Roman" w:hAnsi="Times New Roman"/>
                <w:bCs/>
                <w:iCs/>
                <w:snapToGrid w:val="0"/>
                <w:sz w:val="18"/>
                <w:szCs w:val="18"/>
              </w:rPr>
              <w:t xml:space="preserve">Sierra Leone – Peace building </w:t>
            </w:r>
          </w:p>
        </w:tc>
      </w:tr>
    </w:tbl>
    <w:p w:rsidR="000134CC" w:rsidRDefault="000134CC" w:rsidP="00AB0274">
      <w:pPr>
        <w:jc w:val="cente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0134CC" w:rsidRPr="00947685"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0134CC" w:rsidRPr="00947685" w:rsidRDefault="000134CC" w:rsidP="000134CC">
            <w:pPr>
              <w:pStyle w:val="H1"/>
              <w:jc w:val="center"/>
              <w:rPr>
                <w:rFonts w:cs="Times New Roman"/>
              </w:rPr>
            </w:pPr>
            <w:r w:rsidRPr="00947685">
              <w:rPr>
                <w:rFonts w:cs="Times New Roman"/>
              </w:rPr>
              <w:t>Participating Organi</w:t>
            </w:r>
            <w:r>
              <w:rPr>
                <w:rFonts w:cs="Times New Roman"/>
              </w:rPr>
              <w:t>zation(s)</w:t>
            </w:r>
          </w:p>
        </w:tc>
        <w:tc>
          <w:tcPr>
            <w:tcW w:w="360" w:type="dxa"/>
            <w:vMerge w:val="restart"/>
            <w:tcBorders>
              <w:left w:val="single" w:sz="4" w:space="0" w:color="auto"/>
              <w:right w:val="single" w:sz="4" w:space="0" w:color="auto"/>
            </w:tcBorders>
            <w:vAlign w:val="center"/>
          </w:tcPr>
          <w:p w:rsidR="000134CC" w:rsidRPr="00947685" w:rsidRDefault="000134CC" w:rsidP="000134CC">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0134CC" w:rsidRPr="00947685" w:rsidRDefault="000134CC" w:rsidP="000134CC">
            <w:pPr>
              <w:pStyle w:val="H1"/>
              <w:jc w:val="center"/>
              <w:rPr>
                <w:rFonts w:cs="Times New Roman"/>
                <w:sz w:val="20"/>
              </w:rPr>
            </w:pPr>
            <w:r>
              <w:rPr>
                <w:rFonts w:cs="Times New Roman"/>
              </w:rPr>
              <w:t>Implementing Partners</w:t>
            </w:r>
          </w:p>
        </w:tc>
      </w:tr>
      <w:tr w:rsidR="000134CC" w:rsidRPr="00947685" w:rsidTr="000134CC">
        <w:trPr>
          <w:trHeight w:val="495"/>
        </w:trPr>
        <w:tc>
          <w:tcPr>
            <w:tcW w:w="5040" w:type="dxa"/>
            <w:tcBorders>
              <w:left w:val="single" w:sz="4" w:space="0" w:color="auto"/>
              <w:bottom w:val="single" w:sz="4" w:space="0" w:color="auto"/>
              <w:right w:val="single" w:sz="4" w:space="0" w:color="auto"/>
            </w:tcBorders>
          </w:tcPr>
          <w:p w:rsidR="000134CC" w:rsidRPr="00001141" w:rsidRDefault="000134CC" w:rsidP="000134CC">
            <w:pPr>
              <w:pStyle w:val="BodyText"/>
              <w:rPr>
                <w:rFonts w:ascii="Times New Roman" w:hAnsi="Times New Roman"/>
                <w:b/>
              </w:rPr>
            </w:pPr>
          </w:p>
          <w:p w:rsidR="000134CC" w:rsidRPr="00001141" w:rsidRDefault="00001141" w:rsidP="000134CC">
            <w:pPr>
              <w:pStyle w:val="BodyText"/>
              <w:rPr>
                <w:rFonts w:ascii="Times New Roman" w:hAnsi="Times New Roman"/>
                <w:b/>
              </w:rPr>
            </w:pPr>
            <w:r w:rsidRPr="00001141">
              <w:rPr>
                <w:rFonts w:ascii="Times New Roman" w:hAnsi="Times New Roman"/>
                <w:b/>
              </w:rPr>
              <w:t xml:space="preserve">UNWOMEN </w:t>
            </w:r>
            <w:r>
              <w:rPr>
                <w:rFonts w:ascii="Times New Roman" w:hAnsi="Times New Roman"/>
                <w:b/>
              </w:rPr>
              <w:t xml:space="preserve"> (formerly UNIFEM) </w:t>
            </w:r>
          </w:p>
          <w:p w:rsidR="000134CC" w:rsidRPr="00001141" w:rsidRDefault="000134CC" w:rsidP="000134CC">
            <w:pPr>
              <w:pStyle w:val="BodyText"/>
              <w:rPr>
                <w:rFonts w:ascii="Times New Roman" w:hAnsi="Times New Roman"/>
                <w:b/>
                <w:i/>
                <w:sz w:val="24"/>
              </w:rPr>
            </w:pPr>
          </w:p>
        </w:tc>
        <w:tc>
          <w:tcPr>
            <w:tcW w:w="360" w:type="dxa"/>
            <w:vMerge/>
            <w:tcBorders>
              <w:left w:val="single" w:sz="4" w:space="0" w:color="auto"/>
              <w:right w:val="single" w:sz="4" w:space="0" w:color="auto"/>
            </w:tcBorders>
          </w:tcPr>
          <w:p w:rsidR="000134CC" w:rsidRPr="00947685" w:rsidRDefault="000134CC" w:rsidP="000134CC">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0134CC" w:rsidRDefault="009E3952" w:rsidP="0010419E">
            <w:pPr>
              <w:pStyle w:val="BodyText"/>
              <w:numPr>
                <w:ilvl w:val="0"/>
                <w:numId w:val="10"/>
              </w:numPr>
              <w:spacing w:before="60" w:after="60"/>
              <w:ind w:left="376"/>
              <w:jc w:val="both"/>
              <w:rPr>
                <w:rFonts w:ascii="Times New Roman" w:hAnsi="Times New Roman"/>
                <w:bCs/>
                <w:iCs/>
                <w:snapToGrid w:val="0"/>
                <w:color w:val="000000"/>
                <w:szCs w:val="28"/>
              </w:rPr>
            </w:pPr>
            <w:bookmarkStart w:id="1" w:name="_Toc249364478"/>
            <w:r w:rsidRPr="009A75F8">
              <w:rPr>
                <w:rFonts w:ascii="Times New Roman" w:hAnsi="Times New Roman"/>
                <w:bCs/>
                <w:iCs/>
                <w:snapToGrid w:val="0"/>
                <w:color w:val="000000"/>
                <w:szCs w:val="28"/>
              </w:rPr>
              <w:t>National counterparts (government, private, NGOs &amp; others</w:t>
            </w:r>
            <w:bookmarkEnd w:id="1"/>
            <w:r w:rsidRPr="009A75F8">
              <w:rPr>
                <w:rFonts w:ascii="Times New Roman" w:hAnsi="Times New Roman"/>
                <w:bCs/>
                <w:iCs/>
                <w:snapToGrid w:val="0"/>
                <w:color w:val="000000"/>
                <w:szCs w:val="28"/>
              </w:rPr>
              <w:t>)</w:t>
            </w:r>
            <w:r>
              <w:rPr>
                <w:rFonts w:ascii="Times New Roman" w:hAnsi="Times New Roman"/>
                <w:bCs/>
                <w:iCs/>
                <w:snapToGrid w:val="0"/>
                <w:color w:val="000000"/>
                <w:szCs w:val="28"/>
              </w:rPr>
              <w:t xml:space="preserve"> and other </w:t>
            </w:r>
            <w:r w:rsidRPr="009A75F8">
              <w:rPr>
                <w:rFonts w:ascii="Times New Roman" w:hAnsi="Times New Roman"/>
                <w:bCs/>
                <w:iCs/>
                <w:snapToGrid w:val="0"/>
                <w:color w:val="000000"/>
                <w:szCs w:val="28"/>
              </w:rPr>
              <w:t>International Organizations</w:t>
            </w:r>
          </w:p>
          <w:p w:rsidR="00001141" w:rsidRDefault="00001141" w:rsidP="0010419E">
            <w:pPr>
              <w:pStyle w:val="BodyText"/>
              <w:numPr>
                <w:ilvl w:val="0"/>
                <w:numId w:val="10"/>
              </w:numPr>
              <w:spacing w:before="60" w:after="60"/>
              <w:ind w:left="376"/>
              <w:jc w:val="both"/>
              <w:rPr>
                <w:rFonts w:ascii="Times New Roman" w:hAnsi="Times New Roman"/>
                <w:b/>
                <w:bCs/>
                <w:iCs/>
                <w:snapToGrid w:val="0"/>
                <w:color w:val="000000"/>
                <w:szCs w:val="28"/>
              </w:rPr>
            </w:pPr>
            <w:r w:rsidRPr="00001141">
              <w:rPr>
                <w:rFonts w:ascii="Times New Roman" w:hAnsi="Times New Roman"/>
                <w:b/>
                <w:bCs/>
                <w:iCs/>
                <w:snapToGrid w:val="0"/>
                <w:color w:val="000000"/>
                <w:szCs w:val="28"/>
              </w:rPr>
              <w:t xml:space="preserve">Sierra Leone Female </w:t>
            </w:r>
            <w:r>
              <w:rPr>
                <w:rFonts w:ascii="Times New Roman" w:hAnsi="Times New Roman"/>
                <w:b/>
                <w:bCs/>
                <w:iCs/>
                <w:snapToGrid w:val="0"/>
                <w:color w:val="000000"/>
                <w:szCs w:val="28"/>
              </w:rPr>
              <w:t>P</w:t>
            </w:r>
            <w:r w:rsidRPr="00001141">
              <w:rPr>
                <w:rFonts w:ascii="Times New Roman" w:hAnsi="Times New Roman"/>
                <w:b/>
                <w:bCs/>
                <w:iCs/>
                <w:snapToGrid w:val="0"/>
                <w:color w:val="000000"/>
                <w:szCs w:val="28"/>
              </w:rPr>
              <w:t xml:space="preserve">arliamentary Caucus </w:t>
            </w:r>
            <w:r w:rsidR="00BE64F8">
              <w:rPr>
                <w:rFonts w:ascii="Times New Roman" w:hAnsi="Times New Roman"/>
                <w:b/>
                <w:bCs/>
                <w:iCs/>
                <w:snapToGrid w:val="0"/>
                <w:color w:val="000000"/>
                <w:szCs w:val="28"/>
              </w:rPr>
              <w:t>(SLEFPAC)</w:t>
            </w:r>
          </w:p>
          <w:p w:rsidR="00001141" w:rsidRPr="00001141" w:rsidRDefault="00001141" w:rsidP="0010419E">
            <w:pPr>
              <w:pStyle w:val="BodyText"/>
              <w:numPr>
                <w:ilvl w:val="0"/>
                <w:numId w:val="10"/>
              </w:numPr>
              <w:spacing w:before="60" w:after="60"/>
              <w:ind w:left="376"/>
              <w:jc w:val="both"/>
              <w:rPr>
                <w:rFonts w:ascii="Times New Roman" w:hAnsi="Times New Roman"/>
                <w:b/>
                <w:bCs/>
                <w:iCs/>
                <w:snapToGrid w:val="0"/>
                <w:color w:val="000000"/>
                <w:szCs w:val="28"/>
              </w:rPr>
            </w:pPr>
            <w:r>
              <w:rPr>
                <w:rFonts w:ascii="Times New Roman" w:hAnsi="Times New Roman"/>
                <w:b/>
                <w:bCs/>
                <w:iCs/>
                <w:snapToGrid w:val="0"/>
                <w:color w:val="000000"/>
                <w:szCs w:val="28"/>
              </w:rPr>
              <w:t xml:space="preserve">Council of Women Councilors </w:t>
            </w:r>
          </w:p>
        </w:tc>
      </w:tr>
    </w:tbl>
    <w:p w:rsidR="000134CC" w:rsidRDefault="000134CC" w:rsidP="00AB0274">
      <w:pPr>
        <w:jc w:val="center"/>
        <w:rPr>
          <w:b/>
          <w:bCs/>
          <w:caps/>
        </w:rPr>
      </w:pPr>
    </w:p>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070"/>
        <w:gridCol w:w="360"/>
        <w:gridCol w:w="2071"/>
        <w:gridCol w:w="2800"/>
      </w:tblGrid>
      <w:tr w:rsidR="000134CC" w:rsidRPr="00F75023" w:rsidTr="000134CC">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0134CC" w:rsidRPr="00F75023" w:rsidRDefault="000134CC" w:rsidP="000134CC">
            <w:pPr>
              <w:pStyle w:val="H1"/>
              <w:jc w:val="center"/>
              <w:rPr>
                <w:rFonts w:cs="Times New Roman"/>
              </w:rPr>
            </w:pPr>
            <w:r w:rsidRPr="00F75023">
              <w:rPr>
                <w:rFonts w:cs="Times New Roman"/>
              </w:rPr>
              <w:t xml:space="preserve">Programme/Project </w:t>
            </w:r>
            <w:r>
              <w:rPr>
                <w:rFonts w:cs="Times New Roman"/>
              </w:rPr>
              <w:t>Cost (US$)</w:t>
            </w:r>
          </w:p>
        </w:tc>
        <w:tc>
          <w:tcPr>
            <w:tcW w:w="360" w:type="dxa"/>
            <w:tcBorders>
              <w:top w:val="nil"/>
              <w:left w:val="single" w:sz="4" w:space="0" w:color="auto"/>
              <w:bottom w:val="nil"/>
              <w:right w:val="single" w:sz="4" w:space="0" w:color="auto"/>
            </w:tcBorders>
            <w:shd w:val="clear" w:color="auto" w:fill="auto"/>
            <w:vAlign w:val="center"/>
          </w:tcPr>
          <w:p w:rsidR="000134CC" w:rsidRPr="00F75023" w:rsidRDefault="000134CC" w:rsidP="000134CC">
            <w:pPr>
              <w:pStyle w:val="H1"/>
              <w:jc w:val="center"/>
              <w:rPr>
                <w:rFonts w:cs="Times New Roman"/>
              </w:rPr>
            </w:pPr>
          </w:p>
        </w:tc>
        <w:tc>
          <w:tcPr>
            <w:tcW w:w="4871" w:type="dxa"/>
            <w:gridSpan w:val="2"/>
            <w:tcBorders>
              <w:top w:val="single" w:sz="4" w:space="0" w:color="auto"/>
              <w:left w:val="single" w:sz="4" w:space="0" w:color="auto"/>
              <w:bottom w:val="nil"/>
              <w:right w:val="single" w:sz="4" w:space="0" w:color="auto"/>
            </w:tcBorders>
            <w:shd w:val="clear" w:color="auto" w:fill="F2F2F2"/>
            <w:vAlign w:val="center"/>
          </w:tcPr>
          <w:p w:rsidR="000134CC" w:rsidRPr="00F75023" w:rsidRDefault="000134CC" w:rsidP="000134CC">
            <w:pPr>
              <w:pStyle w:val="H1"/>
              <w:jc w:val="center"/>
              <w:rPr>
                <w:rFonts w:cs="Times New Roman"/>
              </w:rPr>
            </w:pPr>
            <w:r>
              <w:rPr>
                <w:rFonts w:cs="Times New Roman"/>
              </w:rPr>
              <w:t>Programme Duration (months)</w:t>
            </w:r>
          </w:p>
        </w:tc>
      </w:tr>
      <w:tr w:rsidR="000134CC" w:rsidRPr="00F75023" w:rsidTr="000134CC">
        <w:trPr>
          <w:trHeight w:val="215"/>
        </w:trPr>
        <w:tc>
          <w:tcPr>
            <w:tcW w:w="2970" w:type="dxa"/>
            <w:tcBorders>
              <w:top w:val="nil"/>
              <w:left w:val="single" w:sz="4" w:space="0" w:color="auto"/>
              <w:bottom w:val="nil"/>
              <w:right w:val="nil"/>
            </w:tcBorders>
            <w:shd w:val="clear" w:color="auto" w:fill="auto"/>
            <w:vAlign w:val="center"/>
          </w:tcPr>
          <w:p w:rsidR="000134CC" w:rsidRPr="008062C3" w:rsidRDefault="000134CC" w:rsidP="000134CC">
            <w:pPr>
              <w:pStyle w:val="H2"/>
              <w:spacing w:before="120"/>
              <w:rPr>
                <w:rFonts w:cs="Times New Roman"/>
                <w:b w:val="0"/>
              </w:rPr>
            </w:pPr>
            <w:r w:rsidRPr="008062C3">
              <w:rPr>
                <w:rFonts w:cs="Times New Roman"/>
                <w:b w:val="0"/>
              </w:rPr>
              <w:t xml:space="preserve">MDTF Fund Contribution:  </w:t>
            </w:r>
          </w:p>
          <w:p w:rsidR="000134CC" w:rsidRPr="001F01C9" w:rsidRDefault="000134CC" w:rsidP="001F01C9">
            <w:pPr>
              <w:pStyle w:val="H2"/>
              <w:numPr>
                <w:ilvl w:val="0"/>
                <w:numId w:val="12"/>
              </w:numPr>
              <w:spacing w:after="120"/>
              <w:ind w:left="162" w:hanging="180"/>
              <w:rPr>
                <w:rFonts w:cs="Times New Roman"/>
                <w:i/>
                <w:sz w:val="18"/>
                <w:szCs w:val="18"/>
              </w:rPr>
            </w:pPr>
            <w:r>
              <w:rPr>
                <w:rFonts w:cs="Times New Roman"/>
                <w:b w:val="0"/>
                <w:i/>
                <w:sz w:val="18"/>
                <w:szCs w:val="18"/>
              </w:rPr>
              <w:t>b</w:t>
            </w:r>
            <w:r w:rsidRPr="008062C3">
              <w:rPr>
                <w:rFonts w:cs="Times New Roman"/>
                <w:b w:val="0"/>
                <w:i/>
                <w:sz w:val="18"/>
                <w:szCs w:val="18"/>
              </w:rPr>
              <w:t>y Agency (if applicable</w:t>
            </w:r>
            <w:r w:rsidR="001F01C9">
              <w:rPr>
                <w:rFonts w:cs="Times New Roman"/>
                <w:i/>
                <w:sz w:val="18"/>
                <w:szCs w:val="18"/>
              </w:rPr>
              <w:t xml:space="preserve"> </w:t>
            </w:r>
            <w:r w:rsidRPr="001F01C9">
              <w:rPr>
                <w:rFonts w:cs="Times New Roman"/>
                <w:b w:val="0"/>
                <w:i/>
                <w:sz w:val="18"/>
                <w:szCs w:val="18"/>
              </w:rPr>
              <w:t>)</w:t>
            </w:r>
            <w:r w:rsidR="001F01C9">
              <w:rPr>
                <w:rFonts w:cs="Times New Roman"/>
                <w:b w:val="0"/>
                <w:i/>
                <w:sz w:val="18"/>
                <w:szCs w:val="18"/>
              </w:rPr>
              <w:t xml:space="preserve"> $ $158,400</w:t>
            </w:r>
          </w:p>
        </w:tc>
        <w:tc>
          <w:tcPr>
            <w:tcW w:w="2070" w:type="dxa"/>
            <w:tcBorders>
              <w:top w:val="nil"/>
              <w:left w:val="nil"/>
              <w:bottom w:val="nil"/>
              <w:right w:val="single" w:sz="4" w:space="0" w:color="auto"/>
            </w:tcBorders>
            <w:shd w:val="clear" w:color="auto" w:fill="auto"/>
          </w:tcPr>
          <w:p w:rsidR="000134CC" w:rsidRPr="00833157" w:rsidRDefault="000134CC" w:rsidP="000134CC">
            <w:pPr>
              <w:pStyle w:val="BodyText"/>
              <w:spacing w:before="120" w:after="120"/>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spacing w:before="120" w:after="120"/>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0134CC" w:rsidRPr="00423A4D" w:rsidRDefault="000134CC" w:rsidP="000134CC">
            <w:pPr>
              <w:pStyle w:val="BodyText"/>
              <w:rPr>
                <w:rFonts w:ascii="Times New Roman" w:hAnsi="Times New Roman"/>
              </w:rPr>
            </w:pPr>
            <w:r w:rsidRPr="00BC4FF0">
              <w:rPr>
                <w:rFonts w:ascii="Times New Roman" w:hAnsi="Times New Roman"/>
              </w:rPr>
              <w:t>Overall Duration</w:t>
            </w:r>
          </w:p>
        </w:tc>
        <w:tc>
          <w:tcPr>
            <w:tcW w:w="2800" w:type="dxa"/>
            <w:tcBorders>
              <w:top w:val="nil"/>
              <w:left w:val="nil"/>
              <w:bottom w:val="nil"/>
              <w:right w:val="single" w:sz="4" w:space="0" w:color="auto"/>
            </w:tcBorders>
            <w:shd w:val="clear" w:color="auto" w:fill="auto"/>
          </w:tcPr>
          <w:p w:rsidR="000134CC" w:rsidRPr="00F75023" w:rsidRDefault="000134CC" w:rsidP="000134CC">
            <w:pPr>
              <w:pStyle w:val="BodyText"/>
              <w:widowControl w:val="0"/>
              <w:spacing w:before="120" w:after="120"/>
              <w:rPr>
                <w:rFonts w:ascii="Times New Roman" w:hAnsi="Times New Roman"/>
              </w:rPr>
            </w:pPr>
          </w:p>
        </w:tc>
      </w:tr>
      <w:tr w:rsidR="000134CC" w:rsidRPr="00F75023" w:rsidTr="000134CC">
        <w:trPr>
          <w:trHeight w:val="350"/>
        </w:trPr>
        <w:tc>
          <w:tcPr>
            <w:tcW w:w="2970" w:type="dxa"/>
            <w:tcBorders>
              <w:top w:val="nil"/>
              <w:left w:val="single" w:sz="4" w:space="0" w:color="auto"/>
              <w:bottom w:val="nil"/>
              <w:right w:val="nil"/>
            </w:tcBorders>
            <w:shd w:val="clear" w:color="auto" w:fill="auto"/>
            <w:vAlign w:val="center"/>
          </w:tcPr>
          <w:p w:rsidR="000134CC" w:rsidRPr="008062C3" w:rsidRDefault="000134CC" w:rsidP="000134CC">
            <w:pPr>
              <w:pStyle w:val="H2"/>
              <w:spacing w:before="120"/>
              <w:rPr>
                <w:rFonts w:cs="Times New Roman"/>
                <w:b w:val="0"/>
              </w:rPr>
            </w:pPr>
            <w:r w:rsidRPr="008062C3">
              <w:rPr>
                <w:rFonts w:cs="Times New Roman"/>
                <w:b w:val="0"/>
              </w:rPr>
              <w:t>Agency Contribution</w:t>
            </w:r>
          </w:p>
          <w:p w:rsidR="000134CC" w:rsidRPr="00F75023" w:rsidRDefault="000134CC" w:rsidP="0010419E">
            <w:pPr>
              <w:pStyle w:val="H2"/>
              <w:numPr>
                <w:ilvl w:val="0"/>
                <w:numId w:val="11"/>
              </w:numPr>
              <w:spacing w:after="120"/>
              <w:ind w:left="162" w:hanging="162"/>
              <w:rPr>
                <w:rFonts w:cs="Times New Roman"/>
              </w:rPr>
            </w:pPr>
            <w:r>
              <w:rPr>
                <w:rFonts w:cs="Times New Roman"/>
                <w:b w:val="0"/>
                <w:i/>
                <w:sz w:val="18"/>
                <w:szCs w:val="18"/>
              </w:rPr>
              <w:t>b</w:t>
            </w:r>
            <w:r w:rsidRPr="008062C3">
              <w:rPr>
                <w:rFonts w:cs="Times New Roman"/>
                <w:b w:val="0"/>
                <w:i/>
                <w:sz w:val="18"/>
                <w:szCs w:val="18"/>
              </w:rPr>
              <w:t>y Agency (if applicable)</w:t>
            </w:r>
          </w:p>
        </w:tc>
        <w:tc>
          <w:tcPr>
            <w:tcW w:w="2070" w:type="dxa"/>
            <w:tcBorders>
              <w:top w:val="nil"/>
              <w:left w:val="nil"/>
              <w:bottom w:val="nil"/>
              <w:right w:val="single" w:sz="4" w:space="0" w:color="auto"/>
            </w:tcBorders>
            <w:shd w:val="clear" w:color="auto" w:fill="auto"/>
          </w:tcPr>
          <w:p w:rsidR="000134CC" w:rsidRPr="00833157" w:rsidRDefault="000134CC" w:rsidP="000134CC">
            <w:pPr>
              <w:pStyle w:val="BodyText"/>
              <w:spacing w:before="120" w:after="120"/>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spacing w:before="120" w:after="120"/>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0134CC" w:rsidRPr="00423A4D" w:rsidRDefault="000134CC" w:rsidP="000134CC">
            <w:pPr>
              <w:pStyle w:val="BodyText"/>
              <w:rPr>
                <w:rFonts w:ascii="Times New Roman" w:hAnsi="Times New Roman"/>
              </w:rPr>
            </w:pPr>
            <w:r w:rsidRPr="00BC4FF0">
              <w:rPr>
                <w:rFonts w:ascii="Times New Roman" w:hAnsi="Times New Roman"/>
              </w:rPr>
              <w:t>Start Date</w:t>
            </w:r>
            <w:r>
              <w:rPr>
                <w:rStyle w:val="FootnoteReference"/>
                <w:rFonts w:ascii="Times New Roman" w:hAnsi="Times New Roman"/>
              </w:rPr>
              <w:footnoteReference w:id="3"/>
            </w:r>
            <w:r w:rsidR="001F01C9">
              <w:rPr>
                <w:rFonts w:ascii="Times New Roman" w:hAnsi="Times New Roman"/>
              </w:rPr>
              <w:t xml:space="preserve"> - July 2010</w:t>
            </w:r>
          </w:p>
        </w:tc>
        <w:tc>
          <w:tcPr>
            <w:tcW w:w="2800" w:type="dxa"/>
            <w:tcBorders>
              <w:top w:val="nil"/>
              <w:left w:val="nil"/>
              <w:bottom w:val="nil"/>
              <w:right w:val="single" w:sz="4" w:space="0" w:color="auto"/>
            </w:tcBorders>
            <w:shd w:val="clear" w:color="auto" w:fill="auto"/>
          </w:tcPr>
          <w:p w:rsidR="000134CC" w:rsidRPr="00F75023" w:rsidRDefault="000134CC" w:rsidP="000134CC">
            <w:pPr>
              <w:pStyle w:val="BodyText"/>
              <w:spacing w:before="120" w:after="120"/>
              <w:rPr>
                <w:rFonts w:ascii="Times New Roman" w:hAnsi="Times New Roman"/>
              </w:rPr>
            </w:pPr>
          </w:p>
        </w:tc>
      </w:tr>
      <w:tr w:rsidR="000134CC" w:rsidRPr="00F75023" w:rsidTr="000134CC">
        <w:trPr>
          <w:trHeight w:val="350"/>
        </w:trPr>
        <w:tc>
          <w:tcPr>
            <w:tcW w:w="2970" w:type="dxa"/>
            <w:tcBorders>
              <w:top w:val="nil"/>
              <w:left w:val="single" w:sz="4" w:space="0" w:color="auto"/>
              <w:bottom w:val="nil"/>
              <w:right w:val="nil"/>
            </w:tcBorders>
            <w:shd w:val="clear" w:color="auto" w:fill="D9D9D9"/>
            <w:vAlign w:val="center"/>
          </w:tcPr>
          <w:p w:rsidR="000134CC" w:rsidRDefault="000134CC" w:rsidP="000134CC">
            <w:pPr>
              <w:pStyle w:val="H2"/>
              <w:rPr>
                <w:rFonts w:cs="Times New Roman"/>
                <w:b w:val="0"/>
              </w:rPr>
            </w:pPr>
            <w:r w:rsidRPr="00146226">
              <w:rPr>
                <w:rFonts w:cs="Times New Roman"/>
                <w:b w:val="0"/>
              </w:rPr>
              <w:t>Government Contribution</w:t>
            </w:r>
          </w:p>
          <w:p w:rsidR="000134CC" w:rsidRPr="00F75023" w:rsidRDefault="000134CC" w:rsidP="000134CC">
            <w:pPr>
              <w:pStyle w:val="H2"/>
              <w:rPr>
                <w:rFonts w:cs="Times New Roman"/>
              </w:rPr>
            </w:pPr>
            <w:r w:rsidRPr="00146226">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0134CC" w:rsidRPr="00833157" w:rsidRDefault="000134CC" w:rsidP="000134CC">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0134CC" w:rsidRDefault="003C4D74" w:rsidP="000134CC">
            <w:pPr>
              <w:pStyle w:val="BodyText"/>
              <w:rPr>
                <w:rFonts w:ascii="Times New Roman" w:hAnsi="Times New Roman"/>
              </w:rPr>
            </w:pPr>
            <w:r>
              <w:rPr>
                <w:rFonts w:ascii="Times New Roman" w:hAnsi="Times New Roman"/>
              </w:rPr>
              <w:t xml:space="preserve">End Date or </w:t>
            </w:r>
            <w:r w:rsidR="000134CC" w:rsidRPr="00BC4FF0">
              <w:rPr>
                <w:rFonts w:ascii="Times New Roman" w:hAnsi="Times New Roman"/>
              </w:rPr>
              <w:t xml:space="preserve">Revised End Date, </w:t>
            </w:r>
            <w:r w:rsidR="001F01C9">
              <w:rPr>
                <w:rFonts w:ascii="Times New Roman" w:hAnsi="Times New Roman"/>
              </w:rPr>
              <w:t xml:space="preserve">               October 2011</w:t>
            </w:r>
          </w:p>
          <w:p w:rsidR="000134CC" w:rsidRPr="00BC4FF0" w:rsidRDefault="000134CC" w:rsidP="000134CC">
            <w:pPr>
              <w:pStyle w:val="BodyText"/>
              <w:rPr>
                <w:rFonts w:ascii="Times New Roman" w:hAnsi="Times New Roman"/>
              </w:rPr>
            </w:pPr>
            <w:r w:rsidRPr="00146226">
              <w:rPr>
                <w:rFonts w:ascii="Times New Roman" w:hAnsi="Times New Roman"/>
                <w:bCs/>
                <w:i/>
                <w:iCs/>
                <w:snapToGrid w:val="0"/>
                <w:sz w:val="18"/>
                <w:szCs w:val="18"/>
              </w:rPr>
              <w:t>(if applicable)</w:t>
            </w:r>
          </w:p>
        </w:tc>
        <w:tc>
          <w:tcPr>
            <w:tcW w:w="2800" w:type="dxa"/>
            <w:tcBorders>
              <w:top w:val="nil"/>
              <w:left w:val="nil"/>
              <w:bottom w:val="nil"/>
              <w:right w:val="single" w:sz="4" w:space="0" w:color="auto"/>
            </w:tcBorders>
            <w:shd w:val="clear" w:color="auto" w:fill="auto"/>
          </w:tcPr>
          <w:p w:rsidR="000134CC" w:rsidRPr="00F75023" w:rsidRDefault="000134CC" w:rsidP="000134CC">
            <w:pPr>
              <w:pStyle w:val="BodyText"/>
              <w:rPr>
                <w:rFonts w:ascii="Times New Roman" w:hAnsi="Times New Roman"/>
              </w:rPr>
            </w:pPr>
          </w:p>
        </w:tc>
      </w:tr>
      <w:tr w:rsidR="000134CC" w:rsidRPr="00F75023" w:rsidTr="000134CC">
        <w:trPr>
          <w:trHeight w:val="350"/>
        </w:trPr>
        <w:tc>
          <w:tcPr>
            <w:tcW w:w="2970" w:type="dxa"/>
            <w:tcBorders>
              <w:top w:val="nil"/>
              <w:left w:val="single" w:sz="4" w:space="0" w:color="auto"/>
              <w:bottom w:val="nil"/>
              <w:right w:val="nil"/>
            </w:tcBorders>
            <w:shd w:val="clear" w:color="auto" w:fill="D9D9D9"/>
            <w:vAlign w:val="center"/>
          </w:tcPr>
          <w:p w:rsidR="000134CC" w:rsidRPr="00A414F6" w:rsidRDefault="000134CC" w:rsidP="000134CC">
            <w:pPr>
              <w:pStyle w:val="H2"/>
              <w:rPr>
                <w:rFonts w:cs="Times New Roman"/>
                <w:b w:val="0"/>
              </w:rPr>
            </w:pPr>
            <w:r w:rsidRPr="00A414F6">
              <w:rPr>
                <w:rFonts w:cs="Times New Roman"/>
                <w:b w:val="0"/>
              </w:rPr>
              <w:t>Other Contribution (donor)</w:t>
            </w:r>
          </w:p>
          <w:p w:rsidR="000134CC" w:rsidRPr="00F75023" w:rsidRDefault="000134CC" w:rsidP="000134CC">
            <w:pPr>
              <w:pStyle w:val="H2"/>
              <w:rPr>
                <w:rFonts w:cs="Times New Roman"/>
              </w:rPr>
            </w:pPr>
            <w:r w:rsidRPr="00146226">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0134CC" w:rsidRPr="00833157" w:rsidRDefault="000134CC" w:rsidP="000134CC">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0134CC" w:rsidRPr="00423A4D" w:rsidRDefault="000134CC" w:rsidP="000134CC">
            <w:pPr>
              <w:pStyle w:val="BodyText"/>
              <w:rPr>
                <w:rFonts w:ascii="Times New Roman" w:hAnsi="Times New Roman"/>
              </w:rPr>
            </w:pPr>
            <w:r w:rsidRPr="00BC4FF0">
              <w:rPr>
                <w:rFonts w:ascii="Times New Roman" w:hAnsi="Times New Roman"/>
              </w:rPr>
              <w:t>Operational Closure Date</w:t>
            </w:r>
            <w:r>
              <w:rPr>
                <w:rStyle w:val="FootnoteReference"/>
                <w:rFonts w:ascii="Times New Roman" w:hAnsi="Times New Roman"/>
              </w:rPr>
              <w:footnoteReference w:id="4"/>
            </w:r>
          </w:p>
        </w:tc>
        <w:tc>
          <w:tcPr>
            <w:tcW w:w="2800" w:type="dxa"/>
            <w:tcBorders>
              <w:top w:val="nil"/>
              <w:left w:val="nil"/>
              <w:bottom w:val="nil"/>
              <w:right w:val="single" w:sz="4" w:space="0" w:color="auto"/>
            </w:tcBorders>
            <w:shd w:val="clear" w:color="auto" w:fill="auto"/>
          </w:tcPr>
          <w:p w:rsidR="000134CC" w:rsidRPr="00F75023" w:rsidRDefault="000134CC" w:rsidP="000134CC">
            <w:pPr>
              <w:pStyle w:val="BodyText"/>
              <w:rPr>
                <w:rFonts w:ascii="Times New Roman" w:hAnsi="Times New Roman"/>
              </w:rPr>
            </w:pPr>
          </w:p>
        </w:tc>
      </w:tr>
      <w:tr w:rsidR="000134CC" w:rsidRPr="00F75023" w:rsidTr="000134CC">
        <w:trPr>
          <w:trHeight w:val="350"/>
        </w:trPr>
        <w:tc>
          <w:tcPr>
            <w:tcW w:w="2970" w:type="dxa"/>
            <w:tcBorders>
              <w:top w:val="nil"/>
              <w:left w:val="single" w:sz="4" w:space="0" w:color="auto"/>
              <w:bottom w:val="single" w:sz="4" w:space="0" w:color="auto"/>
              <w:right w:val="nil"/>
            </w:tcBorders>
            <w:shd w:val="clear" w:color="auto" w:fill="auto"/>
            <w:vAlign w:val="center"/>
          </w:tcPr>
          <w:p w:rsidR="000134CC" w:rsidRPr="00F75023" w:rsidRDefault="000134CC" w:rsidP="000134CC">
            <w:pPr>
              <w:pStyle w:val="H2"/>
              <w:rPr>
                <w:rFonts w:cs="Times New Roman"/>
              </w:rPr>
            </w:pPr>
            <w:r w:rsidRPr="00F75023">
              <w:rPr>
                <w:rFonts w:cs="Times New Roman"/>
              </w:rPr>
              <w:t>TOTAL:</w:t>
            </w:r>
          </w:p>
        </w:tc>
        <w:tc>
          <w:tcPr>
            <w:tcW w:w="2070" w:type="dxa"/>
            <w:tcBorders>
              <w:top w:val="nil"/>
              <w:left w:val="nil"/>
              <w:bottom w:val="single" w:sz="4" w:space="0" w:color="auto"/>
              <w:right w:val="single" w:sz="4" w:space="0" w:color="auto"/>
            </w:tcBorders>
            <w:shd w:val="clear" w:color="auto" w:fill="auto"/>
          </w:tcPr>
          <w:p w:rsidR="000134CC" w:rsidRPr="00833157" w:rsidRDefault="000134CC" w:rsidP="000134CC">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rPr>
                <w:rFonts w:ascii="Times New Roman" w:hAnsi="Times New Roman"/>
              </w:rPr>
            </w:pPr>
          </w:p>
        </w:tc>
        <w:tc>
          <w:tcPr>
            <w:tcW w:w="2071" w:type="dxa"/>
            <w:tcBorders>
              <w:top w:val="nil"/>
              <w:left w:val="single" w:sz="4" w:space="0" w:color="auto"/>
              <w:bottom w:val="single" w:sz="4" w:space="0" w:color="auto"/>
              <w:right w:val="nil"/>
            </w:tcBorders>
            <w:shd w:val="clear" w:color="auto" w:fill="auto"/>
            <w:vAlign w:val="center"/>
          </w:tcPr>
          <w:p w:rsidR="000134CC" w:rsidRPr="00833157" w:rsidRDefault="000134CC" w:rsidP="000134CC">
            <w:pPr>
              <w:pStyle w:val="BodyText"/>
              <w:rPr>
                <w:rFonts w:ascii="Times New Roman" w:hAnsi="Times New Roman"/>
                <w:color w:val="000000"/>
              </w:rPr>
            </w:pPr>
            <w:r w:rsidRPr="003A7D5D">
              <w:rPr>
                <w:rFonts w:ascii="Times New Roman" w:hAnsi="Times New Roman"/>
              </w:rPr>
              <w:t>Expected Financial Closure Date</w:t>
            </w:r>
          </w:p>
        </w:tc>
        <w:tc>
          <w:tcPr>
            <w:tcW w:w="2800" w:type="dxa"/>
            <w:tcBorders>
              <w:top w:val="nil"/>
              <w:left w:val="nil"/>
              <w:bottom w:val="single" w:sz="4" w:space="0" w:color="auto"/>
              <w:right w:val="single" w:sz="4" w:space="0" w:color="auto"/>
            </w:tcBorders>
            <w:shd w:val="clear" w:color="auto" w:fill="auto"/>
          </w:tcPr>
          <w:p w:rsidR="000134CC" w:rsidRPr="00F75023" w:rsidRDefault="000134CC" w:rsidP="000134CC">
            <w:pPr>
              <w:pStyle w:val="BodyText"/>
              <w:rPr>
                <w:rFonts w:ascii="Times New Roman" w:hAnsi="Times New Roman"/>
              </w:rPr>
            </w:pPr>
          </w:p>
        </w:tc>
      </w:tr>
    </w:tbl>
    <w:p w:rsidR="000134CC" w:rsidRDefault="000134CC" w:rsidP="00AB0274">
      <w:pPr>
        <w:jc w:val="center"/>
        <w:rPr>
          <w:b/>
          <w:bCs/>
          <w:caps/>
        </w:rPr>
      </w:pPr>
    </w:p>
    <w:tbl>
      <w:tblPr>
        <w:tblW w:w="10260" w:type="dxa"/>
        <w:tblInd w:w="-72" w:type="dxa"/>
        <w:tblLayout w:type="fixed"/>
        <w:tblLook w:val="01E0" w:firstRow="1" w:lastRow="1" w:firstColumn="1" w:lastColumn="1" w:noHBand="0" w:noVBand="0"/>
      </w:tblPr>
      <w:tblGrid>
        <w:gridCol w:w="5130"/>
        <w:gridCol w:w="270"/>
        <w:gridCol w:w="4860"/>
      </w:tblGrid>
      <w:tr w:rsidR="000134CC" w:rsidRPr="00947685" w:rsidTr="00EE0977">
        <w:trPr>
          <w:trHeight w:val="206"/>
        </w:trPr>
        <w:tc>
          <w:tcPr>
            <w:tcW w:w="5130" w:type="dxa"/>
            <w:tcBorders>
              <w:top w:val="single" w:sz="4" w:space="0" w:color="auto"/>
              <w:left w:val="single" w:sz="4" w:space="0" w:color="auto"/>
              <w:right w:val="single" w:sz="4" w:space="0" w:color="auto"/>
            </w:tcBorders>
            <w:shd w:val="clear" w:color="auto" w:fill="F3F3F3"/>
          </w:tcPr>
          <w:p w:rsidR="000134CC" w:rsidRPr="00947685" w:rsidRDefault="000134CC" w:rsidP="00EE0977">
            <w:pPr>
              <w:pStyle w:val="H1"/>
              <w:jc w:val="center"/>
              <w:rPr>
                <w:rFonts w:cs="Times New Roman"/>
              </w:rPr>
            </w:pPr>
            <w:r>
              <w:rPr>
                <w:rFonts w:cs="Times New Roman"/>
              </w:rPr>
              <w:t>Programme</w:t>
            </w:r>
            <w:r w:rsidR="00EE0977">
              <w:rPr>
                <w:rFonts w:cs="Times New Roman"/>
              </w:rPr>
              <w:t xml:space="preserve"> Assessments/Mid-Term</w:t>
            </w:r>
            <w:r>
              <w:rPr>
                <w:rFonts w:cs="Times New Roman"/>
              </w:rPr>
              <w:t xml:space="preserve"> Evaluation</w:t>
            </w:r>
          </w:p>
        </w:tc>
        <w:tc>
          <w:tcPr>
            <w:tcW w:w="270" w:type="dxa"/>
            <w:vMerge w:val="restart"/>
            <w:tcBorders>
              <w:left w:val="single" w:sz="4" w:space="0" w:color="auto"/>
              <w:right w:val="single" w:sz="4" w:space="0" w:color="auto"/>
            </w:tcBorders>
          </w:tcPr>
          <w:p w:rsidR="000134CC" w:rsidRPr="00947685" w:rsidRDefault="000134CC" w:rsidP="000134CC"/>
        </w:tc>
        <w:tc>
          <w:tcPr>
            <w:tcW w:w="4860" w:type="dxa"/>
            <w:tcBorders>
              <w:top w:val="single" w:sz="4" w:space="0" w:color="auto"/>
              <w:left w:val="single" w:sz="4" w:space="0" w:color="auto"/>
              <w:right w:val="single" w:sz="4" w:space="0" w:color="auto"/>
            </w:tcBorders>
            <w:shd w:val="clear" w:color="auto" w:fill="F3F3F3"/>
          </w:tcPr>
          <w:p w:rsidR="000134CC" w:rsidRPr="0026644C" w:rsidRDefault="000134CC" w:rsidP="000134CC">
            <w:pPr>
              <w:pStyle w:val="H1"/>
              <w:jc w:val="center"/>
              <w:rPr>
                <w:rFonts w:cs="Times New Roman"/>
              </w:rPr>
            </w:pPr>
            <w:r w:rsidRPr="0026644C">
              <w:rPr>
                <w:bCs w:val="0"/>
              </w:rPr>
              <w:t>Submitted By</w:t>
            </w:r>
          </w:p>
        </w:tc>
      </w:tr>
      <w:tr w:rsidR="000134CC" w:rsidRPr="00947685" w:rsidTr="00EE0977">
        <w:trPr>
          <w:trHeight w:val="495"/>
        </w:trPr>
        <w:tc>
          <w:tcPr>
            <w:tcW w:w="5130" w:type="dxa"/>
            <w:tcBorders>
              <w:left w:val="single" w:sz="4" w:space="0" w:color="auto"/>
              <w:bottom w:val="single" w:sz="4" w:space="0" w:color="auto"/>
              <w:right w:val="single" w:sz="4" w:space="0" w:color="auto"/>
            </w:tcBorders>
          </w:tcPr>
          <w:p w:rsidR="00F316CE" w:rsidRPr="00066978" w:rsidRDefault="00EE0977" w:rsidP="000134CC">
            <w:pPr>
              <w:pStyle w:val="BodyText"/>
              <w:rPr>
                <w:rFonts w:ascii="Times New Roman" w:hAnsi="Times New Roman" w:cs="Times New Roman"/>
                <w:bCs/>
                <w:i/>
                <w:iCs/>
                <w:snapToGrid w:val="0"/>
                <w:sz w:val="18"/>
                <w:szCs w:val="18"/>
                <w:lang w:val="en-GB"/>
              </w:rPr>
            </w:pPr>
            <w:r>
              <w:rPr>
                <w:rFonts w:ascii="Times New Roman" w:hAnsi="Times New Roman"/>
              </w:rPr>
              <w:lastRenderedPageBreak/>
              <w:t>Assessment</w:t>
            </w:r>
            <w:r w:rsidR="000134CC" w:rsidRPr="00084444">
              <w:rPr>
                <w:rFonts w:ascii="Times New Roman" w:hAnsi="Times New Roman"/>
              </w:rPr>
              <w:t xml:space="preserve"> </w:t>
            </w:r>
            <w:r w:rsidR="000134CC">
              <w:rPr>
                <w:rFonts w:ascii="Times New Roman" w:hAnsi="Times New Roman"/>
              </w:rPr>
              <w:t xml:space="preserve">Completed  </w:t>
            </w:r>
            <w:r w:rsidR="00066978">
              <w:rPr>
                <w:rFonts w:ascii="Times New Roman" w:hAnsi="Times New Roman"/>
              </w:rPr>
              <w:t xml:space="preserve">- </w:t>
            </w:r>
            <w:r w:rsidR="0053545E">
              <w:rPr>
                <w:rFonts w:ascii="Times New Roman" w:hAnsi="Times New Roman"/>
              </w:rPr>
              <w:t xml:space="preserve">if applicable </w:t>
            </w:r>
            <w:r w:rsidR="00066978" w:rsidRPr="00066978">
              <w:rPr>
                <w:rFonts w:ascii="Times New Roman" w:hAnsi="Times New Roman" w:cs="Times New Roman"/>
                <w:bCs/>
                <w:i/>
                <w:iCs/>
                <w:snapToGrid w:val="0"/>
                <w:sz w:val="18"/>
                <w:szCs w:val="18"/>
                <w:lang w:val="en-GB"/>
              </w:rPr>
              <w:t>please attach</w:t>
            </w:r>
          </w:p>
          <w:p w:rsidR="004D1571" w:rsidRDefault="00E26CC4" w:rsidP="004D1571">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251656192" behindDoc="0" locked="0" layoutInCell="1" allowOverlap="1">
                      <wp:simplePos x="0" y="0"/>
                      <wp:positionH relativeFrom="column">
                        <wp:posOffset>524510</wp:posOffset>
                      </wp:positionH>
                      <wp:positionV relativeFrom="paragraph">
                        <wp:posOffset>17145</wp:posOffset>
                      </wp:positionV>
                      <wp:extent cx="90805" cy="90805"/>
                      <wp:effectExtent l="10160" t="7620" r="13335" b="63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3pt;margin-top:1.3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X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lu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"/>
                  </w:pict>
                </mc:Fallback>
              </mc:AlternateContent>
            </w:r>
            <w:r>
              <w:rPr>
                <w:rFonts w:ascii="Times New Roman" w:hAnsi="Times New Roman"/>
                <w:i/>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17145</wp:posOffset>
                      </wp:positionV>
                      <wp:extent cx="90805" cy="90805"/>
                      <wp:effectExtent l="10160" t="7620" r="13335" b="63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pt;margin-top:1.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NB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ke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OFEo0EaAgAAOQQAAA4AAAAAAAAAAAAAAAAALgIAAGRycy9lMm9Eb2MueG1sUEsBAi0AFAAG&#10;AAgAAAAhAFGXxGzcAAAABgEAAA8AAAAAAAAAAAAAAAAAdAQAAGRycy9kb3ducmV2LnhtbFBLBQYA&#10;AAAABAAEAPMAAAB9BQAAAAA=&#10;"/>
                  </w:pict>
                </mc:Fallback>
              </mc:AlternateContent>
            </w:r>
            <w:r w:rsidR="000134CC">
              <w:rPr>
                <w:rFonts w:ascii="Times New Roman" w:hAnsi="Times New Roman"/>
              </w:rPr>
              <w:t xml:space="preserve">     Yes          No    Date: __________________</w:t>
            </w:r>
          </w:p>
          <w:p w:rsidR="000134CC" w:rsidRPr="004D1571" w:rsidRDefault="00066978" w:rsidP="004D1571">
            <w:pPr>
              <w:pStyle w:val="BodyText"/>
              <w:rPr>
                <w:rFonts w:ascii="Times New Roman" w:hAnsi="Times New Roman"/>
              </w:rPr>
            </w:pPr>
            <w:r>
              <w:rPr>
                <w:rFonts w:ascii="Times New Roman" w:hAnsi="Times New Roman"/>
              </w:rPr>
              <w:t>Mid-</w:t>
            </w:r>
            <w:r w:rsidR="000134CC"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sidR="0053545E">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w:t>
            </w:r>
            <w:r w:rsidR="000134CC" w:rsidRPr="00066978">
              <w:rPr>
                <w:rFonts w:ascii="Times New Roman" w:hAnsi="Times New Roman" w:cs="Times New Roman"/>
                <w:bCs/>
                <w:i/>
                <w:iCs/>
                <w:snapToGrid w:val="0"/>
                <w:sz w:val="18"/>
                <w:szCs w:val="18"/>
                <w:lang w:val="en-GB"/>
              </w:rPr>
              <w:t>ttach</w:t>
            </w:r>
            <w:r w:rsidR="000134CC">
              <w:rPr>
                <w:rFonts w:ascii="Times New Roman" w:hAnsi="Times New Roman"/>
                <w:b/>
              </w:rPr>
              <w:t xml:space="preserve">          </w:t>
            </w:r>
          </w:p>
          <w:p w:rsidR="000134CC" w:rsidRPr="003507AD" w:rsidRDefault="00E26CC4" w:rsidP="000134CC">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251658240" behindDoc="0" locked="0" layoutInCell="1" allowOverlap="1">
                      <wp:simplePos x="0" y="0"/>
                      <wp:positionH relativeFrom="column">
                        <wp:posOffset>519430</wp:posOffset>
                      </wp:positionH>
                      <wp:positionV relativeFrom="paragraph">
                        <wp:posOffset>20320</wp:posOffset>
                      </wp:positionV>
                      <wp:extent cx="90805" cy="90805"/>
                      <wp:effectExtent l="5080" t="10795" r="8890"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9pt;margin-top:1.6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yt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yZ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"/>
                  </w:pict>
                </mc:Fallback>
              </mc:AlternateContent>
            </w:r>
            <w:r>
              <w:rPr>
                <w:rFonts w:ascii="Times New Roman" w:hAnsi="Times New Roman"/>
                <w:i/>
                <w:noProof/>
              </w:rPr>
              <mc:AlternateContent>
                <mc:Choice Requires="wps">
                  <w:drawing>
                    <wp:anchor distT="0" distB="0" distL="114300" distR="114300" simplePos="0" relativeHeight="251657216" behindDoc="0" locked="0" layoutInCell="1" allowOverlap="1">
                      <wp:simplePos x="0" y="0"/>
                      <wp:positionH relativeFrom="column">
                        <wp:posOffset>-8890</wp:posOffset>
                      </wp:positionH>
                      <wp:positionV relativeFrom="paragraph">
                        <wp:posOffset>20955</wp:posOffset>
                      </wp:positionV>
                      <wp:extent cx="90805" cy="90805"/>
                      <wp:effectExtent l="10160" t="11430" r="13335"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pt;margin-top:1.6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b7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OaEpRZ9&#10;IdGE2xrFXi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Au1Yb7GwIAADkEAAAOAAAAAAAAAAAAAAAAAC4CAABkcnMvZTJvRG9jLnhtbFBLAQItABQA&#10;BgAIAAAAIQB1G/Ls3AAAAAYBAAAPAAAAAAAAAAAAAAAAAHUEAABkcnMvZG93bnJldi54bWxQSwUG&#10;AAAAAAQABADzAAAAfgUAAAAA&#10;"/>
                  </w:pict>
                </mc:Fallback>
              </mc:AlternateContent>
            </w:r>
            <w:r w:rsidR="000134CC">
              <w:rPr>
                <w:rFonts w:ascii="Times New Roman" w:hAnsi="Times New Roman"/>
              </w:rPr>
              <w:t xml:space="preserve">      </w:t>
            </w:r>
            <w:r w:rsidR="000134CC" w:rsidRPr="002A0C41">
              <w:rPr>
                <w:rFonts w:ascii="Times New Roman" w:hAnsi="Times New Roman"/>
              </w:rPr>
              <w:t>Yes</w:t>
            </w:r>
            <w:r w:rsidR="000134CC">
              <w:rPr>
                <w:rFonts w:ascii="Times New Roman" w:hAnsi="Times New Roman"/>
              </w:rPr>
              <w:t xml:space="preserve">          </w:t>
            </w:r>
            <w:r w:rsidR="000134CC" w:rsidRPr="002A0C41">
              <w:rPr>
                <w:rFonts w:ascii="Times New Roman" w:hAnsi="Times New Roman"/>
              </w:rPr>
              <w:t>No</w:t>
            </w:r>
            <w:r w:rsidR="00066978">
              <w:rPr>
                <w:rFonts w:ascii="Times New Roman" w:hAnsi="Times New Roman"/>
              </w:rPr>
              <w:t xml:space="preserve">    Date: __________________</w:t>
            </w:r>
          </w:p>
        </w:tc>
        <w:tc>
          <w:tcPr>
            <w:tcW w:w="270" w:type="dxa"/>
            <w:vMerge/>
            <w:tcBorders>
              <w:left w:val="single" w:sz="4" w:space="0" w:color="auto"/>
              <w:right w:val="single" w:sz="4" w:space="0" w:color="auto"/>
            </w:tcBorders>
          </w:tcPr>
          <w:p w:rsidR="000134CC" w:rsidRPr="00947685" w:rsidRDefault="000134CC" w:rsidP="000134CC">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0134CC" w:rsidRPr="00FE66EE" w:rsidRDefault="000134CC" w:rsidP="0010419E">
            <w:pPr>
              <w:numPr>
                <w:ilvl w:val="0"/>
                <w:numId w:val="13"/>
              </w:numPr>
              <w:ind w:left="342"/>
              <w:rPr>
                <w:sz w:val="22"/>
                <w:lang w:val="en-GB"/>
              </w:rPr>
            </w:pPr>
            <w:r w:rsidRPr="00FE66EE">
              <w:rPr>
                <w:sz w:val="22"/>
                <w:lang w:val="en-GB"/>
              </w:rPr>
              <w:t>Name:</w:t>
            </w:r>
            <w:r w:rsidR="00001141">
              <w:rPr>
                <w:sz w:val="22"/>
                <w:lang w:val="en-GB"/>
              </w:rPr>
              <w:t xml:space="preserve"> Melrose Kargbo </w:t>
            </w:r>
          </w:p>
          <w:p w:rsidR="000134CC" w:rsidRPr="00FE66EE" w:rsidRDefault="000134CC" w:rsidP="0010419E">
            <w:pPr>
              <w:numPr>
                <w:ilvl w:val="0"/>
                <w:numId w:val="13"/>
              </w:numPr>
              <w:ind w:left="342"/>
              <w:rPr>
                <w:sz w:val="22"/>
                <w:lang w:val="en-GB"/>
              </w:rPr>
            </w:pPr>
            <w:r w:rsidRPr="00FE66EE">
              <w:rPr>
                <w:sz w:val="22"/>
                <w:lang w:val="en-GB"/>
              </w:rPr>
              <w:t>Title:</w:t>
            </w:r>
            <w:r w:rsidR="00001141">
              <w:rPr>
                <w:sz w:val="22"/>
                <w:lang w:val="en-GB"/>
              </w:rPr>
              <w:t xml:space="preserve"> OIC </w:t>
            </w:r>
          </w:p>
          <w:p w:rsidR="000134CC" w:rsidRPr="00FE66EE" w:rsidRDefault="000134CC" w:rsidP="0010419E">
            <w:pPr>
              <w:numPr>
                <w:ilvl w:val="0"/>
                <w:numId w:val="13"/>
              </w:numPr>
              <w:ind w:left="342"/>
              <w:rPr>
                <w:sz w:val="22"/>
                <w:lang w:val="en-GB"/>
              </w:rPr>
            </w:pPr>
            <w:r>
              <w:rPr>
                <w:sz w:val="22"/>
                <w:lang w:val="en-GB"/>
              </w:rPr>
              <w:t>Participating Organization (Lead</w:t>
            </w:r>
            <w:r w:rsidRPr="00FE66EE">
              <w:rPr>
                <w:sz w:val="22"/>
                <w:lang w:val="en-GB"/>
              </w:rPr>
              <w:t>):</w:t>
            </w:r>
            <w:r w:rsidR="00001141">
              <w:rPr>
                <w:sz w:val="22"/>
                <w:lang w:val="en-GB"/>
              </w:rPr>
              <w:t xml:space="preserve"> FAO</w:t>
            </w:r>
          </w:p>
          <w:p w:rsidR="000134CC" w:rsidRPr="004D1571" w:rsidRDefault="00AC4360" w:rsidP="0010419E">
            <w:pPr>
              <w:pStyle w:val="BodyText"/>
              <w:numPr>
                <w:ilvl w:val="0"/>
                <w:numId w:val="13"/>
              </w:numPr>
              <w:spacing w:after="120"/>
              <w:ind w:left="342"/>
              <w:jc w:val="both"/>
              <w:rPr>
                <w:rFonts w:ascii="Times New Roman" w:hAnsi="Times New Roman"/>
                <w:b/>
                <w:bCs/>
                <w:snapToGrid w:val="0"/>
                <w:kern w:val="32"/>
                <w:sz w:val="24"/>
                <w:szCs w:val="32"/>
              </w:rPr>
            </w:pPr>
            <w:r>
              <w:rPr>
                <w:rFonts w:ascii="Times New Roman" w:hAnsi="Times New Roman"/>
              </w:rPr>
              <w:t>Email address</w:t>
            </w:r>
            <w:r w:rsidR="000134CC" w:rsidRPr="00FE66EE">
              <w:rPr>
                <w:rFonts w:ascii="Times New Roman" w:hAnsi="Times New Roman"/>
              </w:rPr>
              <w:t>:</w:t>
            </w:r>
            <w:r w:rsidR="001F01C9">
              <w:rPr>
                <w:rFonts w:ascii="Times New Roman" w:hAnsi="Times New Roman"/>
              </w:rPr>
              <w:t xml:space="preserve"> </w:t>
            </w:r>
            <w:hyperlink r:id="rId10" w:history="1">
              <w:r w:rsidR="001F01C9" w:rsidRPr="00164B14">
                <w:rPr>
                  <w:rStyle w:val="Hyperlink"/>
                  <w:rFonts w:ascii="Times New Roman" w:hAnsi="Times New Roman"/>
                </w:rPr>
                <w:t>melrose.kargbo@unwomen.org</w:t>
              </w:r>
            </w:hyperlink>
            <w:r w:rsidR="001F01C9">
              <w:rPr>
                <w:rFonts w:ascii="Times New Roman" w:hAnsi="Times New Roman"/>
              </w:rPr>
              <w:t xml:space="preserve"> </w:t>
            </w:r>
          </w:p>
        </w:tc>
      </w:tr>
    </w:tbl>
    <w:p w:rsidR="00AB0274" w:rsidRDefault="000134CC" w:rsidP="00032E32">
      <w:pPr>
        <w:jc w:val="center"/>
      </w:pPr>
      <w:r>
        <w:rPr>
          <w:b/>
          <w:bCs/>
          <w:caps/>
        </w:rPr>
        <w:br w:type="page"/>
      </w:r>
      <w:r w:rsidR="007626D9">
        <w:lastRenderedPageBreak/>
        <w:t>(DELETE BEFORE SUBMISSION)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35"/>
      </w:tblGrid>
      <w:tr w:rsidR="00AB0274" w:rsidRPr="00404560" w:rsidTr="00EF024F">
        <w:tc>
          <w:tcPr>
            <w:tcW w:w="10440" w:type="dxa"/>
            <w:tcBorders>
              <w:bottom w:val="single" w:sz="4" w:space="0" w:color="auto"/>
            </w:tcBorders>
            <w:shd w:val="clear" w:color="auto" w:fill="F2F2F2"/>
          </w:tcPr>
          <w:p w:rsidR="00AB0274" w:rsidRPr="00404560" w:rsidRDefault="00AB0274" w:rsidP="00986BA5">
            <w:pPr>
              <w:jc w:val="center"/>
              <w:rPr>
                <w:b/>
              </w:rPr>
            </w:pPr>
          </w:p>
          <w:p w:rsidR="001A2C73" w:rsidRDefault="001A2C73" w:rsidP="00986BA5">
            <w:pPr>
              <w:jc w:val="center"/>
              <w:rPr>
                <w:b/>
              </w:rPr>
            </w:pPr>
            <w:r>
              <w:rPr>
                <w:b/>
              </w:rPr>
              <w:t>Introduction:</w:t>
            </w:r>
          </w:p>
          <w:p w:rsidR="001A2C73" w:rsidRDefault="001A2C73" w:rsidP="00986BA5">
            <w:pPr>
              <w:jc w:val="center"/>
              <w:rPr>
                <w:b/>
              </w:rPr>
            </w:pPr>
          </w:p>
          <w:p w:rsidR="00CA38FE" w:rsidRDefault="00CA38FE" w:rsidP="001A2C73">
            <w:pPr>
              <w:autoSpaceDE w:val="0"/>
              <w:autoSpaceDN w:val="0"/>
              <w:adjustRightInd w:val="0"/>
              <w:jc w:val="both"/>
            </w:pPr>
            <w:r>
              <w:t xml:space="preserve">The Narrative Progress Report template is in line with the </w:t>
            </w:r>
            <w:r w:rsidR="00442C6B">
              <w:t xml:space="preserve">UNDG Standard Progress Report. </w:t>
            </w:r>
          </w:p>
          <w:p w:rsidR="00CA38FE" w:rsidRDefault="00CA38FE" w:rsidP="001A2C73">
            <w:pPr>
              <w:autoSpaceDE w:val="0"/>
              <w:autoSpaceDN w:val="0"/>
              <w:adjustRightInd w:val="0"/>
              <w:jc w:val="both"/>
            </w:pPr>
          </w:p>
          <w:p w:rsidR="001A2C73" w:rsidRPr="00DD14BB" w:rsidRDefault="001A2C73" w:rsidP="00DD14BB">
            <w:pPr>
              <w:pStyle w:val="BodyText"/>
              <w:jc w:val="both"/>
              <w:rPr>
                <w:rFonts w:ascii="Times New Roman" w:hAnsi="Times New Roman" w:cs="Times New Roman"/>
                <w:sz w:val="24"/>
                <w:szCs w:val="24"/>
              </w:rPr>
            </w:pPr>
            <w:r w:rsidRPr="00DD14BB">
              <w:rPr>
                <w:rFonts w:ascii="Times New Roman" w:hAnsi="Times New Roman" w:cs="Times New Roman"/>
                <w:sz w:val="24"/>
                <w:szCs w:val="24"/>
              </w:rPr>
              <w:t>Building on continued efforts made in the UN system to produce results-based reports, the progress report should describe how the activities (inputs) contributed to the achievement of specific short-term outputs during the twelve month reporting period, and to demonstrate how the short-term outputs achieved in the reporting period collectively contributed to the achievement of the agreed upon outcomes</w:t>
            </w:r>
            <w:r w:rsidR="00DD14BB" w:rsidRPr="00DD14BB">
              <w:rPr>
                <w:rFonts w:ascii="Times New Roman" w:hAnsi="Times New Roman" w:cs="Times New Roman"/>
                <w:sz w:val="24"/>
                <w:szCs w:val="24"/>
              </w:rPr>
              <w:t xml:space="preserve"> </w:t>
            </w:r>
            <w:r w:rsidR="00274F02">
              <w:rPr>
                <w:rFonts w:ascii="Times New Roman" w:hAnsi="Times New Roman" w:cs="Times New Roman"/>
                <w:sz w:val="24"/>
                <w:szCs w:val="24"/>
              </w:rPr>
              <w:t xml:space="preserve">of the </w:t>
            </w:r>
            <w:r w:rsidR="00DD14BB" w:rsidRPr="00DD14BB">
              <w:rPr>
                <w:rFonts w:ascii="Times New Roman" w:hAnsi="Times New Roman" w:cs="Times New Roman"/>
                <w:sz w:val="24"/>
                <w:szCs w:val="24"/>
              </w:rPr>
              <w:t>Strategic (UN) Planning Framework guiding the operations of the Fund</w:t>
            </w:r>
            <w:r w:rsidR="00DD14BB">
              <w:rPr>
                <w:rStyle w:val="FootnoteReference"/>
              </w:rPr>
              <w:footnoteReference w:id="5"/>
            </w:r>
            <w:r>
              <w:t>.</w:t>
            </w:r>
          </w:p>
          <w:p w:rsidR="00DD14BB" w:rsidRDefault="00DD14BB" w:rsidP="001A2C73">
            <w:pPr>
              <w:autoSpaceDE w:val="0"/>
              <w:autoSpaceDN w:val="0"/>
              <w:adjustRightInd w:val="0"/>
              <w:jc w:val="both"/>
            </w:pPr>
          </w:p>
          <w:p w:rsidR="001A2C73" w:rsidRPr="007919B6" w:rsidRDefault="001A2C73" w:rsidP="001A2C73">
            <w:pPr>
              <w:autoSpaceDE w:val="0"/>
              <w:autoSpaceDN w:val="0"/>
              <w:adjustRightInd w:val="0"/>
              <w:jc w:val="both"/>
            </w:pPr>
            <w:r w:rsidRPr="007919B6">
              <w:t>In su</w:t>
            </w:r>
            <w:r>
              <w:t xml:space="preserve">pport of the individual </w:t>
            </w:r>
            <w:proofErr w:type="spellStart"/>
            <w:r>
              <w:t>programme</w:t>
            </w:r>
            <w:proofErr w:type="spellEnd"/>
            <w:r>
              <w:t xml:space="preserve"> reports</w:t>
            </w:r>
            <w:r w:rsidRPr="007919B6">
              <w:t xml:space="preserve">, please attach any additional relevant information and photographs, assessments, evaluations and studies undertaken or published. </w:t>
            </w:r>
          </w:p>
          <w:p w:rsidR="001A2C73" w:rsidRDefault="001A2C73" w:rsidP="001A2C73"/>
          <w:p w:rsidR="00AB0274" w:rsidRDefault="00AA4D9C" w:rsidP="00032E32">
            <w:pPr>
              <w:jc w:val="both"/>
            </w:pPr>
            <w:r>
              <w:t>Where available, t</w:t>
            </w:r>
            <w:r w:rsidR="001A2C73" w:rsidRPr="007919B6">
              <w:t>he information contained in the Pro</w:t>
            </w:r>
            <w:r w:rsidR="001A2C73">
              <w:t>gramme</w:t>
            </w:r>
            <w:r w:rsidR="001A2C73" w:rsidRPr="007919B6">
              <w:t xml:space="preserve"> Summaries </w:t>
            </w:r>
            <w:r w:rsidR="001A2C73">
              <w:t xml:space="preserve">and Quarterly Updates prepared by the </w:t>
            </w:r>
            <w:r w:rsidR="00C85B34">
              <w:rPr>
                <w:lang w:val="en-GB"/>
              </w:rPr>
              <w:t>Participating</w:t>
            </w:r>
            <w:r w:rsidR="001A2C73">
              <w:rPr>
                <w:lang w:val="en-GB"/>
              </w:rPr>
              <w:t xml:space="preserve"> Organizations </w:t>
            </w:r>
            <w:r w:rsidR="001A2C73" w:rsidRPr="007919B6">
              <w:t>may be useful in the preparation of the Annual Narrative Progress Report. The</w:t>
            </w:r>
            <w:r w:rsidR="001A2C73">
              <w:t>se S</w:t>
            </w:r>
            <w:r w:rsidR="001A2C73" w:rsidRPr="007919B6">
              <w:t xml:space="preserve">ummaries </w:t>
            </w:r>
            <w:r w:rsidR="001A2C73">
              <w:t xml:space="preserve">and Updates, where applicable, </w:t>
            </w:r>
            <w:r w:rsidR="001A2C73" w:rsidRPr="007919B6">
              <w:t xml:space="preserve">are available in </w:t>
            </w:r>
            <w:r w:rsidR="00032E32">
              <w:t xml:space="preserve">Sierra Leone Trust Fund section of the MPTF Office GATEWAY: </w:t>
            </w:r>
            <w:hyperlink r:id="rId11" w:history="1">
              <w:r w:rsidR="00032E32" w:rsidRPr="00C479F7">
                <w:rPr>
                  <w:rStyle w:val="Hyperlink"/>
                </w:rPr>
                <w:t>http://mdtf.undp.org/factsheet/fund/SL100</w:t>
              </w:r>
            </w:hyperlink>
            <w:r w:rsidR="00032E32">
              <w:t>.</w:t>
            </w:r>
          </w:p>
          <w:p w:rsidR="00032E32" w:rsidRPr="00404560" w:rsidRDefault="00032E32" w:rsidP="00032E32">
            <w:pPr>
              <w:jc w:val="both"/>
            </w:pPr>
          </w:p>
        </w:tc>
      </w:tr>
      <w:tr w:rsidR="001A2C73" w:rsidRPr="00404560" w:rsidTr="00EF024F">
        <w:tc>
          <w:tcPr>
            <w:tcW w:w="10440" w:type="dxa"/>
            <w:tcBorders>
              <w:bottom w:val="single" w:sz="4" w:space="0" w:color="auto"/>
            </w:tcBorders>
            <w:shd w:val="clear" w:color="auto" w:fill="F2F2F2"/>
          </w:tcPr>
          <w:p w:rsidR="001A2C73" w:rsidRDefault="001A2C73" w:rsidP="001A2C73">
            <w:pPr>
              <w:jc w:val="center"/>
              <w:rPr>
                <w:b/>
              </w:rPr>
            </w:pPr>
          </w:p>
          <w:p w:rsidR="001A2C73" w:rsidRPr="00404560" w:rsidRDefault="001A2C73" w:rsidP="001A2C73">
            <w:pPr>
              <w:jc w:val="center"/>
              <w:rPr>
                <w:b/>
              </w:rPr>
            </w:pPr>
            <w:r w:rsidRPr="00404560">
              <w:rPr>
                <w:b/>
              </w:rPr>
              <w:t>Formatting Instructions:</w:t>
            </w:r>
          </w:p>
          <w:p w:rsidR="001A2C73" w:rsidRPr="006D15B6" w:rsidRDefault="001A2C73" w:rsidP="001A2C73">
            <w:pPr>
              <w:ind w:left="720"/>
            </w:pPr>
          </w:p>
          <w:p w:rsidR="00FD5475" w:rsidRPr="009B286A" w:rsidRDefault="001A2C73" w:rsidP="0010419E">
            <w:pPr>
              <w:pStyle w:val="BodyText"/>
              <w:numPr>
                <w:ilvl w:val="0"/>
                <w:numId w:val="8"/>
              </w:numPr>
              <w:tabs>
                <w:tab w:val="left" w:pos="360"/>
              </w:tabs>
              <w:ind w:hanging="468"/>
              <w:jc w:val="both"/>
              <w:rPr>
                <w:rFonts w:ascii="Times New Roman" w:hAnsi="Times New Roman" w:cs="Times New Roman"/>
                <w:sz w:val="24"/>
                <w:szCs w:val="24"/>
              </w:rPr>
            </w:pPr>
            <w:r w:rsidRPr="009B286A">
              <w:rPr>
                <w:rFonts w:ascii="Times New Roman" w:hAnsi="Times New Roman" w:cs="Times New Roman"/>
                <w:sz w:val="24"/>
                <w:szCs w:val="24"/>
              </w:rPr>
              <w:t>The report should not exceed 10-15 pages.</w:t>
            </w:r>
            <w:r w:rsidR="00A96288" w:rsidRPr="009B286A">
              <w:rPr>
                <w:rFonts w:ascii="Times New Roman" w:hAnsi="Times New Roman" w:cs="Times New Roman"/>
                <w:sz w:val="24"/>
                <w:szCs w:val="24"/>
              </w:rPr>
              <w:t xml:space="preserve"> </w:t>
            </w:r>
            <w:r w:rsidR="00EF024F" w:rsidRPr="009B286A">
              <w:rPr>
                <w:rFonts w:ascii="Times New Roman" w:hAnsi="Times New Roman" w:cs="Times New Roman"/>
                <w:sz w:val="24"/>
                <w:szCs w:val="24"/>
              </w:rPr>
              <w:t>Include a l</w:t>
            </w:r>
            <w:r w:rsidR="00FD5475" w:rsidRPr="009B286A">
              <w:rPr>
                <w:rFonts w:ascii="Times New Roman" w:hAnsi="Times New Roman" w:cs="Times New Roman"/>
                <w:sz w:val="24"/>
                <w:szCs w:val="24"/>
              </w:rPr>
              <w:t xml:space="preserve">ist the main abbreviations and acronyms that are used in the </w:t>
            </w:r>
            <w:r w:rsidR="00FD5475" w:rsidRPr="009C3DB9">
              <w:rPr>
                <w:rFonts w:ascii="Times New Roman" w:hAnsi="Times New Roman" w:cs="Times New Roman"/>
                <w:sz w:val="22"/>
                <w:szCs w:val="24"/>
              </w:rPr>
              <w:t>report</w:t>
            </w:r>
            <w:r w:rsidR="00FD5475" w:rsidRPr="009B286A">
              <w:rPr>
                <w:rFonts w:ascii="Times New Roman" w:hAnsi="Times New Roman" w:cs="Times New Roman"/>
                <w:sz w:val="24"/>
                <w:szCs w:val="24"/>
              </w:rPr>
              <w:t>.</w:t>
            </w:r>
          </w:p>
          <w:p w:rsidR="00043245" w:rsidRPr="009B286A" w:rsidRDefault="00043245" w:rsidP="0010419E">
            <w:pPr>
              <w:numPr>
                <w:ilvl w:val="0"/>
                <w:numId w:val="2"/>
              </w:numPr>
              <w:tabs>
                <w:tab w:val="clear" w:pos="720"/>
              </w:tabs>
              <w:ind w:hanging="450"/>
            </w:pPr>
            <w:r w:rsidRPr="009B286A">
              <w:t xml:space="preserve">Number all </w:t>
            </w:r>
            <w:r w:rsidR="00AA4D9C" w:rsidRPr="009B286A">
              <w:t xml:space="preserve">pages, </w:t>
            </w:r>
            <w:r w:rsidRPr="009B286A">
              <w:t>sections and paragraphs as indicated below.</w:t>
            </w:r>
          </w:p>
          <w:p w:rsidR="00043245" w:rsidRPr="009B286A" w:rsidRDefault="00043245" w:rsidP="0010419E">
            <w:pPr>
              <w:numPr>
                <w:ilvl w:val="0"/>
                <w:numId w:val="2"/>
              </w:numPr>
              <w:tabs>
                <w:tab w:val="clear" w:pos="720"/>
              </w:tabs>
              <w:ind w:hanging="450"/>
            </w:pPr>
            <w:r w:rsidRPr="009B286A">
              <w:t xml:space="preserve">Format the entire document using the following font: 12point _ Times New Roman </w:t>
            </w:r>
          </w:p>
          <w:p w:rsidR="00043245" w:rsidRPr="006D15B6" w:rsidRDefault="00043245" w:rsidP="00043245">
            <w:pPr>
              <w:ind w:left="720"/>
            </w:pPr>
            <w:proofErr w:type="gramStart"/>
            <w:r w:rsidRPr="009B286A">
              <w:t>and</w:t>
            </w:r>
            <w:proofErr w:type="gramEnd"/>
            <w:r w:rsidRPr="009B286A">
              <w:t xml:space="preserve"> do not use </w:t>
            </w:r>
            <w:proofErr w:type="spellStart"/>
            <w:r w:rsidRPr="009B286A">
              <w:t>colours</w:t>
            </w:r>
            <w:proofErr w:type="spellEnd"/>
            <w:r w:rsidRPr="009B286A">
              <w:t xml:space="preserve">. </w:t>
            </w:r>
          </w:p>
          <w:p w:rsidR="001A2C73" w:rsidRDefault="001A2C73" w:rsidP="0010419E">
            <w:pPr>
              <w:numPr>
                <w:ilvl w:val="0"/>
                <w:numId w:val="2"/>
              </w:numPr>
              <w:tabs>
                <w:tab w:val="clear" w:pos="720"/>
              </w:tabs>
              <w:ind w:hanging="450"/>
            </w:pPr>
            <w:r>
              <w:t>The report should be submitted in one single Word or PDF file.</w:t>
            </w:r>
          </w:p>
          <w:p w:rsidR="001A2C73" w:rsidRPr="006D15B6" w:rsidRDefault="001A2C73" w:rsidP="0010419E">
            <w:pPr>
              <w:numPr>
                <w:ilvl w:val="0"/>
                <w:numId w:val="2"/>
              </w:numPr>
              <w:tabs>
                <w:tab w:val="clear" w:pos="720"/>
              </w:tabs>
              <w:ind w:hanging="450"/>
            </w:pPr>
            <w:r w:rsidRPr="006D15B6">
              <w:t>A</w:t>
            </w:r>
            <w:r>
              <w:t xml:space="preserve">nnexes can be added to the report but need to be </w:t>
            </w:r>
            <w:r w:rsidRPr="006D15B6">
              <w:t>clearly reference</w:t>
            </w:r>
            <w:r>
              <w:t>d,</w:t>
            </w:r>
            <w:r w:rsidRPr="006D15B6">
              <w:t xml:space="preserve"> using footnotes or endnotes within the body of the narrative.</w:t>
            </w:r>
          </w:p>
          <w:p w:rsidR="001A2C73" w:rsidRPr="00404560" w:rsidRDefault="001A2C73" w:rsidP="009261CF">
            <w:pPr>
              <w:rPr>
                <w:b/>
              </w:rPr>
            </w:pPr>
          </w:p>
        </w:tc>
      </w:tr>
    </w:tbl>
    <w:p w:rsidR="00AB0274" w:rsidRDefault="00AB0274" w:rsidP="00AB0274"/>
    <w:p w:rsidR="00032E32" w:rsidRDefault="00032E32" w:rsidP="00032E32">
      <w:pPr>
        <w:pStyle w:val="Heading1"/>
        <w:tabs>
          <w:tab w:val="left" w:pos="360"/>
        </w:tabs>
        <w:ind w:left="0"/>
        <w:rPr>
          <w:rFonts w:ascii="Times New Roman" w:hAnsi="Times New Roman"/>
          <w:sz w:val="24"/>
          <w:szCs w:val="24"/>
          <w:u w:val="single"/>
        </w:rPr>
      </w:pPr>
      <w:bookmarkStart w:id="2" w:name="_Toc249364482"/>
    </w:p>
    <w:p w:rsidR="00032E32" w:rsidRDefault="00032E32" w:rsidP="00032E32">
      <w:pPr>
        <w:pStyle w:val="Heading1"/>
        <w:tabs>
          <w:tab w:val="left" w:pos="360"/>
        </w:tabs>
        <w:ind w:left="0"/>
        <w:rPr>
          <w:rFonts w:ascii="Times New Roman" w:hAnsi="Times New Roman"/>
          <w:sz w:val="24"/>
          <w:szCs w:val="24"/>
          <w:u w:val="single"/>
        </w:rPr>
      </w:pPr>
    </w:p>
    <w:p w:rsidR="00032E32" w:rsidRDefault="00032E32" w:rsidP="00032E32">
      <w:pPr>
        <w:pStyle w:val="Heading1"/>
        <w:tabs>
          <w:tab w:val="left" w:pos="360"/>
        </w:tabs>
        <w:ind w:left="0"/>
        <w:rPr>
          <w:rFonts w:ascii="Times New Roman" w:hAnsi="Times New Roman"/>
          <w:sz w:val="24"/>
          <w:szCs w:val="24"/>
          <w:u w:val="single"/>
        </w:rPr>
      </w:pPr>
    </w:p>
    <w:p w:rsidR="00032E32" w:rsidRDefault="00032E32" w:rsidP="00032E32">
      <w:pPr>
        <w:pStyle w:val="Heading1"/>
        <w:tabs>
          <w:tab w:val="left" w:pos="360"/>
        </w:tabs>
        <w:ind w:left="0"/>
        <w:rPr>
          <w:rFonts w:ascii="Times New Roman" w:hAnsi="Times New Roman"/>
          <w:sz w:val="24"/>
          <w:szCs w:val="24"/>
          <w:u w:val="single"/>
        </w:rPr>
      </w:pPr>
    </w:p>
    <w:p w:rsidR="00032E32" w:rsidRDefault="00032E32" w:rsidP="00032E32">
      <w:pPr>
        <w:pStyle w:val="Heading1"/>
        <w:tabs>
          <w:tab w:val="left" w:pos="360"/>
        </w:tabs>
        <w:ind w:left="0"/>
        <w:rPr>
          <w:rFonts w:ascii="Times New Roman" w:hAnsi="Times New Roman"/>
          <w:sz w:val="24"/>
          <w:szCs w:val="24"/>
          <w:u w:val="single"/>
        </w:rPr>
      </w:pPr>
    </w:p>
    <w:p w:rsidR="00AB0274" w:rsidRPr="00234CC4" w:rsidRDefault="00032E32" w:rsidP="00032E32">
      <w:pPr>
        <w:pStyle w:val="Heading1"/>
        <w:tabs>
          <w:tab w:val="left" w:pos="360"/>
        </w:tabs>
        <w:ind w:left="0"/>
        <w:rPr>
          <w:rFonts w:ascii="Times New Roman" w:hAnsi="Times New Roman"/>
          <w:sz w:val="24"/>
          <w:szCs w:val="24"/>
          <w:u w:val="single"/>
        </w:rPr>
      </w:pPr>
      <w:r>
        <w:rPr>
          <w:rFonts w:ascii="Times New Roman" w:hAnsi="Times New Roman"/>
          <w:sz w:val="24"/>
          <w:szCs w:val="24"/>
          <w:u w:val="single"/>
        </w:rPr>
        <w:br w:type="page"/>
      </w:r>
      <w:r w:rsidR="00AB0274" w:rsidRPr="00234CC4">
        <w:rPr>
          <w:rFonts w:ascii="Times New Roman" w:hAnsi="Times New Roman"/>
          <w:sz w:val="24"/>
          <w:szCs w:val="24"/>
          <w:u w:val="single"/>
        </w:rPr>
        <w:lastRenderedPageBreak/>
        <w:t>NARRATIVE REPORT FORMAT</w:t>
      </w:r>
      <w:bookmarkEnd w:id="2"/>
    </w:p>
    <w:p w:rsidR="00AB0274" w:rsidRPr="009A3692" w:rsidRDefault="00AB0274" w:rsidP="00AB0274"/>
    <w:p w:rsidR="00AB0274" w:rsidRPr="00234CC4" w:rsidRDefault="00AB0274" w:rsidP="0010419E">
      <w:pPr>
        <w:pStyle w:val="Heading1"/>
        <w:numPr>
          <w:ilvl w:val="0"/>
          <w:numId w:val="1"/>
        </w:numPr>
        <w:tabs>
          <w:tab w:val="clear" w:pos="1080"/>
          <w:tab w:val="left" w:pos="360"/>
        </w:tabs>
        <w:ind w:left="360" w:hanging="360"/>
        <w:jc w:val="left"/>
        <w:rPr>
          <w:rFonts w:ascii="Times New Roman" w:hAnsi="Times New Roman"/>
          <w:sz w:val="24"/>
          <w:szCs w:val="24"/>
        </w:rPr>
      </w:pPr>
      <w:bookmarkStart w:id="3" w:name="_Toc249364483"/>
      <w:r w:rsidRPr="00234CC4">
        <w:rPr>
          <w:rFonts w:ascii="Times New Roman" w:hAnsi="Times New Roman"/>
          <w:sz w:val="24"/>
          <w:szCs w:val="24"/>
        </w:rPr>
        <w:t>Purpose</w:t>
      </w:r>
      <w:bookmarkEnd w:id="3"/>
    </w:p>
    <w:p w:rsidR="00A268C7" w:rsidRDefault="00A268C7" w:rsidP="00A268C7">
      <w:pPr>
        <w:pStyle w:val="BodyText"/>
        <w:jc w:val="both"/>
        <w:rPr>
          <w:rFonts w:ascii="Times New Roman" w:hAnsi="Times New Roman"/>
          <w:sz w:val="24"/>
        </w:rPr>
      </w:pPr>
    </w:p>
    <w:p w:rsidR="00A268C7" w:rsidRDefault="00C21F1B" w:rsidP="00F80073">
      <w:pPr>
        <w:jc w:val="both"/>
      </w:pPr>
      <w:r>
        <w:t xml:space="preserve">In 2011 Programme 18 was collapsed into Programme 16 of the UN Joint Vision. </w:t>
      </w:r>
      <w:r w:rsidR="00A268C7">
        <w:t>As part of t</w:t>
      </w:r>
      <w:r w:rsidR="00A268C7" w:rsidRPr="00BE0564">
        <w:t>he</w:t>
      </w:r>
      <w:r w:rsidR="00A268C7">
        <w:t xml:space="preserve"> Joint Vision Programme 18</w:t>
      </w:r>
      <w:r>
        <w:t>/16</w:t>
      </w:r>
      <w:r w:rsidR="00A268C7">
        <w:t xml:space="preserve">, the </w:t>
      </w:r>
      <w:r w:rsidR="00A268C7" w:rsidRPr="00BE0564">
        <w:t xml:space="preserve">proposed project </w:t>
      </w:r>
      <w:r w:rsidR="00A268C7">
        <w:t xml:space="preserve">aims to contribute to UN Joint Vision’s broader effort to contribute </w:t>
      </w:r>
      <w:r w:rsidR="00A268C7" w:rsidRPr="00C305F4">
        <w:rPr>
          <w:color w:val="1A1A1A"/>
        </w:rPr>
        <w:t xml:space="preserve">to a rural population that is less isolated and has greater access to information, agricultural and vocational training, market opportunities, financial services, security, justice and land. </w:t>
      </w:r>
      <w:r w:rsidR="00A268C7">
        <w:t>It has the following as it’s</w:t>
      </w:r>
    </w:p>
    <w:p w:rsidR="00C21F1B" w:rsidRPr="00C21F1B" w:rsidRDefault="00C21F1B" w:rsidP="00A268C7">
      <w:pPr>
        <w:rPr>
          <w:color w:val="1A1A1A"/>
        </w:rPr>
      </w:pPr>
    </w:p>
    <w:p w:rsidR="00A268C7" w:rsidRDefault="00A268C7" w:rsidP="00A268C7">
      <w:pPr>
        <w:pStyle w:val="BodyText"/>
        <w:ind w:left="720"/>
        <w:jc w:val="both"/>
        <w:rPr>
          <w:rFonts w:ascii="Times New Roman" w:hAnsi="Times New Roman"/>
          <w:sz w:val="24"/>
        </w:rPr>
      </w:pPr>
      <w:r>
        <w:rPr>
          <w:rFonts w:ascii="Times New Roman" w:hAnsi="Times New Roman"/>
          <w:sz w:val="24"/>
        </w:rPr>
        <w:t>M</w:t>
      </w:r>
      <w:r w:rsidRPr="00057D1D">
        <w:rPr>
          <w:rFonts w:ascii="Times New Roman" w:hAnsi="Times New Roman"/>
          <w:sz w:val="24"/>
        </w:rPr>
        <w:t xml:space="preserve">ain outputs </w:t>
      </w:r>
      <w:r>
        <w:rPr>
          <w:rFonts w:ascii="Times New Roman" w:hAnsi="Times New Roman"/>
          <w:sz w:val="24"/>
        </w:rPr>
        <w:t>and outcomes/</w:t>
      </w:r>
      <w:r w:rsidRPr="00057D1D">
        <w:rPr>
          <w:rFonts w:ascii="Times New Roman" w:hAnsi="Times New Roman"/>
          <w:sz w:val="24"/>
        </w:rPr>
        <w:t xml:space="preserve">objectives of the </w:t>
      </w:r>
      <w:proofErr w:type="spellStart"/>
      <w:r w:rsidRPr="00057D1D">
        <w:rPr>
          <w:rFonts w:ascii="Times New Roman" w:hAnsi="Times New Roman"/>
          <w:sz w:val="24"/>
        </w:rPr>
        <w:t>pro</w:t>
      </w:r>
      <w:r>
        <w:rPr>
          <w:rFonts w:ascii="Times New Roman" w:hAnsi="Times New Roman"/>
          <w:sz w:val="24"/>
        </w:rPr>
        <w:t>gramme</w:t>
      </w:r>
      <w:proofErr w:type="spellEnd"/>
      <w:r w:rsidRPr="00057D1D">
        <w:rPr>
          <w:rFonts w:ascii="Times New Roman" w:hAnsi="Times New Roman"/>
          <w:sz w:val="24"/>
        </w:rPr>
        <w:t xml:space="preserve">. </w:t>
      </w:r>
    </w:p>
    <w:p w:rsidR="00FE2D1B" w:rsidRDefault="00FE2D1B" w:rsidP="00A268C7">
      <w:pPr>
        <w:pStyle w:val="BodyText"/>
        <w:ind w:left="720"/>
        <w:jc w:val="both"/>
        <w:rPr>
          <w:rFonts w:ascii="Times New Roman" w:hAnsi="Times New Roman"/>
          <w:sz w:val="24"/>
        </w:rPr>
      </w:pPr>
    </w:p>
    <w:p w:rsidR="00A268C7" w:rsidRDefault="00A268C7" w:rsidP="0010419E">
      <w:pPr>
        <w:pStyle w:val="BodyText"/>
        <w:numPr>
          <w:ilvl w:val="0"/>
          <w:numId w:val="3"/>
        </w:numPr>
        <w:jc w:val="both"/>
        <w:rPr>
          <w:rFonts w:ascii="Times New Roman" w:hAnsi="Times New Roman"/>
          <w:sz w:val="24"/>
        </w:rPr>
      </w:pPr>
      <w:r w:rsidRPr="00FE2D1B">
        <w:rPr>
          <w:rFonts w:ascii="Times New Roman" w:hAnsi="Times New Roman"/>
          <w:sz w:val="24"/>
        </w:rPr>
        <w:t>The outcome of this project</w:t>
      </w:r>
      <w:r w:rsidR="00FE2D1B">
        <w:rPr>
          <w:rFonts w:ascii="Times New Roman" w:hAnsi="Times New Roman"/>
          <w:sz w:val="24"/>
        </w:rPr>
        <w:t>:</w:t>
      </w:r>
    </w:p>
    <w:p w:rsidR="00FE2D1B" w:rsidRPr="00FE2D1B" w:rsidRDefault="00FE2D1B" w:rsidP="00FE2D1B">
      <w:pPr>
        <w:pStyle w:val="BodyText"/>
        <w:ind w:left="720"/>
        <w:jc w:val="both"/>
        <w:rPr>
          <w:rFonts w:ascii="Times New Roman" w:hAnsi="Times New Roman"/>
          <w:sz w:val="24"/>
        </w:rPr>
      </w:pPr>
    </w:p>
    <w:p w:rsidR="00A268C7" w:rsidRPr="00C070FC" w:rsidRDefault="00A268C7" w:rsidP="0010419E">
      <w:pPr>
        <w:pStyle w:val="ListParagraph"/>
        <w:numPr>
          <w:ilvl w:val="0"/>
          <w:numId w:val="14"/>
        </w:numPr>
        <w:autoSpaceDE w:val="0"/>
        <w:autoSpaceDN w:val="0"/>
        <w:adjustRightInd w:val="0"/>
      </w:pPr>
      <w:r w:rsidRPr="00C070FC">
        <w:t xml:space="preserve">Increased rural women’s community involvement and access to local government </w:t>
      </w:r>
      <w:r w:rsidR="00F711C7">
        <w:t>for a;</w:t>
      </w:r>
    </w:p>
    <w:p w:rsidR="00A268C7" w:rsidRDefault="00A268C7" w:rsidP="0010419E">
      <w:pPr>
        <w:pStyle w:val="ListParagraph"/>
        <w:numPr>
          <w:ilvl w:val="0"/>
          <w:numId w:val="14"/>
        </w:numPr>
        <w:autoSpaceDE w:val="0"/>
        <w:autoSpaceDN w:val="0"/>
        <w:adjustRightInd w:val="0"/>
      </w:pPr>
      <w:r w:rsidRPr="00C070FC">
        <w:t>Improved dialogue and cooperation of rural women and councilors on development programs at all levels.</w:t>
      </w:r>
    </w:p>
    <w:p w:rsidR="00FE2D1B" w:rsidRPr="00C070FC" w:rsidRDefault="00FE2D1B" w:rsidP="00FE2D1B">
      <w:pPr>
        <w:pStyle w:val="ListParagraph"/>
        <w:autoSpaceDE w:val="0"/>
        <w:autoSpaceDN w:val="0"/>
        <w:adjustRightInd w:val="0"/>
        <w:ind w:left="1440"/>
      </w:pPr>
    </w:p>
    <w:p w:rsidR="00A268C7" w:rsidRDefault="00A268C7" w:rsidP="0010419E">
      <w:pPr>
        <w:pStyle w:val="BodyText"/>
        <w:numPr>
          <w:ilvl w:val="0"/>
          <w:numId w:val="15"/>
        </w:numPr>
        <w:jc w:val="both"/>
        <w:rPr>
          <w:rFonts w:ascii="Times New Roman" w:hAnsi="Times New Roman"/>
          <w:sz w:val="24"/>
        </w:rPr>
      </w:pPr>
      <w:r w:rsidRPr="00FE2D1B">
        <w:rPr>
          <w:rFonts w:ascii="Times New Roman" w:hAnsi="Times New Roman"/>
          <w:sz w:val="24"/>
        </w:rPr>
        <w:t>Outputs/deliverables:</w:t>
      </w:r>
    </w:p>
    <w:p w:rsidR="00FE2D1B" w:rsidRPr="00FE2D1B" w:rsidRDefault="00FE2D1B" w:rsidP="00FE2D1B">
      <w:pPr>
        <w:pStyle w:val="BodyText"/>
        <w:ind w:left="720"/>
        <w:jc w:val="both"/>
        <w:rPr>
          <w:rFonts w:ascii="Times New Roman" w:hAnsi="Times New Roman"/>
          <w:sz w:val="24"/>
        </w:rPr>
      </w:pPr>
    </w:p>
    <w:p w:rsidR="00A268C7" w:rsidRPr="00BE0564" w:rsidRDefault="00A268C7" w:rsidP="0010419E">
      <w:pPr>
        <w:pStyle w:val="ListParagraph"/>
        <w:numPr>
          <w:ilvl w:val="0"/>
          <w:numId w:val="16"/>
        </w:numPr>
        <w:autoSpaceDE w:val="0"/>
        <w:autoSpaceDN w:val="0"/>
        <w:adjustRightInd w:val="0"/>
      </w:pPr>
      <w:r w:rsidRPr="00BE0564">
        <w:t>Financial and technical support to rural women’s organizations provided;</w:t>
      </w:r>
    </w:p>
    <w:p w:rsidR="00A268C7" w:rsidRPr="00BE0564" w:rsidRDefault="00A268C7" w:rsidP="0010419E">
      <w:pPr>
        <w:pStyle w:val="ListParagraph"/>
        <w:numPr>
          <w:ilvl w:val="0"/>
          <w:numId w:val="16"/>
        </w:numPr>
        <w:autoSpaceDE w:val="0"/>
        <w:autoSpaceDN w:val="0"/>
        <w:adjustRightInd w:val="0"/>
      </w:pPr>
      <w:r w:rsidRPr="00BE0564">
        <w:t>Support to 100 rural women leaders from across the country to attend leadership skills training provided;</w:t>
      </w:r>
    </w:p>
    <w:p w:rsidR="00A268C7" w:rsidRPr="00BE0564" w:rsidRDefault="00A268C7" w:rsidP="0010419E">
      <w:pPr>
        <w:pStyle w:val="ListParagraph"/>
        <w:numPr>
          <w:ilvl w:val="0"/>
          <w:numId w:val="16"/>
        </w:numPr>
        <w:autoSpaceDE w:val="0"/>
        <w:autoSpaceDN w:val="0"/>
        <w:adjustRightInd w:val="0"/>
      </w:pPr>
      <w:r>
        <w:t xml:space="preserve">14 </w:t>
      </w:r>
      <w:r w:rsidRPr="00BE0564">
        <w:t xml:space="preserve">district Women’s Town hall meetings on community development programs and </w:t>
      </w:r>
      <w:r>
        <w:t xml:space="preserve"> </w:t>
      </w:r>
      <w:r w:rsidRPr="00BE0564">
        <w:t>women’s involvement organized and supported</w:t>
      </w:r>
    </w:p>
    <w:p w:rsidR="00A268C7" w:rsidRDefault="00A268C7" w:rsidP="00A268C7">
      <w:pPr>
        <w:pStyle w:val="BodyText"/>
        <w:jc w:val="both"/>
        <w:rPr>
          <w:rFonts w:ascii="Times New Roman" w:hAnsi="Times New Roman"/>
          <w:sz w:val="24"/>
        </w:rPr>
      </w:pPr>
    </w:p>
    <w:p w:rsidR="00A268C7" w:rsidRDefault="00A268C7" w:rsidP="00A268C7">
      <w:pPr>
        <w:pStyle w:val="BodyText"/>
        <w:jc w:val="both"/>
        <w:rPr>
          <w:rFonts w:ascii="Times New Roman" w:hAnsi="Times New Roman"/>
          <w:sz w:val="24"/>
        </w:rPr>
      </w:pPr>
    </w:p>
    <w:p w:rsidR="00A268C7" w:rsidRPr="00A268C7" w:rsidRDefault="00A268C7" w:rsidP="00A268C7">
      <w:pPr>
        <w:pStyle w:val="BodyText"/>
        <w:jc w:val="both"/>
        <w:rPr>
          <w:rFonts w:ascii="Times New Roman" w:hAnsi="Times New Roman"/>
          <w:sz w:val="24"/>
        </w:rPr>
      </w:pPr>
    </w:p>
    <w:p w:rsidR="00AB0274" w:rsidRPr="00B32E35" w:rsidRDefault="00AB0274" w:rsidP="0010419E">
      <w:pPr>
        <w:pStyle w:val="Heading1"/>
        <w:numPr>
          <w:ilvl w:val="0"/>
          <w:numId w:val="1"/>
        </w:numPr>
        <w:tabs>
          <w:tab w:val="clear" w:pos="1080"/>
          <w:tab w:val="left" w:pos="360"/>
        </w:tabs>
        <w:ind w:left="360" w:hanging="360"/>
        <w:jc w:val="left"/>
        <w:rPr>
          <w:rFonts w:ascii="Times New Roman" w:hAnsi="Times New Roman"/>
          <w:sz w:val="24"/>
          <w:szCs w:val="24"/>
        </w:rPr>
      </w:pPr>
      <w:bookmarkStart w:id="4" w:name="_Toc249364484"/>
      <w:r w:rsidRPr="00B32E35">
        <w:rPr>
          <w:rFonts w:ascii="Times New Roman" w:hAnsi="Times New Roman"/>
          <w:sz w:val="24"/>
          <w:szCs w:val="24"/>
        </w:rPr>
        <w:t>Resources</w:t>
      </w:r>
      <w:bookmarkEnd w:id="4"/>
      <w:r w:rsidRPr="00B32E35">
        <w:rPr>
          <w:rFonts w:ascii="Times New Roman" w:hAnsi="Times New Roman"/>
          <w:sz w:val="24"/>
          <w:szCs w:val="24"/>
        </w:rPr>
        <w:t xml:space="preserve"> </w:t>
      </w:r>
    </w:p>
    <w:p w:rsidR="00AB0274" w:rsidRPr="00234CC4" w:rsidRDefault="00AB0274" w:rsidP="00AB0274">
      <w:pPr>
        <w:pStyle w:val="BodyText"/>
        <w:ind w:left="360"/>
        <w:rPr>
          <w:rFonts w:ascii="Times New Roman" w:hAnsi="Times New Roman"/>
          <w:i/>
          <w:sz w:val="24"/>
        </w:rPr>
      </w:pPr>
      <w:r w:rsidRPr="00234CC4">
        <w:rPr>
          <w:rFonts w:ascii="Times New Roman" w:hAnsi="Times New Roman"/>
          <w:i/>
          <w:sz w:val="24"/>
        </w:rPr>
        <w:t>Financial Resources:</w:t>
      </w:r>
    </w:p>
    <w:p w:rsidR="00AB0274" w:rsidRDefault="00AB0274" w:rsidP="0010419E">
      <w:pPr>
        <w:pStyle w:val="BodyText"/>
        <w:numPr>
          <w:ilvl w:val="0"/>
          <w:numId w:val="4"/>
        </w:numPr>
        <w:jc w:val="both"/>
        <w:rPr>
          <w:rFonts w:ascii="Times New Roman" w:hAnsi="Times New Roman"/>
          <w:sz w:val="24"/>
        </w:rPr>
      </w:pPr>
      <w:r w:rsidRPr="00234CC4">
        <w:rPr>
          <w:rFonts w:ascii="Times New Roman" w:hAnsi="Times New Roman"/>
          <w:sz w:val="24"/>
        </w:rPr>
        <w:t xml:space="preserve">Provide information on other funding resources available to the project, if applicable. </w:t>
      </w:r>
    </w:p>
    <w:p w:rsidR="00AB0274" w:rsidRDefault="00AB0274" w:rsidP="0010419E">
      <w:pPr>
        <w:pStyle w:val="BodyText"/>
        <w:numPr>
          <w:ilvl w:val="0"/>
          <w:numId w:val="4"/>
        </w:numPr>
        <w:jc w:val="both"/>
        <w:rPr>
          <w:rFonts w:ascii="Times New Roman" w:hAnsi="Times New Roman"/>
          <w:sz w:val="24"/>
        </w:rPr>
      </w:pPr>
      <w:r w:rsidRPr="00234CC4">
        <w:rPr>
          <w:rFonts w:ascii="Times New Roman" w:hAnsi="Times New Roman"/>
          <w:sz w:val="24"/>
        </w:rPr>
        <w:t>Provide details on any budget revisions approved by the appropriate decision-making body, if applicable.</w:t>
      </w:r>
    </w:p>
    <w:p w:rsidR="00AB0274" w:rsidRPr="007D2490" w:rsidRDefault="00AB0274" w:rsidP="0010419E">
      <w:pPr>
        <w:pStyle w:val="BodyText"/>
        <w:numPr>
          <w:ilvl w:val="0"/>
          <w:numId w:val="4"/>
        </w:numPr>
        <w:jc w:val="both"/>
        <w:rPr>
          <w:rFonts w:ascii="Times New Roman" w:hAnsi="Times New Roman"/>
          <w:sz w:val="24"/>
        </w:rPr>
      </w:pPr>
      <w:r>
        <w:rPr>
          <w:rFonts w:ascii="Times New Roman" w:hAnsi="Times New Roman"/>
          <w:sz w:val="24"/>
        </w:rPr>
        <w:t>P</w:t>
      </w:r>
      <w:r w:rsidRPr="007D2490">
        <w:rPr>
          <w:rFonts w:ascii="Times New Roman" w:hAnsi="Times New Roman"/>
          <w:sz w:val="24"/>
        </w:rPr>
        <w:t xml:space="preserve">rovide information on good practices and constraints in the mechanics of the financial process, times to get transfers, identification of potential bottlenecks, need for better coordination, etc. </w:t>
      </w:r>
    </w:p>
    <w:p w:rsidR="00AB0274" w:rsidRPr="00234CC4" w:rsidRDefault="00AB0274" w:rsidP="00AB0274">
      <w:pPr>
        <w:pStyle w:val="BodyText"/>
        <w:ind w:left="360"/>
        <w:rPr>
          <w:rFonts w:ascii="Times New Roman" w:hAnsi="Times New Roman"/>
          <w:sz w:val="24"/>
        </w:rPr>
      </w:pPr>
    </w:p>
    <w:p w:rsidR="00AB0274" w:rsidRPr="00234CC4" w:rsidRDefault="00AB0274" w:rsidP="00F0585C">
      <w:pPr>
        <w:pStyle w:val="BodyText"/>
        <w:tabs>
          <w:tab w:val="left" w:pos="2625"/>
        </w:tabs>
        <w:ind w:left="360"/>
        <w:rPr>
          <w:rFonts w:ascii="Times New Roman" w:hAnsi="Times New Roman"/>
          <w:i/>
          <w:sz w:val="24"/>
        </w:rPr>
      </w:pPr>
      <w:r w:rsidRPr="00234CC4">
        <w:rPr>
          <w:rFonts w:ascii="Times New Roman" w:hAnsi="Times New Roman"/>
          <w:i/>
          <w:sz w:val="24"/>
        </w:rPr>
        <w:t>Human Resources:</w:t>
      </w:r>
      <w:r w:rsidR="00F0585C">
        <w:rPr>
          <w:rFonts w:ascii="Times New Roman" w:hAnsi="Times New Roman"/>
          <w:i/>
          <w:sz w:val="24"/>
        </w:rPr>
        <w:tab/>
      </w:r>
    </w:p>
    <w:p w:rsidR="00AB0274" w:rsidRDefault="00AB0274" w:rsidP="0010419E">
      <w:pPr>
        <w:pStyle w:val="BodyText"/>
        <w:numPr>
          <w:ilvl w:val="0"/>
          <w:numId w:val="5"/>
        </w:numPr>
        <w:jc w:val="both"/>
        <w:rPr>
          <w:rFonts w:ascii="Times New Roman" w:hAnsi="Times New Roman"/>
          <w:sz w:val="24"/>
        </w:rPr>
      </w:pPr>
      <w:r w:rsidRPr="00234CC4">
        <w:rPr>
          <w:rFonts w:ascii="Times New Roman" w:hAnsi="Times New Roman"/>
          <w:sz w:val="24"/>
        </w:rPr>
        <w:t>National Staff: Provide details on the number and type (operation/</w:t>
      </w:r>
      <w:proofErr w:type="spellStart"/>
      <w:r w:rsidRPr="00234CC4">
        <w:rPr>
          <w:rFonts w:ascii="Times New Roman" w:hAnsi="Times New Roman"/>
          <w:sz w:val="24"/>
        </w:rPr>
        <w:t>programme</w:t>
      </w:r>
      <w:proofErr w:type="spellEnd"/>
      <w:r w:rsidRPr="00234CC4">
        <w:rPr>
          <w:rFonts w:ascii="Times New Roman" w:hAnsi="Times New Roman"/>
          <w:sz w:val="24"/>
        </w:rPr>
        <w:t>).</w:t>
      </w:r>
    </w:p>
    <w:p w:rsidR="0071033A" w:rsidRDefault="0071033A" w:rsidP="0071033A">
      <w:pPr>
        <w:pStyle w:val="BodyText"/>
        <w:ind w:left="360"/>
        <w:jc w:val="both"/>
        <w:rPr>
          <w:rFonts w:ascii="Times New Roman" w:hAnsi="Times New Roman"/>
          <w:sz w:val="24"/>
        </w:rPr>
      </w:pPr>
    </w:p>
    <w:p w:rsidR="004B791C" w:rsidRDefault="0071033A" w:rsidP="0010419E">
      <w:pPr>
        <w:pStyle w:val="BodyText"/>
        <w:numPr>
          <w:ilvl w:val="0"/>
          <w:numId w:val="17"/>
        </w:numPr>
        <w:jc w:val="both"/>
        <w:rPr>
          <w:rFonts w:ascii="Times New Roman" w:hAnsi="Times New Roman"/>
          <w:sz w:val="24"/>
        </w:rPr>
      </w:pPr>
      <w:r>
        <w:rPr>
          <w:rFonts w:ascii="Times New Roman" w:hAnsi="Times New Roman"/>
          <w:sz w:val="24"/>
        </w:rPr>
        <w:t>The National Programme officer for UN</w:t>
      </w:r>
      <w:r w:rsidR="004B791C">
        <w:rPr>
          <w:rFonts w:ascii="Times New Roman" w:hAnsi="Times New Roman"/>
          <w:sz w:val="24"/>
        </w:rPr>
        <w:t xml:space="preserve"> W</w:t>
      </w:r>
      <w:r>
        <w:rPr>
          <w:rFonts w:ascii="Times New Roman" w:hAnsi="Times New Roman"/>
          <w:sz w:val="24"/>
        </w:rPr>
        <w:t>omen</w:t>
      </w:r>
      <w:r w:rsidR="00C21F1B">
        <w:rPr>
          <w:rFonts w:ascii="Times New Roman" w:hAnsi="Times New Roman"/>
          <w:sz w:val="24"/>
        </w:rPr>
        <w:t xml:space="preserve"> who is the current Officer in Charge</w:t>
      </w:r>
      <w:r>
        <w:rPr>
          <w:rFonts w:ascii="Times New Roman" w:hAnsi="Times New Roman"/>
          <w:sz w:val="24"/>
        </w:rPr>
        <w:t xml:space="preserve"> had the responsibility to engage with implementing partners for the successful implementation of the project</w:t>
      </w:r>
      <w:r w:rsidR="004B791C">
        <w:rPr>
          <w:rFonts w:ascii="Times New Roman" w:hAnsi="Times New Roman"/>
          <w:sz w:val="24"/>
        </w:rPr>
        <w:t xml:space="preserve">. In the second year of project implementation the National Programme </w:t>
      </w:r>
      <w:r w:rsidR="0019346B">
        <w:rPr>
          <w:rFonts w:ascii="Times New Roman" w:hAnsi="Times New Roman"/>
          <w:sz w:val="24"/>
        </w:rPr>
        <w:t>Officer was</w:t>
      </w:r>
      <w:r w:rsidR="004B791C">
        <w:rPr>
          <w:rFonts w:ascii="Times New Roman" w:hAnsi="Times New Roman"/>
          <w:sz w:val="24"/>
        </w:rPr>
        <w:t xml:space="preserve"> joined by the Programme 17 Coordinator which </w:t>
      </w:r>
      <w:r w:rsidR="0019346B">
        <w:rPr>
          <w:rFonts w:ascii="Times New Roman" w:hAnsi="Times New Roman"/>
          <w:sz w:val="24"/>
        </w:rPr>
        <w:t>strengthens</w:t>
      </w:r>
      <w:r w:rsidR="004B791C">
        <w:rPr>
          <w:rFonts w:ascii="Times New Roman" w:hAnsi="Times New Roman"/>
          <w:sz w:val="24"/>
        </w:rPr>
        <w:t xml:space="preserve"> the overall </w:t>
      </w:r>
      <w:proofErr w:type="spellStart"/>
      <w:r w:rsidR="004B791C">
        <w:rPr>
          <w:rFonts w:ascii="Times New Roman" w:hAnsi="Times New Roman"/>
          <w:sz w:val="24"/>
        </w:rPr>
        <w:t>programme</w:t>
      </w:r>
      <w:proofErr w:type="spellEnd"/>
      <w:r w:rsidR="004B791C">
        <w:rPr>
          <w:rFonts w:ascii="Times New Roman" w:hAnsi="Times New Roman"/>
          <w:sz w:val="24"/>
        </w:rPr>
        <w:t xml:space="preserve"> implementation an</w:t>
      </w:r>
      <w:r w:rsidR="0019346B">
        <w:rPr>
          <w:rFonts w:ascii="Times New Roman" w:hAnsi="Times New Roman"/>
          <w:sz w:val="24"/>
        </w:rPr>
        <w:t>d</w:t>
      </w:r>
      <w:r w:rsidR="004B791C">
        <w:rPr>
          <w:rFonts w:ascii="Times New Roman" w:hAnsi="Times New Roman"/>
          <w:sz w:val="24"/>
        </w:rPr>
        <w:t xml:space="preserve"> coordination. </w:t>
      </w:r>
      <w:r w:rsidR="0019346B">
        <w:rPr>
          <w:rFonts w:ascii="Times New Roman" w:hAnsi="Times New Roman"/>
          <w:sz w:val="24"/>
        </w:rPr>
        <w:t xml:space="preserve"> The UN Women Communications Officer played a lead role in compiling reports on the various activities undertaken. All administrative and financial exercises were undertaken</w:t>
      </w:r>
      <w:r w:rsidR="00F80073">
        <w:rPr>
          <w:rFonts w:ascii="Times New Roman" w:hAnsi="Times New Roman"/>
          <w:sz w:val="24"/>
        </w:rPr>
        <w:t xml:space="preserve"> by the Admin/Finance Associate </w:t>
      </w:r>
      <w:r w:rsidR="0019346B">
        <w:rPr>
          <w:rFonts w:ascii="Times New Roman" w:hAnsi="Times New Roman"/>
          <w:sz w:val="24"/>
        </w:rPr>
        <w:t xml:space="preserve">or UN </w:t>
      </w:r>
      <w:r w:rsidR="00F80073">
        <w:rPr>
          <w:rFonts w:ascii="Times New Roman" w:hAnsi="Times New Roman"/>
          <w:sz w:val="24"/>
        </w:rPr>
        <w:t>Women</w:t>
      </w:r>
      <w:r w:rsidR="0019346B">
        <w:rPr>
          <w:rFonts w:ascii="Times New Roman" w:hAnsi="Times New Roman"/>
          <w:sz w:val="24"/>
        </w:rPr>
        <w:t xml:space="preserve"> </w:t>
      </w:r>
    </w:p>
    <w:p w:rsidR="0071033A" w:rsidRDefault="0071033A" w:rsidP="0071033A">
      <w:pPr>
        <w:pStyle w:val="BodyText"/>
        <w:jc w:val="both"/>
        <w:rPr>
          <w:rFonts w:ascii="Times New Roman" w:hAnsi="Times New Roman"/>
          <w:sz w:val="24"/>
        </w:rPr>
      </w:pPr>
    </w:p>
    <w:p w:rsidR="0071033A" w:rsidRDefault="0071033A" w:rsidP="0071033A">
      <w:pPr>
        <w:pStyle w:val="BodyText"/>
        <w:ind w:left="360"/>
        <w:jc w:val="both"/>
        <w:rPr>
          <w:rFonts w:ascii="Times New Roman" w:hAnsi="Times New Roman"/>
          <w:sz w:val="24"/>
        </w:rPr>
      </w:pPr>
    </w:p>
    <w:p w:rsidR="00AB0274" w:rsidRDefault="00AB0274" w:rsidP="0010419E">
      <w:pPr>
        <w:pStyle w:val="BodyText"/>
        <w:numPr>
          <w:ilvl w:val="0"/>
          <w:numId w:val="5"/>
        </w:numPr>
        <w:jc w:val="both"/>
        <w:rPr>
          <w:rFonts w:ascii="Times New Roman" w:hAnsi="Times New Roman"/>
          <w:sz w:val="24"/>
        </w:rPr>
      </w:pPr>
      <w:r w:rsidRPr="00234CC4">
        <w:rPr>
          <w:rFonts w:ascii="Times New Roman" w:hAnsi="Times New Roman"/>
          <w:sz w:val="24"/>
        </w:rPr>
        <w:t>International Staff: Provide details on the number and type (operation/</w:t>
      </w:r>
      <w:proofErr w:type="spellStart"/>
      <w:r w:rsidRPr="00234CC4">
        <w:rPr>
          <w:rFonts w:ascii="Times New Roman" w:hAnsi="Times New Roman"/>
          <w:sz w:val="24"/>
        </w:rPr>
        <w:t>programme</w:t>
      </w:r>
      <w:proofErr w:type="spellEnd"/>
      <w:r w:rsidRPr="00234CC4">
        <w:rPr>
          <w:rFonts w:ascii="Times New Roman" w:hAnsi="Times New Roman"/>
          <w:sz w:val="24"/>
        </w:rPr>
        <w:t>)</w:t>
      </w:r>
    </w:p>
    <w:p w:rsidR="0071033A" w:rsidRDefault="0071033A" w:rsidP="0071033A">
      <w:pPr>
        <w:pStyle w:val="BodyText"/>
        <w:jc w:val="both"/>
        <w:rPr>
          <w:rFonts w:ascii="Times New Roman" w:hAnsi="Times New Roman"/>
          <w:sz w:val="24"/>
        </w:rPr>
      </w:pPr>
    </w:p>
    <w:p w:rsidR="004B791C" w:rsidRPr="00234CC4" w:rsidRDefault="0071033A" w:rsidP="0010419E">
      <w:pPr>
        <w:pStyle w:val="BodyText"/>
        <w:numPr>
          <w:ilvl w:val="0"/>
          <w:numId w:val="17"/>
        </w:numPr>
        <w:jc w:val="both"/>
        <w:rPr>
          <w:rFonts w:ascii="Times New Roman" w:hAnsi="Times New Roman"/>
          <w:sz w:val="24"/>
        </w:rPr>
      </w:pPr>
      <w:r>
        <w:rPr>
          <w:rFonts w:ascii="Times New Roman" w:hAnsi="Times New Roman"/>
          <w:sz w:val="24"/>
        </w:rPr>
        <w:t>The Country Programme Manager for UN</w:t>
      </w:r>
      <w:r w:rsidR="004B791C">
        <w:rPr>
          <w:rFonts w:ascii="Times New Roman" w:hAnsi="Times New Roman"/>
          <w:sz w:val="24"/>
        </w:rPr>
        <w:t xml:space="preserve"> W</w:t>
      </w:r>
      <w:r>
        <w:rPr>
          <w:rFonts w:ascii="Times New Roman" w:hAnsi="Times New Roman"/>
          <w:sz w:val="24"/>
        </w:rPr>
        <w:t>omen provided the general guidance and oversight of the project an</w:t>
      </w:r>
      <w:r w:rsidR="004B791C">
        <w:rPr>
          <w:rFonts w:ascii="Times New Roman" w:hAnsi="Times New Roman"/>
          <w:sz w:val="24"/>
        </w:rPr>
        <w:t>d its successful implementation till her departure in June 2011.</w:t>
      </w:r>
    </w:p>
    <w:p w:rsidR="0071033A" w:rsidRPr="00234CC4" w:rsidRDefault="0071033A" w:rsidP="0071033A">
      <w:pPr>
        <w:pStyle w:val="BodyText"/>
        <w:jc w:val="both"/>
        <w:rPr>
          <w:rFonts w:ascii="Times New Roman" w:hAnsi="Times New Roman"/>
          <w:sz w:val="24"/>
        </w:rPr>
      </w:pPr>
    </w:p>
    <w:p w:rsidR="00AB0274" w:rsidRPr="00234CC4" w:rsidRDefault="00AB0274" w:rsidP="00AB0274">
      <w:pPr>
        <w:pStyle w:val="BodyText"/>
        <w:rPr>
          <w:rFonts w:ascii="Times New Roman" w:hAnsi="Times New Roman"/>
          <w:b/>
          <w:sz w:val="24"/>
        </w:rPr>
      </w:pPr>
    </w:p>
    <w:p w:rsidR="00AB0274" w:rsidRDefault="00AB0274" w:rsidP="0010419E">
      <w:pPr>
        <w:pStyle w:val="Heading1"/>
        <w:numPr>
          <w:ilvl w:val="0"/>
          <w:numId w:val="1"/>
        </w:numPr>
        <w:tabs>
          <w:tab w:val="clear" w:pos="1080"/>
          <w:tab w:val="left" w:pos="360"/>
        </w:tabs>
        <w:ind w:left="360" w:hanging="360"/>
        <w:jc w:val="left"/>
        <w:rPr>
          <w:rFonts w:ascii="Times New Roman" w:hAnsi="Times New Roman"/>
          <w:sz w:val="24"/>
          <w:szCs w:val="24"/>
        </w:rPr>
      </w:pPr>
      <w:bookmarkStart w:id="5" w:name="_Toc249364485"/>
      <w:r w:rsidRPr="00B32E35">
        <w:rPr>
          <w:rFonts w:ascii="Times New Roman" w:hAnsi="Times New Roman"/>
          <w:sz w:val="24"/>
          <w:szCs w:val="24"/>
        </w:rPr>
        <w:t>Implementation and Monitoring Arrangements</w:t>
      </w:r>
      <w:bookmarkEnd w:id="5"/>
    </w:p>
    <w:p w:rsidR="0019346B" w:rsidRPr="0019346B" w:rsidRDefault="0019346B" w:rsidP="0019346B"/>
    <w:p w:rsidR="00AB0274" w:rsidRPr="005E7994" w:rsidRDefault="00AB0274" w:rsidP="00E03422">
      <w:pPr>
        <w:pStyle w:val="BodyText"/>
        <w:jc w:val="both"/>
        <w:rPr>
          <w:rFonts w:ascii="Times New Roman" w:hAnsi="Times New Roman"/>
          <w:b/>
          <w:sz w:val="24"/>
        </w:rPr>
      </w:pPr>
      <w:r w:rsidRPr="005E7994">
        <w:rPr>
          <w:rFonts w:ascii="Times New Roman" w:hAnsi="Times New Roman"/>
          <w:b/>
          <w:sz w:val="24"/>
        </w:rPr>
        <w:t xml:space="preserve">Summarize the implementation mechanisms primarily utilized and how they are adapted to achieve maximum impact given the operating context. </w:t>
      </w:r>
    </w:p>
    <w:p w:rsidR="00E41887" w:rsidRDefault="005E7994" w:rsidP="0010419E">
      <w:pPr>
        <w:pStyle w:val="ListParagraph"/>
        <w:numPr>
          <w:ilvl w:val="0"/>
          <w:numId w:val="6"/>
        </w:numPr>
        <w:jc w:val="both"/>
        <w:rPr>
          <w:lang w:val="en-GB"/>
        </w:rPr>
      </w:pPr>
      <w:r w:rsidRPr="005C2C0A">
        <w:rPr>
          <w:lang w:val="en-GB"/>
        </w:rPr>
        <w:t xml:space="preserve">The programme </w:t>
      </w:r>
      <w:r w:rsidR="00E03422">
        <w:rPr>
          <w:lang w:val="en-GB"/>
        </w:rPr>
        <w:t>was</w:t>
      </w:r>
      <w:r w:rsidRPr="005C2C0A">
        <w:rPr>
          <w:lang w:val="en-GB"/>
        </w:rPr>
        <w:t xml:space="preserve"> implemented in rural </w:t>
      </w:r>
      <w:r>
        <w:rPr>
          <w:lang w:val="en-GB"/>
        </w:rPr>
        <w:t>communities</w:t>
      </w:r>
      <w:r w:rsidRPr="005C2C0A">
        <w:rPr>
          <w:lang w:val="en-GB"/>
        </w:rPr>
        <w:t xml:space="preserve"> nation-wide. UN</w:t>
      </w:r>
      <w:r w:rsidR="00E03422">
        <w:rPr>
          <w:lang w:val="en-GB"/>
        </w:rPr>
        <w:t xml:space="preserve"> </w:t>
      </w:r>
      <w:r>
        <w:rPr>
          <w:lang w:val="en-GB"/>
        </w:rPr>
        <w:t>Women</w:t>
      </w:r>
      <w:r w:rsidRPr="005C2C0A">
        <w:rPr>
          <w:lang w:val="en-GB"/>
        </w:rPr>
        <w:t xml:space="preserve"> partner</w:t>
      </w:r>
      <w:r>
        <w:rPr>
          <w:lang w:val="en-GB"/>
        </w:rPr>
        <w:t>ed</w:t>
      </w:r>
      <w:r w:rsidRPr="005C2C0A">
        <w:rPr>
          <w:lang w:val="en-GB"/>
        </w:rPr>
        <w:t xml:space="preserve"> with the </w:t>
      </w:r>
      <w:r w:rsidR="00E03422">
        <w:rPr>
          <w:lang w:val="en-GB"/>
        </w:rPr>
        <w:t xml:space="preserve">Sierra Leone </w:t>
      </w:r>
      <w:r w:rsidRPr="005C2C0A">
        <w:rPr>
          <w:lang w:val="en-GB"/>
        </w:rPr>
        <w:t>Female Parliamentary Caucus</w:t>
      </w:r>
      <w:r w:rsidR="00E03422">
        <w:rPr>
          <w:lang w:val="en-GB"/>
        </w:rPr>
        <w:t xml:space="preserve"> (SLEFPAC)</w:t>
      </w:r>
      <w:r w:rsidRPr="005C2C0A">
        <w:rPr>
          <w:lang w:val="en-GB"/>
        </w:rPr>
        <w:t xml:space="preserve"> and the Council of Female Councillors</w:t>
      </w:r>
      <w:r w:rsidR="00E03422">
        <w:rPr>
          <w:lang w:val="en-GB"/>
        </w:rPr>
        <w:t xml:space="preserve"> (CWC)</w:t>
      </w:r>
      <w:r w:rsidRPr="005C2C0A">
        <w:rPr>
          <w:lang w:val="en-GB"/>
        </w:rPr>
        <w:t>.</w:t>
      </w:r>
    </w:p>
    <w:p w:rsidR="00E41887" w:rsidRDefault="00E41887" w:rsidP="0010419E">
      <w:pPr>
        <w:pStyle w:val="ListParagraph"/>
        <w:numPr>
          <w:ilvl w:val="0"/>
          <w:numId w:val="6"/>
        </w:numPr>
        <w:jc w:val="both"/>
        <w:rPr>
          <w:lang w:val="en-GB"/>
        </w:rPr>
      </w:pPr>
      <w:r>
        <w:rPr>
          <w:lang w:val="en-GB"/>
        </w:rPr>
        <w:t xml:space="preserve">The Sierra Leone Parliamentary Caucus hired a team of experts to </w:t>
      </w:r>
      <w:r w:rsidRPr="000D663A">
        <w:t xml:space="preserve">facilitate community town hall meetings for women in rural communities on community development </w:t>
      </w:r>
      <w:proofErr w:type="spellStart"/>
      <w:r w:rsidRPr="000D663A">
        <w:t>programmes</w:t>
      </w:r>
      <w:proofErr w:type="spellEnd"/>
      <w:r w:rsidRPr="000D663A">
        <w:t xml:space="preserve"> to ensure meaningful participation and involvement in development initiatives in their respective communities</w:t>
      </w:r>
    </w:p>
    <w:p w:rsidR="005E7994" w:rsidRPr="005C2C0A" w:rsidRDefault="00E41887" w:rsidP="0010419E">
      <w:pPr>
        <w:pStyle w:val="ListParagraph"/>
        <w:numPr>
          <w:ilvl w:val="0"/>
          <w:numId w:val="6"/>
        </w:numPr>
        <w:jc w:val="both"/>
        <w:rPr>
          <w:lang w:val="en-GB"/>
        </w:rPr>
      </w:pPr>
      <w:r>
        <w:rPr>
          <w:lang w:val="en-GB"/>
        </w:rPr>
        <w:t>CWC</w:t>
      </w:r>
      <w:r w:rsidR="005E7994">
        <w:rPr>
          <w:lang w:val="en-GB"/>
        </w:rPr>
        <w:t xml:space="preserve"> organised women’s leadership training for CWC and other women leaders </w:t>
      </w:r>
      <w:r w:rsidR="005E7994" w:rsidRPr="005C2C0A">
        <w:rPr>
          <w:lang w:val="en-GB"/>
        </w:rPr>
        <w:t xml:space="preserve">in two clusters of seven districts each in </w:t>
      </w:r>
      <w:proofErr w:type="spellStart"/>
      <w:r w:rsidR="005E7994" w:rsidRPr="005C2C0A">
        <w:rPr>
          <w:lang w:val="en-GB"/>
        </w:rPr>
        <w:t>Makeni</w:t>
      </w:r>
      <w:proofErr w:type="spellEnd"/>
      <w:r w:rsidR="005E7994" w:rsidRPr="005C2C0A">
        <w:rPr>
          <w:lang w:val="en-GB"/>
        </w:rPr>
        <w:t xml:space="preserve"> and Bo. </w:t>
      </w:r>
    </w:p>
    <w:p w:rsidR="005E7994" w:rsidRDefault="005E7994" w:rsidP="0010419E">
      <w:pPr>
        <w:pStyle w:val="ListParagraph"/>
        <w:numPr>
          <w:ilvl w:val="0"/>
          <w:numId w:val="6"/>
        </w:numPr>
        <w:jc w:val="both"/>
        <w:rPr>
          <w:lang w:val="en-GB"/>
        </w:rPr>
      </w:pPr>
      <w:r w:rsidRPr="005C2C0A">
        <w:rPr>
          <w:lang w:val="en-GB"/>
        </w:rPr>
        <w:t xml:space="preserve">The leadership skills training of </w:t>
      </w:r>
      <w:r>
        <w:rPr>
          <w:lang w:val="en-GB"/>
        </w:rPr>
        <w:t xml:space="preserve">about </w:t>
      </w:r>
      <w:r w:rsidRPr="005C2C0A">
        <w:rPr>
          <w:lang w:val="en-GB"/>
        </w:rPr>
        <w:t xml:space="preserve">100 rural women’s </w:t>
      </w:r>
      <w:r w:rsidR="00A8727E" w:rsidRPr="005C2C0A">
        <w:rPr>
          <w:lang w:val="en-GB"/>
        </w:rPr>
        <w:t xml:space="preserve">leaders </w:t>
      </w:r>
      <w:r w:rsidR="00A8727E">
        <w:rPr>
          <w:lang w:val="en-GB"/>
        </w:rPr>
        <w:t>were</w:t>
      </w:r>
      <w:r w:rsidR="00E41887">
        <w:rPr>
          <w:lang w:val="en-GB"/>
        </w:rPr>
        <w:t xml:space="preserve"> </w:t>
      </w:r>
      <w:r w:rsidRPr="005C2C0A">
        <w:rPr>
          <w:lang w:val="en-GB"/>
        </w:rPr>
        <w:t xml:space="preserve">organized by Council of Female </w:t>
      </w:r>
      <w:r>
        <w:rPr>
          <w:lang w:val="en-GB"/>
        </w:rPr>
        <w:t xml:space="preserve">Councillors with financial and technical support from UN women. </w:t>
      </w:r>
      <w:r w:rsidRPr="005C2C0A">
        <w:rPr>
          <w:lang w:val="en-GB"/>
        </w:rPr>
        <w:t>This involve</w:t>
      </w:r>
      <w:r>
        <w:rPr>
          <w:lang w:val="en-GB"/>
        </w:rPr>
        <w:t>d</w:t>
      </w:r>
      <w:r w:rsidRPr="005C2C0A">
        <w:rPr>
          <w:lang w:val="en-GB"/>
        </w:rPr>
        <w:t xml:space="preserve"> the hiring of qualified training consultants </w:t>
      </w:r>
      <w:r>
        <w:rPr>
          <w:lang w:val="en-GB"/>
        </w:rPr>
        <w:t>who carried</w:t>
      </w:r>
      <w:r w:rsidRPr="005C2C0A">
        <w:rPr>
          <w:lang w:val="en-GB"/>
        </w:rPr>
        <w:t xml:space="preserve"> out the training of target beneficiaries.</w:t>
      </w:r>
    </w:p>
    <w:p w:rsidR="005E7994" w:rsidRPr="005C2C0A" w:rsidRDefault="005E7994" w:rsidP="0010419E">
      <w:pPr>
        <w:pStyle w:val="ListParagraph"/>
        <w:numPr>
          <w:ilvl w:val="0"/>
          <w:numId w:val="6"/>
        </w:numPr>
        <w:jc w:val="both"/>
        <w:rPr>
          <w:lang w:val="en-GB"/>
        </w:rPr>
      </w:pPr>
      <w:r>
        <w:rPr>
          <w:lang w:val="en-GB"/>
        </w:rPr>
        <w:t>UN women had also collaborated with FAO who supported ward committee members for leadership training</w:t>
      </w:r>
    </w:p>
    <w:p w:rsidR="005E7994" w:rsidRDefault="005E7994" w:rsidP="0010419E">
      <w:pPr>
        <w:pStyle w:val="ListParagraph"/>
        <w:numPr>
          <w:ilvl w:val="0"/>
          <w:numId w:val="6"/>
        </w:numPr>
        <w:jc w:val="both"/>
        <w:rPr>
          <w:lang w:val="en-GB"/>
        </w:rPr>
      </w:pPr>
      <w:r w:rsidRPr="005C2C0A">
        <w:rPr>
          <w:lang w:val="en-GB"/>
        </w:rPr>
        <w:t>UN</w:t>
      </w:r>
      <w:r w:rsidR="00E41887">
        <w:rPr>
          <w:lang w:val="en-GB"/>
        </w:rPr>
        <w:t xml:space="preserve"> W</w:t>
      </w:r>
      <w:r>
        <w:rPr>
          <w:lang w:val="en-GB"/>
        </w:rPr>
        <w:t>omen</w:t>
      </w:r>
      <w:r w:rsidRPr="005C2C0A">
        <w:rPr>
          <w:lang w:val="en-GB"/>
        </w:rPr>
        <w:t xml:space="preserve"> also partner</w:t>
      </w:r>
      <w:r w:rsidR="00E41887">
        <w:rPr>
          <w:lang w:val="en-GB"/>
        </w:rPr>
        <w:t>ed</w:t>
      </w:r>
      <w:r w:rsidRPr="005C2C0A">
        <w:rPr>
          <w:lang w:val="en-GB"/>
        </w:rPr>
        <w:t xml:space="preserve"> with </w:t>
      </w:r>
      <w:r w:rsidR="00A8727E">
        <w:rPr>
          <w:lang w:val="en-GB"/>
        </w:rPr>
        <w:t xml:space="preserve">Crime Research Centre (CRC) </w:t>
      </w:r>
      <w:r>
        <w:rPr>
          <w:lang w:val="en-GB"/>
        </w:rPr>
        <w:t>to</w:t>
      </w:r>
      <w:r w:rsidRPr="005C2C0A">
        <w:rPr>
          <w:lang w:val="en-GB"/>
        </w:rPr>
        <w:t xml:space="preserve"> carry out </w:t>
      </w:r>
      <w:r>
        <w:rPr>
          <w:lang w:val="en-GB"/>
        </w:rPr>
        <w:t>Agricultural</w:t>
      </w:r>
      <w:r w:rsidRPr="005C2C0A">
        <w:rPr>
          <w:lang w:val="en-GB"/>
        </w:rPr>
        <w:t>/life</w:t>
      </w:r>
      <w:r>
        <w:rPr>
          <w:lang w:val="en-GB"/>
        </w:rPr>
        <w:t xml:space="preserve"> skills training for rural young women to improve their living standard and for sustainable income generating activities.</w:t>
      </w:r>
      <w:r w:rsidRPr="005C2C0A">
        <w:rPr>
          <w:lang w:val="en-GB"/>
        </w:rPr>
        <w:t xml:space="preserve"> Support will be directed towards procurement of </w:t>
      </w:r>
      <w:r>
        <w:rPr>
          <w:lang w:val="en-GB"/>
        </w:rPr>
        <w:t xml:space="preserve">agricultural </w:t>
      </w:r>
      <w:r w:rsidRPr="005C2C0A">
        <w:rPr>
          <w:lang w:val="en-GB"/>
        </w:rPr>
        <w:t>materials for</w:t>
      </w:r>
      <w:r>
        <w:rPr>
          <w:lang w:val="en-GB"/>
        </w:rPr>
        <w:t xml:space="preserve"> training of young</w:t>
      </w:r>
      <w:r w:rsidRPr="005C2C0A">
        <w:rPr>
          <w:lang w:val="en-GB"/>
        </w:rPr>
        <w:t xml:space="preserve"> rural women in the </w:t>
      </w:r>
      <w:r>
        <w:rPr>
          <w:lang w:val="en-GB"/>
        </w:rPr>
        <w:t>processing and marketing of local food items</w:t>
      </w:r>
      <w:r w:rsidRPr="005C2C0A">
        <w:rPr>
          <w:lang w:val="en-GB"/>
        </w:rPr>
        <w:t xml:space="preserve">. </w:t>
      </w:r>
    </w:p>
    <w:p w:rsidR="005E7994" w:rsidRPr="005C2C0A" w:rsidRDefault="005E7994" w:rsidP="005E7994">
      <w:pPr>
        <w:pStyle w:val="ListParagraph"/>
        <w:jc w:val="both"/>
        <w:rPr>
          <w:lang w:val="en-GB"/>
        </w:rPr>
      </w:pPr>
    </w:p>
    <w:p w:rsidR="00AB0274" w:rsidRDefault="00AB0274" w:rsidP="0010419E">
      <w:pPr>
        <w:pStyle w:val="BodyText"/>
        <w:numPr>
          <w:ilvl w:val="0"/>
          <w:numId w:val="6"/>
        </w:numPr>
        <w:jc w:val="both"/>
        <w:rPr>
          <w:rFonts w:ascii="Times New Roman" w:hAnsi="Times New Roman"/>
          <w:b/>
          <w:sz w:val="24"/>
        </w:rPr>
      </w:pPr>
      <w:r w:rsidRPr="005E7994">
        <w:rPr>
          <w:rFonts w:ascii="Times New Roman" w:hAnsi="Times New Roman"/>
          <w:b/>
          <w:sz w:val="24"/>
        </w:rPr>
        <w:t xml:space="preserve">Provide details on the procurement procedures utilized and explain variances in standard procedures. </w:t>
      </w:r>
    </w:p>
    <w:p w:rsidR="005E7994" w:rsidRDefault="005E7994" w:rsidP="005E7994">
      <w:pPr>
        <w:pStyle w:val="ListParagraph"/>
        <w:rPr>
          <w:b/>
        </w:rPr>
      </w:pPr>
    </w:p>
    <w:p w:rsidR="005E7994" w:rsidRPr="005E7994" w:rsidRDefault="005E7994" w:rsidP="005E7994">
      <w:pPr>
        <w:pStyle w:val="BodyText"/>
        <w:ind w:left="720"/>
        <w:jc w:val="both"/>
        <w:rPr>
          <w:rFonts w:ascii="Times New Roman" w:hAnsi="Times New Roman"/>
          <w:b/>
          <w:sz w:val="24"/>
        </w:rPr>
      </w:pPr>
    </w:p>
    <w:p w:rsidR="00AB0274" w:rsidRDefault="00AB0274" w:rsidP="0010419E">
      <w:pPr>
        <w:pStyle w:val="BodyText"/>
        <w:numPr>
          <w:ilvl w:val="0"/>
          <w:numId w:val="6"/>
        </w:numPr>
        <w:jc w:val="both"/>
        <w:rPr>
          <w:rFonts w:ascii="Times New Roman" w:hAnsi="Times New Roman"/>
          <w:b/>
          <w:sz w:val="24"/>
        </w:rPr>
      </w:pPr>
      <w:r w:rsidRPr="005E7994">
        <w:rPr>
          <w:rFonts w:ascii="Times New Roman" w:hAnsi="Times New Roman"/>
          <w:b/>
          <w:sz w:val="24"/>
        </w:rPr>
        <w:t xml:space="preserve">Provide details on the monitoring system(s) that are being used and how you identify and incorporate lessons learned into the ongoing project. </w:t>
      </w:r>
    </w:p>
    <w:p w:rsidR="005E7994" w:rsidRDefault="005E7994" w:rsidP="005E7994">
      <w:pPr>
        <w:pStyle w:val="BodyText"/>
        <w:ind w:left="360"/>
        <w:jc w:val="both"/>
        <w:rPr>
          <w:rFonts w:ascii="Times New Roman" w:hAnsi="Times New Roman"/>
          <w:sz w:val="24"/>
        </w:rPr>
      </w:pPr>
    </w:p>
    <w:p w:rsidR="005E7994" w:rsidRDefault="005E7994" w:rsidP="005E7994">
      <w:pPr>
        <w:pStyle w:val="BodyText"/>
        <w:ind w:left="360"/>
        <w:jc w:val="both"/>
        <w:rPr>
          <w:rFonts w:ascii="Times New Roman" w:hAnsi="Times New Roman" w:cs="Times New Roman"/>
          <w:sz w:val="24"/>
          <w:szCs w:val="24"/>
        </w:rPr>
      </w:pPr>
      <w:r>
        <w:rPr>
          <w:rFonts w:ascii="Times New Roman" w:hAnsi="Times New Roman"/>
          <w:sz w:val="24"/>
        </w:rPr>
        <w:t>UN Women provided tech</w:t>
      </w:r>
      <w:r w:rsidR="00E41887">
        <w:rPr>
          <w:rFonts w:ascii="Times New Roman" w:hAnsi="Times New Roman"/>
          <w:sz w:val="24"/>
        </w:rPr>
        <w:t xml:space="preserve">nical support </w:t>
      </w:r>
      <w:r w:rsidR="00A8727E">
        <w:rPr>
          <w:rFonts w:ascii="Times New Roman" w:hAnsi="Times New Roman"/>
          <w:sz w:val="24"/>
        </w:rPr>
        <w:t>both to</w:t>
      </w:r>
      <w:r w:rsidR="00E41887">
        <w:rPr>
          <w:rFonts w:ascii="Times New Roman" w:hAnsi="Times New Roman"/>
          <w:sz w:val="24"/>
        </w:rPr>
        <w:t xml:space="preserve"> the Council of Women </w:t>
      </w:r>
      <w:r w:rsidR="00A8727E">
        <w:rPr>
          <w:rFonts w:ascii="Times New Roman" w:hAnsi="Times New Roman"/>
          <w:sz w:val="24"/>
        </w:rPr>
        <w:t>Councilors and</w:t>
      </w:r>
      <w:r w:rsidR="00E41887">
        <w:rPr>
          <w:rFonts w:ascii="Times New Roman" w:hAnsi="Times New Roman"/>
          <w:sz w:val="24"/>
        </w:rPr>
        <w:t xml:space="preserve"> the Sierra Leone Female Parliamentary Caucus </w:t>
      </w:r>
      <w:r>
        <w:rPr>
          <w:rFonts w:ascii="Times New Roman" w:hAnsi="Times New Roman"/>
          <w:sz w:val="24"/>
        </w:rPr>
        <w:t xml:space="preserve">in the organization of the leadership training and </w:t>
      </w:r>
      <w:r w:rsidR="00A8727E">
        <w:rPr>
          <w:rFonts w:ascii="Times New Roman" w:hAnsi="Times New Roman"/>
          <w:sz w:val="24"/>
        </w:rPr>
        <w:t>witnessed all</w:t>
      </w:r>
      <w:r w:rsidR="00E41887">
        <w:rPr>
          <w:rFonts w:ascii="Times New Roman" w:hAnsi="Times New Roman"/>
          <w:sz w:val="24"/>
        </w:rPr>
        <w:t xml:space="preserve"> training </w:t>
      </w:r>
      <w:r w:rsidR="00A8727E">
        <w:rPr>
          <w:rFonts w:ascii="Times New Roman" w:hAnsi="Times New Roman"/>
          <w:sz w:val="24"/>
        </w:rPr>
        <w:t>sessions’</w:t>
      </w:r>
      <w:r w:rsidR="00E41887">
        <w:rPr>
          <w:rFonts w:ascii="Times New Roman" w:hAnsi="Times New Roman"/>
          <w:sz w:val="24"/>
        </w:rPr>
        <w:t xml:space="preserve"> country wide</w:t>
      </w:r>
      <w:r>
        <w:rPr>
          <w:rFonts w:ascii="Times New Roman" w:hAnsi="Times New Roman"/>
          <w:sz w:val="24"/>
        </w:rPr>
        <w:t>.</w:t>
      </w:r>
      <w:r w:rsidRPr="000E5F87">
        <w:rPr>
          <w:rFonts w:ascii="Times New Roman" w:hAnsi="Times New Roman" w:cs="Times New Roman"/>
          <w:sz w:val="24"/>
          <w:szCs w:val="24"/>
        </w:rPr>
        <w:t xml:space="preserve"> </w:t>
      </w:r>
      <w:r>
        <w:rPr>
          <w:rFonts w:ascii="Times New Roman" w:hAnsi="Times New Roman" w:cs="Times New Roman"/>
          <w:sz w:val="24"/>
          <w:szCs w:val="24"/>
        </w:rPr>
        <w:t xml:space="preserve">These activities </w:t>
      </w:r>
      <w:r w:rsidR="00E41887">
        <w:rPr>
          <w:rFonts w:ascii="Times New Roman" w:hAnsi="Times New Roman" w:cs="Times New Roman"/>
          <w:sz w:val="24"/>
          <w:szCs w:val="24"/>
        </w:rPr>
        <w:t>were</w:t>
      </w:r>
      <w:r>
        <w:rPr>
          <w:rFonts w:ascii="Times New Roman" w:hAnsi="Times New Roman" w:cs="Times New Roman"/>
          <w:sz w:val="24"/>
          <w:szCs w:val="24"/>
        </w:rPr>
        <w:t xml:space="preserve"> jointly monitored by </w:t>
      </w:r>
      <w:r w:rsidR="00E41887">
        <w:rPr>
          <w:rFonts w:ascii="Times New Roman" w:hAnsi="Times New Roman" w:cs="Times New Roman"/>
          <w:sz w:val="24"/>
          <w:szCs w:val="24"/>
        </w:rPr>
        <w:t>the Local and District C</w:t>
      </w:r>
      <w:r>
        <w:rPr>
          <w:rFonts w:ascii="Times New Roman" w:hAnsi="Times New Roman" w:cs="Times New Roman"/>
          <w:sz w:val="24"/>
          <w:szCs w:val="24"/>
        </w:rPr>
        <w:t xml:space="preserve">ouncils and the partners. An M&amp;E plan </w:t>
      </w:r>
      <w:r w:rsidR="00E41887">
        <w:rPr>
          <w:rFonts w:ascii="Times New Roman" w:hAnsi="Times New Roman" w:cs="Times New Roman"/>
          <w:sz w:val="24"/>
          <w:szCs w:val="24"/>
        </w:rPr>
        <w:t xml:space="preserve">was </w:t>
      </w:r>
      <w:r>
        <w:rPr>
          <w:rFonts w:ascii="Times New Roman" w:hAnsi="Times New Roman" w:cs="Times New Roman"/>
          <w:sz w:val="24"/>
          <w:szCs w:val="24"/>
        </w:rPr>
        <w:t xml:space="preserve">developed by these respective projects which are based on inputs/outputs model. Activities </w:t>
      </w:r>
      <w:r w:rsidR="00E41887">
        <w:rPr>
          <w:rFonts w:ascii="Times New Roman" w:hAnsi="Times New Roman" w:cs="Times New Roman"/>
          <w:sz w:val="24"/>
          <w:szCs w:val="24"/>
        </w:rPr>
        <w:t xml:space="preserve">were </w:t>
      </w:r>
      <w:r>
        <w:rPr>
          <w:rFonts w:ascii="Times New Roman" w:hAnsi="Times New Roman" w:cs="Times New Roman"/>
          <w:sz w:val="24"/>
          <w:szCs w:val="24"/>
        </w:rPr>
        <w:t>monitored against their results</w:t>
      </w:r>
    </w:p>
    <w:p w:rsidR="005E7994" w:rsidRPr="005E7994" w:rsidRDefault="005E7994" w:rsidP="005E7994">
      <w:pPr>
        <w:pStyle w:val="BodyText"/>
        <w:ind w:left="360"/>
        <w:jc w:val="both"/>
        <w:rPr>
          <w:rFonts w:ascii="Times New Roman" w:hAnsi="Times New Roman"/>
          <w:b/>
          <w:sz w:val="24"/>
        </w:rPr>
      </w:pPr>
    </w:p>
    <w:p w:rsidR="00AB0274" w:rsidRPr="005E7994" w:rsidRDefault="00AB0274" w:rsidP="0010419E">
      <w:pPr>
        <w:pStyle w:val="BodyText"/>
        <w:numPr>
          <w:ilvl w:val="0"/>
          <w:numId w:val="6"/>
        </w:numPr>
        <w:jc w:val="both"/>
        <w:rPr>
          <w:rFonts w:ascii="Times New Roman" w:hAnsi="Times New Roman"/>
          <w:b/>
          <w:sz w:val="24"/>
        </w:rPr>
      </w:pPr>
      <w:r w:rsidRPr="005E7994">
        <w:rPr>
          <w:rFonts w:ascii="Times New Roman" w:hAnsi="Times New Roman"/>
          <w:b/>
          <w:bCs/>
          <w:sz w:val="24"/>
        </w:rPr>
        <w:t>Report on any assessments, evaluations or studies undertaken.</w:t>
      </w:r>
    </w:p>
    <w:p w:rsidR="00AB0274" w:rsidRPr="00234CC4" w:rsidRDefault="00AB0274" w:rsidP="00AB0274">
      <w:pPr>
        <w:pStyle w:val="BodyText"/>
        <w:rPr>
          <w:rFonts w:ascii="Times New Roman" w:hAnsi="Times New Roman"/>
          <w:b/>
          <w:sz w:val="24"/>
        </w:rPr>
      </w:pPr>
    </w:p>
    <w:p w:rsidR="00AB0274" w:rsidRPr="00B32E35" w:rsidRDefault="00AB0274" w:rsidP="0010419E">
      <w:pPr>
        <w:pStyle w:val="Heading1"/>
        <w:numPr>
          <w:ilvl w:val="0"/>
          <w:numId w:val="1"/>
        </w:numPr>
        <w:tabs>
          <w:tab w:val="clear" w:pos="1080"/>
          <w:tab w:val="left" w:pos="360"/>
        </w:tabs>
        <w:ind w:left="360" w:hanging="360"/>
        <w:jc w:val="left"/>
        <w:rPr>
          <w:rFonts w:ascii="Times New Roman" w:hAnsi="Times New Roman"/>
          <w:sz w:val="24"/>
          <w:szCs w:val="24"/>
        </w:rPr>
      </w:pPr>
      <w:bookmarkStart w:id="6" w:name="_Toc249364486"/>
      <w:r w:rsidRPr="00B32E35">
        <w:rPr>
          <w:rFonts w:ascii="Times New Roman" w:hAnsi="Times New Roman"/>
          <w:sz w:val="24"/>
          <w:szCs w:val="24"/>
        </w:rPr>
        <w:t>Results</w:t>
      </w:r>
      <w:bookmarkEnd w:id="6"/>
      <w:r w:rsidRPr="00B32E35">
        <w:rPr>
          <w:rFonts w:ascii="Times New Roman" w:hAnsi="Times New Roman"/>
          <w:sz w:val="24"/>
          <w:szCs w:val="24"/>
        </w:rPr>
        <w:t xml:space="preserve"> </w:t>
      </w:r>
    </w:p>
    <w:p w:rsidR="00AB0274" w:rsidRPr="005E7994" w:rsidRDefault="00AB0274" w:rsidP="0010419E">
      <w:pPr>
        <w:pStyle w:val="BodyText"/>
        <w:numPr>
          <w:ilvl w:val="0"/>
          <w:numId w:val="7"/>
        </w:numPr>
        <w:jc w:val="both"/>
        <w:rPr>
          <w:rFonts w:ascii="Times New Roman" w:hAnsi="Times New Roman"/>
          <w:b/>
          <w:sz w:val="24"/>
        </w:rPr>
      </w:pPr>
      <w:r w:rsidRPr="005E7994">
        <w:rPr>
          <w:rFonts w:ascii="Times New Roman" w:hAnsi="Times New Roman"/>
          <w:b/>
          <w:sz w:val="24"/>
        </w:rPr>
        <w:t xml:space="preserve">Provide a summary of </w:t>
      </w:r>
      <w:r w:rsidR="00D111DE" w:rsidRPr="005E7994">
        <w:rPr>
          <w:rFonts w:ascii="Times New Roman" w:hAnsi="Times New Roman"/>
          <w:b/>
          <w:sz w:val="24"/>
        </w:rPr>
        <w:t xml:space="preserve">Programme </w:t>
      </w:r>
      <w:r w:rsidRPr="005E7994">
        <w:rPr>
          <w:rFonts w:ascii="Times New Roman" w:hAnsi="Times New Roman"/>
          <w:b/>
          <w:sz w:val="24"/>
        </w:rPr>
        <w:t xml:space="preserve">progress in relation to planned outcomes and outputs; explain any variance in achieved versus planned outputs during the reporting period. </w:t>
      </w:r>
    </w:p>
    <w:p w:rsidR="005E7994" w:rsidRDefault="005E7994" w:rsidP="005E7994">
      <w:pPr>
        <w:pStyle w:val="BodyText"/>
        <w:jc w:val="both"/>
        <w:rPr>
          <w:rFonts w:ascii="Times New Roman" w:hAnsi="Times New Roman"/>
          <w:sz w:val="24"/>
        </w:rPr>
      </w:pPr>
    </w:p>
    <w:p w:rsidR="005E7994" w:rsidRDefault="005E7994" w:rsidP="005E7994">
      <w:pPr>
        <w:pStyle w:val="BodyText"/>
        <w:jc w:val="both"/>
        <w:rPr>
          <w:rFonts w:ascii="Times New Roman" w:hAnsi="Times New Roman"/>
          <w:sz w:val="24"/>
        </w:rPr>
      </w:pPr>
      <w:r>
        <w:rPr>
          <w:rFonts w:ascii="Times New Roman" w:hAnsi="Times New Roman"/>
          <w:sz w:val="24"/>
        </w:rPr>
        <w:t>UN</w:t>
      </w:r>
      <w:r w:rsidR="00FE4F7B">
        <w:rPr>
          <w:rFonts w:ascii="Times New Roman" w:hAnsi="Times New Roman"/>
          <w:sz w:val="24"/>
        </w:rPr>
        <w:t xml:space="preserve"> W</w:t>
      </w:r>
      <w:r>
        <w:rPr>
          <w:rFonts w:ascii="Times New Roman" w:hAnsi="Times New Roman"/>
          <w:sz w:val="24"/>
        </w:rPr>
        <w:t xml:space="preserve">omen partnered with Council of Women Councilors to conduct a leadership skills training </w:t>
      </w:r>
      <w:proofErr w:type="spellStart"/>
      <w:r>
        <w:rPr>
          <w:rFonts w:ascii="Times New Roman" w:hAnsi="Times New Roman"/>
          <w:sz w:val="24"/>
        </w:rPr>
        <w:t>programme</w:t>
      </w:r>
      <w:proofErr w:type="spellEnd"/>
      <w:r>
        <w:rPr>
          <w:rFonts w:ascii="Times New Roman" w:hAnsi="Times New Roman"/>
          <w:sz w:val="24"/>
        </w:rPr>
        <w:t xml:space="preserve"> for women councilors and other women leaders in urban and rural communities so as to increase their representation and meaningful participation in decision making processes in their respective communities. This activity targeted over one hundred women leaders. The training was planned to achieve</w:t>
      </w:r>
      <w:r w:rsidR="00FE4F7B">
        <w:rPr>
          <w:rFonts w:ascii="Times New Roman" w:hAnsi="Times New Roman"/>
          <w:sz w:val="24"/>
        </w:rPr>
        <w:t xml:space="preserve"> the following:</w:t>
      </w:r>
    </w:p>
    <w:p w:rsidR="00FE4F7B" w:rsidRDefault="00FE4F7B" w:rsidP="005E7994">
      <w:pPr>
        <w:pStyle w:val="BodyText"/>
        <w:jc w:val="both"/>
        <w:rPr>
          <w:rFonts w:ascii="Times New Roman" w:hAnsi="Times New Roman"/>
          <w:sz w:val="24"/>
        </w:rPr>
      </w:pPr>
    </w:p>
    <w:p w:rsidR="005E7994" w:rsidRDefault="005E7994" w:rsidP="0010419E">
      <w:pPr>
        <w:pStyle w:val="BodyText"/>
        <w:numPr>
          <w:ilvl w:val="0"/>
          <w:numId w:val="18"/>
        </w:numPr>
        <w:jc w:val="both"/>
        <w:rPr>
          <w:rFonts w:ascii="Times New Roman" w:hAnsi="Times New Roman"/>
          <w:sz w:val="24"/>
        </w:rPr>
      </w:pPr>
      <w:r>
        <w:rPr>
          <w:rFonts w:ascii="Times New Roman" w:hAnsi="Times New Roman"/>
          <w:sz w:val="24"/>
        </w:rPr>
        <w:t>To educate women leaders (CWC) on their respective roles as leaders and how to foster participation and inclusion in decision making processes in their respective localities and at national level.</w:t>
      </w:r>
    </w:p>
    <w:p w:rsidR="005E7994" w:rsidRDefault="005E7994" w:rsidP="005E7994">
      <w:pPr>
        <w:pStyle w:val="BodyText"/>
        <w:ind w:left="360"/>
        <w:jc w:val="both"/>
        <w:rPr>
          <w:rFonts w:ascii="Times New Roman" w:hAnsi="Times New Roman"/>
          <w:sz w:val="24"/>
        </w:rPr>
      </w:pPr>
    </w:p>
    <w:p w:rsidR="005E7994" w:rsidRDefault="005E7994" w:rsidP="0010419E">
      <w:pPr>
        <w:pStyle w:val="BodyText"/>
        <w:numPr>
          <w:ilvl w:val="0"/>
          <w:numId w:val="18"/>
        </w:numPr>
        <w:jc w:val="both"/>
        <w:rPr>
          <w:rFonts w:ascii="Times New Roman" w:hAnsi="Times New Roman"/>
          <w:sz w:val="24"/>
        </w:rPr>
      </w:pPr>
      <w:r>
        <w:rPr>
          <w:rFonts w:ascii="Times New Roman" w:hAnsi="Times New Roman"/>
          <w:sz w:val="24"/>
        </w:rPr>
        <w:t>Empower women leaders at the local level with relevant techniques such as advocacy/negotiation skills, communication skills, and skills in conducting meetings which will enable them to scale up into higher levels of leadership roles within the governance context in Sierra Leone.</w:t>
      </w:r>
    </w:p>
    <w:p w:rsidR="005E7994" w:rsidRDefault="00B10475" w:rsidP="0010419E">
      <w:pPr>
        <w:pStyle w:val="BodyText"/>
        <w:numPr>
          <w:ilvl w:val="0"/>
          <w:numId w:val="18"/>
        </w:numPr>
        <w:jc w:val="both"/>
        <w:rPr>
          <w:rFonts w:ascii="Times New Roman" w:hAnsi="Times New Roman"/>
          <w:sz w:val="24"/>
        </w:rPr>
      </w:pPr>
      <w:r>
        <w:rPr>
          <w:rFonts w:ascii="Times New Roman" w:hAnsi="Times New Roman"/>
          <w:sz w:val="24"/>
        </w:rPr>
        <w:t>To engender women representation</w:t>
      </w:r>
      <w:r w:rsidR="005E7994">
        <w:rPr>
          <w:rFonts w:ascii="Times New Roman" w:hAnsi="Times New Roman"/>
          <w:sz w:val="24"/>
        </w:rPr>
        <w:t xml:space="preserve"> in rural and urban communities to understand the concept of good governance and be able to mainstream gender issues in all development efforts undertaken within their localities.</w:t>
      </w:r>
    </w:p>
    <w:p w:rsidR="00FE4F7B" w:rsidRDefault="00FE4F7B" w:rsidP="00FE4F7B">
      <w:pPr>
        <w:pStyle w:val="BodyText"/>
        <w:ind w:left="720"/>
        <w:jc w:val="both"/>
        <w:rPr>
          <w:rFonts w:ascii="Times New Roman" w:hAnsi="Times New Roman"/>
          <w:sz w:val="24"/>
        </w:rPr>
      </w:pPr>
    </w:p>
    <w:p w:rsidR="00364C14" w:rsidRPr="000D663A" w:rsidRDefault="00FE4F7B" w:rsidP="00364C14">
      <w:pPr>
        <w:jc w:val="both"/>
      </w:pPr>
      <w:r>
        <w:t xml:space="preserve">The Sierra </w:t>
      </w:r>
      <w:r w:rsidR="00364C14">
        <w:t>Leone Female</w:t>
      </w:r>
      <w:r>
        <w:t xml:space="preserve"> Parliamentary Caucus with support from UN Women conducted </w:t>
      </w:r>
      <w:r w:rsidR="00364C14">
        <w:t>14 town hall meetings</w:t>
      </w:r>
      <w:r w:rsidR="004D6E70" w:rsidRPr="004D6E70">
        <w:t xml:space="preserve"> for women in rural communities on community development </w:t>
      </w:r>
      <w:proofErr w:type="spellStart"/>
      <w:r w:rsidR="004D6E70" w:rsidRPr="004D6E70">
        <w:t>programmes</w:t>
      </w:r>
      <w:proofErr w:type="spellEnd"/>
      <w:r w:rsidR="004D6E70" w:rsidRPr="004D6E70">
        <w:t xml:space="preserve"> and women’s participation in development initiatives</w:t>
      </w:r>
      <w:r w:rsidR="004D6E70">
        <w:t xml:space="preserve">. These meetings were  </w:t>
      </w:r>
      <w:r w:rsidR="00364C14">
        <w:t xml:space="preserve"> </w:t>
      </w:r>
      <w:r w:rsidR="00364C14" w:rsidRPr="000D663A">
        <w:t>aim</w:t>
      </w:r>
      <w:r w:rsidR="00364C14">
        <w:t>ed</w:t>
      </w:r>
      <w:r w:rsidR="00364C14" w:rsidRPr="000D663A">
        <w:t xml:space="preserve"> at equipping women with the requisite knowledge, skills and techniques on community development strategies to enhance rural participation in community development </w:t>
      </w:r>
      <w:proofErr w:type="spellStart"/>
      <w:r w:rsidR="00364C14" w:rsidRPr="000D663A">
        <w:t>programmes</w:t>
      </w:r>
      <w:proofErr w:type="spellEnd"/>
      <w:r w:rsidR="00364C14" w:rsidRPr="000D663A">
        <w:t xml:space="preserve"> and increase their involvement in such </w:t>
      </w:r>
      <w:proofErr w:type="spellStart"/>
      <w:r w:rsidR="00364C14" w:rsidRPr="000D663A">
        <w:t>programmes</w:t>
      </w:r>
      <w:proofErr w:type="spellEnd"/>
      <w:r w:rsidR="00364C14" w:rsidRPr="000D663A">
        <w:t>.</w:t>
      </w:r>
      <w:r w:rsidR="00364C14">
        <w:t xml:space="preserve"> The specific objectives of the town hall meetings </w:t>
      </w:r>
      <w:proofErr w:type="gramStart"/>
      <w:r w:rsidR="00364C14">
        <w:t>were :</w:t>
      </w:r>
      <w:proofErr w:type="gramEnd"/>
    </w:p>
    <w:p w:rsidR="00FE4F7B" w:rsidRDefault="00FE4F7B" w:rsidP="00FE4F7B">
      <w:pPr>
        <w:pStyle w:val="BodyText"/>
        <w:jc w:val="both"/>
        <w:rPr>
          <w:rFonts w:ascii="Times New Roman" w:hAnsi="Times New Roman"/>
          <w:sz w:val="24"/>
        </w:rPr>
      </w:pPr>
    </w:p>
    <w:p w:rsidR="00364C14" w:rsidRDefault="00364C14" w:rsidP="00364C14">
      <w:pPr>
        <w:jc w:val="both"/>
        <w:rPr>
          <w:b/>
        </w:rPr>
      </w:pPr>
    </w:p>
    <w:p w:rsidR="00364C14" w:rsidRDefault="00364C14" w:rsidP="0010419E">
      <w:pPr>
        <w:numPr>
          <w:ilvl w:val="0"/>
          <w:numId w:val="18"/>
        </w:numPr>
      </w:pPr>
      <w:r w:rsidRPr="000D663A">
        <w:t>To enable participants understand the processes followed in the design of com</w:t>
      </w:r>
      <w:r w:rsidR="009E0293">
        <w:t>munity development strategies.</w:t>
      </w:r>
    </w:p>
    <w:p w:rsidR="009E0293" w:rsidRPr="000D663A" w:rsidRDefault="009E0293" w:rsidP="009E0293">
      <w:pPr>
        <w:ind w:left="720"/>
      </w:pPr>
    </w:p>
    <w:p w:rsidR="00FE4F7B" w:rsidRDefault="00364C14" w:rsidP="0010419E">
      <w:pPr>
        <w:pStyle w:val="BodyText"/>
        <w:numPr>
          <w:ilvl w:val="0"/>
          <w:numId w:val="18"/>
        </w:numPr>
        <w:jc w:val="both"/>
        <w:rPr>
          <w:rFonts w:ascii="Times New Roman" w:hAnsi="Times New Roman" w:cs="Times New Roman"/>
          <w:sz w:val="24"/>
          <w:szCs w:val="24"/>
        </w:rPr>
      </w:pPr>
      <w:r w:rsidRPr="00364C14">
        <w:rPr>
          <w:rFonts w:ascii="Times New Roman" w:hAnsi="Times New Roman" w:cs="Times New Roman"/>
          <w:sz w:val="24"/>
          <w:szCs w:val="24"/>
        </w:rPr>
        <w:t>To promote rural dialogue to help government and development partners understand local issues for appropriate action.</w:t>
      </w:r>
    </w:p>
    <w:p w:rsidR="009E0293" w:rsidRDefault="009E0293" w:rsidP="009E0293">
      <w:pPr>
        <w:pStyle w:val="ListParagraph"/>
      </w:pPr>
    </w:p>
    <w:p w:rsidR="00364C14" w:rsidRDefault="00364C14" w:rsidP="0010419E">
      <w:pPr>
        <w:pStyle w:val="BodyText"/>
        <w:numPr>
          <w:ilvl w:val="0"/>
          <w:numId w:val="18"/>
        </w:numPr>
        <w:jc w:val="both"/>
        <w:rPr>
          <w:rFonts w:ascii="Times New Roman" w:hAnsi="Times New Roman" w:cs="Times New Roman"/>
          <w:sz w:val="24"/>
          <w:szCs w:val="24"/>
        </w:rPr>
      </w:pPr>
      <w:r w:rsidRPr="00364C14">
        <w:rPr>
          <w:rFonts w:ascii="Times New Roman" w:hAnsi="Times New Roman" w:cs="Times New Roman"/>
          <w:sz w:val="24"/>
          <w:szCs w:val="24"/>
        </w:rPr>
        <w:t>To facilitate community feedback on project implementation and impact</w:t>
      </w:r>
      <w:r w:rsidR="009E0293">
        <w:rPr>
          <w:rFonts w:ascii="Times New Roman" w:hAnsi="Times New Roman" w:cs="Times New Roman"/>
          <w:sz w:val="24"/>
          <w:szCs w:val="24"/>
        </w:rPr>
        <w:t>.</w:t>
      </w:r>
    </w:p>
    <w:p w:rsidR="009E0293" w:rsidRDefault="009E0293" w:rsidP="009E0293">
      <w:pPr>
        <w:pStyle w:val="ListParagraph"/>
      </w:pPr>
    </w:p>
    <w:p w:rsidR="009E0293" w:rsidRPr="00364C14" w:rsidRDefault="009E0293" w:rsidP="009E0293">
      <w:pPr>
        <w:pStyle w:val="BodyText"/>
        <w:ind w:left="720"/>
        <w:jc w:val="both"/>
        <w:rPr>
          <w:rFonts w:ascii="Times New Roman" w:hAnsi="Times New Roman" w:cs="Times New Roman"/>
          <w:sz w:val="24"/>
          <w:szCs w:val="24"/>
        </w:rPr>
      </w:pPr>
    </w:p>
    <w:p w:rsidR="00364C14" w:rsidRDefault="00364C14" w:rsidP="0010419E">
      <w:pPr>
        <w:pStyle w:val="BodyText"/>
        <w:numPr>
          <w:ilvl w:val="0"/>
          <w:numId w:val="18"/>
        </w:numPr>
        <w:jc w:val="both"/>
        <w:rPr>
          <w:rFonts w:ascii="Times New Roman" w:hAnsi="Times New Roman" w:cs="Times New Roman"/>
          <w:sz w:val="24"/>
          <w:szCs w:val="24"/>
        </w:rPr>
      </w:pPr>
      <w:r w:rsidRPr="00364C14">
        <w:rPr>
          <w:rFonts w:ascii="Times New Roman" w:hAnsi="Times New Roman" w:cs="Times New Roman"/>
          <w:sz w:val="24"/>
          <w:szCs w:val="24"/>
        </w:rPr>
        <w:t>To facilitate the participation of women in development initiatives and decision-making processes</w:t>
      </w:r>
      <w:r w:rsidR="009E0293">
        <w:rPr>
          <w:rFonts w:ascii="Times New Roman" w:hAnsi="Times New Roman" w:cs="Times New Roman"/>
          <w:sz w:val="24"/>
          <w:szCs w:val="24"/>
        </w:rPr>
        <w:t>.</w:t>
      </w:r>
    </w:p>
    <w:p w:rsidR="009E0293" w:rsidRPr="00364C14" w:rsidRDefault="009E0293" w:rsidP="009E0293">
      <w:pPr>
        <w:pStyle w:val="BodyText"/>
        <w:ind w:left="720"/>
        <w:jc w:val="both"/>
        <w:rPr>
          <w:rFonts w:ascii="Times New Roman" w:hAnsi="Times New Roman" w:cs="Times New Roman"/>
          <w:sz w:val="24"/>
          <w:szCs w:val="24"/>
        </w:rPr>
      </w:pPr>
    </w:p>
    <w:p w:rsidR="00364C14" w:rsidRPr="00364C14" w:rsidRDefault="00364C14" w:rsidP="0010419E">
      <w:pPr>
        <w:pStyle w:val="BodyText"/>
        <w:numPr>
          <w:ilvl w:val="0"/>
          <w:numId w:val="18"/>
        </w:numPr>
        <w:jc w:val="both"/>
        <w:rPr>
          <w:rFonts w:ascii="Times New Roman" w:hAnsi="Times New Roman" w:cs="Times New Roman"/>
          <w:sz w:val="24"/>
          <w:szCs w:val="24"/>
        </w:rPr>
      </w:pPr>
      <w:r w:rsidRPr="00364C14">
        <w:rPr>
          <w:rFonts w:ascii="Times New Roman" w:hAnsi="Times New Roman" w:cs="Times New Roman"/>
          <w:sz w:val="24"/>
          <w:szCs w:val="24"/>
        </w:rPr>
        <w:t xml:space="preserve">To promote gender equity and women’s rights and empowerment </w:t>
      </w:r>
    </w:p>
    <w:p w:rsidR="00364C14" w:rsidRDefault="00364C14" w:rsidP="00364C14">
      <w:pPr>
        <w:pStyle w:val="BodyText"/>
        <w:ind w:left="720"/>
        <w:jc w:val="both"/>
        <w:rPr>
          <w:rFonts w:ascii="Times New Roman" w:hAnsi="Times New Roman"/>
          <w:sz w:val="24"/>
        </w:rPr>
      </w:pPr>
    </w:p>
    <w:p w:rsidR="005E7994" w:rsidRDefault="005E7994" w:rsidP="005E7994">
      <w:pPr>
        <w:pStyle w:val="BodyText"/>
        <w:jc w:val="both"/>
        <w:rPr>
          <w:rFonts w:ascii="Times New Roman" w:hAnsi="Times New Roman"/>
          <w:sz w:val="24"/>
        </w:rPr>
      </w:pPr>
    </w:p>
    <w:p w:rsidR="00B10475" w:rsidRPr="001C4E7A" w:rsidRDefault="00B10475" w:rsidP="001C4E7A">
      <w:pPr>
        <w:pStyle w:val="BodyText"/>
        <w:ind w:left="720"/>
        <w:jc w:val="both"/>
        <w:rPr>
          <w:rFonts w:ascii="Times New Roman" w:hAnsi="Times New Roman" w:cs="Times New Roman"/>
          <w:sz w:val="24"/>
          <w:szCs w:val="24"/>
        </w:rPr>
      </w:pPr>
      <w:r w:rsidRPr="001C4E7A">
        <w:rPr>
          <w:rFonts w:ascii="Times New Roman" w:hAnsi="Times New Roman" w:cs="Times New Roman"/>
          <w:sz w:val="24"/>
          <w:szCs w:val="24"/>
        </w:rPr>
        <w:t xml:space="preserve">Crime Research Centre – Sierra Leone (CRC-SL) and </w:t>
      </w:r>
      <w:proofErr w:type="spellStart"/>
      <w:r w:rsidRPr="001C4E7A">
        <w:rPr>
          <w:rFonts w:ascii="Times New Roman" w:hAnsi="Times New Roman" w:cs="Times New Roman"/>
          <w:sz w:val="24"/>
          <w:szCs w:val="24"/>
        </w:rPr>
        <w:t>Sinava</w:t>
      </w:r>
      <w:proofErr w:type="spellEnd"/>
      <w:r w:rsidRPr="001C4E7A">
        <w:rPr>
          <w:rFonts w:ascii="Times New Roman" w:hAnsi="Times New Roman" w:cs="Times New Roman"/>
          <w:sz w:val="24"/>
          <w:szCs w:val="24"/>
        </w:rPr>
        <w:t xml:space="preserve"> Women’s      Agricultural Development Association (SIWADA) have jointly completed the </w:t>
      </w:r>
      <w:r w:rsidRPr="001C4E7A">
        <w:rPr>
          <w:rFonts w:ascii="Times New Roman" w:hAnsi="Times New Roman" w:cs="Times New Roman"/>
          <w:sz w:val="24"/>
          <w:szCs w:val="24"/>
        </w:rPr>
        <w:lastRenderedPageBreak/>
        <w:t xml:space="preserve">implementation of a Young Women’s Socio-economic Empowerment and Integration project in 5 communities in the </w:t>
      </w:r>
      <w:proofErr w:type="spellStart"/>
      <w:r w:rsidRPr="001C4E7A">
        <w:rPr>
          <w:rFonts w:ascii="Times New Roman" w:hAnsi="Times New Roman" w:cs="Times New Roman"/>
          <w:sz w:val="24"/>
          <w:szCs w:val="24"/>
        </w:rPr>
        <w:t>Kpaka</w:t>
      </w:r>
      <w:proofErr w:type="spellEnd"/>
      <w:r w:rsidRPr="001C4E7A">
        <w:rPr>
          <w:rFonts w:ascii="Times New Roman" w:hAnsi="Times New Roman" w:cs="Times New Roman"/>
          <w:sz w:val="24"/>
          <w:szCs w:val="24"/>
        </w:rPr>
        <w:t xml:space="preserve"> chiefdom in the </w:t>
      </w:r>
      <w:proofErr w:type="spellStart"/>
      <w:r w:rsidRPr="001C4E7A">
        <w:rPr>
          <w:rFonts w:ascii="Times New Roman" w:hAnsi="Times New Roman" w:cs="Times New Roman"/>
          <w:sz w:val="24"/>
          <w:szCs w:val="24"/>
        </w:rPr>
        <w:t>Pujehun</w:t>
      </w:r>
      <w:proofErr w:type="spellEnd"/>
      <w:r w:rsidRPr="001C4E7A">
        <w:rPr>
          <w:rFonts w:ascii="Times New Roman" w:hAnsi="Times New Roman" w:cs="Times New Roman"/>
          <w:sz w:val="24"/>
          <w:szCs w:val="24"/>
        </w:rPr>
        <w:t xml:space="preserve"> district. The intervention aimed at assisting 100 impoverished and highly vulnerable young women in those communities to increase the level of their access to decent income, sustainable employment and increased assertiveness as a way of building their capacities for contributing to local and national development. The object</w:t>
      </w:r>
    </w:p>
    <w:p w:rsidR="00B10475" w:rsidRPr="001C4E7A" w:rsidRDefault="00B10475" w:rsidP="00B10475">
      <w:pPr>
        <w:pStyle w:val="BodyText"/>
        <w:jc w:val="both"/>
        <w:rPr>
          <w:rFonts w:ascii="Times New Roman" w:hAnsi="Times New Roman" w:cs="Times New Roman"/>
          <w:sz w:val="24"/>
          <w:szCs w:val="24"/>
        </w:rPr>
      </w:pPr>
    </w:p>
    <w:p w:rsidR="00B10475" w:rsidRPr="001C4E7A" w:rsidRDefault="00B10475" w:rsidP="00B10475">
      <w:pPr>
        <w:numPr>
          <w:ilvl w:val="1"/>
          <w:numId w:val="22"/>
        </w:numPr>
        <w:spacing w:line="276" w:lineRule="auto"/>
        <w:jc w:val="both"/>
        <w:rPr>
          <w:b/>
          <w:bCs/>
        </w:rPr>
      </w:pPr>
      <w:r w:rsidRPr="001C4E7A">
        <w:rPr>
          <w:b/>
          <w:bCs/>
        </w:rPr>
        <w:t>Project Specific Objectives:</w:t>
      </w:r>
    </w:p>
    <w:p w:rsidR="00B10475" w:rsidRPr="001F01C9" w:rsidRDefault="00B10475" w:rsidP="001F01C9">
      <w:pPr>
        <w:numPr>
          <w:ilvl w:val="0"/>
          <w:numId w:val="21"/>
        </w:numPr>
        <w:ind w:left="1440" w:hanging="540"/>
        <w:jc w:val="both"/>
        <w:rPr>
          <w:b/>
          <w:bCs/>
        </w:rPr>
      </w:pPr>
      <w:r w:rsidRPr="001F01C9">
        <w:t xml:space="preserve">Not less than 100 impoverished and SGBV vulnerable and/or survivor young women mobilized into 5 solidarity groups in 5 communities of the </w:t>
      </w:r>
      <w:proofErr w:type="spellStart"/>
      <w:r w:rsidRPr="001F01C9">
        <w:t>Kpaka</w:t>
      </w:r>
      <w:proofErr w:type="spellEnd"/>
      <w:r w:rsidRPr="001F01C9">
        <w:t xml:space="preserve"> chiefdom in </w:t>
      </w:r>
      <w:proofErr w:type="spellStart"/>
      <w:r w:rsidRPr="001F01C9">
        <w:t>Pujehun</w:t>
      </w:r>
      <w:proofErr w:type="spellEnd"/>
      <w:r w:rsidRPr="001F01C9">
        <w:t xml:space="preserve"> district by end of December 2010.</w:t>
      </w:r>
    </w:p>
    <w:p w:rsidR="001F01C9" w:rsidRPr="001F01C9" w:rsidRDefault="001F01C9" w:rsidP="001F01C9">
      <w:pPr>
        <w:ind w:left="1440"/>
        <w:jc w:val="both"/>
        <w:rPr>
          <w:b/>
          <w:bCs/>
        </w:rPr>
      </w:pPr>
    </w:p>
    <w:p w:rsidR="00B10475" w:rsidRDefault="00B10475" w:rsidP="001F01C9">
      <w:pPr>
        <w:numPr>
          <w:ilvl w:val="0"/>
          <w:numId w:val="21"/>
        </w:numPr>
        <w:ind w:left="1440" w:hanging="540"/>
        <w:jc w:val="both"/>
      </w:pPr>
      <w:r w:rsidRPr="001F01C9">
        <w:t xml:space="preserve">One hundred women clustered in 5 solidarity groups of 20 members each trained in improved skills for processing, packaging </w:t>
      </w:r>
      <w:r w:rsidR="001C4E7A" w:rsidRPr="001F01C9">
        <w:t>and marketing cassava products.</w:t>
      </w:r>
    </w:p>
    <w:p w:rsidR="001F01C9" w:rsidRDefault="001F01C9" w:rsidP="001F01C9">
      <w:pPr>
        <w:pStyle w:val="ListParagraph"/>
      </w:pPr>
    </w:p>
    <w:p w:rsidR="001F01C9" w:rsidRPr="001F01C9" w:rsidRDefault="001F01C9" w:rsidP="001F01C9">
      <w:pPr>
        <w:ind w:left="1440"/>
        <w:jc w:val="both"/>
      </w:pPr>
    </w:p>
    <w:p w:rsidR="00B10475" w:rsidRDefault="00B10475" w:rsidP="001F01C9">
      <w:pPr>
        <w:numPr>
          <w:ilvl w:val="0"/>
          <w:numId w:val="21"/>
        </w:numPr>
        <w:ind w:left="1440" w:hanging="540"/>
        <w:jc w:val="both"/>
      </w:pPr>
      <w:r w:rsidRPr="001F01C9">
        <w:t xml:space="preserve">Five young women’s Solidarity groups effectively accompanied and mentored in cassava processing, packing and marketing </w:t>
      </w:r>
      <w:r w:rsidR="001C4E7A" w:rsidRPr="001F01C9">
        <w:t>skill.</w:t>
      </w:r>
    </w:p>
    <w:p w:rsidR="001F01C9" w:rsidRPr="001F01C9" w:rsidRDefault="001F01C9" w:rsidP="001F01C9">
      <w:pPr>
        <w:ind w:left="1440"/>
        <w:jc w:val="both"/>
      </w:pPr>
    </w:p>
    <w:p w:rsidR="00B10475" w:rsidRDefault="00B10475" w:rsidP="001F01C9">
      <w:pPr>
        <w:numPr>
          <w:ilvl w:val="0"/>
          <w:numId w:val="21"/>
        </w:numPr>
        <w:ind w:left="1440" w:hanging="540"/>
        <w:jc w:val="both"/>
      </w:pPr>
      <w:r w:rsidRPr="001F01C9">
        <w:t>Five young women’s solidarity group supported with a cassava processing and marketing business start-up package of Le 2,0</w:t>
      </w:r>
      <w:r w:rsidR="001C4E7A" w:rsidRPr="001F01C9">
        <w:t>00,000 each.</w:t>
      </w:r>
    </w:p>
    <w:p w:rsidR="001F01C9" w:rsidRDefault="001F01C9" w:rsidP="001F01C9">
      <w:pPr>
        <w:pStyle w:val="ListParagraph"/>
      </w:pPr>
    </w:p>
    <w:p w:rsidR="001F01C9" w:rsidRPr="001F01C9" w:rsidRDefault="001F01C9" w:rsidP="001F01C9">
      <w:pPr>
        <w:ind w:left="1440"/>
        <w:jc w:val="both"/>
      </w:pPr>
    </w:p>
    <w:p w:rsidR="00B10475" w:rsidRPr="001F01C9" w:rsidRDefault="00B10475" w:rsidP="001F01C9">
      <w:pPr>
        <w:numPr>
          <w:ilvl w:val="0"/>
          <w:numId w:val="21"/>
        </w:numPr>
        <w:ind w:left="1440" w:hanging="540"/>
        <w:jc w:val="both"/>
      </w:pPr>
      <w:r w:rsidRPr="001F01C9">
        <w:t>Twenty trained STAR facilitators of the 5 Solidarity groups effectively accompanied and mentored in STAR facilitation skills and proces</w:t>
      </w:r>
      <w:r w:rsidR="001C4E7A" w:rsidRPr="001F01C9">
        <w:t>ses.</w:t>
      </w:r>
    </w:p>
    <w:p w:rsidR="00B10475" w:rsidRPr="00B10475" w:rsidRDefault="00B10475" w:rsidP="001C4E7A">
      <w:pPr>
        <w:pStyle w:val="BodyText"/>
        <w:jc w:val="both"/>
        <w:rPr>
          <w:rFonts w:ascii="Times New Roman" w:hAnsi="Times New Roman"/>
          <w:sz w:val="24"/>
        </w:rPr>
      </w:pPr>
    </w:p>
    <w:p w:rsidR="00B10475" w:rsidRPr="00B10475" w:rsidRDefault="00B10475" w:rsidP="001C4E7A">
      <w:pPr>
        <w:pStyle w:val="BodyText"/>
        <w:ind w:left="720"/>
        <w:jc w:val="both"/>
        <w:rPr>
          <w:rFonts w:ascii="Times New Roman" w:hAnsi="Times New Roman"/>
          <w:sz w:val="24"/>
        </w:rPr>
      </w:pPr>
    </w:p>
    <w:p w:rsidR="005E7994" w:rsidRPr="00F1472E" w:rsidRDefault="005E7994" w:rsidP="0010419E">
      <w:pPr>
        <w:pStyle w:val="BodyText"/>
        <w:numPr>
          <w:ilvl w:val="0"/>
          <w:numId w:val="7"/>
        </w:numPr>
        <w:jc w:val="both"/>
        <w:rPr>
          <w:rFonts w:ascii="Times New Roman" w:hAnsi="Times New Roman"/>
          <w:sz w:val="24"/>
        </w:rPr>
      </w:pPr>
      <w:r w:rsidRPr="005E7994">
        <w:rPr>
          <w:rFonts w:ascii="Times New Roman" w:hAnsi="Times New Roman"/>
          <w:b/>
          <w:bCs/>
          <w:sz w:val="24"/>
        </w:rPr>
        <w:t>Report on the key outputs achieved in the reporting period including # and nature of the activities (inputs), % of completion and beneficiaries</w:t>
      </w:r>
      <w:r w:rsidRPr="00234CC4">
        <w:rPr>
          <w:rFonts w:ascii="Times New Roman" w:hAnsi="Times New Roman"/>
          <w:bCs/>
          <w:sz w:val="24"/>
        </w:rPr>
        <w:t xml:space="preserve">. </w:t>
      </w:r>
    </w:p>
    <w:p w:rsidR="005E7994" w:rsidRDefault="005E7994" w:rsidP="005E7994">
      <w:pPr>
        <w:pStyle w:val="BodyText"/>
        <w:ind w:left="720"/>
        <w:jc w:val="both"/>
        <w:rPr>
          <w:rFonts w:ascii="Times New Roman" w:hAnsi="Times New Roman"/>
          <w:bCs/>
          <w:sz w:val="24"/>
        </w:rPr>
      </w:pPr>
    </w:p>
    <w:p w:rsidR="005E7994" w:rsidRDefault="005E7994" w:rsidP="00127EAE">
      <w:pPr>
        <w:pStyle w:val="BodyText"/>
        <w:jc w:val="both"/>
        <w:rPr>
          <w:rFonts w:ascii="Times New Roman" w:hAnsi="Times New Roman"/>
          <w:bCs/>
          <w:sz w:val="24"/>
        </w:rPr>
      </w:pPr>
      <w:r>
        <w:rPr>
          <w:rFonts w:ascii="Times New Roman" w:hAnsi="Times New Roman"/>
          <w:bCs/>
          <w:sz w:val="24"/>
        </w:rPr>
        <w:t xml:space="preserve">The </w:t>
      </w:r>
      <w:r w:rsidR="009E0293">
        <w:rPr>
          <w:rFonts w:ascii="Times New Roman" w:hAnsi="Times New Roman"/>
          <w:bCs/>
          <w:sz w:val="24"/>
        </w:rPr>
        <w:t xml:space="preserve">leadership </w:t>
      </w:r>
      <w:r>
        <w:rPr>
          <w:rFonts w:ascii="Times New Roman" w:hAnsi="Times New Roman"/>
          <w:bCs/>
          <w:sz w:val="24"/>
        </w:rPr>
        <w:t xml:space="preserve">training was conducted in two locations: </w:t>
      </w:r>
      <w:proofErr w:type="spellStart"/>
      <w:r>
        <w:rPr>
          <w:rFonts w:ascii="Times New Roman" w:hAnsi="Times New Roman"/>
          <w:bCs/>
          <w:sz w:val="24"/>
        </w:rPr>
        <w:t>Makeni</w:t>
      </w:r>
      <w:proofErr w:type="spellEnd"/>
      <w:r>
        <w:rPr>
          <w:rFonts w:ascii="Times New Roman" w:hAnsi="Times New Roman"/>
          <w:bCs/>
          <w:sz w:val="24"/>
        </w:rPr>
        <w:t xml:space="preserve"> (for participants from all districts in the Northern Province and Western area) and Bo (for participants in all districts from the southern and Eastern Province). Participants included Women councilors and other women leaders, a total of about one hundred women benefited from this leadership training.</w:t>
      </w:r>
    </w:p>
    <w:p w:rsidR="005E7994" w:rsidRDefault="005E7994" w:rsidP="005E7994">
      <w:pPr>
        <w:pStyle w:val="BodyText"/>
        <w:ind w:left="720"/>
        <w:jc w:val="both"/>
        <w:rPr>
          <w:rFonts w:ascii="Times New Roman" w:hAnsi="Times New Roman"/>
          <w:bCs/>
          <w:sz w:val="24"/>
        </w:rPr>
      </w:pPr>
    </w:p>
    <w:p w:rsidR="005E7994" w:rsidRDefault="005E7994" w:rsidP="00723CA2">
      <w:pPr>
        <w:pStyle w:val="BodyText"/>
        <w:jc w:val="both"/>
        <w:rPr>
          <w:rFonts w:ascii="Times New Roman" w:hAnsi="Times New Roman"/>
          <w:bCs/>
          <w:sz w:val="24"/>
        </w:rPr>
      </w:pPr>
      <w:r>
        <w:rPr>
          <w:rFonts w:ascii="Times New Roman" w:hAnsi="Times New Roman"/>
          <w:bCs/>
          <w:sz w:val="24"/>
        </w:rPr>
        <w:t>Among the key topics covered during the trainings were modules on;</w:t>
      </w:r>
    </w:p>
    <w:p w:rsidR="00723CA2" w:rsidRDefault="00723CA2" w:rsidP="00723CA2">
      <w:pPr>
        <w:pStyle w:val="BodyText"/>
        <w:jc w:val="both"/>
        <w:rPr>
          <w:rFonts w:ascii="Times New Roman" w:hAnsi="Times New Roman"/>
          <w:bCs/>
          <w:sz w:val="24"/>
        </w:rPr>
      </w:pPr>
    </w:p>
    <w:p w:rsidR="005E7994" w:rsidRDefault="005E7994" w:rsidP="0010419E">
      <w:pPr>
        <w:pStyle w:val="BodyText"/>
        <w:numPr>
          <w:ilvl w:val="0"/>
          <w:numId w:val="19"/>
        </w:numPr>
        <w:jc w:val="both"/>
        <w:rPr>
          <w:rFonts w:ascii="Times New Roman" w:hAnsi="Times New Roman"/>
          <w:bCs/>
          <w:sz w:val="24"/>
        </w:rPr>
      </w:pPr>
      <w:r>
        <w:rPr>
          <w:rFonts w:ascii="Times New Roman" w:hAnsi="Times New Roman"/>
          <w:bCs/>
          <w:sz w:val="24"/>
        </w:rPr>
        <w:t xml:space="preserve">Concept of Leadership ( what leadership involves; Leadership styles;  servant leadership; leadership and nation building; </w:t>
      </w:r>
      <w:proofErr w:type="spellStart"/>
      <w:r>
        <w:rPr>
          <w:rFonts w:ascii="Times New Roman" w:hAnsi="Times New Roman"/>
          <w:bCs/>
          <w:sz w:val="24"/>
        </w:rPr>
        <w:t>etc</w:t>
      </w:r>
      <w:proofErr w:type="spellEnd"/>
      <w:r>
        <w:rPr>
          <w:rFonts w:ascii="Times New Roman" w:hAnsi="Times New Roman"/>
          <w:bCs/>
          <w:sz w:val="24"/>
        </w:rPr>
        <w:t>)</w:t>
      </w:r>
    </w:p>
    <w:p w:rsidR="005E7994" w:rsidRDefault="005E7994" w:rsidP="0010419E">
      <w:pPr>
        <w:pStyle w:val="BodyText"/>
        <w:numPr>
          <w:ilvl w:val="0"/>
          <w:numId w:val="19"/>
        </w:numPr>
        <w:jc w:val="both"/>
        <w:rPr>
          <w:rFonts w:ascii="Times New Roman" w:hAnsi="Times New Roman"/>
          <w:bCs/>
          <w:sz w:val="24"/>
        </w:rPr>
      </w:pPr>
      <w:r>
        <w:rPr>
          <w:rFonts w:ascii="Times New Roman" w:hAnsi="Times New Roman"/>
          <w:bCs/>
          <w:sz w:val="24"/>
        </w:rPr>
        <w:t xml:space="preserve">Concept of Communication (what is communication; effective communication; basic elements of communication; barriers to communication </w:t>
      </w:r>
      <w:proofErr w:type="spellStart"/>
      <w:r>
        <w:rPr>
          <w:rFonts w:ascii="Times New Roman" w:hAnsi="Times New Roman"/>
          <w:bCs/>
          <w:sz w:val="24"/>
        </w:rPr>
        <w:t>etc</w:t>
      </w:r>
      <w:proofErr w:type="spellEnd"/>
      <w:r>
        <w:rPr>
          <w:rFonts w:ascii="Times New Roman" w:hAnsi="Times New Roman"/>
          <w:bCs/>
          <w:sz w:val="24"/>
        </w:rPr>
        <w:t>)</w:t>
      </w:r>
    </w:p>
    <w:p w:rsidR="005E7994" w:rsidRDefault="005E7994" w:rsidP="0010419E">
      <w:pPr>
        <w:pStyle w:val="BodyText"/>
        <w:numPr>
          <w:ilvl w:val="0"/>
          <w:numId w:val="19"/>
        </w:numPr>
        <w:jc w:val="both"/>
        <w:rPr>
          <w:rFonts w:ascii="Times New Roman" w:hAnsi="Times New Roman"/>
          <w:bCs/>
          <w:sz w:val="24"/>
        </w:rPr>
      </w:pPr>
      <w:r>
        <w:rPr>
          <w:rFonts w:ascii="Times New Roman" w:hAnsi="Times New Roman"/>
          <w:bCs/>
          <w:sz w:val="24"/>
        </w:rPr>
        <w:t xml:space="preserve">Community meetings and its importance ( reasons for holding meetings; types of meetings; meeting procedures; minutes of meetings </w:t>
      </w:r>
      <w:proofErr w:type="spellStart"/>
      <w:r>
        <w:rPr>
          <w:rFonts w:ascii="Times New Roman" w:hAnsi="Times New Roman"/>
          <w:bCs/>
          <w:sz w:val="24"/>
        </w:rPr>
        <w:t>etc</w:t>
      </w:r>
      <w:proofErr w:type="spellEnd"/>
      <w:r>
        <w:rPr>
          <w:rFonts w:ascii="Times New Roman" w:hAnsi="Times New Roman"/>
          <w:bCs/>
          <w:sz w:val="24"/>
        </w:rPr>
        <w:t>)</w:t>
      </w:r>
    </w:p>
    <w:p w:rsidR="005E7994" w:rsidRDefault="005E7994" w:rsidP="0010419E">
      <w:pPr>
        <w:pStyle w:val="BodyText"/>
        <w:numPr>
          <w:ilvl w:val="0"/>
          <w:numId w:val="19"/>
        </w:numPr>
        <w:jc w:val="both"/>
        <w:rPr>
          <w:rFonts w:ascii="Times New Roman" w:hAnsi="Times New Roman"/>
          <w:bCs/>
          <w:sz w:val="24"/>
        </w:rPr>
      </w:pPr>
      <w:r>
        <w:rPr>
          <w:rFonts w:ascii="Times New Roman" w:hAnsi="Times New Roman"/>
          <w:bCs/>
          <w:sz w:val="24"/>
        </w:rPr>
        <w:t xml:space="preserve">Functions of District Council (functions of local councils; roles and responsibilities of councilors; roles and responsibilities of chiefdom councils </w:t>
      </w:r>
      <w:proofErr w:type="spellStart"/>
      <w:r>
        <w:rPr>
          <w:rFonts w:ascii="Times New Roman" w:hAnsi="Times New Roman"/>
          <w:bCs/>
          <w:sz w:val="24"/>
        </w:rPr>
        <w:t>etc</w:t>
      </w:r>
      <w:proofErr w:type="spellEnd"/>
      <w:r>
        <w:rPr>
          <w:rFonts w:ascii="Times New Roman" w:hAnsi="Times New Roman"/>
          <w:bCs/>
          <w:sz w:val="24"/>
        </w:rPr>
        <w:t>)</w:t>
      </w:r>
    </w:p>
    <w:p w:rsidR="005E7994" w:rsidRDefault="005E7994" w:rsidP="0010419E">
      <w:pPr>
        <w:pStyle w:val="BodyText"/>
        <w:numPr>
          <w:ilvl w:val="0"/>
          <w:numId w:val="19"/>
        </w:numPr>
        <w:jc w:val="both"/>
        <w:rPr>
          <w:rFonts w:ascii="Times New Roman" w:hAnsi="Times New Roman"/>
          <w:bCs/>
          <w:sz w:val="24"/>
        </w:rPr>
      </w:pPr>
      <w:r>
        <w:rPr>
          <w:rFonts w:ascii="Times New Roman" w:hAnsi="Times New Roman"/>
          <w:bCs/>
          <w:sz w:val="24"/>
        </w:rPr>
        <w:t xml:space="preserve">Proposal writing ( what is a project proposal?; critical issues to consider when writing a proposal; steps in writing proposals </w:t>
      </w:r>
      <w:proofErr w:type="spellStart"/>
      <w:r>
        <w:rPr>
          <w:rFonts w:ascii="Times New Roman" w:hAnsi="Times New Roman"/>
          <w:bCs/>
          <w:sz w:val="24"/>
        </w:rPr>
        <w:t>etc</w:t>
      </w:r>
      <w:proofErr w:type="spellEnd"/>
      <w:r>
        <w:rPr>
          <w:rFonts w:ascii="Times New Roman" w:hAnsi="Times New Roman"/>
          <w:bCs/>
          <w:sz w:val="24"/>
        </w:rPr>
        <w:t>)</w:t>
      </w:r>
    </w:p>
    <w:p w:rsidR="005E7994" w:rsidRDefault="005E7994" w:rsidP="0010419E">
      <w:pPr>
        <w:pStyle w:val="BodyText"/>
        <w:numPr>
          <w:ilvl w:val="0"/>
          <w:numId w:val="19"/>
        </w:numPr>
        <w:jc w:val="both"/>
        <w:rPr>
          <w:rFonts w:ascii="Times New Roman" w:hAnsi="Times New Roman"/>
          <w:bCs/>
          <w:sz w:val="24"/>
        </w:rPr>
      </w:pPr>
      <w:r>
        <w:rPr>
          <w:rFonts w:ascii="Times New Roman" w:hAnsi="Times New Roman"/>
          <w:bCs/>
          <w:sz w:val="24"/>
        </w:rPr>
        <w:lastRenderedPageBreak/>
        <w:t>Gender and Leadership (gender equality and gender mainstreaming; gender division of labor in the country.</w:t>
      </w:r>
    </w:p>
    <w:p w:rsidR="00127EAE" w:rsidRDefault="005E7994" w:rsidP="0010419E">
      <w:pPr>
        <w:pStyle w:val="BodyText"/>
        <w:numPr>
          <w:ilvl w:val="0"/>
          <w:numId w:val="19"/>
        </w:numPr>
        <w:jc w:val="both"/>
        <w:rPr>
          <w:rFonts w:ascii="Times New Roman" w:hAnsi="Times New Roman"/>
          <w:bCs/>
          <w:sz w:val="24"/>
        </w:rPr>
      </w:pPr>
      <w:r>
        <w:rPr>
          <w:rFonts w:ascii="Times New Roman" w:hAnsi="Times New Roman"/>
          <w:bCs/>
          <w:sz w:val="24"/>
        </w:rPr>
        <w:t>Gender and Good Governance (Definition and the need for good governance; Actors in good governance; key elements of good governance).</w:t>
      </w:r>
    </w:p>
    <w:p w:rsidR="00127EAE" w:rsidRDefault="00127EAE" w:rsidP="00127EAE">
      <w:pPr>
        <w:pStyle w:val="BodyText"/>
        <w:ind w:left="1440"/>
        <w:jc w:val="both"/>
        <w:rPr>
          <w:rFonts w:ascii="Times New Roman" w:hAnsi="Times New Roman"/>
          <w:bCs/>
          <w:sz w:val="24"/>
        </w:rPr>
      </w:pPr>
    </w:p>
    <w:p w:rsidR="005E7994" w:rsidRPr="00127EAE" w:rsidRDefault="005E7994" w:rsidP="00127EAE">
      <w:pPr>
        <w:pStyle w:val="BodyText"/>
        <w:jc w:val="both"/>
        <w:rPr>
          <w:rFonts w:ascii="Times New Roman" w:hAnsi="Times New Roman"/>
          <w:bCs/>
          <w:sz w:val="24"/>
        </w:rPr>
      </w:pPr>
      <w:r w:rsidRPr="00127EAE">
        <w:rPr>
          <w:rFonts w:ascii="Times New Roman" w:hAnsi="Times New Roman"/>
          <w:bCs/>
          <w:sz w:val="24"/>
        </w:rPr>
        <w:t>Participants at this training had the opportunity to understand in-depth the concept of leadership, communications and its various elements. They learnt about proposal writing, the concept of good governance and the roles/functions of the respective district council officials. At the end of the training, most councilors expressed keen interest in scaling up to higher political positions like becoming Members of parliament while others were interested in becoming ministers in the near future.</w:t>
      </w:r>
    </w:p>
    <w:p w:rsidR="009E0293" w:rsidRDefault="009E0293" w:rsidP="005E7994">
      <w:pPr>
        <w:pStyle w:val="BodyText"/>
        <w:jc w:val="both"/>
        <w:rPr>
          <w:rFonts w:ascii="Times New Roman" w:hAnsi="Times New Roman"/>
          <w:bCs/>
          <w:sz w:val="24"/>
        </w:rPr>
      </w:pPr>
    </w:p>
    <w:p w:rsidR="009E0293" w:rsidRDefault="004D6E70" w:rsidP="005E7994">
      <w:pPr>
        <w:pStyle w:val="BodyText"/>
        <w:jc w:val="both"/>
        <w:rPr>
          <w:rFonts w:ascii="Times New Roman" w:hAnsi="Times New Roman"/>
          <w:bCs/>
          <w:sz w:val="24"/>
        </w:rPr>
      </w:pPr>
      <w:r>
        <w:rPr>
          <w:rFonts w:ascii="Times New Roman" w:hAnsi="Times New Roman"/>
          <w:bCs/>
          <w:sz w:val="24"/>
        </w:rPr>
        <w:t>The T</w:t>
      </w:r>
      <w:r w:rsidR="009E0293">
        <w:rPr>
          <w:rFonts w:ascii="Times New Roman" w:hAnsi="Times New Roman"/>
          <w:bCs/>
          <w:sz w:val="24"/>
        </w:rPr>
        <w:t xml:space="preserve">own Hall </w:t>
      </w:r>
      <w:r>
        <w:rPr>
          <w:rFonts w:ascii="Times New Roman" w:hAnsi="Times New Roman"/>
          <w:bCs/>
          <w:sz w:val="24"/>
        </w:rPr>
        <w:t xml:space="preserve">meetings </w:t>
      </w:r>
      <w:r w:rsidRPr="004D6E70">
        <w:rPr>
          <w:rFonts w:ascii="Times New Roman" w:hAnsi="Times New Roman" w:cs="Times New Roman"/>
          <w:sz w:val="24"/>
          <w:szCs w:val="24"/>
        </w:rPr>
        <w:t xml:space="preserve">for women in rural communities on community development </w:t>
      </w:r>
      <w:proofErr w:type="spellStart"/>
      <w:r w:rsidRPr="004D6E70">
        <w:rPr>
          <w:rFonts w:ascii="Times New Roman" w:hAnsi="Times New Roman" w:cs="Times New Roman"/>
          <w:sz w:val="24"/>
          <w:szCs w:val="24"/>
        </w:rPr>
        <w:t>programmes</w:t>
      </w:r>
      <w:proofErr w:type="spellEnd"/>
      <w:r w:rsidRPr="004D6E70">
        <w:rPr>
          <w:rFonts w:ascii="Times New Roman" w:hAnsi="Times New Roman" w:cs="Times New Roman"/>
          <w:sz w:val="24"/>
          <w:szCs w:val="24"/>
        </w:rPr>
        <w:t xml:space="preserve"> and women’s participation in development initiatives</w:t>
      </w:r>
      <w:r w:rsidRPr="008C5B63">
        <w:rPr>
          <w:rFonts w:ascii="Times New Roman" w:hAnsi="Times New Roman"/>
          <w:b/>
          <w:sz w:val="28"/>
          <w:szCs w:val="28"/>
        </w:rPr>
        <w:t xml:space="preserve"> </w:t>
      </w:r>
      <w:r>
        <w:rPr>
          <w:rFonts w:ascii="Times New Roman" w:hAnsi="Times New Roman"/>
          <w:bCs/>
          <w:sz w:val="24"/>
        </w:rPr>
        <w:t>facilitated by Sierra Leone Parliamentary Female Caucus were held in the 14 districts in Sierra Leone.</w:t>
      </w:r>
      <w:r w:rsidR="00127EAE">
        <w:rPr>
          <w:rFonts w:ascii="Times New Roman" w:hAnsi="Times New Roman"/>
          <w:bCs/>
          <w:sz w:val="24"/>
        </w:rPr>
        <w:t xml:space="preserve"> A total </w:t>
      </w:r>
      <w:proofErr w:type="gramStart"/>
      <w:r w:rsidR="00127EAE">
        <w:rPr>
          <w:rFonts w:ascii="Times New Roman" w:hAnsi="Times New Roman"/>
          <w:bCs/>
          <w:sz w:val="24"/>
        </w:rPr>
        <w:t>of  420</w:t>
      </w:r>
      <w:proofErr w:type="gramEnd"/>
      <w:r w:rsidR="00127EAE">
        <w:rPr>
          <w:rFonts w:ascii="Times New Roman" w:hAnsi="Times New Roman"/>
          <w:bCs/>
          <w:sz w:val="24"/>
        </w:rPr>
        <w:t xml:space="preserve"> community women </w:t>
      </w:r>
      <w:r w:rsidR="00723CA2">
        <w:rPr>
          <w:rFonts w:ascii="Times New Roman" w:hAnsi="Times New Roman"/>
          <w:bCs/>
          <w:sz w:val="24"/>
        </w:rPr>
        <w:t>benefitted</w:t>
      </w:r>
      <w:r w:rsidR="00127EAE">
        <w:rPr>
          <w:rFonts w:ascii="Times New Roman" w:hAnsi="Times New Roman"/>
          <w:bCs/>
          <w:sz w:val="24"/>
        </w:rPr>
        <w:t xml:space="preserve"> from the </w:t>
      </w:r>
      <w:r w:rsidR="00723CA2">
        <w:rPr>
          <w:rFonts w:ascii="Times New Roman" w:hAnsi="Times New Roman"/>
          <w:bCs/>
          <w:sz w:val="24"/>
        </w:rPr>
        <w:t xml:space="preserve">training. </w:t>
      </w:r>
      <w:r w:rsidR="008E0FE1">
        <w:rPr>
          <w:rFonts w:ascii="Times New Roman" w:hAnsi="Times New Roman"/>
          <w:bCs/>
          <w:sz w:val="24"/>
        </w:rPr>
        <w:t xml:space="preserve">The </w:t>
      </w:r>
      <w:r w:rsidR="00F80073">
        <w:rPr>
          <w:rFonts w:ascii="Times New Roman" w:hAnsi="Times New Roman"/>
          <w:bCs/>
          <w:sz w:val="24"/>
        </w:rPr>
        <w:t>participants were trained in</w:t>
      </w:r>
      <w:r w:rsidR="00723CA2">
        <w:rPr>
          <w:rFonts w:ascii="Times New Roman" w:hAnsi="Times New Roman"/>
          <w:bCs/>
          <w:sz w:val="24"/>
        </w:rPr>
        <w:t>:</w:t>
      </w:r>
    </w:p>
    <w:p w:rsidR="00723CA2" w:rsidRDefault="00723CA2" w:rsidP="005E7994">
      <w:pPr>
        <w:pStyle w:val="BodyText"/>
        <w:jc w:val="both"/>
        <w:rPr>
          <w:rFonts w:ascii="Times New Roman" w:hAnsi="Times New Roman"/>
          <w:bCs/>
          <w:sz w:val="24"/>
        </w:rPr>
      </w:pPr>
    </w:p>
    <w:p w:rsidR="00723CA2" w:rsidRDefault="00723CA2" w:rsidP="005E7994">
      <w:pPr>
        <w:pStyle w:val="BodyText"/>
        <w:jc w:val="both"/>
        <w:rPr>
          <w:rFonts w:ascii="Times New Roman" w:hAnsi="Times New Roman"/>
          <w:bCs/>
          <w:sz w:val="24"/>
        </w:rPr>
      </w:pPr>
    </w:p>
    <w:p w:rsidR="008E0FE1" w:rsidRPr="000D7827" w:rsidRDefault="008E0FE1" w:rsidP="0010419E">
      <w:pPr>
        <w:numPr>
          <w:ilvl w:val="0"/>
          <w:numId w:val="20"/>
        </w:numPr>
        <w:rPr>
          <w:bCs/>
        </w:rPr>
      </w:pPr>
      <w:r w:rsidRPr="000D7827">
        <w:rPr>
          <w:bCs/>
        </w:rPr>
        <w:t>Participatory approach on community development strategies</w:t>
      </w:r>
    </w:p>
    <w:p w:rsidR="008E0FE1" w:rsidRPr="000D7827" w:rsidRDefault="008E0FE1" w:rsidP="0010419E">
      <w:pPr>
        <w:numPr>
          <w:ilvl w:val="0"/>
          <w:numId w:val="20"/>
        </w:numPr>
        <w:rPr>
          <w:bCs/>
        </w:rPr>
      </w:pPr>
      <w:r w:rsidRPr="000D7827">
        <w:rPr>
          <w:bCs/>
        </w:rPr>
        <w:t>Participatory Rural Appraisal</w:t>
      </w:r>
    </w:p>
    <w:p w:rsidR="008E0FE1" w:rsidRPr="000D7827" w:rsidRDefault="008E0FE1" w:rsidP="0010419E">
      <w:pPr>
        <w:numPr>
          <w:ilvl w:val="0"/>
          <w:numId w:val="20"/>
        </w:numPr>
        <w:rPr>
          <w:bCs/>
        </w:rPr>
      </w:pPr>
      <w:r w:rsidRPr="000D7827">
        <w:rPr>
          <w:bCs/>
        </w:rPr>
        <w:t>Participatory Learning and Action</w:t>
      </w:r>
    </w:p>
    <w:p w:rsidR="008E0FE1" w:rsidRPr="000D7827" w:rsidRDefault="008E0FE1" w:rsidP="0010419E">
      <w:pPr>
        <w:numPr>
          <w:ilvl w:val="0"/>
          <w:numId w:val="20"/>
        </w:numPr>
        <w:rPr>
          <w:bCs/>
        </w:rPr>
      </w:pPr>
      <w:r w:rsidRPr="000D7827">
        <w:rPr>
          <w:bCs/>
        </w:rPr>
        <w:t>Rural Dialogue and Rural Conferences</w:t>
      </w:r>
    </w:p>
    <w:p w:rsidR="005E7994" w:rsidRDefault="005E7994" w:rsidP="005E7994">
      <w:pPr>
        <w:pStyle w:val="BodyText"/>
        <w:ind w:left="360"/>
        <w:jc w:val="both"/>
        <w:rPr>
          <w:rFonts w:ascii="Times New Roman" w:hAnsi="Times New Roman"/>
          <w:sz w:val="24"/>
        </w:rPr>
      </w:pPr>
    </w:p>
    <w:p w:rsidR="00DB5BCB" w:rsidRDefault="00DB5BCB" w:rsidP="005E7994">
      <w:pPr>
        <w:pStyle w:val="BodyText"/>
        <w:ind w:left="360"/>
        <w:jc w:val="both"/>
        <w:rPr>
          <w:rFonts w:ascii="Times New Roman" w:hAnsi="Times New Roman"/>
          <w:sz w:val="24"/>
        </w:rPr>
      </w:pPr>
      <w:r>
        <w:rPr>
          <w:b/>
          <w:bCs/>
        </w:rPr>
        <w:t>Result Based Activities Accomplished</w:t>
      </w:r>
    </w:p>
    <w:p w:rsidR="00DB5BCB" w:rsidRDefault="00DB5BCB" w:rsidP="005E7994">
      <w:pPr>
        <w:pStyle w:val="BodyText"/>
        <w:ind w:left="360"/>
        <w:jc w:val="both"/>
        <w:rPr>
          <w:rFonts w:ascii="Times New Roman" w:hAnsi="Times New Roman"/>
          <w:sz w:val="24"/>
        </w:rPr>
      </w:pPr>
    </w:p>
    <w:p w:rsidR="00F90042" w:rsidRDefault="00F90042" w:rsidP="00F90042">
      <w:pPr>
        <w:spacing w:line="276" w:lineRule="auto"/>
        <w:ind w:left="720" w:hanging="360"/>
        <w:jc w:val="both"/>
        <w:rPr>
          <w:b/>
          <w:bCs/>
        </w:rPr>
      </w:pPr>
      <w:r w:rsidRPr="0034557A">
        <w:rPr>
          <w:b/>
          <w:bCs/>
        </w:rPr>
        <w:t>Organize Training in High Quality C</w:t>
      </w:r>
      <w:r>
        <w:rPr>
          <w:b/>
          <w:bCs/>
        </w:rPr>
        <w:t>assava Products’ Processing Skills.</w:t>
      </w:r>
    </w:p>
    <w:p w:rsidR="00F90042" w:rsidRDefault="00F90042" w:rsidP="00F90042">
      <w:pPr>
        <w:spacing w:line="276" w:lineRule="auto"/>
        <w:ind w:left="360"/>
        <w:jc w:val="both"/>
        <w:rPr>
          <w:b/>
          <w:bCs/>
        </w:rPr>
      </w:pPr>
      <w:r>
        <w:t>SIWADA coordinated this activity</w:t>
      </w:r>
    </w:p>
    <w:p w:rsidR="00F90042" w:rsidRDefault="00F90042" w:rsidP="00F90042">
      <w:pPr>
        <w:spacing w:line="276" w:lineRule="auto"/>
        <w:ind w:left="360"/>
        <w:jc w:val="both"/>
      </w:pPr>
      <w:r w:rsidRPr="00635543">
        <w:t>All of the 100 young women</w:t>
      </w:r>
      <w:r>
        <w:t xml:space="preserve"> beneficiaries on the project participated in the training for high quality cassava products processing skills. The training was conducted at two venues with one venue hosting three groups of 20 participants each for 5 days, while the other hosted two groups of 20 participants each for 5 days.</w:t>
      </w:r>
    </w:p>
    <w:p w:rsidR="00F90042" w:rsidRDefault="00F90042" w:rsidP="00F90042">
      <w:pPr>
        <w:spacing w:line="276" w:lineRule="auto"/>
        <w:ind w:left="360"/>
        <w:jc w:val="both"/>
      </w:pPr>
    </w:p>
    <w:p w:rsidR="00F90042" w:rsidRDefault="00F90042" w:rsidP="00F90042">
      <w:pPr>
        <w:spacing w:line="276" w:lineRule="auto"/>
        <w:ind w:left="360"/>
        <w:jc w:val="both"/>
      </w:pPr>
      <w:r>
        <w:t>The following topics were covered during the training:</w:t>
      </w:r>
    </w:p>
    <w:p w:rsidR="00F90042" w:rsidRDefault="00F90042" w:rsidP="00F90042">
      <w:pPr>
        <w:numPr>
          <w:ilvl w:val="0"/>
          <w:numId w:val="23"/>
        </w:numPr>
        <w:spacing w:line="276" w:lineRule="auto"/>
        <w:jc w:val="both"/>
      </w:pPr>
      <w:r w:rsidRPr="00237385">
        <w:t>Using motorized cassava grater, motorized hammer mill, Sieves, hydraulic press and product drying platform</w:t>
      </w:r>
    </w:p>
    <w:p w:rsidR="00F90042" w:rsidRDefault="00F90042" w:rsidP="00F90042">
      <w:pPr>
        <w:numPr>
          <w:ilvl w:val="0"/>
          <w:numId w:val="23"/>
        </w:numPr>
        <w:spacing w:line="276" w:lineRule="auto"/>
        <w:jc w:val="both"/>
      </w:pPr>
      <w:r>
        <w:t>Training in processes of harvesting cassava; peeling cassava; washing cassava, grating; dewatering; cake breaking or granulating; sieving; chipping; drying; milling and sieving and packaging and storage</w:t>
      </w:r>
    </w:p>
    <w:p w:rsidR="00F90042" w:rsidRDefault="00F90042" w:rsidP="00F90042">
      <w:pPr>
        <w:numPr>
          <w:ilvl w:val="0"/>
          <w:numId w:val="23"/>
        </w:numPr>
        <w:spacing w:line="276" w:lineRule="auto"/>
        <w:jc w:val="both"/>
      </w:pPr>
      <w:r>
        <w:t xml:space="preserve">Training in processing 3 primary products from cassava (High quality cassava flour - HQCF; fermented </w:t>
      </w:r>
      <w:proofErr w:type="spellStart"/>
      <w:r>
        <w:t>fufu</w:t>
      </w:r>
      <w:proofErr w:type="spellEnd"/>
      <w:r>
        <w:t xml:space="preserve"> flour and starch)</w:t>
      </w:r>
    </w:p>
    <w:p w:rsidR="00F90042" w:rsidRDefault="00F90042" w:rsidP="00F90042">
      <w:pPr>
        <w:numPr>
          <w:ilvl w:val="0"/>
          <w:numId w:val="23"/>
        </w:numPr>
        <w:spacing w:line="276" w:lineRule="auto"/>
        <w:jc w:val="both"/>
      </w:pPr>
      <w:r>
        <w:t>Training in processing 5 secondary product from HQCF (cassava fitters; cassava egg roll; cassava chips; dough nuts and banana cake)</w:t>
      </w:r>
    </w:p>
    <w:p w:rsidR="00F90042" w:rsidRDefault="00F90042" w:rsidP="00F90042">
      <w:pPr>
        <w:spacing w:line="276" w:lineRule="auto"/>
        <w:jc w:val="both"/>
      </w:pPr>
    </w:p>
    <w:p w:rsidR="00F90042" w:rsidRDefault="00F90042" w:rsidP="00F90042">
      <w:pPr>
        <w:spacing w:line="276" w:lineRule="auto"/>
        <w:ind w:left="360"/>
        <w:jc w:val="both"/>
      </w:pPr>
      <w:r>
        <w:t>The training in Cassava Products’ Marketing and Entrepreneurial skills concentrated on the following major components:</w:t>
      </w:r>
      <w:r w:rsidRPr="00FA3233">
        <w:t xml:space="preserve"> market surveys, </w:t>
      </w:r>
      <w:r>
        <w:t xml:space="preserve">market </w:t>
      </w:r>
      <w:r w:rsidRPr="00FA3233">
        <w:t xml:space="preserve">linkage creation, </w:t>
      </w:r>
      <w:r>
        <w:t xml:space="preserve">book keeping, </w:t>
      </w:r>
      <w:r w:rsidRPr="00FA3233">
        <w:t>developing and maintaining cust</w:t>
      </w:r>
      <w:r>
        <w:t xml:space="preserve">omer relations, branding products and profit analysis. </w:t>
      </w:r>
    </w:p>
    <w:p w:rsidR="00F90042" w:rsidRDefault="00F90042" w:rsidP="00F90042">
      <w:pPr>
        <w:spacing w:line="276" w:lineRule="auto"/>
        <w:ind w:left="360"/>
        <w:jc w:val="both"/>
        <w:outlineLvl w:val="0"/>
        <w:rPr>
          <w:b/>
          <w:bCs/>
        </w:rPr>
      </w:pPr>
    </w:p>
    <w:p w:rsidR="00F90042" w:rsidRPr="00556EE1" w:rsidRDefault="00F90042" w:rsidP="00F90042">
      <w:pPr>
        <w:spacing w:line="276" w:lineRule="auto"/>
        <w:ind w:left="360"/>
        <w:jc w:val="both"/>
        <w:outlineLvl w:val="0"/>
        <w:rPr>
          <w:b/>
          <w:bCs/>
        </w:rPr>
      </w:pPr>
      <w:r w:rsidRPr="00556EE1">
        <w:rPr>
          <w:b/>
          <w:bCs/>
        </w:rPr>
        <w:lastRenderedPageBreak/>
        <w:t>Conduct training in Stepping Stones and REFLECT</w:t>
      </w:r>
      <w:r>
        <w:rPr>
          <w:b/>
          <w:bCs/>
        </w:rPr>
        <w:t xml:space="preserve"> (STAR)</w:t>
      </w:r>
      <w:r w:rsidRPr="00556EE1">
        <w:rPr>
          <w:b/>
          <w:bCs/>
        </w:rPr>
        <w:t xml:space="preserve"> Facilitation Skills for 20 Women</w:t>
      </w:r>
    </w:p>
    <w:p w:rsidR="00F90042" w:rsidRPr="00B324D2" w:rsidRDefault="00F90042" w:rsidP="00F90042">
      <w:pPr>
        <w:ind w:left="360"/>
        <w:jc w:val="both"/>
      </w:pPr>
      <w:r>
        <w:t>Twenty (20) representatives of the five (5) young women solidarity groups were trained in Stepping Stones and Reflect (STAR) facilitation skills for 5 days. The rationale behind the early conduct of this training is that several young women within the solidarity groups are either vulnerable and/or survivors of SGBV in their respective households/communities.  This training has enhanced the capacity of the affected young women, especially in relation to building their level of assertiveness, and contribution to the overall development of their groups and communities.</w:t>
      </w:r>
    </w:p>
    <w:p w:rsidR="00DB5BCB" w:rsidRDefault="00DB5BCB" w:rsidP="005E7994">
      <w:pPr>
        <w:pStyle w:val="BodyText"/>
        <w:ind w:left="360"/>
        <w:jc w:val="both"/>
        <w:rPr>
          <w:rFonts w:ascii="Times New Roman" w:hAnsi="Times New Roman"/>
          <w:sz w:val="24"/>
        </w:rPr>
      </w:pPr>
    </w:p>
    <w:p w:rsidR="00F90042" w:rsidRDefault="00F90042" w:rsidP="00F90042">
      <w:pPr>
        <w:ind w:left="360" w:firstLine="360"/>
        <w:jc w:val="both"/>
        <w:rPr>
          <w:b/>
          <w:bCs/>
        </w:rPr>
      </w:pPr>
      <w:r w:rsidRPr="00473C18">
        <w:rPr>
          <w:b/>
          <w:bCs/>
        </w:rPr>
        <w:t>Handing over of Business Start-up Grant</w:t>
      </w:r>
      <w:r>
        <w:rPr>
          <w:b/>
          <w:bCs/>
        </w:rPr>
        <w:t>s</w:t>
      </w:r>
      <w:r w:rsidRPr="00473C18">
        <w:rPr>
          <w:b/>
          <w:bCs/>
        </w:rPr>
        <w:t xml:space="preserve"> and Equipm</w:t>
      </w:r>
      <w:r>
        <w:rPr>
          <w:b/>
          <w:bCs/>
        </w:rPr>
        <w:t>ent to One Hundred women operating</w:t>
      </w:r>
      <w:r w:rsidRPr="00473C18">
        <w:rPr>
          <w:b/>
          <w:bCs/>
        </w:rPr>
        <w:t xml:space="preserve"> in Five Business Enterprises </w:t>
      </w:r>
    </w:p>
    <w:p w:rsidR="00F90042" w:rsidRDefault="00F90042" w:rsidP="00F90042">
      <w:pPr>
        <w:ind w:left="1080" w:hanging="1080"/>
        <w:jc w:val="both"/>
      </w:pPr>
      <w:r>
        <w:t xml:space="preserve">                  </w:t>
      </w:r>
    </w:p>
    <w:p w:rsidR="00F90042" w:rsidRDefault="00F90042" w:rsidP="00F90042">
      <w:pPr>
        <w:ind w:left="1080"/>
        <w:jc w:val="both"/>
      </w:pPr>
      <w:r>
        <w:t>The handing over of the business start-up grants and equipment on the project took place on the 18</w:t>
      </w:r>
      <w:r w:rsidRPr="001C739B">
        <w:rPr>
          <w:vertAlign w:val="superscript"/>
        </w:rPr>
        <w:t>th</w:t>
      </w:r>
      <w:r>
        <w:t xml:space="preserve"> November, 2011. The ceremony was organized in </w:t>
      </w:r>
      <w:proofErr w:type="spellStart"/>
      <w:r>
        <w:t>Massan</w:t>
      </w:r>
      <w:proofErr w:type="spellEnd"/>
      <w:r>
        <w:t xml:space="preserve"> town, the chiefdom head quarter town of </w:t>
      </w:r>
      <w:proofErr w:type="spellStart"/>
      <w:r>
        <w:t>Kpaka</w:t>
      </w:r>
      <w:proofErr w:type="spellEnd"/>
      <w:r>
        <w:t xml:space="preserve"> chiefdom. Fifty young women (10 from each of the 5 solidarity group) attended the ceremony on behalf of the other beneficiaries. </w:t>
      </w:r>
    </w:p>
    <w:p w:rsidR="00F90042" w:rsidRDefault="00F90042" w:rsidP="00F90042">
      <w:pPr>
        <w:ind w:left="1080" w:hanging="1080"/>
        <w:jc w:val="both"/>
      </w:pPr>
      <w:r>
        <w:t xml:space="preserve">                  Each of the 5 solidarity groups received a package which contained a cash grant of Le 2,000,000 (Two million Leones</w:t>
      </w:r>
      <w:proofErr w:type="gramStart"/>
      <w:r>
        <w:t>) ,</w:t>
      </w:r>
      <w:proofErr w:type="gramEnd"/>
      <w:r>
        <w:t xml:space="preserve"> one cassava grating machine, one  </w:t>
      </w:r>
      <w:proofErr w:type="spellStart"/>
      <w:r>
        <w:t>gratered</w:t>
      </w:r>
      <w:proofErr w:type="spellEnd"/>
      <w:r>
        <w:t xml:space="preserve"> Cassava Hammer Mill  Machine and One Cassava Pressing Machine. </w:t>
      </w:r>
    </w:p>
    <w:p w:rsidR="00F90042" w:rsidRDefault="00F90042" w:rsidP="00F90042">
      <w:pPr>
        <w:ind w:left="1080" w:hanging="1080"/>
        <w:jc w:val="both"/>
      </w:pPr>
      <w:r>
        <w:t xml:space="preserve">                  The ceremony was graced by key chiefdom authorities including the deputy Paramount chief who doubled as the representative of the Paramount chief and chairperson of the ceremony. CRC-SL was represented by three of her staff members including the National Programme Coordinator, while the SIWADA representation of four staff was headed by the Coordinator. The UN-WOMEN Country Programme Manager who was invited to make a statement and officially had over the tool kits, took the opportunity to explain to the participants the focus and interventions of UN-WOMEN both within and outside of Sierra Leone. </w:t>
      </w:r>
    </w:p>
    <w:p w:rsidR="00DB5BCB" w:rsidRDefault="00DB5BCB" w:rsidP="005E7994">
      <w:pPr>
        <w:pStyle w:val="BodyText"/>
        <w:ind w:left="360"/>
        <w:jc w:val="both"/>
        <w:rPr>
          <w:rFonts w:ascii="Times New Roman" w:hAnsi="Times New Roman"/>
          <w:sz w:val="24"/>
        </w:rPr>
      </w:pPr>
    </w:p>
    <w:p w:rsidR="00DB5BCB" w:rsidRDefault="00DB5BCB" w:rsidP="00F90042">
      <w:pPr>
        <w:pStyle w:val="BodyText"/>
        <w:jc w:val="both"/>
        <w:rPr>
          <w:rFonts w:ascii="Times New Roman" w:hAnsi="Times New Roman"/>
          <w:sz w:val="24"/>
        </w:rPr>
      </w:pPr>
    </w:p>
    <w:p w:rsidR="005E7994" w:rsidRDefault="005E7994" w:rsidP="005E7994">
      <w:pPr>
        <w:pStyle w:val="BodyText"/>
        <w:ind w:left="360"/>
        <w:jc w:val="both"/>
        <w:rPr>
          <w:rFonts w:ascii="Times New Roman" w:hAnsi="Times New Roman"/>
          <w:sz w:val="24"/>
        </w:rPr>
      </w:pPr>
    </w:p>
    <w:p w:rsidR="005E7994" w:rsidRDefault="00AB0274" w:rsidP="0010419E">
      <w:pPr>
        <w:pStyle w:val="BodyText"/>
        <w:numPr>
          <w:ilvl w:val="0"/>
          <w:numId w:val="7"/>
        </w:numPr>
        <w:jc w:val="both"/>
        <w:rPr>
          <w:rFonts w:ascii="Times New Roman" w:hAnsi="Times New Roman"/>
          <w:b/>
          <w:sz w:val="24"/>
        </w:rPr>
      </w:pPr>
      <w:r w:rsidRPr="005E7994">
        <w:rPr>
          <w:rFonts w:ascii="Times New Roman" w:hAnsi="Times New Roman"/>
          <w:b/>
          <w:bCs/>
          <w:sz w:val="24"/>
        </w:rPr>
        <w:t xml:space="preserve">Explain, if relevant, delays in </w:t>
      </w:r>
      <w:proofErr w:type="spellStart"/>
      <w:r w:rsidRPr="005E7994">
        <w:rPr>
          <w:rFonts w:ascii="Times New Roman" w:hAnsi="Times New Roman"/>
          <w:b/>
          <w:bCs/>
          <w:sz w:val="24"/>
        </w:rPr>
        <w:t>programme</w:t>
      </w:r>
      <w:proofErr w:type="spellEnd"/>
      <w:r w:rsidRPr="005E7994">
        <w:rPr>
          <w:rFonts w:ascii="Times New Roman" w:hAnsi="Times New Roman"/>
          <w:b/>
          <w:bCs/>
          <w:sz w:val="24"/>
        </w:rPr>
        <w:t xml:space="preserve"> implementation, the nature of the</w:t>
      </w:r>
      <w:r w:rsidRPr="00234CC4">
        <w:rPr>
          <w:rFonts w:ascii="Times New Roman" w:hAnsi="Times New Roman"/>
          <w:bCs/>
          <w:sz w:val="24"/>
        </w:rPr>
        <w:t xml:space="preserve"> </w:t>
      </w:r>
      <w:r w:rsidRPr="005E7994">
        <w:rPr>
          <w:rFonts w:ascii="Times New Roman" w:hAnsi="Times New Roman"/>
          <w:b/>
          <w:bCs/>
          <w:sz w:val="24"/>
        </w:rPr>
        <w:t>constraints, actions taken to mitigate future delays and lessons learned in the process.</w:t>
      </w:r>
    </w:p>
    <w:p w:rsidR="005E7994" w:rsidRDefault="005E7994" w:rsidP="005E7994">
      <w:pPr>
        <w:pStyle w:val="BodyText"/>
        <w:jc w:val="both"/>
        <w:rPr>
          <w:rFonts w:ascii="Times New Roman" w:hAnsi="Times New Roman"/>
          <w:b/>
          <w:sz w:val="24"/>
        </w:rPr>
      </w:pPr>
    </w:p>
    <w:p w:rsidR="005E7994" w:rsidRDefault="005E7994" w:rsidP="005E7994">
      <w:pPr>
        <w:pStyle w:val="BodyText"/>
        <w:jc w:val="both"/>
        <w:rPr>
          <w:rFonts w:ascii="Times New Roman" w:hAnsi="Times New Roman"/>
          <w:bCs/>
          <w:sz w:val="24"/>
        </w:rPr>
      </w:pPr>
      <w:r>
        <w:rPr>
          <w:rFonts w:ascii="Times New Roman" w:hAnsi="Times New Roman"/>
          <w:bCs/>
          <w:sz w:val="24"/>
        </w:rPr>
        <w:t>The major delays noted in the implementation of this pr</w:t>
      </w:r>
      <w:r w:rsidR="00F80073">
        <w:rPr>
          <w:rFonts w:ascii="Times New Roman" w:hAnsi="Times New Roman"/>
          <w:bCs/>
          <w:sz w:val="24"/>
        </w:rPr>
        <w:t xml:space="preserve">oject has been due to the </w:t>
      </w:r>
      <w:proofErr w:type="spellStart"/>
      <w:r w:rsidR="00F80073">
        <w:rPr>
          <w:rFonts w:ascii="Times New Roman" w:hAnsi="Times New Roman"/>
          <w:bCs/>
          <w:sz w:val="24"/>
        </w:rPr>
        <w:t>beuro</w:t>
      </w:r>
      <w:r>
        <w:rPr>
          <w:rFonts w:ascii="Times New Roman" w:hAnsi="Times New Roman"/>
          <w:bCs/>
          <w:sz w:val="24"/>
        </w:rPr>
        <w:t>cracy</w:t>
      </w:r>
      <w:proofErr w:type="spellEnd"/>
      <w:r>
        <w:rPr>
          <w:rFonts w:ascii="Times New Roman" w:hAnsi="Times New Roman"/>
          <w:bCs/>
          <w:sz w:val="24"/>
        </w:rPr>
        <w:t xml:space="preserve"> in the disbursement of funds from the UN</w:t>
      </w:r>
      <w:r w:rsidR="00723CA2">
        <w:rPr>
          <w:rFonts w:ascii="Times New Roman" w:hAnsi="Times New Roman"/>
          <w:bCs/>
          <w:sz w:val="24"/>
        </w:rPr>
        <w:t xml:space="preserve"> W</w:t>
      </w:r>
      <w:r>
        <w:rPr>
          <w:rFonts w:ascii="Times New Roman" w:hAnsi="Times New Roman"/>
          <w:bCs/>
          <w:sz w:val="24"/>
        </w:rPr>
        <w:t xml:space="preserve">omen </w:t>
      </w:r>
      <w:proofErr w:type="spellStart"/>
      <w:r>
        <w:rPr>
          <w:rFonts w:ascii="Times New Roman" w:hAnsi="Times New Roman"/>
          <w:bCs/>
          <w:sz w:val="24"/>
        </w:rPr>
        <w:t>head quarters</w:t>
      </w:r>
      <w:proofErr w:type="spellEnd"/>
      <w:r>
        <w:rPr>
          <w:rFonts w:ascii="Times New Roman" w:hAnsi="Times New Roman"/>
          <w:bCs/>
          <w:sz w:val="24"/>
        </w:rPr>
        <w:t xml:space="preserve">, through the regional office and the clarification on letters of Agreement especially with </w:t>
      </w:r>
      <w:r w:rsidR="00F90042">
        <w:rPr>
          <w:rFonts w:ascii="Times New Roman" w:hAnsi="Times New Roman"/>
          <w:bCs/>
          <w:sz w:val="24"/>
        </w:rPr>
        <w:t xml:space="preserve">our </w:t>
      </w:r>
      <w:r w:rsidR="00C75E81">
        <w:rPr>
          <w:rFonts w:ascii="Times New Roman" w:hAnsi="Times New Roman"/>
          <w:bCs/>
          <w:sz w:val="24"/>
        </w:rPr>
        <w:t>partners, Sierra Leone Female parliamentary Caucus</w:t>
      </w:r>
    </w:p>
    <w:p w:rsidR="005E7994" w:rsidRPr="005E7994" w:rsidRDefault="005E7994" w:rsidP="005E7994">
      <w:pPr>
        <w:pStyle w:val="BodyText"/>
        <w:jc w:val="both"/>
        <w:rPr>
          <w:rFonts w:ascii="Times New Roman" w:hAnsi="Times New Roman"/>
          <w:sz w:val="24"/>
        </w:rPr>
      </w:pPr>
    </w:p>
    <w:p w:rsidR="00AB0274" w:rsidRPr="005E7994" w:rsidRDefault="00AB0274" w:rsidP="0010419E">
      <w:pPr>
        <w:pStyle w:val="BodyText"/>
        <w:numPr>
          <w:ilvl w:val="0"/>
          <w:numId w:val="7"/>
        </w:numPr>
        <w:jc w:val="both"/>
        <w:rPr>
          <w:rFonts w:ascii="Times New Roman" w:hAnsi="Times New Roman"/>
          <w:sz w:val="24"/>
        </w:rPr>
      </w:pPr>
      <w:r w:rsidRPr="005E7994">
        <w:rPr>
          <w:rFonts w:ascii="Times New Roman" w:hAnsi="Times New Roman"/>
          <w:b/>
          <w:bCs/>
          <w:sz w:val="24"/>
        </w:rPr>
        <w:t>List the key partnerships and collaborations, and explain how such relationships impact on the achievement of results</w:t>
      </w:r>
      <w:r w:rsidRPr="00234CC4">
        <w:rPr>
          <w:rFonts w:ascii="Times New Roman" w:hAnsi="Times New Roman"/>
          <w:bCs/>
          <w:sz w:val="24"/>
        </w:rPr>
        <w:t>.</w:t>
      </w:r>
    </w:p>
    <w:p w:rsidR="005E7994" w:rsidRDefault="005E7994" w:rsidP="005E7994">
      <w:pPr>
        <w:pStyle w:val="BodyText"/>
        <w:jc w:val="both"/>
        <w:rPr>
          <w:rFonts w:ascii="Times New Roman" w:hAnsi="Times New Roman"/>
          <w:b/>
          <w:bCs/>
          <w:sz w:val="24"/>
        </w:rPr>
      </w:pPr>
    </w:p>
    <w:p w:rsidR="005E7994" w:rsidRDefault="005E7994" w:rsidP="005E7994">
      <w:pPr>
        <w:pStyle w:val="BodyText"/>
        <w:jc w:val="both"/>
        <w:rPr>
          <w:rFonts w:ascii="Times New Roman" w:hAnsi="Times New Roman"/>
          <w:bCs/>
          <w:sz w:val="24"/>
        </w:rPr>
      </w:pPr>
      <w:r>
        <w:rPr>
          <w:rFonts w:ascii="Times New Roman" w:hAnsi="Times New Roman"/>
          <w:bCs/>
          <w:sz w:val="24"/>
        </w:rPr>
        <w:t xml:space="preserve">UN women </w:t>
      </w:r>
      <w:r w:rsidR="00F80073">
        <w:rPr>
          <w:rFonts w:ascii="Times New Roman" w:hAnsi="Times New Roman"/>
          <w:bCs/>
          <w:sz w:val="24"/>
        </w:rPr>
        <w:t xml:space="preserve">has </w:t>
      </w:r>
      <w:r>
        <w:rPr>
          <w:rFonts w:ascii="Times New Roman" w:hAnsi="Times New Roman"/>
          <w:bCs/>
          <w:sz w:val="24"/>
        </w:rPr>
        <w:t>collaborated with government partners, such as the council of women councilors,</w:t>
      </w:r>
      <w:r w:rsidR="00F80073">
        <w:rPr>
          <w:rFonts w:ascii="Times New Roman" w:hAnsi="Times New Roman"/>
          <w:bCs/>
          <w:sz w:val="24"/>
        </w:rPr>
        <w:t xml:space="preserve"> Sierra Leone Female P</w:t>
      </w:r>
      <w:r>
        <w:rPr>
          <w:rFonts w:ascii="Times New Roman" w:hAnsi="Times New Roman"/>
          <w:bCs/>
          <w:sz w:val="24"/>
        </w:rPr>
        <w:t xml:space="preserve">arliamentarian </w:t>
      </w:r>
      <w:r w:rsidR="00F80073">
        <w:rPr>
          <w:rFonts w:ascii="Times New Roman" w:hAnsi="Times New Roman"/>
          <w:bCs/>
          <w:sz w:val="24"/>
        </w:rPr>
        <w:t>C</w:t>
      </w:r>
      <w:r>
        <w:rPr>
          <w:rFonts w:ascii="Times New Roman" w:hAnsi="Times New Roman"/>
          <w:bCs/>
          <w:sz w:val="24"/>
        </w:rPr>
        <w:t xml:space="preserve">aucus, </w:t>
      </w:r>
      <w:r w:rsidR="00F80073">
        <w:rPr>
          <w:rFonts w:ascii="Times New Roman" w:hAnsi="Times New Roman"/>
          <w:bCs/>
          <w:sz w:val="24"/>
        </w:rPr>
        <w:t xml:space="preserve">District </w:t>
      </w:r>
      <w:r w:rsidR="00C75E81">
        <w:rPr>
          <w:rFonts w:ascii="Times New Roman" w:hAnsi="Times New Roman"/>
          <w:bCs/>
          <w:sz w:val="24"/>
        </w:rPr>
        <w:t xml:space="preserve">and Town Councils, Members of </w:t>
      </w:r>
      <w:proofErr w:type="spellStart"/>
      <w:r w:rsidR="00C75E81">
        <w:rPr>
          <w:rFonts w:ascii="Times New Roman" w:hAnsi="Times New Roman"/>
          <w:bCs/>
          <w:sz w:val="24"/>
        </w:rPr>
        <w:t>Pa</w:t>
      </w:r>
      <w:r w:rsidR="00F80073">
        <w:rPr>
          <w:rFonts w:ascii="Times New Roman" w:hAnsi="Times New Roman"/>
          <w:bCs/>
          <w:sz w:val="24"/>
        </w:rPr>
        <w:t>rlaiment</w:t>
      </w:r>
      <w:proofErr w:type="spellEnd"/>
      <w:r w:rsidR="00F80073">
        <w:rPr>
          <w:rFonts w:ascii="Times New Roman" w:hAnsi="Times New Roman"/>
          <w:bCs/>
          <w:sz w:val="24"/>
        </w:rPr>
        <w:t xml:space="preserve"> Human Rights Committee, local </w:t>
      </w:r>
      <w:r>
        <w:rPr>
          <w:rFonts w:ascii="Times New Roman" w:hAnsi="Times New Roman"/>
          <w:bCs/>
          <w:sz w:val="24"/>
        </w:rPr>
        <w:t>NGO</w:t>
      </w:r>
      <w:r w:rsidR="00F80073">
        <w:rPr>
          <w:rFonts w:ascii="Times New Roman" w:hAnsi="Times New Roman"/>
          <w:bCs/>
          <w:sz w:val="24"/>
        </w:rPr>
        <w:t>s</w:t>
      </w:r>
      <w:r>
        <w:rPr>
          <w:rFonts w:ascii="Times New Roman" w:hAnsi="Times New Roman"/>
          <w:bCs/>
          <w:sz w:val="24"/>
        </w:rPr>
        <w:t xml:space="preserve"> and UN agencies (FAO) to carry out</w:t>
      </w:r>
      <w:r w:rsidR="00F80073">
        <w:rPr>
          <w:rFonts w:ascii="Times New Roman" w:hAnsi="Times New Roman"/>
          <w:bCs/>
          <w:sz w:val="24"/>
        </w:rPr>
        <w:t xml:space="preserve"> the various activities under this </w:t>
      </w:r>
      <w:proofErr w:type="spellStart"/>
      <w:r w:rsidR="00F80073">
        <w:rPr>
          <w:rFonts w:ascii="Times New Roman" w:hAnsi="Times New Roman"/>
          <w:bCs/>
          <w:sz w:val="24"/>
        </w:rPr>
        <w:t>programme</w:t>
      </w:r>
      <w:proofErr w:type="spellEnd"/>
      <w:r>
        <w:rPr>
          <w:rFonts w:ascii="Times New Roman" w:hAnsi="Times New Roman"/>
          <w:bCs/>
          <w:sz w:val="24"/>
        </w:rPr>
        <w:t>. The success of this project is built on a longstanding partnership between UN</w:t>
      </w:r>
      <w:r w:rsidR="00F80073">
        <w:rPr>
          <w:rFonts w:ascii="Times New Roman" w:hAnsi="Times New Roman"/>
          <w:bCs/>
          <w:sz w:val="24"/>
        </w:rPr>
        <w:t xml:space="preserve"> W</w:t>
      </w:r>
      <w:r>
        <w:rPr>
          <w:rFonts w:ascii="Times New Roman" w:hAnsi="Times New Roman"/>
          <w:bCs/>
          <w:sz w:val="24"/>
        </w:rPr>
        <w:t>omen</w:t>
      </w:r>
      <w:r w:rsidR="00F80073">
        <w:rPr>
          <w:rFonts w:ascii="Times New Roman" w:hAnsi="Times New Roman"/>
          <w:bCs/>
          <w:sz w:val="24"/>
        </w:rPr>
        <w:t xml:space="preserve">, the Sierra Leone Female Parliamentary </w:t>
      </w:r>
      <w:r w:rsidR="00C75E81">
        <w:rPr>
          <w:rFonts w:ascii="Times New Roman" w:hAnsi="Times New Roman"/>
          <w:bCs/>
          <w:sz w:val="24"/>
        </w:rPr>
        <w:t>Caucus and</w:t>
      </w:r>
      <w:r>
        <w:rPr>
          <w:rFonts w:ascii="Times New Roman" w:hAnsi="Times New Roman"/>
          <w:bCs/>
          <w:sz w:val="24"/>
        </w:rPr>
        <w:t xml:space="preserve"> </w:t>
      </w:r>
      <w:proofErr w:type="gramStart"/>
      <w:r>
        <w:rPr>
          <w:rFonts w:ascii="Times New Roman" w:hAnsi="Times New Roman"/>
          <w:bCs/>
          <w:sz w:val="24"/>
        </w:rPr>
        <w:t>CWCs,</w:t>
      </w:r>
      <w:proofErr w:type="gramEnd"/>
      <w:r>
        <w:rPr>
          <w:rFonts w:ascii="Times New Roman" w:hAnsi="Times New Roman"/>
          <w:bCs/>
          <w:sz w:val="24"/>
        </w:rPr>
        <w:t xml:space="preserve"> this project is complementing an ongoing UN</w:t>
      </w:r>
      <w:r w:rsidR="00C75E81">
        <w:rPr>
          <w:rFonts w:ascii="Times New Roman" w:hAnsi="Times New Roman"/>
          <w:bCs/>
          <w:sz w:val="24"/>
        </w:rPr>
        <w:t xml:space="preserve"> </w:t>
      </w:r>
      <w:r>
        <w:rPr>
          <w:rFonts w:ascii="Times New Roman" w:hAnsi="Times New Roman"/>
          <w:bCs/>
          <w:sz w:val="24"/>
        </w:rPr>
        <w:t xml:space="preserve">Women support to CWC </w:t>
      </w:r>
      <w:r>
        <w:rPr>
          <w:rFonts w:ascii="Times New Roman" w:hAnsi="Times New Roman"/>
          <w:bCs/>
          <w:sz w:val="24"/>
        </w:rPr>
        <w:lastRenderedPageBreak/>
        <w:t>and Female parliamentarians through the Italian grant funds which supported capacity building visits of the CWC and SLFPAC to South Africa and Rwanda respectively.</w:t>
      </w:r>
      <w:r w:rsidR="00F80073">
        <w:rPr>
          <w:rFonts w:ascii="Times New Roman" w:hAnsi="Times New Roman"/>
          <w:bCs/>
          <w:sz w:val="24"/>
        </w:rPr>
        <w:t xml:space="preserve"> The project was also instrumental in getting community women onboard the advocacy for the Gender Equality Bill which calls for a minimum 30% quota for women in decision making positions in Sierra Leone. </w:t>
      </w:r>
    </w:p>
    <w:p w:rsidR="005E7994" w:rsidRPr="00057D1D" w:rsidRDefault="005E7994" w:rsidP="005E7994">
      <w:pPr>
        <w:pStyle w:val="BodyText"/>
        <w:jc w:val="both"/>
        <w:rPr>
          <w:rFonts w:ascii="Times New Roman" w:hAnsi="Times New Roman"/>
          <w:sz w:val="24"/>
        </w:rPr>
      </w:pPr>
    </w:p>
    <w:p w:rsidR="00AB0274" w:rsidRPr="005E7994" w:rsidRDefault="00AB0274" w:rsidP="0010419E">
      <w:pPr>
        <w:pStyle w:val="BodyText"/>
        <w:numPr>
          <w:ilvl w:val="0"/>
          <w:numId w:val="7"/>
        </w:numPr>
        <w:jc w:val="both"/>
        <w:rPr>
          <w:rFonts w:ascii="Times New Roman" w:hAnsi="Times New Roman"/>
          <w:b/>
          <w:sz w:val="24"/>
        </w:rPr>
      </w:pPr>
      <w:r w:rsidRPr="005E7994">
        <w:rPr>
          <w:rFonts w:ascii="Times New Roman" w:hAnsi="Times New Roman"/>
          <w:b/>
          <w:bCs/>
          <w:sz w:val="24"/>
        </w:rPr>
        <w:t>Other highlights and cross-cutting issues pertinent to the results being reported on.</w:t>
      </w:r>
    </w:p>
    <w:p w:rsidR="005E7994" w:rsidRDefault="005E7994" w:rsidP="005E7994">
      <w:pPr>
        <w:pStyle w:val="BodyText"/>
        <w:jc w:val="both"/>
        <w:rPr>
          <w:rFonts w:ascii="Times New Roman" w:hAnsi="Times New Roman"/>
          <w:b/>
          <w:bCs/>
          <w:sz w:val="24"/>
        </w:rPr>
      </w:pPr>
    </w:p>
    <w:p w:rsidR="005E7994" w:rsidRDefault="005E7994" w:rsidP="005E7994">
      <w:pPr>
        <w:pStyle w:val="BodyText"/>
        <w:jc w:val="both"/>
        <w:rPr>
          <w:rFonts w:ascii="Times New Roman" w:hAnsi="Times New Roman"/>
          <w:b/>
          <w:bCs/>
          <w:sz w:val="24"/>
        </w:rPr>
      </w:pPr>
    </w:p>
    <w:p w:rsidR="005E7994" w:rsidRDefault="005E7994" w:rsidP="005E7994">
      <w:pPr>
        <w:pStyle w:val="BodyText"/>
        <w:jc w:val="both"/>
        <w:rPr>
          <w:rFonts w:ascii="Times New Roman" w:hAnsi="Times New Roman"/>
          <w:b/>
          <w:bCs/>
          <w:sz w:val="24"/>
        </w:rPr>
      </w:pPr>
    </w:p>
    <w:p w:rsidR="005E7994" w:rsidRPr="005E7994" w:rsidRDefault="005E7994" w:rsidP="005E7994">
      <w:pPr>
        <w:pStyle w:val="BodyText"/>
        <w:jc w:val="both"/>
        <w:rPr>
          <w:rFonts w:ascii="Times New Roman" w:hAnsi="Times New Roman"/>
          <w:b/>
          <w:sz w:val="24"/>
        </w:rPr>
      </w:pPr>
    </w:p>
    <w:p w:rsidR="00D10850" w:rsidRPr="005E7994" w:rsidRDefault="00D10850" w:rsidP="0010419E">
      <w:pPr>
        <w:pStyle w:val="BodyText"/>
        <w:numPr>
          <w:ilvl w:val="0"/>
          <w:numId w:val="7"/>
        </w:numPr>
        <w:rPr>
          <w:rFonts w:ascii="Times New Roman" w:hAnsi="Times New Roman"/>
          <w:b/>
          <w:bCs/>
          <w:sz w:val="24"/>
        </w:rPr>
      </w:pPr>
      <w:r w:rsidRPr="005E7994">
        <w:rPr>
          <w:rFonts w:ascii="Times New Roman" w:hAnsi="Times New Roman"/>
          <w:b/>
          <w:bCs/>
          <w:sz w:val="24"/>
        </w:rPr>
        <w:t xml:space="preserve">Provide an assessment of the </w:t>
      </w:r>
      <w:proofErr w:type="spellStart"/>
      <w:r w:rsidRPr="005E7994">
        <w:rPr>
          <w:rFonts w:ascii="Times New Roman" w:hAnsi="Times New Roman"/>
          <w:b/>
          <w:bCs/>
          <w:sz w:val="24"/>
        </w:rPr>
        <w:t>programme</w:t>
      </w:r>
      <w:proofErr w:type="spellEnd"/>
      <w:r w:rsidRPr="005E7994">
        <w:rPr>
          <w:rFonts w:ascii="Times New Roman" w:hAnsi="Times New Roman"/>
          <w:b/>
          <w:bCs/>
          <w:sz w:val="24"/>
        </w:rPr>
        <w:t>/ project based on performance indicators as</w:t>
      </w:r>
      <w:r>
        <w:rPr>
          <w:rFonts w:ascii="Times New Roman" w:hAnsi="Times New Roman"/>
          <w:bCs/>
          <w:sz w:val="24"/>
        </w:rPr>
        <w:t xml:space="preserve"> </w:t>
      </w:r>
      <w:r w:rsidRPr="005E7994">
        <w:rPr>
          <w:rFonts w:ascii="Times New Roman" w:hAnsi="Times New Roman"/>
          <w:b/>
          <w:bCs/>
          <w:sz w:val="24"/>
        </w:rPr>
        <w:t xml:space="preserve">per approved project document </w:t>
      </w:r>
      <w:r w:rsidR="00AC7FD3" w:rsidRPr="005E7994">
        <w:rPr>
          <w:rFonts w:ascii="Times New Roman" w:hAnsi="Times New Roman"/>
          <w:b/>
          <w:bCs/>
          <w:sz w:val="24"/>
        </w:rPr>
        <w:t>using the template in Section VIII</w:t>
      </w:r>
      <w:r w:rsidRPr="005E7994">
        <w:rPr>
          <w:rFonts w:ascii="Times New Roman" w:hAnsi="Times New Roman"/>
          <w:b/>
          <w:bCs/>
          <w:sz w:val="24"/>
        </w:rPr>
        <w:t xml:space="preserve">, if applicable. </w:t>
      </w:r>
    </w:p>
    <w:p w:rsidR="00AB0274" w:rsidRPr="00234CC4" w:rsidRDefault="00AB0274" w:rsidP="00AB0274">
      <w:pPr>
        <w:pStyle w:val="BodyText"/>
        <w:ind w:left="360"/>
        <w:rPr>
          <w:rFonts w:ascii="Times New Roman" w:hAnsi="Times New Roman"/>
          <w:sz w:val="24"/>
        </w:rPr>
      </w:pPr>
    </w:p>
    <w:p w:rsidR="00AB0274" w:rsidRPr="00B32E35" w:rsidRDefault="00AB0274" w:rsidP="0010419E">
      <w:pPr>
        <w:pStyle w:val="Heading1"/>
        <w:numPr>
          <w:ilvl w:val="0"/>
          <w:numId w:val="1"/>
        </w:numPr>
        <w:tabs>
          <w:tab w:val="clear" w:pos="1080"/>
          <w:tab w:val="left" w:pos="360"/>
        </w:tabs>
        <w:ind w:left="360" w:hanging="360"/>
        <w:jc w:val="left"/>
        <w:rPr>
          <w:rFonts w:ascii="Times New Roman" w:hAnsi="Times New Roman"/>
          <w:sz w:val="24"/>
          <w:szCs w:val="24"/>
        </w:rPr>
      </w:pPr>
      <w:bookmarkStart w:id="7" w:name="_Toc249364487"/>
      <w:r w:rsidRPr="00B32E35">
        <w:rPr>
          <w:rFonts w:ascii="Times New Roman" w:hAnsi="Times New Roman"/>
          <w:sz w:val="24"/>
          <w:szCs w:val="24"/>
        </w:rPr>
        <w:t>Future Work Plan (if applicable)</w:t>
      </w:r>
      <w:bookmarkEnd w:id="7"/>
    </w:p>
    <w:p w:rsidR="00AB0274" w:rsidRPr="00057D1D" w:rsidRDefault="00AB0274" w:rsidP="0010419E">
      <w:pPr>
        <w:pStyle w:val="BodyText"/>
        <w:numPr>
          <w:ilvl w:val="0"/>
          <w:numId w:val="8"/>
        </w:numPr>
        <w:tabs>
          <w:tab w:val="left" w:pos="360"/>
        </w:tabs>
        <w:jc w:val="both"/>
        <w:rPr>
          <w:rFonts w:ascii="Times New Roman" w:hAnsi="Times New Roman"/>
          <w:bCs/>
          <w:sz w:val="24"/>
        </w:rPr>
      </w:pPr>
      <w:r w:rsidRPr="00234CC4">
        <w:rPr>
          <w:rFonts w:ascii="Times New Roman" w:hAnsi="Times New Roman"/>
          <w:sz w:val="24"/>
        </w:rPr>
        <w:t>Summarize the projected activities and expenditures for the following reporting p</w:t>
      </w:r>
      <w:r>
        <w:rPr>
          <w:rFonts w:ascii="Times New Roman" w:hAnsi="Times New Roman"/>
          <w:sz w:val="24"/>
        </w:rPr>
        <w:t>eriod (1 January-31 December 201</w:t>
      </w:r>
      <w:r w:rsidR="002C3662">
        <w:rPr>
          <w:rFonts w:ascii="Times New Roman" w:hAnsi="Times New Roman"/>
          <w:sz w:val="24"/>
        </w:rPr>
        <w:t>2</w:t>
      </w:r>
      <w:r w:rsidRPr="00234CC4">
        <w:rPr>
          <w:rFonts w:ascii="Times New Roman" w:hAnsi="Times New Roman"/>
          <w:sz w:val="24"/>
        </w:rPr>
        <w:t>)</w:t>
      </w:r>
      <w:r>
        <w:rPr>
          <w:rFonts w:ascii="Times New Roman" w:hAnsi="Times New Roman"/>
          <w:sz w:val="24"/>
        </w:rPr>
        <w:t>, using the lessons learned during the previous reporting period.</w:t>
      </w:r>
    </w:p>
    <w:p w:rsidR="00AC7FD3" w:rsidRPr="00032E32" w:rsidRDefault="00AB0274" w:rsidP="0010419E">
      <w:pPr>
        <w:pStyle w:val="BodyText"/>
        <w:numPr>
          <w:ilvl w:val="0"/>
          <w:numId w:val="8"/>
        </w:numPr>
        <w:tabs>
          <w:tab w:val="left" w:pos="360"/>
        </w:tabs>
        <w:jc w:val="both"/>
        <w:rPr>
          <w:rFonts w:ascii="Times New Roman" w:hAnsi="Times New Roman"/>
          <w:sz w:val="24"/>
        </w:rPr>
      </w:pPr>
      <w:r w:rsidRPr="00032E32">
        <w:rPr>
          <w:rFonts w:ascii="Times New Roman" w:hAnsi="Times New Roman"/>
          <w:sz w:val="24"/>
        </w:rPr>
        <w:t>Indicate any major adjustments in strategies, targets or key outcomes and outputs planned</w:t>
      </w:r>
      <w:r w:rsidRPr="00032E32">
        <w:rPr>
          <w:rFonts w:ascii="Times New Roman" w:hAnsi="Times New Roman"/>
          <w:bCs/>
          <w:sz w:val="24"/>
        </w:rPr>
        <w:t xml:space="preserve">. </w:t>
      </w:r>
    </w:p>
    <w:sectPr w:rsidR="00AC7FD3" w:rsidRPr="00032E32" w:rsidSect="00F0585C">
      <w:footerReference w:type="default" r:id="rId12"/>
      <w:footerReference w:type="first" r:id="rId13"/>
      <w:pgSz w:w="11907" w:h="16839" w:code="9"/>
      <w:pgMar w:top="1440" w:right="1440" w:bottom="1440" w:left="1440"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360" w:rsidRDefault="00821360">
      <w:r>
        <w:separator/>
      </w:r>
    </w:p>
  </w:endnote>
  <w:endnote w:type="continuationSeparator" w:id="0">
    <w:p w:rsidR="00821360" w:rsidRDefault="0082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DB9" w:rsidRDefault="009C3DB9">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lang w:val="en-GB"/>
      </w:rPr>
      <w:t>MDTF Annual Progress Report</w:t>
    </w:r>
    <w:r>
      <w:rPr>
        <w:rFonts w:ascii="Arial" w:hAnsi="Arial" w:cs="Arial"/>
        <w:sz w:val="18"/>
        <w:szCs w:val="18"/>
      </w:rPr>
      <w:tab/>
      <w:t>1 January – 3</w:t>
    </w:r>
    <w:r>
      <w:rPr>
        <w:rFonts w:ascii="Arial" w:hAnsi="Arial" w:cs="Arial"/>
        <w:sz w:val="18"/>
        <w:szCs w:val="18"/>
        <w:lang w:val="en-GB"/>
      </w:rPr>
      <w:t>1</w:t>
    </w:r>
    <w:r>
      <w:rPr>
        <w:rFonts w:ascii="Arial" w:hAnsi="Arial" w:cs="Arial"/>
        <w:sz w:val="18"/>
        <w:szCs w:val="18"/>
      </w:rPr>
      <w:t xml:space="preserve"> </w:t>
    </w:r>
    <w:r>
      <w:rPr>
        <w:rFonts w:ascii="Arial" w:hAnsi="Arial" w:cs="Arial"/>
        <w:sz w:val="18"/>
        <w:szCs w:val="18"/>
        <w:lang w:val="en-GB"/>
      </w:rPr>
      <w:t>December</w:t>
    </w:r>
    <w:r>
      <w:rPr>
        <w:rFonts w:ascii="Arial" w:hAnsi="Arial" w:cs="Arial"/>
        <w:sz w:val="18"/>
        <w:szCs w:val="18"/>
      </w:rPr>
      <w:t xml:space="preserve"> 20</w:t>
    </w:r>
    <w:r>
      <w:rPr>
        <w:rFonts w:ascii="Arial" w:hAnsi="Arial" w:cs="Arial"/>
        <w:sz w:val="18"/>
        <w:szCs w:val="18"/>
        <w:lang w:val="en-GB"/>
      </w:rPr>
      <w:t>11</w:t>
    </w:r>
    <w:r>
      <w:rPr>
        <w:rFonts w:ascii="Arial" w:hAnsi="Arial" w:cs="Arial"/>
        <w:sz w:val="18"/>
        <w:szCs w:val="18"/>
      </w:rPr>
      <w:tab/>
      <w:t xml:space="preserve">Page </w:t>
    </w:r>
    <w:r w:rsidR="00194227">
      <w:rPr>
        <w:rFonts w:ascii="Arial" w:hAnsi="Arial" w:cs="Arial"/>
        <w:sz w:val="18"/>
        <w:szCs w:val="18"/>
      </w:rPr>
      <w:fldChar w:fldCharType="begin"/>
    </w:r>
    <w:r>
      <w:rPr>
        <w:rFonts w:ascii="Arial" w:hAnsi="Arial" w:cs="Arial"/>
        <w:sz w:val="18"/>
        <w:szCs w:val="18"/>
      </w:rPr>
      <w:instrText xml:space="preserve"> PAGE   \* MERGEFORMAT </w:instrText>
    </w:r>
    <w:r w:rsidR="00194227">
      <w:rPr>
        <w:rFonts w:ascii="Arial" w:hAnsi="Arial" w:cs="Arial"/>
        <w:sz w:val="18"/>
        <w:szCs w:val="18"/>
      </w:rPr>
      <w:fldChar w:fldCharType="separate"/>
    </w:r>
    <w:r w:rsidR="0090369F">
      <w:rPr>
        <w:rFonts w:ascii="Arial" w:hAnsi="Arial" w:cs="Arial"/>
        <w:noProof/>
        <w:sz w:val="18"/>
        <w:szCs w:val="18"/>
      </w:rPr>
      <w:t>1</w:t>
    </w:r>
    <w:r w:rsidR="00194227">
      <w:rPr>
        <w:rFonts w:ascii="Arial" w:hAnsi="Arial" w:cs="Arial"/>
        <w:sz w:val="18"/>
        <w:szCs w:val="18"/>
      </w:rPr>
      <w:fldChar w:fldCharType="end"/>
    </w:r>
    <w:r>
      <w:rPr>
        <w:rFonts w:ascii="Arial" w:hAnsi="Arial" w:cs="Arial"/>
        <w:sz w:val="18"/>
        <w:szCs w:val="18"/>
      </w:rPr>
      <w:t xml:space="preserve"> of </w:t>
    </w:r>
    <w:fldSimple w:instr=" NUMPAGES   \* MERGEFORMAT ">
      <w:r w:rsidR="0090369F" w:rsidRPr="0090369F">
        <w:rPr>
          <w:rFonts w:ascii="Arial" w:hAnsi="Arial" w:cs="Arial"/>
          <w:noProof/>
          <w:sz w:val="18"/>
          <w:szCs w:val="18"/>
        </w:rPr>
        <w:t>10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DB9" w:rsidRDefault="009C3DB9">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sidR="00194227">
      <w:rPr>
        <w:rFonts w:ascii="Arial" w:hAnsi="Arial" w:cs="Arial"/>
        <w:sz w:val="18"/>
        <w:szCs w:val="18"/>
      </w:rPr>
      <w:fldChar w:fldCharType="begin"/>
    </w:r>
    <w:r>
      <w:rPr>
        <w:rFonts w:ascii="Arial" w:hAnsi="Arial" w:cs="Arial"/>
        <w:sz w:val="18"/>
        <w:szCs w:val="18"/>
      </w:rPr>
      <w:instrText xml:space="preserve"> PAGE   \* MERGEFORMAT </w:instrText>
    </w:r>
    <w:r w:rsidR="00194227">
      <w:rPr>
        <w:rFonts w:ascii="Arial" w:hAnsi="Arial" w:cs="Arial"/>
        <w:sz w:val="18"/>
        <w:szCs w:val="18"/>
      </w:rPr>
      <w:fldChar w:fldCharType="separate"/>
    </w:r>
    <w:r>
      <w:rPr>
        <w:rFonts w:ascii="Arial" w:hAnsi="Arial" w:cs="Arial"/>
        <w:noProof/>
        <w:sz w:val="18"/>
        <w:szCs w:val="18"/>
      </w:rPr>
      <w:t>5</w:t>
    </w:r>
    <w:r w:rsidR="00194227">
      <w:rPr>
        <w:rFonts w:ascii="Arial" w:hAnsi="Arial" w:cs="Arial"/>
        <w:sz w:val="18"/>
        <w:szCs w:val="18"/>
      </w:rPr>
      <w:fldChar w:fldCharType="end"/>
    </w:r>
    <w:r>
      <w:rPr>
        <w:rFonts w:ascii="Arial" w:hAnsi="Arial" w:cs="Arial"/>
        <w:sz w:val="18"/>
        <w:szCs w:val="18"/>
      </w:rPr>
      <w:t xml:space="preserve"> of </w:t>
    </w:r>
    <w:fldSimple w:instr=" NUMPAGES   \* MERGEFORMAT ">
      <w:r w:rsidRPr="009C3DB9">
        <w:rPr>
          <w:rFonts w:ascii="Arial" w:hAnsi="Arial" w:cs="Arial"/>
          <w:noProof/>
          <w:sz w:val="18"/>
          <w:szCs w:val="18"/>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360" w:rsidRDefault="00821360">
      <w:r>
        <w:separator/>
      </w:r>
    </w:p>
  </w:footnote>
  <w:footnote w:type="continuationSeparator" w:id="0">
    <w:p w:rsidR="00821360" w:rsidRDefault="00821360">
      <w:r>
        <w:continuationSeparator/>
      </w:r>
    </w:p>
  </w:footnote>
  <w:footnote w:id="1">
    <w:p w:rsidR="009C3DB9" w:rsidRPr="00F83DC8" w:rsidRDefault="009C3DB9" w:rsidP="00AB0274">
      <w:pPr>
        <w:pStyle w:val="FootnoteText"/>
      </w:pPr>
      <w:r>
        <w:rPr>
          <w:rStyle w:val="FootnoteReference"/>
        </w:rPr>
        <w:footnoteRef/>
      </w:r>
      <w:r>
        <w:t xml:space="preserve"> </w:t>
      </w:r>
      <w:r w:rsidRPr="00D4003B">
        <w:t>The term “</w:t>
      </w:r>
      <w:proofErr w:type="spellStart"/>
      <w:r w:rsidRPr="00D4003B">
        <w:t>programme</w:t>
      </w:r>
      <w:proofErr w:type="spellEnd"/>
      <w:r w:rsidRPr="00D4003B">
        <w:t xml:space="preserve">” is used for </w:t>
      </w:r>
      <w:proofErr w:type="spellStart"/>
      <w:r>
        <w:t>programmes</w:t>
      </w:r>
      <w:proofErr w:type="spellEnd"/>
      <w:r>
        <w:t xml:space="preserve">, </w:t>
      </w:r>
      <w:r w:rsidRPr="00D4003B">
        <w:t xml:space="preserve">joint </w:t>
      </w:r>
      <w:proofErr w:type="spellStart"/>
      <w:r w:rsidRPr="00D4003B">
        <w:t>programmes</w:t>
      </w:r>
      <w:proofErr w:type="spellEnd"/>
      <w:r>
        <w:t xml:space="preserve"> and projects.</w:t>
      </w:r>
    </w:p>
  </w:footnote>
  <w:footnote w:id="2">
    <w:p w:rsidR="009C3DB9" w:rsidRDefault="009C3DB9">
      <w:pPr>
        <w:pStyle w:val="FootnoteText"/>
      </w:pPr>
      <w:r>
        <w:rPr>
          <w:rStyle w:val="FootnoteReference"/>
        </w:rPr>
        <w:footnoteRef/>
      </w:r>
      <w:r>
        <w:t xml:space="preserve"> </w:t>
      </w:r>
      <w:proofErr w:type="gramStart"/>
      <w:r>
        <w:t xml:space="preserve">Priority Area for the </w:t>
      </w:r>
      <w:proofErr w:type="spellStart"/>
      <w:r>
        <w:t>Peacebuilding</w:t>
      </w:r>
      <w:proofErr w:type="spellEnd"/>
      <w:r>
        <w:t xml:space="preserve"> Fund; Sector for the UNDG ITF.</w:t>
      </w:r>
      <w:proofErr w:type="gramEnd"/>
    </w:p>
  </w:footnote>
  <w:footnote w:id="3">
    <w:p w:rsidR="009C3DB9" w:rsidRDefault="009C3DB9" w:rsidP="000134CC">
      <w:pPr>
        <w:pStyle w:val="FootnoteText"/>
      </w:pPr>
      <w:r>
        <w:rPr>
          <w:rStyle w:val="FootnoteReference"/>
        </w:rPr>
        <w:footnoteRef/>
      </w:r>
      <w:r>
        <w:t xml:space="preserve"> The start date is the date of the first transfer of the funds from the MDTF Office as Administrative Agent. Transfer date is available on the </w:t>
      </w:r>
      <w:hyperlink r:id="rId1" w:history="1">
        <w:r w:rsidRPr="0014549D">
          <w:rPr>
            <w:rStyle w:val="Hyperlink"/>
          </w:rPr>
          <w:t>MDTF Office GATEWAY</w:t>
        </w:r>
      </w:hyperlink>
      <w:r>
        <w:t xml:space="preserve"> (http://mdtf.undp.org).</w:t>
      </w:r>
    </w:p>
  </w:footnote>
  <w:footnote w:id="4">
    <w:p w:rsidR="009C3DB9" w:rsidRDefault="009C3DB9" w:rsidP="000134CC">
      <w:pPr>
        <w:pStyle w:val="FootnoteText"/>
      </w:pPr>
      <w:r>
        <w:rPr>
          <w:rStyle w:val="FootnoteReference"/>
        </w:rPr>
        <w:footnoteRef/>
      </w:r>
      <w:r>
        <w:t xml:space="preserve"> All activities for which a Participating Organization is responsible under an approved MDTF </w:t>
      </w:r>
      <w:proofErr w:type="spellStart"/>
      <w:r>
        <w:t>programme</w:t>
      </w:r>
      <w:proofErr w:type="spellEnd"/>
      <w:r>
        <w:t xml:space="preserve"> have been completed. </w:t>
      </w:r>
      <w:proofErr w:type="gramStart"/>
      <w:r>
        <w:t>Agencies to advise the MDTF Office.</w:t>
      </w:r>
      <w:proofErr w:type="gramEnd"/>
      <w:r>
        <w:t xml:space="preserve"> </w:t>
      </w:r>
    </w:p>
  </w:footnote>
  <w:footnote w:id="5">
    <w:p w:rsidR="009C3DB9" w:rsidRPr="00274F02" w:rsidRDefault="009C3DB9" w:rsidP="00274F02">
      <w:pPr>
        <w:autoSpaceDE w:val="0"/>
        <w:autoSpaceDN w:val="0"/>
        <w:adjustRightInd w:val="0"/>
        <w:jc w:val="both"/>
        <w:rPr>
          <w:sz w:val="20"/>
          <w:szCs w:val="20"/>
        </w:rPr>
      </w:pPr>
      <w:r>
        <w:rPr>
          <w:rStyle w:val="FootnoteReference"/>
        </w:rPr>
        <w:footnoteRef/>
      </w:r>
      <w:r>
        <w:t xml:space="preserve"> </w:t>
      </w:r>
      <w:r>
        <w:rPr>
          <w:sz w:val="20"/>
          <w:szCs w:val="20"/>
        </w:rPr>
        <w:t xml:space="preserve">In the case of the </w:t>
      </w:r>
      <w:smartTag w:uri="urn:schemas-microsoft-com:office:smarttags" w:element="stockticker">
        <w:r>
          <w:rPr>
            <w:sz w:val="20"/>
            <w:szCs w:val="20"/>
          </w:rPr>
          <w:t>MDG</w:t>
        </w:r>
      </w:smartTag>
      <w:r>
        <w:rPr>
          <w:sz w:val="20"/>
          <w:szCs w:val="20"/>
        </w:rPr>
        <w:t xml:space="preserve">-F, the two bi-annual monitoring reports fulfill the request of the Annual Report. In the case of the </w:t>
      </w:r>
      <w:proofErr w:type="spellStart"/>
      <w:r>
        <w:rPr>
          <w:sz w:val="20"/>
          <w:szCs w:val="20"/>
        </w:rPr>
        <w:t>Peacebuilding</w:t>
      </w:r>
      <w:proofErr w:type="spellEnd"/>
      <w:r>
        <w:rPr>
          <w:sz w:val="20"/>
          <w:szCs w:val="20"/>
        </w:rPr>
        <w:t xml:space="preserve"> Fund’s </w:t>
      </w:r>
      <w:proofErr w:type="spellStart"/>
      <w:r>
        <w:rPr>
          <w:sz w:val="20"/>
          <w:szCs w:val="20"/>
        </w:rPr>
        <w:t>Peacebuilding</w:t>
      </w:r>
      <w:proofErr w:type="spellEnd"/>
      <w:r>
        <w:rPr>
          <w:sz w:val="20"/>
          <w:szCs w:val="20"/>
        </w:rPr>
        <w:t xml:space="preserve"> and Recovery Facility (PRF), show h</w:t>
      </w:r>
      <w:r w:rsidRPr="00274F02">
        <w:rPr>
          <w:sz w:val="20"/>
          <w:szCs w:val="20"/>
        </w:rPr>
        <w:t xml:space="preserve">ow the </w:t>
      </w:r>
      <w:proofErr w:type="spellStart"/>
      <w:r w:rsidRPr="00274F02">
        <w:rPr>
          <w:sz w:val="20"/>
          <w:szCs w:val="20"/>
        </w:rPr>
        <w:t>programme</w:t>
      </w:r>
      <w:proofErr w:type="spellEnd"/>
      <w:r w:rsidRPr="00274F02">
        <w:rPr>
          <w:sz w:val="20"/>
          <w:szCs w:val="20"/>
        </w:rPr>
        <w:t xml:space="preserve"> relates to the</w:t>
      </w:r>
      <w:r>
        <w:rPr>
          <w:sz w:val="20"/>
          <w:szCs w:val="20"/>
        </w:rPr>
        <w:t xml:space="preserve"> PBF Priority Plan’s objectives. For the UNDG Iraq Trust Fund, explain how the </w:t>
      </w:r>
      <w:proofErr w:type="spellStart"/>
      <w:r>
        <w:rPr>
          <w:sz w:val="20"/>
          <w:szCs w:val="20"/>
        </w:rPr>
        <w:t>programme</w:t>
      </w:r>
      <w:proofErr w:type="spellEnd"/>
      <w:r>
        <w:rPr>
          <w:sz w:val="20"/>
          <w:szCs w:val="20"/>
        </w:rPr>
        <w:t xml:space="preserve"> </w:t>
      </w:r>
      <w:r w:rsidRPr="00274F02">
        <w:rPr>
          <w:sz w:val="20"/>
          <w:szCs w:val="20"/>
        </w:rPr>
        <w:t>relates to the UN Assistance Strat</w:t>
      </w:r>
      <w:r>
        <w:rPr>
          <w:sz w:val="20"/>
          <w:szCs w:val="20"/>
        </w:rPr>
        <w:t xml:space="preserve">egy for </w:t>
      </w:r>
      <w:smartTag w:uri="urn:schemas-microsoft-com:office:smarttags" w:element="country-region">
        <w:smartTag w:uri="urn:schemas-microsoft-com:office:smarttags" w:element="place">
          <w:r>
            <w:rPr>
              <w:sz w:val="20"/>
              <w:szCs w:val="20"/>
            </w:rPr>
            <w:t>Iraq</w:t>
          </w:r>
        </w:smartTag>
      </w:smartTag>
      <w:r>
        <w:rPr>
          <w:sz w:val="20"/>
          <w:szCs w:val="20"/>
        </w:rPr>
        <w:t xml:space="preserve">, UN MDGs, </w:t>
      </w:r>
      <w:smartTag w:uri="urn:schemas-microsoft-com:office:smarttags" w:element="stockticker">
        <w:r>
          <w:rPr>
            <w:sz w:val="20"/>
            <w:szCs w:val="20"/>
          </w:rPr>
          <w:t>ICI</w:t>
        </w:r>
      </w:smartTag>
      <w:r>
        <w:rPr>
          <w:sz w:val="20"/>
          <w:szCs w:val="20"/>
        </w:rPr>
        <w:t>, NDS, etc.</w:t>
      </w:r>
    </w:p>
    <w:p w:rsidR="009C3DB9" w:rsidRDefault="009C3DB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
      </v:shape>
    </w:pict>
  </w:numPicBullet>
  <w:abstractNum w:abstractNumId="0">
    <w:nsid w:val="01321B76"/>
    <w:multiLevelType w:val="hybridMultilevel"/>
    <w:tmpl w:val="5B623310"/>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16A15"/>
    <w:multiLevelType w:val="hybridMultilevel"/>
    <w:tmpl w:val="0FCE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5">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C37E5"/>
    <w:multiLevelType w:val="hybridMultilevel"/>
    <w:tmpl w:val="EECED53A"/>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93ECB"/>
    <w:multiLevelType w:val="hybridMultilevel"/>
    <w:tmpl w:val="75E406C4"/>
    <w:lvl w:ilvl="0" w:tplc="09464304">
      <w:start w:val="2"/>
      <w:numFmt w:val="decimal"/>
      <w:lvlText w:val="%1."/>
      <w:lvlJc w:val="left"/>
      <w:pPr>
        <w:tabs>
          <w:tab w:val="num" w:pos="780"/>
        </w:tabs>
        <w:ind w:left="780" w:hanging="360"/>
      </w:pPr>
      <w:rPr>
        <w:rFonts w:hint="default"/>
      </w:rPr>
    </w:lvl>
    <w:lvl w:ilvl="1" w:tplc="509CE268">
      <w:numFmt w:val="none"/>
      <w:lvlText w:val=""/>
      <w:lvlJc w:val="left"/>
      <w:pPr>
        <w:tabs>
          <w:tab w:val="num" w:pos="360"/>
        </w:tabs>
      </w:pPr>
    </w:lvl>
    <w:lvl w:ilvl="2" w:tplc="61AA2AB2">
      <w:numFmt w:val="none"/>
      <w:lvlText w:val=""/>
      <w:lvlJc w:val="left"/>
      <w:pPr>
        <w:tabs>
          <w:tab w:val="num" w:pos="360"/>
        </w:tabs>
      </w:pPr>
    </w:lvl>
    <w:lvl w:ilvl="3" w:tplc="58BE0278">
      <w:numFmt w:val="none"/>
      <w:lvlText w:val=""/>
      <w:lvlJc w:val="left"/>
      <w:pPr>
        <w:tabs>
          <w:tab w:val="num" w:pos="360"/>
        </w:tabs>
      </w:pPr>
    </w:lvl>
    <w:lvl w:ilvl="4" w:tplc="F62235D4">
      <w:numFmt w:val="none"/>
      <w:lvlText w:val=""/>
      <w:lvlJc w:val="left"/>
      <w:pPr>
        <w:tabs>
          <w:tab w:val="num" w:pos="360"/>
        </w:tabs>
      </w:pPr>
    </w:lvl>
    <w:lvl w:ilvl="5" w:tplc="865CDA82">
      <w:numFmt w:val="none"/>
      <w:lvlText w:val=""/>
      <w:lvlJc w:val="left"/>
      <w:pPr>
        <w:tabs>
          <w:tab w:val="num" w:pos="360"/>
        </w:tabs>
      </w:pPr>
    </w:lvl>
    <w:lvl w:ilvl="6" w:tplc="40B8376E">
      <w:numFmt w:val="none"/>
      <w:lvlText w:val=""/>
      <w:lvlJc w:val="left"/>
      <w:pPr>
        <w:tabs>
          <w:tab w:val="num" w:pos="360"/>
        </w:tabs>
      </w:pPr>
    </w:lvl>
    <w:lvl w:ilvl="7" w:tplc="D4E84E80">
      <w:numFmt w:val="none"/>
      <w:lvlText w:val=""/>
      <w:lvlJc w:val="left"/>
      <w:pPr>
        <w:tabs>
          <w:tab w:val="num" w:pos="360"/>
        </w:tabs>
      </w:pPr>
    </w:lvl>
    <w:lvl w:ilvl="8" w:tplc="FC8660B4">
      <w:numFmt w:val="none"/>
      <w:lvlText w:val=""/>
      <w:lvlJc w:val="left"/>
      <w:pPr>
        <w:tabs>
          <w:tab w:val="num" w:pos="360"/>
        </w:tabs>
      </w:pPr>
    </w:lvl>
  </w:abstractNum>
  <w:abstractNum w:abstractNumId="11">
    <w:nsid w:val="42F449E4"/>
    <w:multiLevelType w:val="hybridMultilevel"/>
    <w:tmpl w:val="D8DADA2A"/>
    <w:lvl w:ilvl="0" w:tplc="95B26A88">
      <w:start w:val="1"/>
      <w:numFmt w:val="bullet"/>
      <w:lvlText w:val=""/>
      <w:lvlJc w:val="left"/>
      <w:pPr>
        <w:tabs>
          <w:tab w:val="num" w:pos="644"/>
        </w:tabs>
        <w:ind w:left="644" w:hanging="284"/>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2">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FD6128"/>
    <w:multiLevelType w:val="hybridMultilevel"/>
    <w:tmpl w:val="0248DE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C11721"/>
    <w:multiLevelType w:val="hybridMultilevel"/>
    <w:tmpl w:val="285220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704399"/>
    <w:multiLevelType w:val="hybridMultilevel"/>
    <w:tmpl w:val="480E9C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63A09D2"/>
    <w:multiLevelType w:val="hybridMultilevel"/>
    <w:tmpl w:val="FD3EDD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15B8F"/>
    <w:multiLevelType w:val="hybridMultilevel"/>
    <w:tmpl w:val="CBD65E7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
  </w:num>
  <w:num w:numId="4">
    <w:abstractNumId w:val="12"/>
  </w:num>
  <w:num w:numId="5">
    <w:abstractNumId w:val="20"/>
  </w:num>
  <w:num w:numId="6">
    <w:abstractNumId w:val="3"/>
  </w:num>
  <w:num w:numId="7">
    <w:abstractNumId w:val="9"/>
  </w:num>
  <w:num w:numId="8">
    <w:abstractNumId w:val="15"/>
  </w:num>
  <w:num w:numId="9">
    <w:abstractNumId w:val="13"/>
  </w:num>
  <w:num w:numId="10">
    <w:abstractNumId w:val="19"/>
  </w:num>
  <w:num w:numId="11">
    <w:abstractNumId w:val="5"/>
  </w:num>
  <w:num w:numId="12">
    <w:abstractNumId w:val="7"/>
  </w:num>
  <w:num w:numId="13">
    <w:abstractNumId w:val="21"/>
  </w:num>
  <w:num w:numId="14">
    <w:abstractNumId w:val="17"/>
  </w:num>
  <w:num w:numId="15">
    <w:abstractNumId w:val="2"/>
  </w:num>
  <w:num w:numId="16">
    <w:abstractNumId w:val="22"/>
  </w:num>
  <w:num w:numId="17">
    <w:abstractNumId w:val="6"/>
  </w:num>
  <w:num w:numId="18">
    <w:abstractNumId w:val="14"/>
  </w:num>
  <w:num w:numId="19">
    <w:abstractNumId w:val="16"/>
  </w:num>
  <w:num w:numId="20">
    <w:abstractNumId w:val="0"/>
  </w:num>
  <w:num w:numId="21">
    <w:abstractNumId w:val="18"/>
  </w:num>
  <w:num w:numId="22">
    <w:abstractNumId w:val="10"/>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2"/>
    <w:rsid w:val="00001141"/>
    <w:rsid w:val="00003AEB"/>
    <w:rsid w:val="000078BC"/>
    <w:rsid w:val="00007ECE"/>
    <w:rsid w:val="000121B0"/>
    <w:rsid w:val="000134CC"/>
    <w:rsid w:val="00016418"/>
    <w:rsid w:val="00024F9B"/>
    <w:rsid w:val="000308D4"/>
    <w:rsid w:val="00031DC9"/>
    <w:rsid w:val="00032E32"/>
    <w:rsid w:val="000356E3"/>
    <w:rsid w:val="00043245"/>
    <w:rsid w:val="00052FF4"/>
    <w:rsid w:val="00064352"/>
    <w:rsid w:val="00066978"/>
    <w:rsid w:val="00090D90"/>
    <w:rsid w:val="00092501"/>
    <w:rsid w:val="00094B2F"/>
    <w:rsid w:val="00096711"/>
    <w:rsid w:val="000968C1"/>
    <w:rsid w:val="000A126F"/>
    <w:rsid w:val="000A146E"/>
    <w:rsid w:val="000A5536"/>
    <w:rsid w:val="000B599B"/>
    <w:rsid w:val="000B7D96"/>
    <w:rsid w:val="000C0119"/>
    <w:rsid w:val="000C03EE"/>
    <w:rsid w:val="000C0B78"/>
    <w:rsid w:val="000C2A11"/>
    <w:rsid w:val="000C35B0"/>
    <w:rsid w:val="000C656D"/>
    <w:rsid w:val="000D6D9C"/>
    <w:rsid w:val="000F23F3"/>
    <w:rsid w:val="0010419E"/>
    <w:rsid w:val="00106A96"/>
    <w:rsid w:val="00107760"/>
    <w:rsid w:val="00114C7D"/>
    <w:rsid w:val="0011699C"/>
    <w:rsid w:val="00122622"/>
    <w:rsid w:val="0012303A"/>
    <w:rsid w:val="00123EC0"/>
    <w:rsid w:val="00124B56"/>
    <w:rsid w:val="00126292"/>
    <w:rsid w:val="00127EAE"/>
    <w:rsid w:val="00132552"/>
    <w:rsid w:val="0013530A"/>
    <w:rsid w:val="0013612C"/>
    <w:rsid w:val="00136A69"/>
    <w:rsid w:val="00144ED5"/>
    <w:rsid w:val="0014549D"/>
    <w:rsid w:val="00145891"/>
    <w:rsid w:val="0015472D"/>
    <w:rsid w:val="0015763B"/>
    <w:rsid w:val="001602DF"/>
    <w:rsid w:val="00160579"/>
    <w:rsid w:val="001649DC"/>
    <w:rsid w:val="00165038"/>
    <w:rsid w:val="00170DD0"/>
    <w:rsid w:val="00171470"/>
    <w:rsid w:val="001737DA"/>
    <w:rsid w:val="001805B5"/>
    <w:rsid w:val="001854AB"/>
    <w:rsid w:val="0019346B"/>
    <w:rsid w:val="00193B41"/>
    <w:rsid w:val="00194227"/>
    <w:rsid w:val="001957DC"/>
    <w:rsid w:val="00197C6B"/>
    <w:rsid w:val="001A2C73"/>
    <w:rsid w:val="001A5801"/>
    <w:rsid w:val="001C1E68"/>
    <w:rsid w:val="001C209F"/>
    <w:rsid w:val="001C4E7A"/>
    <w:rsid w:val="001D242B"/>
    <w:rsid w:val="001D4CA5"/>
    <w:rsid w:val="001D757B"/>
    <w:rsid w:val="001E101F"/>
    <w:rsid w:val="001E21A6"/>
    <w:rsid w:val="001E2946"/>
    <w:rsid w:val="001F01C9"/>
    <w:rsid w:val="001F4683"/>
    <w:rsid w:val="001F4D9E"/>
    <w:rsid w:val="00205F81"/>
    <w:rsid w:val="00206941"/>
    <w:rsid w:val="0021182F"/>
    <w:rsid w:val="00212FEB"/>
    <w:rsid w:val="00213E87"/>
    <w:rsid w:val="00215D1B"/>
    <w:rsid w:val="002179BB"/>
    <w:rsid w:val="00220D29"/>
    <w:rsid w:val="00233E28"/>
    <w:rsid w:val="0023529C"/>
    <w:rsid w:val="00243F99"/>
    <w:rsid w:val="00251130"/>
    <w:rsid w:val="0025413C"/>
    <w:rsid w:val="00255B0E"/>
    <w:rsid w:val="0025606E"/>
    <w:rsid w:val="002637DC"/>
    <w:rsid w:val="0027001F"/>
    <w:rsid w:val="00270043"/>
    <w:rsid w:val="00274F02"/>
    <w:rsid w:val="00275A4A"/>
    <w:rsid w:val="002801C6"/>
    <w:rsid w:val="002805D4"/>
    <w:rsid w:val="00280FB9"/>
    <w:rsid w:val="002820F2"/>
    <w:rsid w:val="00284411"/>
    <w:rsid w:val="002A02A4"/>
    <w:rsid w:val="002A3031"/>
    <w:rsid w:val="002A340B"/>
    <w:rsid w:val="002A5950"/>
    <w:rsid w:val="002A6952"/>
    <w:rsid w:val="002A7665"/>
    <w:rsid w:val="002B14C9"/>
    <w:rsid w:val="002B2B6B"/>
    <w:rsid w:val="002C126A"/>
    <w:rsid w:val="002C3662"/>
    <w:rsid w:val="002C4A03"/>
    <w:rsid w:val="002C5D22"/>
    <w:rsid w:val="002C690B"/>
    <w:rsid w:val="002E50CF"/>
    <w:rsid w:val="002E77D1"/>
    <w:rsid w:val="002F1156"/>
    <w:rsid w:val="002F3EFE"/>
    <w:rsid w:val="002F5953"/>
    <w:rsid w:val="0030509D"/>
    <w:rsid w:val="00310168"/>
    <w:rsid w:val="00310C19"/>
    <w:rsid w:val="00312685"/>
    <w:rsid w:val="00314A5F"/>
    <w:rsid w:val="00320895"/>
    <w:rsid w:val="00330077"/>
    <w:rsid w:val="0033662C"/>
    <w:rsid w:val="003369D5"/>
    <w:rsid w:val="0034386B"/>
    <w:rsid w:val="00346FFE"/>
    <w:rsid w:val="00351A14"/>
    <w:rsid w:val="00356D08"/>
    <w:rsid w:val="00360431"/>
    <w:rsid w:val="00360501"/>
    <w:rsid w:val="00360945"/>
    <w:rsid w:val="00364C14"/>
    <w:rsid w:val="0036774E"/>
    <w:rsid w:val="00375FFA"/>
    <w:rsid w:val="003815EF"/>
    <w:rsid w:val="00382573"/>
    <w:rsid w:val="003879DF"/>
    <w:rsid w:val="00390F98"/>
    <w:rsid w:val="00396D76"/>
    <w:rsid w:val="003A1AF5"/>
    <w:rsid w:val="003A77A2"/>
    <w:rsid w:val="003B0303"/>
    <w:rsid w:val="003B18FE"/>
    <w:rsid w:val="003B454A"/>
    <w:rsid w:val="003C1A52"/>
    <w:rsid w:val="003C3941"/>
    <w:rsid w:val="003C3FC0"/>
    <w:rsid w:val="003C4D74"/>
    <w:rsid w:val="003D13A8"/>
    <w:rsid w:val="003D210A"/>
    <w:rsid w:val="003D3325"/>
    <w:rsid w:val="003D4331"/>
    <w:rsid w:val="003E51E4"/>
    <w:rsid w:val="003E62C0"/>
    <w:rsid w:val="00405A55"/>
    <w:rsid w:val="0041185F"/>
    <w:rsid w:val="004160BF"/>
    <w:rsid w:val="00417B11"/>
    <w:rsid w:val="00422D8B"/>
    <w:rsid w:val="00427179"/>
    <w:rsid w:val="00432267"/>
    <w:rsid w:val="00435C09"/>
    <w:rsid w:val="00442C6B"/>
    <w:rsid w:val="00452ED1"/>
    <w:rsid w:val="00455DEA"/>
    <w:rsid w:val="004600E3"/>
    <w:rsid w:val="004658BE"/>
    <w:rsid w:val="00465B26"/>
    <w:rsid w:val="00466449"/>
    <w:rsid w:val="00466DEB"/>
    <w:rsid w:val="00466E3B"/>
    <w:rsid w:val="00470009"/>
    <w:rsid w:val="00471235"/>
    <w:rsid w:val="0047708F"/>
    <w:rsid w:val="00480C5E"/>
    <w:rsid w:val="00482220"/>
    <w:rsid w:val="004863CF"/>
    <w:rsid w:val="004A0A50"/>
    <w:rsid w:val="004B5AAB"/>
    <w:rsid w:val="004B791C"/>
    <w:rsid w:val="004C62BF"/>
    <w:rsid w:val="004D1571"/>
    <w:rsid w:val="004D52B0"/>
    <w:rsid w:val="004D6E70"/>
    <w:rsid w:val="004E4B51"/>
    <w:rsid w:val="004E7392"/>
    <w:rsid w:val="004F5F38"/>
    <w:rsid w:val="004F6B31"/>
    <w:rsid w:val="004F71AC"/>
    <w:rsid w:val="005014CA"/>
    <w:rsid w:val="00510055"/>
    <w:rsid w:val="00510D98"/>
    <w:rsid w:val="00521F30"/>
    <w:rsid w:val="0052663C"/>
    <w:rsid w:val="005268DC"/>
    <w:rsid w:val="0052760B"/>
    <w:rsid w:val="0053545E"/>
    <w:rsid w:val="00537107"/>
    <w:rsid w:val="00537CAD"/>
    <w:rsid w:val="00540142"/>
    <w:rsid w:val="00540389"/>
    <w:rsid w:val="005473D7"/>
    <w:rsid w:val="00555A12"/>
    <w:rsid w:val="005578E7"/>
    <w:rsid w:val="00573DAD"/>
    <w:rsid w:val="00581F54"/>
    <w:rsid w:val="0059646F"/>
    <w:rsid w:val="005A0F3F"/>
    <w:rsid w:val="005B1CBB"/>
    <w:rsid w:val="005B4B46"/>
    <w:rsid w:val="005B607F"/>
    <w:rsid w:val="005C0233"/>
    <w:rsid w:val="005C1731"/>
    <w:rsid w:val="005D27D4"/>
    <w:rsid w:val="005D5D53"/>
    <w:rsid w:val="005D746B"/>
    <w:rsid w:val="005E4EDD"/>
    <w:rsid w:val="005E7994"/>
    <w:rsid w:val="005F0467"/>
    <w:rsid w:val="006002EE"/>
    <w:rsid w:val="00601E0F"/>
    <w:rsid w:val="006020B1"/>
    <w:rsid w:val="0060479D"/>
    <w:rsid w:val="006053F9"/>
    <w:rsid w:val="006117B9"/>
    <w:rsid w:val="00615E8B"/>
    <w:rsid w:val="00617CFC"/>
    <w:rsid w:val="00641437"/>
    <w:rsid w:val="006447B1"/>
    <w:rsid w:val="00645E3A"/>
    <w:rsid w:val="00650E20"/>
    <w:rsid w:val="0065590C"/>
    <w:rsid w:val="00655D27"/>
    <w:rsid w:val="00656759"/>
    <w:rsid w:val="006602F1"/>
    <w:rsid w:val="00667409"/>
    <w:rsid w:val="00673516"/>
    <w:rsid w:val="00675934"/>
    <w:rsid w:val="00685ABC"/>
    <w:rsid w:val="00693899"/>
    <w:rsid w:val="006A1378"/>
    <w:rsid w:val="006B42EB"/>
    <w:rsid w:val="006D3D21"/>
    <w:rsid w:val="006F0970"/>
    <w:rsid w:val="006F1D4C"/>
    <w:rsid w:val="006F4639"/>
    <w:rsid w:val="006F4E81"/>
    <w:rsid w:val="006F7271"/>
    <w:rsid w:val="007041E5"/>
    <w:rsid w:val="0070460B"/>
    <w:rsid w:val="0070583F"/>
    <w:rsid w:val="0071033A"/>
    <w:rsid w:val="0071507D"/>
    <w:rsid w:val="00717598"/>
    <w:rsid w:val="00717C7A"/>
    <w:rsid w:val="00723CA2"/>
    <w:rsid w:val="00730077"/>
    <w:rsid w:val="00733BB2"/>
    <w:rsid w:val="007416AC"/>
    <w:rsid w:val="00744618"/>
    <w:rsid w:val="00747763"/>
    <w:rsid w:val="007501B3"/>
    <w:rsid w:val="00760206"/>
    <w:rsid w:val="007626D9"/>
    <w:rsid w:val="00764769"/>
    <w:rsid w:val="00766AF4"/>
    <w:rsid w:val="00766B02"/>
    <w:rsid w:val="00771F7F"/>
    <w:rsid w:val="007723A7"/>
    <w:rsid w:val="0077310A"/>
    <w:rsid w:val="00782335"/>
    <w:rsid w:val="007B641A"/>
    <w:rsid w:val="007D76F9"/>
    <w:rsid w:val="007E464F"/>
    <w:rsid w:val="007E4FE2"/>
    <w:rsid w:val="007F1E32"/>
    <w:rsid w:val="007F4D7C"/>
    <w:rsid w:val="007F5010"/>
    <w:rsid w:val="0080284B"/>
    <w:rsid w:val="00811DC6"/>
    <w:rsid w:val="00813AC1"/>
    <w:rsid w:val="00814B1B"/>
    <w:rsid w:val="00821360"/>
    <w:rsid w:val="0082670A"/>
    <w:rsid w:val="00832740"/>
    <w:rsid w:val="0084010D"/>
    <w:rsid w:val="00843477"/>
    <w:rsid w:val="00847324"/>
    <w:rsid w:val="008552F1"/>
    <w:rsid w:val="008609F7"/>
    <w:rsid w:val="00862256"/>
    <w:rsid w:val="008654FB"/>
    <w:rsid w:val="008678FD"/>
    <w:rsid w:val="008679D3"/>
    <w:rsid w:val="008724CD"/>
    <w:rsid w:val="00872B6C"/>
    <w:rsid w:val="0087336E"/>
    <w:rsid w:val="008809EA"/>
    <w:rsid w:val="00881946"/>
    <w:rsid w:val="0088302C"/>
    <w:rsid w:val="008877E3"/>
    <w:rsid w:val="00892409"/>
    <w:rsid w:val="008A1AA2"/>
    <w:rsid w:val="008A295D"/>
    <w:rsid w:val="008B609E"/>
    <w:rsid w:val="008C1C25"/>
    <w:rsid w:val="008C224A"/>
    <w:rsid w:val="008C479C"/>
    <w:rsid w:val="008C493E"/>
    <w:rsid w:val="008C7B0B"/>
    <w:rsid w:val="008D34F6"/>
    <w:rsid w:val="008D76B2"/>
    <w:rsid w:val="008E0959"/>
    <w:rsid w:val="008E0FE1"/>
    <w:rsid w:val="008E5B7B"/>
    <w:rsid w:val="008E5BE7"/>
    <w:rsid w:val="008E650C"/>
    <w:rsid w:val="008F2AC2"/>
    <w:rsid w:val="008F2BCF"/>
    <w:rsid w:val="008F2D65"/>
    <w:rsid w:val="0090369F"/>
    <w:rsid w:val="00903ED8"/>
    <w:rsid w:val="00906395"/>
    <w:rsid w:val="009063BE"/>
    <w:rsid w:val="00910018"/>
    <w:rsid w:val="00916967"/>
    <w:rsid w:val="0092093C"/>
    <w:rsid w:val="00925EE6"/>
    <w:rsid w:val="009261CF"/>
    <w:rsid w:val="00937093"/>
    <w:rsid w:val="00941DC5"/>
    <w:rsid w:val="00942A18"/>
    <w:rsid w:val="00953BFD"/>
    <w:rsid w:val="00954AD0"/>
    <w:rsid w:val="00956306"/>
    <w:rsid w:val="00962458"/>
    <w:rsid w:val="00962E51"/>
    <w:rsid w:val="009654E0"/>
    <w:rsid w:val="0096704B"/>
    <w:rsid w:val="00967129"/>
    <w:rsid w:val="00971F63"/>
    <w:rsid w:val="00976E29"/>
    <w:rsid w:val="00983256"/>
    <w:rsid w:val="009848E7"/>
    <w:rsid w:val="009854A5"/>
    <w:rsid w:val="00986BA5"/>
    <w:rsid w:val="00995566"/>
    <w:rsid w:val="009B286A"/>
    <w:rsid w:val="009B3EC0"/>
    <w:rsid w:val="009C05C5"/>
    <w:rsid w:val="009C1C57"/>
    <w:rsid w:val="009C3DB9"/>
    <w:rsid w:val="009C5C27"/>
    <w:rsid w:val="009C7423"/>
    <w:rsid w:val="009D0955"/>
    <w:rsid w:val="009D4FB1"/>
    <w:rsid w:val="009D5D55"/>
    <w:rsid w:val="009E0293"/>
    <w:rsid w:val="009E1FDA"/>
    <w:rsid w:val="009E3952"/>
    <w:rsid w:val="009F043F"/>
    <w:rsid w:val="009F3E07"/>
    <w:rsid w:val="009F5AF1"/>
    <w:rsid w:val="009F649C"/>
    <w:rsid w:val="00A013D7"/>
    <w:rsid w:val="00A026AF"/>
    <w:rsid w:val="00A03233"/>
    <w:rsid w:val="00A06DA5"/>
    <w:rsid w:val="00A17B13"/>
    <w:rsid w:val="00A23616"/>
    <w:rsid w:val="00A2458B"/>
    <w:rsid w:val="00A268C7"/>
    <w:rsid w:val="00A32FDA"/>
    <w:rsid w:val="00A33A02"/>
    <w:rsid w:val="00A359B9"/>
    <w:rsid w:val="00A46E8F"/>
    <w:rsid w:val="00A47847"/>
    <w:rsid w:val="00A61216"/>
    <w:rsid w:val="00A7197E"/>
    <w:rsid w:val="00A734CD"/>
    <w:rsid w:val="00A81AC4"/>
    <w:rsid w:val="00A81EFE"/>
    <w:rsid w:val="00A82D0D"/>
    <w:rsid w:val="00A8727E"/>
    <w:rsid w:val="00A9121A"/>
    <w:rsid w:val="00A91552"/>
    <w:rsid w:val="00A91A74"/>
    <w:rsid w:val="00A93049"/>
    <w:rsid w:val="00A96288"/>
    <w:rsid w:val="00AA4D9C"/>
    <w:rsid w:val="00AA6424"/>
    <w:rsid w:val="00AB0274"/>
    <w:rsid w:val="00AB36A9"/>
    <w:rsid w:val="00AB4503"/>
    <w:rsid w:val="00AC0B78"/>
    <w:rsid w:val="00AC2CF0"/>
    <w:rsid w:val="00AC4360"/>
    <w:rsid w:val="00AC5D88"/>
    <w:rsid w:val="00AC6753"/>
    <w:rsid w:val="00AC6E12"/>
    <w:rsid w:val="00AC7FD3"/>
    <w:rsid w:val="00AD1065"/>
    <w:rsid w:val="00AD3286"/>
    <w:rsid w:val="00AD4F41"/>
    <w:rsid w:val="00AD7BFD"/>
    <w:rsid w:val="00AE1F6B"/>
    <w:rsid w:val="00AE3237"/>
    <w:rsid w:val="00AE3459"/>
    <w:rsid w:val="00AE4A17"/>
    <w:rsid w:val="00AF6095"/>
    <w:rsid w:val="00AF7B8F"/>
    <w:rsid w:val="00B10475"/>
    <w:rsid w:val="00B11C4C"/>
    <w:rsid w:val="00B21C60"/>
    <w:rsid w:val="00B24CE1"/>
    <w:rsid w:val="00B26E7E"/>
    <w:rsid w:val="00B30E23"/>
    <w:rsid w:val="00B36B8A"/>
    <w:rsid w:val="00B447C7"/>
    <w:rsid w:val="00B50BD2"/>
    <w:rsid w:val="00B54645"/>
    <w:rsid w:val="00B54704"/>
    <w:rsid w:val="00B67EEC"/>
    <w:rsid w:val="00B72C73"/>
    <w:rsid w:val="00B734EC"/>
    <w:rsid w:val="00B75479"/>
    <w:rsid w:val="00B7777C"/>
    <w:rsid w:val="00B84453"/>
    <w:rsid w:val="00B84BA4"/>
    <w:rsid w:val="00B912E2"/>
    <w:rsid w:val="00B97FBF"/>
    <w:rsid w:val="00BA3272"/>
    <w:rsid w:val="00BA3663"/>
    <w:rsid w:val="00BA5995"/>
    <w:rsid w:val="00BB0A3A"/>
    <w:rsid w:val="00BB17B3"/>
    <w:rsid w:val="00BB1EF4"/>
    <w:rsid w:val="00BB294F"/>
    <w:rsid w:val="00BB3696"/>
    <w:rsid w:val="00BB5A76"/>
    <w:rsid w:val="00BB7074"/>
    <w:rsid w:val="00BD17AE"/>
    <w:rsid w:val="00BE25ED"/>
    <w:rsid w:val="00BE31C8"/>
    <w:rsid w:val="00BE3B0B"/>
    <w:rsid w:val="00BE5B12"/>
    <w:rsid w:val="00BE64F8"/>
    <w:rsid w:val="00BF1CC9"/>
    <w:rsid w:val="00C02CA8"/>
    <w:rsid w:val="00C04E8D"/>
    <w:rsid w:val="00C17F79"/>
    <w:rsid w:val="00C2162B"/>
    <w:rsid w:val="00C21861"/>
    <w:rsid w:val="00C21F1B"/>
    <w:rsid w:val="00C23B8B"/>
    <w:rsid w:val="00C26EC4"/>
    <w:rsid w:val="00C37214"/>
    <w:rsid w:val="00C416C0"/>
    <w:rsid w:val="00C54B7D"/>
    <w:rsid w:val="00C5695E"/>
    <w:rsid w:val="00C57AA9"/>
    <w:rsid w:val="00C57C0B"/>
    <w:rsid w:val="00C60354"/>
    <w:rsid w:val="00C75E81"/>
    <w:rsid w:val="00C80CE4"/>
    <w:rsid w:val="00C81746"/>
    <w:rsid w:val="00C823DA"/>
    <w:rsid w:val="00C82A2B"/>
    <w:rsid w:val="00C85B34"/>
    <w:rsid w:val="00C87E85"/>
    <w:rsid w:val="00C91B1F"/>
    <w:rsid w:val="00C94870"/>
    <w:rsid w:val="00C960CA"/>
    <w:rsid w:val="00C96F44"/>
    <w:rsid w:val="00CA01FE"/>
    <w:rsid w:val="00CA0DEC"/>
    <w:rsid w:val="00CA33AC"/>
    <w:rsid w:val="00CA38BE"/>
    <w:rsid w:val="00CA38FE"/>
    <w:rsid w:val="00CC6E5F"/>
    <w:rsid w:val="00CD4E4C"/>
    <w:rsid w:val="00CD522D"/>
    <w:rsid w:val="00CD7AF1"/>
    <w:rsid w:val="00CE49E6"/>
    <w:rsid w:val="00CE54A7"/>
    <w:rsid w:val="00CF40A2"/>
    <w:rsid w:val="00CF414A"/>
    <w:rsid w:val="00CF4774"/>
    <w:rsid w:val="00CF69D4"/>
    <w:rsid w:val="00D00906"/>
    <w:rsid w:val="00D00E18"/>
    <w:rsid w:val="00D02FD3"/>
    <w:rsid w:val="00D10850"/>
    <w:rsid w:val="00D111DE"/>
    <w:rsid w:val="00D139C9"/>
    <w:rsid w:val="00D14F94"/>
    <w:rsid w:val="00D218C2"/>
    <w:rsid w:val="00D2236E"/>
    <w:rsid w:val="00D24A1F"/>
    <w:rsid w:val="00D35F2B"/>
    <w:rsid w:val="00D36941"/>
    <w:rsid w:val="00D4003B"/>
    <w:rsid w:val="00D444C1"/>
    <w:rsid w:val="00D5127E"/>
    <w:rsid w:val="00D6369A"/>
    <w:rsid w:val="00D658DF"/>
    <w:rsid w:val="00D72415"/>
    <w:rsid w:val="00D72A60"/>
    <w:rsid w:val="00D7553F"/>
    <w:rsid w:val="00D86A12"/>
    <w:rsid w:val="00D92A87"/>
    <w:rsid w:val="00D94E6E"/>
    <w:rsid w:val="00DB514C"/>
    <w:rsid w:val="00DB5BCB"/>
    <w:rsid w:val="00DB6417"/>
    <w:rsid w:val="00DB64B1"/>
    <w:rsid w:val="00DB72BD"/>
    <w:rsid w:val="00DC12DE"/>
    <w:rsid w:val="00DC2F33"/>
    <w:rsid w:val="00DD14BB"/>
    <w:rsid w:val="00DD308B"/>
    <w:rsid w:val="00DD3BAE"/>
    <w:rsid w:val="00DD6EE0"/>
    <w:rsid w:val="00DD736F"/>
    <w:rsid w:val="00DE47F4"/>
    <w:rsid w:val="00DE6E89"/>
    <w:rsid w:val="00DF1FC2"/>
    <w:rsid w:val="00E03422"/>
    <w:rsid w:val="00E10174"/>
    <w:rsid w:val="00E20C3E"/>
    <w:rsid w:val="00E26CC4"/>
    <w:rsid w:val="00E35E16"/>
    <w:rsid w:val="00E364B9"/>
    <w:rsid w:val="00E41887"/>
    <w:rsid w:val="00E527F5"/>
    <w:rsid w:val="00E571C3"/>
    <w:rsid w:val="00E626BD"/>
    <w:rsid w:val="00E64927"/>
    <w:rsid w:val="00E7048D"/>
    <w:rsid w:val="00E72340"/>
    <w:rsid w:val="00E8097F"/>
    <w:rsid w:val="00EA3B64"/>
    <w:rsid w:val="00EA795A"/>
    <w:rsid w:val="00EB1A36"/>
    <w:rsid w:val="00EB42D7"/>
    <w:rsid w:val="00EC2E93"/>
    <w:rsid w:val="00EC7307"/>
    <w:rsid w:val="00ED068F"/>
    <w:rsid w:val="00ED7D51"/>
    <w:rsid w:val="00EE031C"/>
    <w:rsid w:val="00EE0977"/>
    <w:rsid w:val="00EE6C4E"/>
    <w:rsid w:val="00EF024F"/>
    <w:rsid w:val="00EF5825"/>
    <w:rsid w:val="00EF6E14"/>
    <w:rsid w:val="00EF7C96"/>
    <w:rsid w:val="00F000D7"/>
    <w:rsid w:val="00F01182"/>
    <w:rsid w:val="00F0585C"/>
    <w:rsid w:val="00F06ED4"/>
    <w:rsid w:val="00F1764E"/>
    <w:rsid w:val="00F207F5"/>
    <w:rsid w:val="00F22A76"/>
    <w:rsid w:val="00F25119"/>
    <w:rsid w:val="00F316CE"/>
    <w:rsid w:val="00F33E1A"/>
    <w:rsid w:val="00F41298"/>
    <w:rsid w:val="00F418E8"/>
    <w:rsid w:val="00F46998"/>
    <w:rsid w:val="00F51A19"/>
    <w:rsid w:val="00F61F6D"/>
    <w:rsid w:val="00F65954"/>
    <w:rsid w:val="00F66FD0"/>
    <w:rsid w:val="00F70AB5"/>
    <w:rsid w:val="00F711C7"/>
    <w:rsid w:val="00F719EA"/>
    <w:rsid w:val="00F751A1"/>
    <w:rsid w:val="00F755E7"/>
    <w:rsid w:val="00F7637C"/>
    <w:rsid w:val="00F77B53"/>
    <w:rsid w:val="00F80073"/>
    <w:rsid w:val="00F80140"/>
    <w:rsid w:val="00F80D48"/>
    <w:rsid w:val="00F81681"/>
    <w:rsid w:val="00F90042"/>
    <w:rsid w:val="00F93AF2"/>
    <w:rsid w:val="00F971C2"/>
    <w:rsid w:val="00FA2EBE"/>
    <w:rsid w:val="00FB7ECA"/>
    <w:rsid w:val="00FC36F8"/>
    <w:rsid w:val="00FD032B"/>
    <w:rsid w:val="00FD506B"/>
    <w:rsid w:val="00FD5475"/>
    <w:rsid w:val="00FE0753"/>
    <w:rsid w:val="00FE2D1B"/>
    <w:rsid w:val="00FE3224"/>
    <w:rsid w:val="00FE4F7B"/>
    <w:rsid w:val="00FE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basedOn w:val="DefaultParagraphFont"/>
    <w:link w:val="BodyText"/>
    <w:rsid w:val="00A268C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basedOn w:val="DefaultParagraphFont"/>
    <w:link w:val="BodyText"/>
    <w:rsid w:val="00A268C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dtf.undp.org/factsheet/fund/SL1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lrose.kargbo@unwomen.or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3A9F7-CBF1-48AA-A7FE-341EB203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2781</Words>
  <Characters>16891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19633</CharactersWithSpaces>
  <SharedDoc>false</SharedDoc>
  <HLinks>
    <vt:vector size="12" baseType="variant">
      <vt:variant>
        <vt:i4>655430</vt:i4>
      </vt:variant>
      <vt:variant>
        <vt:i4>0</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Fiona Bayat</cp:lastModifiedBy>
  <cp:revision>3</cp:revision>
  <cp:lastPrinted>2012-02-01T09:52:00Z</cp:lastPrinted>
  <dcterms:created xsi:type="dcterms:W3CDTF">2013-01-17T21:11:00Z</dcterms:created>
  <dcterms:modified xsi:type="dcterms:W3CDTF">2013-01-18T14:36:00Z</dcterms:modified>
</cp:coreProperties>
</file>