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53"/>
        <w:gridCol w:w="5105"/>
        <w:gridCol w:w="1710"/>
      </w:tblGrid>
      <w:tr w:rsidR="003E2682" w:rsidRPr="00B9049B">
        <w:trPr>
          <w:trHeight w:val="1745"/>
        </w:trPr>
        <w:tc>
          <w:tcPr>
            <w:tcW w:w="3553" w:type="dxa"/>
            <w:shd w:val="clear" w:color="auto" w:fill="auto"/>
          </w:tcPr>
          <w:p w:rsidR="003E2682" w:rsidRPr="00B9049B" w:rsidRDefault="003E2682" w:rsidP="00B43C22">
            <w:pPr>
              <w:jc w:val="center"/>
              <w:rPr>
                <w:lang w:val="fr-FR"/>
              </w:rPr>
            </w:pPr>
          </w:p>
          <w:p w:rsidR="003E2682" w:rsidRPr="00B9049B" w:rsidRDefault="00B3407A" w:rsidP="00B43C22">
            <w:pPr>
              <w:jc w:val="center"/>
              <w:rPr>
                <w:lang w:val="fr-FR"/>
              </w:rPr>
            </w:pPr>
            <w:r w:rsidRPr="00B9049B">
              <w:rPr>
                <w:color w:val="000000"/>
              </w:rPr>
              <w:object w:dxaOrig="6134" w:dyaOrig="6134">
                <v:shape id="_x0000_i1025" type="#_x0000_t75" style="width:50.3pt;height:49.45pt" o:ole="" filled="t" fillcolor="black">
                  <v:imagedata r:id="rId10" o:title=""/>
                </v:shape>
                <o:OLEObject Type="Embed" ProgID="MSPhotoEd.3" ShapeID="_x0000_i1025" DrawAspect="Content" ObjectID="_1457784323" r:id="rId11"/>
              </w:object>
            </w:r>
          </w:p>
        </w:tc>
        <w:tc>
          <w:tcPr>
            <w:tcW w:w="5105" w:type="dxa"/>
            <w:shd w:val="clear" w:color="auto" w:fill="auto"/>
          </w:tcPr>
          <w:p w:rsidR="003E2682" w:rsidRPr="00B9049B" w:rsidRDefault="003E2682" w:rsidP="00B43C22">
            <w:pPr>
              <w:jc w:val="center"/>
              <w:rPr>
                <w:noProof/>
                <w:lang w:val="fr-FR"/>
              </w:rPr>
            </w:pPr>
          </w:p>
          <w:p w:rsidR="003E2682" w:rsidRPr="00B9049B" w:rsidRDefault="003E2682" w:rsidP="00B43C22">
            <w:pPr>
              <w:jc w:val="center"/>
              <w:rPr>
                <w:noProof/>
                <w:lang w:val="fr-FR"/>
              </w:rPr>
            </w:pPr>
          </w:p>
          <w:p w:rsidR="003E2682" w:rsidRPr="00B9049B" w:rsidRDefault="00C5111D" w:rsidP="00B43C22">
            <w:pPr>
              <w:jc w:val="center"/>
              <w:rPr>
                <w:b/>
                <w:u w:val="single"/>
                <w:lang w:val="fr-FR"/>
              </w:rPr>
            </w:pPr>
            <w:bookmarkStart w:id="0" w:name="_GoBack"/>
            <w:r>
              <w:rPr>
                <w:noProof/>
              </w:rPr>
              <w:pict>
                <v:shape id="Picture 3" o:spid="_x0000_i1026" type="#_x0000_t75" style="width:129.25pt;height:24.3pt;visibility:visible">
                  <v:imagedata r:id="rId12" o:title="UNDG logo solo"/>
                </v:shape>
              </w:pict>
            </w:r>
            <w:bookmarkEnd w:id="0"/>
          </w:p>
        </w:tc>
        <w:tc>
          <w:tcPr>
            <w:tcW w:w="1710" w:type="dxa"/>
            <w:shd w:val="clear" w:color="auto" w:fill="auto"/>
          </w:tcPr>
          <w:p w:rsidR="003E2682" w:rsidRPr="00B9049B" w:rsidRDefault="00C5111D" w:rsidP="00B43C22">
            <w:pPr>
              <w:jc w:val="center"/>
              <w:rPr>
                <w:b/>
                <w:u w:val="single"/>
                <w:lang w:val="fr-FR"/>
              </w:rPr>
            </w:pPr>
            <w:r>
              <w:rPr>
                <w:b/>
                <w:noProof/>
                <w:color w:val="333399"/>
              </w:rPr>
              <w:pict>
                <v:shape id="Picture 12" o:spid="_x0000_i1027" type="#_x0000_t75" style="width:44.25pt;height:83.3pt;visibility:visible">
                  <v:imagedata r:id="rId13" o:title=""/>
                </v:shape>
              </w:pict>
            </w:r>
          </w:p>
        </w:tc>
      </w:tr>
    </w:tbl>
    <w:p w:rsidR="003E2682" w:rsidRPr="00B9049B" w:rsidRDefault="003E2682" w:rsidP="00B43C22">
      <w:pPr>
        <w:jc w:val="center"/>
        <w:rPr>
          <w:b/>
          <w:lang w:val="fr-FR"/>
        </w:rPr>
      </w:pPr>
      <w:r w:rsidRPr="00B9049B">
        <w:rPr>
          <w:b/>
          <w:lang w:val="fr-FR"/>
        </w:rPr>
        <w:t>[</w:t>
      </w:r>
      <w:r w:rsidR="00B3407A" w:rsidRPr="00B9049B">
        <w:rPr>
          <w:b/>
          <w:lang w:val="fr-FR"/>
        </w:rPr>
        <w:t>FOND POUR LA RECONSTRUCTION D’HAITI</w:t>
      </w:r>
      <w:r w:rsidRPr="00B9049B">
        <w:rPr>
          <w:b/>
          <w:lang w:val="fr-FR"/>
        </w:rPr>
        <w:t>]</w:t>
      </w:r>
    </w:p>
    <w:p w:rsidR="003E2682" w:rsidRPr="00B9049B" w:rsidRDefault="003E2682" w:rsidP="00B43C22">
      <w:pPr>
        <w:jc w:val="center"/>
        <w:rPr>
          <w:b/>
          <w:bCs/>
          <w:caps/>
          <w:lang w:val="fr-FR"/>
        </w:rPr>
      </w:pPr>
      <w:r w:rsidRPr="00B9049B">
        <w:rPr>
          <w:b/>
          <w:bCs/>
          <w:caps/>
          <w:lang w:val="fr-FR"/>
        </w:rPr>
        <w:t>RAPPORT DESCRIPTIF ANNUEL SUR</w:t>
      </w:r>
    </w:p>
    <w:p w:rsidR="003E2682" w:rsidRPr="00B9049B" w:rsidRDefault="003E2682" w:rsidP="00B43C22">
      <w:pPr>
        <w:jc w:val="center"/>
        <w:rPr>
          <w:b/>
          <w:bCs/>
          <w:caps/>
          <w:lang w:val="fr-FR"/>
        </w:rPr>
      </w:pPr>
      <w:r w:rsidRPr="00B9049B">
        <w:rPr>
          <w:b/>
          <w:bCs/>
          <w:caps/>
          <w:lang w:val="fr-FR"/>
        </w:rPr>
        <w:t>L’ETAT D’AVANCEMENT DU PROGRAMME</w:t>
      </w:r>
    </w:p>
    <w:p w:rsidR="003E2682" w:rsidRPr="00B9049B" w:rsidRDefault="003E2682" w:rsidP="00B43C22">
      <w:pPr>
        <w:jc w:val="center"/>
        <w:rPr>
          <w:b/>
          <w:bCs/>
          <w:caps/>
          <w:lang w:val="fr-FR"/>
        </w:rPr>
      </w:pPr>
      <w:r w:rsidRPr="00B9049B">
        <w:rPr>
          <w:b/>
          <w:bCs/>
          <w:caps/>
          <w:lang w:val="fr-FR"/>
        </w:rPr>
        <w:t>pERIODe du rappo</w:t>
      </w:r>
      <w:r w:rsidR="00A57456" w:rsidRPr="00B9049B">
        <w:rPr>
          <w:b/>
          <w:bCs/>
          <w:caps/>
          <w:lang w:val="fr-FR"/>
        </w:rPr>
        <w:t>rt: 1 janvier – 31 Decembre 2013</w:t>
      </w:r>
    </w:p>
    <w:tbl>
      <w:tblPr>
        <w:tblW w:w="10386" w:type="dxa"/>
        <w:tblInd w:w="-72" w:type="dxa"/>
        <w:tblLayout w:type="fixed"/>
        <w:tblLook w:val="01E0" w:firstRow="1" w:lastRow="1" w:firstColumn="1" w:lastColumn="1" w:noHBand="0" w:noVBand="0"/>
      </w:tblPr>
      <w:tblGrid>
        <w:gridCol w:w="2970"/>
        <w:gridCol w:w="2172"/>
        <w:gridCol w:w="258"/>
        <w:gridCol w:w="3002"/>
        <w:gridCol w:w="1984"/>
      </w:tblGrid>
      <w:tr w:rsidR="003E2682" w:rsidRPr="00461530" w:rsidTr="000507F7">
        <w:trPr>
          <w:trHeight w:val="476"/>
        </w:trPr>
        <w:tc>
          <w:tcPr>
            <w:tcW w:w="5142" w:type="dxa"/>
            <w:gridSpan w:val="2"/>
            <w:tcBorders>
              <w:top w:val="single" w:sz="4" w:space="0" w:color="auto"/>
              <w:left w:val="single" w:sz="4" w:space="0" w:color="auto"/>
              <w:right w:val="single" w:sz="4" w:space="0" w:color="auto"/>
            </w:tcBorders>
            <w:shd w:val="clear" w:color="auto" w:fill="F3F3F3"/>
            <w:vAlign w:val="center"/>
          </w:tcPr>
          <w:p w:rsidR="003E2682" w:rsidRPr="00461530" w:rsidRDefault="003E2682" w:rsidP="00DB7D3B">
            <w:pPr>
              <w:pStyle w:val="H1"/>
              <w:jc w:val="both"/>
              <w:rPr>
                <w:rFonts w:cs="Times New Roman"/>
                <w:szCs w:val="24"/>
                <w:lang w:val="fr-FR"/>
              </w:rPr>
            </w:pPr>
            <w:r w:rsidRPr="00461530">
              <w:rPr>
                <w:rFonts w:cs="Times New Roman"/>
                <w:szCs w:val="24"/>
                <w:lang w:val="fr-FR"/>
              </w:rPr>
              <w:t>Titre du Programme et Référence du Projet</w:t>
            </w:r>
          </w:p>
        </w:tc>
        <w:tc>
          <w:tcPr>
            <w:tcW w:w="258" w:type="dxa"/>
            <w:vMerge w:val="restart"/>
            <w:tcBorders>
              <w:left w:val="single" w:sz="4" w:space="0" w:color="auto"/>
              <w:right w:val="single" w:sz="4" w:space="0" w:color="auto"/>
            </w:tcBorders>
            <w:vAlign w:val="center"/>
          </w:tcPr>
          <w:p w:rsidR="003E2682" w:rsidRPr="00461530" w:rsidRDefault="003E2682" w:rsidP="00DB7D3B">
            <w:pPr>
              <w:jc w:val="both"/>
              <w:rPr>
                <w:lang w:val="fr-FR"/>
              </w:rPr>
            </w:pPr>
          </w:p>
        </w:tc>
        <w:tc>
          <w:tcPr>
            <w:tcW w:w="4986" w:type="dxa"/>
            <w:gridSpan w:val="2"/>
            <w:tcBorders>
              <w:top w:val="single" w:sz="4" w:space="0" w:color="auto"/>
              <w:left w:val="single" w:sz="4" w:space="0" w:color="auto"/>
              <w:right w:val="single" w:sz="4" w:space="0" w:color="auto"/>
            </w:tcBorders>
            <w:shd w:val="clear" w:color="auto" w:fill="F3F3F3"/>
            <w:vAlign w:val="center"/>
          </w:tcPr>
          <w:p w:rsidR="003E2682" w:rsidRPr="00461530" w:rsidRDefault="003E2682" w:rsidP="00DB7D3B">
            <w:pPr>
              <w:pStyle w:val="H1"/>
              <w:jc w:val="both"/>
              <w:rPr>
                <w:rFonts w:cs="Times New Roman"/>
                <w:szCs w:val="24"/>
                <w:lang w:val="fr-FR"/>
              </w:rPr>
            </w:pPr>
            <w:r w:rsidRPr="00461530">
              <w:rPr>
                <w:rFonts w:cs="Times New Roman"/>
                <w:szCs w:val="24"/>
                <w:lang w:val="fr-FR"/>
              </w:rPr>
              <w:t>Pays, Localité(s), Secteur(s) Prioritaire(s) du Programme / Résultats Stratégiques</w:t>
            </w:r>
          </w:p>
        </w:tc>
      </w:tr>
      <w:tr w:rsidR="003E2682" w:rsidRPr="00461530">
        <w:trPr>
          <w:trHeight w:val="300"/>
        </w:trPr>
        <w:tc>
          <w:tcPr>
            <w:tcW w:w="5142" w:type="dxa"/>
            <w:gridSpan w:val="2"/>
            <w:vMerge w:val="restart"/>
            <w:tcBorders>
              <w:left w:val="single" w:sz="4" w:space="0" w:color="auto"/>
              <w:right w:val="single" w:sz="4" w:space="0" w:color="auto"/>
            </w:tcBorders>
          </w:tcPr>
          <w:p w:rsidR="003E2682" w:rsidRPr="00461530" w:rsidRDefault="003E2682" w:rsidP="00DB7D3B">
            <w:pPr>
              <w:pStyle w:val="BodyText"/>
              <w:numPr>
                <w:ilvl w:val="0"/>
                <w:numId w:val="6"/>
              </w:numPr>
              <w:spacing w:before="60" w:after="60"/>
              <w:ind w:left="342"/>
              <w:jc w:val="both"/>
              <w:rPr>
                <w:rFonts w:ascii="Times New Roman" w:hAnsi="Times New Roman" w:cs="Times New Roman"/>
                <w:bCs/>
                <w:iCs/>
                <w:snapToGrid w:val="0"/>
                <w:sz w:val="24"/>
                <w:szCs w:val="24"/>
                <w:lang w:val="fr-FR"/>
              </w:rPr>
            </w:pPr>
            <w:r w:rsidRPr="00461530">
              <w:rPr>
                <w:rFonts w:ascii="Times New Roman" w:hAnsi="Times New Roman" w:cs="Times New Roman"/>
                <w:bCs/>
                <w:iCs/>
                <w:snapToGrid w:val="0"/>
                <w:sz w:val="24"/>
                <w:szCs w:val="24"/>
                <w:lang w:val="fr-FR"/>
              </w:rPr>
              <w:t xml:space="preserve">Titre du </w:t>
            </w:r>
            <w:r w:rsidR="000507F7" w:rsidRPr="00461530">
              <w:rPr>
                <w:rFonts w:ascii="Times New Roman" w:hAnsi="Times New Roman" w:cs="Times New Roman"/>
                <w:bCs/>
                <w:iCs/>
                <w:snapToGrid w:val="0"/>
                <w:sz w:val="24"/>
                <w:szCs w:val="24"/>
                <w:lang w:val="fr-FR"/>
              </w:rPr>
              <w:t>Programme: Projet</w:t>
            </w:r>
            <w:r w:rsidR="00D800FB" w:rsidRPr="00461530">
              <w:rPr>
                <w:rFonts w:ascii="Times New Roman" w:hAnsi="Times New Roman" w:cs="Times New Roman"/>
                <w:bCs/>
                <w:iCs/>
                <w:snapToGrid w:val="0"/>
                <w:sz w:val="24"/>
                <w:szCs w:val="24"/>
                <w:lang w:val="fr-FR"/>
              </w:rPr>
              <w:t xml:space="preserve"> de développement de la Production et de la Transformation du lait en Haïti</w:t>
            </w:r>
          </w:p>
          <w:p w:rsidR="003E2682" w:rsidRPr="00461530" w:rsidRDefault="003E2682" w:rsidP="00DB7D3B">
            <w:pPr>
              <w:pStyle w:val="BodyText"/>
              <w:numPr>
                <w:ilvl w:val="0"/>
                <w:numId w:val="6"/>
              </w:numPr>
              <w:spacing w:before="60" w:after="60"/>
              <w:ind w:left="342"/>
              <w:jc w:val="both"/>
              <w:rPr>
                <w:rFonts w:ascii="Times New Roman" w:hAnsi="Times New Roman" w:cs="Times New Roman"/>
                <w:bCs/>
                <w:i/>
                <w:iCs/>
                <w:snapToGrid w:val="0"/>
                <w:sz w:val="24"/>
                <w:szCs w:val="24"/>
                <w:lang w:val="fr-FR"/>
              </w:rPr>
            </w:pPr>
            <w:r w:rsidRPr="00461530">
              <w:rPr>
                <w:rFonts w:ascii="Times New Roman" w:hAnsi="Times New Roman" w:cs="Times New Roman"/>
                <w:bCs/>
                <w:iCs/>
                <w:snapToGrid w:val="0"/>
                <w:sz w:val="24"/>
                <w:szCs w:val="24"/>
                <w:lang w:val="fr-FR"/>
              </w:rPr>
              <w:t>Réf. du Programme</w:t>
            </w:r>
            <w:r w:rsidR="00D800FB" w:rsidRPr="00461530">
              <w:rPr>
                <w:rFonts w:ascii="Times New Roman" w:hAnsi="Times New Roman" w:cs="Times New Roman"/>
                <w:bCs/>
                <w:iCs/>
                <w:snapToGrid w:val="0"/>
                <w:sz w:val="24"/>
                <w:szCs w:val="24"/>
                <w:lang w:val="fr-FR"/>
              </w:rPr>
              <w:t> : UNJP/HAI/102/HRF</w:t>
            </w:r>
            <w:r w:rsidR="00D800FB" w:rsidRPr="00461530">
              <w:rPr>
                <w:rFonts w:ascii="Times New Roman" w:hAnsi="Times New Roman" w:cs="Times New Roman"/>
                <w:bCs/>
                <w:i/>
                <w:iCs/>
                <w:snapToGrid w:val="0"/>
                <w:sz w:val="24"/>
                <w:szCs w:val="24"/>
                <w:lang w:val="fr-FR"/>
              </w:rPr>
              <w:t xml:space="preserve"> </w:t>
            </w:r>
          </w:p>
          <w:p w:rsidR="00D800FB" w:rsidRPr="00461530" w:rsidRDefault="003E2682" w:rsidP="00DB7D3B">
            <w:pPr>
              <w:pStyle w:val="BodyText"/>
              <w:numPr>
                <w:ilvl w:val="0"/>
                <w:numId w:val="6"/>
              </w:numPr>
              <w:spacing w:before="60" w:after="60"/>
              <w:ind w:left="342"/>
              <w:jc w:val="both"/>
              <w:rPr>
                <w:rFonts w:ascii="Times New Roman" w:hAnsi="Times New Roman" w:cs="Times New Roman"/>
                <w:i/>
                <w:sz w:val="24"/>
                <w:szCs w:val="24"/>
                <w:lang w:val="fr-FR"/>
              </w:rPr>
            </w:pPr>
            <w:r w:rsidRPr="00461530">
              <w:rPr>
                <w:rFonts w:ascii="Times New Roman" w:hAnsi="Times New Roman" w:cs="Times New Roman"/>
                <w:bCs/>
                <w:iCs/>
                <w:snapToGrid w:val="0"/>
                <w:sz w:val="24"/>
                <w:szCs w:val="24"/>
                <w:lang w:val="fr-FR"/>
              </w:rPr>
              <w:t>Numéro de Référence du Projet/Bureau MPTF:</w:t>
            </w:r>
            <w:r w:rsidRPr="00461530">
              <w:rPr>
                <w:rFonts w:ascii="Times New Roman" w:hAnsi="Times New Roman" w:cs="Times New Roman"/>
                <w:i/>
                <w:sz w:val="24"/>
                <w:szCs w:val="24"/>
                <w:lang w:val="fr-FR"/>
              </w:rPr>
              <w:t xml:space="preserve"> </w:t>
            </w:r>
          </w:p>
          <w:p w:rsidR="003E2682" w:rsidRPr="00461530" w:rsidRDefault="00D800FB" w:rsidP="00DB7D3B">
            <w:pPr>
              <w:pStyle w:val="BodyText"/>
              <w:spacing w:before="60" w:after="60"/>
              <w:ind w:left="342"/>
              <w:jc w:val="both"/>
              <w:rPr>
                <w:rFonts w:ascii="Times New Roman" w:hAnsi="Times New Roman" w:cs="Times New Roman"/>
                <w:i/>
                <w:sz w:val="24"/>
                <w:szCs w:val="24"/>
                <w:lang w:val="fr-FR"/>
              </w:rPr>
            </w:pPr>
            <w:r w:rsidRPr="00461530">
              <w:rPr>
                <w:rFonts w:ascii="Times New Roman" w:hAnsi="Times New Roman" w:cs="Times New Roman"/>
                <w:sz w:val="24"/>
                <w:szCs w:val="24"/>
                <w:lang w:val="fr-FR"/>
              </w:rPr>
              <w:t>CN 000373</w:t>
            </w:r>
          </w:p>
        </w:tc>
        <w:tc>
          <w:tcPr>
            <w:tcW w:w="258" w:type="dxa"/>
            <w:vMerge/>
            <w:tcBorders>
              <w:left w:val="single" w:sz="4" w:space="0" w:color="auto"/>
              <w:right w:val="single" w:sz="4" w:space="0" w:color="auto"/>
            </w:tcBorders>
          </w:tcPr>
          <w:p w:rsidR="003E2682" w:rsidRPr="00461530" w:rsidRDefault="003E2682" w:rsidP="00DB7D3B">
            <w:pPr>
              <w:pStyle w:val="BodyText"/>
              <w:jc w:val="both"/>
              <w:rPr>
                <w:rFonts w:ascii="Times New Roman" w:hAnsi="Times New Roman" w:cs="Times New Roman"/>
                <w:sz w:val="24"/>
                <w:szCs w:val="24"/>
                <w:lang w:val="fr-FR"/>
              </w:rPr>
            </w:pPr>
          </w:p>
        </w:tc>
        <w:tc>
          <w:tcPr>
            <w:tcW w:w="4986" w:type="dxa"/>
            <w:gridSpan w:val="2"/>
            <w:tcBorders>
              <w:left w:val="single" w:sz="4" w:space="0" w:color="auto"/>
              <w:bottom w:val="single" w:sz="4" w:space="0" w:color="auto"/>
              <w:right w:val="single" w:sz="4" w:space="0" w:color="auto"/>
            </w:tcBorders>
          </w:tcPr>
          <w:p w:rsidR="003E2682" w:rsidRPr="00461530" w:rsidRDefault="00D800FB" w:rsidP="00DB7D3B">
            <w:pPr>
              <w:pStyle w:val="BodyText"/>
              <w:jc w:val="both"/>
              <w:rPr>
                <w:rFonts w:ascii="Times New Roman" w:hAnsi="Times New Roman" w:cs="Times New Roman"/>
                <w:sz w:val="24"/>
                <w:szCs w:val="24"/>
                <w:lang w:val="fr-FR"/>
              </w:rPr>
            </w:pPr>
            <w:r w:rsidRPr="00461530">
              <w:rPr>
                <w:rFonts w:ascii="Times New Roman" w:hAnsi="Times New Roman" w:cs="Times New Roman"/>
                <w:bCs/>
                <w:iCs/>
                <w:snapToGrid w:val="0"/>
                <w:sz w:val="24"/>
                <w:szCs w:val="24"/>
                <w:lang w:val="fr-FR"/>
              </w:rPr>
              <w:t>Haïti, Communes de Torbeck, Thomazeau et Côte</w:t>
            </w:r>
            <w:r w:rsidR="00A300E3" w:rsidRPr="00461530">
              <w:rPr>
                <w:rFonts w:ascii="Times New Roman" w:hAnsi="Times New Roman" w:cs="Times New Roman"/>
                <w:bCs/>
                <w:iCs/>
                <w:snapToGrid w:val="0"/>
                <w:sz w:val="24"/>
                <w:szCs w:val="24"/>
                <w:lang w:val="fr-FR"/>
              </w:rPr>
              <w:t>s-de-F</w:t>
            </w:r>
            <w:r w:rsidRPr="00461530">
              <w:rPr>
                <w:rFonts w:ascii="Times New Roman" w:hAnsi="Times New Roman" w:cs="Times New Roman"/>
                <w:bCs/>
                <w:iCs/>
                <w:snapToGrid w:val="0"/>
                <w:sz w:val="24"/>
                <w:szCs w:val="24"/>
                <w:lang w:val="fr-FR"/>
              </w:rPr>
              <w:t xml:space="preserve">er.  </w:t>
            </w:r>
          </w:p>
        </w:tc>
      </w:tr>
      <w:tr w:rsidR="003E2682" w:rsidRPr="00B9049B">
        <w:trPr>
          <w:trHeight w:val="426"/>
        </w:trPr>
        <w:tc>
          <w:tcPr>
            <w:tcW w:w="5142" w:type="dxa"/>
            <w:gridSpan w:val="2"/>
            <w:vMerge/>
            <w:tcBorders>
              <w:left w:val="single" w:sz="4" w:space="0" w:color="auto"/>
              <w:bottom w:val="single" w:sz="4" w:space="0" w:color="auto"/>
              <w:right w:val="single" w:sz="4" w:space="0" w:color="auto"/>
            </w:tcBorders>
          </w:tcPr>
          <w:p w:rsidR="003E2682" w:rsidRPr="00461530" w:rsidRDefault="003E2682" w:rsidP="00DB7D3B">
            <w:pPr>
              <w:pStyle w:val="BodyText"/>
              <w:numPr>
                <w:ilvl w:val="0"/>
                <w:numId w:val="6"/>
              </w:numPr>
              <w:spacing w:before="60" w:after="60"/>
              <w:ind w:left="342"/>
              <w:jc w:val="both"/>
              <w:rPr>
                <w:rFonts w:ascii="Times New Roman" w:hAnsi="Times New Roman" w:cs="Times New Roman"/>
                <w:bCs/>
                <w:iCs/>
                <w:snapToGrid w:val="0"/>
                <w:sz w:val="24"/>
                <w:szCs w:val="24"/>
                <w:lang w:val="fr-FR"/>
              </w:rPr>
            </w:pPr>
          </w:p>
        </w:tc>
        <w:tc>
          <w:tcPr>
            <w:tcW w:w="258" w:type="dxa"/>
            <w:vMerge/>
            <w:tcBorders>
              <w:left w:val="single" w:sz="4" w:space="0" w:color="auto"/>
              <w:right w:val="single" w:sz="4" w:space="0" w:color="auto"/>
            </w:tcBorders>
          </w:tcPr>
          <w:p w:rsidR="003E2682" w:rsidRPr="00461530" w:rsidRDefault="003E2682" w:rsidP="00DB7D3B">
            <w:pPr>
              <w:pStyle w:val="BodyText"/>
              <w:jc w:val="both"/>
              <w:rPr>
                <w:rFonts w:ascii="Times New Roman" w:hAnsi="Times New Roman" w:cs="Times New Roman"/>
                <w:sz w:val="24"/>
                <w:szCs w:val="24"/>
                <w:lang w:val="fr-FR"/>
              </w:rPr>
            </w:pPr>
          </w:p>
        </w:tc>
        <w:tc>
          <w:tcPr>
            <w:tcW w:w="4986" w:type="dxa"/>
            <w:gridSpan w:val="2"/>
            <w:tcBorders>
              <w:top w:val="single" w:sz="4" w:space="0" w:color="auto"/>
              <w:left w:val="single" w:sz="4" w:space="0" w:color="auto"/>
              <w:bottom w:val="single" w:sz="4" w:space="0" w:color="auto"/>
              <w:right w:val="single" w:sz="4" w:space="0" w:color="auto"/>
            </w:tcBorders>
          </w:tcPr>
          <w:p w:rsidR="003E2682" w:rsidRPr="00461530" w:rsidRDefault="003E2682" w:rsidP="00DB7D3B">
            <w:pPr>
              <w:pStyle w:val="BodyText"/>
              <w:jc w:val="both"/>
              <w:rPr>
                <w:rFonts w:ascii="Times New Roman" w:hAnsi="Times New Roman" w:cs="Times New Roman"/>
                <w:bCs/>
                <w:i/>
                <w:iCs/>
                <w:snapToGrid w:val="0"/>
                <w:sz w:val="24"/>
                <w:szCs w:val="24"/>
                <w:lang w:val="fr-FR"/>
              </w:rPr>
            </w:pPr>
            <w:r w:rsidRPr="00461530">
              <w:rPr>
                <w:rFonts w:ascii="Times New Roman" w:hAnsi="Times New Roman" w:cs="Times New Roman"/>
                <w:bCs/>
                <w:i/>
                <w:iCs/>
                <w:snapToGrid w:val="0"/>
                <w:sz w:val="24"/>
                <w:szCs w:val="24"/>
                <w:lang w:val="fr-FR"/>
              </w:rPr>
              <w:t>Secteur(s) Prioritaire(s) du Programme / Résultats Stratégiques</w:t>
            </w:r>
          </w:p>
          <w:p w:rsidR="00D800FB" w:rsidRPr="00461530" w:rsidRDefault="00D800FB" w:rsidP="00DB7D3B">
            <w:pPr>
              <w:pStyle w:val="BodyText"/>
              <w:jc w:val="both"/>
              <w:rPr>
                <w:rFonts w:ascii="Times New Roman" w:hAnsi="Times New Roman" w:cs="Times New Roman"/>
                <w:bCs/>
                <w:i/>
                <w:iCs/>
                <w:snapToGrid w:val="0"/>
                <w:sz w:val="24"/>
                <w:szCs w:val="24"/>
                <w:lang w:val="fr-FR"/>
              </w:rPr>
            </w:pPr>
            <w:r w:rsidRPr="00461530">
              <w:rPr>
                <w:rFonts w:ascii="Times New Roman" w:hAnsi="Times New Roman" w:cs="Times New Roman"/>
                <w:bCs/>
                <w:iCs/>
                <w:snapToGrid w:val="0"/>
                <w:sz w:val="24"/>
                <w:szCs w:val="24"/>
                <w:lang w:val="fr-FR"/>
              </w:rPr>
              <w:t>Agriculture, Elevage (filière laitière)</w:t>
            </w:r>
          </w:p>
        </w:tc>
      </w:tr>
      <w:tr w:rsidR="000507F7" w:rsidRPr="00B9049B">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0507F7" w:rsidRPr="00461530" w:rsidRDefault="000507F7" w:rsidP="00DB7D3B">
            <w:pPr>
              <w:pStyle w:val="H1"/>
              <w:jc w:val="both"/>
              <w:rPr>
                <w:rFonts w:cs="Times New Roman"/>
                <w:szCs w:val="24"/>
                <w:lang w:val="fr-FR"/>
              </w:rPr>
            </w:pPr>
            <w:r w:rsidRPr="00461530">
              <w:rPr>
                <w:rFonts w:cs="Times New Roman"/>
                <w:szCs w:val="24"/>
                <w:lang w:val="fr-FR"/>
              </w:rPr>
              <w:t>Organisation(s) Participante(s)</w:t>
            </w:r>
          </w:p>
        </w:tc>
        <w:tc>
          <w:tcPr>
            <w:tcW w:w="258" w:type="dxa"/>
            <w:vMerge w:val="restart"/>
            <w:tcBorders>
              <w:left w:val="single" w:sz="4" w:space="0" w:color="auto"/>
              <w:right w:val="single" w:sz="4" w:space="0" w:color="auto"/>
            </w:tcBorders>
            <w:vAlign w:val="center"/>
          </w:tcPr>
          <w:p w:rsidR="000507F7" w:rsidRPr="00461530" w:rsidRDefault="000507F7" w:rsidP="00DB7D3B">
            <w:pPr>
              <w:jc w:val="both"/>
              <w:rPr>
                <w:lang w:val="fr-FR"/>
              </w:rPr>
            </w:pPr>
          </w:p>
        </w:tc>
        <w:tc>
          <w:tcPr>
            <w:tcW w:w="4986" w:type="dxa"/>
            <w:gridSpan w:val="2"/>
            <w:vMerge w:val="restart"/>
            <w:tcBorders>
              <w:top w:val="single" w:sz="4" w:space="0" w:color="auto"/>
              <w:left w:val="single" w:sz="4" w:space="0" w:color="auto"/>
              <w:right w:val="single" w:sz="4" w:space="0" w:color="auto"/>
            </w:tcBorders>
            <w:shd w:val="clear" w:color="auto" w:fill="F3F3F3"/>
            <w:vAlign w:val="center"/>
          </w:tcPr>
          <w:p w:rsidR="000507F7" w:rsidRPr="00461530" w:rsidRDefault="000507F7" w:rsidP="00DB7D3B">
            <w:pPr>
              <w:pStyle w:val="H1"/>
              <w:jc w:val="both"/>
              <w:rPr>
                <w:rFonts w:cs="Times New Roman"/>
                <w:szCs w:val="24"/>
                <w:lang w:val="fr-FR"/>
              </w:rPr>
            </w:pPr>
            <w:r w:rsidRPr="00461530">
              <w:rPr>
                <w:rFonts w:cs="Times New Roman"/>
                <w:szCs w:val="24"/>
                <w:lang w:val="fr-FR"/>
              </w:rPr>
              <w:t>Partenaires de mise en œuvre</w:t>
            </w:r>
          </w:p>
          <w:p w:rsidR="000507F7" w:rsidRPr="00461530" w:rsidRDefault="000507F7" w:rsidP="00DB7D3B">
            <w:pPr>
              <w:pStyle w:val="BodyText"/>
              <w:numPr>
                <w:ilvl w:val="0"/>
                <w:numId w:val="6"/>
              </w:numPr>
              <w:spacing w:before="60" w:after="60"/>
              <w:ind w:left="342" w:hanging="342"/>
              <w:jc w:val="both"/>
              <w:rPr>
                <w:rFonts w:ascii="Times New Roman" w:hAnsi="Times New Roman" w:cs="Times New Roman"/>
                <w:sz w:val="24"/>
                <w:szCs w:val="24"/>
                <w:lang w:val="fr-FR"/>
              </w:rPr>
            </w:pPr>
            <w:r w:rsidRPr="00461530">
              <w:rPr>
                <w:rFonts w:ascii="Times New Roman" w:hAnsi="Times New Roman" w:cs="Times New Roman"/>
                <w:bCs/>
                <w:iCs/>
                <w:snapToGrid w:val="0"/>
                <w:color w:val="000000"/>
                <w:sz w:val="24"/>
                <w:szCs w:val="24"/>
                <w:lang w:val="fr-FR"/>
              </w:rPr>
              <w:t>Ministère de l’Agriculture, des Ressources Naturelles et du développement Rural (MARNDR)</w:t>
            </w:r>
          </w:p>
          <w:p w:rsidR="00B3407A" w:rsidRPr="00461530" w:rsidRDefault="00B3407A" w:rsidP="00DB7D3B">
            <w:pPr>
              <w:pStyle w:val="BodyText"/>
              <w:numPr>
                <w:ilvl w:val="0"/>
                <w:numId w:val="6"/>
              </w:numPr>
              <w:spacing w:before="60" w:after="60"/>
              <w:ind w:left="342" w:hanging="342"/>
              <w:jc w:val="both"/>
              <w:rPr>
                <w:rFonts w:ascii="Times New Roman" w:hAnsi="Times New Roman" w:cs="Times New Roman"/>
                <w:sz w:val="24"/>
                <w:szCs w:val="24"/>
                <w:lang w:val="fr-FR"/>
              </w:rPr>
            </w:pPr>
            <w:r w:rsidRPr="00461530">
              <w:rPr>
                <w:rFonts w:ascii="Times New Roman" w:hAnsi="Times New Roman" w:cs="Times New Roman"/>
                <w:bCs/>
                <w:iCs/>
                <w:snapToGrid w:val="0"/>
                <w:color w:val="000000"/>
                <w:sz w:val="24"/>
                <w:szCs w:val="24"/>
                <w:lang w:val="fr-FR"/>
              </w:rPr>
              <w:t>FENAPWOLA</w:t>
            </w:r>
          </w:p>
          <w:p w:rsidR="00B3407A" w:rsidRPr="00461530" w:rsidRDefault="00B3407A" w:rsidP="00DB7D3B">
            <w:pPr>
              <w:pStyle w:val="BodyText"/>
              <w:numPr>
                <w:ilvl w:val="0"/>
                <w:numId w:val="6"/>
              </w:numPr>
              <w:spacing w:before="60" w:after="60"/>
              <w:ind w:left="342" w:hanging="342"/>
              <w:jc w:val="both"/>
              <w:rPr>
                <w:rFonts w:ascii="Times New Roman" w:hAnsi="Times New Roman" w:cs="Times New Roman"/>
                <w:sz w:val="24"/>
                <w:szCs w:val="24"/>
                <w:lang w:val="fr-FR"/>
              </w:rPr>
            </w:pPr>
            <w:r w:rsidRPr="00461530">
              <w:rPr>
                <w:rFonts w:ascii="Times New Roman" w:hAnsi="Times New Roman" w:cs="Times New Roman"/>
                <w:bCs/>
                <w:iCs/>
                <w:snapToGrid w:val="0"/>
                <w:color w:val="000000"/>
                <w:sz w:val="24"/>
                <w:szCs w:val="24"/>
                <w:lang w:val="fr-FR"/>
              </w:rPr>
              <w:t>VETERIMED</w:t>
            </w:r>
          </w:p>
        </w:tc>
      </w:tr>
      <w:tr w:rsidR="000507F7" w:rsidRPr="00461530" w:rsidTr="00B3407A">
        <w:trPr>
          <w:trHeight w:val="747"/>
        </w:trPr>
        <w:tc>
          <w:tcPr>
            <w:tcW w:w="5142" w:type="dxa"/>
            <w:gridSpan w:val="2"/>
            <w:tcBorders>
              <w:left w:val="single" w:sz="4" w:space="0" w:color="auto"/>
              <w:bottom w:val="single" w:sz="4" w:space="0" w:color="auto"/>
              <w:right w:val="single" w:sz="4" w:space="0" w:color="auto"/>
            </w:tcBorders>
          </w:tcPr>
          <w:p w:rsidR="000507F7" w:rsidRPr="00461530" w:rsidRDefault="000507F7" w:rsidP="00DB7D3B">
            <w:pPr>
              <w:pStyle w:val="BodyText"/>
              <w:ind w:left="214"/>
              <w:jc w:val="both"/>
              <w:rPr>
                <w:rFonts w:ascii="Times New Roman" w:hAnsi="Times New Roman" w:cs="Times New Roman"/>
                <w:sz w:val="24"/>
                <w:szCs w:val="24"/>
                <w:lang w:val="fr-FR"/>
              </w:rPr>
            </w:pPr>
            <w:r w:rsidRPr="00461530">
              <w:rPr>
                <w:rFonts w:ascii="Times New Roman" w:hAnsi="Times New Roman" w:cs="Times New Roman"/>
                <w:sz w:val="24"/>
                <w:szCs w:val="24"/>
                <w:lang w:val="fr-FR"/>
              </w:rPr>
              <w:t>Organisation des Nations Unies pour l’Alimentation et l’Agriculture (FAO – UN</w:t>
            </w:r>
            <w:r w:rsidR="00B3407A" w:rsidRPr="00461530">
              <w:rPr>
                <w:rFonts w:ascii="Times New Roman" w:hAnsi="Times New Roman" w:cs="Times New Roman"/>
                <w:sz w:val="24"/>
                <w:szCs w:val="24"/>
                <w:lang w:val="fr-FR"/>
              </w:rPr>
              <w:t>)</w:t>
            </w:r>
          </w:p>
        </w:tc>
        <w:tc>
          <w:tcPr>
            <w:tcW w:w="258" w:type="dxa"/>
            <w:vMerge/>
            <w:tcBorders>
              <w:left w:val="single" w:sz="4" w:space="0" w:color="auto"/>
              <w:right w:val="single" w:sz="4" w:space="0" w:color="auto"/>
            </w:tcBorders>
          </w:tcPr>
          <w:p w:rsidR="000507F7" w:rsidRPr="00461530" w:rsidRDefault="000507F7" w:rsidP="00DB7D3B">
            <w:pPr>
              <w:pStyle w:val="BodyText"/>
              <w:jc w:val="both"/>
              <w:rPr>
                <w:rFonts w:ascii="Times New Roman" w:hAnsi="Times New Roman" w:cs="Times New Roman"/>
                <w:sz w:val="24"/>
                <w:szCs w:val="24"/>
                <w:lang w:val="fr-FR"/>
              </w:rPr>
            </w:pPr>
          </w:p>
        </w:tc>
        <w:tc>
          <w:tcPr>
            <w:tcW w:w="4986" w:type="dxa"/>
            <w:gridSpan w:val="2"/>
            <w:vMerge/>
            <w:tcBorders>
              <w:left w:val="single" w:sz="4" w:space="0" w:color="auto"/>
              <w:bottom w:val="single" w:sz="4" w:space="0" w:color="auto"/>
              <w:right w:val="single" w:sz="4" w:space="0" w:color="auto"/>
            </w:tcBorders>
          </w:tcPr>
          <w:p w:rsidR="000507F7" w:rsidRPr="00461530" w:rsidRDefault="000507F7" w:rsidP="00DB7D3B">
            <w:pPr>
              <w:pStyle w:val="BodyText"/>
              <w:spacing w:before="60" w:after="60"/>
              <w:jc w:val="both"/>
              <w:rPr>
                <w:rFonts w:ascii="Times New Roman" w:hAnsi="Times New Roman" w:cs="Times New Roman"/>
                <w:bCs/>
                <w:iCs/>
                <w:snapToGrid w:val="0"/>
                <w:color w:val="000000"/>
                <w:sz w:val="24"/>
                <w:szCs w:val="24"/>
                <w:lang w:val="fr-FR"/>
              </w:rPr>
            </w:pPr>
          </w:p>
        </w:tc>
      </w:tr>
      <w:tr w:rsidR="003E2682" w:rsidRPr="00B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3E2682" w:rsidRPr="00461530" w:rsidRDefault="003E2682" w:rsidP="00DB7D3B">
            <w:pPr>
              <w:pStyle w:val="H1"/>
              <w:jc w:val="both"/>
              <w:rPr>
                <w:rFonts w:cs="Times New Roman"/>
                <w:szCs w:val="24"/>
                <w:lang w:val="fr-FR"/>
              </w:rPr>
            </w:pPr>
            <w:r w:rsidRPr="00461530">
              <w:rPr>
                <w:rFonts w:cs="Times New Roman"/>
                <w:szCs w:val="24"/>
                <w:lang w:val="fr-FR"/>
              </w:rPr>
              <w:t>Budget du Programme/Projet (US$)</w:t>
            </w:r>
          </w:p>
        </w:tc>
        <w:tc>
          <w:tcPr>
            <w:tcW w:w="258" w:type="dxa"/>
            <w:tcBorders>
              <w:top w:val="nil"/>
              <w:left w:val="single" w:sz="4" w:space="0" w:color="auto"/>
              <w:bottom w:val="nil"/>
              <w:right w:val="single" w:sz="4" w:space="0" w:color="auto"/>
            </w:tcBorders>
            <w:shd w:val="clear" w:color="auto" w:fill="auto"/>
            <w:vAlign w:val="center"/>
          </w:tcPr>
          <w:p w:rsidR="003E2682" w:rsidRPr="00461530" w:rsidRDefault="003E2682" w:rsidP="00DB7D3B">
            <w:pPr>
              <w:pStyle w:val="H1"/>
              <w:jc w:val="both"/>
              <w:rPr>
                <w:rFonts w:cs="Times New Roman"/>
                <w:szCs w:val="24"/>
                <w:lang w:val="fr-FR"/>
              </w:rPr>
            </w:pPr>
          </w:p>
        </w:tc>
        <w:tc>
          <w:tcPr>
            <w:tcW w:w="4986" w:type="dxa"/>
            <w:gridSpan w:val="2"/>
            <w:tcBorders>
              <w:top w:val="single" w:sz="4" w:space="0" w:color="auto"/>
              <w:left w:val="single" w:sz="4" w:space="0" w:color="auto"/>
              <w:bottom w:val="nil"/>
              <w:right w:val="single" w:sz="4" w:space="0" w:color="auto"/>
            </w:tcBorders>
            <w:shd w:val="clear" w:color="auto" w:fill="F2F2F2"/>
            <w:vAlign w:val="center"/>
          </w:tcPr>
          <w:p w:rsidR="003E2682" w:rsidRPr="00461530" w:rsidRDefault="003E2682" w:rsidP="00DB7D3B">
            <w:pPr>
              <w:pStyle w:val="H1"/>
              <w:jc w:val="both"/>
              <w:rPr>
                <w:rFonts w:cs="Times New Roman"/>
                <w:szCs w:val="24"/>
                <w:lang w:val="fr-FR"/>
              </w:rPr>
            </w:pPr>
            <w:r w:rsidRPr="00461530">
              <w:rPr>
                <w:rFonts w:cs="Times New Roman"/>
                <w:szCs w:val="24"/>
                <w:lang w:val="fr-FR"/>
              </w:rPr>
              <w:t>Durée du Programme (mois)</w:t>
            </w:r>
          </w:p>
        </w:tc>
      </w:tr>
      <w:tr w:rsidR="000507F7" w:rsidRPr="00B9049B" w:rsidTr="0034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5142" w:type="dxa"/>
            <w:gridSpan w:val="2"/>
            <w:vMerge w:val="restart"/>
            <w:tcBorders>
              <w:top w:val="nil"/>
              <w:left w:val="single" w:sz="4" w:space="0" w:color="auto"/>
              <w:right w:val="single" w:sz="4" w:space="0" w:color="auto"/>
            </w:tcBorders>
            <w:shd w:val="clear" w:color="auto" w:fill="auto"/>
            <w:vAlign w:val="center"/>
          </w:tcPr>
          <w:p w:rsidR="000507F7" w:rsidRPr="00461530" w:rsidRDefault="000507F7" w:rsidP="00DB7D3B">
            <w:pPr>
              <w:pStyle w:val="H2"/>
              <w:jc w:val="both"/>
              <w:rPr>
                <w:rFonts w:cs="Times New Roman"/>
                <w:b w:val="0"/>
                <w:sz w:val="24"/>
                <w:szCs w:val="24"/>
                <w:lang w:val="fr-FR"/>
              </w:rPr>
            </w:pPr>
            <w:r w:rsidRPr="00461530">
              <w:rPr>
                <w:rFonts w:cs="Times New Roman"/>
                <w:b w:val="0"/>
                <w:sz w:val="24"/>
                <w:szCs w:val="24"/>
                <w:lang w:val="fr-FR"/>
              </w:rPr>
              <w:t>Budget total approuvé tels que reflété sur le document du projet: 18</w:t>
            </w:r>
            <w:proofErr w:type="gramStart"/>
            <w:r w:rsidRPr="00461530">
              <w:rPr>
                <w:rFonts w:cs="Times New Roman"/>
                <w:b w:val="0"/>
                <w:sz w:val="24"/>
                <w:szCs w:val="24"/>
                <w:lang w:val="fr-FR"/>
              </w:rPr>
              <w:t>,000,000.00</w:t>
            </w:r>
            <w:proofErr w:type="gramEnd"/>
            <w:r w:rsidRPr="00461530">
              <w:rPr>
                <w:rFonts w:cs="Times New Roman"/>
                <w:b w:val="0"/>
                <w:sz w:val="24"/>
                <w:szCs w:val="24"/>
                <w:lang w:val="fr-FR"/>
              </w:rPr>
              <w:t xml:space="preserve"> $USD</w:t>
            </w:r>
          </w:p>
          <w:p w:rsidR="00B3407A" w:rsidRPr="00461530" w:rsidRDefault="000507F7" w:rsidP="00DB7D3B">
            <w:pPr>
              <w:pStyle w:val="H2"/>
              <w:jc w:val="both"/>
              <w:rPr>
                <w:rFonts w:cs="Times New Roman"/>
                <w:sz w:val="24"/>
                <w:szCs w:val="24"/>
                <w:lang w:val="fr-FR"/>
              </w:rPr>
            </w:pPr>
            <w:r w:rsidRPr="00461530">
              <w:rPr>
                <w:rFonts w:cs="Times New Roman"/>
                <w:b w:val="0"/>
                <w:sz w:val="24"/>
                <w:szCs w:val="24"/>
                <w:lang w:val="fr-FR"/>
              </w:rPr>
              <w:t xml:space="preserve">Contribution du Fonds : </w:t>
            </w:r>
            <w:r w:rsidRPr="00461530">
              <w:rPr>
                <w:rFonts w:cs="Times New Roman"/>
                <w:sz w:val="24"/>
                <w:szCs w:val="24"/>
                <w:lang w:val="fr-FR"/>
              </w:rPr>
              <w:t>1</w:t>
            </w:r>
            <w:proofErr w:type="gramStart"/>
            <w:r w:rsidRPr="00461530">
              <w:rPr>
                <w:rFonts w:cs="Times New Roman"/>
                <w:sz w:val="24"/>
                <w:szCs w:val="24"/>
                <w:lang w:val="fr-FR"/>
              </w:rPr>
              <w:t>,980,000.00US</w:t>
            </w:r>
            <w:proofErr w:type="gramEnd"/>
            <w:r w:rsidR="00B3407A" w:rsidRPr="00461530">
              <w:rPr>
                <w:rFonts w:cs="Times New Roman"/>
                <w:sz w:val="24"/>
                <w:szCs w:val="24"/>
                <w:lang w:val="fr-FR"/>
              </w:rPr>
              <w:t xml:space="preserve"> : </w:t>
            </w:r>
          </w:p>
          <w:p w:rsidR="000507F7" w:rsidRPr="00461530" w:rsidRDefault="000507F7" w:rsidP="00DB7D3B">
            <w:pPr>
              <w:pStyle w:val="H2"/>
              <w:jc w:val="both"/>
              <w:rPr>
                <w:rFonts w:cs="Times New Roman"/>
                <w:b w:val="0"/>
                <w:sz w:val="24"/>
                <w:szCs w:val="24"/>
                <w:lang w:val="fr-FR"/>
              </w:rPr>
            </w:pPr>
            <w:r w:rsidRPr="00461530">
              <w:rPr>
                <w:rFonts w:cs="Times New Roman"/>
                <w:b w:val="0"/>
                <w:sz w:val="24"/>
                <w:szCs w:val="24"/>
                <w:lang w:val="fr-FR"/>
              </w:rPr>
              <w:t>Contribution de(s) agence(s)</w:t>
            </w:r>
          </w:p>
        </w:tc>
        <w:tc>
          <w:tcPr>
            <w:tcW w:w="258" w:type="dxa"/>
            <w:tcBorders>
              <w:top w:val="nil"/>
              <w:left w:val="single" w:sz="4" w:space="0" w:color="auto"/>
              <w:bottom w:val="nil"/>
              <w:right w:val="single" w:sz="4" w:space="0" w:color="auto"/>
            </w:tcBorders>
            <w:shd w:val="clear" w:color="auto" w:fill="auto"/>
            <w:vAlign w:val="center"/>
          </w:tcPr>
          <w:p w:rsidR="000507F7" w:rsidRPr="00461530" w:rsidRDefault="000507F7" w:rsidP="00DB7D3B">
            <w:pPr>
              <w:pStyle w:val="BodyText"/>
              <w:jc w:val="both"/>
              <w:rPr>
                <w:rFonts w:ascii="Times New Roman" w:hAnsi="Times New Roman" w:cs="Times New Roman"/>
                <w:sz w:val="24"/>
                <w:szCs w:val="24"/>
                <w:lang w:val="fr-FR"/>
              </w:rPr>
            </w:pPr>
          </w:p>
        </w:tc>
        <w:tc>
          <w:tcPr>
            <w:tcW w:w="3002" w:type="dxa"/>
            <w:tcBorders>
              <w:top w:val="nil"/>
              <w:left w:val="single" w:sz="4" w:space="0" w:color="auto"/>
              <w:bottom w:val="nil"/>
              <w:right w:val="nil"/>
            </w:tcBorders>
            <w:shd w:val="clear" w:color="auto" w:fill="auto"/>
            <w:vAlign w:val="center"/>
          </w:tcPr>
          <w:p w:rsidR="000507F7" w:rsidRPr="00461530" w:rsidRDefault="000507F7" w:rsidP="00DB7D3B">
            <w:pPr>
              <w:pStyle w:val="BodyText"/>
              <w:jc w:val="both"/>
              <w:rPr>
                <w:rFonts w:ascii="Times New Roman" w:hAnsi="Times New Roman" w:cs="Times New Roman"/>
                <w:sz w:val="24"/>
                <w:szCs w:val="24"/>
                <w:lang w:val="fr-FR"/>
              </w:rPr>
            </w:pPr>
            <w:r w:rsidRPr="00461530">
              <w:rPr>
                <w:rFonts w:ascii="Times New Roman" w:hAnsi="Times New Roman" w:cs="Times New Roman"/>
                <w:sz w:val="24"/>
                <w:szCs w:val="24"/>
                <w:lang w:val="fr-FR"/>
              </w:rPr>
              <w:t xml:space="preserve">Durée totale </w:t>
            </w:r>
            <w:r w:rsidRPr="00461530">
              <w:rPr>
                <w:rFonts w:ascii="Times New Roman" w:hAnsi="Times New Roman" w:cs="Times New Roman"/>
                <w:i/>
                <w:sz w:val="24"/>
                <w:szCs w:val="24"/>
                <w:lang w:val="fr-FR"/>
              </w:rPr>
              <w:t>(mois)</w:t>
            </w:r>
            <w:r w:rsidRPr="00461530">
              <w:rPr>
                <w:rFonts w:ascii="Times New Roman" w:hAnsi="Times New Roman" w:cs="Times New Roman"/>
                <w:sz w:val="24"/>
                <w:szCs w:val="24"/>
                <w:lang w:val="fr-FR"/>
              </w:rPr>
              <w:t xml:space="preserve"> 18 mois</w:t>
            </w:r>
          </w:p>
        </w:tc>
        <w:tc>
          <w:tcPr>
            <w:tcW w:w="1984" w:type="dxa"/>
            <w:tcBorders>
              <w:top w:val="nil"/>
              <w:left w:val="nil"/>
              <w:bottom w:val="nil"/>
              <w:right w:val="single" w:sz="4" w:space="0" w:color="auto"/>
            </w:tcBorders>
            <w:shd w:val="clear" w:color="auto" w:fill="auto"/>
            <w:vAlign w:val="center"/>
          </w:tcPr>
          <w:p w:rsidR="000507F7" w:rsidRPr="00461530" w:rsidRDefault="000507F7" w:rsidP="00DB7D3B">
            <w:pPr>
              <w:pStyle w:val="BodyText"/>
              <w:widowControl w:val="0"/>
              <w:jc w:val="both"/>
              <w:rPr>
                <w:rFonts w:ascii="Times New Roman" w:hAnsi="Times New Roman" w:cs="Times New Roman"/>
                <w:sz w:val="24"/>
                <w:szCs w:val="24"/>
                <w:lang w:val="fr-FR"/>
              </w:rPr>
            </w:pPr>
          </w:p>
        </w:tc>
      </w:tr>
      <w:tr w:rsidR="000507F7" w:rsidRPr="00B9049B" w:rsidTr="0034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142" w:type="dxa"/>
            <w:gridSpan w:val="2"/>
            <w:vMerge/>
            <w:tcBorders>
              <w:left w:val="single" w:sz="4" w:space="0" w:color="auto"/>
              <w:bottom w:val="nil"/>
              <w:right w:val="single" w:sz="4" w:space="0" w:color="auto"/>
            </w:tcBorders>
            <w:shd w:val="clear" w:color="auto" w:fill="auto"/>
            <w:vAlign w:val="center"/>
          </w:tcPr>
          <w:p w:rsidR="000507F7" w:rsidRPr="00461530" w:rsidRDefault="000507F7" w:rsidP="00DB7D3B">
            <w:pPr>
              <w:pStyle w:val="BodyText"/>
              <w:jc w:val="both"/>
              <w:rPr>
                <w:rFonts w:ascii="Times New Roman" w:hAnsi="Times New Roman" w:cs="Times New Roman"/>
                <w:color w:val="000000"/>
                <w:sz w:val="24"/>
                <w:szCs w:val="24"/>
                <w:lang w:val="fr-FR"/>
              </w:rPr>
            </w:pPr>
          </w:p>
        </w:tc>
        <w:tc>
          <w:tcPr>
            <w:tcW w:w="258" w:type="dxa"/>
            <w:tcBorders>
              <w:top w:val="nil"/>
              <w:left w:val="single" w:sz="4" w:space="0" w:color="auto"/>
              <w:bottom w:val="nil"/>
              <w:right w:val="single" w:sz="4" w:space="0" w:color="auto"/>
            </w:tcBorders>
            <w:shd w:val="clear" w:color="auto" w:fill="auto"/>
            <w:vAlign w:val="center"/>
          </w:tcPr>
          <w:p w:rsidR="000507F7" w:rsidRPr="00461530" w:rsidRDefault="000507F7" w:rsidP="00DB7D3B">
            <w:pPr>
              <w:pStyle w:val="BodyText"/>
              <w:jc w:val="both"/>
              <w:rPr>
                <w:rFonts w:ascii="Times New Roman" w:hAnsi="Times New Roman" w:cs="Times New Roman"/>
                <w:sz w:val="24"/>
                <w:szCs w:val="24"/>
                <w:lang w:val="fr-FR"/>
              </w:rPr>
            </w:pPr>
          </w:p>
        </w:tc>
        <w:tc>
          <w:tcPr>
            <w:tcW w:w="3002" w:type="dxa"/>
            <w:tcBorders>
              <w:top w:val="nil"/>
              <w:left w:val="single" w:sz="4" w:space="0" w:color="auto"/>
              <w:bottom w:val="nil"/>
              <w:right w:val="nil"/>
            </w:tcBorders>
            <w:shd w:val="clear" w:color="auto" w:fill="auto"/>
            <w:vAlign w:val="center"/>
          </w:tcPr>
          <w:p w:rsidR="000507F7" w:rsidRPr="00461530" w:rsidRDefault="000507F7" w:rsidP="00DB7D3B">
            <w:pPr>
              <w:pStyle w:val="BodyText"/>
              <w:jc w:val="both"/>
              <w:rPr>
                <w:rFonts w:ascii="Times New Roman" w:hAnsi="Times New Roman" w:cs="Times New Roman"/>
                <w:sz w:val="24"/>
                <w:szCs w:val="24"/>
                <w:lang w:val="fr-FR"/>
              </w:rPr>
            </w:pPr>
            <w:r w:rsidRPr="00461530">
              <w:rPr>
                <w:rFonts w:ascii="Times New Roman" w:hAnsi="Times New Roman" w:cs="Times New Roman"/>
                <w:sz w:val="24"/>
                <w:szCs w:val="24"/>
                <w:lang w:val="fr-FR"/>
              </w:rPr>
              <w:t>Date de démarrage 7/12/11</w:t>
            </w:r>
          </w:p>
        </w:tc>
        <w:tc>
          <w:tcPr>
            <w:tcW w:w="1984" w:type="dxa"/>
            <w:tcBorders>
              <w:top w:val="nil"/>
              <w:left w:val="nil"/>
              <w:bottom w:val="nil"/>
              <w:right w:val="single" w:sz="4" w:space="0" w:color="auto"/>
            </w:tcBorders>
            <w:shd w:val="clear" w:color="auto" w:fill="auto"/>
            <w:vAlign w:val="center"/>
          </w:tcPr>
          <w:p w:rsidR="000507F7" w:rsidRPr="00461530" w:rsidRDefault="000507F7" w:rsidP="00DB7D3B">
            <w:pPr>
              <w:pStyle w:val="BodyText"/>
              <w:jc w:val="both"/>
              <w:rPr>
                <w:rFonts w:ascii="Times New Roman" w:hAnsi="Times New Roman" w:cs="Times New Roman"/>
                <w:sz w:val="24"/>
                <w:szCs w:val="24"/>
                <w:lang w:val="fr-FR"/>
              </w:rPr>
            </w:pPr>
          </w:p>
        </w:tc>
      </w:tr>
      <w:tr w:rsidR="003E2682" w:rsidRPr="00B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rsidR="003E2682" w:rsidRPr="00461530" w:rsidRDefault="003E2682" w:rsidP="00DB7D3B">
            <w:pPr>
              <w:pStyle w:val="H2"/>
              <w:jc w:val="both"/>
              <w:rPr>
                <w:rFonts w:cs="Times New Roman"/>
                <w:b w:val="0"/>
                <w:sz w:val="24"/>
                <w:szCs w:val="24"/>
                <w:lang w:val="fr-FR"/>
              </w:rPr>
            </w:pPr>
            <w:r w:rsidRPr="00461530">
              <w:rPr>
                <w:rFonts w:cs="Times New Roman"/>
                <w:b w:val="0"/>
                <w:sz w:val="24"/>
                <w:szCs w:val="24"/>
                <w:lang w:val="fr-FR"/>
              </w:rPr>
              <w:t>Contribution du Gouvernement</w:t>
            </w:r>
            <w:r w:rsidR="00D800FB" w:rsidRPr="00461530">
              <w:rPr>
                <w:rFonts w:cs="Times New Roman"/>
                <w:b w:val="0"/>
                <w:sz w:val="24"/>
                <w:szCs w:val="24"/>
                <w:lang w:val="fr-FR"/>
              </w:rPr>
              <w:t> :</w:t>
            </w:r>
          </w:p>
        </w:tc>
        <w:tc>
          <w:tcPr>
            <w:tcW w:w="2172" w:type="dxa"/>
            <w:tcBorders>
              <w:top w:val="nil"/>
              <w:left w:val="nil"/>
              <w:bottom w:val="nil"/>
              <w:right w:val="single" w:sz="4" w:space="0" w:color="auto"/>
            </w:tcBorders>
            <w:shd w:val="clear" w:color="auto" w:fill="D9D9D9"/>
            <w:vAlign w:val="center"/>
          </w:tcPr>
          <w:p w:rsidR="003E2682" w:rsidRPr="00461530" w:rsidRDefault="003E2682" w:rsidP="00DB7D3B">
            <w:pPr>
              <w:pStyle w:val="BodyText"/>
              <w:jc w:val="both"/>
              <w:rPr>
                <w:rFonts w:ascii="Times New Roman" w:hAnsi="Times New Roman" w:cs="Times New Roman"/>
                <w:color w:val="000000"/>
                <w:sz w:val="24"/>
                <w:szCs w:val="24"/>
                <w:lang w:val="fr-FR"/>
              </w:rPr>
            </w:pPr>
          </w:p>
        </w:tc>
        <w:tc>
          <w:tcPr>
            <w:tcW w:w="258" w:type="dxa"/>
            <w:tcBorders>
              <w:top w:val="nil"/>
              <w:left w:val="single" w:sz="4" w:space="0" w:color="auto"/>
              <w:bottom w:val="nil"/>
              <w:right w:val="single" w:sz="4" w:space="0" w:color="auto"/>
            </w:tcBorders>
            <w:shd w:val="clear" w:color="auto" w:fill="auto"/>
            <w:vAlign w:val="center"/>
          </w:tcPr>
          <w:p w:rsidR="003E2682" w:rsidRPr="00461530" w:rsidRDefault="003E2682" w:rsidP="00DB7D3B">
            <w:pPr>
              <w:pStyle w:val="BodyText"/>
              <w:jc w:val="both"/>
              <w:rPr>
                <w:rFonts w:ascii="Times New Roman" w:hAnsi="Times New Roman" w:cs="Times New Roman"/>
                <w:sz w:val="24"/>
                <w:szCs w:val="24"/>
                <w:lang w:val="fr-FR"/>
              </w:rPr>
            </w:pPr>
          </w:p>
        </w:tc>
        <w:tc>
          <w:tcPr>
            <w:tcW w:w="3002" w:type="dxa"/>
            <w:tcBorders>
              <w:top w:val="nil"/>
              <w:left w:val="single" w:sz="4" w:space="0" w:color="auto"/>
              <w:bottom w:val="nil"/>
              <w:right w:val="nil"/>
            </w:tcBorders>
            <w:shd w:val="clear" w:color="auto" w:fill="auto"/>
            <w:vAlign w:val="center"/>
          </w:tcPr>
          <w:p w:rsidR="003E2682" w:rsidRPr="00461530" w:rsidRDefault="003E2682" w:rsidP="00DB7D3B">
            <w:pPr>
              <w:pStyle w:val="BodyText"/>
              <w:jc w:val="both"/>
              <w:rPr>
                <w:rFonts w:ascii="Times New Roman" w:hAnsi="Times New Roman" w:cs="Times New Roman"/>
                <w:sz w:val="24"/>
                <w:szCs w:val="24"/>
                <w:lang w:val="fr-FR"/>
              </w:rPr>
            </w:pPr>
            <w:r w:rsidRPr="00461530">
              <w:rPr>
                <w:rFonts w:ascii="Times New Roman" w:hAnsi="Times New Roman" w:cs="Times New Roman"/>
                <w:sz w:val="24"/>
                <w:szCs w:val="24"/>
                <w:lang w:val="fr-FR"/>
              </w:rPr>
              <w:t>Date de clôture originale</w:t>
            </w:r>
            <w:r w:rsidR="000507F7" w:rsidRPr="00461530">
              <w:rPr>
                <w:rFonts w:ascii="Times New Roman" w:hAnsi="Times New Roman" w:cs="Times New Roman"/>
                <w:sz w:val="24"/>
                <w:szCs w:val="24"/>
                <w:lang w:val="fr-FR"/>
              </w:rPr>
              <w:t> </w:t>
            </w:r>
            <w:proofErr w:type="gramStart"/>
            <w:r w:rsidR="000507F7" w:rsidRPr="00461530">
              <w:rPr>
                <w:rFonts w:ascii="Times New Roman" w:hAnsi="Times New Roman" w:cs="Times New Roman"/>
                <w:sz w:val="24"/>
                <w:szCs w:val="24"/>
                <w:lang w:val="fr-FR"/>
              </w:rPr>
              <w:t>:8</w:t>
            </w:r>
            <w:proofErr w:type="gramEnd"/>
            <w:r w:rsidR="000507F7" w:rsidRPr="00461530">
              <w:rPr>
                <w:rFonts w:ascii="Times New Roman" w:hAnsi="Times New Roman" w:cs="Times New Roman"/>
                <w:sz w:val="24"/>
                <w:szCs w:val="24"/>
                <w:lang w:val="fr-FR"/>
              </w:rPr>
              <w:t>/06/13</w:t>
            </w:r>
          </w:p>
        </w:tc>
        <w:tc>
          <w:tcPr>
            <w:tcW w:w="1984" w:type="dxa"/>
            <w:tcBorders>
              <w:top w:val="nil"/>
              <w:left w:val="nil"/>
              <w:bottom w:val="nil"/>
              <w:right w:val="single" w:sz="4" w:space="0" w:color="auto"/>
            </w:tcBorders>
            <w:shd w:val="clear" w:color="auto" w:fill="auto"/>
            <w:vAlign w:val="center"/>
          </w:tcPr>
          <w:p w:rsidR="003E2682" w:rsidRPr="00461530" w:rsidRDefault="003E2682" w:rsidP="00DB7D3B">
            <w:pPr>
              <w:pStyle w:val="BodyText"/>
              <w:jc w:val="both"/>
              <w:rPr>
                <w:rFonts w:ascii="Times New Roman" w:hAnsi="Times New Roman" w:cs="Times New Roman"/>
                <w:sz w:val="24"/>
                <w:szCs w:val="24"/>
                <w:lang w:val="fr-FR"/>
              </w:rPr>
            </w:pPr>
          </w:p>
        </w:tc>
      </w:tr>
      <w:tr w:rsidR="003E2682" w:rsidRPr="00B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rsidR="003E2682" w:rsidRPr="00461530" w:rsidRDefault="00D800FB" w:rsidP="00DB7D3B">
            <w:pPr>
              <w:pStyle w:val="H2"/>
              <w:jc w:val="both"/>
              <w:rPr>
                <w:rFonts w:cs="Times New Roman"/>
                <w:b w:val="0"/>
                <w:sz w:val="24"/>
                <w:szCs w:val="24"/>
                <w:lang w:val="fr-FR"/>
              </w:rPr>
            </w:pPr>
            <w:r w:rsidRPr="00461530">
              <w:rPr>
                <w:rFonts w:cs="Times New Roman"/>
                <w:b w:val="0"/>
                <w:sz w:val="24"/>
                <w:szCs w:val="24"/>
                <w:lang w:val="fr-FR"/>
              </w:rPr>
              <w:t xml:space="preserve">Autres Contributions : </w:t>
            </w:r>
            <w:r w:rsidR="003E2682" w:rsidRPr="00461530">
              <w:rPr>
                <w:rFonts w:cs="Times New Roman"/>
                <w:b w:val="0"/>
                <w:sz w:val="24"/>
                <w:szCs w:val="24"/>
                <w:lang w:val="fr-FR"/>
              </w:rPr>
              <w:t>[donateur(s)]</w:t>
            </w:r>
            <w:r w:rsidRPr="00461530">
              <w:rPr>
                <w:rFonts w:cs="Times New Roman"/>
                <w:b w:val="0"/>
                <w:sz w:val="24"/>
                <w:szCs w:val="24"/>
                <w:lang w:val="fr-FR"/>
              </w:rPr>
              <w:t xml:space="preserve"> N/A</w:t>
            </w:r>
          </w:p>
          <w:p w:rsidR="003E2682" w:rsidRPr="00461530" w:rsidRDefault="003E2682" w:rsidP="00DB7D3B">
            <w:pPr>
              <w:pStyle w:val="H2"/>
              <w:jc w:val="both"/>
              <w:rPr>
                <w:rFonts w:cs="Times New Roman"/>
                <w:sz w:val="24"/>
                <w:szCs w:val="24"/>
                <w:lang w:val="fr-FR"/>
              </w:rPr>
            </w:pPr>
            <w:r w:rsidRPr="00461530">
              <w:rPr>
                <w:rFonts w:cs="Times New Roman"/>
                <w:b w:val="0"/>
                <w:i/>
                <w:sz w:val="24"/>
                <w:szCs w:val="24"/>
                <w:lang w:val="fr-FR"/>
              </w:rPr>
              <w:t>(le cas échéant)</w:t>
            </w:r>
          </w:p>
        </w:tc>
        <w:tc>
          <w:tcPr>
            <w:tcW w:w="2172" w:type="dxa"/>
            <w:tcBorders>
              <w:top w:val="nil"/>
              <w:left w:val="nil"/>
              <w:bottom w:val="nil"/>
              <w:right w:val="single" w:sz="4" w:space="0" w:color="auto"/>
            </w:tcBorders>
            <w:shd w:val="clear" w:color="auto" w:fill="D9D9D9"/>
            <w:vAlign w:val="center"/>
          </w:tcPr>
          <w:p w:rsidR="003E2682" w:rsidRPr="00461530" w:rsidRDefault="003E2682" w:rsidP="00DB7D3B">
            <w:pPr>
              <w:pStyle w:val="BodyText"/>
              <w:jc w:val="both"/>
              <w:rPr>
                <w:rFonts w:ascii="Times New Roman" w:hAnsi="Times New Roman" w:cs="Times New Roman"/>
                <w:color w:val="000000"/>
                <w:sz w:val="24"/>
                <w:szCs w:val="24"/>
                <w:lang w:val="fr-FR"/>
              </w:rPr>
            </w:pPr>
          </w:p>
        </w:tc>
        <w:tc>
          <w:tcPr>
            <w:tcW w:w="258" w:type="dxa"/>
            <w:tcBorders>
              <w:top w:val="nil"/>
              <w:left w:val="single" w:sz="4" w:space="0" w:color="auto"/>
              <w:bottom w:val="nil"/>
              <w:right w:val="single" w:sz="4" w:space="0" w:color="auto"/>
            </w:tcBorders>
            <w:shd w:val="clear" w:color="auto" w:fill="auto"/>
            <w:vAlign w:val="center"/>
          </w:tcPr>
          <w:p w:rsidR="003E2682" w:rsidRPr="00461530" w:rsidRDefault="003E2682" w:rsidP="00DB7D3B">
            <w:pPr>
              <w:pStyle w:val="BodyText"/>
              <w:jc w:val="both"/>
              <w:rPr>
                <w:rFonts w:ascii="Times New Roman" w:hAnsi="Times New Roman" w:cs="Times New Roman"/>
                <w:sz w:val="24"/>
                <w:szCs w:val="24"/>
                <w:lang w:val="fr-FR"/>
              </w:rPr>
            </w:pPr>
          </w:p>
        </w:tc>
        <w:tc>
          <w:tcPr>
            <w:tcW w:w="3002" w:type="dxa"/>
            <w:tcBorders>
              <w:top w:val="nil"/>
              <w:left w:val="single" w:sz="4" w:space="0" w:color="auto"/>
              <w:bottom w:val="nil"/>
              <w:right w:val="nil"/>
            </w:tcBorders>
            <w:shd w:val="clear" w:color="auto" w:fill="auto"/>
            <w:vAlign w:val="center"/>
          </w:tcPr>
          <w:p w:rsidR="003E2682" w:rsidRPr="00461530" w:rsidRDefault="003E2682" w:rsidP="00DB7D3B">
            <w:pPr>
              <w:pStyle w:val="BodyText"/>
              <w:jc w:val="both"/>
              <w:rPr>
                <w:rFonts w:ascii="Times New Roman" w:hAnsi="Times New Roman" w:cs="Times New Roman"/>
                <w:sz w:val="24"/>
                <w:szCs w:val="24"/>
                <w:lang w:val="fr-FR"/>
              </w:rPr>
            </w:pPr>
            <w:r w:rsidRPr="00461530">
              <w:rPr>
                <w:rFonts w:ascii="Times New Roman" w:hAnsi="Times New Roman" w:cs="Times New Roman"/>
                <w:sz w:val="24"/>
                <w:szCs w:val="24"/>
                <w:lang w:val="fr-FR"/>
              </w:rPr>
              <w:t>Date de clôture actuelle</w:t>
            </w:r>
            <w:r w:rsidR="000507F7" w:rsidRPr="00461530">
              <w:rPr>
                <w:rFonts w:ascii="Times New Roman" w:hAnsi="Times New Roman" w:cs="Times New Roman"/>
                <w:sz w:val="24"/>
                <w:szCs w:val="24"/>
                <w:lang w:val="fr-FR"/>
              </w:rPr>
              <w:t> </w:t>
            </w:r>
            <w:proofErr w:type="gramStart"/>
            <w:r w:rsidR="000507F7" w:rsidRPr="00461530">
              <w:rPr>
                <w:rFonts w:ascii="Times New Roman" w:hAnsi="Times New Roman" w:cs="Times New Roman"/>
                <w:sz w:val="24"/>
                <w:szCs w:val="24"/>
                <w:lang w:val="fr-FR"/>
              </w:rPr>
              <w:t>:30</w:t>
            </w:r>
            <w:proofErr w:type="gramEnd"/>
            <w:r w:rsidR="000507F7" w:rsidRPr="00461530">
              <w:rPr>
                <w:rFonts w:ascii="Times New Roman" w:hAnsi="Times New Roman" w:cs="Times New Roman"/>
                <w:sz w:val="24"/>
                <w:szCs w:val="24"/>
                <w:lang w:val="fr-FR"/>
              </w:rPr>
              <w:t>/06/14</w:t>
            </w:r>
          </w:p>
        </w:tc>
        <w:tc>
          <w:tcPr>
            <w:tcW w:w="1984" w:type="dxa"/>
            <w:tcBorders>
              <w:top w:val="nil"/>
              <w:left w:val="nil"/>
              <w:bottom w:val="nil"/>
              <w:right w:val="single" w:sz="4" w:space="0" w:color="auto"/>
            </w:tcBorders>
            <w:shd w:val="clear" w:color="auto" w:fill="auto"/>
            <w:vAlign w:val="center"/>
          </w:tcPr>
          <w:p w:rsidR="003E2682" w:rsidRPr="00461530" w:rsidRDefault="003E2682" w:rsidP="00DB7D3B">
            <w:pPr>
              <w:pStyle w:val="BodyText"/>
              <w:jc w:val="both"/>
              <w:rPr>
                <w:rFonts w:ascii="Times New Roman" w:hAnsi="Times New Roman" w:cs="Times New Roman"/>
                <w:sz w:val="24"/>
                <w:szCs w:val="24"/>
                <w:lang w:val="fr-FR"/>
              </w:rPr>
            </w:pPr>
          </w:p>
        </w:tc>
      </w:tr>
      <w:tr w:rsidR="003E2682" w:rsidRPr="00B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rsidR="003E2682" w:rsidRPr="00461530" w:rsidRDefault="003E2682" w:rsidP="00DB7D3B">
            <w:pPr>
              <w:pStyle w:val="H2"/>
              <w:jc w:val="both"/>
              <w:rPr>
                <w:rFonts w:cs="Times New Roman"/>
                <w:sz w:val="24"/>
                <w:szCs w:val="24"/>
                <w:lang w:val="fr-FR"/>
              </w:rPr>
            </w:pPr>
            <w:r w:rsidRPr="00461530">
              <w:rPr>
                <w:rFonts w:cs="Times New Roman"/>
                <w:sz w:val="24"/>
                <w:szCs w:val="24"/>
                <w:lang w:val="fr-FR"/>
              </w:rPr>
              <w:t>TOTAL:</w:t>
            </w:r>
            <w:r w:rsidR="00B3407A" w:rsidRPr="00461530">
              <w:rPr>
                <w:rFonts w:cs="Times New Roman"/>
                <w:sz w:val="24"/>
                <w:szCs w:val="24"/>
                <w:lang w:val="fr-FR"/>
              </w:rPr>
              <w:t>1</w:t>
            </w:r>
            <w:proofErr w:type="gramStart"/>
            <w:r w:rsidR="00B3407A" w:rsidRPr="00461530">
              <w:rPr>
                <w:rFonts w:cs="Times New Roman"/>
                <w:sz w:val="24"/>
                <w:szCs w:val="24"/>
                <w:lang w:val="fr-FR"/>
              </w:rPr>
              <w:t>,980,000.00USD</w:t>
            </w:r>
            <w:proofErr w:type="gramEnd"/>
          </w:p>
        </w:tc>
        <w:tc>
          <w:tcPr>
            <w:tcW w:w="2172" w:type="dxa"/>
            <w:tcBorders>
              <w:top w:val="nil"/>
              <w:left w:val="nil"/>
              <w:bottom w:val="single" w:sz="4" w:space="0" w:color="auto"/>
              <w:right w:val="single" w:sz="4" w:space="0" w:color="auto"/>
            </w:tcBorders>
            <w:shd w:val="clear" w:color="auto" w:fill="auto"/>
            <w:vAlign w:val="center"/>
          </w:tcPr>
          <w:p w:rsidR="003E2682" w:rsidRPr="00461530" w:rsidRDefault="003E2682" w:rsidP="00DB7D3B">
            <w:pPr>
              <w:pStyle w:val="BodyText"/>
              <w:jc w:val="both"/>
              <w:rPr>
                <w:rFonts w:ascii="Times New Roman" w:hAnsi="Times New Roman" w:cs="Times New Roman"/>
                <w:color w:val="000000"/>
                <w:sz w:val="24"/>
                <w:szCs w:val="24"/>
                <w:lang w:val="fr-FR"/>
              </w:rPr>
            </w:pPr>
          </w:p>
        </w:tc>
        <w:tc>
          <w:tcPr>
            <w:tcW w:w="258" w:type="dxa"/>
            <w:tcBorders>
              <w:top w:val="nil"/>
              <w:left w:val="single" w:sz="4" w:space="0" w:color="auto"/>
              <w:bottom w:val="nil"/>
              <w:right w:val="single" w:sz="4" w:space="0" w:color="auto"/>
            </w:tcBorders>
            <w:shd w:val="clear" w:color="auto" w:fill="auto"/>
            <w:vAlign w:val="center"/>
          </w:tcPr>
          <w:p w:rsidR="003E2682" w:rsidRPr="00461530" w:rsidRDefault="003E2682" w:rsidP="00DB7D3B">
            <w:pPr>
              <w:pStyle w:val="BodyText"/>
              <w:jc w:val="both"/>
              <w:rPr>
                <w:rFonts w:ascii="Times New Roman" w:hAnsi="Times New Roman" w:cs="Times New Roman"/>
                <w:sz w:val="24"/>
                <w:szCs w:val="24"/>
                <w:lang w:val="fr-FR"/>
              </w:rPr>
            </w:pPr>
          </w:p>
        </w:tc>
        <w:tc>
          <w:tcPr>
            <w:tcW w:w="3002" w:type="dxa"/>
            <w:tcBorders>
              <w:top w:val="nil"/>
              <w:left w:val="single" w:sz="4" w:space="0" w:color="auto"/>
              <w:bottom w:val="single" w:sz="4" w:space="0" w:color="auto"/>
              <w:right w:val="nil"/>
            </w:tcBorders>
            <w:shd w:val="clear" w:color="auto" w:fill="auto"/>
            <w:vAlign w:val="center"/>
          </w:tcPr>
          <w:p w:rsidR="003E2682" w:rsidRPr="00461530" w:rsidRDefault="003E2682" w:rsidP="00DB7D3B">
            <w:pPr>
              <w:pStyle w:val="BodyText"/>
              <w:jc w:val="both"/>
              <w:rPr>
                <w:rFonts w:ascii="Times New Roman" w:hAnsi="Times New Roman" w:cs="Times New Roman"/>
                <w:color w:val="000000"/>
                <w:sz w:val="24"/>
                <w:szCs w:val="24"/>
                <w:lang w:val="fr-FR"/>
              </w:rPr>
            </w:pPr>
          </w:p>
        </w:tc>
        <w:tc>
          <w:tcPr>
            <w:tcW w:w="1984" w:type="dxa"/>
            <w:tcBorders>
              <w:top w:val="nil"/>
              <w:left w:val="nil"/>
              <w:bottom w:val="single" w:sz="4" w:space="0" w:color="auto"/>
              <w:right w:val="single" w:sz="4" w:space="0" w:color="auto"/>
            </w:tcBorders>
            <w:shd w:val="clear" w:color="auto" w:fill="auto"/>
            <w:vAlign w:val="center"/>
          </w:tcPr>
          <w:p w:rsidR="003E2682" w:rsidRPr="00461530" w:rsidRDefault="003E2682" w:rsidP="00DB7D3B">
            <w:pPr>
              <w:pStyle w:val="BodyText"/>
              <w:jc w:val="both"/>
              <w:rPr>
                <w:rFonts w:ascii="Times New Roman" w:hAnsi="Times New Roman" w:cs="Times New Roman"/>
                <w:sz w:val="24"/>
                <w:szCs w:val="24"/>
                <w:lang w:val="fr-FR"/>
              </w:rPr>
            </w:pPr>
          </w:p>
        </w:tc>
      </w:tr>
      <w:tr w:rsidR="00B3407A" w:rsidRPr="00B9049B">
        <w:trPr>
          <w:trHeight w:val="206"/>
        </w:trPr>
        <w:tc>
          <w:tcPr>
            <w:tcW w:w="5142" w:type="dxa"/>
            <w:gridSpan w:val="2"/>
            <w:vMerge w:val="restart"/>
            <w:tcBorders>
              <w:top w:val="single" w:sz="4" w:space="0" w:color="auto"/>
              <w:left w:val="single" w:sz="4" w:space="0" w:color="auto"/>
              <w:right w:val="single" w:sz="4" w:space="0" w:color="auto"/>
            </w:tcBorders>
            <w:shd w:val="clear" w:color="auto" w:fill="F3F3F3"/>
          </w:tcPr>
          <w:p w:rsidR="00B3407A" w:rsidRPr="00461530" w:rsidRDefault="00B3407A" w:rsidP="00DB7D3B">
            <w:pPr>
              <w:pStyle w:val="H1"/>
              <w:ind w:right="-120" w:hanging="70"/>
              <w:jc w:val="both"/>
              <w:rPr>
                <w:rFonts w:cs="Times New Roman"/>
                <w:szCs w:val="24"/>
                <w:lang w:val="fr-FR"/>
              </w:rPr>
            </w:pPr>
            <w:r w:rsidRPr="00461530">
              <w:rPr>
                <w:rFonts w:cs="Times New Roman"/>
                <w:szCs w:val="24"/>
                <w:lang w:val="fr-FR"/>
              </w:rPr>
              <w:t xml:space="preserve">Évaluation du Programme </w:t>
            </w:r>
          </w:p>
          <w:p w:rsidR="00B3407A" w:rsidRPr="00461530" w:rsidRDefault="00B3407A" w:rsidP="00DB7D3B">
            <w:pPr>
              <w:pStyle w:val="H1"/>
              <w:ind w:right="-120" w:hanging="70"/>
              <w:jc w:val="both"/>
              <w:rPr>
                <w:rFonts w:cs="Times New Roman"/>
                <w:bCs w:val="0"/>
                <w:i/>
                <w:iCs/>
                <w:szCs w:val="24"/>
                <w:lang w:val="fr-FR"/>
              </w:rPr>
            </w:pPr>
            <w:r w:rsidRPr="00461530">
              <w:rPr>
                <w:rFonts w:cs="Times New Roman"/>
                <w:szCs w:val="24"/>
                <w:lang w:val="fr-FR"/>
              </w:rPr>
              <w:t>Evaluation  - à joindre le cas échéant</w:t>
            </w:r>
          </w:p>
          <w:p w:rsidR="00B3407A" w:rsidRPr="00461530" w:rsidRDefault="00C5111D" w:rsidP="00DB7D3B">
            <w:pPr>
              <w:pStyle w:val="BodyText"/>
              <w:jc w:val="both"/>
              <w:rPr>
                <w:rFonts w:ascii="Times New Roman" w:hAnsi="Times New Roman" w:cs="Times New Roman"/>
                <w:sz w:val="24"/>
                <w:szCs w:val="24"/>
                <w:lang w:val="fr-FR"/>
              </w:rPr>
            </w:pPr>
            <w:r w:rsidRPr="00461530">
              <w:rPr>
                <w:rFonts w:ascii="Times New Roman" w:hAnsi="Times New Roman" w:cs="Times New Roman"/>
                <w:i/>
                <w:noProof/>
                <w:sz w:val="24"/>
                <w:szCs w:val="24"/>
                <w:lang w:val="fr-FR"/>
              </w:rPr>
              <w:pict>
                <v:rect id="_x0000_s1035" style="position:absolute;left:0;text-align:left;margin-left:41.3pt;margin-top:1.35pt;width:7.15pt;height:7.15pt;z-index:251656704"/>
              </w:pict>
            </w:r>
            <w:r w:rsidRPr="00461530">
              <w:rPr>
                <w:rFonts w:ascii="Times New Roman" w:hAnsi="Times New Roman" w:cs="Times New Roman"/>
                <w:i/>
                <w:noProof/>
                <w:sz w:val="24"/>
                <w:szCs w:val="24"/>
                <w:lang w:val="fr-FR"/>
              </w:rPr>
              <w:pict>
                <v:rect id="_x0000_s1038" style="position:absolute;left:0;text-align:left;margin-left:-.7pt;margin-top:1.35pt;width:7.15pt;height:7.15pt;z-index:251659776"/>
              </w:pict>
            </w:r>
            <w:r w:rsidR="00B3407A" w:rsidRPr="00461530">
              <w:rPr>
                <w:rFonts w:ascii="Times New Roman" w:hAnsi="Times New Roman" w:cs="Times New Roman"/>
                <w:sz w:val="24"/>
                <w:szCs w:val="24"/>
                <w:lang w:val="fr-FR"/>
              </w:rPr>
              <w:t xml:space="preserve">     Oui          Non    Date: </w:t>
            </w:r>
            <w:proofErr w:type="spellStart"/>
            <w:r w:rsidR="00B3407A" w:rsidRPr="00461530">
              <w:rPr>
                <w:rFonts w:ascii="Times New Roman" w:hAnsi="Times New Roman" w:cs="Times New Roman"/>
                <w:i/>
                <w:sz w:val="24"/>
                <w:szCs w:val="24"/>
                <w:lang w:val="fr-FR"/>
              </w:rPr>
              <w:t>dd.mm.yyyy</w:t>
            </w:r>
            <w:proofErr w:type="spellEnd"/>
          </w:p>
          <w:p w:rsidR="00B3407A" w:rsidRPr="00461530" w:rsidRDefault="00B3407A" w:rsidP="00DB7D3B">
            <w:pPr>
              <w:pStyle w:val="BodyText"/>
              <w:jc w:val="both"/>
              <w:rPr>
                <w:rFonts w:ascii="Times New Roman" w:hAnsi="Times New Roman" w:cs="Times New Roman"/>
                <w:sz w:val="24"/>
                <w:szCs w:val="24"/>
                <w:lang w:val="fr-FR"/>
              </w:rPr>
            </w:pPr>
            <w:r w:rsidRPr="00461530">
              <w:rPr>
                <w:rFonts w:ascii="Times New Roman" w:hAnsi="Times New Roman" w:cs="Times New Roman"/>
                <w:sz w:val="24"/>
                <w:szCs w:val="24"/>
                <w:lang w:val="fr-FR"/>
              </w:rPr>
              <w:t xml:space="preserve">Evaluation  à mi-parcours </w:t>
            </w:r>
            <w:r w:rsidRPr="00461530">
              <w:rPr>
                <w:rFonts w:ascii="Times New Roman" w:hAnsi="Times New Roman" w:cs="Times New Roman"/>
                <w:bCs/>
                <w:i/>
                <w:iCs/>
                <w:snapToGrid w:val="0"/>
                <w:sz w:val="24"/>
                <w:szCs w:val="24"/>
                <w:lang w:val="fr-FR"/>
              </w:rPr>
              <w:t xml:space="preserve">– </w:t>
            </w:r>
            <w:r w:rsidRPr="00461530">
              <w:rPr>
                <w:rFonts w:ascii="Times New Roman" w:hAnsi="Times New Roman" w:cs="Times New Roman"/>
                <w:sz w:val="24"/>
                <w:szCs w:val="24"/>
                <w:lang w:val="fr-FR"/>
              </w:rPr>
              <w:t>à joindre le cas échéant</w:t>
            </w:r>
            <w:r w:rsidRPr="00461530">
              <w:rPr>
                <w:rFonts w:ascii="Times New Roman" w:hAnsi="Times New Roman" w:cs="Times New Roman"/>
                <w:bCs/>
                <w:i/>
                <w:iCs/>
                <w:snapToGrid w:val="0"/>
                <w:sz w:val="24"/>
                <w:szCs w:val="24"/>
                <w:lang w:val="fr-FR"/>
              </w:rPr>
              <w:t xml:space="preserve"> </w:t>
            </w:r>
            <w:r w:rsidRPr="00461530">
              <w:rPr>
                <w:rFonts w:ascii="Times New Roman" w:hAnsi="Times New Roman" w:cs="Times New Roman"/>
                <w:b/>
                <w:sz w:val="24"/>
                <w:szCs w:val="24"/>
                <w:lang w:val="fr-FR"/>
              </w:rPr>
              <w:t xml:space="preserve">          </w:t>
            </w:r>
          </w:p>
          <w:p w:rsidR="00B3407A" w:rsidRPr="00461530" w:rsidRDefault="00C5111D" w:rsidP="00DB7D3B">
            <w:pPr>
              <w:pStyle w:val="BodyText"/>
              <w:jc w:val="both"/>
              <w:rPr>
                <w:rFonts w:ascii="Times New Roman" w:hAnsi="Times New Roman" w:cs="Times New Roman"/>
                <w:sz w:val="24"/>
                <w:szCs w:val="24"/>
                <w:lang w:val="fr-FR"/>
              </w:rPr>
            </w:pPr>
            <w:r w:rsidRPr="00461530">
              <w:rPr>
                <w:rFonts w:ascii="Times New Roman" w:hAnsi="Times New Roman" w:cs="Times New Roman"/>
                <w:i/>
                <w:noProof/>
                <w:sz w:val="24"/>
                <w:szCs w:val="24"/>
                <w:lang w:val="fr-FR"/>
              </w:rPr>
              <w:pict>
                <v:rect id="_x0000_s1037" style="position:absolute;left:0;text-align:left;margin-left:40.9pt;margin-top:1.6pt;width:7.15pt;height:7.15pt;z-index:251658752"/>
              </w:pict>
            </w:r>
            <w:r w:rsidRPr="00461530">
              <w:rPr>
                <w:rFonts w:ascii="Times New Roman" w:hAnsi="Times New Roman" w:cs="Times New Roman"/>
                <w:i/>
                <w:noProof/>
                <w:sz w:val="24"/>
                <w:szCs w:val="24"/>
                <w:lang w:val="fr-FR"/>
              </w:rPr>
              <w:pict>
                <v:rect id="_x0000_s1036" style="position:absolute;left:0;text-align:left;margin-left:-.7pt;margin-top:1.65pt;width:7.15pt;height:7.15pt;z-index:251657728"/>
              </w:pict>
            </w:r>
            <w:r w:rsidR="00B3407A" w:rsidRPr="00461530">
              <w:rPr>
                <w:rFonts w:ascii="Times New Roman" w:hAnsi="Times New Roman" w:cs="Times New Roman"/>
                <w:sz w:val="24"/>
                <w:szCs w:val="24"/>
                <w:lang w:val="fr-FR"/>
              </w:rPr>
              <w:t xml:space="preserve">      Oui          Non    Date: </w:t>
            </w:r>
            <w:proofErr w:type="spellStart"/>
            <w:r w:rsidR="00B3407A" w:rsidRPr="00461530">
              <w:rPr>
                <w:rFonts w:ascii="Times New Roman" w:hAnsi="Times New Roman" w:cs="Times New Roman"/>
                <w:i/>
                <w:sz w:val="24"/>
                <w:szCs w:val="24"/>
                <w:lang w:val="fr-FR"/>
              </w:rPr>
              <w:t>dd.mm.yyyy</w:t>
            </w:r>
            <w:proofErr w:type="spellEnd"/>
          </w:p>
        </w:tc>
        <w:tc>
          <w:tcPr>
            <w:tcW w:w="258" w:type="dxa"/>
            <w:vMerge w:val="restart"/>
            <w:tcBorders>
              <w:left w:val="single" w:sz="4" w:space="0" w:color="auto"/>
              <w:right w:val="single" w:sz="4" w:space="0" w:color="auto"/>
            </w:tcBorders>
          </w:tcPr>
          <w:p w:rsidR="00B3407A" w:rsidRPr="00461530" w:rsidRDefault="00B3407A" w:rsidP="00DB7D3B">
            <w:pPr>
              <w:jc w:val="both"/>
              <w:rPr>
                <w:lang w:val="fr-FR"/>
              </w:rPr>
            </w:pPr>
          </w:p>
        </w:tc>
        <w:tc>
          <w:tcPr>
            <w:tcW w:w="4986" w:type="dxa"/>
            <w:gridSpan w:val="2"/>
            <w:tcBorders>
              <w:top w:val="single" w:sz="4" w:space="0" w:color="auto"/>
              <w:left w:val="single" w:sz="4" w:space="0" w:color="auto"/>
              <w:right w:val="single" w:sz="4" w:space="0" w:color="auto"/>
            </w:tcBorders>
            <w:shd w:val="clear" w:color="auto" w:fill="F3F3F3"/>
          </w:tcPr>
          <w:p w:rsidR="00B3407A" w:rsidRPr="00461530" w:rsidRDefault="00B3407A" w:rsidP="00DB7D3B">
            <w:pPr>
              <w:pStyle w:val="H1"/>
              <w:jc w:val="both"/>
              <w:rPr>
                <w:rFonts w:cs="Times New Roman"/>
                <w:szCs w:val="24"/>
                <w:lang w:val="fr-FR"/>
              </w:rPr>
            </w:pPr>
            <w:r w:rsidRPr="00461530">
              <w:rPr>
                <w:rFonts w:cs="Times New Roman"/>
                <w:bCs w:val="0"/>
                <w:szCs w:val="24"/>
                <w:lang w:val="fr-FR"/>
              </w:rPr>
              <w:t>Soumis par:</w:t>
            </w:r>
          </w:p>
        </w:tc>
      </w:tr>
      <w:tr w:rsidR="00B3407A" w:rsidRPr="00461530" w:rsidTr="00B3407A">
        <w:trPr>
          <w:trHeight w:val="90"/>
        </w:trPr>
        <w:tc>
          <w:tcPr>
            <w:tcW w:w="5142" w:type="dxa"/>
            <w:gridSpan w:val="2"/>
            <w:vMerge/>
            <w:tcBorders>
              <w:left w:val="single" w:sz="4" w:space="0" w:color="auto"/>
              <w:bottom w:val="single" w:sz="4" w:space="0" w:color="auto"/>
              <w:right w:val="single" w:sz="4" w:space="0" w:color="auto"/>
            </w:tcBorders>
          </w:tcPr>
          <w:p w:rsidR="00B3407A" w:rsidRPr="00461530" w:rsidRDefault="00B3407A" w:rsidP="00DB7D3B">
            <w:pPr>
              <w:pStyle w:val="BodyText"/>
              <w:jc w:val="both"/>
              <w:rPr>
                <w:rFonts w:ascii="Times New Roman" w:hAnsi="Times New Roman" w:cs="Times New Roman"/>
                <w:sz w:val="24"/>
                <w:szCs w:val="24"/>
                <w:lang w:val="fr-FR"/>
              </w:rPr>
            </w:pPr>
          </w:p>
        </w:tc>
        <w:tc>
          <w:tcPr>
            <w:tcW w:w="258" w:type="dxa"/>
            <w:vMerge/>
            <w:tcBorders>
              <w:left w:val="single" w:sz="4" w:space="0" w:color="auto"/>
              <w:right w:val="single" w:sz="4" w:space="0" w:color="auto"/>
            </w:tcBorders>
          </w:tcPr>
          <w:p w:rsidR="00B3407A" w:rsidRPr="00461530" w:rsidRDefault="00B3407A" w:rsidP="00DB7D3B">
            <w:pPr>
              <w:pStyle w:val="BodyText"/>
              <w:jc w:val="both"/>
              <w:rPr>
                <w:rFonts w:ascii="Times New Roman" w:hAnsi="Times New Roman" w:cs="Times New Roman"/>
                <w:sz w:val="24"/>
                <w:szCs w:val="24"/>
                <w:lang w:val="fr-FR"/>
              </w:rPr>
            </w:pPr>
          </w:p>
        </w:tc>
        <w:tc>
          <w:tcPr>
            <w:tcW w:w="4986" w:type="dxa"/>
            <w:gridSpan w:val="2"/>
            <w:tcBorders>
              <w:left w:val="single" w:sz="4" w:space="0" w:color="auto"/>
              <w:bottom w:val="single" w:sz="4" w:space="0" w:color="auto"/>
              <w:right w:val="single" w:sz="4" w:space="0" w:color="auto"/>
            </w:tcBorders>
          </w:tcPr>
          <w:p w:rsidR="00B3407A" w:rsidRPr="00461530" w:rsidRDefault="00B3407A" w:rsidP="00DB7D3B">
            <w:pPr>
              <w:numPr>
                <w:ilvl w:val="0"/>
                <w:numId w:val="10"/>
              </w:numPr>
              <w:ind w:left="342"/>
              <w:jc w:val="both"/>
              <w:rPr>
                <w:lang w:val="fr-FR"/>
              </w:rPr>
            </w:pPr>
            <w:r w:rsidRPr="00461530">
              <w:rPr>
                <w:lang w:val="fr-FR"/>
              </w:rPr>
              <w:t xml:space="preserve">Nom: </w:t>
            </w:r>
            <w:r w:rsidRPr="00461530">
              <w:rPr>
                <w:b/>
                <w:lang w:val="fr-FR"/>
              </w:rPr>
              <w:t>Patu Jume SHANG</w:t>
            </w:r>
            <w:r w:rsidRPr="00461530">
              <w:rPr>
                <w:lang w:val="fr-FR"/>
              </w:rPr>
              <w:t xml:space="preserve"> </w:t>
            </w:r>
          </w:p>
          <w:p w:rsidR="00B3407A" w:rsidRPr="00461530" w:rsidRDefault="00B3407A" w:rsidP="00DB7D3B">
            <w:pPr>
              <w:numPr>
                <w:ilvl w:val="0"/>
                <w:numId w:val="10"/>
              </w:numPr>
              <w:ind w:left="342"/>
              <w:jc w:val="both"/>
              <w:rPr>
                <w:lang w:val="fr-FR"/>
              </w:rPr>
            </w:pPr>
            <w:r w:rsidRPr="00461530">
              <w:rPr>
                <w:lang w:val="fr-FR"/>
              </w:rPr>
              <w:t xml:space="preserve">Titre: </w:t>
            </w:r>
            <w:r w:rsidRPr="00461530">
              <w:rPr>
                <w:b/>
                <w:lang w:val="fr-FR"/>
              </w:rPr>
              <w:t>Conseiller Technique Principal</w:t>
            </w:r>
          </w:p>
          <w:p w:rsidR="00B3407A" w:rsidRPr="00461530" w:rsidRDefault="00B3407A" w:rsidP="00DB7D3B">
            <w:pPr>
              <w:numPr>
                <w:ilvl w:val="0"/>
                <w:numId w:val="10"/>
              </w:numPr>
              <w:ind w:left="342"/>
              <w:jc w:val="both"/>
              <w:rPr>
                <w:lang w:val="fr-FR"/>
              </w:rPr>
            </w:pPr>
            <w:r w:rsidRPr="00461530">
              <w:rPr>
                <w:lang w:val="fr-FR"/>
              </w:rPr>
              <w:t xml:space="preserve">Organisation Participante (“Lead Agency”): </w:t>
            </w:r>
            <w:r w:rsidRPr="00461530">
              <w:rPr>
                <w:b/>
                <w:lang w:val="fr-FR"/>
              </w:rPr>
              <w:t>FAO -UN</w:t>
            </w:r>
          </w:p>
          <w:p w:rsidR="00B3407A" w:rsidRPr="00461530" w:rsidRDefault="00B3407A" w:rsidP="00DB7D3B">
            <w:pPr>
              <w:numPr>
                <w:ilvl w:val="0"/>
                <w:numId w:val="10"/>
              </w:numPr>
              <w:ind w:left="342"/>
              <w:jc w:val="both"/>
              <w:rPr>
                <w:lang w:val="fr-FR"/>
              </w:rPr>
            </w:pPr>
            <w:r w:rsidRPr="00461530">
              <w:rPr>
                <w:lang w:val="fr-FR"/>
              </w:rPr>
              <w:t xml:space="preserve">Adresse e-mail: </w:t>
            </w:r>
            <w:hyperlink r:id="rId14" w:history="1">
              <w:r w:rsidRPr="00461530">
                <w:rPr>
                  <w:rStyle w:val="Hyperlink"/>
                  <w:lang w:val="fr-FR"/>
                </w:rPr>
                <w:t>patu.shang@fao.org</w:t>
              </w:r>
            </w:hyperlink>
            <w:r w:rsidRPr="00461530">
              <w:rPr>
                <w:lang w:val="fr-FR"/>
              </w:rPr>
              <w:t xml:space="preserve"> </w:t>
            </w:r>
          </w:p>
          <w:p w:rsidR="00B3407A" w:rsidRPr="00461530" w:rsidRDefault="00B3407A" w:rsidP="00DB7D3B">
            <w:pPr>
              <w:pStyle w:val="BodyText"/>
              <w:spacing w:after="120"/>
              <w:jc w:val="both"/>
              <w:rPr>
                <w:rFonts w:ascii="Times New Roman" w:hAnsi="Times New Roman" w:cs="Times New Roman"/>
                <w:b/>
                <w:bCs/>
                <w:snapToGrid w:val="0"/>
                <w:kern w:val="32"/>
                <w:sz w:val="24"/>
                <w:szCs w:val="24"/>
                <w:lang w:val="fr-FR"/>
              </w:rPr>
            </w:pPr>
          </w:p>
        </w:tc>
      </w:tr>
    </w:tbl>
    <w:p w:rsidR="00E8599E" w:rsidRPr="00B9049B" w:rsidRDefault="00E8599E" w:rsidP="00DB7D3B">
      <w:pPr>
        <w:jc w:val="both"/>
        <w:rPr>
          <w:b/>
          <w:lang w:val="fr-FR"/>
        </w:rPr>
      </w:pPr>
    </w:p>
    <w:p w:rsidR="008C5273" w:rsidRDefault="008C5273" w:rsidP="00DB7D3B">
      <w:pPr>
        <w:jc w:val="both"/>
        <w:rPr>
          <w:b/>
          <w:lang w:val="fr-FR"/>
        </w:rPr>
      </w:pPr>
    </w:p>
    <w:p w:rsidR="00B3407A" w:rsidRPr="00B9049B" w:rsidRDefault="00B3407A" w:rsidP="00DB7D3B">
      <w:pPr>
        <w:jc w:val="both"/>
        <w:rPr>
          <w:b/>
          <w:lang w:val="fr-FR"/>
        </w:rPr>
      </w:pPr>
      <w:r w:rsidRPr="00B9049B">
        <w:rPr>
          <w:b/>
          <w:lang w:val="fr-FR"/>
        </w:rPr>
        <w:lastRenderedPageBreak/>
        <w:t>LISTE DES ABRÉVIATIONS UTILISÉES DANS LE RAPPORT</w:t>
      </w:r>
    </w:p>
    <w:p w:rsidR="00B3407A" w:rsidRPr="00B9049B" w:rsidRDefault="00B3407A" w:rsidP="00DB7D3B">
      <w:pPr>
        <w:spacing w:line="360" w:lineRule="auto"/>
        <w:jc w:val="both"/>
        <w:rPr>
          <w:lang w:val="fr-FR"/>
        </w:rPr>
      </w:pPr>
    </w:p>
    <w:p w:rsidR="00C043C3" w:rsidRPr="00B9049B" w:rsidRDefault="00A300E3" w:rsidP="00DB7D3B">
      <w:pPr>
        <w:spacing w:line="360" w:lineRule="auto"/>
        <w:jc w:val="both"/>
        <w:rPr>
          <w:lang w:val="fr-FR"/>
        </w:rPr>
      </w:pPr>
      <w:r w:rsidRPr="00B9049B">
        <w:rPr>
          <w:lang w:val="fr-FR"/>
        </w:rPr>
        <w:t>ASE</w:t>
      </w:r>
      <w:r w:rsidR="00C043C3" w:rsidRPr="00B9049B">
        <w:rPr>
          <w:lang w:val="fr-FR"/>
        </w:rPr>
        <w:t>WOLET</w:t>
      </w:r>
      <w:r w:rsidR="00474F3E" w:rsidRPr="00B9049B">
        <w:rPr>
          <w:lang w:val="fr-FR"/>
        </w:rPr>
        <w:tab/>
      </w:r>
      <w:r w:rsidR="00474F3E" w:rsidRPr="00B9049B">
        <w:rPr>
          <w:lang w:val="fr-FR"/>
        </w:rPr>
        <w:tab/>
      </w:r>
      <w:r w:rsidR="00C043C3" w:rsidRPr="00B9049B">
        <w:rPr>
          <w:lang w:val="fr-FR"/>
        </w:rPr>
        <w:t xml:space="preserve"> : </w:t>
      </w:r>
      <w:proofErr w:type="spellStart"/>
      <w:r w:rsidR="00C043C3" w:rsidRPr="00B9049B">
        <w:rPr>
          <w:lang w:val="fr-FR"/>
        </w:rPr>
        <w:t>Asosyasyon</w:t>
      </w:r>
      <w:proofErr w:type="spellEnd"/>
      <w:r w:rsidR="00C043C3" w:rsidRPr="00B9049B">
        <w:rPr>
          <w:lang w:val="fr-FR"/>
        </w:rPr>
        <w:t xml:space="preserve"> </w:t>
      </w:r>
      <w:proofErr w:type="spellStart"/>
      <w:r w:rsidRPr="00B9049B">
        <w:rPr>
          <w:lang w:val="fr-FR"/>
        </w:rPr>
        <w:t>Elvè</w:t>
      </w:r>
      <w:proofErr w:type="spellEnd"/>
      <w:r w:rsidRPr="00B9049B">
        <w:rPr>
          <w:lang w:val="fr-FR"/>
        </w:rPr>
        <w:t xml:space="preserve"> </w:t>
      </w:r>
      <w:proofErr w:type="spellStart"/>
      <w:r w:rsidRPr="00B9049B">
        <w:rPr>
          <w:lang w:val="fr-FR"/>
        </w:rPr>
        <w:t>Pwodiktè</w:t>
      </w:r>
      <w:proofErr w:type="spellEnd"/>
      <w:r w:rsidR="00C043C3" w:rsidRPr="00B9049B">
        <w:rPr>
          <w:lang w:val="fr-FR"/>
        </w:rPr>
        <w:t xml:space="preserve"> </w:t>
      </w:r>
      <w:proofErr w:type="spellStart"/>
      <w:r w:rsidR="00474F3E" w:rsidRPr="00B9049B">
        <w:rPr>
          <w:lang w:val="fr-FR"/>
        </w:rPr>
        <w:t>L</w:t>
      </w:r>
      <w:r w:rsidRPr="00B9049B">
        <w:rPr>
          <w:lang w:val="fr-FR"/>
        </w:rPr>
        <w:t>è</w:t>
      </w:r>
      <w:r w:rsidR="00C043C3" w:rsidRPr="00B9049B">
        <w:rPr>
          <w:lang w:val="fr-FR"/>
        </w:rPr>
        <w:t>t</w:t>
      </w:r>
      <w:proofErr w:type="spellEnd"/>
      <w:r w:rsidR="00C043C3" w:rsidRPr="00B9049B">
        <w:rPr>
          <w:lang w:val="fr-FR"/>
        </w:rPr>
        <w:t xml:space="preserve"> </w:t>
      </w:r>
      <w:proofErr w:type="spellStart"/>
      <w:r w:rsidR="00C043C3" w:rsidRPr="00B9049B">
        <w:rPr>
          <w:lang w:val="fr-FR"/>
        </w:rPr>
        <w:t>Tomazo</w:t>
      </w:r>
      <w:proofErr w:type="spellEnd"/>
      <w:r w:rsidR="00C043C3" w:rsidRPr="00B9049B">
        <w:rPr>
          <w:lang w:val="fr-FR"/>
        </w:rPr>
        <w:t xml:space="preserve">. </w:t>
      </w:r>
    </w:p>
    <w:p w:rsidR="00474F3E" w:rsidRPr="00B9049B" w:rsidRDefault="00A300E3" w:rsidP="00DB7D3B">
      <w:pPr>
        <w:spacing w:line="360" w:lineRule="auto"/>
        <w:jc w:val="both"/>
        <w:rPr>
          <w:lang w:val="fr-FR"/>
        </w:rPr>
      </w:pPr>
      <w:r w:rsidRPr="00B9049B">
        <w:rPr>
          <w:lang w:val="fr-FR"/>
        </w:rPr>
        <w:t>APWOLEK</w:t>
      </w:r>
      <w:r w:rsidR="00474F3E" w:rsidRPr="00B9049B">
        <w:rPr>
          <w:lang w:val="fr-FR"/>
        </w:rPr>
        <w:t>OF </w:t>
      </w:r>
      <w:r w:rsidR="00474F3E" w:rsidRPr="00B9049B">
        <w:rPr>
          <w:lang w:val="fr-FR"/>
        </w:rPr>
        <w:tab/>
        <w:t xml:space="preserve">: </w:t>
      </w:r>
      <w:proofErr w:type="spellStart"/>
      <w:r w:rsidR="00474F3E" w:rsidRPr="00B9049B">
        <w:rPr>
          <w:lang w:val="fr-FR"/>
        </w:rPr>
        <w:t>Asosyasyon</w:t>
      </w:r>
      <w:proofErr w:type="spellEnd"/>
      <w:r w:rsidR="00474F3E" w:rsidRPr="00B9049B">
        <w:rPr>
          <w:lang w:val="fr-FR"/>
        </w:rPr>
        <w:t xml:space="preserve"> </w:t>
      </w:r>
      <w:proofErr w:type="spellStart"/>
      <w:r w:rsidRPr="00B9049B">
        <w:rPr>
          <w:lang w:val="fr-FR"/>
        </w:rPr>
        <w:t>Pwodiktè</w:t>
      </w:r>
      <w:proofErr w:type="spellEnd"/>
      <w:r w:rsidRPr="00B9049B">
        <w:rPr>
          <w:lang w:val="fr-FR"/>
        </w:rPr>
        <w:t xml:space="preserve"> </w:t>
      </w:r>
      <w:proofErr w:type="spellStart"/>
      <w:r w:rsidRPr="00B9049B">
        <w:rPr>
          <w:lang w:val="fr-FR"/>
        </w:rPr>
        <w:t>Lèt</w:t>
      </w:r>
      <w:proofErr w:type="spellEnd"/>
      <w:r w:rsidRPr="00B9049B">
        <w:rPr>
          <w:lang w:val="fr-FR"/>
        </w:rPr>
        <w:t xml:space="preserve"> </w:t>
      </w:r>
      <w:proofErr w:type="spellStart"/>
      <w:r w:rsidRPr="00B9049B">
        <w:rPr>
          <w:lang w:val="fr-FR"/>
        </w:rPr>
        <w:t>Kotfè</w:t>
      </w:r>
      <w:proofErr w:type="spellEnd"/>
    </w:p>
    <w:p w:rsidR="00474F3E" w:rsidRPr="00B9049B" w:rsidRDefault="00474F3E" w:rsidP="00DB7D3B">
      <w:pPr>
        <w:spacing w:line="360" w:lineRule="auto"/>
        <w:jc w:val="both"/>
        <w:rPr>
          <w:lang w:val="fr-FR"/>
        </w:rPr>
      </w:pPr>
      <w:r w:rsidRPr="00B9049B">
        <w:rPr>
          <w:lang w:val="fr-FR"/>
        </w:rPr>
        <w:t>APWOLETO </w:t>
      </w:r>
      <w:r w:rsidRPr="00B9049B">
        <w:rPr>
          <w:lang w:val="fr-FR"/>
        </w:rPr>
        <w:tab/>
      </w:r>
      <w:r w:rsidRPr="00B9049B">
        <w:rPr>
          <w:lang w:val="fr-FR"/>
        </w:rPr>
        <w:tab/>
        <w:t xml:space="preserve">: </w:t>
      </w:r>
      <w:proofErr w:type="spellStart"/>
      <w:r w:rsidRPr="00B9049B">
        <w:rPr>
          <w:lang w:val="fr-FR"/>
        </w:rPr>
        <w:t>Asosyasyon</w:t>
      </w:r>
      <w:proofErr w:type="spellEnd"/>
      <w:r w:rsidRPr="00B9049B">
        <w:rPr>
          <w:lang w:val="fr-FR"/>
        </w:rPr>
        <w:t xml:space="preserve"> </w:t>
      </w:r>
      <w:proofErr w:type="spellStart"/>
      <w:r w:rsidR="00A300E3" w:rsidRPr="00B9049B">
        <w:rPr>
          <w:lang w:val="fr-FR"/>
        </w:rPr>
        <w:t>Pwodiktè</w:t>
      </w:r>
      <w:proofErr w:type="spellEnd"/>
      <w:r w:rsidR="00A300E3" w:rsidRPr="00B9049B">
        <w:rPr>
          <w:lang w:val="fr-FR"/>
        </w:rPr>
        <w:t xml:space="preserve"> </w:t>
      </w:r>
      <w:proofErr w:type="spellStart"/>
      <w:r w:rsidR="00A300E3" w:rsidRPr="00B9049B">
        <w:rPr>
          <w:lang w:val="fr-FR"/>
        </w:rPr>
        <w:t>Lèt</w:t>
      </w:r>
      <w:proofErr w:type="spellEnd"/>
      <w:r w:rsidR="00A300E3" w:rsidRPr="00B9049B">
        <w:rPr>
          <w:lang w:val="fr-FR"/>
        </w:rPr>
        <w:t xml:space="preserve"> </w:t>
      </w:r>
      <w:proofErr w:type="spellStart"/>
      <w:r w:rsidRPr="00B9049B">
        <w:rPr>
          <w:lang w:val="fr-FR"/>
        </w:rPr>
        <w:t>T</w:t>
      </w:r>
      <w:r w:rsidR="00A300E3" w:rsidRPr="00B9049B">
        <w:rPr>
          <w:lang w:val="fr-FR"/>
        </w:rPr>
        <w:t>ò</w:t>
      </w:r>
      <w:r w:rsidRPr="00B9049B">
        <w:rPr>
          <w:lang w:val="fr-FR"/>
        </w:rPr>
        <w:t>b</w:t>
      </w:r>
      <w:r w:rsidR="00A300E3" w:rsidRPr="00B9049B">
        <w:rPr>
          <w:lang w:val="fr-FR"/>
        </w:rPr>
        <w:t>è</w:t>
      </w:r>
      <w:r w:rsidRPr="00B9049B">
        <w:rPr>
          <w:lang w:val="fr-FR"/>
        </w:rPr>
        <w:t>k</w:t>
      </w:r>
      <w:proofErr w:type="spellEnd"/>
    </w:p>
    <w:p w:rsidR="00B3407A" w:rsidRPr="00B9049B" w:rsidRDefault="00B3407A" w:rsidP="00DB7D3B">
      <w:pPr>
        <w:spacing w:line="360" w:lineRule="auto"/>
        <w:jc w:val="both"/>
        <w:rPr>
          <w:lang w:val="fr-FR"/>
        </w:rPr>
      </w:pPr>
      <w:r w:rsidRPr="00B9049B">
        <w:rPr>
          <w:lang w:val="fr-FR"/>
        </w:rPr>
        <w:t>ASEC</w:t>
      </w:r>
      <w:r w:rsidRPr="00B9049B">
        <w:rPr>
          <w:lang w:val="fr-FR"/>
        </w:rPr>
        <w:tab/>
      </w:r>
      <w:r w:rsidRPr="00B9049B">
        <w:rPr>
          <w:lang w:val="fr-FR"/>
        </w:rPr>
        <w:tab/>
      </w:r>
      <w:r w:rsidR="00474F3E" w:rsidRPr="00B9049B">
        <w:rPr>
          <w:lang w:val="fr-FR"/>
        </w:rPr>
        <w:tab/>
      </w:r>
      <w:r w:rsidRPr="00B9049B">
        <w:rPr>
          <w:lang w:val="fr-FR"/>
        </w:rPr>
        <w:t xml:space="preserve">: Assemblée de la Section Communale </w:t>
      </w:r>
    </w:p>
    <w:p w:rsidR="00B3407A" w:rsidRPr="00B9049B" w:rsidRDefault="00B3407A" w:rsidP="00DB7D3B">
      <w:pPr>
        <w:spacing w:line="360" w:lineRule="auto"/>
        <w:jc w:val="both"/>
        <w:rPr>
          <w:lang w:val="fr-FR"/>
        </w:rPr>
      </w:pPr>
      <w:r w:rsidRPr="00B9049B">
        <w:rPr>
          <w:lang w:val="fr-FR"/>
        </w:rPr>
        <w:t>AVSF</w:t>
      </w:r>
      <w:r w:rsidRPr="00B9049B">
        <w:rPr>
          <w:lang w:val="fr-FR"/>
        </w:rPr>
        <w:tab/>
      </w:r>
      <w:r w:rsidRPr="00B9049B">
        <w:rPr>
          <w:lang w:val="fr-FR"/>
        </w:rPr>
        <w:tab/>
      </w:r>
      <w:r w:rsidR="00474F3E" w:rsidRPr="00B9049B">
        <w:rPr>
          <w:lang w:val="fr-FR"/>
        </w:rPr>
        <w:tab/>
      </w:r>
      <w:r w:rsidRPr="00B9049B">
        <w:rPr>
          <w:lang w:val="fr-FR"/>
        </w:rPr>
        <w:t>: Agronomes et Vétérinaires Sans Frontières</w:t>
      </w:r>
    </w:p>
    <w:p w:rsidR="00773725" w:rsidRPr="00B9049B" w:rsidRDefault="00773725" w:rsidP="00DB7D3B">
      <w:pPr>
        <w:spacing w:line="360" w:lineRule="auto"/>
        <w:jc w:val="both"/>
        <w:rPr>
          <w:lang w:val="fr-FR"/>
        </w:rPr>
      </w:pPr>
      <w:r w:rsidRPr="00B9049B">
        <w:rPr>
          <w:lang w:val="fr-FR"/>
        </w:rPr>
        <w:t>BAC </w:t>
      </w:r>
      <w:r w:rsidRPr="00B9049B">
        <w:rPr>
          <w:lang w:val="fr-FR"/>
        </w:rPr>
        <w:tab/>
      </w:r>
      <w:r w:rsidRPr="00B9049B">
        <w:rPr>
          <w:lang w:val="fr-FR"/>
        </w:rPr>
        <w:tab/>
      </w:r>
      <w:r w:rsidRPr="00B9049B">
        <w:rPr>
          <w:lang w:val="fr-FR"/>
        </w:rPr>
        <w:tab/>
        <w:t>: Bureau Agricole Communal</w:t>
      </w:r>
    </w:p>
    <w:p w:rsidR="00B3407A" w:rsidRPr="00B9049B" w:rsidRDefault="00B3407A" w:rsidP="00DB7D3B">
      <w:pPr>
        <w:spacing w:line="360" w:lineRule="auto"/>
        <w:jc w:val="both"/>
        <w:rPr>
          <w:lang w:val="fr-FR"/>
        </w:rPr>
      </w:pPr>
      <w:r w:rsidRPr="00B9049B">
        <w:rPr>
          <w:lang w:val="fr-FR"/>
        </w:rPr>
        <w:t>CASEC</w:t>
      </w:r>
      <w:r w:rsidRPr="00B9049B">
        <w:rPr>
          <w:lang w:val="fr-FR"/>
        </w:rPr>
        <w:tab/>
      </w:r>
      <w:r w:rsidR="00474F3E" w:rsidRPr="00B9049B">
        <w:rPr>
          <w:lang w:val="fr-FR"/>
        </w:rPr>
        <w:tab/>
      </w:r>
      <w:r w:rsidRPr="00B9049B">
        <w:rPr>
          <w:lang w:val="fr-FR"/>
        </w:rPr>
        <w:t>: Conseil d’Administration de la Section Communale</w:t>
      </w:r>
    </w:p>
    <w:p w:rsidR="00B3407A" w:rsidRPr="00B9049B" w:rsidRDefault="00B3407A" w:rsidP="00DB7D3B">
      <w:pPr>
        <w:spacing w:line="360" w:lineRule="auto"/>
        <w:jc w:val="both"/>
        <w:rPr>
          <w:lang w:val="fr-FR"/>
        </w:rPr>
      </w:pPr>
      <w:r w:rsidRPr="00B9049B">
        <w:rPr>
          <w:lang w:val="fr-FR"/>
        </w:rPr>
        <w:t>CROSE</w:t>
      </w:r>
      <w:r w:rsidRPr="00B9049B">
        <w:rPr>
          <w:lang w:val="fr-FR"/>
        </w:rPr>
        <w:tab/>
      </w:r>
      <w:r w:rsidR="00474F3E" w:rsidRPr="00B9049B">
        <w:rPr>
          <w:lang w:val="fr-FR"/>
        </w:rPr>
        <w:tab/>
      </w:r>
      <w:r w:rsidRPr="00B9049B">
        <w:rPr>
          <w:lang w:val="fr-FR"/>
        </w:rPr>
        <w:t>: Coordination Régionale des Organisations du Sud-Est</w:t>
      </w:r>
    </w:p>
    <w:p w:rsidR="00B3407A" w:rsidRPr="00B9049B" w:rsidRDefault="00B3407A" w:rsidP="00DB7D3B">
      <w:pPr>
        <w:spacing w:line="360" w:lineRule="auto"/>
        <w:jc w:val="both"/>
        <w:rPr>
          <w:lang w:val="fr-FR"/>
        </w:rPr>
      </w:pPr>
      <w:r w:rsidRPr="00B9049B">
        <w:rPr>
          <w:lang w:val="fr-FR"/>
        </w:rPr>
        <w:t>DAO</w:t>
      </w:r>
      <w:r w:rsidRPr="00B9049B">
        <w:rPr>
          <w:lang w:val="fr-FR"/>
        </w:rPr>
        <w:tab/>
      </w:r>
      <w:r w:rsidRPr="00B9049B">
        <w:rPr>
          <w:lang w:val="fr-FR"/>
        </w:rPr>
        <w:tab/>
      </w:r>
      <w:r w:rsidR="00474F3E" w:rsidRPr="00B9049B">
        <w:rPr>
          <w:lang w:val="fr-FR"/>
        </w:rPr>
        <w:tab/>
      </w:r>
      <w:r w:rsidRPr="00B9049B">
        <w:rPr>
          <w:lang w:val="fr-FR"/>
        </w:rPr>
        <w:t>: Dossiers d’Appel d’Offre</w:t>
      </w:r>
    </w:p>
    <w:p w:rsidR="00B3407A" w:rsidRPr="00B9049B" w:rsidRDefault="00B3407A" w:rsidP="00DB7D3B">
      <w:pPr>
        <w:spacing w:line="360" w:lineRule="auto"/>
        <w:jc w:val="both"/>
        <w:rPr>
          <w:lang w:val="fr-FR"/>
        </w:rPr>
      </w:pPr>
      <w:r w:rsidRPr="00B9049B">
        <w:rPr>
          <w:lang w:val="fr-FR"/>
        </w:rPr>
        <w:t>DPSA</w:t>
      </w:r>
      <w:r w:rsidRPr="00B9049B">
        <w:rPr>
          <w:lang w:val="fr-FR"/>
        </w:rPr>
        <w:tab/>
      </w:r>
      <w:r w:rsidRPr="00B9049B">
        <w:rPr>
          <w:lang w:val="fr-FR"/>
        </w:rPr>
        <w:tab/>
      </w:r>
      <w:r w:rsidR="00474F3E" w:rsidRPr="00B9049B">
        <w:rPr>
          <w:lang w:val="fr-FR"/>
        </w:rPr>
        <w:tab/>
      </w:r>
      <w:r w:rsidRPr="00B9049B">
        <w:rPr>
          <w:lang w:val="fr-FR"/>
        </w:rPr>
        <w:t>: Direction de la Production et Santé Animale</w:t>
      </w:r>
    </w:p>
    <w:p w:rsidR="00B3407A" w:rsidRPr="00B9049B" w:rsidRDefault="00B3407A" w:rsidP="00DB7D3B">
      <w:pPr>
        <w:spacing w:line="360" w:lineRule="auto"/>
        <w:jc w:val="both"/>
        <w:rPr>
          <w:lang w:val="fr-FR"/>
        </w:rPr>
      </w:pPr>
      <w:r w:rsidRPr="00B9049B">
        <w:rPr>
          <w:lang w:val="fr-FR"/>
        </w:rPr>
        <w:t>FACN</w:t>
      </w:r>
      <w:r w:rsidRPr="00B9049B">
        <w:rPr>
          <w:lang w:val="fr-FR"/>
        </w:rPr>
        <w:tab/>
      </w:r>
      <w:r w:rsidRPr="00B9049B">
        <w:rPr>
          <w:lang w:val="fr-FR"/>
        </w:rPr>
        <w:tab/>
      </w:r>
      <w:r w:rsidR="00474F3E" w:rsidRPr="00B9049B">
        <w:rPr>
          <w:lang w:val="fr-FR"/>
        </w:rPr>
        <w:tab/>
      </w:r>
      <w:r w:rsidRPr="00B9049B">
        <w:rPr>
          <w:lang w:val="fr-FR"/>
        </w:rPr>
        <w:t>: Fédération des Caféières Natif</w:t>
      </w:r>
    </w:p>
    <w:p w:rsidR="00B3407A" w:rsidRPr="00B9049B" w:rsidRDefault="00B3407A" w:rsidP="00DB7D3B">
      <w:pPr>
        <w:spacing w:line="360" w:lineRule="auto"/>
        <w:jc w:val="both"/>
        <w:rPr>
          <w:lang w:val="fr-FR"/>
        </w:rPr>
      </w:pPr>
      <w:r w:rsidRPr="00B9049B">
        <w:rPr>
          <w:lang w:val="fr-FR"/>
        </w:rPr>
        <w:t>FAO </w:t>
      </w:r>
      <w:r w:rsidRPr="00B9049B">
        <w:rPr>
          <w:lang w:val="fr-FR"/>
        </w:rPr>
        <w:tab/>
      </w:r>
      <w:r w:rsidRPr="00B9049B">
        <w:rPr>
          <w:lang w:val="fr-FR"/>
        </w:rPr>
        <w:tab/>
      </w:r>
      <w:r w:rsidRPr="00B9049B">
        <w:rPr>
          <w:lang w:val="fr-FR"/>
        </w:rPr>
        <w:tab/>
        <w:t>: Organisation des Nations-Unies pour l’Alimentation et l’Agriculture</w:t>
      </w:r>
    </w:p>
    <w:p w:rsidR="00B3407A" w:rsidRPr="00B9049B" w:rsidRDefault="00B3407A" w:rsidP="00DB7D3B">
      <w:pPr>
        <w:spacing w:line="360" w:lineRule="auto"/>
        <w:jc w:val="both"/>
        <w:rPr>
          <w:lang w:val="fr-FR"/>
        </w:rPr>
      </w:pPr>
      <w:r w:rsidRPr="00B9049B">
        <w:rPr>
          <w:lang w:val="fr-FR"/>
        </w:rPr>
        <w:t>FENAPWOLA</w:t>
      </w:r>
      <w:r w:rsidR="00474F3E" w:rsidRPr="00B9049B">
        <w:rPr>
          <w:lang w:val="fr-FR"/>
        </w:rPr>
        <w:tab/>
      </w:r>
      <w:r w:rsidRPr="00B9049B">
        <w:rPr>
          <w:lang w:val="fr-FR"/>
        </w:rPr>
        <w:t>: Fédération Nationale des Producteurs de Lait Haïtiens</w:t>
      </w:r>
    </w:p>
    <w:p w:rsidR="00B3407A" w:rsidRDefault="00B3407A" w:rsidP="00DB7D3B">
      <w:pPr>
        <w:pStyle w:val="BodyText"/>
        <w:spacing w:line="360" w:lineRule="auto"/>
        <w:jc w:val="both"/>
        <w:rPr>
          <w:rFonts w:ascii="Times New Roman" w:hAnsi="Times New Roman" w:cs="Times New Roman"/>
          <w:sz w:val="24"/>
          <w:szCs w:val="24"/>
          <w:lang w:val="fr-FR"/>
        </w:rPr>
      </w:pPr>
      <w:r w:rsidRPr="00B9049B">
        <w:rPr>
          <w:rFonts w:ascii="Times New Roman" w:hAnsi="Times New Roman" w:cs="Times New Roman"/>
          <w:sz w:val="24"/>
          <w:szCs w:val="24"/>
          <w:lang w:val="fr-FR"/>
        </w:rPr>
        <w:t>HRF</w:t>
      </w:r>
      <w:r w:rsidRPr="00B9049B">
        <w:rPr>
          <w:rFonts w:ascii="Times New Roman" w:hAnsi="Times New Roman" w:cs="Times New Roman"/>
          <w:sz w:val="24"/>
          <w:szCs w:val="24"/>
          <w:lang w:val="fr-FR"/>
        </w:rPr>
        <w:tab/>
      </w:r>
      <w:r w:rsidRPr="00B9049B">
        <w:rPr>
          <w:rFonts w:ascii="Times New Roman" w:hAnsi="Times New Roman" w:cs="Times New Roman"/>
          <w:sz w:val="24"/>
          <w:szCs w:val="24"/>
          <w:lang w:val="fr-FR"/>
        </w:rPr>
        <w:tab/>
      </w:r>
      <w:r w:rsidR="00474F3E" w:rsidRPr="00B9049B">
        <w:rPr>
          <w:rFonts w:ascii="Times New Roman" w:hAnsi="Times New Roman" w:cs="Times New Roman"/>
          <w:sz w:val="24"/>
          <w:szCs w:val="24"/>
          <w:lang w:val="fr-FR"/>
        </w:rPr>
        <w:tab/>
      </w:r>
      <w:r w:rsidRPr="00B9049B">
        <w:rPr>
          <w:rFonts w:ascii="Times New Roman" w:hAnsi="Times New Roman" w:cs="Times New Roman"/>
          <w:sz w:val="24"/>
          <w:szCs w:val="24"/>
          <w:lang w:val="fr-FR"/>
        </w:rPr>
        <w:t> : Fonds pour la Reconstruction d’Haïti</w:t>
      </w:r>
    </w:p>
    <w:p w:rsidR="00BE6A42" w:rsidRPr="00B9049B" w:rsidRDefault="00BE6A42" w:rsidP="00DB7D3B">
      <w:pPr>
        <w:pStyle w:val="BodyText"/>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LOA</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roofErr w:type="spellStart"/>
      <w:r>
        <w:rPr>
          <w:rFonts w:ascii="Times New Roman" w:hAnsi="Times New Roman" w:cs="Times New Roman"/>
          <w:sz w:val="24"/>
          <w:szCs w:val="24"/>
          <w:lang w:val="fr-FR"/>
        </w:rPr>
        <w:t>Letter</w:t>
      </w:r>
      <w:proofErr w:type="spellEnd"/>
      <w:r>
        <w:rPr>
          <w:rFonts w:ascii="Times New Roman" w:hAnsi="Times New Roman" w:cs="Times New Roman"/>
          <w:sz w:val="24"/>
          <w:szCs w:val="24"/>
          <w:lang w:val="fr-FR"/>
        </w:rPr>
        <w:t xml:space="preserve"> of Agreement </w:t>
      </w:r>
    </w:p>
    <w:p w:rsidR="00B3407A" w:rsidRPr="00B9049B" w:rsidRDefault="00B3407A" w:rsidP="00DB7D3B">
      <w:pPr>
        <w:spacing w:line="360" w:lineRule="auto"/>
        <w:jc w:val="both"/>
        <w:rPr>
          <w:lang w:val="fr-FR"/>
        </w:rPr>
      </w:pPr>
      <w:r w:rsidRPr="00B9049B">
        <w:rPr>
          <w:lang w:val="fr-FR"/>
        </w:rPr>
        <w:t>MARNDR </w:t>
      </w:r>
      <w:r w:rsidRPr="00B9049B">
        <w:rPr>
          <w:lang w:val="fr-FR"/>
        </w:rPr>
        <w:tab/>
      </w:r>
      <w:r w:rsidRPr="00B9049B">
        <w:rPr>
          <w:lang w:val="fr-FR"/>
        </w:rPr>
        <w:tab/>
        <w:t>: Ministère de l’Agriculture, des Ressources Naturelles et du Développement Rural</w:t>
      </w:r>
    </w:p>
    <w:p w:rsidR="00B3407A" w:rsidRPr="00B9049B" w:rsidRDefault="00B3407A" w:rsidP="00DB7D3B">
      <w:pPr>
        <w:spacing w:line="360" w:lineRule="auto"/>
        <w:jc w:val="both"/>
      </w:pPr>
      <w:r w:rsidRPr="00B9049B">
        <w:t>MPP</w:t>
      </w:r>
      <w:r w:rsidRPr="00B9049B">
        <w:tab/>
      </w:r>
      <w:r w:rsidRPr="00B9049B">
        <w:tab/>
      </w:r>
      <w:r w:rsidR="00474F3E" w:rsidRPr="00B9049B">
        <w:tab/>
      </w:r>
      <w:r w:rsidRPr="00B9049B">
        <w:t xml:space="preserve">: </w:t>
      </w:r>
      <w:proofErr w:type="spellStart"/>
      <w:r w:rsidRPr="00B9049B">
        <w:t>Mouvement</w:t>
      </w:r>
      <w:proofErr w:type="spellEnd"/>
      <w:r w:rsidRPr="00B9049B">
        <w:t xml:space="preserve"> </w:t>
      </w:r>
      <w:proofErr w:type="spellStart"/>
      <w:r w:rsidRPr="00B9049B">
        <w:t>Paysan</w:t>
      </w:r>
      <w:proofErr w:type="spellEnd"/>
      <w:r w:rsidRPr="00B9049B">
        <w:t xml:space="preserve"> </w:t>
      </w:r>
      <w:proofErr w:type="spellStart"/>
      <w:r w:rsidRPr="00B9049B">
        <w:t>Papaye</w:t>
      </w:r>
      <w:proofErr w:type="spellEnd"/>
      <w:r w:rsidRPr="00B9049B">
        <w:t xml:space="preserve"> </w:t>
      </w:r>
    </w:p>
    <w:p w:rsidR="00B3407A" w:rsidRPr="00B9049B" w:rsidRDefault="00B3407A" w:rsidP="00DB7D3B">
      <w:pPr>
        <w:spacing w:line="360" w:lineRule="auto"/>
        <w:jc w:val="both"/>
      </w:pPr>
      <w:r w:rsidRPr="00B9049B">
        <w:t>MPTF</w:t>
      </w:r>
      <w:r w:rsidRPr="00B9049B">
        <w:tab/>
      </w:r>
      <w:r w:rsidRPr="00B9049B">
        <w:tab/>
      </w:r>
      <w:r w:rsidR="00474F3E" w:rsidRPr="00B9049B">
        <w:tab/>
      </w:r>
      <w:r w:rsidRPr="00B9049B">
        <w:t xml:space="preserve">: </w:t>
      </w:r>
      <w:r w:rsidRPr="00B9049B">
        <w:rPr>
          <w:color w:val="222222"/>
          <w:shd w:val="clear" w:color="auto" w:fill="FFFFFF"/>
        </w:rPr>
        <w:t>Multi-Partner Trust Fund Office</w:t>
      </w:r>
    </w:p>
    <w:p w:rsidR="00B3407A" w:rsidRPr="00B9049B" w:rsidRDefault="00B3407A" w:rsidP="00DB7D3B">
      <w:pPr>
        <w:spacing w:line="360" w:lineRule="auto"/>
        <w:jc w:val="both"/>
      </w:pPr>
      <w:r w:rsidRPr="00B9049B">
        <w:t>PV</w:t>
      </w:r>
      <w:r w:rsidRPr="00B9049B">
        <w:tab/>
      </w:r>
      <w:r w:rsidRPr="00B9049B">
        <w:tab/>
      </w:r>
      <w:r w:rsidR="00474F3E" w:rsidRPr="00B9049B">
        <w:tab/>
      </w:r>
      <w:r w:rsidRPr="00B9049B">
        <w:t xml:space="preserve">: Procès-verbal </w:t>
      </w:r>
    </w:p>
    <w:p w:rsidR="00B3407A" w:rsidRPr="00B9049B" w:rsidRDefault="00B3407A" w:rsidP="00DB7D3B">
      <w:pPr>
        <w:spacing w:line="360" w:lineRule="auto"/>
        <w:jc w:val="both"/>
      </w:pPr>
      <w:proofErr w:type="spellStart"/>
      <w:r w:rsidRPr="00B9049B">
        <w:t>Rothos</w:t>
      </w:r>
      <w:proofErr w:type="spellEnd"/>
      <w:r w:rsidRPr="00B9049B">
        <w:tab/>
      </w:r>
      <w:r w:rsidRPr="00B9049B">
        <w:tab/>
      </w:r>
      <w:r w:rsidR="00474F3E" w:rsidRPr="00B9049B">
        <w:tab/>
      </w:r>
      <w:r w:rsidRPr="00B9049B">
        <w:t xml:space="preserve">: </w:t>
      </w:r>
      <w:proofErr w:type="spellStart"/>
      <w:r w:rsidRPr="00B9049B">
        <w:t>Rotho</w:t>
      </w:r>
      <w:r w:rsidR="00A300E3" w:rsidRPr="00B9049B">
        <w:t>’</w:t>
      </w:r>
      <w:r w:rsidRPr="00B9049B">
        <w:t>s</w:t>
      </w:r>
      <w:proofErr w:type="spellEnd"/>
      <w:r w:rsidRPr="00B9049B">
        <w:t xml:space="preserve"> construction. </w:t>
      </w:r>
    </w:p>
    <w:p w:rsidR="00B3407A" w:rsidRPr="00B9049B" w:rsidRDefault="00B3407A" w:rsidP="00DB7D3B">
      <w:pPr>
        <w:spacing w:line="360" w:lineRule="auto"/>
        <w:jc w:val="both"/>
      </w:pPr>
      <w:r w:rsidRPr="00B9049B">
        <w:t>SOCAP</w:t>
      </w:r>
      <w:r w:rsidRPr="00B9049B">
        <w:tab/>
      </w:r>
      <w:r w:rsidR="00474F3E" w:rsidRPr="00B9049B">
        <w:tab/>
      </w:r>
      <w:r w:rsidRPr="00B9049B">
        <w:t>: SOCAP SA</w:t>
      </w:r>
    </w:p>
    <w:p w:rsidR="00B3407A" w:rsidRPr="00B9049B" w:rsidRDefault="00B3407A" w:rsidP="00DB7D3B">
      <w:pPr>
        <w:spacing w:line="360" w:lineRule="auto"/>
        <w:jc w:val="both"/>
      </w:pPr>
      <w:r w:rsidRPr="00B9049B">
        <w:t>SWOT</w:t>
      </w:r>
      <w:r w:rsidRPr="00B9049B">
        <w:tab/>
      </w:r>
      <w:r w:rsidRPr="00B9049B">
        <w:tab/>
      </w:r>
      <w:r w:rsidR="00474F3E" w:rsidRPr="00B9049B">
        <w:tab/>
      </w:r>
      <w:r w:rsidRPr="00B9049B">
        <w:t xml:space="preserve">: </w:t>
      </w:r>
      <w:r w:rsidRPr="00B9049B">
        <w:rPr>
          <w:rStyle w:val="Emphasis"/>
          <w:shd w:val="clear" w:color="auto" w:fill="FFFFFF"/>
        </w:rPr>
        <w:t>Strengths, Weaknesses, Opportunities, and Threats</w:t>
      </w:r>
    </w:p>
    <w:p w:rsidR="00B3407A" w:rsidRPr="00B9049B" w:rsidRDefault="00B3407A" w:rsidP="00DB7D3B">
      <w:pPr>
        <w:spacing w:line="360" w:lineRule="auto"/>
        <w:jc w:val="both"/>
        <w:rPr>
          <w:lang w:val="fr-FR"/>
        </w:rPr>
      </w:pPr>
      <w:r w:rsidRPr="00B9049B">
        <w:rPr>
          <w:lang w:val="fr-FR"/>
        </w:rPr>
        <w:t>TDR</w:t>
      </w:r>
      <w:r w:rsidRPr="00B9049B">
        <w:rPr>
          <w:lang w:val="fr-FR"/>
        </w:rPr>
        <w:tab/>
      </w:r>
      <w:r w:rsidRPr="00B9049B">
        <w:rPr>
          <w:lang w:val="fr-FR"/>
        </w:rPr>
        <w:tab/>
      </w:r>
      <w:r w:rsidR="00474F3E" w:rsidRPr="00B9049B">
        <w:rPr>
          <w:lang w:val="fr-FR"/>
        </w:rPr>
        <w:tab/>
      </w:r>
      <w:r w:rsidRPr="00B9049B">
        <w:rPr>
          <w:lang w:val="fr-FR"/>
        </w:rPr>
        <w:t>: Termes de référence</w:t>
      </w:r>
    </w:p>
    <w:p w:rsidR="00680A3C" w:rsidRPr="008C5273" w:rsidRDefault="00B3407A" w:rsidP="008C5273">
      <w:pPr>
        <w:spacing w:line="360" w:lineRule="auto"/>
        <w:jc w:val="both"/>
        <w:rPr>
          <w:lang w:val="fr-FR"/>
        </w:rPr>
      </w:pPr>
      <w:r w:rsidRPr="00B9049B">
        <w:rPr>
          <w:lang w:val="fr-FR"/>
        </w:rPr>
        <w:t>UNDH</w:t>
      </w:r>
      <w:r w:rsidRPr="00B9049B">
        <w:rPr>
          <w:lang w:val="fr-FR"/>
        </w:rPr>
        <w:tab/>
      </w:r>
      <w:r w:rsidRPr="00B9049B">
        <w:rPr>
          <w:lang w:val="fr-FR"/>
        </w:rPr>
        <w:tab/>
      </w:r>
      <w:r w:rsidRPr="00B9049B">
        <w:rPr>
          <w:lang w:val="fr-FR"/>
        </w:rPr>
        <w:tab/>
        <w:t xml:space="preserve">: Université Notre-Dame d’Haïti </w:t>
      </w:r>
      <w:bookmarkStart w:id="1" w:name="_Toc249364482"/>
    </w:p>
    <w:bookmarkEnd w:id="1"/>
    <w:p w:rsidR="003E2682" w:rsidRPr="00B9049B" w:rsidRDefault="003E2682" w:rsidP="00DB7D3B">
      <w:pPr>
        <w:jc w:val="both"/>
        <w:rPr>
          <w:lang w:val="fr-FR"/>
        </w:rPr>
      </w:pPr>
    </w:p>
    <w:p w:rsidR="003E2682" w:rsidRDefault="003E2682" w:rsidP="00DB7D3B">
      <w:pPr>
        <w:pStyle w:val="Heading1"/>
        <w:tabs>
          <w:tab w:val="left" w:pos="360"/>
        </w:tabs>
        <w:ind w:left="0"/>
        <w:rPr>
          <w:rFonts w:ascii="Times New Roman" w:hAnsi="Times New Roman"/>
          <w:sz w:val="24"/>
          <w:szCs w:val="24"/>
          <w:lang w:val="fr-FR"/>
        </w:rPr>
      </w:pPr>
      <w:bookmarkStart w:id="2" w:name="_Toc249364483"/>
      <w:r w:rsidRPr="00B9049B">
        <w:rPr>
          <w:rFonts w:ascii="Times New Roman" w:hAnsi="Times New Roman"/>
          <w:sz w:val="24"/>
          <w:szCs w:val="24"/>
          <w:lang w:val="fr-FR"/>
        </w:rPr>
        <w:t>RÉSUMÉ</w:t>
      </w:r>
      <w:r w:rsidR="00B9049B">
        <w:rPr>
          <w:rFonts w:ascii="Times New Roman" w:hAnsi="Times New Roman"/>
          <w:sz w:val="24"/>
          <w:szCs w:val="24"/>
          <w:lang w:val="fr-FR"/>
        </w:rPr>
        <w:t xml:space="preserve"> : </w:t>
      </w:r>
    </w:p>
    <w:p w:rsidR="00B9049B" w:rsidRPr="00B9049B" w:rsidRDefault="00B9049B" w:rsidP="00B9049B">
      <w:pPr>
        <w:rPr>
          <w:lang w:val="fr-FR"/>
        </w:rPr>
      </w:pPr>
    </w:p>
    <w:p w:rsidR="00B9049B" w:rsidRPr="00B9049B" w:rsidRDefault="006E6D1B" w:rsidP="00B9049B">
      <w:pPr>
        <w:pStyle w:val="BodyText"/>
        <w:spacing w:line="360" w:lineRule="auto"/>
        <w:jc w:val="both"/>
        <w:rPr>
          <w:rFonts w:ascii="Times New Roman" w:hAnsi="Times New Roman" w:cs="Times New Roman"/>
          <w:bCs/>
          <w:iCs/>
          <w:snapToGrid w:val="0"/>
          <w:color w:val="000000" w:themeColor="text1"/>
          <w:sz w:val="24"/>
          <w:szCs w:val="24"/>
          <w:lang w:val="fr-FR"/>
        </w:rPr>
      </w:pPr>
      <w:r w:rsidRPr="00B9049B">
        <w:rPr>
          <w:rFonts w:ascii="Times New Roman" w:hAnsi="Times New Roman" w:cs="Times New Roman"/>
          <w:bCs/>
          <w:iCs/>
          <w:snapToGrid w:val="0"/>
          <w:color w:val="000000" w:themeColor="text1"/>
          <w:sz w:val="24"/>
          <w:szCs w:val="24"/>
          <w:lang w:val="fr-FR"/>
        </w:rPr>
        <w:t>Ce présent rapport, élaboré dans le cadre du «</w:t>
      </w:r>
      <w:r w:rsidRPr="00B9049B">
        <w:rPr>
          <w:rFonts w:ascii="Times New Roman" w:hAnsi="Times New Roman" w:cs="Times New Roman"/>
          <w:b/>
          <w:bCs/>
          <w:i/>
          <w:iCs/>
          <w:snapToGrid w:val="0"/>
          <w:color w:val="000000" w:themeColor="text1"/>
          <w:sz w:val="24"/>
          <w:szCs w:val="24"/>
          <w:lang w:val="fr-FR"/>
        </w:rPr>
        <w:t>Projet de développement de la Production et de la Transformation du lait en Haïti</w:t>
      </w:r>
      <w:r w:rsidRPr="00B9049B">
        <w:rPr>
          <w:rFonts w:ascii="Times New Roman" w:hAnsi="Times New Roman" w:cs="Times New Roman"/>
          <w:bCs/>
          <w:iCs/>
          <w:snapToGrid w:val="0"/>
          <w:color w:val="000000" w:themeColor="text1"/>
          <w:sz w:val="24"/>
          <w:szCs w:val="24"/>
          <w:lang w:val="fr-FR"/>
        </w:rPr>
        <w:t xml:space="preserve">» (numéro de référence : CN 000373 UNJP/HAI/102/HRF), fait état des résultats les plus significatifs qui ont été réalisés au cours de l’année 2013. Les réalisations les plus marquantes qui méritent d’être mentionnées sont les suivantes : </w:t>
      </w:r>
    </w:p>
    <w:p w:rsidR="006E6D1B" w:rsidRPr="00B9049B" w:rsidRDefault="006E6D1B" w:rsidP="00B9049B">
      <w:pPr>
        <w:numPr>
          <w:ilvl w:val="0"/>
          <w:numId w:val="39"/>
        </w:numPr>
        <w:spacing w:line="360" w:lineRule="auto"/>
        <w:jc w:val="both"/>
        <w:rPr>
          <w:lang w:val="fr-FR"/>
        </w:rPr>
      </w:pPr>
      <w:r w:rsidRPr="00B9049B">
        <w:rPr>
          <w:lang w:val="fr-FR"/>
        </w:rPr>
        <w:lastRenderedPageBreak/>
        <w:t>Trois (3) associations totalisant 884 éleveurs/producteurs de lait sont organisées et légalisés, à raison de 374 à Thomazeau</w:t>
      </w:r>
      <w:r w:rsidRPr="00B9049B">
        <w:rPr>
          <w:rStyle w:val="FootnoteReference"/>
          <w:lang w:val="fr-FR"/>
        </w:rPr>
        <w:footnoteReference w:id="2"/>
      </w:r>
      <w:r w:rsidRPr="00B9049B">
        <w:rPr>
          <w:lang w:val="fr-FR"/>
        </w:rPr>
        <w:t>, 234 aux Côtes-de-Fer</w:t>
      </w:r>
      <w:r w:rsidRPr="00B9049B">
        <w:rPr>
          <w:rStyle w:val="FootnoteReference"/>
          <w:lang w:val="fr-FR"/>
        </w:rPr>
        <w:footnoteReference w:id="3"/>
      </w:r>
      <w:r w:rsidRPr="00B9049B">
        <w:rPr>
          <w:lang w:val="fr-FR"/>
        </w:rPr>
        <w:t xml:space="preserve"> et 276  à Torbeck</w:t>
      </w:r>
      <w:r w:rsidRPr="00B9049B">
        <w:rPr>
          <w:rStyle w:val="FootnoteReference"/>
          <w:lang w:val="fr-FR"/>
        </w:rPr>
        <w:footnoteReference w:id="4"/>
      </w:r>
      <w:r w:rsidRPr="00B9049B">
        <w:rPr>
          <w:lang w:val="fr-FR"/>
        </w:rPr>
        <w:t xml:space="preserve">. </w:t>
      </w:r>
    </w:p>
    <w:p w:rsidR="006E6D1B" w:rsidRPr="00B9049B" w:rsidRDefault="006E6D1B" w:rsidP="00B9049B">
      <w:pPr>
        <w:numPr>
          <w:ilvl w:val="0"/>
          <w:numId w:val="39"/>
        </w:numPr>
        <w:spacing w:line="360" w:lineRule="auto"/>
        <w:jc w:val="both"/>
        <w:rPr>
          <w:lang w:val="fr-FR"/>
        </w:rPr>
      </w:pPr>
      <w:r w:rsidRPr="00B9049B">
        <w:rPr>
          <w:lang w:val="fr-FR"/>
        </w:rPr>
        <w:t>Trois (3) laiteries et centres de services ont été construits par deux (2) sociétés nationales sélectionnées par appel á compétition. Il s’agit de la firme SOCAP S.A. pour la construction des laiteries des Côtes-de-Fer et de Torbeck et ROTHO’S CONSTRUCTION pour celle de Thomazeau. Les trois laiteries sont construites à 98% en dépit de quelques perturbations sociales</w:t>
      </w:r>
      <w:r w:rsidRPr="00B9049B">
        <w:rPr>
          <w:rStyle w:val="FootnoteReference"/>
          <w:lang w:val="fr-FR"/>
        </w:rPr>
        <w:footnoteReference w:id="5"/>
      </w:r>
      <w:r w:rsidRPr="00B9049B">
        <w:rPr>
          <w:lang w:val="fr-FR"/>
        </w:rPr>
        <w:t xml:space="preserve"> et naturelles</w:t>
      </w:r>
      <w:r w:rsidRPr="00B9049B">
        <w:rPr>
          <w:rStyle w:val="FootnoteReference"/>
          <w:lang w:val="fr-FR"/>
        </w:rPr>
        <w:footnoteReference w:id="6"/>
      </w:r>
      <w:r w:rsidRPr="00B9049B">
        <w:rPr>
          <w:lang w:val="fr-FR"/>
        </w:rPr>
        <w:t xml:space="preserve">. </w:t>
      </w:r>
    </w:p>
    <w:p w:rsidR="006E6D1B" w:rsidRPr="00B9049B" w:rsidRDefault="006E6D1B" w:rsidP="00B9049B">
      <w:pPr>
        <w:numPr>
          <w:ilvl w:val="0"/>
          <w:numId w:val="39"/>
        </w:numPr>
        <w:spacing w:line="360" w:lineRule="auto"/>
        <w:jc w:val="both"/>
        <w:rPr>
          <w:lang w:val="fr-FR"/>
        </w:rPr>
      </w:pPr>
      <w:r w:rsidRPr="00B9049B">
        <w:rPr>
          <w:lang w:val="fr-FR"/>
        </w:rPr>
        <w:t>Les matériels et équipements adaptées pour les laiteries ont été  identifiés et sont en cours d’être acquis</w:t>
      </w:r>
      <w:r w:rsidR="00B9049B">
        <w:rPr>
          <w:lang w:val="fr-FR"/>
        </w:rPr>
        <w:t xml:space="preserve"> 50% de ce matériels sont déjà acquis et entreposé</w:t>
      </w:r>
      <w:r w:rsidRPr="00B9049B">
        <w:rPr>
          <w:lang w:val="fr-FR"/>
        </w:rPr>
        <w:t xml:space="preserve">.  </w:t>
      </w:r>
    </w:p>
    <w:p w:rsidR="006E6D1B" w:rsidRPr="00B9049B" w:rsidRDefault="006E6D1B" w:rsidP="00B9049B">
      <w:pPr>
        <w:numPr>
          <w:ilvl w:val="0"/>
          <w:numId w:val="39"/>
        </w:numPr>
        <w:spacing w:line="360" w:lineRule="auto"/>
        <w:jc w:val="both"/>
        <w:rPr>
          <w:rStyle w:val="Heading2Char"/>
          <w:b w:val="0"/>
          <w:sz w:val="24"/>
          <w:lang w:val="fr-FR"/>
        </w:rPr>
      </w:pPr>
      <w:r w:rsidRPr="00B9049B">
        <w:rPr>
          <w:rStyle w:val="Heading2Char"/>
          <w:b w:val="0"/>
          <w:sz w:val="24"/>
          <w:lang w:val="fr-FR"/>
        </w:rPr>
        <w:t xml:space="preserve">Trois (3) plans financiers/gestion  des  3 laiteries pour une période de 5 années sont en phase de finalisation. </w:t>
      </w:r>
    </w:p>
    <w:p w:rsidR="006E6D1B" w:rsidRPr="00B9049B" w:rsidRDefault="006E6D1B" w:rsidP="00B9049B">
      <w:pPr>
        <w:numPr>
          <w:ilvl w:val="0"/>
          <w:numId w:val="39"/>
        </w:numPr>
        <w:spacing w:line="360" w:lineRule="auto"/>
        <w:jc w:val="both"/>
        <w:rPr>
          <w:lang w:val="fr-FR"/>
        </w:rPr>
      </w:pPr>
      <w:r w:rsidRPr="00B9049B">
        <w:rPr>
          <w:lang w:val="fr-FR"/>
        </w:rPr>
        <w:t>Des nouvelles stratégies de commercialisation sont proposées et vont être implémentées par un partenaire du projet, la Centrale de commercialisation des produits Let Agogo  de la FENAPWOLA.</w:t>
      </w:r>
    </w:p>
    <w:p w:rsidR="006E6D1B" w:rsidRPr="00B9049B" w:rsidRDefault="006E6D1B" w:rsidP="00B9049B">
      <w:pPr>
        <w:numPr>
          <w:ilvl w:val="0"/>
          <w:numId w:val="39"/>
        </w:numPr>
        <w:spacing w:line="360" w:lineRule="auto"/>
        <w:jc w:val="both"/>
        <w:rPr>
          <w:lang w:val="fr-FR"/>
        </w:rPr>
      </w:pPr>
      <w:r w:rsidRPr="00B9049B">
        <w:rPr>
          <w:lang w:val="fr-FR"/>
        </w:rPr>
        <w:t>Cinquante-six (56) cadres spécialistes dans la filière lait sont identifiés pour être formés durant la formation des formateurs (prévue pour le premier trimestre 2014) des acteurs de la chaine de valeur de la filière sur tous les thèmes identifiés par l’équipe du projet en collaboration avec le MARNDR.</w:t>
      </w:r>
    </w:p>
    <w:p w:rsidR="009628F5" w:rsidRDefault="006E6D1B" w:rsidP="00B9049B">
      <w:pPr>
        <w:numPr>
          <w:ilvl w:val="0"/>
          <w:numId w:val="39"/>
        </w:numPr>
        <w:spacing w:line="360" w:lineRule="auto"/>
        <w:jc w:val="both"/>
        <w:rPr>
          <w:color w:val="000000" w:themeColor="text1"/>
          <w:lang w:val="fr-FR"/>
        </w:rPr>
      </w:pPr>
      <w:r w:rsidRPr="009628F5">
        <w:rPr>
          <w:bCs/>
          <w:iCs/>
          <w:snapToGrid w:val="0"/>
          <w:color w:val="000000" w:themeColor="text1"/>
          <w:lang w:val="fr-FR"/>
        </w:rPr>
        <w:t>Deux réunions de comité de pilotage du projet ont respectivement eu lieu le 25 Avril et le 26 Septembre 2013 pour discuter du p</w:t>
      </w:r>
      <w:r w:rsidRPr="009628F5">
        <w:rPr>
          <w:color w:val="000000" w:themeColor="text1"/>
          <w:lang w:val="fr-FR"/>
        </w:rPr>
        <w:t>rolongement du  projet</w:t>
      </w:r>
      <w:r w:rsidR="009628F5">
        <w:rPr>
          <w:color w:val="000000" w:themeColor="text1"/>
          <w:lang w:val="fr-FR"/>
        </w:rPr>
        <w:t xml:space="preserve"> </w:t>
      </w:r>
      <w:r w:rsidRPr="009628F5">
        <w:rPr>
          <w:color w:val="000000" w:themeColor="text1"/>
          <w:lang w:val="fr-FR"/>
        </w:rPr>
        <w:t xml:space="preserve">pour une période de 12 </w:t>
      </w:r>
      <w:r w:rsidR="009628F5">
        <w:rPr>
          <w:color w:val="000000" w:themeColor="text1"/>
          <w:lang w:val="fr-FR"/>
        </w:rPr>
        <w:t xml:space="preserve">mois </w:t>
      </w:r>
      <w:r w:rsidRPr="009628F5">
        <w:rPr>
          <w:color w:val="000000" w:themeColor="text1"/>
          <w:lang w:val="fr-FR"/>
        </w:rPr>
        <w:t xml:space="preserve">avec le plan de travail et le budget révisé pour cette  période. </w:t>
      </w:r>
      <w:r w:rsidR="00B9049B" w:rsidRPr="009628F5">
        <w:rPr>
          <w:color w:val="000000" w:themeColor="text1"/>
          <w:lang w:val="fr-FR"/>
        </w:rPr>
        <w:t>L</w:t>
      </w:r>
      <w:r w:rsidR="009628F5">
        <w:rPr>
          <w:color w:val="000000" w:themeColor="text1"/>
          <w:lang w:val="fr-FR"/>
        </w:rPr>
        <w:t>a</w:t>
      </w:r>
      <w:r w:rsidR="00B9049B" w:rsidRPr="009628F5">
        <w:rPr>
          <w:color w:val="000000" w:themeColor="text1"/>
          <w:lang w:val="fr-FR"/>
        </w:rPr>
        <w:t xml:space="preserve"> </w:t>
      </w:r>
      <w:r w:rsidR="009628F5" w:rsidRPr="009628F5">
        <w:rPr>
          <w:color w:val="000000" w:themeColor="text1"/>
          <w:lang w:val="fr-FR"/>
        </w:rPr>
        <w:t>première</w:t>
      </w:r>
      <w:r w:rsidR="00B9049B" w:rsidRPr="009628F5">
        <w:rPr>
          <w:color w:val="000000" w:themeColor="text1"/>
          <w:lang w:val="fr-FR"/>
        </w:rPr>
        <w:t xml:space="preserve"> extension a été </w:t>
      </w:r>
      <w:proofErr w:type="gramStart"/>
      <w:r w:rsidR="00B9049B" w:rsidRPr="009628F5">
        <w:rPr>
          <w:color w:val="000000" w:themeColor="text1"/>
          <w:lang w:val="fr-FR"/>
        </w:rPr>
        <w:t>fait</w:t>
      </w:r>
      <w:proofErr w:type="gramEnd"/>
      <w:r w:rsidR="00B9049B" w:rsidRPr="009628F5">
        <w:rPr>
          <w:color w:val="000000" w:themeColor="text1"/>
          <w:lang w:val="fr-FR"/>
        </w:rPr>
        <w:t xml:space="preserve"> pour une </w:t>
      </w:r>
      <w:r w:rsidR="009628F5" w:rsidRPr="009628F5">
        <w:rPr>
          <w:color w:val="000000" w:themeColor="text1"/>
          <w:lang w:val="fr-FR"/>
        </w:rPr>
        <w:t>période</w:t>
      </w:r>
      <w:r w:rsidR="00B9049B" w:rsidRPr="009628F5">
        <w:rPr>
          <w:color w:val="000000" w:themeColor="text1"/>
          <w:lang w:val="fr-FR"/>
        </w:rPr>
        <w:t xml:space="preserve"> du </w:t>
      </w:r>
      <w:r w:rsidR="009628F5" w:rsidRPr="009628F5">
        <w:rPr>
          <w:color w:val="000000" w:themeColor="text1"/>
          <w:lang w:val="fr-FR"/>
        </w:rPr>
        <w:t>Juin à décembre 2013 et un</w:t>
      </w:r>
      <w:r w:rsidR="009628F5">
        <w:rPr>
          <w:color w:val="000000" w:themeColor="text1"/>
          <w:lang w:val="fr-FR"/>
        </w:rPr>
        <w:t>e</w:t>
      </w:r>
      <w:r w:rsidR="009628F5" w:rsidRPr="009628F5">
        <w:rPr>
          <w:color w:val="000000" w:themeColor="text1"/>
          <w:lang w:val="fr-FR"/>
        </w:rPr>
        <w:t xml:space="preserve"> deuxième de décembre </w:t>
      </w:r>
      <w:r w:rsidR="00FF47DE" w:rsidRPr="009628F5">
        <w:rPr>
          <w:color w:val="000000" w:themeColor="text1"/>
          <w:lang w:val="fr-FR"/>
        </w:rPr>
        <w:t>à</w:t>
      </w:r>
      <w:r w:rsidR="009628F5" w:rsidRPr="009628F5">
        <w:rPr>
          <w:color w:val="000000" w:themeColor="text1"/>
          <w:lang w:val="fr-FR"/>
        </w:rPr>
        <w:t xml:space="preserve"> Juin 2014. </w:t>
      </w:r>
    </w:p>
    <w:p w:rsidR="009628F5" w:rsidRPr="009628F5" w:rsidRDefault="006E6D1B" w:rsidP="009628F5">
      <w:pPr>
        <w:numPr>
          <w:ilvl w:val="0"/>
          <w:numId w:val="39"/>
        </w:numPr>
        <w:spacing w:line="360" w:lineRule="auto"/>
        <w:jc w:val="both"/>
        <w:rPr>
          <w:b/>
          <w:lang w:val="fr-FR"/>
        </w:rPr>
      </w:pPr>
      <w:r w:rsidRPr="009628F5">
        <w:rPr>
          <w:bCs/>
          <w:iCs/>
          <w:snapToGrid w:val="0"/>
          <w:lang w:val="fr-FR"/>
        </w:rPr>
        <w:t xml:space="preserve">Une mission d’évaluation a été effectuée par Mon. Jean Claude LAMBERT, cadre du service technique du Siege de la FAO </w:t>
      </w:r>
      <w:r w:rsidR="009628F5" w:rsidRPr="009628F5">
        <w:rPr>
          <w:bCs/>
          <w:iCs/>
          <w:snapToGrid w:val="0"/>
          <w:lang w:val="fr-FR"/>
        </w:rPr>
        <w:t xml:space="preserve">en avril 2013, </w:t>
      </w:r>
      <w:r w:rsidRPr="009628F5">
        <w:rPr>
          <w:bCs/>
          <w:iCs/>
          <w:snapToGrid w:val="0"/>
          <w:lang w:val="fr-FR"/>
        </w:rPr>
        <w:t xml:space="preserve"> qui s’est transporté dans les 3 sites du projet pour se rendre compte de l’état d’avancement des travau</w:t>
      </w:r>
      <w:r w:rsidR="009628F5" w:rsidRPr="009628F5">
        <w:rPr>
          <w:bCs/>
          <w:iCs/>
          <w:snapToGrid w:val="0"/>
          <w:lang w:val="fr-FR"/>
        </w:rPr>
        <w:t xml:space="preserve">x. </w:t>
      </w:r>
    </w:p>
    <w:bookmarkEnd w:id="2"/>
    <w:p w:rsidR="003E2682" w:rsidRPr="00B9049B" w:rsidRDefault="003E2682" w:rsidP="00DB7D3B">
      <w:pPr>
        <w:pStyle w:val="Heading1"/>
        <w:numPr>
          <w:ilvl w:val="0"/>
          <w:numId w:val="1"/>
        </w:numPr>
        <w:tabs>
          <w:tab w:val="clear" w:pos="1080"/>
          <w:tab w:val="left" w:pos="360"/>
        </w:tabs>
        <w:ind w:left="360" w:hanging="360"/>
        <w:rPr>
          <w:rFonts w:ascii="Times New Roman" w:hAnsi="Times New Roman"/>
          <w:sz w:val="24"/>
          <w:szCs w:val="24"/>
          <w:lang w:val="fr-FR"/>
        </w:rPr>
      </w:pPr>
      <w:r w:rsidRPr="00B9049B">
        <w:rPr>
          <w:rFonts w:ascii="Times New Roman" w:hAnsi="Times New Roman"/>
          <w:sz w:val="24"/>
          <w:szCs w:val="24"/>
          <w:lang w:val="fr-FR"/>
        </w:rPr>
        <w:t>Objectifs</w:t>
      </w:r>
    </w:p>
    <w:p w:rsidR="00E12033" w:rsidRPr="00B9049B" w:rsidRDefault="00E12033" w:rsidP="00DB7D3B">
      <w:pPr>
        <w:pStyle w:val="Header"/>
        <w:spacing w:line="276" w:lineRule="auto"/>
        <w:jc w:val="both"/>
        <w:rPr>
          <w:lang w:val="fr-FR"/>
        </w:rPr>
      </w:pPr>
      <w:r w:rsidRPr="00B9049B">
        <w:rPr>
          <w:lang w:val="fr-FR"/>
        </w:rPr>
        <w:t xml:space="preserve">L’objectif global du projet est d’améliorer les conditions de vie des petits paysans tout en respectant l’environnement. Cet objectif également permettra le développement de toute la filière laitière en Haïti. </w:t>
      </w:r>
    </w:p>
    <w:p w:rsidR="006E6D1B" w:rsidRPr="00B9049B" w:rsidRDefault="006E6D1B" w:rsidP="00DB7D3B">
      <w:pPr>
        <w:pStyle w:val="Header"/>
        <w:spacing w:line="276" w:lineRule="auto"/>
        <w:jc w:val="both"/>
        <w:rPr>
          <w:lang w:val="fr-FR"/>
        </w:rPr>
      </w:pPr>
    </w:p>
    <w:p w:rsidR="006E6D1B" w:rsidRPr="00B9049B" w:rsidRDefault="006E6D1B" w:rsidP="006E6D1B">
      <w:pPr>
        <w:pStyle w:val="Header"/>
        <w:jc w:val="both"/>
        <w:rPr>
          <w:b/>
          <w:i/>
          <w:lang w:val="fr-FR"/>
        </w:rPr>
      </w:pPr>
      <w:r w:rsidRPr="00B9049B">
        <w:rPr>
          <w:b/>
          <w:i/>
          <w:lang w:val="fr-FR"/>
        </w:rPr>
        <w:t>Les objectifs immédiats sont :</w:t>
      </w:r>
    </w:p>
    <w:p w:rsidR="006E6D1B" w:rsidRPr="00B9049B" w:rsidRDefault="006E6D1B" w:rsidP="006E6D1B">
      <w:pPr>
        <w:numPr>
          <w:ilvl w:val="0"/>
          <w:numId w:val="36"/>
        </w:numPr>
        <w:jc w:val="both"/>
        <w:rPr>
          <w:lang w:val="fr-FR"/>
        </w:rPr>
      </w:pPr>
      <w:r w:rsidRPr="00B9049B">
        <w:rPr>
          <w:lang w:val="fr-FR"/>
        </w:rPr>
        <w:t>Reconquérir le marché intérieur des produits laitiers.</w:t>
      </w:r>
    </w:p>
    <w:p w:rsidR="006E6D1B" w:rsidRPr="00B9049B" w:rsidRDefault="006E6D1B" w:rsidP="006E6D1B">
      <w:pPr>
        <w:numPr>
          <w:ilvl w:val="0"/>
          <w:numId w:val="36"/>
        </w:numPr>
        <w:jc w:val="both"/>
        <w:rPr>
          <w:lang w:val="fr-FR"/>
        </w:rPr>
      </w:pPr>
      <w:r w:rsidRPr="00B9049B">
        <w:rPr>
          <w:lang w:val="fr-FR"/>
        </w:rPr>
        <w:t xml:space="preserve">Renforcer un réseau d’entreprises de transformation du lait offrant un débouché nouveau, stable et rémunérateur au lait des exploitations agricoles  familiales. </w:t>
      </w:r>
    </w:p>
    <w:p w:rsidR="006E6D1B" w:rsidRPr="00B9049B" w:rsidRDefault="006E6D1B" w:rsidP="006E6D1B">
      <w:pPr>
        <w:numPr>
          <w:ilvl w:val="0"/>
          <w:numId w:val="36"/>
        </w:numPr>
        <w:jc w:val="both"/>
        <w:rPr>
          <w:lang w:val="fr-FR"/>
        </w:rPr>
      </w:pPr>
      <w:r w:rsidRPr="00B9049B">
        <w:rPr>
          <w:lang w:val="fr-FR"/>
        </w:rPr>
        <w:t xml:space="preserve">Augmenter la productivité et la production laitière. </w:t>
      </w:r>
    </w:p>
    <w:p w:rsidR="006E6D1B" w:rsidRPr="00B9049B" w:rsidRDefault="006E6D1B" w:rsidP="006E6D1B">
      <w:pPr>
        <w:numPr>
          <w:ilvl w:val="0"/>
          <w:numId w:val="36"/>
        </w:numPr>
        <w:jc w:val="both"/>
        <w:rPr>
          <w:lang w:val="fr-FR"/>
        </w:rPr>
      </w:pPr>
      <w:r w:rsidRPr="00B9049B">
        <w:rPr>
          <w:lang w:val="fr-FR"/>
        </w:rPr>
        <w:lastRenderedPageBreak/>
        <w:t>Contribuer à la structuration du secteur élevage, au renforcement des organisations d’éleveurs de bovins et de producteurs de lait et à l’établissement d’alliances productives et commerciales entre les différents acteurs de la filière.</w:t>
      </w:r>
    </w:p>
    <w:p w:rsidR="003E2682" w:rsidRPr="00B9049B" w:rsidRDefault="006E6D1B" w:rsidP="006E6D1B">
      <w:pPr>
        <w:numPr>
          <w:ilvl w:val="0"/>
          <w:numId w:val="36"/>
        </w:numPr>
        <w:jc w:val="both"/>
        <w:rPr>
          <w:lang w:val="fr-FR"/>
        </w:rPr>
      </w:pPr>
      <w:r w:rsidRPr="00B9049B">
        <w:rPr>
          <w:lang w:val="fr-FR"/>
        </w:rPr>
        <w:t>Favoriser la consommation des produits laitiers par les écoliers haïtiens et la population en général.</w:t>
      </w:r>
    </w:p>
    <w:p w:rsidR="006E6D1B" w:rsidRPr="00B9049B" w:rsidRDefault="006E6D1B" w:rsidP="006E6D1B">
      <w:pPr>
        <w:jc w:val="both"/>
        <w:rPr>
          <w:lang w:val="fr-FR"/>
        </w:rPr>
      </w:pPr>
    </w:p>
    <w:p w:rsidR="003E2682" w:rsidRPr="00B9049B" w:rsidRDefault="003E2682" w:rsidP="00DB7D3B">
      <w:pPr>
        <w:pStyle w:val="Heading1"/>
        <w:numPr>
          <w:ilvl w:val="0"/>
          <w:numId w:val="1"/>
        </w:numPr>
        <w:tabs>
          <w:tab w:val="clear" w:pos="1080"/>
          <w:tab w:val="left" w:pos="360"/>
        </w:tabs>
        <w:ind w:left="360" w:hanging="360"/>
        <w:rPr>
          <w:rFonts w:ascii="Times New Roman" w:hAnsi="Times New Roman"/>
          <w:sz w:val="24"/>
          <w:szCs w:val="24"/>
          <w:lang w:val="fr-FR"/>
        </w:rPr>
      </w:pPr>
      <w:bookmarkStart w:id="3" w:name="_Toc249364486"/>
      <w:r w:rsidRPr="00B9049B">
        <w:rPr>
          <w:rFonts w:ascii="Times New Roman" w:hAnsi="Times New Roman"/>
          <w:sz w:val="24"/>
          <w:szCs w:val="24"/>
          <w:lang w:val="fr-FR"/>
        </w:rPr>
        <w:t>Résultats</w:t>
      </w:r>
      <w:bookmarkEnd w:id="3"/>
      <w:r w:rsidRPr="00B9049B">
        <w:rPr>
          <w:rFonts w:ascii="Times New Roman" w:hAnsi="Times New Roman"/>
          <w:sz w:val="24"/>
          <w:szCs w:val="24"/>
          <w:lang w:val="fr-FR"/>
        </w:rPr>
        <w:t xml:space="preserve"> </w:t>
      </w:r>
      <w:r w:rsidR="006E6D1B" w:rsidRPr="00B9049B">
        <w:rPr>
          <w:rFonts w:ascii="Times New Roman" w:hAnsi="Times New Roman"/>
          <w:sz w:val="24"/>
          <w:szCs w:val="24"/>
          <w:lang w:val="fr-FR"/>
        </w:rPr>
        <w:t xml:space="preserve">Atteints. </w:t>
      </w:r>
    </w:p>
    <w:p w:rsidR="003E2682" w:rsidRPr="00B9049B" w:rsidRDefault="003E2682" w:rsidP="006E6D1B">
      <w:pPr>
        <w:tabs>
          <w:tab w:val="left" w:pos="9105"/>
        </w:tabs>
        <w:jc w:val="both"/>
        <w:rPr>
          <w:lang w:val="fr-FR"/>
        </w:rPr>
      </w:pPr>
      <w:r w:rsidRPr="00B9049B">
        <w:rPr>
          <w:lang w:val="fr-FR"/>
        </w:rPr>
        <w:tab/>
      </w:r>
      <w:bookmarkStart w:id="4" w:name="_Toc249364487"/>
    </w:p>
    <w:bookmarkEnd w:id="4"/>
    <w:p w:rsidR="008140A4" w:rsidRPr="00B9049B" w:rsidRDefault="008140A4" w:rsidP="00DB7D3B">
      <w:pPr>
        <w:pStyle w:val="BodyText"/>
        <w:spacing w:after="120"/>
        <w:jc w:val="both"/>
        <w:rPr>
          <w:rFonts w:ascii="Times New Roman" w:hAnsi="Times New Roman" w:cs="Times New Roman"/>
          <w:b/>
          <w:bCs/>
          <w:caps/>
          <w:sz w:val="24"/>
          <w:szCs w:val="24"/>
          <w:lang w:val="fr-FR"/>
        </w:rPr>
      </w:pPr>
      <w:r w:rsidRPr="00B9049B">
        <w:rPr>
          <w:rFonts w:ascii="Times New Roman" w:hAnsi="Times New Roman" w:cs="Times New Roman"/>
          <w:b/>
          <w:bCs/>
          <w:caps/>
          <w:sz w:val="24"/>
          <w:szCs w:val="24"/>
          <w:lang w:val="fr-FR"/>
        </w:rPr>
        <w:t xml:space="preserve">Composante I: Programme de l’amélioration de la production et Productivité. </w:t>
      </w:r>
    </w:p>
    <w:p w:rsidR="00B123B6" w:rsidRPr="00B9049B" w:rsidRDefault="00391F0C" w:rsidP="00B123B6">
      <w:pPr>
        <w:pStyle w:val="BodyText"/>
        <w:spacing w:after="120"/>
        <w:jc w:val="both"/>
        <w:rPr>
          <w:rFonts w:ascii="Times New Roman" w:hAnsi="Times New Roman" w:cs="Times New Roman"/>
          <w:b/>
          <w:sz w:val="24"/>
          <w:szCs w:val="24"/>
          <w:lang w:val="fr-FR"/>
        </w:rPr>
      </w:pPr>
      <w:r>
        <w:rPr>
          <w:rFonts w:ascii="Times New Roman" w:hAnsi="Times New Roman" w:cs="Times New Roman"/>
          <w:b/>
          <w:sz w:val="24"/>
          <w:szCs w:val="24"/>
          <w:lang w:val="fr-FR"/>
        </w:rPr>
        <w:t>Résultat 1.1</w:t>
      </w:r>
      <w:r w:rsidR="00B123B6" w:rsidRPr="00B9049B">
        <w:rPr>
          <w:rFonts w:ascii="Times New Roman" w:hAnsi="Times New Roman" w:cs="Times New Roman"/>
          <w:b/>
          <w:sz w:val="24"/>
          <w:szCs w:val="24"/>
          <w:lang w:val="fr-FR"/>
        </w:rPr>
        <w:t xml:space="preserve"> : Trois (3) laiteries/centres de service construits, équipés et en fonctionnement : </w:t>
      </w:r>
    </w:p>
    <w:p w:rsidR="00F957F6" w:rsidRPr="00B9049B" w:rsidRDefault="00391F0C" w:rsidP="00B123B6">
      <w:pPr>
        <w:pStyle w:val="BodyText"/>
        <w:spacing w:after="120"/>
        <w:jc w:val="both"/>
        <w:rPr>
          <w:rFonts w:ascii="Times New Roman" w:hAnsi="Times New Roman" w:cs="Times New Roman"/>
          <w:b/>
          <w:sz w:val="24"/>
          <w:szCs w:val="24"/>
          <w:lang w:val="fr-FR"/>
        </w:rPr>
      </w:pPr>
      <w:r>
        <w:rPr>
          <w:rFonts w:ascii="Times New Roman" w:hAnsi="Times New Roman" w:cs="Times New Roman"/>
          <w:b/>
          <w:sz w:val="24"/>
          <w:szCs w:val="24"/>
          <w:lang w:val="fr-FR"/>
        </w:rPr>
        <w:t>Produits 1.1.1</w:t>
      </w:r>
      <w:r w:rsidR="00B123B6" w:rsidRPr="00B9049B">
        <w:rPr>
          <w:rFonts w:ascii="Times New Roman" w:hAnsi="Times New Roman" w:cs="Times New Roman"/>
          <w:b/>
          <w:sz w:val="24"/>
          <w:szCs w:val="24"/>
          <w:lang w:val="fr-FR"/>
        </w:rPr>
        <w:t> : Les t</w:t>
      </w:r>
      <w:r w:rsidR="00B123B6" w:rsidRPr="00B9049B">
        <w:rPr>
          <w:rFonts w:ascii="Times New Roman" w:hAnsi="Times New Roman" w:cs="Times New Roman"/>
          <w:b/>
          <w:i/>
          <w:sz w:val="24"/>
          <w:szCs w:val="24"/>
          <w:lang w:val="fr-FR"/>
        </w:rPr>
        <w:t>rois zones d’implantation des laiteries ont été choisies et acceptées par les bénéficiaires.</w:t>
      </w:r>
      <w:r w:rsidR="00B123B6" w:rsidRPr="00B9049B">
        <w:rPr>
          <w:rFonts w:ascii="Times New Roman" w:hAnsi="Times New Roman" w:cs="Times New Roman"/>
          <w:b/>
          <w:sz w:val="24"/>
          <w:szCs w:val="24"/>
          <w:lang w:val="fr-FR"/>
        </w:rPr>
        <w:t xml:space="preserve"> </w:t>
      </w:r>
    </w:p>
    <w:p w:rsidR="00A300E3" w:rsidRPr="00B9049B" w:rsidRDefault="00A300E3" w:rsidP="00A300E3">
      <w:pPr>
        <w:spacing w:after="120" w:line="276" w:lineRule="auto"/>
        <w:jc w:val="both"/>
        <w:rPr>
          <w:lang w:val="fr-FR"/>
        </w:rPr>
      </w:pPr>
      <w:r w:rsidRPr="00B9049B">
        <w:rPr>
          <w:lang w:val="fr-FR"/>
        </w:rPr>
        <w:t xml:space="preserve">Avant la mise en place des laiteries, une étude de faisabilité sur la production et la productivité a été réalisée dans les trois zones concernées par le projet en vue de confirmer l’hypothèse d’installation des unités de transformation de lait dans les trois communes préalablement proposées par le MARNDR, à savoir : Torbeck dans le Sud, Côtes-de-Fer dans le Sud-est et Thomazeau dans l’Ouest. Cette étude était réalisée en 2012 par l’ONG CESVI suite à un appel à proposition. Le résultat de l’étude fait une bonne photographie de la situation </w:t>
      </w:r>
      <w:r w:rsidR="00FF47DE">
        <w:rPr>
          <w:lang w:val="fr-FR"/>
        </w:rPr>
        <w:t xml:space="preserve">de base de l’élevage bovin </w:t>
      </w:r>
      <w:r w:rsidRPr="00B9049B">
        <w:rPr>
          <w:lang w:val="fr-FR"/>
        </w:rPr>
        <w:t xml:space="preserve">et confirme sans réserve l’hypothèse de l’existence  d’un très fort potentiel laitier dans les 3 communes en question. </w:t>
      </w:r>
    </w:p>
    <w:p w:rsidR="00A300E3" w:rsidRPr="00984F0B" w:rsidRDefault="00A300E3" w:rsidP="00A300E3">
      <w:pPr>
        <w:spacing w:after="120" w:line="276" w:lineRule="auto"/>
        <w:jc w:val="both"/>
        <w:rPr>
          <w:b/>
          <w:lang w:val="fr-FR"/>
        </w:rPr>
      </w:pPr>
      <w:r w:rsidRPr="00984F0B">
        <w:rPr>
          <w:b/>
          <w:lang w:val="fr-FR"/>
        </w:rPr>
        <w:t xml:space="preserve">Tableau récapitulatif des données des zones d’intervention. </w:t>
      </w:r>
    </w:p>
    <w:tbl>
      <w:tblPr>
        <w:tblW w:w="1051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1530"/>
        <w:gridCol w:w="1710"/>
        <w:gridCol w:w="1890"/>
      </w:tblGrid>
      <w:tr w:rsidR="00B123B6" w:rsidRPr="00984F0B" w:rsidTr="0089596D">
        <w:tc>
          <w:tcPr>
            <w:tcW w:w="5386" w:type="dxa"/>
            <w:shd w:val="clear" w:color="auto" w:fill="auto"/>
          </w:tcPr>
          <w:p w:rsidR="00B123B6" w:rsidRPr="00984F0B" w:rsidRDefault="00B123B6" w:rsidP="00A300E3">
            <w:pPr>
              <w:spacing w:before="120" w:after="120"/>
              <w:jc w:val="both"/>
              <w:rPr>
                <w:sz w:val="20"/>
                <w:szCs w:val="20"/>
                <w:lang w:val="fr-FR"/>
              </w:rPr>
            </w:pPr>
          </w:p>
        </w:tc>
        <w:tc>
          <w:tcPr>
            <w:tcW w:w="1530" w:type="dxa"/>
            <w:shd w:val="clear" w:color="auto" w:fill="D9D9D9"/>
          </w:tcPr>
          <w:p w:rsidR="00B123B6" w:rsidRPr="00984F0B" w:rsidRDefault="00B123B6" w:rsidP="00A300E3">
            <w:pPr>
              <w:spacing w:before="120" w:after="120"/>
              <w:jc w:val="both"/>
              <w:rPr>
                <w:b/>
                <w:sz w:val="20"/>
                <w:szCs w:val="20"/>
                <w:lang w:val="fr-FR"/>
              </w:rPr>
            </w:pPr>
            <w:r w:rsidRPr="00984F0B">
              <w:rPr>
                <w:b/>
                <w:sz w:val="20"/>
                <w:szCs w:val="20"/>
                <w:lang w:val="fr-FR"/>
              </w:rPr>
              <w:t>TORBECK</w:t>
            </w:r>
          </w:p>
        </w:tc>
        <w:tc>
          <w:tcPr>
            <w:tcW w:w="1710" w:type="dxa"/>
            <w:shd w:val="clear" w:color="auto" w:fill="D9D9D9"/>
          </w:tcPr>
          <w:p w:rsidR="00B123B6" w:rsidRPr="00984F0B" w:rsidRDefault="00B123B6" w:rsidP="00A300E3">
            <w:pPr>
              <w:spacing w:before="120" w:after="120"/>
              <w:jc w:val="both"/>
              <w:rPr>
                <w:b/>
                <w:sz w:val="20"/>
                <w:szCs w:val="20"/>
                <w:lang w:val="fr-FR"/>
              </w:rPr>
            </w:pPr>
            <w:r w:rsidRPr="00984F0B">
              <w:rPr>
                <w:b/>
                <w:sz w:val="20"/>
                <w:szCs w:val="20"/>
                <w:lang w:val="fr-FR"/>
              </w:rPr>
              <w:t>THOMAZEAU</w:t>
            </w:r>
          </w:p>
        </w:tc>
        <w:tc>
          <w:tcPr>
            <w:tcW w:w="1890" w:type="dxa"/>
            <w:shd w:val="clear" w:color="auto" w:fill="D9D9D9"/>
          </w:tcPr>
          <w:p w:rsidR="00B123B6" w:rsidRPr="00984F0B" w:rsidRDefault="0000441F" w:rsidP="00A300E3">
            <w:pPr>
              <w:spacing w:before="120" w:after="120"/>
              <w:jc w:val="both"/>
              <w:rPr>
                <w:b/>
                <w:sz w:val="20"/>
                <w:szCs w:val="20"/>
                <w:lang w:val="fr-FR"/>
              </w:rPr>
            </w:pPr>
            <w:r w:rsidRPr="00984F0B">
              <w:rPr>
                <w:b/>
                <w:sz w:val="20"/>
                <w:szCs w:val="20"/>
                <w:lang w:val="fr-FR"/>
              </w:rPr>
              <w:t>COTES-DE-FER</w:t>
            </w:r>
          </w:p>
        </w:tc>
      </w:tr>
      <w:tr w:rsidR="00B123B6" w:rsidRPr="00984F0B" w:rsidTr="0089596D">
        <w:tc>
          <w:tcPr>
            <w:tcW w:w="5386" w:type="dxa"/>
            <w:shd w:val="clear" w:color="auto" w:fill="auto"/>
          </w:tcPr>
          <w:p w:rsidR="00B123B6" w:rsidRPr="00984F0B" w:rsidRDefault="00B123B6" w:rsidP="00A300E3">
            <w:pPr>
              <w:spacing w:before="120" w:after="120"/>
              <w:jc w:val="both"/>
              <w:rPr>
                <w:b/>
                <w:sz w:val="20"/>
                <w:szCs w:val="20"/>
                <w:lang w:val="fr-FR"/>
              </w:rPr>
            </w:pPr>
            <w:r w:rsidRPr="00984F0B">
              <w:rPr>
                <w:sz w:val="20"/>
                <w:szCs w:val="20"/>
                <w:lang w:val="fr-FR"/>
              </w:rPr>
              <w:t>Taille moyenne des cheptels/ éleveur</w:t>
            </w:r>
          </w:p>
        </w:tc>
        <w:tc>
          <w:tcPr>
            <w:tcW w:w="153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20</w:t>
            </w:r>
          </w:p>
        </w:tc>
        <w:tc>
          <w:tcPr>
            <w:tcW w:w="171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10</w:t>
            </w:r>
          </w:p>
        </w:tc>
        <w:tc>
          <w:tcPr>
            <w:tcW w:w="189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15</w:t>
            </w:r>
          </w:p>
        </w:tc>
      </w:tr>
      <w:tr w:rsidR="00B123B6" w:rsidRPr="00984F0B" w:rsidTr="0089596D">
        <w:tc>
          <w:tcPr>
            <w:tcW w:w="5386" w:type="dxa"/>
            <w:shd w:val="clear" w:color="auto" w:fill="auto"/>
          </w:tcPr>
          <w:p w:rsidR="00B123B6" w:rsidRPr="00984F0B" w:rsidRDefault="0000441F" w:rsidP="00A300E3">
            <w:pPr>
              <w:spacing w:before="120" w:after="120"/>
              <w:jc w:val="both"/>
              <w:rPr>
                <w:sz w:val="20"/>
                <w:szCs w:val="20"/>
                <w:lang w:val="fr-FR"/>
              </w:rPr>
            </w:pPr>
            <w:r w:rsidRPr="00984F0B">
              <w:rPr>
                <w:sz w:val="20"/>
                <w:szCs w:val="20"/>
                <w:lang w:val="fr-FR"/>
              </w:rPr>
              <w:t>Productivité moyenne/vache en gallon/semaine</w:t>
            </w:r>
          </w:p>
        </w:tc>
        <w:tc>
          <w:tcPr>
            <w:tcW w:w="153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6 gal/semaine</w:t>
            </w:r>
          </w:p>
        </w:tc>
        <w:tc>
          <w:tcPr>
            <w:tcW w:w="171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4. 5gal/semaine</w:t>
            </w:r>
          </w:p>
        </w:tc>
        <w:tc>
          <w:tcPr>
            <w:tcW w:w="189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4.5gal/semaine</w:t>
            </w:r>
          </w:p>
        </w:tc>
      </w:tr>
      <w:tr w:rsidR="00B123B6" w:rsidRPr="00984F0B" w:rsidTr="0089596D">
        <w:tc>
          <w:tcPr>
            <w:tcW w:w="5386"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Potentiel laitier journalier – moyen (gallon par jour)</w:t>
            </w:r>
          </w:p>
        </w:tc>
        <w:tc>
          <w:tcPr>
            <w:tcW w:w="153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1154,7</w:t>
            </w:r>
          </w:p>
        </w:tc>
        <w:tc>
          <w:tcPr>
            <w:tcW w:w="171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642,8</w:t>
            </w:r>
          </w:p>
        </w:tc>
        <w:tc>
          <w:tcPr>
            <w:tcW w:w="189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406,9</w:t>
            </w:r>
          </w:p>
        </w:tc>
      </w:tr>
      <w:tr w:rsidR="00B123B6" w:rsidRPr="00984F0B" w:rsidTr="0089596D">
        <w:tc>
          <w:tcPr>
            <w:tcW w:w="5386"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Autoconsommation locale en gallon/jour (environ 30%)</w:t>
            </w:r>
          </w:p>
        </w:tc>
        <w:tc>
          <w:tcPr>
            <w:tcW w:w="153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346,4</w:t>
            </w:r>
          </w:p>
        </w:tc>
        <w:tc>
          <w:tcPr>
            <w:tcW w:w="171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192,9</w:t>
            </w:r>
          </w:p>
        </w:tc>
        <w:tc>
          <w:tcPr>
            <w:tcW w:w="189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231,9</w:t>
            </w:r>
          </w:p>
        </w:tc>
      </w:tr>
      <w:tr w:rsidR="00B123B6" w:rsidRPr="00984F0B" w:rsidTr="0089596D">
        <w:trPr>
          <w:trHeight w:val="161"/>
        </w:trPr>
        <w:tc>
          <w:tcPr>
            <w:tcW w:w="5386"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Quantité de lait disponible pour transformation (gal/jour)</w:t>
            </w:r>
          </w:p>
        </w:tc>
        <w:tc>
          <w:tcPr>
            <w:tcW w:w="153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808,3</w:t>
            </w:r>
          </w:p>
        </w:tc>
        <w:tc>
          <w:tcPr>
            <w:tcW w:w="171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450</w:t>
            </w:r>
          </w:p>
        </w:tc>
        <w:tc>
          <w:tcPr>
            <w:tcW w:w="189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174,9</w:t>
            </w:r>
          </w:p>
        </w:tc>
      </w:tr>
      <w:tr w:rsidR="00B123B6" w:rsidRPr="00984F0B" w:rsidTr="0089596D">
        <w:tc>
          <w:tcPr>
            <w:tcW w:w="5386" w:type="dxa"/>
            <w:shd w:val="clear" w:color="auto" w:fill="auto"/>
          </w:tcPr>
          <w:p w:rsidR="00B123B6" w:rsidRPr="00984F0B" w:rsidRDefault="0000441F" w:rsidP="00A300E3">
            <w:pPr>
              <w:spacing w:before="120" w:after="120"/>
              <w:jc w:val="both"/>
              <w:rPr>
                <w:sz w:val="20"/>
                <w:szCs w:val="20"/>
                <w:lang w:val="fr-FR"/>
              </w:rPr>
            </w:pPr>
            <w:r w:rsidRPr="00984F0B">
              <w:rPr>
                <w:sz w:val="20"/>
                <w:szCs w:val="20"/>
                <w:lang w:val="fr-FR"/>
              </w:rPr>
              <w:t>Prix de vente de lait cru/gallon</w:t>
            </w:r>
          </w:p>
        </w:tc>
        <w:tc>
          <w:tcPr>
            <w:tcW w:w="153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 xml:space="preserve">50-60 </w:t>
            </w:r>
            <w:proofErr w:type="spellStart"/>
            <w:r w:rsidRPr="00984F0B">
              <w:rPr>
                <w:sz w:val="20"/>
                <w:szCs w:val="20"/>
                <w:lang w:val="fr-FR"/>
              </w:rPr>
              <w:t>gdes</w:t>
            </w:r>
            <w:proofErr w:type="spellEnd"/>
          </w:p>
        </w:tc>
        <w:tc>
          <w:tcPr>
            <w:tcW w:w="1710" w:type="dxa"/>
            <w:shd w:val="clear" w:color="auto" w:fill="auto"/>
          </w:tcPr>
          <w:p w:rsidR="00B123B6" w:rsidRPr="00984F0B" w:rsidRDefault="00B123B6" w:rsidP="00A300E3">
            <w:pPr>
              <w:spacing w:before="120" w:after="120"/>
              <w:jc w:val="both"/>
              <w:rPr>
                <w:sz w:val="20"/>
                <w:szCs w:val="20"/>
                <w:lang w:val="fr-FR"/>
              </w:rPr>
            </w:pPr>
            <w:r w:rsidRPr="00984F0B">
              <w:rPr>
                <w:sz w:val="20"/>
                <w:szCs w:val="20"/>
                <w:lang w:val="fr-FR"/>
              </w:rPr>
              <w:t>80-90gdes</w:t>
            </w:r>
          </w:p>
        </w:tc>
        <w:tc>
          <w:tcPr>
            <w:tcW w:w="1890" w:type="dxa"/>
            <w:shd w:val="clear" w:color="auto" w:fill="auto"/>
          </w:tcPr>
          <w:p w:rsidR="00B123B6" w:rsidRPr="00984F0B" w:rsidRDefault="0089596D" w:rsidP="00A300E3">
            <w:pPr>
              <w:spacing w:before="120" w:after="120"/>
              <w:jc w:val="both"/>
              <w:rPr>
                <w:sz w:val="20"/>
                <w:szCs w:val="20"/>
                <w:lang w:val="fr-FR"/>
              </w:rPr>
            </w:pPr>
            <w:r>
              <w:rPr>
                <w:sz w:val="20"/>
                <w:szCs w:val="20"/>
                <w:lang w:val="fr-FR"/>
              </w:rPr>
              <w:t>50-60gdes</w:t>
            </w:r>
          </w:p>
        </w:tc>
      </w:tr>
    </w:tbl>
    <w:p w:rsidR="00B123B6" w:rsidRPr="00B9049B" w:rsidRDefault="00B123B6" w:rsidP="00B123B6">
      <w:pPr>
        <w:spacing w:after="120" w:line="276" w:lineRule="auto"/>
        <w:jc w:val="both"/>
        <w:rPr>
          <w:lang w:val="fr-FR"/>
        </w:rPr>
      </w:pPr>
    </w:p>
    <w:p w:rsidR="0000441F" w:rsidRPr="00B9049B" w:rsidRDefault="0000441F" w:rsidP="0000441F">
      <w:pPr>
        <w:spacing w:after="120" w:line="276" w:lineRule="auto"/>
        <w:jc w:val="both"/>
        <w:rPr>
          <w:bCs/>
          <w:color w:val="000000"/>
          <w:lang w:val="fr-CA"/>
        </w:rPr>
      </w:pPr>
      <w:r w:rsidRPr="00B9049B">
        <w:rPr>
          <w:lang w:val="fr-FR"/>
        </w:rPr>
        <w:t>Toujours en 2012, après plusieurs réunions avec tous les principaux acteurs et partenaires</w:t>
      </w:r>
      <w:r w:rsidRPr="00B9049B">
        <w:rPr>
          <w:rStyle w:val="FootnoteReference"/>
          <w:lang w:val="fr-FR"/>
        </w:rPr>
        <w:footnoteReference w:id="7"/>
      </w:r>
      <w:r w:rsidRPr="00B9049B">
        <w:rPr>
          <w:lang w:val="fr-FR"/>
        </w:rPr>
        <w:t>, les choix d’emplacement suivants ont été faits : Local de l’UNDH (Torbeck), A l’arrière de la Mairie (</w:t>
      </w:r>
      <w:proofErr w:type="spellStart"/>
      <w:r w:rsidRPr="00B9049B">
        <w:rPr>
          <w:lang w:val="fr-FR"/>
        </w:rPr>
        <w:t>Thomazeau</w:t>
      </w:r>
      <w:proofErr w:type="spellEnd"/>
      <w:r w:rsidRPr="00B9049B">
        <w:rPr>
          <w:lang w:val="fr-FR"/>
        </w:rPr>
        <w:t xml:space="preserve">) et Source </w:t>
      </w:r>
      <w:proofErr w:type="spellStart"/>
      <w:r w:rsidRPr="00B9049B">
        <w:rPr>
          <w:lang w:val="fr-FR"/>
        </w:rPr>
        <w:t>Mayette</w:t>
      </w:r>
      <w:proofErr w:type="spellEnd"/>
      <w:r w:rsidRPr="00B9049B">
        <w:rPr>
          <w:lang w:val="fr-FR"/>
        </w:rPr>
        <w:t xml:space="preserve"> pour Côtes-de-Fer. </w:t>
      </w:r>
    </w:p>
    <w:p w:rsidR="0000441F" w:rsidRPr="00B9049B" w:rsidRDefault="0000441F" w:rsidP="0000441F">
      <w:pPr>
        <w:spacing w:after="120" w:line="276" w:lineRule="auto"/>
        <w:jc w:val="both"/>
        <w:rPr>
          <w:lang w:val="fr-FR"/>
        </w:rPr>
      </w:pPr>
      <w:r w:rsidRPr="00B9049B">
        <w:rPr>
          <w:lang w:val="fr-CA"/>
        </w:rPr>
        <w:t>L’</w:t>
      </w:r>
      <w:r w:rsidRPr="00B9049B">
        <w:rPr>
          <w:lang w:val="fr-FR"/>
        </w:rPr>
        <w:t>étude de faisabilité a également présenté des projections sur l’évolution de la production et la productivité de lait au niveau de chaque commune. Il est important à signaler que la laiterie de Torbeck</w:t>
      </w:r>
      <w:r w:rsidRPr="00B9049B">
        <w:rPr>
          <w:rStyle w:val="FootnoteReference"/>
          <w:lang w:val="fr-FR"/>
        </w:rPr>
        <w:footnoteReference w:id="8"/>
      </w:r>
      <w:r w:rsidRPr="00B9049B">
        <w:rPr>
          <w:lang w:val="fr-FR"/>
        </w:rPr>
        <w:t xml:space="preserve"> aura une triple vocation : commerciale (pour la pérennité de l’entité), éducationnelle (pour les jeunes étudiants agronomes en formation à l’université) et un centre de service et d’encadrement pour les éleveurs-producteurs. </w:t>
      </w:r>
    </w:p>
    <w:p w:rsidR="0000441F" w:rsidRPr="00B9049B" w:rsidRDefault="0089596D" w:rsidP="00B123B6">
      <w:pPr>
        <w:spacing w:after="120" w:line="276" w:lineRule="auto"/>
        <w:jc w:val="both"/>
        <w:rPr>
          <w:lang w:val="fr-FR"/>
        </w:rPr>
      </w:pPr>
      <w:r>
        <w:rPr>
          <w:lang w:val="fr-FR"/>
        </w:rPr>
        <w:lastRenderedPageBreak/>
        <w:t>A noté</w:t>
      </w:r>
      <w:r w:rsidR="00B123B6" w:rsidRPr="00B9049B">
        <w:rPr>
          <w:lang w:val="fr-FR"/>
        </w:rPr>
        <w:t xml:space="preserve"> que les choix des sites ont été faits en tenant compte de nombreux paramètres : Citons entre autres l’accessibilité du terrain,  la proximité des matières premières et </w:t>
      </w:r>
      <w:r w:rsidR="0000441F" w:rsidRPr="00B9049B">
        <w:rPr>
          <w:lang w:val="fr-FR"/>
        </w:rPr>
        <w:t xml:space="preserve">des infrastructures de base ainsi que  la </w:t>
      </w:r>
      <w:r w:rsidR="00A4417D">
        <w:rPr>
          <w:lang w:val="fr-FR"/>
        </w:rPr>
        <w:t xml:space="preserve">situation foncière des terrains. </w:t>
      </w:r>
    </w:p>
    <w:p w:rsidR="00B123B6" w:rsidRPr="00B9049B" w:rsidRDefault="00391F0C" w:rsidP="00B123B6">
      <w:pPr>
        <w:spacing w:after="120" w:line="276" w:lineRule="auto"/>
        <w:jc w:val="both"/>
        <w:rPr>
          <w:b/>
          <w:i/>
          <w:lang w:val="fr-FR"/>
        </w:rPr>
      </w:pPr>
      <w:r>
        <w:rPr>
          <w:b/>
          <w:i/>
          <w:lang w:val="fr-FR"/>
        </w:rPr>
        <w:t>Produit 1.1.2</w:t>
      </w:r>
      <w:r w:rsidR="00B123B6" w:rsidRPr="00B9049B">
        <w:rPr>
          <w:b/>
          <w:i/>
          <w:lang w:val="fr-FR"/>
        </w:rPr>
        <w:t> </w:t>
      </w:r>
      <w:r w:rsidR="00B123B6" w:rsidRPr="00B9049B">
        <w:rPr>
          <w:i/>
          <w:lang w:val="fr-FR"/>
        </w:rPr>
        <w:t xml:space="preserve">: </w:t>
      </w:r>
      <w:r w:rsidR="0000441F" w:rsidRPr="00B9049B">
        <w:rPr>
          <w:b/>
          <w:i/>
          <w:lang w:val="fr-FR"/>
        </w:rPr>
        <w:t>Deux (2) sociétés  de construction ont été recrutées pour la construction des  3 laiteries</w:t>
      </w:r>
      <w:r w:rsidR="0000441F" w:rsidRPr="00B9049B">
        <w:rPr>
          <w:rStyle w:val="FootnoteReference"/>
          <w:b/>
          <w:i/>
          <w:lang w:val="fr-FR"/>
        </w:rPr>
        <w:footnoteReference w:id="9"/>
      </w:r>
    </w:p>
    <w:p w:rsidR="00B123B6" w:rsidRPr="00B9049B" w:rsidRDefault="00B123B6" w:rsidP="00B123B6">
      <w:pPr>
        <w:spacing w:after="120" w:line="276" w:lineRule="auto"/>
        <w:jc w:val="both"/>
        <w:rPr>
          <w:lang w:val="fr-FR"/>
        </w:rPr>
      </w:pPr>
      <w:r w:rsidRPr="00B9049B">
        <w:rPr>
          <w:lang w:val="fr-FR"/>
        </w:rPr>
        <w:t xml:space="preserve">En 2012, un Ingénieur-civil a été recruté sur appel à candidature pour </w:t>
      </w:r>
      <w:r w:rsidR="00852BA8">
        <w:rPr>
          <w:lang w:val="fr-FR"/>
        </w:rPr>
        <w:t>élaborer</w:t>
      </w:r>
      <w:r w:rsidRPr="00B9049B">
        <w:rPr>
          <w:lang w:val="fr-FR"/>
        </w:rPr>
        <w:t xml:space="preserve"> les dossiers d’appel d’offre (technique et financier). Ensuite, un appel d’offre local restreint a été lancé en trois lots en vue de sélectionner les firmes de construction. </w:t>
      </w:r>
    </w:p>
    <w:p w:rsidR="00B123B6" w:rsidRPr="00B9049B" w:rsidRDefault="00FF47DE" w:rsidP="00B123B6">
      <w:pPr>
        <w:spacing w:before="120" w:after="120" w:line="276" w:lineRule="auto"/>
        <w:jc w:val="both"/>
        <w:rPr>
          <w:lang w:val="fr-FR"/>
        </w:rPr>
      </w:pPr>
      <w:r>
        <w:rPr>
          <w:lang w:val="fr-FR"/>
        </w:rPr>
        <w:t xml:space="preserve">Deux </w:t>
      </w:r>
      <w:r w:rsidR="00B123B6" w:rsidRPr="00B9049B">
        <w:rPr>
          <w:lang w:val="fr-FR"/>
        </w:rPr>
        <w:t xml:space="preserve"> sociétés  nationaux ont été sélectionnées pour construir</w:t>
      </w:r>
      <w:r w:rsidR="00852BA8">
        <w:rPr>
          <w:lang w:val="fr-FR"/>
        </w:rPr>
        <w:t>e les trois laiteries </w:t>
      </w:r>
      <w:proofErr w:type="gramStart"/>
      <w:r w:rsidR="00852BA8">
        <w:rPr>
          <w:lang w:val="fr-FR"/>
        </w:rPr>
        <w:t xml:space="preserve">: </w:t>
      </w:r>
      <w:r w:rsidR="00B123B6" w:rsidRPr="00B9049B">
        <w:rPr>
          <w:lang w:val="fr-FR"/>
        </w:rPr>
        <w:t xml:space="preserve"> SOCAP</w:t>
      </w:r>
      <w:proofErr w:type="gramEnd"/>
      <w:r w:rsidR="00B123B6" w:rsidRPr="00B9049B">
        <w:rPr>
          <w:lang w:val="fr-FR"/>
        </w:rPr>
        <w:t xml:space="preserve"> S.A </w:t>
      </w:r>
      <w:r w:rsidR="00852BA8">
        <w:rPr>
          <w:lang w:val="fr-FR"/>
        </w:rPr>
        <w:t xml:space="preserve">pour </w:t>
      </w:r>
      <w:r w:rsidR="00B123B6" w:rsidRPr="00B9049B">
        <w:rPr>
          <w:lang w:val="fr-FR"/>
        </w:rPr>
        <w:t xml:space="preserve">Côte-de-fer et Torbeck et ROTHO’S CONSTRUCTION pour Thomazeau. Les trois laiteries sont </w:t>
      </w:r>
      <w:proofErr w:type="gramStart"/>
      <w:r w:rsidR="00B123B6" w:rsidRPr="00B9049B">
        <w:rPr>
          <w:lang w:val="fr-FR"/>
        </w:rPr>
        <w:t>construits</w:t>
      </w:r>
      <w:proofErr w:type="gramEnd"/>
      <w:r w:rsidR="00B123B6" w:rsidRPr="00B9049B">
        <w:rPr>
          <w:lang w:val="fr-FR"/>
        </w:rPr>
        <w:t xml:space="preserve"> à 98% moyennant quelques perturbations sociaux</w:t>
      </w:r>
      <w:r w:rsidR="00B123B6" w:rsidRPr="00B9049B">
        <w:rPr>
          <w:rStyle w:val="FootnoteReference"/>
          <w:lang w:val="fr-FR"/>
        </w:rPr>
        <w:footnoteReference w:id="10"/>
      </w:r>
      <w:r w:rsidR="00B123B6" w:rsidRPr="00B9049B">
        <w:rPr>
          <w:lang w:val="fr-FR"/>
        </w:rPr>
        <w:t xml:space="preserve"> et naturels</w:t>
      </w:r>
      <w:r w:rsidR="00B123B6" w:rsidRPr="00B9049B">
        <w:rPr>
          <w:rStyle w:val="FootnoteReference"/>
          <w:lang w:val="fr-FR"/>
        </w:rPr>
        <w:footnoteReference w:id="11"/>
      </w:r>
      <w:r w:rsidR="00B123B6" w:rsidRPr="00B9049B">
        <w:rPr>
          <w:lang w:val="fr-FR"/>
        </w:rPr>
        <w:t xml:space="preserve">. </w:t>
      </w:r>
    </w:p>
    <w:p w:rsidR="0000441F" w:rsidRPr="00D22153" w:rsidRDefault="00B123B6" w:rsidP="00B123B6">
      <w:pPr>
        <w:spacing w:before="120" w:after="120" w:line="276" w:lineRule="auto"/>
        <w:jc w:val="both"/>
        <w:rPr>
          <w:lang w:val="fr-FR"/>
        </w:rPr>
      </w:pPr>
      <w:r w:rsidRPr="00D22153">
        <w:rPr>
          <w:lang w:val="fr-FR"/>
        </w:rPr>
        <w:t xml:space="preserve">Pendant la construction des laiteries il a été constaté que la pression </w:t>
      </w:r>
      <w:proofErr w:type="gramStart"/>
      <w:r w:rsidRPr="00D22153">
        <w:rPr>
          <w:lang w:val="fr-FR"/>
        </w:rPr>
        <w:t>du</w:t>
      </w:r>
      <w:proofErr w:type="gramEnd"/>
      <w:r w:rsidRPr="00D22153">
        <w:rPr>
          <w:lang w:val="fr-FR"/>
        </w:rPr>
        <w:t xml:space="preserve"> source d’eau de la commune n’était pas suffisant pour rendre la laiterie autonome en eau. De ce fait et avec le conseille technique de l’ingénieur superviseur, une décision a été prise de construire les puits de forage au niveau de Thomazeau et de Côtes de fer</w:t>
      </w:r>
      <w:r w:rsidRPr="00D22153">
        <w:rPr>
          <w:rStyle w:val="FootnoteReference"/>
          <w:lang w:val="fr-FR"/>
        </w:rPr>
        <w:footnoteReference w:id="12"/>
      </w:r>
      <w:r w:rsidRPr="00D22153">
        <w:rPr>
          <w:lang w:val="fr-FR"/>
        </w:rPr>
        <w:t xml:space="preserve">, ce qui tard la finalisation des travaux de construction de laiteries. </w:t>
      </w:r>
    </w:p>
    <w:p w:rsidR="00B123B6" w:rsidRPr="00B9049B" w:rsidRDefault="00B123B6" w:rsidP="00B123B6">
      <w:pPr>
        <w:spacing w:before="240" w:after="120" w:line="276" w:lineRule="auto"/>
        <w:jc w:val="both"/>
        <w:rPr>
          <w:b/>
          <w:i/>
          <w:lang w:val="fr-FR"/>
        </w:rPr>
      </w:pPr>
      <w:r w:rsidRPr="00B9049B">
        <w:rPr>
          <w:b/>
          <w:i/>
          <w:lang w:val="fr-FR"/>
        </w:rPr>
        <w:t>Produit 1</w:t>
      </w:r>
      <w:r w:rsidR="00FF0DBC" w:rsidRPr="00B9049B">
        <w:rPr>
          <w:b/>
          <w:i/>
          <w:lang w:val="fr-FR"/>
        </w:rPr>
        <w:t>.</w:t>
      </w:r>
      <w:r w:rsidR="00391F0C">
        <w:rPr>
          <w:b/>
          <w:i/>
          <w:lang w:val="fr-FR"/>
        </w:rPr>
        <w:t>1.</w:t>
      </w:r>
      <w:r w:rsidR="00FF0DBC" w:rsidRPr="00B9049B">
        <w:rPr>
          <w:b/>
          <w:i/>
          <w:lang w:val="fr-FR"/>
        </w:rPr>
        <w:t>3 : L</w:t>
      </w:r>
      <w:r w:rsidRPr="00B9049B">
        <w:rPr>
          <w:b/>
          <w:i/>
          <w:lang w:val="fr-FR"/>
        </w:rPr>
        <w:t xml:space="preserve">es matériels et équipements adaptées pour les laiteries ont été  identifiés et sont en cour d’être acquis.  </w:t>
      </w:r>
    </w:p>
    <w:p w:rsidR="0000441F" w:rsidRPr="00B9049B" w:rsidRDefault="0000441F" w:rsidP="0000441F">
      <w:pPr>
        <w:spacing w:after="120" w:line="276" w:lineRule="auto"/>
        <w:jc w:val="both"/>
        <w:rPr>
          <w:bCs/>
          <w:lang w:val="fr-CA"/>
        </w:rPr>
      </w:pPr>
      <w:r w:rsidRPr="00B9049B">
        <w:rPr>
          <w:bCs/>
          <w:lang w:val="fr-CA"/>
        </w:rPr>
        <w:t>En collaboration avec les partenaires du projet</w:t>
      </w:r>
      <w:r w:rsidRPr="00B9049B">
        <w:rPr>
          <w:rStyle w:val="FootnoteReference"/>
          <w:bCs/>
          <w:lang w:val="fr-CA"/>
        </w:rPr>
        <w:footnoteReference w:id="13"/>
      </w:r>
      <w:r w:rsidRPr="00B9049B">
        <w:rPr>
          <w:bCs/>
          <w:lang w:val="fr-CA"/>
        </w:rPr>
        <w:t xml:space="preserve"> une liste complète des matériels et équipements nécessaires et adaptés pour les laiteries a  été établie, avec les spécifications techniques et soumise au service technique du siège pour approbation finale. Des appels d’offres, locaux et internationaux ont été lancés pour l’acquisition de </w:t>
      </w:r>
      <w:r w:rsidR="00D22153">
        <w:rPr>
          <w:bCs/>
          <w:lang w:val="fr-CA"/>
        </w:rPr>
        <w:t>matériels suivants</w:t>
      </w:r>
      <w:r w:rsidRPr="00B9049B">
        <w:rPr>
          <w:bCs/>
          <w:lang w:val="fr-CA"/>
        </w:rPr>
        <w:t xml:space="preserve">:  </w:t>
      </w:r>
    </w:p>
    <w:p w:rsidR="00D22153" w:rsidRDefault="0000441F" w:rsidP="0000441F">
      <w:pPr>
        <w:numPr>
          <w:ilvl w:val="0"/>
          <w:numId w:val="15"/>
        </w:numPr>
        <w:spacing w:line="276" w:lineRule="auto"/>
        <w:jc w:val="both"/>
        <w:rPr>
          <w:bCs/>
          <w:lang w:val="fr-CA"/>
        </w:rPr>
      </w:pPr>
      <w:r w:rsidRPr="00D22153">
        <w:rPr>
          <w:bCs/>
          <w:lang w:val="fr-CA"/>
        </w:rPr>
        <w:t xml:space="preserve">21 frigos vitrés solaires avec leurs accessoires. Ces frigos seront placés dans les points de vente dans les trois communes d’intervention du projet pour essayer d’élargir le rayon de commercialisation des produits des trois laiteries. </w:t>
      </w:r>
    </w:p>
    <w:p w:rsidR="0000441F" w:rsidRPr="00D22153" w:rsidRDefault="0000441F" w:rsidP="0000441F">
      <w:pPr>
        <w:numPr>
          <w:ilvl w:val="0"/>
          <w:numId w:val="15"/>
        </w:numPr>
        <w:spacing w:line="276" w:lineRule="auto"/>
        <w:jc w:val="both"/>
        <w:rPr>
          <w:bCs/>
          <w:lang w:val="fr-CA"/>
        </w:rPr>
      </w:pPr>
      <w:r w:rsidRPr="00D22153">
        <w:rPr>
          <w:bCs/>
          <w:lang w:val="fr-CA"/>
        </w:rPr>
        <w:t xml:space="preserve">Trois réchauds à trois foyers et 6 bonbonnes de gaz de 100 livres plus accessoires.  </w:t>
      </w:r>
    </w:p>
    <w:p w:rsidR="0000441F" w:rsidRPr="00B9049B" w:rsidRDefault="0000441F" w:rsidP="0000441F">
      <w:pPr>
        <w:numPr>
          <w:ilvl w:val="0"/>
          <w:numId w:val="15"/>
        </w:numPr>
        <w:spacing w:line="276" w:lineRule="auto"/>
        <w:jc w:val="both"/>
        <w:rPr>
          <w:bCs/>
          <w:lang w:val="fr-CA"/>
        </w:rPr>
      </w:pPr>
      <w:r w:rsidRPr="00B9049B">
        <w:rPr>
          <w:lang w:val="fr-FR"/>
        </w:rPr>
        <w:t>3 000 caisses de 24 bouteilles en verre</w:t>
      </w:r>
      <w:r w:rsidRPr="00B9049B">
        <w:rPr>
          <w:bCs/>
          <w:lang w:val="fr-CA"/>
        </w:rPr>
        <w:t xml:space="preserve"> pour l’emballage du lait stérilisé, </w:t>
      </w:r>
    </w:p>
    <w:p w:rsidR="0000441F" w:rsidRPr="00B9049B" w:rsidRDefault="0000441F" w:rsidP="0000441F">
      <w:pPr>
        <w:numPr>
          <w:ilvl w:val="0"/>
          <w:numId w:val="15"/>
        </w:numPr>
        <w:spacing w:line="276" w:lineRule="auto"/>
        <w:jc w:val="both"/>
        <w:rPr>
          <w:bCs/>
          <w:lang w:val="fr-CA"/>
        </w:rPr>
      </w:pPr>
      <w:r w:rsidRPr="00B9049B">
        <w:rPr>
          <w:lang w:val="fr-FR"/>
        </w:rPr>
        <w:t>130 paquets de 500 bouteilles en plastique </w:t>
      </w:r>
      <w:r w:rsidRPr="00B9049B">
        <w:rPr>
          <w:bCs/>
          <w:lang w:val="fr-CA"/>
        </w:rPr>
        <w:t xml:space="preserve"> pour l’emballage du yaourt.</w:t>
      </w:r>
    </w:p>
    <w:p w:rsidR="0000441F" w:rsidRPr="00B9049B" w:rsidRDefault="0000441F" w:rsidP="0000441F">
      <w:pPr>
        <w:numPr>
          <w:ilvl w:val="0"/>
          <w:numId w:val="15"/>
        </w:numPr>
        <w:spacing w:line="276" w:lineRule="auto"/>
        <w:jc w:val="both"/>
        <w:rPr>
          <w:bCs/>
          <w:lang w:val="fr-CA"/>
        </w:rPr>
      </w:pPr>
      <w:r w:rsidRPr="00B9049B">
        <w:rPr>
          <w:lang w:val="fr-FR"/>
        </w:rPr>
        <w:t xml:space="preserve">150 000 étiquettes </w:t>
      </w:r>
      <w:r w:rsidRPr="00B9049B">
        <w:rPr>
          <w:bCs/>
          <w:lang w:val="fr-CA"/>
        </w:rPr>
        <w:t xml:space="preserve">pour les produits </w:t>
      </w:r>
      <w:r w:rsidRPr="00B9049B">
        <w:rPr>
          <w:lang w:val="fr-FR"/>
        </w:rPr>
        <w:t>à</w:t>
      </w:r>
      <w:r w:rsidRPr="00B9049B">
        <w:rPr>
          <w:bCs/>
          <w:lang w:val="fr-CA"/>
        </w:rPr>
        <w:t xml:space="preserve"> fabriquer.</w:t>
      </w:r>
    </w:p>
    <w:p w:rsidR="0000441F" w:rsidRPr="00B9049B" w:rsidRDefault="0000441F" w:rsidP="0000441F">
      <w:pPr>
        <w:numPr>
          <w:ilvl w:val="0"/>
          <w:numId w:val="15"/>
        </w:numPr>
        <w:spacing w:line="276" w:lineRule="auto"/>
        <w:jc w:val="both"/>
        <w:rPr>
          <w:bCs/>
          <w:lang w:val="fr-CA"/>
        </w:rPr>
      </w:pPr>
      <w:r w:rsidRPr="00B9049B">
        <w:rPr>
          <w:bCs/>
          <w:lang w:val="fr-CA"/>
        </w:rPr>
        <w:t xml:space="preserve">Les matériels de bureau pour les trois laiteries. </w:t>
      </w:r>
    </w:p>
    <w:p w:rsidR="00B123B6" w:rsidRPr="00B9049B" w:rsidRDefault="00B123B6" w:rsidP="00B123B6">
      <w:pPr>
        <w:spacing w:line="276" w:lineRule="auto"/>
        <w:ind w:left="360"/>
        <w:jc w:val="both"/>
        <w:rPr>
          <w:bCs/>
          <w:lang w:val="fr-CA"/>
        </w:rPr>
      </w:pPr>
    </w:p>
    <w:p w:rsidR="0000441F" w:rsidRPr="00B9049B" w:rsidRDefault="00852BA8" w:rsidP="0000441F">
      <w:pPr>
        <w:spacing w:line="276" w:lineRule="auto"/>
        <w:jc w:val="both"/>
        <w:rPr>
          <w:bCs/>
          <w:lang w:val="fr-CA"/>
        </w:rPr>
      </w:pPr>
      <w:r>
        <w:rPr>
          <w:bCs/>
          <w:lang w:val="fr-CA"/>
        </w:rPr>
        <w:t>D’autre</w:t>
      </w:r>
      <w:r w:rsidR="0000441F" w:rsidRPr="00B9049B">
        <w:rPr>
          <w:bCs/>
          <w:lang w:val="fr-CA"/>
        </w:rPr>
        <w:t xml:space="preserve"> matériels et équipements de fabrication commandés sont en route et d’autres sont en cours d’acquisition : </w:t>
      </w:r>
    </w:p>
    <w:p w:rsidR="0000441F" w:rsidRPr="00B9049B" w:rsidRDefault="0000441F" w:rsidP="0000441F">
      <w:pPr>
        <w:spacing w:line="276" w:lineRule="auto"/>
        <w:jc w:val="both"/>
        <w:rPr>
          <w:bCs/>
          <w:lang w:val="fr-CA"/>
        </w:rPr>
      </w:pPr>
    </w:p>
    <w:p w:rsidR="0000441F" w:rsidRPr="00B9049B" w:rsidRDefault="0000441F" w:rsidP="0000441F">
      <w:pPr>
        <w:numPr>
          <w:ilvl w:val="0"/>
          <w:numId w:val="15"/>
        </w:numPr>
        <w:spacing w:line="276" w:lineRule="auto"/>
        <w:jc w:val="both"/>
        <w:rPr>
          <w:bCs/>
          <w:lang w:val="fr-CA"/>
        </w:rPr>
      </w:pPr>
      <w:r w:rsidRPr="00B9049B">
        <w:rPr>
          <w:bCs/>
          <w:lang w:val="fr-CA"/>
        </w:rPr>
        <w:lastRenderedPageBreak/>
        <w:t xml:space="preserve">600  bidons en inox sont acquis et seront livrés á la fin de Mars 2014 pour être distribués aux producteurs en remplacement leurs bidons en plastiques qui nuisent actuellement à l’hygiène et á la salubrité de lait livré aux laiteries. </w:t>
      </w:r>
    </w:p>
    <w:p w:rsidR="0000441F" w:rsidRPr="00B9049B" w:rsidRDefault="0000441F" w:rsidP="0000441F">
      <w:pPr>
        <w:numPr>
          <w:ilvl w:val="0"/>
          <w:numId w:val="15"/>
        </w:numPr>
        <w:spacing w:line="276" w:lineRule="auto"/>
        <w:jc w:val="both"/>
        <w:rPr>
          <w:bCs/>
          <w:lang w:val="fr-CA"/>
        </w:rPr>
      </w:pPr>
      <w:r w:rsidRPr="00B9049B">
        <w:rPr>
          <w:bCs/>
          <w:lang w:val="fr-CA"/>
        </w:rPr>
        <w:t xml:space="preserve">Les autres matériels de fabrication tels que les pasteurisateurs, les chambres froides, les stérilisateurs, les séparateurs, les barrâtes et les matériels de laboratoire sont en cours d’acquisition. </w:t>
      </w:r>
    </w:p>
    <w:p w:rsidR="0000441F" w:rsidRPr="00B9049B" w:rsidRDefault="0000441F" w:rsidP="0000441F">
      <w:pPr>
        <w:numPr>
          <w:ilvl w:val="0"/>
          <w:numId w:val="15"/>
        </w:numPr>
        <w:spacing w:line="276" w:lineRule="auto"/>
        <w:jc w:val="both"/>
        <w:rPr>
          <w:bCs/>
          <w:lang w:val="fr-CA"/>
        </w:rPr>
      </w:pPr>
      <w:r w:rsidRPr="00B9049B">
        <w:rPr>
          <w:bCs/>
          <w:lang w:val="fr-CA"/>
        </w:rPr>
        <w:t xml:space="preserve">Trois motos sont en cours d’acquisition pour la collecte de lait. </w:t>
      </w:r>
    </w:p>
    <w:p w:rsidR="0000441F" w:rsidRPr="00B9049B" w:rsidRDefault="0000441F" w:rsidP="0000441F">
      <w:pPr>
        <w:numPr>
          <w:ilvl w:val="0"/>
          <w:numId w:val="15"/>
        </w:numPr>
        <w:spacing w:line="276" w:lineRule="auto"/>
        <w:jc w:val="both"/>
        <w:rPr>
          <w:bCs/>
          <w:lang w:val="fr-CA"/>
        </w:rPr>
      </w:pPr>
      <w:r w:rsidRPr="00B9049B">
        <w:rPr>
          <w:bCs/>
          <w:lang w:val="fr-CA"/>
        </w:rPr>
        <w:t xml:space="preserve">Trois génératrices de 11 KWATTS pour les trois laiteries sont en cours d’acquisition. </w:t>
      </w:r>
    </w:p>
    <w:p w:rsidR="0000441F" w:rsidRPr="00B9049B" w:rsidRDefault="0000441F" w:rsidP="0000441F">
      <w:pPr>
        <w:spacing w:line="276" w:lineRule="auto"/>
        <w:ind w:left="720"/>
        <w:jc w:val="both"/>
        <w:rPr>
          <w:bCs/>
          <w:lang w:val="fr-CA"/>
        </w:rPr>
      </w:pPr>
    </w:p>
    <w:p w:rsidR="003A31C3" w:rsidRPr="00B9049B" w:rsidRDefault="0000441F" w:rsidP="003A31C3">
      <w:pPr>
        <w:spacing w:line="276" w:lineRule="auto"/>
        <w:jc w:val="both"/>
        <w:rPr>
          <w:bCs/>
          <w:lang w:val="fr-CA"/>
        </w:rPr>
      </w:pPr>
      <w:r w:rsidRPr="00B9049B">
        <w:rPr>
          <w:bCs/>
          <w:lang w:val="fr-CA"/>
        </w:rPr>
        <w:t xml:space="preserve">Il a été nécessaire de recommander les matériels bien adaptés aux conditions d’Haiti (source d’énergie non assurée, les conditions des routes très mauvaises, les zones de forte consommation sont </w:t>
      </w:r>
      <w:r w:rsidRPr="00B9049B">
        <w:rPr>
          <w:bCs/>
          <w:lang w:val="fr-FR"/>
        </w:rPr>
        <w:t>loin</w:t>
      </w:r>
      <w:r w:rsidRPr="00B9049B">
        <w:rPr>
          <w:bCs/>
          <w:lang w:val="fr-CA"/>
        </w:rPr>
        <w:t xml:space="preserve"> des zones de transformation). Ceci a fait que les appels d’offres ont été lancés plusieurs fois (plus de quatre fois dans certain cas) à travers plusieurs fournisseurs potentiels pour finalement aboutir à quelques fournisseurs fiables. L’acquisition des derniers matériels est encore en cours.  </w:t>
      </w:r>
    </w:p>
    <w:p w:rsidR="003A31C3" w:rsidRPr="00B9049B" w:rsidRDefault="003A31C3" w:rsidP="003A31C3">
      <w:pPr>
        <w:spacing w:before="240" w:after="120" w:line="276" w:lineRule="auto"/>
        <w:jc w:val="both"/>
        <w:rPr>
          <w:rStyle w:val="Heading2Char"/>
          <w:i/>
          <w:sz w:val="24"/>
          <w:lang w:val="fr-FR"/>
        </w:rPr>
      </w:pPr>
      <w:r w:rsidRPr="00B9049B">
        <w:rPr>
          <w:b/>
          <w:i/>
          <w:lang w:val="fr-FR"/>
        </w:rPr>
        <w:t xml:space="preserve">Produit </w:t>
      </w:r>
      <w:r w:rsidR="00391F0C">
        <w:rPr>
          <w:b/>
          <w:i/>
          <w:lang w:val="fr-FR"/>
        </w:rPr>
        <w:t>1.1.4</w:t>
      </w:r>
      <w:r w:rsidRPr="00B9049B">
        <w:rPr>
          <w:b/>
          <w:i/>
          <w:lang w:val="fr-FR"/>
        </w:rPr>
        <w:t xml:space="preserve">: </w:t>
      </w:r>
      <w:r w:rsidRPr="00B9049B">
        <w:rPr>
          <w:rStyle w:val="Heading2Char"/>
          <w:i/>
          <w:sz w:val="24"/>
          <w:lang w:val="fr-FR"/>
        </w:rPr>
        <w:t xml:space="preserve">Trois plans financiers/gestion  des  3 laiteries pour une période de 5 années sont en phase de finalisation. </w:t>
      </w:r>
    </w:p>
    <w:p w:rsidR="003A31C3" w:rsidRPr="00B9049B" w:rsidRDefault="003A31C3" w:rsidP="003A31C3">
      <w:pPr>
        <w:jc w:val="both"/>
        <w:rPr>
          <w:b/>
          <w:lang w:val="fr-FR"/>
        </w:rPr>
      </w:pPr>
      <w:r w:rsidRPr="00B9049B">
        <w:rPr>
          <w:lang w:val="fr-CA"/>
        </w:rPr>
        <w:t xml:space="preserve">Dans le souci d’évaluer la rentabilité financière des laiteries dans le temps, un plan de gestion  a été prévu au niveau de chaque laiterie. Pour ce faire, un consultant national en technologie laitière a été recruté sur la base d’un appel à candidature donc l’une de ses attributions est de travailler en collaboration avec le service de commercialisation de FENAPWOLA et VETERIMED pour l’élaboration d’un plan financier. Les premières ébauches sont en train d’être finalisées et mises à jour en rapport avec les matériels de transformation effectivement </w:t>
      </w:r>
      <w:r w:rsidR="004114C0">
        <w:rPr>
          <w:lang w:val="fr-CA"/>
        </w:rPr>
        <w:t>acquis</w:t>
      </w:r>
      <w:r w:rsidRPr="00B9049B">
        <w:rPr>
          <w:lang w:val="fr-CA"/>
        </w:rPr>
        <w:t>.</w:t>
      </w:r>
    </w:p>
    <w:p w:rsidR="00B123B6" w:rsidRPr="00B9049B" w:rsidRDefault="00B123B6" w:rsidP="00DB7D3B">
      <w:pPr>
        <w:pStyle w:val="BodyText"/>
        <w:spacing w:after="120"/>
        <w:ind w:left="720"/>
        <w:jc w:val="both"/>
        <w:rPr>
          <w:rFonts w:ascii="Times New Roman" w:hAnsi="Times New Roman" w:cs="Times New Roman"/>
          <w:b/>
          <w:sz w:val="24"/>
          <w:szCs w:val="24"/>
          <w:lang w:val="fr-FR"/>
        </w:rPr>
      </w:pPr>
    </w:p>
    <w:p w:rsidR="00F957F6" w:rsidRPr="00B9049B" w:rsidRDefault="00391F0C" w:rsidP="00F957F6">
      <w:pPr>
        <w:pStyle w:val="BodyText"/>
        <w:spacing w:after="120"/>
        <w:jc w:val="both"/>
        <w:rPr>
          <w:rFonts w:ascii="Times New Roman" w:hAnsi="Times New Roman" w:cs="Times New Roman"/>
          <w:b/>
          <w:sz w:val="24"/>
          <w:szCs w:val="24"/>
          <w:lang w:val="fr-FR"/>
        </w:rPr>
      </w:pPr>
      <w:r>
        <w:rPr>
          <w:rFonts w:ascii="Times New Roman" w:hAnsi="Times New Roman" w:cs="Times New Roman"/>
          <w:b/>
          <w:sz w:val="24"/>
          <w:szCs w:val="24"/>
          <w:lang w:val="fr-FR"/>
        </w:rPr>
        <w:t>Résultat 1.2</w:t>
      </w:r>
      <w:r w:rsidR="00F957F6" w:rsidRPr="00B9049B">
        <w:rPr>
          <w:rFonts w:ascii="Times New Roman" w:hAnsi="Times New Roman" w:cs="Times New Roman"/>
          <w:b/>
          <w:sz w:val="24"/>
          <w:szCs w:val="24"/>
          <w:lang w:val="fr-FR"/>
        </w:rPr>
        <w:t xml:space="preserve"> : Trois (3) associations des éleveurs/producteurs de lait (au moins 120 producteurs par association) sont créés/structurés  et légalisés: </w:t>
      </w:r>
    </w:p>
    <w:p w:rsidR="00F957F6" w:rsidRPr="00B9049B" w:rsidRDefault="00F957F6" w:rsidP="00F957F6">
      <w:pPr>
        <w:spacing w:after="240" w:line="276" w:lineRule="auto"/>
        <w:jc w:val="both"/>
        <w:rPr>
          <w:b/>
          <w:i/>
          <w:lang w:val="fr-FR"/>
        </w:rPr>
      </w:pPr>
      <w:r w:rsidRPr="00B9049B">
        <w:rPr>
          <w:b/>
          <w:lang w:val="fr-FR"/>
        </w:rPr>
        <w:t xml:space="preserve">Produit </w:t>
      </w:r>
      <w:r w:rsidR="00391F0C">
        <w:rPr>
          <w:b/>
          <w:lang w:val="fr-FR"/>
        </w:rPr>
        <w:t>1.2</w:t>
      </w:r>
      <w:r w:rsidRPr="00B9049B">
        <w:rPr>
          <w:b/>
          <w:lang w:val="fr-FR"/>
        </w:rPr>
        <w:t>.1 :</w:t>
      </w:r>
      <w:r w:rsidRPr="00B9049B">
        <w:rPr>
          <w:lang w:val="fr-FR"/>
        </w:rPr>
        <w:t xml:space="preserve"> </w:t>
      </w:r>
      <w:r w:rsidRPr="00B9049B">
        <w:rPr>
          <w:b/>
          <w:i/>
          <w:lang w:val="fr-FR"/>
        </w:rPr>
        <w:t>884 éleveurs/producteurs de lait sont organisés en trois associations légalisés, à raison de 374 à Thomazeau</w:t>
      </w:r>
      <w:r w:rsidRPr="00B9049B">
        <w:rPr>
          <w:rStyle w:val="FootnoteReference"/>
          <w:b/>
          <w:i/>
          <w:lang w:val="fr-FR"/>
        </w:rPr>
        <w:footnoteReference w:id="14"/>
      </w:r>
      <w:r w:rsidRPr="00B9049B">
        <w:rPr>
          <w:b/>
          <w:i/>
          <w:lang w:val="fr-FR"/>
        </w:rPr>
        <w:t>, 234 aux Côtes</w:t>
      </w:r>
      <w:r w:rsidR="00F9623A" w:rsidRPr="00B9049B">
        <w:rPr>
          <w:b/>
          <w:i/>
          <w:lang w:val="fr-FR"/>
        </w:rPr>
        <w:t xml:space="preserve"> </w:t>
      </w:r>
      <w:r w:rsidRPr="00B9049B">
        <w:rPr>
          <w:b/>
          <w:i/>
          <w:lang w:val="fr-FR"/>
        </w:rPr>
        <w:t>de-Fer</w:t>
      </w:r>
      <w:r w:rsidRPr="00B9049B">
        <w:rPr>
          <w:rStyle w:val="FootnoteReference"/>
          <w:b/>
          <w:i/>
          <w:lang w:val="fr-FR"/>
        </w:rPr>
        <w:footnoteReference w:id="15"/>
      </w:r>
      <w:r w:rsidRPr="00B9049B">
        <w:rPr>
          <w:b/>
          <w:i/>
          <w:lang w:val="fr-FR"/>
        </w:rPr>
        <w:t xml:space="preserve"> et 276  à Torbeck</w:t>
      </w:r>
      <w:r w:rsidRPr="00B9049B">
        <w:rPr>
          <w:rStyle w:val="FootnoteReference"/>
          <w:b/>
          <w:i/>
          <w:lang w:val="fr-FR"/>
        </w:rPr>
        <w:footnoteReference w:id="16"/>
      </w:r>
      <w:r w:rsidRPr="00B9049B">
        <w:rPr>
          <w:b/>
          <w:i/>
          <w:lang w:val="fr-FR"/>
        </w:rPr>
        <w:t xml:space="preserve">. </w:t>
      </w:r>
    </w:p>
    <w:p w:rsidR="00F957F6" w:rsidRPr="00B9049B" w:rsidRDefault="00852BA8" w:rsidP="00F8343E">
      <w:pPr>
        <w:spacing w:after="240" w:line="276" w:lineRule="auto"/>
        <w:ind w:left="720"/>
        <w:jc w:val="both"/>
        <w:rPr>
          <w:lang w:val="fr-FR"/>
        </w:rPr>
      </w:pPr>
      <w:r>
        <w:rPr>
          <w:lang w:val="fr-FR"/>
        </w:rPr>
        <w:t>S</w:t>
      </w:r>
      <w:r w:rsidR="00F957F6" w:rsidRPr="00B9049B">
        <w:rPr>
          <w:lang w:val="fr-FR"/>
        </w:rPr>
        <w:t xml:space="preserve">ur base d’un appel à proposition, la FAO a recruté une ONG locale, VETERIMED, pour une période de 4 mois en vue de fournir un accompagnement technique pour le montage et/ou le renforcement des associations des producteurs de lait au niveau de chacune des zones concernées. </w:t>
      </w:r>
      <w:r>
        <w:rPr>
          <w:lang w:val="fr-FR"/>
        </w:rPr>
        <w:t>L</w:t>
      </w:r>
      <w:r w:rsidR="00F957F6" w:rsidRPr="00B9049B">
        <w:rPr>
          <w:lang w:val="fr-FR"/>
        </w:rPr>
        <w:t xml:space="preserve">a sélection </w:t>
      </w:r>
      <w:r>
        <w:rPr>
          <w:lang w:val="fr-FR"/>
        </w:rPr>
        <w:t xml:space="preserve">des intégrantes </w:t>
      </w:r>
      <w:r w:rsidR="00F957F6" w:rsidRPr="00B9049B">
        <w:rPr>
          <w:lang w:val="fr-FR"/>
        </w:rPr>
        <w:t xml:space="preserve">a été faite suivant les critères préalablement bien définis par les partenaires. Par ailleurs, toutes les dispositions ont été prises pour impliquer les femmes et les jeunes éleveurs aux instances décisionnelles des associations de producteurs de lait et ceci à tous les niveaux de la filière laitière. Les réalisations de ces activités sont les suivantes : </w:t>
      </w:r>
    </w:p>
    <w:p w:rsidR="00F957F6" w:rsidRPr="00B9049B" w:rsidRDefault="00F957F6" w:rsidP="00F957F6">
      <w:pPr>
        <w:numPr>
          <w:ilvl w:val="0"/>
          <w:numId w:val="18"/>
        </w:numPr>
        <w:spacing w:after="240" w:line="276" w:lineRule="auto"/>
        <w:jc w:val="both"/>
        <w:rPr>
          <w:lang w:val="fr-FR"/>
        </w:rPr>
      </w:pPr>
      <w:r w:rsidRPr="00B9049B">
        <w:rPr>
          <w:lang w:val="fr-FR"/>
        </w:rPr>
        <w:t xml:space="preserve">19 groupements de base </w:t>
      </w:r>
      <w:r w:rsidR="00B351E5">
        <w:rPr>
          <w:lang w:val="fr-FR"/>
        </w:rPr>
        <w:t xml:space="preserve">ont été </w:t>
      </w:r>
      <w:r w:rsidRPr="00B9049B">
        <w:rPr>
          <w:lang w:val="fr-FR"/>
        </w:rPr>
        <w:t xml:space="preserve">organisés dans 44 localités  avec un effectif de 884 membres pour constituer les trois associations des producteurs de lait comme suite : </w:t>
      </w:r>
    </w:p>
    <w:tbl>
      <w:tblPr>
        <w:tblW w:w="99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5400"/>
        <w:gridCol w:w="1530"/>
        <w:gridCol w:w="1080"/>
      </w:tblGrid>
      <w:tr w:rsidR="00773006" w:rsidRPr="00C9529F" w:rsidTr="00C9529F">
        <w:trPr>
          <w:trHeight w:val="206"/>
        </w:trPr>
        <w:tc>
          <w:tcPr>
            <w:tcW w:w="9900" w:type="dxa"/>
            <w:gridSpan w:val="4"/>
          </w:tcPr>
          <w:p w:rsidR="00773006" w:rsidRPr="00C9529F" w:rsidRDefault="00157290" w:rsidP="00DB7D3B">
            <w:pPr>
              <w:numPr>
                <w:ilvl w:val="0"/>
                <w:numId w:val="19"/>
              </w:numPr>
              <w:tabs>
                <w:tab w:val="left" w:pos="2235"/>
              </w:tabs>
              <w:spacing w:after="200" w:line="276" w:lineRule="auto"/>
              <w:jc w:val="both"/>
              <w:rPr>
                <w:b/>
                <w:caps/>
                <w:sz w:val="20"/>
                <w:szCs w:val="20"/>
                <w:lang w:val="fr-FR"/>
              </w:rPr>
            </w:pPr>
            <w:r w:rsidRPr="00C9529F">
              <w:rPr>
                <w:b/>
                <w:caps/>
                <w:sz w:val="20"/>
                <w:szCs w:val="20"/>
                <w:lang w:val="fr-FR"/>
              </w:rPr>
              <w:lastRenderedPageBreak/>
              <w:t>Commune de Torbeck</w:t>
            </w:r>
          </w:p>
        </w:tc>
      </w:tr>
      <w:tr w:rsidR="00773006" w:rsidRPr="00C9529F" w:rsidTr="00C9529F">
        <w:tc>
          <w:tcPr>
            <w:tcW w:w="1890" w:type="dxa"/>
          </w:tcPr>
          <w:p w:rsidR="00773006" w:rsidRPr="00C9529F" w:rsidRDefault="00F452BB" w:rsidP="00DB7D3B">
            <w:pPr>
              <w:tabs>
                <w:tab w:val="left" w:pos="2235"/>
              </w:tabs>
              <w:jc w:val="both"/>
              <w:rPr>
                <w:b/>
                <w:sz w:val="20"/>
                <w:szCs w:val="20"/>
                <w:lang w:val="fr-FR"/>
              </w:rPr>
            </w:pPr>
            <w:r w:rsidRPr="00C9529F">
              <w:rPr>
                <w:b/>
                <w:sz w:val="20"/>
                <w:szCs w:val="20"/>
                <w:lang w:val="fr-FR"/>
              </w:rPr>
              <w:t xml:space="preserve">Nombre des </w:t>
            </w:r>
            <w:r w:rsidR="00773006" w:rsidRPr="00C9529F">
              <w:rPr>
                <w:b/>
                <w:sz w:val="20"/>
                <w:szCs w:val="20"/>
                <w:lang w:val="fr-FR"/>
              </w:rPr>
              <w:t>Groupe</w:t>
            </w:r>
            <w:r w:rsidRPr="00C9529F">
              <w:rPr>
                <w:b/>
                <w:sz w:val="20"/>
                <w:szCs w:val="20"/>
                <w:lang w:val="fr-FR"/>
              </w:rPr>
              <w:t>s</w:t>
            </w:r>
            <w:r w:rsidR="00773006" w:rsidRPr="00C9529F">
              <w:rPr>
                <w:b/>
                <w:sz w:val="20"/>
                <w:szCs w:val="20"/>
                <w:lang w:val="fr-FR"/>
              </w:rPr>
              <w:t xml:space="preserve"> de base </w:t>
            </w:r>
          </w:p>
        </w:tc>
        <w:tc>
          <w:tcPr>
            <w:tcW w:w="5400" w:type="dxa"/>
          </w:tcPr>
          <w:p w:rsidR="00773006" w:rsidRPr="00C9529F" w:rsidRDefault="00773006" w:rsidP="00DB7D3B">
            <w:pPr>
              <w:tabs>
                <w:tab w:val="left" w:pos="2235"/>
              </w:tabs>
              <w:jc w:val="both"/>
              <w:rPr>
                <w:b/>
                <w:sz w:val="20"/>
                <w:szCs w:val="20"/>
                <w:lang w:val="fr-FR"/>
              </w:rPr>
            </w:pPr>
            <w:r w:rsidRPr="00C9529F">
              <w:rPr>
                <w:b/>
                <w:sz w:val="20"/>
                <w:szCs w:val="20"/>
                <w:lang w:val="fr-FR"/>
              </w:rPr>
              <w:t>Localités</w:t>
            </w:r>
          </w:p>
        </w:tc>
        <w:tc>
          <w:tcPr>
            <w:tcW w:w="1530" w:type="dxa"/>
          </w:tcPr>
          <w:p w:rsidR="00773006" w:rsidRPr="00C9529F" w:rsidRDefault="00773006" w:rsidP="00DB7D3B">
            <w:pPr>
              <w:tabs>
                <w:tab w:val="left" w:pos="2235"/>
              </w:tabs>
              <w:jc w:val="both"/>
              <w:rPr>
                <w:b/>
                <w:sz w:val="20"/>
                <w:szCs w:val="20"/>
                <w:lang w:val="fr-FR"/>
              </w:rPr>
            </w:pPr>
            <w:r w:rsidRPr="00C9529F">
              <w:rPr>
                <w:b/>
                <w:sz w:val="20"/>
                <w:szCs w:val="20"/>
                <w:lang w:val="fr-FR"/>
              </w:rPr>
              <w:t>Effectif/membres</w:t>
            </w:r>
          </w:p>
        </w:tc>
        <w:tc>
          <w:tcPr>
            <w:tcW w:w="1080" w:type="dxa"/>
          </w:tcPr>
          <w:p w:rsidR="00773006" w:rsidRPr="00C9529F" w:rsidRDefault="00773006" w:rsidP="00DB7D3B">
            <w:pPr>
              <w:tabs>
                <w:tab w:val="left" w:pos="2235"/>
              </w:tabs>
              <w:jc w:val="both"/>
              <w:rPr>
                <w:b/>
                <w:sz w:val="20"/>
                <w:szCs w:val="20"/>
                <w:lang w:val="fr-FR"/>
              </w:rPr>
            </w:pPr>
            <w:r w:rsidRPr="00C9529F">
              <w:rPr>
                <w:b/>
                <w:sz w:val="20"/>
                <w:szCs w:val="20"/>
                <w:lang w:val="fr-FR"/>
              </w:rPr>
              <w:t>Effectif/vaches</w:t>
            </w:r>
          </w:p>
        </w:tc>
      </w:tr>
      <w:tr w:rsidR="00773006" w:rsidRPr="00C9529F" w:rsidTr="00C9529F">
        <w:tc>
          <w:tcPr>
            <w:tcW w:w="1890" w:type="dxa"/>
          </w:tcPr>
          <w:p w:rsidR="00773006" w:rsidRPr="00C9529F" w:rsidRDefault="00F452BB" w:rsidP="00DB7D3B">
            <w:pPr>
              <w:tabs>
                <w:tab w:val="left" w:pos="2235"/>
              </w:tabs>
              <w:jc w:val="both"/>
              <w:rPr>
                <w:sz w:val="20"/>
                <w:szCs w:val="20"/>
                <w:lang w:val="fr-FR"/>
              </w:rPr>
            </w:pPr>
            <w:r w:rsidRPr="00C9529F">
              <w:rPr>
                <w:sz w:val="20"/>
                <w:szCs w:val="20"/>
                <w:lang w:val="fr-FR"/>
              </w:rPr>
              <w:t>18</w:t>
            </w:r>
          </w:p>
        </w:tc>
        <w:tc>
          <w:tcPr>
            <w:tcW w:w="5400" w:type="dxa"/>
          </w:tcPr>
          <w:p w:rsidR="00773006" w:rsidRPr="00C9529F" w:rsidRDefault="00F452BB" w:rsidP="00DB7D3B">
            <w:pPr>
              <w:tabs>
                <w:tab w:val="left" w:pos="2235"/>
              </w:tabs>
              <w:jc w:val="both"/>
              <w:rPr>
                <w:sz w:val="20"/>
                <w:szCs w:val="20"/>
                <w:lang w:val="fr-FR"/>
              </w:rPr>
            </w:pPr>
            <w:r w:rsidRPr="00C9529F">
              <w:rPr>
                <w:sz w:val="20"/>
                <w:szCs w:val="20"/>
                <w:lang w:val="fr-FR"/>
              </w:rPr>
              <w:t xml:space="preserve">1. </w:t>
            </w:r>
            <w:r w:rsidR="00773006" w:rsidRPr="00C9529F">
              <w:rPr>
                <w:sz w:val="20"/>
                <w:szCs w:val="20"/>
                <w:lang w:val="fr-FR"/>
              </w:rPr>
              <w:t>Tolère</w:t>
            </w:r>
            <w:r w:rsidRPr="00C9529F">
              <w:rPr>
                <w:sz w:val="20"/>
                <w:szCs w:val="20"/>
                <w:lang w:val="fr-FR"/>
              </w:rPr>
              <w:t xml:space="preserve">, Mineur et </w:t>
            </w:r>
            <w:r w:rsidR="00773006" w:rsidRPr="00C9529F">
              <w:rPr>
                <w:sz w:val="20"/>
                <w:szCs w:val="20"/>
                <w:lang w:val="fr-FR"/>
              </w:rPr>
              <w:t>La Force</w:t>
            </w:r>
            <w:r w:rsidRPr="00C9529F">
              <w:rPr>
                <w:sz w:val="20"/>
                <w:szCs w:val="20"/>
                <w:lang w:val="fr-FR"/>
              </w:rPr>
              <w:t xml:space="preserve"> (45), 2.  burin, </w:t>
            </w:r>
            <w:proofErr w:type="spellStart"/>
            <w:r w:rsidRPr="00C9529F">
              <w:rPr>
                <w:sz w:val="20"/>
                <w:szCs w:val="20"/>
                <w:lang w:val="fr-FR"/>
              </w:rPr>
              <w:t>labat</w:t>
            </w:r>
            <w:proofErr w:type="spellEnd"/>
            <w:r w:rsidRPr="00C9529F">
              <w:rPr>
                <w:sz w:val="20"/>
                <w:szCs w:val="20"/>
                <w:lang w:val="fr-FR"/>
              </w:rPr>
              <w:t xml:space="preserve"> et Bois Landry (39), 3. </w:t>
            </w:r>
            <w:proofErr w:type="spellStart"/>
            <w:r w:rsidRPr="00C9529F">
              <w:rPr>
                <w:sz w:val="20"/>
                <w:szCs w:val="20"/>
                <w:lang w:val="fr-FR"/>
              </w:rPr>
              <w:t>Jogue</w:t>
            </w:r>
            <w:proofErr w:type="spellEnd"/>
            <w:r w:rsidRPr="00C9529F">
              <w:rPr>
                <w:sz w:val="20"/>
                <w:szCs w:val="20"/>
                <w:lang w:val="fr-FR"/>
              </w:rPr>
              <w:t xml:space="preserve"> et </w:t>
            </w:r>
            <w:proofErr w:type="spellStart"/>
            <w:r w:rsidRPr="00C9529F">
              <w:rPr>
                <w:sz w:val="20"/>
                <w:szCs w:val="20"/>
                <w:lang w:val="fr-FR"/>
              </w:rPr>
              <w:t>Dalmary</w:t>
            </w:r>
            <w:proofErr w:type="spellEnd"/>
            <w:r w:rsidRPr="00C9529F">
              <w:rPr>
                <w:sz w:val="20"/>
                <w:szCs w:val="20"/>
                <w:lang w:val="fr-FR"/>
              </w:rPr>
              <w:t xml:space="preserve"> (38),  4. </w:t>
            </w:r>
            <w:proofErr w:type="spellStart"/>
            <w:r w:rsidRPr="00C9529F">
              <w:rPr>
                <w:sz w:val="20"/>
                <w:szCs w:val="20"/>
                <w:lang w:val="fr-FR"/>
              </w:rPr>
              <w:t>Mahot</w:t>
            </w:r>
            <w:proofErr w:type="spellEnd"/>
            <w:r w:rsidRPr="00C9529F">
              <w:rPr>
                <w:sz w:val="20"/>
                <w:szCs w:val="20"/>
                <w:lang w:val="fr-FR"/>
              </w:rPr>
              <w:t xml:space="preserve">, </w:t>
            </w:r>
            <w:proofErr w:type="spellStart"/>
            <w:r w:rsidRPr="00C9529F">
              <w:rPr>
                <w:sz w:val="20"/>
                <w:szCs w:val="20"/>
                <w:lang w:val="fr-FR"/>
              </w:rPr>
              <w:t>Welch</w:t>
            </w:r>
            <w:proofErr w:type="spellEnd"/>
            <w:r w:rsidRPr="00C9529F">
              <w:rPr>
                <w:sz w:val="20"/>
                <w:szCs w:val="20"/>
                <w:lang w:val="fr-FR"/>
              </w:rPr>
              <w:t xml:space="preserve">, </w:t>
            </w:r>
            <w:proofErr w:type="spellStart"/>
            <w:r w:rsidRPr="00C9529F">
              <w:rPr>
                <w:sz w:val="20"/>
                <w:szCs w:val="20"/>
                <w:lang w:val="fr-FR"/>
              </w:rPr>
              <w:t>Houck</w:t>
            </w:r>
            <w:proofErr w:type="spellEnd"/>
            <w:r w:rsidRPr="00C9529F">
              <w:rPr>
                <w:sz w:val="20"/>
                <w:szCs w:val="20"/>
                <w:lang w:val="fr-FR"/>
              </w:rPr>
              <w:t xml:space="preserve"> (36),  5. </w:t>
            </w:r>
            <w:proofErr w:type="spellStart"/>
            <w:r w:rsidRPr="00C9529F">
              <w:rPr>
                <w:sz w:val="20"/>
                <w:szCs w:val="20"/>
                <w:lang w:val="fr-FR"/>
              </w:rPr>
              <w:t>Gracette</w:t>
            </w:r>
            <w:proofErr w:type="spellEnd"/>
            <w:r w:rsidRPr="00C9529F">
              <w:rPr>
                <w:sz w:val="20"/>
                <w:szCs w:val="20"/>
                <w:lang w:val="fr-FR"/>
              </w:rPr>
              <w:t xml:space="preserve">, Ti </w:t>
            </w:r>
            <w:proofErr w:type="spellStart"/>
            <w:r w:rsidRPr="00C9529F">
              <w:rPr>
                <w:sz w:val="20"/>
                <w:szCs w:val="20"/>
                <w:lang w:val="fr-FR"/>
              </w:rPr>
              <w:t>Guinen</w:t>
            </w:r>
            <w:proofErr w:type="spellEnd"/>
            <w:r w:rsidRPr="00C9529F">
              <w:rPr>
                <w:sz w:val="20"/>
                <w:szCs w:val="20"/>
                <w:lang w:val="fr-FR"/>
              </w:rPr>
              <w:t xml:space="preserve"> et Redon (42), 6. St Martin </w:t>
            </w:r>
            <w:proofErr w:type="gramStart"/>
            <w:r w:rsidRPr="00C9529F">
              <w:rPr>
                <w:sz w:val="20"/>
                <w:szCs w:val="20"/>
                <w:lang w:val="fr-FR"/>
              </w:rPr>
              <w:t>( 33</w:t>
            </w:r>
            <w:proofErr w:type="gramEnd"/>
            <w:r w:rsidRPr="00C9529F">
              <w:rPr>
                <w:sz w:val="20"/>
                <w:szCs w:val="20"/>
                <w:lang w:val="fr-FR"/>
              </w:rPr>
              <w:t xml:space="preserve">) 7. </w:t>
            </w:r>
            <w:proofErr w:type="spellStart"/>
            <w:r w:rsidRPr="00C9529F">
              <w:rPr>
                <w:sz w:val="20"/>
                <w:szCs w:val="20"/>
                <w:lang w:val="fr-FR"/>
              </w:rPr>
              <w:t>Meridien</w:t>
            </w:r>
            <w:proofErr w:type="spellEnd"/>
            <w:r w:rsidRPr="00C9529F">
              <w:rPr>
                <w:sz w:val="20"/>
                <w:szCs w:val="20"/>
                <w:lang w:val="fr-FR"/>
              </w:rPr>
              <w:t xml:space="preserve">. </w:t>
            </w:r>
            <w:proofErr w:type="spellStart"/>
            <w:r w:rsidRPr="00C9529F">
              <w:rPr>
                <w:sz w:val="20"/>
                <w:szCs w:val="20"/>
                <w:lang w:val="fr-FR"/>
              </w:rPr>
              <w:t>Soudane</w:t>
            </w:r>
            <w:proofErr w:type="spellEnd"/>
            <w:r w:rsidRPr="00C9529F">
              <w:rPr>
                <w:sz w:val="20"/>
                <w:szCs w:val="20"/>
                <w:lang w:val="fr-FR"/>
              </w:rPr>
              <w:t xml:space="preserve"> et Poteau (43</w:t>
            </w:r>
          </w:p>
        </w:tc>
        <w:tc>
          <w:tcPr>
            <w:tcW w:w="1530" w:type="dxa"/>
          </w:tcPr>
          <w:p w:rsidR="00773006" w:rsidRPr="00C9529F" w:rsidRDefault="00F452BB" w:rsidP="00DB7D3B">
            <w:pPr>
              <w:tabs>
                <w:tab w:val="left" w:pos="2235"/>
              </w:tabs>
              <w:jc w:val="both"/>
              <w:rPr>
                <w:sz w:val="20"/>
                <w:szCs w:val="20"/>
                <w:lang w:val="fr-FR"/>
              </w:rPr>
            </w:pPr>
            <w:r w:rsidRPr="00C9529F">
              <w:rPr>
                <w:sz w:val="20"/>
                <w:szCs w:val="20"/>
                <w:lang w:val="fr-FR"/>
              </w:rPr>
              <w:t>276</w:t>
            </w:r>
          </w:p>
        </w:tc>
        <w:tc>
          <w:tcPr>
            <w:tcW w:w="1080" w:type="dxa"/>
          </w:tcPr>
          <w:p w:rsidR="00773006" w:rsidRPr="00C9529F" w:rsidRDefault="00F452BB" w:rsidP="00DB7D3B">
            <w:pPr>
              <w:tabs>
                <w:tab w:val="left" w:pos="2235"/>
              </w:tabs>
              <w:jc w:val="both"/>
              <w:rPr>
                <w:sz w:val="20"/>
                <w:szCs w:val="20"/>
                <w:lang w:val="fr-FR"/>
              </w:rPr>
            </w:pPr>
            <w:r w:rsidRPr="00C9529F">
              <w:rPr>
                <w:sz w:val="20"/>
                <w:szCs w:val="20"/>
                <w:lang w:val="fr-FR"/>
              </w:rPr>
              <w:t>615</w:t>
            </w:r>
          </w:p>
        </w:tc>
      </w:tr>
      <w:tr w:rsidR="00157290" w:rsidRPr="00461530" w:rsidTr="00F452BB">
        <w:tc>
          <w:tcPr>
            <w:tcW w:w="9900" w:type="dxa"/>
            <w:gridSpan w:val="4"/>
          </w:tcPr>
          <w:p w:rsidR="00157290" w:rsidRPr="00C9529F" w:rsidRDefault="00C9529F" w:rsidP="00DB7D3B">
            <w:pPr>
              <w:tabs>
                <w:tab w:val="left" w:pos="2235"/>
              </w:tabs>
              <w:jc w:val="both"/>
              <w:rPr>
                <w:b/>
                <w:sz w:val="20"/>
                <w:szCs w:val="20"/>
                <w:lang w:val="fr-FR"/>
              </w:rPr>
            </w:pPr>
            <w:r w:rsidRPr="00C9529F">
              <w:rPr>
                <w:b/>
                <w:sz w:val="20"/>
                <w:szCs w:val="20"/>
                <w:lang w:val="fr-FR"/>
              </w:rPr>
              <w:t xml:space="preserve">B) </w:t>
            </w:r>
            <w:r w:rsidR="00157290" w:rsidRPr="00C9529F">
              <w:rPr>
                <w:b/>
                <w:sz w:val="20"/>
                <w:szCs w:val="20"/>
                <w:lang w:val="fr-FR"/>
              </w:rPr>
              <w:t>COMMUNE DE CÔTES DE FER</w:t>
            </w:r>
          </w:p>
        </w:tc>
      </w:tr>
      <w:tr w:rsidR="00157290" w:rsidRPr="00C9529F" w:rsidTr="00C9529F">
        <w:tc>
          <w:tcPr>
            <w:tcW w:w="1890" w:type="dxa"/>
          </w:tcPr>
          <w:p w:rsidR="00157290" w:rsidRPr="00C9529F" w:rsidRDefault="00C9529F" w:rsidP="00DB7D3B">
            <w:pPr>
              <w:tabs>
                <w:tab w:val="left" w:pos="2235"/>
              </w:tabs>
              <w:jc w:val="both"/>
              <w:rPr>
                <w:sz w:val="20"/>
                <w:szCs w:val="20"/>
                <w:lang w:val="fr-FR"/>
              </w:rPr>
            </w:pPr>
            <w:r w:rsidRPr="00C9529F">
              <w:rPr>
                <w:sz w:val="20"/>
                <w:szCs w:val="20"/>
                <w:lang w:val="fr-FR"/>
              </w:rPr>
              <w:t>17</w:t>
            </w:r>
          </w:p>
        </w:tc>
        <w:tc>
          <w:tcPr>
            <w:tcW w:w="5400" w:type="dxa"/>
          </w:tcPr>
          <w:p w:rsidR="00157290" w:rsidRPr="00C9529F" w:rsidRDefault="00C9529F" w:rsidP="00DB7D3B">
            <w:pPr>
              <w:tabs>
                <w:tab w:val="left" w:pos="2235"/>
              </w:tabs>
              <w:jc w:val="both"/>
              <w:rPr>
                <w:sz w:val="20"/>
                <w:szCs w:val="20"/>
                <w:lang w:val="fr-FR"/>
              </w:rPr>
            </w:pPr>
            <w:r w:rsidRPr="00C9529F">
              <w:rPr>
                <w:sz w:val="20"/>
                <w:szCs w:val="20"/>
                <w:lang w:val="fr-FR"/>
              </w:rPr>
              <w:t xml:space="preserve">1. </w:t>
            </w:r>
            <w:r w:rsidR="00157290" w:rsidRPr="00C9529F">
              <w:rPr>
                <w:sz w:val="20"/>
                <w:szCs w:val="20"/>
                <w:lang w:val="fr-FR"/>
              </w:rPr>
              <w:t xml:space="preserve">Renard, Dupas, </w:t>
            </w:r>
            <w:proofErr w:type="spellStart"/>
            <w:r w:rsidR="00157290" w:rsidRPr="00C9529F">
              <w:rPr>
                <w:sz w:val="20"/>
                <w:szCs w:val="20"/>
                <w:lang w:val="fr-FR"/>
              </w:rPr>
              <w:t>Desmelines</w:t>
            </w:r>
            <w:proofErr w:type="spellEnd"/>
            <w:r w:rsidRPr="00C9529F">
              <w:rPr>
                <w:sz w:val="20"/>
                <w:szCs w:val="20"/>
                <w:lang w:val="fr-FR"/>
              </w:rPr>
              <w:t xml:space="preserve">, 2. La source, </w:t>
            </w:r>
            <w:proofErr w:type="spellStart"/>
            <w:r w:rsidRPr="00C9529F">
              <w:rPr>
                <w:sz w:val="20"/>
                <w:szCs w:val="20"/>
                <w:lang w:val="fr-FR"/>
              </w:rPr>
              <w:t>Mayette</w:t>
            </w:r>
            <w:proofErr w:type="spellEnd"/>
            <w:r w:rsidRPr="00C9529F">
              <w:rPr>
                <w:sz w:val="20"/>
                <w:szCs w:val="20"/>
                <w:lang w:val="fr-FR"/>
              </w:rPr>
              <w:t xml:space="preserve">, Marion, 3.  </w:t>
            </w:r>
            <w:proofErr w:type="spellStart"/>
            <w:r w:rsidRPr="00C9529F">
              <w:rPr>
                <w:sz w:val="20"/>
                <w:szCs w:val="20"/>
                <w:lang w:val="fr-FR"/>
              </w:rPr>
              <w:t>Dariol</w:t>
            </w:r>
            <w:proofErr w:type="spellEnd"/>
            <w:r w:rsidRPr="00C9529F">
              <w:rPr>
                <w:sz w:val="20"/>
                <w:szCs w:val="20"/>
                <w:lang w:val="fr-FR"/>
              </w:rPr>
              <w:t xml:space="preserve">, </w:t>
            </w:r>
            <w:proofErr w:type="spellStart"/>
            <w:r w:rsidRPr="00C9529F">
              <w:rPr>
                <w:sz w:val="20"/>
                <w:szCs w:val="20"/>
                <w:lang w:val="fr-FR"/>
              </w:rPr>
              <w:t>Zabot</w:t>
            </w:r>
            <w:proofErr w:type="spellEnd"/>
            <w:r w:rsidRPr="00C9529F">
              <w:rPr>
                <w:sz w:val="20"/>
                <w:szCs w:val="20"/>
                <w:lang w:val="fr-FR"/>
              </w:rPr>
              <w:t xml:space="preserve">, Platon, 4. La plaine, Cavalier, Morne Blanc, 5. La </w:t>
            </w:r>
            <w:proofErr w:type="spellStart"/>
            <w:r w:rsidRPr="00C9529F">
              <w:rPr>
                <w:sz w:val="20"/>
                <w:szCs w:val="20"/>
                <w:lang w:val="fr-FR"/>
              </w:rPr>
              <w:t>hatte</w:t>
            </w:r>
            <w:proofErr w:type="spellEnd"/>
            <w:r w:rsidRPr="00C9529F">
              <w:rPr>
                <w:sz w:val="20"/>
                <w:szCs w:val="20"/>
                <w:lang w:val="fr-FR"/>
              </w:rPr>
              <w:t xml:space="preserve"> </w:t>
            </w:r>
            <w:proofErr w:type="spellStart"/>
            <w:r w:rsidRPr="00C9529F">
              <w:rPr>
                <w:sz w:val="20"/>
                <w:szCs w:val="20"/>
                <w:lang w:val="fr-FR"/>
              </w:rPr>
              <w:t>Jolibois</w:t>
            </w:r>
            <w:proofErr w:type="spellEnd"/>
            <w:r w:rsidRPr="00C9529F">
              <w:rPr>
                <w:sz w:val="20"/>
                <w:szCs w:val="20"/>
                <w:lang w:val="fr-FR"/>
              </w:rPr>
              <w:t xml:space="preserve">,  Guillaume, </w:t>
            </w:r>
            <w:proofErr w:type="spellStart"/>
            <w:r w:rsidRPr="00C9529F">
              <w:rPr>
                <w:sz w:val="20"/>
                <w:szCs w:val="20"/>
                <w:lang w:val="fr-FR"/>
              </w:rPr>
              <w:t>Bodari</w:t>
            </w:r>
            <w:proofErr w:type="spellEnd"/>
            <w:r w:rsidRPr="00C9529F">
              <w:rPr>
                <w:sz w:val="20"/>
                <w:szCs w:val="20"/>
                <w:lang w:val="fr-FR"/>
              </w:rPr>
              <w:t xml:space="preserve">, </w:t>
            </w:r>
            <w:proofErr w:type="spellStart"/>
            <w:r w:rsidRPr="00C9529F">
              <w:rPr>
                <w:sz w:val="20"/>
                <w:szCs w:val="20"/>
                <w:lang w:val="fr-FR"/>
              </w:rPr>
              <w:t>Mexi</w:t>
            </w:r>
            <w:proofErr w:type="spellEnd"/>
            <w:r w:rsidRPr="00C9529F">
              <w:rPr>
                <w:sz w:val="20"/>
                <w:szCs w:val="20"/>
                <w:lang w:val="fr-FR"/>
              </w:rPr>
              <w:t xml:space="preserve">, Puits sales </w:t>
            </w:r>
          </w:p>
        </w:tc>
        <w:tc>
          <w:tcPr>
            <w:tcW w:w="1530" w:type="dxa"/>
          </w:tcPr>
          <w:p w:rsidR="00157290" w:rsidRPr="00C9529F" w:rsidRDefault="00C9529F" w:rsidP="00DB7D3B">
            <w:pPr>
              <w:tabs>
                <w:tab w:val="left" w:pos="2235"/>
              </w:tabs>
              <w:jc w:val="both"/>
              <w:rPr>
                <w:sz w:val="20"/>
                <w:szCs w:val="20"/>
                <w:lang w:val="fr-FR"/>
              </w:rPr>
            </w:pPr>
            <w:r w:rsidRPr="00C9529F">
              <w:rPr>
                <w:b/>
                <w:sz w:val="20"/>
                <w:szCs w:val="20"/>
                <w:lang w:val="fr-FR"/>
              </w:rPr>
              <w:t>234</w:t>
            </w:r>
          </w:p>
        </w:tc>
        <w:tc>
          <w:tcPr>
            <w:tcW w:w="1080" w:type="dxa"/>
          </w:tcPr>
          <w:p w:rsidR="00157290" w:rsidRPr="00C9529F" w:rsidRDefault="00C9529F" w:rsidP="00DB7D3B">
            <w:pPr>
              <w:tabs>
                <w:tab w:val="left" w:pos="2235"/>
              </w:tabs>
              <w:jc w:val="both"/>
              <w:rPr>
                <w:sz w:val="20"/>
                <w:szCs w:val="20"/>
                <w:lang w:val="fr-FR"/>
              </w:rPr>
            </w:pPr>
            <w:r w:rsidRPr="00C9529F">
              <w:rPr>
                <w:b/>
                <w:sz w:val="20"/>
                <w:szCs w:val="20"/>
                <w:lang w:val="fr-FR"/>
              </w:rPr>
              <w:t>508</w:t>
            </w:r>
          </w:p>
        </w:tc>
      </w:tr>
      <w:tr w:rsidR="00157290" w:rsidRPr="00C9529F" w:rsidTr="00C9529F">
        <w:trPr>
          <w:trHeight w:val="368"/>
        </w:trPr>
        <w:tc>
          <w:tcPr>
            <w:tcW w:w="9900" w:type="dxa"/>
            <w:gridSpan w:val="4"/>
          </w:tcPr>
          <w:p w:rsidR="00157290" w:rsidRPr="00C9529F" w:rsidRDefault="00157290" w:rsidP="00DB7D3B">
            <w:pPr>
              <w:tabs>
                <w:tab w:val="left" w:pos="2235"/>
              </w:tabs>
              <w:jc w:val="both"/>
              <w:rPr>
                <w:b/>
                <w:sz w:val="20"/>
                <w:szCs w:val="20"/>
                <w:lang w:val="fr-FR"/>
              </w:rPr>
            </w:pPr>
            <w:r w:rsidRPr="00C9529F">
              <w:rPr>
                <w:b/>
                <w:sz w:val="20"/>
                <w:szCs w:val="20"/>
                <w:lang w:val="fr-FR"/>
              </w:rPr>
              <w:t>COMMUNE DE THOMAZEAU</w:t>
            </w:r>
          </w:p>
        </w:tc>
      </w:tr>
      <w:tr w:rsidR="00157290" w:rsidRPr="00C9529F" w:rsidTr="00C9529F">
        <w:tc>
          <w:tcPr>
            <w:tcW w:w="1890" w:type="dxa"/>
            <w:tcBorders>
              <w:top w:val="single" w:sz="4" w:space="0" w:color="000000"/>
              <w:left w:val="single" w:sz="4" w:space="0" w:color="000000"/>
              <w:bottom w:val="single" w:sz="4" w:space="0" w:color="000000"/>
              <w:right w:val="single" w:sz="4" w:space="0" w:color="000000"/>
            </w:tcBorders>
          </w:tcPr>
          <w:p w:rsidR="00157290" w:rsidRPr="00C9529F" w:rsidRDefault="00C9529F" w:rsidP="00DB7D3B">
            <w:pPr>
              <w:jc w:val="both"/>
              <w:rPr>
                <w:sz w:val="20"/>
                <w:szCs w:val="20"/>
                <w:lang w:val="fr-FR"/>
              </w:rPr>
            </w:pPr>
            <w:r w:rsidRPr="00C9529F">
              <w:rPr>
                <w:sz w:val="20"/>
                <w:szCs w:val="20"/>
                <w:lang w:val="fr-FR"/>
              </w:rPr>
              <w:t>19</w:t>
            </w:r>
          </w:p>
        </w:tc>
        <w:tc>
          <w:tcPr>
            <w:tcW w:w="5400" w:type="dxa"/>
            <w:tcBorders>
              <w:top w:val="single" w:sz="4" w:space="0" w:color="000000"/>
              <w:left w:val="single" w:sz="4" w:space="0" w:color="000000"/>
              <w:bottom w:val="single" w:sz="4" w:space="0" w:color="000000"/>
              <w:right w:val="single" w:sz="4" w:space="0" w:color="000000"/>
            </w:tcBorders>
          </w:tcPr>
          <w:p w:rsidR="00157290" w:rsidRPr="00C9529F" w:rsidRDefault="00C9529F" w:rsidP="00C9529F">
            <w:pPr>
              <w:jc w:val="both"/>
              <w:rPr>
                <w:sz w:val="20"/>
                <w:szCs w:val="20"/>
                <w:lang w:val="fr-FR"/>
              </w:rPr>
            </w:pPr>
            <w:r w:rsidRPr="00C9529F">
              <w:rPr>
                <w:sz w:val="20"/>
                <w:szCs w:val="20"/>
                <w:lang w:val="fr-FR"/>
              </w:rPr>
              <w:t xml:space="preserve">1. </w:t>
            </w:r>
            <w:proofErr w:type="spellStart"/>
            <w:r w:rsidR="00157290" w:rsidRPr="00C9529F">
              <w:rPr>
                <w:sz w:val="20"/>
                <w:szCs w:val="20"/>
                <w:lang w:val="fr-FR"/>
              </w:rPr>
              <w:t>Dumilso</w:t>
            </w:r>
            <w:proofErr w:type="spellEnd"/>
            <w:r w:rsidR="00157290" w:rsidRPr="00C9529F">
              <w:rPr>
                <w:sz w:val="20"/>
                <w:szCs w:val="20"/>
                <w:lang w:val="fr-FR"/>
              </w:rPr>
              <w:t xml:space="preserve">, Bas </w:t>
            </w:r>
            <w:proofErr w:type="spellStart"/>
            <w:r w:rsidR="00157290" w:rsidRPr="00C9529F">
              <w:rPr>
                <w:sz w:val="20"/>
                <w:szCs w:val="20"/>
                <w:lang w:val="fr-FR"/>
              </w:rPr>
              <w:t>Gormand</w:t>
            </w:r>
            <w:proofErr w:type="spellEnd"/>
            <w:r w:rsidR="00157290" w:rsidRPr="00C9529F">
              <w:rPr>
                <w:sz w:val="20"/>
                <w:szCs w:val="20"/>
                <w:lang w:val="fr-FR"/>
              </w:rPr>
              <w:t xml:space="preserve">, </w:t>
            </w:r>
            <w:proofErr w:type="spellStart"/>
            <w:r w:rsidR="00157290" w:rsidRPr="00C9529F">
              <w:rPr>
                <w:sz w:val="20"/>
                <w:szCs w:val="20"/>
                <w:lang w:val="fr-FR"/>
              </w:rPr>
              <w:t>Drouillard</w:t>
            </w:r>
            <w:proofErr w:type="spellEnd"/>
            <w:r w:rsidRPr="00C9529F">
              <w:rPr>
                <w:sz w:val="20"/>
                <w:szCs w:val="20"/>
                <w:lang w:val="fr-FR"/>
              </w:rPr>
              <w:t xml:space="preserve">,- (77) 2. La Perrière/Merceron/Pont Janvier/Raquette </w:t>
            </w:r>
            <w:proofErr w:type="spellStart"/>
            <w:r w:rsidRPr="00C9529F">
              <w:rPr>
                <w:sz w:val="20"/>
                <w:szCs w:val="20"/>
                <w:lang w:val="fr-FR"/>
              </w:rPr>
              <w:t>Joinot</w:t>
            </w:r>
            <w:proofErr w:type="spellEnd"/>
            <w:r w:rsidRPr="00C9529F">
              <w:rPr>
                <w:sz w:val="20"/>
                <w:szCs w:val="20"/>
                <w:lang w:val="fr-FR"/>
              </w:rPr>
              <w:t xml:space="preserve">-(153) 3. La </w:t>
            </w:r>
            <w:proofErr w:type="spellStart"/>
            <w:r w:rsidRPr="00C9529F">
              <w:rPr>
                <w:sz w:val="20"/>
                <w:szCs w:val="20"/>
                <w:lang w:val="fr-FR"/>
              </w:rPr>
              <w:t>Hatte</w:t>
            </w:r>
            <w:proofErr w:type="spellEnd"/>
            <w:r w:rsidRPr="00C9529F">
              <w:rPr>
                <w:sz w:val="20"/>
                <w:szCs w:val="20"/>
                <w:lang w:val="fr-FR"/>
              </w:rPr>
              <w:t xml:space="preserve"> Cadette/Pont Bataille-(45) 4. </w:t>
            </w:r>
            <w:proofErr w:type="spellStart"/>
            <w:r w:rsidRPr="00C9529F">
              <w:rPr>
                <w:sz w:val="20"/>
                <w:szCs w:val="20"/>
                <w:lang w:val="fr-FR"/>
              </w:rPr>
              <w:t>Létang</w:t>
            </w:r>
            <w:proofErr w:type="spellEnd"/>
            <w:r w:rsidRPr="00C9529F">
              <w:rPr>
                <w:sz w:val="20"/>
                <w:szCs w:val="20"/>
                <w:lang w:val="fr-FR"/>
              </w:rPr>
              <w:t xml:space="preserve">/Cabrette -(26)  5. </w:t>
            </w:r>
            <w:proofErr w:type="spellStart"/>
            <w:r w:rsidRPr="00C9529F">
              <w:rPr>
                <w:sz w:val="20"/>
                <w:szCs w:val="20"/>
                <w:lang w:val="fr-FR"/>
              </w:rPr>
              <w:t>Pénigo</w:t>
            </w:r>
            <w:proofErr w:type="spellEnd"/>
            <w:r w:rsidRPr="00C9529F">
              <w:rPr>
                <w:sz w:val="20"/>
                <w:szCs w:val="20"/>
                <w:lang w:val="fr-FR"/>
              </w:rPr>
              <w:t>/Rocher/Soda/</w:t>
            </w:r>
            <w:proofErr w:type="spellStart"/>
            <w:r w:rsidRPr="00C9529F">
              <w:rPr>
                <w:sz w:val="20"/>
                <w:szCs w:val="20"/>
                <w:lang w:val="fr-FR"/>
              </w:rPr>
              <w:t>Dutyl</w:t>
            </w:r>
            <w:proofErr w:type="spellEnd"/>
            <w:r w:rsidRPr="00C9529F">
              <w:rPr>
                <w:sz w:val="20"/>
                <w:szCs w:val="20"/>
                <w:lang w:val="fr-FR"/>
              </w:rPr>
              <w:t xml:space="preserve">- (31)  6.  </w:t>
            </w:r>
            <w:proofErr w:type="spellStart"/>
            <w:r w:rsidRPr="00C9529F">
              <w:rPr>
                <w:sz w:val="20"/>
                <w:szCs w:val="20"/>
                <w:lang w:val="fr-FR"/>
              </w:rPr>
              <w:t>Lahaut</w:t>
            </w:r>
            <w:proofErr w:type="spellEnd"/>
            <w:r w:rsidRPr="00C9529F">
              <w:rPr>
                <w:sz w:val="20"/>
                <w:szCs w:val="20"/>
                <w:lang w:val="fr-FR"/>
              </w:rPr>
              <w:t>/Débat-(8)  7. La Force/</w:t>
            </w:r>
            <w:proofErr w:type="spellStart"/>
            <w:r w:rsidRPr="00C9529F">
              <w:rPr>
                <w:sz w:val="20"/>
                <w:szCs w:val="20"/>
                <w:lang w:val="fr-FR"/>
              </w:rPr>
              <w:t>Cassy</w:t>
            </w:r>
            <w:proofErr w:type="spellEnd"/>
            <w:r w:rsidRPr="00C9529F">
              <w:rPr>
                <w:sz w:val="20"/>
                <w:szCs w:val="20"/>
                <w:lang w:val="fr-FR"/>
              </w:rPr>
              <w:t>- (24)</w:t>
            </w:r>
          </w:p>
        </w:tc>
        <w:tc>
          <w:tcPr>
            <w:tcW w:w="1530" w:type="dxa"/>
            <w:tcBorders>
              <w:top w:val="single" w:sz="4" w:space="0" w:color="000000"/>
              <w:left w:val="single" w:sz="4" w:space="0" w:color="000000"/>
              <w:bottom w:val="single" w:sz="4" w:space="0" w:color="000000"/>
              <w:right w:val="single" w:sz="4" w:space="0" w:color="000000"/>
            </w:tcBorders>
          </w:tcPr>
          <w:p w:rsidR="00157290" w:rsidRPr="00C9529F" w:rsidRDefault="00C9529F" w:rsidP="00DB7D3B">
            <w:pPr>
              <w:tabs>
                <w:tab w:val="left" w:pos="2235"/>
              </w:tabs>
              <w:jc w:val="both"/>
              <w:rPr>
                <w:sz w:val="20"/>
                <w:szCs w:val="20"/>
                <w:lang w:val="fr-FR"/>
              </w:rPr>
            </w:pPr>
            <w:r w:rsidRPr="00C9529F">
              <w:rPr>
                <w:b/>
                <w:sz w:val="20"/>
                <w:szCs w:val="20"/>
                <w:lang w:val="fr-FR"/>
              </w:rPr>
              <w:t>374</w:t>
            </w:r>
          </w:p>
        </w:tc>
        <w:tc>
          <w:tcPr>
            <w:tcW w:w="1080" w:type="dxa"/>
            <w:tcBorders>
              <w:top w:val="single" w:sz="4" w:space="0" w:color="000000"/>
              <w:left w:val="single" w:sz="4" w:space="0" w:color="000000"/>
              <w:bottom w:val="single" w:sz="4" w:space="0" w:color="000000"/>
              <w:right w:val="single" w:sz="4" w:space="0" w:color="000000"/>
            </w:tcBorders>
          </w:tcPr>
          <w:p w:rsidR="00157290" w:rsidRPr="00C9529F" w:rsidRDefault="00C9529F" w:rsidP="00DB7D3B">
            <w:pPr>
              <w:tabs>
                <w:tab w:val="left" w:pos="2235"/>
              </w:tabs>
              <w:jc w:val="both"/>
              <w:rPr>
                <w:sz w:val="20"/>
                <w:szCs w:val="20"/>
                <w:lang w:val="fr-FR"/>
              </w:rPr>
            </w:pPr>
            <w:r w:rsidRPr="00C9529F">
              <w:rPr>
                <w:b/>
                <w:sz w:val="20"/>
                <w:szCs w:val="20"/>
                <w:lang w:val="fr-FR"/>
              </w:rPr>
              <w:t>790</w:t>
            </w:r>
          </w:p>
        </w:tc>
      </w:tr>
    </w:tbl>
    <w:p w:rsidR="00FB23ED" w:rsidRPr="00B9049B" w:rsidRDefault="00FB23ED" w:rsidP="00DB7D3B">
      <w:pPr>
        <w:pStyle w:val="BodyText"/>
        <w:tabs>
          <w:tab w:val="left" w:pos="6840"/>
        </w:tabs>
        <w:jc w:val="both"/>
        <w:rPr>
          <w:rFonts w:ascii="Times New Roman" w:hAnsi="Times New Roman" w:cs="Times New Roman"/>
          <w:bCs/>
          <w:sz w:val="24"/>
          <w:szCs w:val="24"/>
          <w:lang w:val="fr-FR"/>
        </w:rPr>
      </w:pPr>
    </w:p>
    <w:p w:rsidR="00F957F6" w:rsidRPr="00B351E5" w:rsidRDefault="00F957F6" w:rsidP="00B351E5">
      <w:pPr>
        <w:pStyle w:val="BodyText"/>
        <w:numPr>
          <w:ilvl w:val="0"/>
          <w:numId w:val="18"/>
        </w:numPr>
        <w:tabs>
          <w:tab w:val="left" w:pos="1440"/>
        </w:tabs>
        <w:jc w:val="both"/>
        <w:rPr>
          <w:rFonts w:ascii="Times New Roman" w:hAnsi="Times New Roman" w:cs="Times New Roman"/>
          <w:bCs/>
          <w:sz w:val="24"/>
          <w:szCs w:val="24"/>
          <w:lang w:val="fr-FR"/>
        </w:rPr>
      </w:pPr>
      <w:r w:rsidRPr="00B9049B">
        <w:rPr>
          <w:rFonts w:ascii="Times New Roman" w:hAnsi="Times New Roman" w:cs="Times New Roman"/>
          <w:bCs/>
          <w:sz w:val="24"/>
          <w:szCs w:val="24"/>
          <w:lang w:val="fr-FR"/>
        </w:rPr>
        <w:t>Les membres des associations accompagnées</w:t>
      </w:r>
      <w:r w:rsidR="00B351E5">
        <w:rPr>
          <w:rFonts w:ascii="Times New Roman" w:hAnsi="Times New Roman" w:cs="Times New Roman"/>
          <w:bCs/>
          <w:sz w:val="24"/>
          <w:szCs w:val="24"/>
          <w:lang w:val="fr-FR"/>
        </w:rPr>
        <w:t>,</w:t>
      </w:r>
      <w:r w:rsidRPr="00B9049B">
        <w:rPr>
          <w:rFonts w:ascii="Times New Roman" w:hAnsi="Times New Roman" w:cs="Times New Roman"/>
          <w:bCs/>
          <w:sz w:val="24"/>
          <w:szCs w:val="24"/>
          <w:lang w:val="fr-FR"/>
        </w:rPr>
        <w:t xml:space="preserve">  ont démocratiquement élu  les membres des comités de gestion des associations et les conseils d’administration pour assurer la bonne gestion des laiteries. </w:t>
      </w:r>
      <w:r w:rsidRPr="00B351E5">
        <w:rPr>
          <w:rFonts w:ascii="Times New Roman" w:hAnsi="Times New Roman" w:cs="Times New Roman"/>
          <w:bCs/>
          <w:sz w:val="24"/>
          <w:szCs w:val="24"/>
          <w:lang w:val="fr-FR"/>
        </w:rPr>
        <w:t>De ce fait, trois (3) comités de gestion ont été choisis  pour gérer les affaires des associations</w:t>
      </w:r>
      <w:r w:rsidRPr="00B9049B">
        <w:rPr>
          <w:rStyle w:val="FootnoteReference"/>
          <w:rFonts w:ascii="Times New Roman" w:hAnsi="Times New Roman" w:cs="Times New Roman"/>
          <w:bCs/>
          <w:sz w:val="24"/>
          <w:szCs w:val="24"/>
          <w:lang w:val="fr-FR"/>
        </w:rPr>
        <w:footnoteReference w:id="17"/>
      </w:r>
      <w:r w:rsidRPr="00B351E5">
        <w:rPr>
          <w:rFonts w:ascii="Times New Roman" w:hAnsi="Times New Roman" w:cs="Times New Roman"/>
          <w:bCs/>
          <w:sz w:val="24"/>
          <w:szCs w:val="24"/>
          <w:lang w:val="fr-FR"/>
        </w:rPr>
        <w:t xml:space="preserve"> et </w:t>
      </w:r>
      <w:r w:rsidR="00B351E5">
        <w:rPr>
          <w:rFonts w:ascii="Times New Roman" w:hAnsi="Times New Roman" w:cs="Times New Roman"/>
          <w:bCs/>
          <w:sz w:val="24"/>
          <w:szCs w:val="24"/>
          <w:lang w:val="fr-FR"/>
        </w:rPr>
        <w:t>deux</w:t>
      </w:r>
      <w:r w:rsidRPr="00B351E5">
        <w:rPr>
          <w:rFonts w:ascii="Times New Roman" w:hAnsi="Times New Roman" w:cs="Times New Roman"/>
          <w:bCs/>
          <w:sz w:val="24"/>
          <w:szCs w:val="24"/>
          <w:lang w:val="fr-FR"/>
        </w:rPr>
        <w:t xml:space="preserve"> </w:t>
      </w:r>
      <w:r w:rsidR="00B351E5">
        <w:rPr>
          <w:rFonts w:ascii="Times New Roman" w:hAnsi="Times New Roman" w:cs="Times New Roman"/>
          <w:bCs/>
          <w:sz w:val="24"/>
          <w:szCs w:val="24"/>
          <w:lang w:val="fr-FR"/>
        </w:rPr>
        <w:t>(2</w:t>
      </w:r>
      <w:r w:rsidRPr="00B351E5">
        <w:rPr>
          <w:rFonts w:ascii="Times New Roman" w:hAnsi="Times New Roman" w:cs="Times New Roman"/>
          <w:bCs/>
          <w:sz w:val="24"/>
          <w:szCs w:val="24"/>
          <w:lang w:val="fr-FR"/>
        </w:rPr>
        <w:t>) conseils d’administration</w:t>
      </w:r>
      <w:r w:rsidRPr="00B9049B">
        <w:rPr>
          <w:rStyle w:val="FootnoteReference"/>
          <w:rFonts w:ascii="Times New Roman" w:hAnsi="Times New Roman" w:cs="Times New Roman"/>
          <w:bCs/>
          <w:sz w:val="24"/>
          <w:szCs w:val="24"/>
          <w:lang w:val="fr-FR"/>
        </w:rPr>
        <w:footnoteReference w:id="18"/>
      </w:r>
      <w:r w:rsidRPr="00B351E5">
        <w:rPr>
          <w:rFonts w:ascii="Times New Roman" w:hAnsi="Times New Roman" w:cs="Times New Roman"/>
          <w:bCs/>
          <w:sz w:val="24"/>
          <w:szCs w:val="24"/>
          <w:lang w:val="fr-FR"/>
        </w:rPr>
        <w:t xml:space="preserve"> pour gérer l’entreprise laitière mise à leur disposition par le projet. </w:t>
      </w:r>
    </w:p>
    <w:p w:rsidR="00F957F6" w:rsidRPr="00B9049B" w:rsidRDefault="00F957F6" w:rsidP="00F957F6">
      <w:pPr>
        <w:pStyle w:val="BodyText"/>
        <w:numPr>
          <w:ilvl w:val="0"/>
          <w:numId w:val="18"/>
        </w:numPr>
        <w:tabs>
          <w:tab w:val="left" w:pos="1440"/>
        </w:tabs>
        <w:jc w:val="both"/>
        <w:rPr>
          <w:rFonts w:ascii="Times New Roman" w:hAnsi="Times New Roman" w:cs="Times New Roman"/>
          <w:bCs/>
          <w:sz w:val="24"/>
          <w:szCs w:val="24"/>
          <w:lang w:val="fr-FR"/>
        </w:rPr>
      </w:pPr>
      <w:r w:rsidRPr="00B9049B">
        <w:rPr>
          <w:rFonts w:ascii="Times New Roman" w:hAnsi="Times New Roman" w:cs="Times New Roman"/>
          <w:bCs/>
          <w:sz w:val="24"/>
          <w:szCs w:val="24"/>
          <w:lang w:val="fr-FR"/>
        </w:rPr>
        <w:t xml:space="preserve">Trois (3) séances de sensibilisation ont été organisées  pour tous les membres des groupements  de base et des associations, en gestion des associations avec un accent sur le modèle entreprenariat. </w:t>
      </w:r>
    </w:p>
    <w:p w:rsidR="007E4A6E" w:rsidRPr="00B9049B" w:rsidRDefault="007E4A6E" w:rsidP="00B351E5">
      <w:pPr>
        <w:pStyle w:val="BodyText"/>
        <w:tabs>
          <w:tab w:val="left" w:pos="720"/>
        </w:tabs>
        <w:ind w:left="720"/>
        <w:jc w:val="both"/>
        <w:rPr>
          <w:rFonts w:ascii="Times New Roman" w:hAnsi="Times New Roman" w:cs="Times New Roman"/>
          <w:bCs/>
          <w:sz w:val="24"/>
          <w:szCs w:val="24"/>
          <w:lang w:val="fr-FR"/>
        </w:rPr>
      </w:pPr>
      <w:r w:rsidRPr="00B9049B">
        <w:rPr>
          <w:rFonts w:ascii="Times New Roman" w:hAnsi="Times New Roman" w:cs="Times New Roman"/>
          <w:bCs/>
          <w:sz w:val="24"/>
          <w:szCs w:val="24"/>
          <w:lang w:val="fr-FR"/>
        </w:rPr>
        <w:t xml:space="preserve"> </w:t>
      </w:r>
    </w:p>
    <w:p w:rsidR="00F957F6" w:rsidRPr="00B9049B" w:rsidRDefault="00F957F6" w:rsidP="00F957F6">
      <w:pPr>
        <w:autoSpaceDE w:val="0"/>
        <w:autoSpaceDN w:val="0"/>
        <w:adjustRightInd w:val="0"/>
        <w:ind w:left="900"/>
        <w:jc w:val="both"/>
        <w:rPr>
          <w:bCs/>
          <w:lang w:val="fr-FR"/>
        </w:rPr>
      </w:pPr>
      <w:r w:rsidRPr="00B9049B">
        <w:rPr>
          <w:bCs/>
          <w:lang w:val="fr-FR"/>
        </w:rPr>
        <w:t>Les objectifs spécifiques de ces séances de sensibilisation ont été de:</w:t>
      </w:r>
    </w:p>
    <w:p w:rsidR="00F957F6" w:rsidRPr="00B9049B" w:rsidRDefault="00F957F6" w:rsidP="00F957F6">
      <w:pPr>
        <w:numPr>
          <w:ilvl w:val="0"/>
          <w:numId w:val="21"/>
        </w:numPr>
        <w:autoSpaceDE w:val="0"/>
        <w:autoSpaceDN w:val="0"/>
        <w:adjustRightInd w:val="0"/>
        <w:spacing w:line="276" w:lineRule="auto"/>
        <w:ind w:left="1710" w:hanging="270"/>
        <w:jc w:val="both"/>
        <w:rPr>
          <w:lang w:val="fr-FR"/>
        </w:rPr>
      </w:pPr>
      <w:r w:rsidRPr="00B9049B">
        <w:rPr>
          <w:lang w:val="fr-FR"/>
        </w:rPr>
        <w:t xml:space="preserve">Encourager les gens (hommes et/ou femmes) à se regrouper en association en montrant l’impact positif du regroupement sur le producteur et sur le développement de la zone. </w:t>
      </w:r>
    </w:p>
    <w:p w:rsidR="00F957F6" w:rsidRPr="00B9049B" w:rsidRDefault="00F957F6" w:rsidP="00F957F6">
      <w:pPr>
        <w:numPr>
          <w:ilvl w:val="0"/>
          <w:numId w:val="21"/>
        </w:numPr>
        <w:autoSpaceDE w:val="0"/>
        <w:autoSpaceDN w:val="0"/>
        <w:adjustRightInd w:val="0"/>
        <w:spacing w:line="276" w:lineRule="auto"/>
        <w:ind w:left="1710" w:hanging="270"/>
        <w:jc w:val="both"/>
        <w:rPr>
          <w:lang w:val="fr-FR"/>
        </w:rPr>
      </w:pPr>
      <w:r w:rsidRPr="00B9049B">
        <w:rPr>
          <w:lang w:val="fr-FR"/>
        </w:rPr>
        <w:t xml:space="preserve">Expliquer et établir les étapes à suivre pour créer une organisation de producteurs. </w:t>
      </w:r>
    </w:p>
    <w:p w:rsidR="00F957F6" w:rsidRPr="00B9049B" w:rsidRDefault="00F957F6" w:rsidP="00F957F6">
      <w:pPr>
        <w:numPr>
          <w:ilvl w:val="0"/>
          <w:numId w:val="21"/>
        </w:numPr>
        <w:autoSpaceDE w:val="0"/>
        <w:autoSpaceDN w:val="0"/>
        <w:adjustRightInd w:val="0"/>
        <w:spacing w:line="276" w:lineRule="auto"/>
        <w:ind w:left="1710" w:hanging="270"/>
        <w:jc w:val="both"/>
        <w:rPr>
          <w:lang w:val="fr-FR"/>
        </w:rPr>
      </w:pPr>
      <w:r w:rsidRPr="00B9049B">
        <w:rPr>
          <w:lang w:val="fr-FR"/>
        </w:rPr>
        <w:t xml:space="preserve">Expliquer et montrer l’importance de la laiterie dans l’amélioration des revenus des producteurs et dans le développement de la filière lait. </w:t>
      </w:r>
    </w:p>
    <w:p w:rsidR="00F957F6" w:rsidRPr="00B9049B" w:rsidRDefault="00F957F6" w:rsidP="00F957F6">
      <w:pPr>
        <w:numPr>
          <w:ilvl w:val="0"/>
          <w:numId w:val="21"/>
        </w:numPr>
        <w:autoSpaceDE w:val="0"/>
        <w:autoSpaceDN w:val="0"/>
        <w:adjustRightInd w:val="0"/>
        <w:spacing w:line="276" w:lineRule="auto"/>
        <w:ind w:left="1710" w:hanging="270"/>
        <w:jc w:val="both"/>
        <w:rPr>
          <w:lang w:val="fr-FR"/>
        </w:rPr>
      </w:pPr>
      <w:r w:rsidRPr="00B9049B">
        <w:rPr>
          <w:lang w:val="fr-FR"/>
        </w:rPr>
        <w:t xml:space="preserve">Expliquer et montrer le rôle des producteurs dans le fonctionnement et la gestion de la laiterie. </w:t>
      </w:r>
    </w:p>
    <w:p w:rsidR="00F957F6" w:rsidRPr="00B9049B" w:rsidRDefault="00F957F6" w:rsidP="00F957F6">
      <w:pPr>
        <w:tabs>
          <w:tab w:val="left" w:pos="5865"/>
        </w:tabs>
        <w:ind w:left="900"/>
        <w:jc w:val="both"/>
        <w:rPr>
          <w:lang w:val="fr-FR"/>
        </w:rPr>
      </w:pPr>
      <w:r w:rsidRPr="00B9049B">
        <w:rPr>
          <w:lang w:val="fr-FR"/>
        </w:rPr>
        <w:t>Au niveau de chaque zone d’intervention, les éleveurs ont suivi au total douze (12) journées de formation pendant la période du 20 mars au 24 avril 2013, tournant autour des principaux termes suivants</w:t>
      </w:r>
      <w:r w:rsidRPr="00B9049B">
        <w:rPr>
          <w:b/>
          <w:lang w:val="fr-FR"/>
        </w:rPr>
        <w:t>:</w:t>
      </w:r>
      <w:r w:rsidRPr="00B9049B">
        <w:rPr>
          <w:lang w:val="fr-FR"/>
        </w:rPr>
        <w:t xml:space="preserve"> </w:t>
      </w:r>
    </w:p>
    <w:p w:rsidR="00F957F6" w:rsidRPr="00B351E5" w:rsidRDefault="00852BA8" w:rsidP="00B351E5">
      <w:pPr>
        <w:pStyle w:val="Header"/>
        <w:numPr>
          <w:ilvl w:val="0"/>
          <w:numId w:val="22"/>
        </w:numPr>
        <w:tabs>
          <w:tab w:val="clear" w:pos="4320"/>
          <w:tab w:val="clear" w:pos="8640"/>
          <w:tab w:val="left" w:pos="1710"/>
        </w:tabs>
        <w:spacing w:line="276" w:lineRule="auto"/>
        <w:ind w:left="1710" w:hanging="270"/>
        <w:jc w:val="both"/>
        <w:rPr>
          <w:bCs/>
          <w:lang w:val="fr-FR"/>
        </w:rPr>
      </w:pPr>
      <w:r w:rsidRPr="00B351E5">
        <w:rPr>
          <w:bCs/>
          <w:lang w:val="fr-FR"/>
        </w:rPr>
        <w:t>Définition</w:t>
      </w:r>
      <w:r w:rsidR="00F957F6" w:rsidRPr="00B351E5">
        <w:rPr>
          <w:bCs/>
          <w:lang w:val="fr-FR"/>
        </w:rPr>
        <w:t xml:space="preserve"> du concept </w:t>
      </w:r>
      <w:r w:rsidR="00F957F6" w:rsidRPr="00B9049B">
        <w:rPr>
          <w:bCs/>
          <w:lang w:val="fr-FR"/>
        </w:rPr>
        <w:t>«Organisation »  </w:t>
      </w:r>
      <w:r w:rsidR="00F957F6" w:rsidRPr="00B351E5">
        <w:rPr>
          <w:bCs/>
          <w:lang w:val="fr-FR"/>
        </w:rPr>
        <w:t> </w:t>
      </w:r>
      <w:r w:rsidR="00B351E5" w:rsidRPr="00B351E5">
        <w:rPr>
          <w:bCs/>
          <w:lang w:val="fr-FR"/>
        </w:rPr>
        <w:t>et le r</w:t>
      </w:r>
      <w:r w:rsidR="00F957F6" w:rsidRPr="00B351E5">
        <w:rPr>
          <w:bCs/>
          <w:lang w:val="fr-FR"/>
        </w:rPr>
        <w:t xml:space="preserve">ôle et </w:t>
      </w:r>
      <w:r w:rsidR="00B351E5">
        <w:rPr>
          <w:bCs/>
          <w:lang w:val="fr-FR"/>
        </w:rPr>
        <w:t>l’</w:t>
      </w:r>
      <w:r w:rsidR="00F957F6" w:rsidRPr="00B351E5">
        <w:rPr>
          <w:bCs/>
          <w:lang w:val="fr-FR"/>
        </w:rPr>
        <w:t xml:space="preserve">importance d’une organisation dans une communauté. </w:t>
      </w:r>
    </w:p>
    <w:p w:rsidR="00F957F6" w:rsidRPr="00B9049B" w:rsidRDefault="00F957F6" w:rsidP="00F957F6">
      <w:pPr>
        <w:pStyle w:val="Header"/>
        <w:numPr>
          <w:ilvl w:val="0"/>
          <w:numId w:val="22"/>
        </w:numPr>
        <w:tabs>
          <w:tab w:val="clear" w:pos="4320"/>
          <w:tab w:val="clear" w:pos="8640"/>
          <w:tab w:val="left" w:pos="1710"/>
        </w:tabs>
        <w:spacing w:line="276" w:lineRule="auto"/>
        <w:ind w:left="1710" w:hanging="270"/>
        <w:jc w:val="both"/>
        <w:rPr>
          <w:bCs/>
          <w:lang w:val="fr-FR"/>
        </w:rPr>
      </w:pPr>
      <w:r w:rsidRPr="00B9049B">
        <w:rPr>
          <w:bCs/>
          <w:lang w:val="fr-FR"/>
        </w:rPr>
        <w:t>Fonctionnement, structuration et fonctions des organisations paysannes.</w:t>
      </w:r>
    </w:p>
    <w:p w:rsidR="00F957F6" w:rsidRPr="00B351E5" w:rsidRDefault="00F957F6" w:rsidP="00B351E5">
      <w:pPr>
        <w:pStyle w:val="Header"/>
        <w:numPr>
          <w:ilvl w:val="0"/>
          <w:numId w:val="22"/>
        </w:numPr>
        <w:tabs>
          <w:tab w:val="clear" w:pos="4320"/>
          <w:tab w:val="left" w:pos="1140"/>
          <w:tab w:val="center" w:pos="1800"/>
        </w:tabs>
        <w:spacing w:line="276" w:lineRule="auto"/>
        <w:ind w:left="1800"/>
        <w:jc w:val="both"/>
        <w:rPr>
          <w:bCs/>
          <w:lang w:val="fr-FR"/>
        </w:rPr>
      </w:pPr>
      <w:r w:rsidRPr="00B9049B">
        <w:rPr>
          <w:bCs/>
          <w:lang w:val="fr-FR"/>
        </w:rPr>
        <w:t>Types d’organisations rencontrées en Haïti</w:t>
      </w:r>
      <w:r w:rsidR="00B351E5">
        <w:rPr>
          <w:bCs/>
          <w:lang w:val="fr-FR"/>
        </w:rPr>
        <w:t xml:space="preserve"> et les d</w:t>
      </w:r>
      <w:r w:rsidRPr="00B351E5">
        <w:rPr>
          <w:bCs/>
          <w:lang w:val="fr-FR"/>
        </w:rPr>
        <w:t xml:space="preserve">ocuments requis et nécessaires pour le fonctionnement d’une organisation. </w:t>
      </w:r>
    </w:p>
    <w:p w:rsidR="00F957F6" w:rsidRPr="00B351E5" w:rsidRDefault="00F957F6" w:rsidP="00B351E5">
      <w:pPr>
        <w:pStyle w:val="Header"/>
        <w:numPr>
          <w:ilvl w:val="0"/>
          <w:numId w:val="22"/>
        </w:numPr>
        <w:tabs>
          <w:tab w:val="clear" w:pos="4320"/>
          <w:tab w:val="left" w:pos="1140"/>
          <w:tab w:val="center" w:pos="1800"/>
        </w:tabs>
        <w:spacing w:line="276" w:lineRule="auto"/>
        <w:ind w:left="1800"/>
        <w:jc w:val="both"/>
        <w:rPr>
          <w:bCs/>
          <w:lang w:val="fr-FR"/>
        </w:rPr>
      </w:pPr>
      <w:r w:rsidRPr="00B9049B">
        <w:rPr>
          <w:bCs/>
          <w:lang w:val="fr-FR"/>
        </w:rPr>
        <w:t>Rôle des ins</w:t>
      </w:r>
      <w:r w:rsidR="00B351E5">
        <w:rPr>
          <w:bCs/>
          <w:lang w:val="fr-FR"/>
        </w:rPr>
        <w:t xml:space="preserve">tances au sein de l’organisation et type de </w:t>
      </w:r>
      <w:r w:rsidRPr="00B351E5">
        <w:rPr>
          <w:bCs/>
          <w:lang w:val="fr-FR"/>
        </w:rPr>
        <w:t>leadership.</w:t>
      </w:r>
    </w:p>
    <w:p w:rsidR="00F957F6" w:rsidRPr="00B351E5" w:rsidRDefault="00F957F6" w:rsidP="00B351E5">
      <w:pPr>
        <w:pStyle w:val="Header"/>
        <w:numPr>
          <w:ilvl w:val="0"/>
          <w:numId w:val="22"/>
        </w:numPr>
        <w:tabs>
          <w:tab w:val="clear" w:pos="4320"/>
          <w:tab w:val="left" w:pos="1140"/>
          <w:tab w:val="center" w:pos="1800"/>
        </w:tabs>
        <w:spacing w:line="276" w:lineRule="auto"/>
        <w:ind w:left="1800"/>
        <w:jc w:val="both"/>
        <w:rPr>
          <w:bCs/>
          <w:lang w:val="fr-FR"/>
        </w:rPr>
      </w:pPr>
      <w:r w:rsidRPr="00B9049B">
        <w:rPr>
          <w:lang w:val="fr-FR"/>
        </w:rPr>
        <w:lastRenderedPageBreak/>
        <w:t>Prise de décisions (transparence, communication, justification)</w:t>
      </w:r>
      <w:r w:rsidR="00B351E5">
        <w:rPr>
          <w:lang w:val="fr-FR"/>
        </w:rPr>
        <w:t xml:space="preserve"> et la g</w:t>
      </w:r>
      <w:r w:rsidRPr="00B351E5">
        <w:rPr>
          <w:bCs/>
          <w:lang w:val="fr-FR"/>
        </w:rPr>
        <w:t>estion et résolution de conflits au sein d’une OP.</w:t>
      </w:r>
    </w:p>
    <w:p w:rsidR="005A7966" w:rsidRDefault="00F957F6" w:rsidP="00DB7D3B">
      <w:pPr>
        <w:pStyle w:val="Header"/>
        <w:numPr>
          <w:ilvl w:val="0"/>
          <w:numId w:val="22"/>
        </w:numPr>
        <w:tabs>
          <w:tab w:val="clear" w:pos="4320"/>
          <w:tab w:val="left" w:pos="1140"/>
          <w:tab w:val="center" w:pos="1800"/>
        </w:tabs>
        <w:spacing w:line="276" w:lineRule="auto"/>
        <w:ind w:left="1800"/>
        <w:jc w:val="both"/>
        <w:rPr>
          <w:bCs/>
          <w:lang w:val="fr-FR"/>
        </w:rPr>
      </w:pPr>
      <w:r w:rsidRPr="00B9049B">
        <w:rPr>
          <w:bCs/>
          <w:lang w:val="fr-FR"/>
        </w:rPr>
        <w:t>Démocratie/élections des membres dirigeants.</w:t>
      </w:r>
    </w:p>
    <w:p w:rsidR="00B351E5" w:rsidRPr="00B351E5" w:rsidRDefault="00B351E5" w:rsidP="00B351E5">
      <w:pPr>
        <w:pStyle w:val="Header"/>
        <w:tabs>
          <w:tab w:val="clear" w:pos="4320"/>
          <w:tab w:val="left" w:pos="1140"/>
          <w:tab w:val="center" w:pos="1800"/>
        </w:tabs>
        <w:spacing w:line="276" w:lineRule="auto"/>
        <w:ind w:left="1800"/>
        <w:jc w:val="both"/>
        <w:rPr>
          <w:bCs/>
          <w:lang w:val="fr-FR"/>
        </w:rPr>
      </w:pPr>
    </w:p>
    <w:p w:rsidR="00F957F6" w:rsidRPr="00B9049B" w:rsidRDefault="00F957F6" w:rsidP="00F957F6">
      <w:pPr>
        <w:autoSpaceDE w:val="0"/>
        <w:autoSpaceDN w:val="0"/>
        <w:adjustRightInd w:val="0"/>
        <w:jc w:val="both"/>
        <w:rPr>
          <w:lang w:val="fr-FR"/>
        </w:rPr>
      </w:pPr>
      <w:r w:rsidRPr="00B9049B">
        <w:rPr>
          <w:lang w:val="fr-FR"/>
        </w:rPr>
        <w:t>Tous ces débats avec les producteurs ont permis de conclure que les points clés pour la réussite d’une entreprise gérée par une association sont :</w:t>
      </w:r>
    </w:p>
    <w:p w:rsidR="00F957F6" w:rsidRPr="00B9049B" w:rsidRDefault="00F957F6" w:rsidP="00F957F6">
      <w:pPr>
        <w:numPr>
          <w:ilvl w:val="0"/>
          <w:numId w:val="23"/>
        </w:numPr>
        <w:tabs>
          <w:tab w:val="left" w:pos="360"/>
          <w:tab w:val="left" w:pos="1710"/>
          <w:tab w:val="left" w:pos="1800"/>
        </w:tabs>
        <w:autoSpaceDE w:val="0"/>
        <w:autoSpaceDN w:val="0"/>
        <w:adjustRightInd w:val="0"/>
        <w:spacing w:line="276" w:lineRule="auto"/>
        <w:ind w:left="1170" w:firstLine="270"/>
        <w:jc w:val="both"/>
        <w:rPr>
          <w:lang w:val="fr-FR"/>
        </w:rPr>
      </w:pPr>
      <w:r w:rsidRPr="00B9049B">
        <w:rPr>
          <w:lang w:val="fr-FR"/>
        </w:rPr>
        <w:t>Circulation de l'information entre les membres.</w:t>
      </w:r>
    </w:p>
    <w:p w:rsidR="00F957F6" w:rsidRPr="00B9049B" w:rsidRDefault="00F957F6" w:rsidP="00F957F6">
      <w:pPr>
        <w:numPr>
          <w:ilvl w:val="0"/>
          <w:numId w:val="23"/>
        </w:numPr>
        <w:tabs>
          <w:tab w:val="left" w:pos="360"/>
          <w:tab w:val="left" w:pos="1710"/>
          <w:tab w:val="left" w:pos="1800"/>
        </w:tabs>
        <w:autoSpaceDE w:val="0"/>
        <w:autoSpaceDN w:val="0"/>
        <w:adjustRightInd w:val="0"/>
        <w:spacing w:line="276" w:lineRule="auto"/>
        <w:ind w:left="1170" w:firstLine="270"/>
        <w:jc w:val="both"/>
        <w:rPr>
          <w:lang w:val="fr-FR"/>
        </w:rPr>
      </w:pPr>
      <w:r w:rsidRPr="00B9049B">
        <w:rPr>
          <w:lang w:val="fr-FR"/>
        </w:rPr>
        <w:t>Transparence et reddition des comptes.</w:t>
      </w:r>
    </w:p>
    <w:p w:rsidR="00F957F6" w:rsidRPr="00B9049B" w:rsidRDefault="00F957F6" w:rsidP="00F957F6">
      <w:pPr>
        <w:numPr>
          <w:ilvl w:val="0"/>
          <w:numId w:val="23"/>
        </w:numPr>
        <w:tabs>
          <w:tab w:val="left" w:pos="360"/>
          <w:tab w:val="left" w:pos="1710"/>
          <w:tab w:val="left" w:pos="1800"/>
        </w:tabs>
        <w:autoSpaceDE w:val="0"/>
        <w:autoSpaceDN w:val="0"/>
        <w:adjustRightInd w:val="0"/>
        <w:spacing w:line="276" w:lineRule="auto"/>
        <w:ind w:left="1170" w:firstLine="270"/>
        <w:jc w:val="both"/>
        <w:rPr>
          <w:lang w:val="fr-FR"/>
        </w:rPr>
      </w:pPr>
      <w:r w:rsidRPr="00B9049B">
        <w:rPr>
          <w:lang w:val="fr-FR"/>
        </w:rPr>
        <w:t>Confiance, sérénité, engagement et gouvernance partagée.</w:t>
      </w:r>
    </w:p>
    <w:p w:rsidR="00B351E5" w:rsidRPr="00C9529F" w:rsidRDefault="00F957F6" w:rsidP="00C9529F">
      <w:pPr>
        <w:numPr>
          <w:ilvl w:val="0"/>
          <w:numId w:val="23"/>
        </w:numPr>
        <w:tabs>
          <w:tab w:val="left" w:pos="360"/>
          <w:tab w:val="left" w:pos="1710"/>
          <w:tab w:val="left" w:pos="1800"/>
        </w:tabs>
        <w:autoSpaceDE w:val="0"/>
        <w:autoSpaceDN w:val="0"/>
        <w:adjustRightInd w:val="0"/>
        <w:spacing w:line="276" w:lineRule="auto"/>
        <w:ind w:left="1710" w:hanging="270"/>
        <w:jc w:val="both"/>
        <w:rPr>
          <w:lang w:val="fr-FR"/>
        </w:rPr>
      </w:pPr>
      <w:r w:rsidRPr="00B9049B">
        <w:rPr>
          <w:lang w:val="fr-FR"/>
        </w:rPr>
        <w:t>Participation de tous les membres dans les activités de l’association et documentation de toutes les activités de l’association.</w:t>
      </w:r>
    </w:p>
    <w:p w:rsidR="00B351E5" w:rsidRPr="00B9049B" w:rsidRDefault="00B351E5" w:rsidP="00A36172">
      <w:pPr>
        <w:tabs>
          <w:tab w:val="left" w:pos="450"/>
          <w:tab w:val="left" w:pos="990"/>
          <w:tab w:val="left" w:pos="1710"/>
          <w:tab w:val="left" w:pos="1800"/>
        </w:tabs>
        <w:autoSpaceDE w:val="0"/>
        <w:autoSpaceDN w:val="0"/>
        <w:adjustRightInd w:val="0"/>
        <w:spacing w:line="276" w:lineRule="auto"/>
        <w:ind w:left="990"/>
        <w:jc w:val="both"/>
        <w:rPr>
          <w:lang w:val="fr-FR"/>
        </w:rPr>
      </w:pPr>
    </w:p>
    <w:p w:rsidR="00E13A62" w:rsidRPr="00B9049B" w:rsidRDefault="00E13A62" w:rsidP="00680A3C">
      <w:pPr>
        <w:pStyle w:val="BodyText"/>
        <w:tabs>
          <w:tab w:val="left" w:pos="748"/>
        </w:tabs>
        <w:ind w:left="180"/>
        <w:rPr>
          <w:rFonts w:ascii="Times New Roman" w:hAnsi="Times New Roman" w:cs="Times New Roman"/>
          <w:b/>
          <w:bCs/>
          <w:sz w:val="24"/>
          <w:szCs w:val="24"/>
          <w:lang w:val="fr-CM"/>
        </w:rPr>
      </w:pPr>
      <w:r w:rsidRPr="00B9049B">
        <w:rPr>
          <w:rFonts w:ascii="Times New Roman" w:hAnsi="Times New Roman" w:cs="Times New Roman"/>
          <w:b/>
          <w:bCs/>
          <w:sz w:val="24"/>
          <w:szCs w:val="24"/>
          <w:lang w:val="fr-CM"/>
        </w:rPr>
        <w:t>Structure Organisationnelle proposée par zone :</w:t>
      </w:r>
    </w:p>
    <w:p w:rsidR="00E13A62" w:rsidRPr="00B9049B" w:rsidRDefault="00E13A62" w:rsidP="00680A3C">
      <w:pPr>
        <w:pStyle w:val="BodyText"/>
        <w:tabs>
          <w:tab w:val="left" w:pos="748"/>
        </w:tabs>
        <w:ind w:left="180"/>
        <w:rPr>
          <w:rFonts w:ascii="Times New Roman" w:hAnsi="Times New Roman" w:cs="Times New Roman"/>
          <w:b/>
          <w:bCs/>
          <w:sz w:val="24"/>
          <w:szCs w:val="24"/>
          <w:lang w:val="fr-CM"/>
        </w:rPr>
      </w:pPr>
    </w:p>
    <w:p w:rsidR="00E13A62" w:rsidRPr="00B9049B" w:rsidRDefault="00E13A62" w:rsidP="00680A3C">
      <w:pPr>
        <w:pStyle w:val="BodyText"/>
        <w:tabs>
          <w:tab w:val="left" w:pos="748"/>
        </w:tabs>
        <w:ind w:left="180"/>
        <w:rPr>
          <w:rFonts w:ascii="Times New Roman" w:hAnsi="Times New Roman" w:cs="Times New Roman"/>
          <w:b/>
          <w:bCs/>
          <w:color w:val="FF0000"/>
          <w:sz w:val="24"/>
          <w:szCs w:val="24"/>
          <w:lang w:val="fr-CM"/>
        </w:rPr>
      </w:pPr>
    </w:p>
    <w:p w:rsidR="00E13A62" w:rsidRPr="00B9049B" w:rsidRDefault="00E13A62" w:rsidP="00680A3C">
      <w:pPr>
        <w:pStyle w:val="BodyText"/>
        <w:tabs>
          <w:tab w:val="left" w:pos="748"/>
        </w:tabs>
        <w:ind w:left="180"/>
        <w:rPr>
          <w:rFonts w:ascii="Times New Roman" w:hAnsi="Times New Roman" w:cs="Times New Roman"/>
          <w:b/>
          <w:bCs/>
          <w:color w:val="FF0000"/>
          <w:sz w:val="24"/>
          <w:szCs w:val="24"/>
          <w:lang w:val="fr-CM"/>
        </w:rPr>
      </w:pPr>
      <w:r w:rsidRPr="00B9049B">
        <w:rPr>
          <w:rFonts w:ascii="Times New Roman" w:hAnsi="Times New Roman" w:cs="Times New Roman"/>
          <w:b/>
          <w:bCs/>
          <w:noProof/>
          <w:color w:val="FF0000"/>
          <w:sz w:val="24"/>
          <w:szCs w:val="24"/>
        </w:rPr>
        <mc:AlternateContent>
          <mc:Choice Requires="wps">
            <w:drawing>
              <wp:anchor distT="0" distB="0" distL="114300" distR="114300" simplePos="0" relativeHeight="251680256" behindDoc="0" locked="0" layoutInCell="1" allowOverlap="1" wp14:anchorId="21CE191F" wp14:editId="7AA66DF6">
                <wp:simplePos x="0" y="0"/>
                <wp:positionH relativeFrom="column">
                  <wp:posOffset>4156075</wp:posOffset>
                </wp:positionH>
                <wp:positionV relativeFrom="paragraph">
                  <wp:posOffset>45720</wp:posOffset>
                </wp:positionV>
                <wp:extent cx="1543685" cy="228600"/>
                <wp:effectExtent l="12700" t="11430" r="5715" b="762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28600"/>
                        </a:xfrm>
                        <a:prstGeom prst="rect">
                          <a:avLst/>
                        </a:prstGeom>
                        <a:solidFill>
                          <a:srgbClr val="FFFFFF"/>
                        </a:solidFill>
                        <a:ln w="9525">
                          <a:solidFill>
                            <a:srgbClr val="000000"/>
                          </a:solidFill>
                          <a:miter lim="800000"/>
                          <a:headEnd/>
                          <a:tailEnd/>
                        </a:ln>
                      </wps:spPr>
                      <wps:txbx>
                        <w:txbxContent>
                          <w:p w:rsidR="007B11BB" w:rsidRDefault="007B11BB" w:rsidP="00E13A62">
                            <w:pPr>
                              <w:rPr>
                                <w:sz w:val="20"/>
                                <w:lang w:val="fr-CM"/>
                              </w:rPr>
                            </w:pPr>
                            <w:r>
                              <w:rPr>
                                <w:sz w:val="20"/>
                                <w:lang w:val="fr-CM"/>
                              </w:rPr>
                              <w:t xml:space="preserve">Groupement de base </w:t>
                            </w:r>
                            <w:r>
                              <w:rPr>
                                <w:sz w:val="20"/>
                                <w:lang w:val="fr-CM"/>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27.25pt;margin-top:3.6pt;width:121.5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">
                <v:textbox>
                  <w:txbxContent>
                    <w:p w:rsidR="007B11BB" w:rsidRDefault="007B11BB" w:rsidP="00E13A62">
                      <w:pPr>
                        <w:rPr>
                          <w:sz w:val="20"/>
                          <w:lang w:val="fr-CM"/>
                        </w:rPr>
                      </w:pPr>
                      <w:r>
                        <w:rPr>
                          <w:sz w:val="20"/>
                          <w:lang w:val="fr-CM"/>
                        </w:rPr>
                        <w:t xml:space="preserve">Groupement de base </w:t>
                      </w:r>
                      <w:r>
                        <w:rPr>
                          <w:sz w:val="20"/>
                          <w:lang w:val="fr-CM"/>
                        </w:rPr>
                        <w:tab/>
                      </w:r>
                    </w:p>
                  </w:txbxContent>
                </v:textbox>
              </v:shape>
            </w:pict>
          </mc:Fallback>
        </mc:AlternateContent>
      </w:r>
      <w:r w:rsidRPr="00B9049B">
        <w:rPr>
          <w:rFonts w:ascii="Times New Roman" w:hAnsi="Times New Roman" w:cs="Times New Roman"/>
          <w:b/>
          <w:bCs/>
          <w:noProof/>
          <w:color w:val="FF0000"/>
          <w:sz w:val="24"/>
          <w:szCs w:val="24"/>
        </w:rPr>
        <mc:AlternateContent>
          <mc:Choice Requires="wps">
            <w:drawing>
              <wp:anchor distT="0" distB="0" distL="114300" distR="114300" simplePos="0" relativeHeight="251679232" behindDoc="0" locked="0" layoutInCell="1" allowOverlap="1" wp14:anchorId="5DD55CF1" wp14:editId="5D5B7D04">
                <wp:simplePos x="0" y="0"/>
                <wp:positionH relativeFrom="column">
                  <wp:posOffset>2256155</wp:posOffset>
                </wp:positionH>
                <wp:positionV relativeFrom="paragraph">
                  <wp:posOffset>45720</wp:posOffset>
                </wp:positionV>
                <wp:extent cx="1543685" cy="228600"/>
                <wp:effectExtent l="8255" t="11430" r="10160" b="762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28600"/>
                        </a:xfrm>
                        <a:prstGeom prst="rect">
                          <a:avLst/>
                        </a:prstGeom>
                        <a:solidFill>
                          <a:srgbClr val="FFFFFF"/>
                        </a:solidFill>
                        <a:ln w="9525">
                          <a:solidFill>
                            <a:srgbClr val="000000"/>
                          </a:solidFill>
                          <a:miter lim="800000"/>
                          <a:headEnd/>
                          <a:tailEnd/>
                        </a:ln>
                      </wps:spPr>
                      <wps:txbx>
                        <w:txbxContent>
                          <w:p w:rsidR="007B11BB" w:rsidRDefault="007B11BB" w:rsidP="00E13A62">
                            <w:pPr>
                              <w:rPr>
                                <w:sz w:val="20"/>
                                <w:lang w:val="fr-CM"/>
                              </w:rPr>
                            </w:pPr>
                            <w:r>
                              <w:rPr>
                                <w:sz w:val="20"/>
                                <w:lang w:val="fr-CM"/>
                              </w:rPr>
                              <w:t xml:space="preserve">Groupement de base </w:t>
                            </w:r>
                            <w:r>
                              <w:rPr>
                                <w:sz w:val="20"/>
                                <w:lang w:val="fr-CM"/>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left:0;text-align:left;margin-left:177.65pt;margin-top:3.6pt;width:121.5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">
                <v:textbox>
                  <w:txbxContent>
                    <w:p w:rsidR="007B11BB" w:rsidRDefault="007B11BB" w:rsidP="00E13A62">
                      <w:pPr>
                        <w:rPr>
                          <w:sz w:val="20"/>
                          <w:lang w:val="fr-CM"/>
                        </w:rPr>
                      </w:pPr>
                      <w:r>
                        <w:rPr>
                          <w:sz w:val="20"/>
                          <w:lang w:val="fr-CM"/>
                        </w:rPr>
                        <w:t xml:space="preserve">Groupement de base </w:t>
                      </w:r>
                      <w:r>
                        <w:rPr>
                          <w:sz w:val="20"/>
                          <w:lang w:val="fr-CM"/>
                        </w:rPr>
                        <w:tab/>
                      </w:r>
                    </w:p>
                  </w:txbxContent>
                </v:textbox>
              </v:shape>
            </w:pict>
          </mc:Fallback>
        </mc:AlternateContent>
      </w:r>
      <w:r w:rsidRPr="00B9049B">
        <w:rPr>
          <w:rFonts w:ascii="Times New Roman" w:hAnsi="Times New Roman" w:cs="Times New Roman"/>
          <w:b/>
          <w:bCs/>
          <w:noProof/>
          <w:color w:val="FF0000"/>
          <w:sz w:val="24"/>
          <w:szCs w:val="24"/>
        </w:rPr>
        <mc:AlternateContent>
          <mc:Choice Requires="wps">
            <w:drawing>
              <wp:anchor distT="0" distB="0" distL="114300" distR="114300" simplePos="0" relativeHeight="251678208" behindDoc="0" locked="0" layoutInCell="1" allowOverlap="1" wp14:anchorId="19D7D8C6" wp14:editId="08A3E100">
                <wp:simplePos x="0" y="0"/>
                <wp:positionH relativeFrom="column">
                  <wp:posOffset>237490</wp:posOffset>
                </wp:positionH>
                <wp:positionV relativeFrom="paragraph">
                  <wp:posOffset>45720</wp:posOffset>
                </wp:positionV>
                <wp:extent cx="1543685" cy="228600"/>
                <wp:effectExtent l="8890" t="11430" r="9525" b="762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28600"/>
                        </a:xfrm>
                        <a:prstGeom prst="rect">
                          <a:avLst/>
                        </a:prstGeom>
                        <a:solidFill>
                          <a:srgbClr val="FFFFFF"/>
                        </a:solidFill>
                        <a:ln w="9525">
                          <a:solidFill>
                            <a:srgbClr val="000000"/>
                          </a:solidFill>
                          <a:miter lim="800000"/>
                          <a:headEnd/>
                          <a:tailEnd/>
                        </a:ln>
                      </wps:spPr>
                      <wps:txbx>
                        <w:txbxContent>
                          <w:p w:rsidR="007B11BB" w:rsidRDefault="007B11BB" w:rsidP="00E13A62">
                            <w:pPr>
                              <w:rPr>
                                <w:sz w:val="20"/>
                                <w:lang w:val="fr-CM"/>
                              </w:rPr>
                            </w:pPr>
                            <w:r>
                              <w:rPr>
                                <w:sz w:val="20"/>
                                <w:lang w:val="fr-CM"/>
                              </w:rPr>
                              <w:t xml:space="preserve">Groupement de base </w:t>
                            </w:r>
                            <w:r>
                              <w:rPr>
                                <w:sz w:val="20"/>
                                <w:lang w:val="fr-CM"/>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18.7pt;margin-top:3.6pt;width:121.55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">
                <v:textbox>
                  <w:txbxContent>
                    <w:p w:rsidR="007B11BB" w:rsidRDefault="007B11BB" w:rsidP="00E13A62">
                      <w:pPr>
                        <w:rPr>
                          <w:sz w:val="20"/>
                          <w:lang w:val="fr-CM"/>
                        </w:rPr>
                      </w:pPr>
                      <w:r>
                        <w:rPr>
                          <w:sz w:val="20"/>
                          <w:lang w:val="fr-CM"/>
                        </w:rPr>
                        <w:t xml:space="preserve">Groupement de base </w:t>
                      </w:r>
                      <w:r>
                        <w:rPr>
                          <w:sz w:val="20"/>
                          <w:lang w:val="fr-CM"/>
                        </w:rPr>
                        <w:tab/>
                      </w:r>
                    </w:p>
                  </w:txbxContent>
                </v:textbox>
              </v:shape>
            </w:pict>
          </mc:Fallback>
        </mc:AlternateContent>
      </w:r>
    </w:p>
    <w:p w:rsidR="00E13A62" w:rsidRPr="00B9049B" w:rsidRDefault="00BE6A42" w:rsidP="00680A3C">
      <w:pPr>
        <w:pStyle w:val="BodyText"/>
        <w:tabs>
          <w:tab w:val="left" w:pos="748"/>
        </w:tabs>
        <w:ind w:left="180"/>
        <w:rPr>
          <w:rFonts w:ascii="Times New Roman" w:hAnsi="Times New Roman" w:cs="Times New Roman"/>
          <w:b/>
          <w:bCs/>
          <w:color w:val="FF0000"/>
          <w:sz w:val="24"/>
          <w:szCs w:val="24"/>
          <w:lang w:val="fr-CM"/>
        </w:rPr>
      </w:pPr>
      <w:r w:rsidRPr="00B9049B">
        <w:rPr>
          <w:rFonts w:ascii="Times New Roman" w:hAnsi="Times New Roman" w:cs="Times New Roman"/>
          <w:b/>
          <w:bCs/>
          <w:noProof/>
          <w:color w:val="FF0000"/>
          <w:sz w:val="24"/>
          <w:szCs w:val="24"/>
        </w:rPr>
        <mc:AlternateContent>
          <mc:Choice Requires="wps">
            <w:drawing>
              <wp:anchor distT="0" distB="0" distL="114300" distR="114300" simplePos="0" relativeHeight="251683328" behindDoc="0" locked="0" layoutInCell="1" allowOverlap="1" wp14:anchorId="277622DF" wp14:editId="7A249D93">
                <wp:simplePos x="0" y="0"/>
                <wp:positionH relativeFrom="column">
                  <wp:posOffset>3938645</wp:posOffset>
                </wp:positionH>
                <wp:positionV relativeFrom="paragraph">
                  <wp:posOffset>100330</wp:posOffset>
                </wp:positionV>
                <wp:extent cx="575945" cy="217170"/>
                <wp:effectExtent l="38100" t="0" r="14605" b="6858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945" cy="21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15pt,7.9pt" to="35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">
                <v:stroke endarrow="block"/>
              </v:line>
            </w:pict>
          </mc:Fallback>
        </mc:AlternateContent>
      </w:r>
      <w:r w:rsidRPr="00B9049B">
        <w:rPr>
          <w:rFonts w:ascii="Times New Roman" w:hAnsi="Times New Roman" w:cs="Times New Roman"/>
          <w:b/>
          <w:bCs/>
          <w:noProof/>
          <w:color w:val="FF0000"/>
          <w:sz w:val="24"/>
          <w:szCs w:val="24"/>
        </w:rPr>
        <mc:AlternateContent>
          <mc:Choice Requires="wps">
            <w:drawing>
              <wp:anchor distT="0" distB="0" distL="114300" distR="114300" simplePos="0" relativeHeight="251681280" behindDoc="0" locked="0" layoutInCell="1" allowOverlap="1" wp14:anchorId="1A53724D" wp14:editId="0E54AD85">
                <wp:simplePos x="0" y="0"/>
                <wp:positionH relativeFrom="column">
                  <wp:posOffset>1065530</wp:posOffset>
                </wp:positionH>
                <wp:positionV relativeFrom="paragraph">
                  <wp:posOffset>76835</wp:posOffset>
                </wp:positionV>
                <wp:extent cx="883920" cy="358140"/>
                <wp:effectExtent l="0" t="0" r="49530" b="6096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pt,6.05pt" to="153.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">
                <v:stroke endarrow="block"/>
              </v:line>
            </w:pict>
          </mc:Fallback>
        </mc:AlternateContent>
      </w:r>
      <w:r w:rsidRPr="00B9049B">
        <w:rPr>
          <w:rFonts w:ascii="Times New Roman" w:hAnsi="Times New Roman" w:cs="Times New Roman"/>
          <w:b/>
          <w:bCs/>
          <w:noProof/>
          <w:color w:val="FF0000"/>
          <w:sz w:val="24"/>
          <w:szCs w:val="24"/>
        </w:rPr>
        <mc:AlternateContent>
          <mc:Choice Requires="wps">
            <w:drawing>
              <wp:anchor distT="0" distB="0" distL="114300" distR="114300" simplePos="0" relativeHeight="251682304" behindDoc="0" locked="0" layoutInCell="1" allowOverlap="1" wp14:anchorId="61918DF9" wp14:editId="28006E50">
                <wp:simplePos x="0" y="0"/>
                <wp:positionH relativeFrom="column">
                  <wp:posOffset>2969260</wp:posOffset>
                </wp:positionH>
                <wp:positionV relativeFrom="paragraph">
                  <wp:posOffset>84455</wp:posOffset>
                </wp:positionV>
                <wp:extent cx="10795" cy="239395"/>
                <wp:effectExtent l="76200" t="0" r="65405" b="6540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39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6.65pt" to="234.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">
                <v:stroke endarrow="block"/>
              </v:line>
            </w:pict>
          </mc:Fallback>
        </mc:AlternateContent>
      </w:r>
    </w:p>
    <w:p w:rsidR="00E13A62" w:rsidRPr="00B9049B" w:rsidRDefault="00BE6A42" w:rsidP="00E13A62">
      <w:pPr>
        <w:pStyle w:val="BodyText"/>
        <w:tabs>
          <w:tab w:val="left" w:pos="748"/>
        </w:tabs>
        <w:ind w:left="360"/>
        <w:rPr>
          <w:rFonts w:ascii="Times New Roman" w:hAnsi="Times New Roman" w:cs="Times New Roman"/>
          <w:b/>
          <w:bCs/>
          <w:color w:val="FF0000"/>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73088" behindDoc="0" locked="0" layoutInCell="1" allowOverlap="1" wp14:anchorId="4775BF17" wp14:editId="0B30AEF9">
                <wp:simplePos x="0" y="0"/>
                <wp:positionH relativeFrom="column">
                  <wp:posOffset>1932305</wp:posOffset>
                </wp:positionH>
                <wp:positionV relativeFrom="paragraph">
                  <wp:posOffset>147955</wp:posOffset>
                </wp:positionV>
                <wp:extent cx="2608580" cy="374015"/>
                <wp:effectExtent l="0" t="0" r="20320" b="2603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8580" cy="374015"/>
                        </a:xfrm>
                        <a:prstGeom prst="rect">
                          <a:avLst/>
                        </a:prstGeom>
                        <a:solidFill>
                          <a:srgbClr val="FFFFFF"/>
                        </a:solidFill>
                        <a:ln w="9525">
                          <a:solidFill>
                            <a:srgbClr val="000000"/>
                          </a:solidFill>
                          <a:miter lim="800000"/>
                          <a:headEnd/>
                          <a:tailEnd/>
                        </a:ln>
                      </wps:spPr>
                      <wps:txbx>
                        <w:txbxContent>
                          <w:p w:rsidR="007B11BB" w:rsidRDefault="007B11BB" w:rsidP="00E13A62">
                            <w:pPr>
                              <w:jc w:val="center"/>
                              <w:rPr>
                                <w:sz w:val="16"/>
                                <w:lang w:val="fr-CM"/>
                              </w:rPr>
                            </w:pPr>
                            <w:r>
                              <w:rPr>
                                <w:sz w:val="16"/>
                                <w:lang w:val="fr-CM"/>
                              </w:rPr>
                              <w:t>Assemblée Générale de Membres Délégués</w:t>
                            </w:r>
                          </w:p>
                          <w:p w:rsidR="007B11BB" w:rsidRDefault="007B11BB" w:rsidP="00E13A62">
                            <w:pPr>
                              <w:jc w:val="center"/>
                              <w:rPr>
                                <w:sz w:val="16"/>
                                <w:lang w:val="fr-CM"/>
                              </w:rPr>
                            </w:pPr>
                            <w:r>
                              <w:rPr>
                                <w:sz w:val="16"/>
                                <w:lang w:val="fr-CM"/>
                              </w:rPr>
                              <w:t>(Composée  d’au moins cinq (5) délégués par groupement)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left:0;text-align:left;margin-left:152.15pt;margin-top:11.65pt;width:205.4pt;height:29.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">
                <v:textbox>
                  <w:txbxContent>
                    <w:p w:rsidR="007B11BB" w:rsidRDefault="007B11BB" w:rsidP="00E13A62">
                      <w:pPr>
                        <w:jc w:val="center"/>
                        <w:rPr>
                          <w:sz w:val="16"/>
                          <w:lang w:val="fr-CM"/>
                        </w:rPr>
                      </w:pPr>
                      <w:r>
                        <w:rPr>
                          <w:sz w:val="16"/>
                          <w:lang w:val="fr-CM"/>
                        </w:rPr>
                        <w:t>Assemblée Générale de Membres Délégués</w:t>
                      </w:r>
                    </w:p>
                    <w:p w:rsidR="007B11BB" w:rsidRDefault="007B11BB" w:rsidP="00E13A62">
                      <w:pPr>
                        <w:jc w:val="center"/>
                        <w:rPr>
                          <w:sz w:val="16"/>
                          <w:lang w:val="fr-CM"/>
                        </w:rPr>
                      </w:pPr>
                      <w:r>
                        <w:rPr>
                          <w:sz w:val="16"/>
                          <w:lang w:val="fr-CM"/>
                        </w:rPr>
                        <w:t>(Composée  d’au moins cinq (5) délégués par groupement)</w:t>
                      </w:r>
                    </w:p>
                  </w:txbxContent>
                </v:textbox>
              </v:rect>
            </w:pict>
          </mc:Fallback>
        </mc:AlternateContent>
      </w:r>
    </w:p>
    <w:p w:rsidR="00E13A62" w:rsidRPr="00B9049B" w:rsidRDefault="00E13A62" w:rsidP="00E13A62">
      <w:pPr>
        <w:pStyle w:val="BodyText"/>
        <w:tabs>
          <w:tab w:val="left" w:pos="195"/>
          <w:tab w:val="left" w:pos="748"/>
        </w:tabs>
        <w:ind w:left="360"/>
        <w:rPr>
          <w:rFonts w:ascii="Times New Roman" w:hAnsi="Times New Roman" w:cs="Times New Roman"/>
          <w:color w:val="FF0000"/>
          <w:sz w:val="24"/>
          <w:szCs w:val="24"/>
          <w:lang w:val="fr-CM"/>
        </w:rPr>
      </w:pPr>
      <w:r w:rsidRPr="00B9049B">
        <w:rPr>
          <w:rFonts w:ascii="Times New Roman" w:hAnsi="Times New Roman" w:cs="Times New Roman"/>
          <w:color w:val="FF0000"/>
          <w:sz w:val="24"/>
          <w:szCs w:val="24"/>
          <w:lang w:val="fr-CM"/>
        </w:rPr>
        <w:tab/>
      </w:r>
      <w:r w:rsidRPr="00B9049B">
        <w:rPr>
          <w:rFonts w:ascii="Times New Roman" w:hAnsi="Times New Roman" w:cs="Times New Roman"/>
          <w:color w:val="FF0000"/>
          <w:sz w:val="24"/>
          <w:szCs w:val="24"/>
          <w:lang w:val="fr-CM"/>
        </w:rPr>
        <w:tab/>
      </w:r>
      <w:r w:rsidRPr="00B9049B">
        <w:rPr>
          <w:rFonts w:ascii="Times New Roman" w:hAnsi="Times New Roman" w:cs="Times New Roman"/>
          <w:color w:val="FF0000"/>
          <w:sz w:val="24"/>
          <w:szCs w:val="24"/>
          <w:lang w:val="fr-CM"/>
        </w:rPr>
        <w:tab/>
      </w:r>
    </w:p>
    <w:p w:rsidR="00E13A62" w:rsidRPr="00B9049B" w:rsidRDefault="00BE6A42" w:rsidP="00E13A62">
      <w:pPr>
        <w:pStyle w:val="BodyText"/>
        <w:tabs>
          <w:tab w:val="left" w:pos="748"/>
        </w:tabs>
        <w:ind w:left="360"/>
        <w:rPr>
          <w:rFonts w:ascii="Times New Roman" w:hAnsi="Times New Roman" w:cs="Times New Roman"/>
          <w:color w:val="FF0000"/>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74112" behindDoc="0" locked="0" layoutInCell="1" allowOverlap="1" wp14:anchorId="44BAF448" wp14:editId="533A4E4A">
                <wp:simplePos x="0" y="0"/>
                <wp:positionH relativeFrom="column">
                  <wp:posOffset>1041469</wp:posOffset>
                </wp:positionH>
                <wp:positionV relativeFrom="paragraph">
                  <wp:posOffset>90170</wp:posOffset>
                </wp:positionV>
                <wp:extent cx="898525" cy="434340"/>
                <wp:effectExtent l="38100" t="0" r="15875" b="6096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8525"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7.1pt" to="152.7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">
                <v:stroke endarrow="block"/>
              </v:line>
            </w:pict>
          </mc:Fallback>
        </mc:AlternateContent>
      </w:r>
    </w:p>
    <w:p w:rsidR="00E13A62" w:rsidRPr="00B9049B" w:rsidRDefault="00BE6A42" w:rsidP="00E13A62">
      <w:pPr>
        <w:pStyle w:val="BodyText"/>
        <w:tabs>
          <w:tab w:val="left" w:pos="748"/>
        </w:tabs>
        <w:ind w:left="360"/>
        <w:rPr>
          <w:rFonts w:ascii="Times New Roman" w:hAnsi="Times New Roman" w:cs="Times New Roman"/>
          <w:color w:val="FF0000"/>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712000" behindDoc="0" locked="0" layoutInCell="1" allowOverlap="1" wp14:anchorId="78C5A141" wp14:editId="50C83E43">
                <wp:simplePos x="0" y="0"/>
                <wp:positionH relativeFrom="column">
                  <wp:posOffset>4300220</wp:posOffset>
                </wp:positionH>
                <wp:positionV relativeFrom="paragraph">
                  <wp:posOffset>-3175</wp:posOffset>
                </wp:positionV>
                <wp:extent cx="989330" cy="220980"/>
                <wp:effectExtent l="0" t="0" r="77470" b="8382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6pt,-.25pt" to="41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">
                <v:stroke endarrow="block"/>
              </v:line>
            </w:pict>
          </mc:Fallback>
        </mc:AlternateContent>
      </w:r>
      <w:r w:rsidRPr="00B9049B">
        <w:rPr>
          <w:rFonts w:ascii="Times New Roman" w:hAnsi="Times New Roman" w:cs="Times New Roman"/>
          <w:noProof/>
          <w:color w:val="FF0000"/>
          <w:sz w:val="24"/>
          <w:szCs w:val="24"/>
        </w:rPr>
        <mc:AlternateContent>
          <mc:Choice Requires="wps">
            <w:drawing>
              <wp:anchor distT="0" distB="0" distL="114300" distR="114300" simplePos="0" relativeHeight="251677184" behindDoc="0" locked="0" layoutInCell="1" allowOverlap="1" wp14:anchorId="13409F83" wp14:editId="31341E10">
                <wp:simplePos x="0" y="0"/>
                <wp:positionH relativeFrom="column">
                  <wp:posOffset>3564431</wp:posOffset>
                </wp:positionH>
                <wp:positionV relativeFrom="paragraph">
                  <wp:posOffset>-2555</wp:posOffset>
                </wp:positionV>
                <wp:extent cx="232678" cy="297455"/>
                <wp:effectExtent l="0" t="0" r="72390" b="6477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678" cy="297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5pt,-.2pt" to="298.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">
                <v:stroke endarrow="block"/>
              </v:line>
            </w:pict>
          </mc:Fallback>
        </mc:AlternateContent>
      </w:r>
      <w:r w:rsidRPr="00B9049B">
        <w:rPr>
          <w:rFonts w:ascii="Times New Roman" w:hAnsi="Times New Roman" w:cs="Times New Roman"/>
          <w:noProof/>
          <w:color w:val="FF0000"/>
          <w:sz w:val="24"/>
          <w:szCs w:val="24"/>
        </w:rPr>
        <mc:AlternateContent>
          <mc:Choice Requires="wps">
            <w:drawing>
              <wp:anchor distT="0" distB="0" distL="114300" distR="114300" simplePos="0" relativeHeight="251676160" behindDoc="0" locked="0" layoutInCell="1" allowOverlap="1" wp14:anchorId="37720B81" wp14:editId="2D30167A">
                <wp:simplePos x="0" y="0"/>
                <wp:positionH relativeFrom="column">
                  <wp:posOffset>3024604</wp:posOffset>
                </wp:positionH>
                <wp:positionV relativeFrom="paragraph">
                  <wp:posOffset>-2555</wp:posOffset>
                </wp:positionV>
                <wp:extent cx="0" cy="236220"/>
                <wp:effectExtent l="76200" t="0" r="57150" b="4953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2pt" to="238.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dfNA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">
                <v:stroke endarrow="block"/>
              </v:line>
            </w:pict>
          </mc:Fallback>
        </mc:AlternateContent>
      </w:r>
      <w:r w:rsidRPr="00B9049B">
        <w:rPr>
          <w:rFonts w:ascii="Times New Roman" w:hAnsi="Times New Roman" w:cs="Times New Roman"/>
          <w:noProof/>
          <w:color w:val="FF0000"/>
          <w:sz w:val="24"/>
          <w:szCs w:val="24"/>
        </w:rPr>
        <mc:AlternateContent>
          <mc:Choice Requires="wps">
            <w:drawing>
              <wp:anchor distT="0" distB="0" distL="114300" distR="114300" simplePos="0" relativeHeight="251675136" behindDoc="0" locked="0" layoutInCell="1" allowOverlap="1" wp14:anchorId="28DB0C28" wp14:editId="766E1918">
                <wp:simplePos x="0" y="0"/>
                <wp:positionH relativeFrom="column">
                  <wp:posOffset>2181860</wp:posOffset>
                </wp:positionH>
                <wp:positionV relativeFrom="paragraph">
                  <wp:posOffset>-3175</wp:posOffset>
                </wp:positionV>
                <wp:extent cx="426085" cy="228600"/>
                <wp:effectExtent l="38100" t="0" r="31115" b="571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08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pt,-.25pt" to="205.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">
                <v:stroke endarrow="block"/>
              </v:line>
            </w:pict>
          </mc:Fallback>
        </mc:AlternateContent>
      </w:r>
    </w:p>
    <w:p w:rsidR="00E13A62" w:rsidRPr="00B9049B" w:rsidRDefault="00BE6A42" w:rsidP="00680A3C">
      <w:pPr>
        <w:pStyle w:val="BodyText"/>
        <w:tabs>
          <w:tab w:val="left" w:pos="748"/>
        </w:tabs>
        <w:ind w:left="180"/>
        <w:rPr>
          <w:rFonts w:ascii="Times New Roman" w:hAnsi="Times New Roman" w:cs="Times New Roman"/>
          <w:color w:val="FF0000"/>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62848" behindDoc="0" locked="0" layoutInCell="1" allowOverlap="1" wp14:anchorId="736C1DD4" wp14:editId="15C145AE">
                <wp:simplePos x="0" y="0"/>
                <wp:positionH relativeFrom="column">
                  <wp:posOffset>1407160</wp:posOffset>
                </wp:positionH>
                <wp:positionV relativeFrom="paragraph">
                  <wp:posOffset>90805</wp:posOffset>
                </wp:positionV>
                <wp:extent cx="1068705" cy="365760"/>
                <wp:effectExtent l="0" t="0" r="17145" b="1524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65760"/>
                        </a:xfrm>
                        <a:prstGeom prst="rect">
                          <a:avLst/>
                        </a:prstGeom>
                        <a:solidFill>
                          <a:srgbClr val="FFFFFF"/>
                        </a:solidFill>
                        <a:ln w="9525">
                          <a:solidFill>
                            <a:srgbClr val="000000"/>
                          </a:solidFill>
                          <a:miter lim="800000"/>
                          <a:headEnd/>
                          <a:tailEnd/>
                        </a:ln>
                      </wps:spPr>
                      <wps:txbx>
                        <w:txbxContent>
                          <w:p w:rsidR="007B11BB" w:rsidRDefault="007B11BB" w:rsidP="00E13A62">
                            <w:pPr>
                              <w:rPr>
                                <w:sz w:val="16"/>
                                <w:lang w:val="fr-CM"/>
                              </w:rPr>
                            </w:pPr>
                            <w:r>
                              <w:rPr>
                                <w:sz w:val="16"/>
                                <w:lang w:val="fr-CM"/>
                              </w:rPr>
                              <w:t>Sous comite de Transformation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110.8pt;margin-top:7.15pt;width:84.15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">
                <v:textbox>
                  <w:txbxContent>
                    <w:p w:rsidR="007B11BB" w:rsidRDefault="007B11BB" w:rsidP="00E13A62">
                      <w:pPr>
                        <w:rPr>
                          <w:sz w:val="16"/>
                          <w:lang w:val="fr-CM"/>
                        </w:rPr>
                      </w:pPr>
                      <w:r>
                        <w:rPr>
                          <w:sz w:val="16"/>
                          <w:lang w:val="fr-CM"/>
                        </w:rPr>
                        <w:t>Sous comite de Transformation</w:t>
                      </w:r>
                    </w:p>
                  </w:txbxContent>
                </v:textbox>
              </v:shape>
            </w:pict>
          </mc:Fallback>
        </mc:AlternateContent>
      </w:r>
      <w:r w:rsidRPr="00B9049B">
        <w:rPr>
          <w:rFonts w:ascii="Times New Roman" w:hAnsi="Times New Roman" w:cs="Times New Roman"/>
          <w:noProof/>
          <w:color w:val="FF0000"/>
          <w:sz w:val="24"/>
          <w:szCs w:val="24"/>
        </w:rPr>
        <mc:AlternateContent>
          <mc:Choice Requires="wps">
            <w:drawing>
              <wp:anchor distT="0" distB="0" distL="114300" distR="114300" simplePos="0" relativeHeight="251663872" behindDoc="0" locked="0" layoutInCell="1" allowOverlap="1" wp14:anchorId="44A78B40" wp14:editId="6A95FD46">
                <wp:simplePos x="0" y="0"/>
                <wp:positionH relativeFrom="column">
                  <wp:posOffset>2490470</wp:posOffset>
                </wp:positionH>
                <wp:positionV relativeFrom="paragraph">
                  <wp:posOffset>82550</wp:posOffset>
                </wp:positionV>
                <wp:extent cx="949960" cy="335280"/>
                <wp:effectExtent l="0" t="0" r="21590" b="266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35280"/>
                        </a:xfrm>
                        <a:prstGeom prst="rect">
                          <a:avLst/>
                        </a:prstGeom>
                        <a:solidFill>
                          <a:srgbClr val="FFFFFF"/>
                        </a:solidFill>
                        <a:ln w="9525">
                          <a:solidFill>
                            <a:srgbClr val="000000"/>
                          </a:solidFill>
                          <a:miter lim="800000"/>
                          <a:headEnd/>
                          <a:tailEnd/>
                        </a:ln>
                      </wps:spPr>
                      <wps:txbx>
                        <w:txbxContent>
                          <w:p w:rsidR="007B11BB" w:rsidRDefault="007B11BB" w:rsidP="00E13A62">
                            <w:pPr>
                              <w:jc w:val="center"/>
                              <w:rPr>
                                <w:sz w:val="16"/>
                                <w:lang w:val="fr-CM"/>
                              </w:rPr>
                            </w:pPr>
                            <w:r>
                              <w:rPr>
                                <w:sz w:val="16"/>
                                <w:lang w:val="fr-CM"/>
                              </w:rPr>
                              <w:t xml:space="preserve">Sous comite de Commercialisation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196.1pt;margin-top:6.5pt;width:74.8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">
                <v:textbox>
                  <w:txbxContent>
                    <w:p w:rsidR="007B11BB" w:rsidRDefault="007B11BB" w:rsidP="00E13A62">
                      <w:pPr>
                        <w:jc w:val="center"/>
                        <w:rPr>
                          <w:sz w:val="16"/>
                          <w:lang w:val="fr-CM"/>
                        </w:rPr>
                      </w:pPr>
                      <w:r>
                        <w:rPr>
                          <w:sz w:val="16"/>
                          <w:lang w:val="fr-CM"/>
                        </w:rPr>
                        <w:t xml:space="preserve">Sous comite de Commercialisation </w:t>
                      </w:r>
                    </w:p>
                  </w:txbxContent>
                </v:textbox>
              </v:shape>
            </w:pict>
          </mc:Fallback>
        </mc:AlternateContent>
      </w:r>
      <w:r w:rsidRPr="00B9049B">
        <w:rPr>
          <w:rFonts w:ascii="Times New Roman" w:hAnsi="Times New Roman" w:cs="Times New Roman"/>
          <w:noProof/>
          <w:color w:val="FF0000"/>
          <w:sz w:val="24"/>
          <w:szCs w:val="24"/>
        </w:rPr>
        <mc:AlternateContent>
          <mc:Choice Requires="wps">
            <w:drawing>
              <wp:anchor distT="0" distB="0" distL="114300" distR="114300" simplePos="0" relativeHeight="251664896" behindDoc="0" locked="0" layoutInCell="1" allowOverlap="1" wp14:anchorId="17225D45" wp14:editId="1C60D6B1">
                <wp:simplePos x="0" y="0"/>
                <wp:positionH relativeFrom="column">
                  <wp:posOffset>3560445</wp:posOffset>
                </wp:positionH>
                <wp:positionV relativeFrom="paragraph">
                  <wp:posOffset>95250</wp:posOffset>
                </wp:positionV>
                <wp:extent cx="1167765" cy="320040"/>
                <wp:effectExtent l="0" t="0" r="13335" b="2286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20040"/>
                        </a:xfrm>
                        <a:prstGeom prst="rect">
                          <a:avLst/>
                        </a:prstGeom>
                        <a:solidFill>
                          <a:srgbClr val="FFFFFF"/>
                        </a:solidFill>
                        <a:ln w="9525">
                          <a:solidFill>
                            <a:srgbClr val="000000"/>
                          </a:solidFill>
                          <a:miter lim="800000"/>
                          <a:headEnd/>
                          <a:tailEnd/>
                        </a:ln>
                      </wps:spPr>
                      <wps:txbx>
                        <w:txbxContent>
                          <w:p w:rsidR="007B11BB" w:rsidRDefault="007B11BB" w:rsidP="00E13A62">
                            <w:pPr>
                              <w:jc w:val="center"/>
                              <w:rPr>
                                <w:sz w:val="16"/>
                                <w:lang w:val="fr-CM"/>
                              </w:rPr>
                            </w:pPr>
                            <w:r>
                              <w:rPr>
                                <w:sz w:val="16"/>
                                <w:lang w:val="fr-CM"/>
                              </w:rPr>
                              <w:t>Sous comite des affaires 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280.35pt;margin-top:7.5pt;width:91.9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">
                <v:textbox>
                  <w:txbxContent>
                    <w:p w:rsidR="007B11BB" w:rsidRDefault="007B11BB" w:rsidP="00E13A62">
                      <w:pPr>
                        <w:jc w:val="center"/>
                        <w:rPr>
                          <w:sz w:val="16"/>
                          <w:lang w:val="fr-CM"/>
                        </w:rPr>
                      </w:pPr>
                      <w:r>
                        <w:rPr>
                          <w:sz w:val="16"/>
                          <w:lang w:val="fr-CM"/>
                        </w:rPr>
                        <w:t>Sous comite des affaires Sociales</w:t>
                      </w:r>
                    </w:p>
                  </w:txbxContent>
                </v:textbox>
              </v:shape>
            </w:pict>
          </mc:Fallback>
        </mc:AlternateContent>
      </w:r>
      <w:r w:rsidRPr="00B9049B">
        <w:rPr>
          <w:rFonts w:ascii="Times New Roman" w:hAnsi="Times New Roman" w:cs="Times New Roman"/>
          <w:noProof/>
          <w:color w:val="FF0000"/>
          <w:sz w:val="24"/>
          <w:szCs w:val="24"/>
        </w:rPr>
        <mc:AlternateContent>
          <mc:Choice Requires="wps">
            <w:drawing>
              <wp:anchor distT="0" distB="0" distL="114300" distR="114300" simplePos="0" relativeHeight="251665920" behindDoc="0" locked="0" layoutInCell="1" allowOverlap="1" wp14:anchorId="4A1907BC" wp14:editId="3D4AA36B">
                <wp:simplePos x="0" y="0"/>
                <wp:positionH relativeFrom="column">
                  <wp:posOffset>5104765</wp:posOffset>
                </wp:positionH>
                <wp:positionV relativeFrom="paragraph">
                  <wp:posOffset>119380</wp:posOffset>
                </wp:positionV>
                <wp:extent cx="948055" cy="335280"/>
                <wp:effectExtent l="0" t="0" r="23495" b="266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35280"/>
                        </a:xfrm>
                        <a:prstGeom prst="rect">
                          <a:avLst/>
                        </a:prstGeom>
                        <a:solidFill>
                          <a:srgbClr val="FFFFFF"/>
                        </a:solidFill>
                        <a:ln w="9525">
                          <a:solidFill>
                            <a:srgbClr val="000000"/>
                          </a:solidFill>
                          <a:miter lim="800000"/>
                          <a:headEnd/>
                          <a:tailEnd/>
                        </a:ln>
                      </wps:spPr>
                      <wps:txbx>
                        <w:txbxContent>
                          <w:p w:rsidR="007B11BB" w:rsidRPr="00E13A62" w:rsidRDefault="007B11BB" w:rsidP="00E13A62">
                            <w:pPr>
                              <w:jc w:val="center"/>
                              <w:rPr>
                                <w:sz w:val="16"/>
                                <w:szCs w:val="16"/>
                                <w:lang w:val="fr-CM"/>
                              </w:rPr>
                            </w:pPr>
                            <w:r w:rsidRPr="00E13A62">
                              <w:rPr>
                                <w:sz w:val="16"/>
                                <w:szCs w:val="16"/>
                                <w:lang w:val="fr-CM"/>
                              </w:rPr>
                              <w:t>Sous comite  d’adhésion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401.95pt;margin-top:9.4pt;width:74.65pt;height:2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">
                <v:textbox>
                  <w:txbxContent>
                    <w:p w:rsidR="007B11BB" w:rsidRPr="00E13A62" w:rsidRDefault="007B11BB" w:rsidP="00E13A62">
                      <w:pPr>
                        <w:jc w:val="center"/>
                        <w:rPr>
                          <w:sz w:val="16"/>
                          <w:szCs w:val="16"/>
                          <w:lang w:val="fr-CM"/>
                        </w:rPr>
                      </w:pPr>
                      <w:r w:rsidRPr="00E13A62">
                        <w:rPr>
                          <w:sz w:val="16"/>
                          <w:szCs w:val="16"/>
                          <w:lang w:val="fr-CM"/>
                        </w:rPr>
                        <w:t>Sous comite  d’adhésion</w:t>
                      </w:r>
                    </w:p>
                  </w:txbxContent>
                </v:textbox>
              </v:shape>
            </w:pict>
          </mc:Fallback>
        </mc:AlternateContent>
      </w:r>
    </w:p>
    <w:p w:rsidR="00E13A62" w:rsidRPr="00B9049B" w:rsidRDefault="00BE6A42" w:rsidP="00E13A62">
      <w:pPr>
        <w:pStyle w:val="BodyText"/>
        <w:tabs>
          <w:tab w:val="left" w:pos="748"/>
        </w:tabs>
        <w:ind w:left="360"/>
        <w:rPr>
          <w:rFonts w:ascii="Times New Roman" w:hAnsi="Times New Roman" w:cs="Times New Roman"/>
          <w:color w:val="FF0000"/>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61824" behindDoc="0" locked="0" layoutInCell="1" allowOverlap="1" wp14:anchorId="722C08F8" wp14:editId="1E610F87">
                <wp:simplePos x="0" y="0"/>
                <wp:positionH relativeFrom="column">
                  <wp:posOffset>236220</wp:posOffset>
                </wp:positionH>
                <wp:positionV relativeFrom="paragraph">
                  <wp:posOffset>8255</wp:posOffset>
                </wp:positionV>
                <wp:extent cx="795655" cy="365760"/>
                <wp:effectExtent l="0" t="0" r="23495" b="152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65760"/>
                        </a:xfrm>
                        <a:prstGeom prst="rect">
                          <a:avLst/>
                        </a:prstGeom>
                        <a:solidFill>
                          <a:srgbClr val="FFFFFF"/>
                        </a:solidFill>
                        <a:ln w="9525">
                          <a:solidFill>
                            <a:srgbClr val="000000"/>
                          </a:solidFill>
                          <a:miter lim="800000"/>
                          <a:headEnd/>
                          <a:tailEnd/>
                        </a:ln>
                      </wps:spPr>
                      <wps:txbx>
                        <w:txbxContent>
                          <w:p w:rsidR="007B11BB" w:rsidRDefault="007B11BB" w:rsidP="00E13A62">
                            <w:pPr>
                              <w:jc w:val="center"/>
                              <w:rPr>
                                <w:sz w:val="16"/>
                                <w:lang w:val="fr-CM"/>
                              </w:rPr>
                            </w:pPr>
                            <w:r>
                              <w:rPr>
                                <w:sz w:val="16"/>
                                <w:lang w:val="fr-CM"/>
                              </w:rPr>
                              <w:t>Sous comite de Collecte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18.6pt;margin-top:.65pt;width:62.65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">
                <v:textbox>
                  <w:txbxContent>
                    <w:p w:rsidR="007B11BB" w:rsidRDefault="007B11BB" w:rsidP="00E13A62">
                      <w:pPr>
                        <w:jc w:val="center"/>
                        <w:rPr>
                          <w:sz w:val="16"/>
                          <w:lang w:val="fr-CM"/>
                        </w:rPr>
                      </w:pPr>
                      <w:r>
                        <w:rPr>
                          <w:sz w:val="16"/>
                          <w:lang w:val="fr-CM"/>
                        </w:rPr>
                        <w:t>Sous comite de Collecte</w:t>
                      </w:r>
                    </w:p>
                  </w:txbxContent>
                </v:textbox>
              </v:shape>
            </w:pict>
          </mc:Fallback>
        </mc:AlternateContent>
      </w:r>
    </w:p>
    <w:p w:rsidR="00E13A62" w:rsidRPr="00B9049B" w:rsidRDefault="00BE6A42" w:rsidP="00680A3C">
      <w:pPr>
        <w:pStyle w:val="BodyText"/>
        <w:tabs>
          <w:tab w:val="left" w:pos="748"/>
        </w:tabs>
        <w:ind w:left="180"/>
        <w:rPr>
          <w:rFonts w:ascii="Times New Roman" w:hAnsi="Times New Roman" w:cs="Times New Roman"/>
          <w:color w:val="FF0000"/>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72064" behindDoc="0" locked="0" layoutInCell="1" allowOverlap="1" wp14:anchorId="38347162" wp14:editId="4EEE83A2">
                <wp:simplePos x="0" y="0"/>
                <wp:positionH relativeFrom="column">
                  <wp:posOffset>5579110</wp:posOffset>
                </wp:positionH>
                <wp:positionV relativeFrom="paragraph">
                  <wp:posOffset>102870</wp:posOffset>
                </wp:positionV>
                <wp:extent cx="0" cy="342900"/>
                <wp:effectExtent l="76200" t="0" r="76200" b="571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3pt,8.1pt" to="439.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tA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BUaK&#10;9NCjnbdEtJ1HlVYKFNQWgROUGowrIKFSWxtqpSe1M0+afnNI6aojquWR8cvZAEoWMpI3KWHjDNy3&#10;Hz5rBjHk4HWU7dTYPkCCIOgUu3O+d4efPKKXQwqn03yySG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">
                <v:stroke endarrow="block"/>
              </v:line>
            </w:pict>
          </mc:Fallback>
        </mc:AlternateContent>
      </w:r>
      <w:r w:rsidRPr="00B9049B">
        <w:rPr>
          <w:rFonts w:ascii="Times New Roman" w:hAnsi="Times New Roman" w:cs="Times New Roman"/>
          <w:noProof/>
          <w:color w:val="FF0000"/>
          <w:sz w:val="24"/>
          <w:szCs w:val="24"/>
        </w:rPr>
        <mc:AlternateContent>
          <mc:Choice Requires="wps">
            <w:drawing>
              <wp:anchor distT="0" distB="0" distL="114300" distR="114300" simplePos="0" relativeHeight="251671040" behindDoc="0" locked="0" layoutInCell="1" allowOverlap="1" wp14:anchorId="4A5EA221" wp14:editId="2B7EAA06">
                <wp:simplePos x="0" y="0"/>
                <wp:positionH relativeFrom="column">
                  <wp:posOffset>3994150</wp:posOffset>
                </wp:positionH>
                <wp:positionV relativeFrom="paragraph">
                  <wp:posOffset>22225</wp:posOffset>
                </wp:positionV>
                <wp:extent cx="0" cy="320040"/>
                <wp:effectExtent l="76200" t="0" r="76200" b="6096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1.75pt" to="31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46MwIAAFk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">
                <v:stroke endarrow="block"/>
              </v:line>
            </w:pict>
          </mc:Fallback>
        </mc:AlternateContent>
      </w:r>
      <w:r w:rsidRPr="00B9049B">
        <w:rPr>
          <w:rFonts w:ascii="Times New Roman" w:hAnsi="Times New Roman" w:cs="Times New Roman"/>
          <w:noProof/>
          <w:color w:val="FF0000"/>
          <w:sz w:val="24"/>
          <w:szCs w:val="24"/>
        </w:rPr>
        <mc:AlternateContent>
          <mc:Choice Requires="wps">
            <w:drawing>
              <wp:anchor distT="0" distB="0" distL="114300" distR="114300" simplePos="0" relativeHeight="251670016" behindDoc="0" locked="0" layoutInCell="1" allowOverlap="1" wp14:anchorId="354D8072" wp14:editId="79456E33">
                <wp:simplePos x="0" y="0"/>
                <wp:positionH relativeFrom="column">
                  <wp:posOffset>2983865</wp:posOffset>
                </wp:positionH>
                <wp:positionV relativeFrom="paragraph">
                  <wp:posOffset>67310</wp:posOffset>
                </wp:positionV>
                <wp:extent cx="0" cy="342900"/>
                <wp:effectExtent l="76200" t="0" r="76200" b="571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5.3pt" to="234.9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ch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">
                <v:stroke endarrow="block"/>
              </v:line>
            </w:pict>
          </mc:Fallback>
        </mc:AlternateContent>
      </w:r>
      <w:r w:rsidRPr="00B9049B">
        <w:rPr>
          <w:rFonts w:ascii="Times New Roman" w:hAnsi="Times New Roman" w:cs="Times New Roman"/>
          <w:noProof/>
          <w:color w:val="FF0000"/>
          <w:sz w:val="24"/>
          <w:szCs w:val="24"/>
        </w:rPr>
        <mc:AlternateContent>
          <mc:Choice Requires="wps">
            <w:drawing>
              <wp:anchor distT="0" distB="0" distL="114300" distR="114300" simplePos="0" relativeHeight="251668992" behindDoc="0" locked="0" layoutInCell="1" allowOverlap="1" wp14:anchorId="77A1A418" wp14:editId="0F211971">
                <wp:simplePos x="0" y="0"/>
                <wp:positionH relativeFrom="column">
                  <wp:posOffset>1858645</wp:posOffset>
                </wp:positionH>
                <wp:positionV relativeFrom="paragraph">
                  <wp:posOffset>97155</wp:posOffset>
                </wp:positionV>
                <wp:extent cx="0" cy="243840"/>
                <wp:effectExtent l="76200" t="0" r="57150" b="6096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35pt,7.65pt" to="146.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ud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">
                <v:stroke endarrow="block"/>
              </v:line>
            </w:pict>
          </mc:Fallback>
        </mc:AlternateContent>
      </w:r>
    </w:p>
    <w:p w:rsidR="00E13A62" w:rsidRPr="00B9049B" w:rsidRDefault="00BE6A42" w:rsidP="00680A3C">
      <w:pPr>
        <w:pStyle w:val="BodyText"/>
        <w:tabs>
          <w:tab w:val="left" w:pos="748"/>
        </w:tabs>
        <w:ind w:left="180"/>
        <w:rPr>
          <w:rFonts w:ascii="Times New Roman" w:hAnsi="Times New Roman" w:cs="Times New Roman"/>
          <w:color w:val="FF0000"/>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67968" behindDoc="0" locked="0" layoutInCell="1" allowOverlap="1" wp14:anchorId="03D9CD1C" wp14:editId="559E6278">
                <wp:simplePos x="0" y="0"/>
                <wp:positionH relativeFrom="column">
                  <wp:posOffset>604520</wp:posOffset>
                </wp:positionH>
                <wp:positionV relativeFrom="paragraph">
                  <wp:posOffset>20320</wp:posOffset>
                </wp:positionV>
                <wp:extent cx="0" cy="342900"/>
                <wp:effectExtent l="76200" t="0" r="76200" b="571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6pt" to="47.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RT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GUaK&#10;9NCjnbdEtJ1HlVYKFNQWgROUGowrIKFSWxtqpSe1M0+afnNI6aojquWR8cvZAEoWMpI3KWHjDNy3&#10;Hz5rBjHk4HWU7dTYPkCCIOgUu3O+d4efPKKXQwqn03yySG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">
                <v:stroke endarrow="block"/>
              </v:line>
            </w:pict>
          </mc:Fallback>
        </mc:AlternateContent>
      </w:r>
    </w:p>
    <w:p w:rsidR="00E13A62" w:rsidRPr="00B9049B" w:rsidRDefault="00E13A62" w:rsidP="00680A3C">
      <w:pPr>
        <w:pStyle w:val="BodyText"/>
        <w:tabs>
          <w:tab w:val="left" w:pos="748"/>
        </w:tabs>
        <w:ind w:left="180"/>
        <w:rPr>
          <w:rFonts w:ascii="Times New Roman" w:hAnsi="Times New Roman" w:cs="Times New Roman"/>
          <w:color w:val="FF0000"/>
          <w:sz w:val="24"/>
          <w:szCs w:val="24"/>
          <w:lang w:val="fr-CM"/>
        </w:rPr>
      </w:pPr>
    </w:p>
    <w:p w:rsidR="00E13A62" w:rsidRPr="00B9049B" w:rsidRDefault="00BE6A42" w:rsidP="00BE6A42">
      <w:pPr>
        <w:pStyle w:val="BodyText"/>
        <w:tabs>
          <w:tab w:val="left" w:pos="748"/>
        </w:tabs>
        <w:ind w:firstLine="720"/>
        <w:rPr>
          <w:rFonts w:ascii="Times New Roman" w:hAnsi="Times New Roman" w:cs="Times New Roman"/>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87424" behindDoc="0" locked="0" layoutInCell="1" allowOverlap="1" wp14:anchorId="49B6632D" wp14:editId="7507860B">
                <wp:simplePos x="0" y="0"/>
                <wp:positionH relativeFrom="column">
                  <wp:posOffset>3926205</wp:posOffset>
                </wp:positionH>
                <wp:positionV relativeFrom="paragraph">
                  <wp:posOffset>137160</wp:posOffset>
                </wp:positionV>
                <wp:extent cx="386715" cy="276225"/>
                <wp:effectExtent l="38100" t="0" r="32385" b="476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715"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5pt,10.8pt" to="339.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">
                <v:stroke endarrow="block"/>
              </v:line>
            </w:pict>
          </mc:Fallback>
        </mc:AlternateContent>
      </w:r>
      <w:r w:rsidRPr="00B9049B">
        <w:rPr>
          <w:rFonts w:ascii="Times New Roman" w:hAnsi="Times New Roman" w:cs="Times New Roman"/>
          <w:noProof/>
          <w:color w:val="FF0000"/>
          <w:sz w:val="24"/>
          <w:szCs w:val="24"/>
        </w:rPr>
        <mc:AlternateContent>
          <mc:Choice Requires="wps">
            <w:drawing>
              <wp:anchor distT="0" distB="0" distL="114300" distR="114300" simplePos="0" relativeHeight="251685376" behindDoc="0" locked="0" layoutInCell="1" allowOverlap="1" wp14:anchorId="3CAE45E3" wp14:editId="04BBF2E8">
                <wp:simplePos x="0" y="0"/>
                <wp:positionH relativeFrom="column">
                  <wp:posOffset>1977390</wp:posOffset>
                </wp:positionH>
                <wp:positionV relativeFrom="paragraph">
                  <wp:posOffset>137795</wp:posOffset>
                </wp:positionV>
                <wp:extent cx="610870" cy="276225"/>
                <wp:effectExtent l="0" t="0" r="93980" b="666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10.85pt" to="203.8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">
                <v:stroke endarrow="block"/>
              </v:line>
            </w:pict>
          </mc:Fallback>
        </mc:AlternateContent>
      </w:r>
      <w:r w:rsidR="00E13A62" w:rsidRPr="00B9049B">
        <w:rPr>
          <w:rFonts w:ascii="Times New Roman" w:hAnsi="Times New Roman" w:cs="Times New Roman"/>
          <w:sz w:val="24"/>
          <w:szCs w:val="24"/>
          <w:lang w:val="fr-CM"/>
        </w:rPr>
        <w:t>Responsable</w:t>
      </w:r>
      <w:r w:rsidR="00B351E5">
        <w:rPr>
          <w:rFonts w:ascii="Times New Roman" w:hAnsi="Times New Roman" w:cs="Times New Roman"/>
          <w:sz w:val="24"/>
          <w:szCs w:val="24"/>
          <w:lang w:val="fr-CM"/>
        </w:rPr>
        <w:t xml:space="preserve">         </w:t>
      </w:r>
      <w:r w:rsidR="00E13A62" w:rsidRPr="00B9049B">
        <w:rPr>
          <w:rFonts w:ascii="Times New Roman" w:hAnsi="Times New Roman" w:cs="Times New Roman"/>
          <w:sz w:val="24"/>
          <w:szCs w:val="24"/>
          <w:lang w:val="fr-CM"/>
        </w:rPr>
        <w:t xml:space="preserve">  </w:t>
      </w:r>
      <w:proofErr w:type="spellStart"/>
      <w:r w:rsidR="00E13A62" w:rsidRPr="00B9049B">
        <w:rPr>
          <w:rFonts w:ascii="Times New Roman" w:hAnsi="Times New Roman" w:cs="Times New Roman"/>
          <w:sz w:val="24"/>
          <w:szCs w:val="24"/>
          <w:lang w:val="fr-CM"/>
        </w:rPr>
        <w:t>Responsable</w:t>
      </w:r>
      <w:proofErr w:type="spellEnd"/>
      <w:r w:rsidR="00E13A62" w:rsidRPr="00B9049B">
        <w:rPr>
          <w:rFonts w:ascii="Times New Roman" w:hAnsi="Times New Roman" w:cs="Times New Roman"/>
          <w:sz w:val="24"/>
          <w:szCs w:val="24"/>
          <w:lang w:val="fr-CM"/>
        </w:rPr>
        <w:t xml:space="preserve">   </w:t>
      </w:r>
      <w:r w:rsidR="00B351E5">
        <w:rPr>
          <w:rFonts w:ascii="Times New Roman" w:hAnsi="Times New Roman" w:cs="Times New Roman"/>
          <w:sz w:val="24"/>
          <w:szCs w:val="24"/>
          <w:lang w:val="fr-CM"/>
        </w:rPr>
        <w:t xml:space="preserve">      </w:t>
      </w:r>
      <w:proofErr w:type="spellStart"/>
      <w:r w:rsidR="00E13A62" w:rsidRPr="00B9049B">
        <w:rPr>
          <w:rFonts w:ascii="Times New Roman" w:hAnsi="Times New Roman" w:cs="Times New Roman"/>
          <w:sz w:val="24"/>
          <w:szCs w:val="24"/>
          <w:lang w:val="fr-CM"/>
        </w:rPr>
        <w:t>Responsable</w:t>
      </w:r>
      <w:proofErr w:type="spellEnd"/>
      <w:r w:rsidR="00E13A62" w:rsidRPr="00B9049B">
        <w:rPr>
          <w:rFonts w:ascii="Times New Roman" w:hAnsi="Times New Roman" w:cs="Times New Roman"/>
          <w:sz w:val="24"/>
          <w:szCs w:val="24"/>
          <w:lang w:val="fr-CM"/>
        </w:rPr>
        <w:t xml:space="preserve">             </w:t>
      </w:r>
      <w:proofErr w:type="spellStart"/>
      <w:r w:rsidR="00E13A62" w:rsidRPr="00B9049B">
        <w:rPr>
          <w:rFonts w:ascii="Times New Roman" w:hAnsi="Times New Roman" w:cs="Times New Roman"/>
          <w:sz w:val="24"/>
          <w:szCs w:val="24"/>
          <w:lang w:val="fr-CM"/>
        </w:rPr>
        <w:t>Responsable</w:t>
      </w:r>
      <w:proofErr w:type="spellEnd"/>
      <w:r w:rsidR="00E13A62" w:rsidRPr="00B9049B">
        <w:rPr>
          <w:rFonts w:ascii="Times New Roman" w:hAnsi="Times New Roman" w:cs="Times New Roman"/>
          <w:sz w:val="24"/>
          <w:szCs w:val="24"/>
          <w:lang w:val="fr-CM"/>
        </w:rPr>
        <w:t xml:space="preserve">     </w:t>
      </w:r>
      <w:proofErr w:type="spellStart"/>
      <w:r w:rsidR="00E13A62" w:rsidRPr="00B9049B">
        <w:rPr>
          <w:rFonts w:ascii="Times New Roman" w:hAnsi="Times New Roman" w:cs="Times New Roman"/>
          <w:sz w:val="24"/>
          <w:szCs w:val="24"/>
          <w:lang w:val="fr-CM"/>
        </w:rPr>
        <w:t>Responsable</w:t>
      </w:r>
      <w:proofErr w:type="spellEnd"/>
      <w:r w:rsidR="00E13A62" w:rsidRPr="00B9049B">
        <w:rPr>
          <w:rFonts w:ascii="Times New Roman" w:hAnsi="Times New Roman" w:cs="Times New Roman"/>
          <w:sz w:val="24"/>
          <w:szCs w:val="24"/>
          <w:lang w:val="fr-CM"/>
        </w:rPr>
        <w:t xml:space="preserve">                                                                                      </w:t>
      </w:r>
    </w:p>
    <w:p w:rsidR="00E13A62" w:rsidRPr="00B9049B" w:rsidRDefault="00BE6A42" w:rsidP="00680A3C">
      <w:pPr>
        <w:pStyle w:val="BodyText"/>
        <w:tabs>
          <w:tab w:val="left" w:pos="748"/>
        </w:tabs>
        <w:ind w:left="180"/>
        <w:rPr>
          <w:rFonts w:ascii="Times New Roman" w:hAnsi="Times New Roman" w:cs="Times New Roman"/>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86400" behindDoc="0" locked="0" layoutInCell="1" allowOverlap="1" wp14:anchorId="21E158BE" wp14:editId="5D163AD4">
                <wp:simplePos x="0" y="0"/>
                <wp:positionH relativeFrom="column">
                  <wp:posOffset>2991516</wp:posOffset>
                </wp:positionH>
                <wp:positionV relativeFrom="paragraph">
                  <wp:posOffset>-5011</wp:posOffset>
                </wp:positionV>
                <wp:extent cx="11017" cy="254765"/>
                <wp:effectExtent l="76200" t="0" r="65405" b="501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17" cy="254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5pt,-.4pt" to="236.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">
                <v:stroke endarrow="block"/>
              </v:line>
            </w:pict>
          </mc:Fallback>
        </mc:AlternateContent>
      </w:r>
      <w:r w:rsidR="00B351E5" w:rsidRPr="00B9049B">
        <w:rPr>
          <w:rFonts w:ascii="Times New Roman" w:hAnsi="Times New Roman" w:cs="Times New Roman"/>
          <w:noProof/>
          <w:color w:val="FF0000"/>
          <w:sz w:val="24"/>
          <w:szCs w:val="24"/>
        </w:rPr>
        <mc:AlternateContent>
          <mc:Choice Requires="wps">
            <w:drawing>
              <wp:anchor distT="0" distB="0" distL="114300" distR="114300" simplePos="0" relativeHeight="251684352" behindDoc="0" locked="0" layoutInCell="1" allowOverlap="1" wp14:anchorId="325B298C" wp14:editId="6E559DE6">
                <wp:simplePos x="0" y="0"/>
                <wp:positionH relativeFrom="column">
                  <wp:posOffset>712470</wp:posOffset>
                </wp:positionH>
                <wp:positionV relativeFrom="paragraph">
                  <wp:posOffset>64135</wp:posOffset>
                </wp:positionV>
                <wp:extent cx="1543685" cy="342900"/>
                <wp:effectExtent l="0" t="0" r="37465" b="762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5.05pt" to="177.6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2POwIAAF8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">
                <v:stroke endarrow="block"/>
              </v:line>
            </w:pict>
          </mc:Fallback>
        </mc:AlternateContent>
      </w:r>
      <w:r w:rsidR="00B351E5" w:rsidRPr="00B9049B">
        <w:rPr>
          <w:rFonts w:ascii="Times New Roman" w:hAnsi="Times New Roman" w:cs="Times New Roman"/>
          <w:noProof/>
          <w:color w:val="FF0000"/>
          <w:sz w:val="24"/>
          <w:szCs w:val="24"/>
        </w:rPr>
        <mc:AlternateContent>
          <mc:Choice Requires="wps">
            <w:drawing>
              <wp:anchor distT="0" distB="0" distL="114300" distR="114300" simplePos="0" relativeHeight="251688448" behindDoc="0" locked="0" layoutInCell="1" allowOverlap="1" wp14:anchorId="659769AD" wp14:editId="7CBE0C0D">
                <wp:simplePos x="0" y="0"/>
                <wp:positionH relativeFrom="column">
                  <wp:posOffset>3993515</wp:posOffset>
                </wp:positionH>
                <wp:positionV relativeFrom="paragraph">
                  <wp:posOffset>4445</wp:posOffset>
                </wp:positionV>
                <wp:extent cx="1233805" cy="347345"/>
                <wp:effectExtent l="38100" t="0" r="23495" b="717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3805" cy="347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45pt,.35pt" to="411.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">
                <v:stroke endarrow="block"/>
              </v:line>
            </w:pict>
          </mc:Fallback>
        </mc:AlternateContent>
      </w:r>
    </w:p>
    <w:p w:rsidR="00E13A62" w:rsidRPr="00B9049B" w:rsidRDefault="00BE6A42" w:rsidP="00680A3C">
      <w:pPr>
        <w:pStyle w:val="BodyText"/>
        <w:tabs>
          <w:tab w:val="left" w:pos="748"/>
        </w:tabs>
        <w:ind w:left="180"/>
        <w:rPr>
          <w:rFonts w:ascii="Times New Roman" w:hAnsi="Times New Roman" w:cs="Times New Roman"/>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66944" behindDoc="0" locked="0" layoutInCell="1" allowOverlap="1" wp14:anchorId="1092F0F5" wp14:editId="70329562">
                <wp:simplePos x="0" y="0"/>
                <wp:positionH relativeFrom="column">
                  <wp:posOffset>2252980</wp:posOffset>
                </wp:positionH>
                <wp:positionV relativeFrom="paragraph">
                  <wp:posOffset>69850</wp:posOffset>
                </wp:positionV>
                <wp:extent cx="1662430" cy="274955"/>
                <wp:effectExtent l="0" t="0" r="13970" b="107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274955"/>
                        </a:xfrm>
                        <a:prstGeom prst="rect">
                          <a:avLst/>
                        </a:prstGeom>
                        <a:solidFill>
                          <a:srgbClr val="FFFFFF"/>
                        </a:solidFill>
                        <a:ln w="9525">
                          <a:solidFill>
                            <a:srgbClr val="000000"/>
                          </a:solidFill>
                          <a:miter lim="800000"/>
                          <a:headEnd/>
                          <a:tailEnd/>
                        </a:ln>
                      </wps:spPr>
                      <wps:txbx>
                        <w:txbxContent>
                          <w:p w:rsidR="007B11BB" w:rsidRDefault="007B11BB" w:rsidP="00E13A62">
                            <w:pPr>
                              <w:jc w:val="center"/>
                              <w:rPr>
                                <w:sz w:val="16"/>
                                <w:lang w:val="fr-CM"/>
                              </w:rPr>
                            </w:pPr>
                            <w:r>
                              <w:rPr>
                                <w:sz w:val="16"/>
                                <w:lang w:val="fr-CM"/>
                              </w:rPr>
                              <w:t>Comité de gestion de l’association</w:t>
                            </w:r>
                          </w:p>
                          <w:p w:rsidR="007B11BB" w:rsidRDefault="007B11BB" w:rsidP="00E13A62">
                            <w:pPr>
                              <w:jc w:val="center"/>
                              <w:rPr>
                                <w:sz w:val="16"/>
                                <w:lang w:val="fr-CM"/>
                              </w:rPr>
                            </w:pPr>
                            <w:r>
                              <w:rPr>
                                <w:sz w:val="16"/>
                                <w:lang w:val="fr-CM"/>
                              </w:rPr>
                              <w:t xml:space="preserve"> </w:t>
                            </w:r>
                          </w:p>
                          <w:p w:rsidR="007B11BB" w:rsidRDefault="007B11BB" w:rsidP="00E13A62">
                            <w:pPr>
                              <w:jc w:val="center"/>
                              <w:rPr>
                                <w:lang w:val="fr-C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left:0;text-align:left;margin-left:177.4pt;margin-top:5.5pt;width:130.9pt;height:2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">
                <v:textbox>
                  <w:txbxContent>
                    <w:p w:rsidR="007B11BB" w:rsidRDefault="007B11BB" w:rsidP="00E13A62">
                      <w:pPr>
                        <w:jc w:val="center"/>
                        <w:rPr>
                          <w:sz w:val="16"/>
                          <w:lang w:val="fr-CM"/>
                        </w:rPr>
                      </w:pPr>
                      <w:r>
                        <w:rPr>
                          <w:sz w:val="16"/>
                          <w:lang w:val="fr-CM"/>
                        </w:rPr>
                        <w:t>Comité de gestion de l’association</w:t>
                      </w:r>
                    </w:p>
                    <w:p w:rsidR="007B11BB" w:rsidRDefault="007B11BB" w:rsidP="00E13A62">
                      <w:pPr>
                        <w:jc w:val="center"/>
                        <w:rPr>
                          <w:sz w:val="16"/>
                          <w:lang w:val="fr-CM"/>
                        </w:rPr>
                      </w:pPr>
                      <w:r>
                        <w:rPr>
                          <w:sz w:val="16"/>
                          <w:lang w:val="fr-CM"/>
                        </w:rPr>
                        <w:t xml:space="preserve"> </w:t>
                      </w:r>
                    </w:p>
                    <w:p w:rsidR="007B11BB" w:rsidRDefault="007B11BB" w:rsidP="00E13A62">
                      <w:pPr>
                        <w:jc w:val="center"/>
                        <w:rPr>
                          <w:lang w:val="fr-CM"/>
                        </w:rPr>
                      </w:pPr>
                    </w:p>
                  </w:txbxContent>
                </v:textbox>
              </v:rect>
            </w:pict>
          </mc:Fallback>
        </mc:AlternateContent>
      </w:r>
    </w:p>
    <w:p w:rsidR="00E13A62" w:rsidRPr="00B9049B" w:rsidRDefault="00BE6A42" w:rsidP="00680A3C">
      <w:pPr>
        <w:pStyle w:val="BodyText"/>
        <w:tabs>
          <w:tab w:val="left" w:pos="748"/>
        </w:tabs>
        <w:ind w:left="180"/>
        <w:rPr>
          <w:rFonts w:ascii="Times New Roman" w:hAnsi="Times New Roman" w:cs="Times New Roman"/>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89472" behindDoc="0" locked="0" layoutInCell="1" allowOverlap="1" wp14:anchorId="080C2F88" wp14:editId="56882CD4">
                <wp:simplePos x="0" y="0"/>
                <wp:positionH relativeFrom="column">
                  <wp:posOffset>294640</wp:posOffset>
                </wp:positionH>
                <wp:positionV relativeFrom="paragraph">
                  <wp:posOffset>163195</wp:posOffset>
                </wp:positionV>
                <wp:extent cx="1662430" cy="504190"/>
                <wp:effectExtent l="0" t="0" r="13970"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504190"/>
                        </a:xfrm>
                        <a:prstGeom prst="rect">
                          <a:avLst/>
                        </a:prstGeom>
                        <a:solidFill>
                          <a:srgbClr val="FFFFFF"/>
                        </a:solidFill>
                        <a:ln w="9525">
                          <a:solidFill>
                            <a:srgbClr val="000000"/>
                          </a:solidFill>
                          <a:miter lim="800000"/>
                          <a:headEnd/>
                          <a:tailEnd/>
                        </a:ln>
                      </wps:spPr>
                      <wps:txbx>
                        <w:txbxContent>
                          <w:p w:rsidR="007B11BB" w:rsidRDefault="007B11BB" w:rsidP="00E13A62">
                            <w:pPr>
                              <w:rPr>
                                <w:sz w:val="20"/>
                                <w:lang w:val="fr-CM"/>
                              </w:rPr>
                            </w:pPr>
                            <w:r>
                              <w:rPr>
                                <w:sz w:val="20"/>
                                <w:lang w:val="fr-FR"/>
                              </w:rPr>
                              <w:t xml:space="preserve">Conseil d’administration </w:t>
                            </w:r>
                          </w:p>
                          <w:p w:rsidR="007B11BB" w:rsidRDefault="007B11BB" w:rsidP="00E13A62">
                            <w:pPr>
                              <w:rPr>
                                <w:sz w:val="20"/>
                                <w:lang w:val="fr-CM"/>
                              </w:rPr>
                            </w:pPr>
                            <w:r>
                              <w:rPr>
                                <w:sz w:val="20"/>
                                <w:lang w:val="fr-CM"/>
                              </w:rPr>
                              <w:t>(</w:t>
                            </w:r>
                            <w:proofErr w:type="gramStart"/>
                            <w:r>
                              <w:rPr>
                                <w:sz w:val="20"/>
                                <w:lang w:val="fr-CM"/>
                              </w:rPr>
                              <w:t>orientation</w:t>
                            </w:r>
                            <w:proofErr w:type="gramEnd"/>
                            <w:r>
                              <w:rPr>
                                <w:sz w:val="20"/>
                                <w:lang w:val="fr-CM"/>
                              </w:rPr>
                              <w:t xml:space="preserve"> et supervision)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left:0;text-align:left;margin-left:23.2pt;margin-top:12.85pt;width:130.9pt;height:39.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">
                <v:textbox>
                  <w:txbxContent>
                    <w:p w:rsidR="007B11BB" w:rsidRDefault="007B11BB" w:rsidP="00E13A62">
                      <w:pPr>
                        <w:rPr>
                          <w:sz w:val="20"/>
                          <w:lang w:val="fr-CM"/>
                        </w:rPr>
                      </w:pPr>
                      <w:r>
                        <w:rPr>
                          <w:sz w:val="20"/>
                          <w:lang w:val="fr-FR"/>
                        </w:rPr>
                        <w:t xml:space="preserve">Conseil d’administration </w:t>
                      </w:r>
                    </w:p>
                    <w:p w:rsidR="007B11BB" w:rsidRDefault="007B11BB" w:rsidP="00E13A62">
                      <w:pPr>
                        <w:rPr>
                          <w:sz w:val="20"/>
                          <w:lang w:val="fr-CM"/>
                        </w:rPr>
                      </w:pPr>
                      <w:r>
                        <w:rPr>
                          <w:sz w:val="20"/>
                          <w:lang w:val="fr-CM"/>
                        </w:rPr>
                        <w:t>(orientation et supervision)</w:t>
                      </w:r>
                    </w:p>
                  </w:txbxContent>
                </v:textbox>
              </v:rect>
            </w:pict>
          </mc:Fallback>
        </mc:AlternateContent>
      </w:r>
    </w:p>
    <w:p w:rsidR="00E13A62" w:rsidRPr="00B9049B" w:rsidRDefault="00BE6A42" w:rsidP="00680A3C">
      <w:pPr>
        <w:pStyle w:val="BodyText"/>
        <w:tabs>
          <w:tab w:val="left" w:pos="748"/>
        </w:tabs>
        <w:ind w:left="180"/>
        <w:rPr>
          <w:rFonts w:ascii="Times New Roman" w:hAnsi="Times New Roman" w:cs="Times New Roman"/>
          <w:color w:val="FF0000"/>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90496" behindDoc="0" locked="0" layoutInCell="1" allowOverlap="1" wp14:anchorId="6A24F400" wp14:editId="26B1A4CE">
                <wp:simplePos x="0" y="0"/>
                <wp:positionH relativeFrom="column">
                  <wp:posOffset>2990850</wp:posOffset>
                </wp:positionH>
                <wp:positionV relativeFrom="paragraph">
                  <wp:posOffset>8890</wp:posOffset>
                </wp:positionV>
                <wp:extent cx="0" cy="3302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7pt" to="23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"/>
            </w:pict>
          </mc:Fallback>
        </mc:AlternateContent>
      </w:r>
    </w:p>
    <w:p w:rsidR="00E13A62" w:rsidRPr="00B9049B" w:rsidRDefault="00BE6A42" w:rsidP="00680A3C">
      <w:pPr>
        <w:pStyle w:val="BodyText"/>
        <w:tabs>
          <w:tab w:val="left" w:pos="748"/>
        </w:tabs>
        <w:ind w:left="180"/>
        <w:rPr>
          <w:rFonts w:ascii="Times New Roman" w:hAnsi="Times New Roman" w:cs="Times New Roman"/>
          <w:color w:val="FF0000"/>
          <w:sz w:val="24"/>
          <w:szCs w:val="24"/>
          <w:lang w:val="fr-CM"/>
        </w:rPr>
      </w:pPr>
      <w:r w:rsidRPr="00B9049B">
        <w:rPr>
          <w:rFonts w:ascii="Times New Roman" w:hAnsi="Times New Roman" w:cs="Times New Roman"/>
          <w:noProof/>
          <w:color w:val="FF0000"/>
          <w:sz w:val="24"/>
          <w:szCs w:val="24"/>
        </w:rPr>
        <mc:AlternateContent>
          <mc:Choice Requires="wps">
            <w:drawing>
              <wp:anchor distT="0" distB="0" distL="114300" distR="114300" simplePos="0" relativeHeight="251691520" behindDoc="0" locked="0" layoutInCell="1" allowOverlap="1" wp14:anchorId="1680000C" wp14:editId="478E92B8">
                <wp:simplePos x="0" y="0"/>
                <wp:positionH relativeFrom="column">
                  <wp:posOffset>2326005</wp:posOffset>
                </wp:positionH>
                <wp:positionV relativeFrom="paragraph">
                  <wp:posOffset>163830</wp:posOffset>
                </wp:positionV>
                <wp:extent cx="1424940" cy="264160"/>
                <wp:effectExtent l="0" t="0" r="22860" b="215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64160"/>
                        </a:xfrm>
                        <a:prstGeom prst="rect">
                          <a:avLst/>
                        </a:prstGeom>
                        <a:solidFill>
                          <a:srgbClr val="FFFFFF"/>
                        </a:solidFill>
                        <a:ln w="9525">
                          <a:solidFill>
                            <a:srgbClr val="000000"/>
                          </a:solidFill>
                          <a:miter lim="800000"/>
                          <a:headEnd/>
                          <a:tailEnd/>
                        </a:ln>
                      </wps:spPr>
                      <wps:txbx>
                        <w:txbxContent>
                          <w:p w:rsidR="007B11BB" w:rsidRPr="00BE6A42" w:rsidRDefault="007B11BB" w:rsidP="00E13A62">
                            <w:pPr>
                              <w:rPr>
                                <w:sz w:val="20"/>
                                <w:szCs w:val="20"/>
                              </w:rPr>
                            </w:pPr>
                            <w:r w:rsidRPr="00BE6A42">
                              <w:rPr>
                                <w:sz w:val="20"/>
                                <w:szCs w:val="20"/>
                                <w:lang w:val="fr-FR"/>
                              </w:rPr>
                              <w:t>Equipe</w:t>
                            </w:r>
                            <w:r w:rsidRPr="00BE6A42">
                              <w:rPr>
                                <w:sz w:val="20"/>
                                <w:szCs w:val="20"/>
                              </w:rPr>
                              <w:t xml:space="preserve"> Technique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7" style="position:absolute;left:0;text-align:left;margin-left:183.15pt;margin-top:12.9pt;width:112.2pt;height:2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">
                <v:textbox>
                  <w:txbxContent>
                    <w:p w:rsidR="007B11BB" w:rsidRPr="00BE6A42" w:rsidRDefault="007B11BB" w:rsidP="00E13A62">
                      <w:pPr>
                        <w:rPr>
                          <w:sz w:val="20"/>
                          <w:szCs w:val="20"/>
                        </w:rPr>
                      </w:pPr>
                      <w:r w:rsidRPr="00BE6A42">
                        <w:rPr>
                          <w:sz w:val="20"/>
                          <w:szCs w:val="20"/>
                          <w:lang w:val="fr-FR"/>
                        </w:rPr>
                        <w:t>Equipe</w:t>
                      </w:r>
                      <w:r w:rsidRPr="00BE6A42">
                        <w:rPr>
                          <w:sz w:val="20"/>
                          <w:szCs w:val="20"/>
                        </w:rPr>
                        <w:t xml:space="preserve"> Technique</w:t>
                      </w:r>
                    </w:p>
                  </w:txbxContent>
                </v:textbox>
              </v:rect>
            </w:pict>
          </mc:Fallback>
        </mc:AlternateContent>
      </w:r>
      <w:r w:rsidRPr="00B9049B">
        <w:rPr>
          <w:rFonts w:ascii="Times New Roman" w:hAnsi="Times New Roman" w:cs="Times New Roman"/>
          <w:noProof/>
          <w:color w:val="FF0000"/>
          <w:sz w:val="24"/>
          <w:szCs w:val="24"/>
        </w:rPr>
        <mc:AlternateContent>
          <mc:Choice Requires="wps">
            <w:drawing>
              <wp:anchor distT="0" distB="0" distL="114300" distR="114300" simplePos="0" relativeHeight="251710976" behindDoc="0" locked="0" layoutInCell="1" allowOverlap="1" wp14:anchorId="04D8FA4E" wp14:editId="130734C4">
                <wp:simplePos x="0" y="0"/>
                <wp:positionH relativeFrom="column">
                  <wp:posOffset>1978025</wp:posOffset>
                </wp:positionH>
                <wp:positionV relativeFrom="paragraph">
                  <wp:posOffset>-2250</wp:posOffset>
                </wp:positionV>
                <wp:extent cx="1012825" cy="0"/>
                <wp:effectExtent l="0" t="0" r="1587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2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5pt,-.2pt" to="2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"/>
            </w:pict>
          </mc:Fallback>
        </mc:AlternateContent>
      </w:r>
    </w:p>
    <w:p w:rsidR="00E13A62" w:rsidRPr="00B9049B" w:rsidRDefault="00E13A62" w:rsidP="00680A3C">
      <w:pPr>
        <w:pStyle w:val="BodyText"/>
        <w:tabs>
          <w:tab w:val="left" w:pos="748"/>
        </w:tabs>
        <w:ind w:left="180"/>
        <w:rPr>
          <w:rFonts w:ascii="Times New Roman" w:hAnsi="Times New Roman" w:cs="Times New Roman"/>
          <w:color w:val="FF0000"/>
          <w:sz w:val="24"/>
          <w:szCs w:val="24"/>
          <w:lang w:val="fr-CM"/>
        </w:rPr>
      </w:pPr>
    </w:p>
    <w:p w:rsidR="00E13A62" w:rsidRPr="00B9049B" w:rsidRDefault="00BE6A42" w:rsidP="00680A3C">
      <w:pPr>
        <w:pStyle w:val="BodyText"/>
        <w:tabs>
          <w:tab w:val="left" w:pos="748"/>
        </w:tabs>
        <w:ind w:left="180"/>
        <w:rPr>
          <w:rFonts w:ascii="Times New Roman" w:hAnsi="Times New Roman" w:cs="Times New Roman"/>
          <w:color w:val="FF0000"/>
          <w:sz w:val="24"/>
          <w:szCs w:val="24"/>
          <w:lang w:val="fr-CM"/>
        </w:rPr>
      </w:pPr>
      <w:r w:rsidRPr="00B351E5">
        <w:rPr>
          <w:b/>
          <w:bCs/>
          <w:noProof/>
        </w:rPr>
        <mc:AlternateContent>
          <mc:Choice Requires="wps">
            <w:drawing>
              <wp:anchor distT="0" distB="0" distL="114300" distR="114300" simplePos="0" relativeHeight="251692544" behindDoc="0" locked="0" layoutInCell="1" allowOverlap="1" wp14:anchorId="38D0230D" wp14:editId="23DD6DE9">
                <wp:simplePos x="0" y="0"/>
                <wp:positionH relativeFrom="column">
                  <wp:posOffset>3013588</wp:posOffset>
                </wp:positionH>
                <wp:positionV relativeFrom="paragraph">
                  <wp:posOffset>78694</wp:posOffset>
                </wp:positionV>
                <wp:extent cx="0" cy="154236"/>
                <wp:effectExtent l="0" t="0" r="19050" b="177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236"/>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pt,6.2pt" to="237.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" strokecolor="red"/>
            </w:pict>
          </mc:Fallback>
        </mc:AlternateContent>
      </w:r>
    </w:p>
    <w:p w:rsidR="00E13A62" w:rsidRPr="00B9049B" w:rsidRDefault="00BE6A42" w:rsidP="00680A3C">
      <w:pPr>
        <w:pStyle w:val="BodyText"/>
        <w:tabs>
          <w:tab w:val="left" w:pos="748"/>
        </w:tabs>
        <w:ind w:left="180"/>
        <w:rPr>
          <w:rFonts w:ascii="Times New Roman" w:hAnsi="Times New Roman" w:cs="Times New Roman"/>
          <w:color w:val="FF0000"/>
          <w:sz w:val="24"/>
          <w:szCs w:val="24"/>
          <w:lang w:val="fr-CM"/>
        </w:rPr>
      </w:pPr>
      <w:r w:rsidRPr="00B9049B">
        <w:rPr>
          <w:b/>
          <w:bCs/>
          <w:noProof/>
          <w:color w:val="FF0000"/>
        </w:rPr>
        <mc:AlternateContent>
          <mc:Choice Requires="wps">
            <w:drawing>
              <wp:anchor distT="0" distB="0" distL="114300" distR="114300" simplePos="0" relativeHeight="251694592" behindDoc="0" locked="0" layoutInCell="1" allowOverlap="1" wp14:anchorId="415CC605" wp14:editId="1F2597D8">
                <wp:simplePos x="0" y="0"/>
                <wp:positionH relativeFrom="column">
                  <wp:posOffset>2501900</wp:posOffset>
                </wp:positionH>
                <wp:positionV relativeFrom="paragraph">
                  <wp:posOffset>59476</wp:posOffset>
                </wp:positionV>
                <wp:extent cx="949960" cy="228600"/>
                <wp:effectExtent l="0" t="0" r="2159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28600"/>
                        </a:xfrm>
                        <a:prstGeom prst="rect">
                          <a:avLst/>
                        </a:prstGeom>
                        <a:solidFill>
                          <a:srgbClr val="FFFFFF"/>
                        </a:solidFill>
                        <a:ln w="9525">
                          <a:solidFill>
                            <a:srgbClr val="000000"/>
                          </a:solidFill>
                          <a:miter lim="800000"/>
                          <a:headEnd/>
                          <a:tailEnd/>
                        </a:ln>
                      </wps:spPr>
                      <wps:txbx>
                        <w:txbxContent>
                          <w:p w:rsidR="007B11BB" w:rsidRDefault="007B11BB" w:rsidP="00E13A62">
                            <w:pPr>
                              <w:rPr>
                                <w:sz w:val="20"/>
                              </w:rPr>
                            </w:pPr>
                            <w:r>
                              <w:rPr>
                                <w:sz w:val="20"/>
                                <w:lang w:val="fr-FR"/>
                              </w:rPr>
                              <w:t>Directeur/</w:t>
                            </w:r>
                            <w:proofErr w:type="spellStart"/>
                            <w:r>
                              <w:rPr>
                                <w:sz w:val="20"/>
                                <w:lang w:val="fr-FR"/>
                              </w:rPr>
                              <w:t>trice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8" style="position:absolute;left:0;text-align:left;margin-left:197pt;margin-top:4.7pt;width:74.8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">
                <v:textbox>
                  <w:txbxContent>
                    <w:p w:rsidR="007B11BB" w:rsidRDefault="007B11BB" w:rsidP="00E13A62">
                      <w:pPr>
                        <w:rPr>
                          <w:sz w:val="20"/>
                        </w:rPr>
                      </w:pPr>
                      <w:r>
                        <w:rPr>
                          <w:sz w:val="20"/>
                          <w:lang w:val="fr-FR"/>
                        </w:rPr>
                        <w:t>Directeur/</w:t>
                      </w:r>
                      <w:proofErr w:type="spellStart"/>
                      <w:r>
                        <w:rPr>
                          <w:sz w:val="20"/>
                          <w:lang w:val="fr-FR"/>
                        </w:rPr>
                        <w:t>trice</w:t>
                      </w:r>
                      <w:proofErr w:type="spellEnd"/>
                    </w:p>
                  </w:txbxContent>
                </v:textbox>
              </v:rect>
            </w:pict>
          </mc:Fallback>
        </mc:AlternateContent>
      </w:r>
      <w:r w:rsidR="00E13A62" w:rsidRPr="00B9049B">
        <w:rPr>
          <w:rFonts w:ascii="Times New Roman" w:hAnsi="Times New Roman" w:cs="Times New Roman"/>
          <w:color w:val="FF0000"/>
          <w:sz w:val="24"/>
          <w:szCs w:val="24"/>
          <w:lang w:val="fr-CM"/>
        </w:rPr>
        <w:t xml:space="preserve">            </w:t>
      </w:r>
    </w:p>
    <w:p w:rsidR="00E13A62" w:rsidRPr="00B9049B" w:rsidRDefault="00E13A62" w:rsidP="00680A3C">
      <w:pPr>
        <w:pStyle w:val="BodyText"/>
        <w:tabs>
          <w:tab w:val="left" w:pos="748"/>
        </w:tabs>
        <w:ind w:left="180"/>
        <w:rPr>
          <w:rFonts w:ascii="Times New Roman" w:hAnsi="Times New Roman" w:cs="Times New Roman"/>
          <w:b/>
          <w:bCs/>
          <w:color w:val="FF0000"/>
          <w:sz w:val="24"/>
          <w:szCs w:val="24"/>
          <w:lang w:val="fr-CM"/>
        </w:rPr>
      </w:pPr>
      <w:r w:rsidRPr="00B9049B">
        <w:rPr>
          <w:rFonts w:ascii="Times New Roman" w:hAnsi="Times New Roman" w:cs="Times New Roman"/>
          <w:color w:val="FF0000"/>
          <w:sz w:val="24"/>
          <w:szCs w:val="24"/>
          <w:lang w:val="fr-CM"/>
        </w:rPr>
        <w:tab/>
        <w:t xml:space="preserve">         </w:t>
      </w:r>
    </w:p>
    <w:p w:rsidR="00E13A62" w:rsidRPr="00B9049B" w:rsidRDefault="00BE6A42" w:rsidP="00680A3C">
      <w:pPr>
        <w:ind w:left="180"/>
        <w:rPr>
          <w:color w:val="FF0000"/>
          <w:lang w:val="fr-CM"/>
        </w:rPr>
      </w:pPr>
      <w:r w:rsidRPr="00B9049B">
        <w:rPr>
          <w:b/>
          <w:bCs/>
          <w:noProof/>
          <w:color w:val="FF0000"/>
        </w:rPr>
        <mc:AlternateContent>
          <mc:Choice Requires="wps">
            <w:drawing>
              <wp:anchor distT="0" distB="0" distL="114300" distR="114300" simplePos="0" relativeHeight="251695616" behindDoc="0" locked="0" layoutInCell="1" allowOverlap="1" wp14:anchorId="43FCF4A3" wp14:editId="5A41E668">
                <wp:simplePos x="0" y="0"/>
                <wp:positionH relativeFrom="column">
                  <wp:posOffset>3009265</wp:posOffset>
                </wp:positionH>
                <wp:positionV relativeFrom="paragraph">
                  <wp:posOffset>34198</wp:posOffset>
                </wp:positionV>
                <wp:extent cx="0" cy="213360"/>
                <wp:effectExtent l="0" t="0" r="19050" b="152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5pt,2.7pt" to="23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" strokecolor="red"/>
            </w:pict>
          </mc:Fallback>
        </mc:AlternateContent>
      </w:r>
    </w:p>
    <w:p w:rsidR="00E13A62" w:rsidRPr="00B9049B" w:rsidRDefault="00BE6A42" w:rsidP="00680A3C">
      <w:pPr>
        <w:ind w:left="180"/>
        <w:jc w:val="center"/>
        <w:rPr>
          <w:b/>
          <w:bCs/>
          <w:color w:val="FF0000"/>
          <w:lang w:val="fr-CM"/>
        </w:rPr>
      </w:pPr>
      <w:r w:rsidRPr="00B9049B">
        <w:rPr>
          <w:b/>
          <w:bCs/>
          <w:noProof/>
          <w:color w:val="FF0000"/>
        </w:rPr>
        <mc:AlternateContent>
          <mc:Choice Requires="wps">
            <w:drawing>
              <wp:anchor distT="0" distB="0" distL="114300" distR="114300" simplePos="0" relativeHeight="251696640" behindDoc="0" locked="0" layoutInCell="1" allowOverlap="1" wp14:anchorId="1A292C40" wp14:editId="3893471A">
                <wp:simplePos x="0" y="0"/>
                <wp:positionH relativeFrom="column">
                  <wp:posOffset>2038985</wp:posOffset>
                </wp:positionH>
                <wp:positionV relativeFrom="paragraph">
                  <wp:posOffset>73025</wp:posOffset>
                </wp:positionV>
                <wp:extent cx="0" cy="22860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5pt,5.75pt" to="160.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XqHwIAADc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" strokecolor="red"/>
            </w:pict>
          </mc:Fallback>
        </mc:AlternateContent>
      </w:r>
      <w:r w:rsidRPr="00B9049B">
        <w:rPr>
          <w:b/>
          <w:bCs/>
          <w:noProof/>
          <w:color w:val="FF0000"/>
        </w:rPr>
        <mc:AlternateContent>
          <mc:Choice Requires="wps">
            <w:drawing>
              <wp:anchor distT="0" distB="0" distL="114300" distR="114300" simplePos="0" relativeHeight="251697664" behindDoc="0" locked="0" layoutInCell="1" allowOverlap="1" wp14:anchorId="729F60DD" wp14:editId="6753EFF3">
                <wp:simplePos x="0" y="0"/>
                <wp:positionH relativeFrom="column">
                  <wp:posOffset>4298950</wp:posOffset>
                </wp:positionH>
                <wp:positionV relativeFrom="paragraph">
                  <wp:posOffset>72390</wp:posOffset>
                </wp:positionV>
                <wp:extent cx="0" cy="22860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5.7pt" to="33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" strokecolor="red"/>
            </w:pict>
          </mc:Fallback>
        </mc:AlternateContent>
      </w:r>
      <w:r w:rsidRPr="00B9049B">
        <w:rPr>
          <w:b/>
          <w:bCs/>
          <w:noProof/>
          <w:color w:val="FF0000"/>
        </w:rPr>
        <mc:AlternateContent>
          <mc:Choice Requires="wpg">
            <w:drawing>
              <wp:anchor distT="0" distB="0" distL="114300" distR="114300" simplePos="0" relativeHeight="251693568" behindDoc="0" locked="0" layoutInCell="1" allowOverlap="1" wp14:anchorId="1363DBD3" wp14:editId="78F4ED0A">
                <wp:simplePos x="0" y="0"/>
                <wp:positionH relativeFrom="column">
                  <wp:posOffset>2048510</wp:posOffset>
                </wp:positionH>
                <wp:positionV relativeFrom="paragraph">
                  <wp:posOffset>75565</wp:posOffset>
                </wp:positionV>
                <wp:extent cx="2256155" cy="0"/>
                <wp:effectExtent l="0" t="0" r="29845" b="190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6155" cy="0"/>
                          <a:chOff x="4086" y="9151"/>
                          <a:chExt cx="3553" cy="0"/>
                        </a:xfrm>
                      </wpg:grpSpPr>
                      <wps:wsp>
                        <wps:cNvPr id="18" name="Line 34"/>
                        <wps:cNvCnPr/>
                        <wps:spPr bwMode="auto">
                          <a:xfrm flipH="1">
                            <a:off x="4086" y="9151"/>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5"/>
                        <wps:cNvCnPr/>
                        <wps:spPr bwMode="auto">
                          <a:xfrm>
                            <a:off x="5582" y="9151"/>
                            <a:ext cx="20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61.3pt;margin-top:5.95pt;width:177.65pt;height:0;z-index:251693568" coordorigin="4086,9151" coordsize="3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">
                <v:line id="Line 34" o:spid="_x0000_s1027" style="position:absolute;flip:x;visibility:visible;mso-wrap-style:square" from="4086,9151" to="5582,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35" o:spid="_x0000_s1028" style="position:absolute;visibility:visible;mso-wrap-style:square" from="5582,9151" to="7639,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mc:Fallback>
        </mc:AlternateContent>
      </w:r>
    </w:p>
    <w:p w:rsidR="00E13A62" w:rsidRPr="00B9049B" w:rsidRDefault="00BE6A42" w:rsidP="00680A3C">
      <w:pPr>
        <w:ind w:left="180"/>
        <w:jc w:val="center"/>
        <w:rPr>
          <w:b/>
          <w:bCs/>
          <w:color w:val="FF0000"/>
          <w:lang w:val="fr-CM"/>
        </w:rPr>
      </w:pPr>
      <w:r w:rsidRPr="00B9049B">
        <w:rPr>
          <w:b/>
          <w:bCs/>
          <w:noProof/>
          <w:color w:val="FF0000"/>
        </w:rPr>
        <mc:AlternateContent>
          <mc:Choice Requires="wps">
            <w:drawing>
              <wp:anchor distT="0" distB="0" distL="114300" distR="114300" simplePos="0" relativeHeight="251699712" behindDoc="0" locked="0" layoutInCell="1" allowOverlap="1" wp14:anchorId="7E23624C" wp14:editId="2E7EEF34">
                <wp:simplePos x="0" y="0"/>
                <wp:positionH relativeFrom="column">
                  <wp:posOffset>3735705</wp:posOffset>
                </wp:positionH>
                <wp:positionV relativeFrom="paragraph">
                  <wp:posOffset>123190</wp:posOffset>
                </wp:positionV>
                <wp:extent cx="1306195" cy="228600"/>
                <wp:effectExtent l="0" t="0" r="2730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228600"/>
                        </a:xfrm>
                        <a:prstGeom prst="rect">
                          <a:avLst/>
                        </a:prstGeom>
                        <a:solidFill>
                          <a:srgbClr val="FFFFFF"/>
                        </a:solidFill>
                        <a:ln w="9525">
                          <a:solidFill>
                            <a:srgbClr val="000000"/>
                          </a:solidFill>
                          <a:miter lim="800000"/>
                          <a:headEnd/>
                          <a:tailEnd/>
                        </a:ln>
                      </wps:spPr>
                      <wps:txbx>
                        <w:txbxContent>
                          <w:p w:rsidR="007B11BB" w:rsidRDefault="007B11BB" w:rsidP="00E13A62">
                            <w:pPr>
                              <w:rPr>
                                <w:sz w:val="20"/>
                              </w:rPr>
                            </w:pPr>
                            <w:r>
                              <w:rPr>
                                <w:sz w:val="20"/>
                              </w:rPr>
                              <w:t>Service Commercial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left:0;text-align:left;margin-left:294.15pt;margin-top:9.7pt;width:102.85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">
                <v:textbox>
                  <w:txbxContent>
                    <w:p w:rsidR="007B11BB" w:rsidRDefault="007B11BB" w:rsidP="00E13A62">
                      <w:pPr>
                        <w:rPr>
                          <w:sz w:val="20"/>
                        </w:rPr>
                      </w:pPr>
                      <w:r>
                        <w:rPr>
                          <w:sz w:val="20"/>
                        </w:rPr>
                        <w:t>Service Commercial</w:t>
                      </w:r>
                    </w:p>
                  </w:txbxContent>
                </v:textbox>
              </v:rect>
            </w:pict>
          </mc:Fallback>
        </mc:AlternateContent>
      </w:r>
      <w:r w:rsidRPr="00B9049B">
        <w:rPr>
          <w:b/>
          <w:bCs/>
          <w:noProof/>
          <w:color w:val="FF0000"/>
        </w:rPr>
        <mc:AlternateContent>
          <mc:Choice Requires="wps">
            <w:drawing>
              <wp:anchor distT="0" distB="0" distL="114300" distR="114300" simplePos="0" relativeHeight="251698688" behindDoc="0" locked="0" layoutInCell="1" allowOverlap="1" wp14:anchorId="5287420B" wp14:editId="29FD86A6">
                <wp:simplePos x="0" y="0"/>
                <wp:positionH relativeFrom="column">
                  <wp:posOffset>1557020</wp:posOffset>
                </wp:positionH>
                <wp:positionV relativeFrom="paragraph">
                  <wp:posOffset>120650</wp:posOffset>
                </wp:positionV>
                <wp:extent cx="1233170" cy="228600"/>
                <wp:effectExtent l="0" t="0" r="2413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228600"/>
                        </a:xfrm>
                        <a:prstGeom prst="rect">
                          <a:avLst/>
                        </a:prstGeom>
                        <a:solidFill>
                          <a:srgbClr val="FFFFFF"/>
                        </a:solidFill>
                        <a:ln w="9525">
                          <a:solidFill>
                            <a:srgbClr val="000000"/>
                          </a:solidFill>
                          <a:miter lim="800000"/>
                          <a:headEnd/>
                          <a:tailEnd/>
                        </a:ln>
                      </wps:spPr>
                      <wps:txbx>
                        <w:txbxContent>
                          <w:p w:rsidR="007B11BB" w:rsidRDefault="007B11BB" w:rsidP="00E13A62">
                            <w:pPr>
                              <w:rPr>
                                <w:sz w:val="20"/>
                              </w:rPr>
                            </w:pPr>
                            <w:r>
                              <w:rPr>
                                <w:sz w:val="20"/>
                              </w:rPr>
                              <w:t>Service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left:0;text-align:left;margin-left:122.6pt;margin-top:9.5pt;width:97.1pt;height: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">
                <v:textbox>
                  <w:txbxContent>
                    <w:p w:rsidR="007B11BB" w:rsidRDefault="007B11BB" w:rsidP="00E13A62">
                      <w:pPr>
                        <w:rPr>
                          <w:sz w:val="20"/>
                        </w:rPr>
                      </w:pPr>
                      <w:r>
                        <w:rPr>
                          <w:sz w:val="20"/>
                        </w:rPr>
                        <w:t>Service Production</w:t>
                      </w:r>
                    </w:p>
                  </w:txbxContent>
                </v:textbox>
              </v:rect>
            </w:pict>
          </mc:Fallback>
        </mc:AlternateContent>
      </w:r>
    </w:p>
    <w:p w:rsidR="00E13A62" w:rsidRPr="00B9049B" w:rsidRDefault="00E13A62" w:rsidP="00B351E5">
      <w:pPr>
        <w:ind w:left="180"/>
        <w:jc w:val="center"/>
        <w:rPr>
          <w:b/>
          <w:bCs/>
          <w:color w:val="FF0000"/>
          <w:lang w:val="fr-CM"/>
        </w:rPr>
      </w:pPr>
    </w:p>
    <w:p w:rsidR="00E13A62" w:rsidRPr="00B9049B" w:rsidRDefault="00BE6A42" w:rsidP="00B351E5">
      <w:pPr>
        <w:ind w:left="180"/>
        <w:jc w:val="center"/>
        <w:rPr>
          <w:b/>
          <w:bCs/>
          <w:color w:val="FF0000"/>
          <w:lang w:val="fr-CM"/>
        </w:rPr>
      </w:pPr>
      <w:r w:rsidRPr="00B9049B">
        <w:rPr>
          <w:b/>
          <w:bCs/>
          <w:noProof/>
          <w:color w:val="FF0000"/>
        </w:rPr>
        <mc:AlternateContent>
          <mc:Choice Requires="wps">
            <w:drawing>
              <wp:anchor distT="0" distB="0" distL="114300" distR="114300" simplePos="0" relativeHeight="251701760" behindDoc="0" locked="0" layoutInCell="1" allowOverlap="1" wp14:anchorId="222B6D4C" wp14:editId="770CC6B6">
                <wp:simplePos x="0" y="0"/>
                <wp:positionH relativeFrom="column">
                  <wp:posOffset>4311015</wp:posOffset>
                </wp:positionH>
                <wp:positionV relativeFrom="paragraph">
                  <wp:posOffset>2540</wp:posOffset>
                </wp:positionV>
                <wp:extent cx="0" cy="167640"/>
                <wp:effectExtent l="0" t="0" r="19050" b="228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5pt,.2pt" to="339.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" strokecolor="red"/>
            </w:pict>
          </mc:Fallback>
        </mc:AlternateContent>
      </w:r>
      <w:r w:rsidRPr="00B9049B">
        <w:rPr>
          <w:b/>
          <w:bCs/>
          <w:noProof/>
          <w:color w:val="FF0000"/>
        </w:rPr>
        <mc:AlternateContent>
          <mc:Choice Requires="wps">
            <w:drawing>
              <wp:anchor distT="0" distB="0" distL="114300" distR="114300" simplePos="0" relativeHeight="251714048" behindDoc="0" locked="0" layoutInCell="1" allowOverlap="1" wp14:anchorId="4030269C" wp14:editId="1245F721">
                <wp:simplePos x="0" y="0"/>
                <wp:positionH relativeFrom="column">
                  <wp:posOffset>2047875</wp:posOffset>
                </wp:positionH>
                <wp:positionV relativeFrom="paragraph">
                  <wp:posOffset>13335</wp:posOffset>
                </wp:positionV>
                <wp:extent cx="0" cy="22860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1.05pt" to="161.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gwHwIAADc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" strokecolor="red"/>
            </w:pict>
          </mc:Fallback>
        </mc:AlternateContent>
      </w:r>
    </w:p>
    <w:p w:rsidR="00E13A62" w:rsidRPr="00B9049B" w:rsidRDefault="00BE6A42" w:rsidP="00680A3C">
      <w:pPr>
        <w:ind w:left="180"/>
        <w:jc w:val="center"/>
        <w:rPr>
          <w:b/>
          <w:bCs/>
          <w:color w:val="FF0000"/>
          <w:lang w:val="fr-CM"/>
        </w:rPr>
      </w:pPr>
      <w:r w:rsidRPr="00B9049B">
        <w:rPr>
          <w:b/>
          <w:bCs/>
          <w:noProof/>
          <w:color w:val="FF0000"/>
        </w:rPr>
        <mc:AlternateContent>
          <mc:Choice Requires="wps">
            <w:drawing>
              <wp:anchor distT="0" distB="0" distL="114300" distR="114300" simplePos="0" relativeHeight="251707904" behindDoc="0" locked="0" layoutInCell="1" allowOverlap="1" wp14:anchorId="260B3D56" wp14:editId="183CE1AA">
                <wp:simplePos x="0" y="0"/>
                <wp:positionH relativeFrom="column">
                  <wp:posOffset>5183505</wp:posOffset>
                </wp:positionH>
                <wp:positionV relativeFrom="paragraph">
                  <wp:posOffset>64770</wp:posOffset>
                </wp:positionV>
                <wp:extent cx="6985" cy="217170"/>
                <wp:effectExtent l="0" t="0" r="3111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717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15pt,5.1pt" to="408.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rcI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" strokecolor="red"/>
            </w:pict>
          </mc:Fallback>
        </mc:AlternateContent>
      </w:r>
      <w:r w:rsidRPr="00B9049B">
        <w:rPr>
          <w:b/>
          <w:bCs/>
          <w:noProof/>
          <w:color w:val="FF0000"/>
        </w:rPr>
        <mc:AlternateContent>
          <mc:Choice Requires="wps">
            <w:drawing>
              <wp:anchor distT="0" distB="0" distL="114300" distR="114300" simplePos="0" relativeHeight="251706880" behindDoc="0" locked="0" layoutInCell="1" allowOverlap="1" wp14:anchorId="7CAD4B2D" wp14:editId="1F29EA39">
                <wp:simplePos x="0" y="0"/>
                <wp:positionH relativeFrom="column">
                  <wp:posOffset>3718560</wp:posOffset>
                </wp:positionH>
                <wp:positionV relativeFrom="paragraph">
                  <wp:posOffset>53975</wp:posOffset>
                </wp:positionV>
                <wp:extent cx="10795" cy="228600"/>
                <wp:effectExtent l="0" t="0" r="273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4.25pt" to="293.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" strokecolor="red"/>
            </w:pict>
          </mc:Fallback>
        </mc:AlternateContent>
      </w:r>
      <w:r w:rsidRPr="00B9049B">
        <w:rPr>
          <w:b/>
          <w:bCs/>
          <w:noProof/>
          <w:color w:val="FF0000"/>
        </w:rPr>
        <mc:AlternateContent>
          <mc:Choice Requires="wpg">
            <w:drawing>
              <wp:anchor distT="0" distB="0" distL="114300" distR="114300" simplePos="0" relativeHeight="251700736" behindDoc="0" locked="0" layoutInCell="1" allowOverlap="1" wp14:anchorId="4E82C54D" wp14:editId="09D7F2B8">
                <wp:simplePos x="0" y="0"/>
                <wp:positionH relativeFrom="column">
                  <wp:posOffset>3719195</wp:posOffset>
                </wp:positionH>
                <wp:positionV relativeFrom="paragraph">
                  <wp:posOffset>62865</wp:posOffset>
                </wp:positionV>
                <wp:extent cx="1472565" cy="114300"/>
                <wp:effectExtent l="0" t="0" r="323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14300"/>
                          <a:chOff x="4086" y="9151"/>
                          <a:chExt cx="3553" cy="0"/>
                        </a:xfrm>
                      </wpg:grpSpPr>
                      <wps:wsp>
                        <wps:cNvPr id="7" name="Line 43"/>
                        <wps:cNvCnPr/>
                        <wps:spPr bwMode="auto">
                          <a:xfrm flipH="1">
                            <a:off x="4086" y="9151"/>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4"/>
                        <wps:cNvCnPr/>
                        <wps:spPr bwMode="auto">
                          <a:xfrm>
                            <a:off x="5582" y="9151"/>
                            <a:ext cx="20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92.85pt;margin-top:4.95pt;width:115.95pt;height:9pt;z-index:251700736" coordorigin="4086,9151" coordsize="3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">
                <v:line id="Line 43" o:spid="_x0000_s1027" style="position:absolute;flip:x;visibility:visible;mso-wrap-style:square" from="4086,9151" to="5582,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44" o:spid="_x0000_s1028" style="position:absolute;visibility:visible;mso-wrap-style:square" from="5582,9151" to="7639,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sidRPr="00B9049B">
        <w:rPr>
          <w:b/>
          <w:bCs/>
          <w:noProof/>
          <w:color w:val="FF0000"/>
        </w:rPr>
        <mc:AlternateContent>
          <mc:Choice Requires="wps">
            <w:drawing>
              <wp:anchor distT="0" distB="0" distL="114300" distR="114300" simplePos="0" relativeHeight="251702784" behindDoc="0" locked="0" layoutInCell="1" allowOverlap="1" wp14:anchorId="3C8724DB" wp14:editId="279DBF40">
                <wp:simplePos x="0" y="0"/>
                <wp:positionH relativeFrom="column">
                  <wp:posOffset>1562735</wp:posOffset>
                </wp:positionH>
                <wp:positionV relativeFrom="paragraph">
                  <wp:posOffset>50165</wp:posOffset>
                </wp:positionV>
                <wp:extent cx="1127760" cy="228600"/>
                <wp:effectExtent l="0" t="0" r="1524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228600"/>
                        </a:xfrm>
                        <a:prstGeom prst="rect">
                          <a:avLst/>
                        </a:prstGeom>
                        <a:solidFill>
                          <a:srgbClr val="FFFFFF"/>
                        </a:solidFill>
                        <a:ln w="9525">
                          <a:solidFill>
                            <a:srgbClr val="000000"/>
                          </a:solidFill>
                          <a:miter lim="800000"/>
                          <a:headEnd/>
                          <a:tailEnd/>
                        </a:ln>
                      </wps:spPr>
                      <wps:txbx>
                        <w:txbxContent>
                          <w:p w:rsidR="007B11BB" w:rsidRDefault="007B11BB" w:rsidP="00E13A62">
                            <w:pPr>
                              <w:rPr>
                                <w:sz w:val="20"/>
                              </w:rPr>
                            </w:pPr>
                            <w:proofErr w:type="gramStart"/>
                            <w:r>
                              <w:rPr>
                                <w:sz w:val="20"/>
                              </w:rPr>
                              <w:t>Chef  Production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1" style="position:absolute;left:0;text-align:left;margin-left:123.05pt;margin-top:3.95pt;width:88.8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">
                <v:textbox>
                  <w:txbxContent>
                    <w:p w:rsidR="007B11BB" w:rsidRDefault="007B11BB" w:rsidP="00E13A62">
                      <w:pPr>
                        <w:rPr>
                          <w:sz w:val="20"/>
                        </w:rPr>
                      </w:pPr>
                      <w:r>
                        <w:rPr>
                          <w:sz w:val="20"/>
                        </w:rPr>
                        <w:t>Chef  Production</w:t>
                      </w:r>
                    </w:p>
                  </w:txbxContent>
                </v:textbox>
              </v:rect>
            </w:pict>
          </mc:Fallback>
        </mc:AlternateContent>
      </w:r>
    </w:p>
    <w:p w:rsidR="00E13A62" w:rsidRPr="00B9049B" w:rsidRDefault="00BE6A42" w:rsidP="00680A3C">
      <w:pPr>
        <w:ind w:left="180"/>
        <w:jc w:val="center"/>
        <w:rPr>
          <w:b/>
          <w:bCs/>
          <w:color w:val="FF0000"/>
          <w:lang w:val="fr-CM"/>
        </w:rPr>
      </w:pPr>
      <w:r w:rsidRPr="00B9049B">
        <w:rPr>
          <w:b/>
          <w:bCs/>
          <w:noProof/>
          <w:color w:val="FF0000"/>
        </w:rPr>
        <mc:AlternateContent>
          <mc:Choice Requires="wps">
            <w:drawing>
              <wp:anchor distT="0" distB="0" distL="114300" distR="114300" simplePos="0" relativeHeight="251703808" behindDoc="0" locked="0" layoutInCell="1" allowOverlap="1" wp14:anchorId="41776A72" wp14:editId="1D3B645E">
                <wp:simplePos x="0" y="0"/>
                <wp:positionH relativeFrom="column">
                  <wp:posOffset>4745485</wp:posOffset>
                </wp:positionH>
                <wp:positionV relativeFrom="paragraph">
                  <wp:posOffset>70210</wp:posOffset>
                </wp:positionV>
                <wp:extent cx="831215" cy="228600"/>
                <wp:effectExtent l="0" t="0" r="2603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000000"/>
                          </a:solidFill>
                          <a:miter lim="800000"/>
                          <a:headEnd/>
                          <a:tailEnd/>
                        </a:ln>
                      </wps:spPr>
                      <wps:txbx>
                        <w:txbxContent>
                          <w:p w:rsidR="007B11BB" w:rsidRDefault="007B11BB" w:rsidP="00E13A62">
                            <w:pPr>
                              <w:rPr>
                                <w:sz w:val="20"/>
                              </w:rPr>
                            </w:pPr>
                            <w:r>
                              <w:rPr>
                                <w:sz w:val="20"/>
                                <w:lang w:val="fr-FR"/>
                              </w:rPr>
                              <w:t>Casier</w:t>
                            </w:r>
                            <w:r>
                              <w:rPr>
                                <w:sz w:val="20"/>
                              </w:rPr>
                              <w:t xml:space="preserve"> /ere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2" style="position:absolute;left:0;text-align:left;margin-left:373.65pt;margin-top:5.55pt;width:65.4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">
                <v:textbox>
                  <w:txbxContent>
                    <w:p w:rsidR="007B11BB" w:rsidRDefault="007B11BB" w:rsidP="00E13A62">
                      <w:pPr>
                        <w:rPr>
                          <w:sz w:val="20"/>
                        </w:rPr>
                      </w:pPr>
                      <w:r>
                        <w:rPr>
                          <w:sz w:val="20"/>
                          <w:lang w:val="fr-FR"/>
                        </w:rPr>
                        <w:t>Casier</w:t>
                      </w:r>
                      <w:r>
                        <w:rPr>
                          <w:sz w:val="20"/>
                        </w:rPr>
                        <w:t xml:space="preserve"> /ere</w:t>
                      </w:r>
                    </w:p>
                  </w:txbxContent>
                </v:textbox>
              </v:rect>
            </w:pict>
          </mc:Fallback>
        </mc:AlternateContent>
      </w:r>
      <w:r w:rsidRPr="00B9049B">
        <w:rPr>
          <w:b/>
          <w:bCs/>
          <w:noProof/>
          <w:color w:val="FF0000"/>
        </w:rPr>
        <mc:AlternateContent>
          <mc:Choice Requires="wps">
            <w:drawing>
              <wp:anchor distT="0" distB="0" distL="114300" distR="114300" simplePos="0" relativeHeight="251704832" behindDoc="0" locked="0" layoutInCell="1" allowOverlap="1" wp14:anchorId="6474ED27" wp14:editId="74BAE887">
                <wp:simplePos x="0" y="0"/>
                <wp:positionH relativeFrom="column">
                  <wp:posOffset>3126105</wp:posOffset>
                </wp:positionH>
                <wp:positionV relativeFrom="paragraph">
                  <wp:posOffset>142240</wp:posOffset>
                </wp:positionV>
                <wp:extent cx="1184275" cy="228600"/>
                <wp:effectExtent l="0" t="0" r="158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228600"/>
                        </a:xfrm>
                        <a:prstGeom prst="rect">
                          <a:avLst/>
                        </a:prstGeom>
                        <a:solidFill>
                          <a:srgbClr val="FFFFFF"/>
                        </a:solidFill>
                        <a:ln w="9525">
                          <a:solidFill>
                            <a:srgbClr val="000000"/>
                          </a:solidFill>
                          <a:miter lim="800000"/>
                          <a:headEnd/>
                          <a:tailEnd/>
                        </a:ln>
                      </wps:spPr>
                      <wps:txbx>
                        <w:txbxContent>
                          <w:p w:rsidR="007B11BB" w:rsidRDefault="007B11BB" w:rsidP="00E13A62">
                            <w:pPr>
                              <w:rPr>
                                <w:sz w:val="20"/>
                              </w:rPr>
                            </w:pPr>
                            <w:r>
                              <w:rPr>
                                <w:sz w:val="20"/>
                              </w:rPr>
                              <w:t>Resp. Commercial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3" style="position:absolute;left:0;text-align:left;margin-left:246.15pt;margin-top:11.2pt;width:93.25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">
                <v:textbox>
                  <w:txbxContent>
                    <w:p w:rsidR="007B11BB" w:rsidRDefault="007B11BB" w:rsidP="00E13A62">
                      <w:pPr>
                        <w:rPr>
                          <w:sz w:val="20"/>
                        </w:rPr>
                      </w:pPr>
                      <w:r>
                        <w:rPr>
                          <w:sz w:val="20"/>
                        </w:rPr>
                        <w:t>Resp. Commercial</w:t>
                      </w:r>
                    </w:p>
                  </w:txbxContent>
                </v:textbox>
              </v:rect>
            </w:pict>
          </mc:Fallback>
        </mc:AlternateContent>
      </w:r>
      <w:r w:rsidRPr="00B9049B">
        <w:rPr>
          <w:b/>
          <w:bCs/>
          <w:noProof/>
          <w:color w:val="FF0000"/>
        </w:rPr>
        <mc:AlternateContent>
          <mc:Choice Requires="wps">
            <w:drawing>
              <wp:anchor distT="0" distB="0" distL="114300" distR="114300" simplePos="0" relativeHeight="251709952" behindDoc="0" locked="0" layoutInCell="1" allowOverlap="1" wp14:anchorId="478D9628" wp14:editId="1DC65DF1">
                <wp:simplePos x="0" y="0"/>
                <wp:positionH relativeFrom="column">
                  <wp:posOffset>1672590</wp:posOffset>
                </wp:positionH>
                <wp:positionV relativeFrom="paragraph">
                  <wp:posOffset>404495</wp:posOffset>
                </wp:positionV>
                <wp:extent cx="1039495" cy="228600"/>
                <wp:effectExtent l="0" t="0" r="2730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228600"/>
                        </a:xfrm>
                        <a:prstGeom prst="rect">
                          <a:avLst/>
                        </a:prstGeom>
                        <a:solidFill>
                          <a:srgbClr val="FFFFFF"/>
                        </a:solidFill>
                        <a:ln w="9525">
                          <a:solidFill>
                            <a:srgbClr val="000000"/>
                          </a:solidFill>
                          <a:miter lim="800000"/>
                          <a:headEnd/>
                          <a:tailEnd/>
                        </a:ln>
                      </wps:spPr>
                      <wps:txbx>
                        <w:txbxContent>
                          <w:p w:rsidR="007B11BB" w:rsidRDefault="007B11BB" w:rsidP="00E13A62">
                            <w:pPr>
                              <w:rPr>
                                <w:sz w:val="20"/>
                              </w:rPr>
                            </w:pPr>
                            <w:r>
                              <w:rPr>
                                <w:sz w:val="20"/>
                                <w:lang w:val="fr-CM"/>
                              </w:rPr>
                              <w:t>Collecteur/</w:t>
                            </w:r>
                            <w:proofErr w:type="spellStart"/>
                            <w:r>
                              <w:rPr>
                                <w:sz w:val="20"/>
                                <w:lang w:val="fr-CM"/>
                              </w:rPr>
                              <w:t>trice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4" style="position:absolute;left:0;text-align:left;margin-left:131.7pt;margin-top:31.85pt;width:81.8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">
                <v:textbox>
                  <w:txbxContent>
                    <w:p w:rsidR="007B11BB" w:rsidRDefault="007B11BB" w:rsidP="00E13A62">
                      <w:pPr>
                        <w:rPr>
                          <w:sz w:val="20"/>
                        </w:rPr>
                      </w:pPr>
                      <w:r>
                        <w:rPr>
                          <w:sz w:val="20"/>
                          <w:lang w:val="fr-CM"/>
                        </w:rPr>
                        <w:t>Collecteur/</w:t>
                      </w:r>
                      <w:proofErr w:type="spellStart"/>
                      <w:r>
                        <w:rPr>
                          <w:sz w:val="20"/>
                          <w:lang w:val="fr-CM"/>
                        </w:rPr>
                        <w:t>trice</w:t>
                      </w:r>
                      <w:proofErr w:type="spellEnd"/>
                    </w:p>
                  </w:txbxContent>
                </v:textbox>
              </v:rect>
            </w:pict>
          </mc:Fallback>
        </mc:AlternateContent>
      </w:r>
      <w:r w:rsidRPr="00B9049B">
        <w:rPr>
          <w:b/>
          <w:bCs/>
          <w:noProof/>
          <w:color w:val="FF0000"/>
        </w:rPr>
        <mc:AlternateContent>
          <mc:Choice Requires="wps">
            <w:drawing>
              <wp:anchor distT="0" distB="0" distL="114300" distR="114300" simplePos="0" relativeHeight="251708928" behindDoc="0" locked="0" layoutInCell="1" allowOverlap="1" wp14:anchorId="5E0E9F1F" wp14:editId="71FB476B">
                <wp:simplePos x="0" y="0"/>
                <wp:positionH relativeFrom="column">
                  <wp:posOffset>2082165</wp:posOffset>
                </wp:positionH>
                <wp:positionV relativeFrom="paragraph">
                  <wp:posOffset>140335</wp:posOffset>
                </wp:positionV>
                <wp:extent cx="0" cy="2286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11.05pt" to="163.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" strokecolor="red"/>
            </w:pict>
          </mc:Fallback>
        </mc:AlternateContent>
      </w:r>
    </w:p>
    <w:p w:rsidR="00E13A62" w:rsidRPr="00B9049B" w:rsidRDefault="00E13A62" w:rsidP="00680A3C">
      <w:pPr>
        <w:ind w:left="180"/>
        <w:jc w:val="center"/>
        <w:rPr>
          <w:b/>
          <w:bCs/>
          <w:color w:val="FF0000"/>
          <w:lang w:val="fr-CM"/>
        </w:rPr>
      </w:pPr>
    </w:p>
    <w:p w:rsidR="00E13A62" w:rsidRPr="00B9049B" w:rsidRDefault="00E13A62" w:rsidP="00680A3C">
      <w:pPr>
        <w:ind w:left="180"/>
        <w:jc w:val="center"/>
        <w:rPr>
          <w:b/>
          <w:bCs/>
          <w:color w:val="FF0000"/>
          <w:lang w:val="fr-CM"/>
        </w:rPr>
      </w:pPr>
    </w:p>
    <w:p w:rsidR="00391F0C" w:rsidRDefault="00391F0C" w:rsidP="00F957F6">
      <w:pPr>
        <w:pStyle w:val="BodyText"/>
        <w:tabs>
          <w:tab w:val="left" w:pos="360"/>
        </w:tabs>
        <w:jc w:val="both"/>
        <w:rPr>
          <w:rFonts w:ascii="Times New Roman" w:hAnsi="Times New Roman" w:cs="Times New Roman"/>
          <w:b/>
          <w:bCs/>
          <w:caps/>
          <w:sz w:val="24"/>
          <w:szCs w:val="24"/>
          <w:lang w:val="fr-FR"/>
        </w:rPr>
      </w:pPr>
    </w:p>
    <w:p w:rsidR="00391F0C" w:rsidRDefault="00391F0C" w:rsidP="00F957F6">
      <w:pPr>
        <w:pStyle w:val="BodyText"/>
        <w:tabs>
          <w:tab w:val="left" w:pos="360"/>
        </w:tabs>
        <w:jc w:val="both"/>
        <w:rPr>
          <w:rFonts w:ascii="Times New Roman" w:hAnsi="Times New Roman" w:cs="Times New Roman"/>
          <w:b/>
          <w:bCs/>
          <w:caps/>
          <w:sz w:val="24"/>
          <w:szCs w:val="24"/>
          <w:lang w:val="fr-FR"/>
        </w:rPr>
      </w:pPr>
    </w:p>
    <w:p w:rsidR="008C5273" w:rsidRDefault="008C5273" w:rsidP="00F957F6">
      <w:pPr>
        <w:pStyle w:val="BodyText"/>
        <w:tabs>
          <w:tab w:val="left" w:pos="360"/>
        </w:tabs>
        <w:jc w:val="both"/>
        <w:rPr>
          <w:rFonts w:ascii="Times New Roman" w:hAnsi="Times New Roman" w:cs="Times New Roman"/>
          <w:b/>
          <w:bCs/>
          <w:caps/>
          <w:sz w:val="24"/>
          <w:szCs w:val="24"/>
          <w:lang w:val="fr-FR"/>
        </w:rPr>
      </w:pPr>
    </w:p>
    <w:p w:rsidR="00F957F6" w:rsidRPr="00B9049B" w:rsidRDefault="00F957F6" w:rsidP="00F957F6">
      <w:pPr>
        <w:pStyle w:val="BodyText"/>
        <w:tabs>
          <w:tab w:val="left" w:pos="360"/>
        </w:tabs>
        <w:jc w:val="both"/>
        <w:rPr>
          <w:rFonts w:ascii="Times New Roman" w:hAnsi="Times New Roman" w:cs="Times New Roman"/>
          <w:b/>
          <w:bCs/>
          <w:caps/>
          <w:sz w:val="24"/>
          <w:szCs w:val="24"/>
          <w:lang w:val="fr-FR"/>
        </w:rPr>
      </w:pPr>
      <w:r w:rsidRPr="00B9049B">
        <w:rPr>
          <w:rFonts w:ascii="Times New Roman" w:hAnsi="Times New Roman" w:cs="Times New Roman"/>
          <w:b/>
          <w:bCs/>
          <w:caps/>
          <w:sz w:val="24"/>
          <w:szCs w:val="24"/>
          <w:lang w:val="fr-FR"/>
        </w:rPr>
        <w:lastRenderedPageBreak/>
        <w:t>Composante II : Programme de l’amélioration de la Commercialisation</w:t>
      </w:r>
    </w:p>
    <w:p w:rsidR="00F957F6" w:rsidRPr="00B9049B" w:rsidRDefault="00F957F6" w:rsidP="00F957F6">
      <w:pPr>
        <w:pStyle w:val="BodyText"/>
        <w:tabs>
          <w:tab w:val="left" w:pos="360"/>
        </w:tabs>
        <w:jc w:val="both"/>
        <w:rPr>
          <w:rFonts w:ascii="Times New Roman" w:hAnsi="Times New Roman" w:cs="Times New Roman"/>
          <w:b/>
          <w:bCs/>
          <w:caps/>
          <w:sz w:val="24"/>
          <w:szCs w:val="24"/>
          <w:lang w:val="fr-FR"/>
        </w:rPr>
      </w:pPr>
    </w:p>
    <w:p w:rsidR="00F957F6" w:rsidRPr="00391F0C" w:rsidRDefault="00391F0C" w:rsidP="00F957F6">
      <w:pPr>
        <w:pStyle w:val="ListParagraph"/>
        <w:snapToGrid w:val="0"/>
        <w:spacing w:after="200" w:line="276" w:lineRule="auto"/>
        <w:ind w:left="0"/>
        <w:contextualSpacing/>
        <w:jc w:val="both"/>
        <w:rPr>
          <w:b/>
          <w:i/>
          <w:lang w:val="fr-FR"/>
        </w:rPr>
      </w:pPr>
      <w:r>
        <w:rPr>
          <w:b/>
          <w:i/>
          <w:lang w:val="fr-FR"/>
        </w:rPr>
        <w:t>Résultat 2</w:t>
      </w:r>
      <w:r w:rsidR="001D3371">
        <w:rPr>
          <w:b/>
          <w:i/>
          <w:lang w:val="fr-FR"/>
        </w:rPr>
        <w:t>.1</w:t>
      </w:r>
      <w:r w:rsidR="00F957F6" w:rsidRPr="00B9049B">
        <w:rPr>
          <w:b/>
          <w:i/>
          <w:lang w:val="fr-FR"/>
        </w:rPr>
        <w:t xml:space="preserve">: </w:t>
      </w:r>
      <w:r w:rsidR="00F957F6" w:rsidRPr="00391F0C">
        <w:rPr>
          <w:b/>
          <w:i/>
          <w:lang w:val="fr-FR"/>
        </w:rPr>
        <w:t xml:space="preserve">Des nouvelles Stratégies de commercialisation proposées  et implémentées –diversification des produits, livraison et vente  des produits dans les boutiques avoisinantes etc.  </w:t>
      </w:r>
    </w:p>
    <w:p w:rsidR="00F957F6" w:rsidRPr="00B9049B" w:rsidRDefault="00F957F6" w:rsidP="00F957F6">
      <w:pPr>
        <w:pStyle w:val="PlainText"/>
        <w:spacing w:before="0" w:beforeAutospacing="0" w:after="0" w:afterAutospacing="0"/>
        <w:rPr>
          <w:lang w:val="fr-FR"/>
        </w:rPr>
      </w:pPr>
      <w:r w:rsidRPr="00B9049B">
        <w:rPr>
          <w:lang w:val="fr-FR"/>
        </w:rPr>
        <w:t xml:space="preserve">Actuellement en Haïti, le Programme National des Cantines Scolaires (PNCS) est le créneau  principal visé pour l’écoulement des produits laitiers transformés localement. A travers ce programme, le lait stérilisé représente plus de 70% des produits laitiers  transformés et distribués. Avec l’éminente fin de l’achat du lait par le PNCS, la  commercialisation de lait stérilisé en bouteille (verre) présente  donc un défi énorme au niveau des laiteries existantes. </w:t>
      </w:r>
    </w:p>
    <w:p w:rsidR="00F957F6" w:rsidRPr="00B9049B" w:rsidRDefault="00F957F6" w:rsidP="00F957F6">
      <w:pPr>
        <w:pStyle w:val="PlainText"/>
        <w:spacing w:before="0" w:beforeAutospacing="0" w:after="0" w:afterAutospacing="0"/>
        <w:rPr>
          <w:lang w:val="fr-FR"/>
        </w:rPr>
      </w:pPr>
    </w:p>
    <w:p w:rsidR="00F957F6" w:rsidRPr="00B9049B" w:rsidRDefault="00F72891" w:rsidP="00F957F6">
      <w:pPr>
        <w:jc w:val="both"/>
        <w:rPr>
          <w:lang w:val="fr-FR"/>
        </w:rPr>
      </w:pPr>
      <w:r>
        <w:rPr>
          <w:lang w:val="fr-FR"/>
        </w:rPr>
        <w:t>Le</w:t>
      </w:r>
      <w:r w:rsidR="00F957F6" w:rsidRPr="00B9049B">
        <w:rPr>
          <w:lang w:val="fr-FR"/>
        </w:rPr>
        <w:t xml:space="preserve"> </w:t>
      </w:r>
      <w:r>
        <w:rPr>
          <w:lang w:val="fr-FR"/>
        </w:rPr>
        <w:t xml:space="preserve">projet envisage de </w:t>
      </w:r>
      <w:r w:rsidR="00AC22E7">
        <w:rPr>
          <w:lang w:val="fr-FR"/>
        </w:rPr>
        <w:t xml:space="preserve">changer </w:t>
      </w:r>
      <w:proofErr w:type="gramStart"/>
      <w:r w:rsidR="00AC22E7">
        <w:rPr>
          <w:lang w:val="fr-FR"/>
        </w:rPr>
        <w:t>cet</w:t>
      </w:r>
      <w:proofErr w:type="gramEnd"/>
      <w:r w:rsidR="00AC22E7">
        <w:rPr>
          <w:lang w:val="fr-FR"/>
        </w:rPr>
        <w:t xml:space="preserve"> tendance et de mettre un accent </w:t>
      </w:r>
      <w:r w:rsidR="00852BA8">
        <w:rPr>
          <w:lang w:val="fr-FR"/>
        </w:rPr>
        <w:t>plutôt</w:t>
      </w:r>
      <w:r w:rsidR="00AC22E7">
        <w:rPr>
          <w:lang w:val="fr-FR"/>
        </w:rPr>
        <w:t xml:space="preserve"> sur la commercialisation dans les marché </w:t>
      </w:r>
      <w:r>
        <w:rPr>
          <w:lang w:val="fr-FR"/>
        </w:rPr>
        <w:t>habituels</w:t>
      </w:r>
      <w:r w:rsidR="00AC22E7">
        <w:rPr>
          <w:lang w:val="fr-FR"/>
        </w:rPr>
        <w:t xml:space="preserve">. </w:t>
      </w:r>
      <w:r w:rsidR="00F957F6" w:rsidRPr="00B9049B">
        <w:rPr>
          <w:lang w:val="fr-FR"/>
        </w:rPr>
        <w:t xml:space="preserve"> Les produits les plus demandés sont le lait stérilisé, le lait frais pasteurisé, les yaourts et les fromages à pâte pressée. Parmi le personnel de chaque laiterie, il y aura quelqu’un responsable de la commercialisation, qui sera chargé de la vente et de la prospection des clients. Un protocole d’accord est élaboré entre le service de commercialisation de FENAPWOLA et la FAO, pour la mise en œuvre des nouvelles stratégies de commercialisation.  </w:t>
      </w:r>
    </w:p>
    <w:p w:rsidR="00F957F6" w:rsidRPr="00B9049B" w:rsidRDefault="00F957F6" w:rsidP="00F957F6">
      <w:pPr>
        <w:jc w:val="both"/>
        <w:rPr>
          <w:lang w:val="fr-FR"/>
        </w:rPr>
      </w:pPr>
    </w:p>
    <w:p w:rsidR="00F957F6" w:rsidRPr="00B9049B" w:rsidRDefault="00F957F6" w:rsidP="00F957F6">
      <w:pPr>
        <w:pStyle w:val="PlainText"/>
        <w:spacing w:before="0" w:beforeAutospacing="0" w:after="0" w:afterAutospacing="0"/>
        <w:rPr>
          <w:lang w:val="fr-FR"/>
        </w:rPr>
      </w:pPr>
      <w:r w:rsidRPr="00B9049B">
        <w:rPr>
          <w:lang w:val="fr-FR"/>
        </w:rPr>
        <w:t xml:space="preserve">Les principales stratégies visées par le projet pour rejoindre la clientèle sont les suivantes : </w:t>
      </w:r>
    </w:p>
    <w:p w:rsidR="00F957F6" w:rsidRPr="00B9049B" w:rsidRDefault="00F957F6" w:rsidP="00F957F6">
      <w:pPr>
        <w:pStyle w:val="PlainText"/>
        <w:numPr>
          <w:ilvl w:val="0"/>
          <w:numId w:val="28"/>
        </w:numPr>
        <w:spacing w:before="0" w:beforeAutospacing="0" w:after="0" w:afterAutospacing="0"/>
        <w:rPr>
          <w:lang w:val="fr-FR"/>
        </w:rPr>
      </w:pPr>
      <w:r w:rsidRPr="00B9049B">
        <w:rPr>
          <w:lang w:val="fr-FR"/>
        </w:rPr>
        <w:t xml:space="preserve">La recherche du Marché, </w:t>
      </w:r>
    </w:p>
    <w:p w:rsidR="00F957F6" w:rsidRPr="00B9049B" w:rsidRDefault="00F957F6" w:rsidP="00F957F6">
      <w:pPr>
        <w:pStyle w:val="PlainText"/>
        <w:numPr>
          <w:ilvl w:val="0"/>
          <w:numId w:val="28"/>
        </w:numPr>
        <w:spacing w:before="0" w:beforeAutospacing="0" w:after="0" w:afterAutospacing="0"/>
        <w:rPr>
          <w:lang w:val="fr-FR"/>
        </w:rPr>
      </w:pPr>
      <w:r w:rsidRPr="00B9049B">
        <w:rPr>
          <w:lang w:val="fr-FR"/>
        </w:rPr>
        <w:t xml:space="preserve">Le démarchage et dégustation populaire, </w:t>
      </w:r>
    </w:p>
    <w:p w:rsidR="00F957F6" w:rsidRPr="00B9049B" w:rsidRDefault="00F957F6" w:rsidP="00F957F6">
      <w:pPr>
        <w:pStyle w:val="PlainText"/>
        <w:numPr>
          <w:ilvl w:val="0"/>
          <w:numId w:val="28"/>
        </w:numPr>
        <w:spacing w:before="0" w:beforeAutospacing="0" w:after="0" w:afterAutospacing="0"/>
        <w:rPr>
          <w:lang w:val="fr-FR"/>
        </w:rPr>
      </w:pPr>
      <w:r w:rsidRPr="00B9049B">
        <w:rPr>
          <w:lang w:val="fr-FR"/>
        </w:rPr>
        <w:t xml:space="preserve">Les campagnes de communication (affichage des placardes publicitaires, spots publicitaires-radio et </w:t>
      </w:r>
    </w:p>
    <w:p w:rsidR="00F957F6" w:rsidRPr="00B9049B" w:rsidRDefault="00F957F6" w:rsidP="00F957F6">
      <w:pPr>
        <w:pStyle w:val="PlainText"/>
        <w:numPr>
          <w:ilvl w:val="0"/>
          <w:numId w:val="28"/>
        </w:numPr>
        <w:spacing w:before="0" w:beforeAutospacing="0" w:after="0" w:afterAutospacing="0"/>
        <w:rPr>
          <w:lang w:val="fr-FR"/>
        </w:rPr>
      </w:pPr>
      <w:r w:rsidRPr="00B9049B">
        <w:rPr>
          <w:lang w:val="fr-FR"/>
        </w:rPr>
        <w:t xml:space="preserve">Mise en place des frigos vitrés à l’intérieur des marchés  boutiques, </w:t>
      </w:r>
      <w:proofErr w:type="spellStart"/>
      <w:r w:rsidRPr="00B9049B">
        <w:rPr>
          <w:lang w:val="fr-FR"/>
        </w:rPr>
        <w:t>etc</w:t>
      </w:r>
      <w:proofErr w:type="spellEnd"/>
      <w:r w:rsidRPr="00B9049B">
        <w:rPr>
          <w:lang w:val="fr-FR"/>
        </w:rPr>
        <w:t>: Les frigos solaires vitrés sont déjà acquis et leur installation dans les centres de vente sont en cours. 20  boutiques sont déjà ciblées au niveau des communes et des zones avoisinantes ;</w:t>
      </w:r>
    </w:p>
    <w:p w:rsidR="00F957F6" w:rsidRPr="00B9049B" w:rsidRDefault="00F957F6" w:rsidP="00F957F6">
      <w:pPr>
        <w:pStyle w:val="PlainText"/>
        <w:numPr>
          <w:ilvl w:val="0"/>
          <w:numId w:val="28"/>
        </w:numPr>
        <w:spacing w:before="0" w:beforeAutospacing="0" w:after="0" w:afterAutospacing="0"/>
        <w:rPr>
          <w:lang w:val="fr-FR"/>
        </w:rPr>
      </w:pPr>
      <w:r w:rsidRPr="00B9049B">
        <w:rPr>
          <w:lang w:val="fr-FR"/>
        </w:rPr>
        <w:t xml:space="preserve">Organisation des foires pour la dégustation et, de journées nationales de promotion des produits laitiers nationaux ; </w:t>
      </w:r>
    </w:p>
    <w:p w:rsidR="00F957F6" w:rsidRPr="00B9049B" w:rsidRDefault="00F957F6" w:rsidP="00F957F6">
      <w:pPr>
        <w:pStyle w:val="PlainText"/>
        <w:numPr>
          <w:ilvl w:val="0"/>
          <w:numId w:val="28"/>
        </w:numPr>
        <w:spacing w:before="0" w:beforeAutospacing="0" w:after="0" w:afterAutospacing="0"/>
        <w:rPr>
          <w:lang w:val="fr-FR"/>
        </w:rPr>
      </w:pPr>
      <w:r w:rsidRPr="00B9049B">
        <w:rPr>
          <w:lang w:val="fr-FR"/>
        </w:rPr>
        <w:t>Les Marchands ambulants á l'aide des chariots et des glacières. Les glacières sont achetées et les 12 chariots sont en fabrication au niveau local</w:t>
      </w:r>
    </w:p>
    <w:p w:rsidR="00F957F6" w:rsidRPr="00B9049B" w:rsidRDefault="00F957F6" w:rsidP="00F957F6">
      <w:pPr>
        <w:pStyle w:val="PlainText"/>
        <w:spacing w:before="0" w:beforeAutospacing="0" w:after="0" w:afterAutospacing="0"/>
        <w:rPr>
          <w:lang w:val="fr-FR"/>
        </w:rPr>
      </w:pPr>
    </w:p>
    <w:p w:rsidR="00F957F6" w:rsidRPr="00AC22E7" w:rsidRDefault="00391F0C" w:rsidP="00F957F6">
      <w:pPr>
        <w:pStyle w:val="ListParagraph"/>
        <w:snapToGrid w:val="0"/>
        <w:spacing w:after="200" w:line="276" w:lineRule="auto"/>
        <w:ind w:left="0"/>
        <w:contextualSpacing/>
        <w:jc w:val="both"/>
        <w:rPr>
          <w:b/>
          <w:i/>
          <w:lang w:val="fr-FR"/>
        </w:rPr>
      </w:pPr>
      <w:r>
        <w:rPr>
          <w:b/>
          <w:i/>
          <w:lang w:val="fr-FR"/>
        </w:rPr>
        <w:t>Résultat 2.2</w:t>
      </w:r>
      <w:r w:rsidR="00F957F6" w:rsidRPr="00AC22E7">
        <w:rPr>
          <w:b/>
          <w:i/>
          <w:lang w:val="fr-FR"/>
        </w:rPr>
        <w:t xml:space="preserve"> : 45 000 litres de lait sont distribués à 3,000 écoliers à raison de 10 oz en équivalent lait 3 fois par semaine pendant  une année scolaire : </w:t>
      </w:r>
    </w:p>
    <w:p w:rsidR="00F957F6" w:rsidRPr="00B9049B" w:rsidRDefault="00F957F6" w:rsidP="00F957F6">
      <w:pPr>
        <w:pStyle w:val="ListParagraph"/>
        <w:snapToGrid w:val="0"/>
        <w:spacing w:after="200" w:line="276" w:lineRule="auto"/>
        <w:ind w:left="0"/>
        <w:contextualSpacing/>
        <w:jc w:val="both"/>
        <w:rPr>
          <w:b/>
          <w:i/>
          <w:color w:val="FF0000"/>
          <w:lang w:val="fr-FR"/>
        </w:rPr>
      </w:pPr>
    </w:p>
    <w:p w:rsidR="00F957F6" w:rsidRPr="00B9049B" w:rsidRDefault="00F957F6" w:rsidP="00F957F6">
      <w:pPr>
        <w:pStyle w:val="ListParagraph"/>
        <w:snapToGrid w:val="0"/>
        <w:spacing w:after="200" w:line="276" w:lineRule="auto"/>
        <w:ind w:left="0"/>
        <w:contextualSpacing/>
        <w:jc w:val="both"/>
        <w:rPr>
          <w:lang w:val="fr-FR"/>
        </w:rPr>
      </w:pPr>
      <w:r w:rsidRPr="00B9049B">
        <w:rPr>
          <w:lang w:val="fr-FR"/>
        </w:rPr>
        <w:t xml:space="preserve">L’analyse socio-économique a fait un inventaire des listes des écoles existantes dans les communes concernées. Au total 70 écoles (61 écoles primaires et 9 écoles secondaires) pour un total de 38,500 élèves dans </w:t>
      </w:r>
      <w:proofErr w:type="gramStart"/>
      <w:r w:rsidRPr="00B9049B">
        <w:rPr>
          <w:lang w:val="fr-FR"/>
        </w:rPr>
        <w:t>le</w:t>
      </w:r>
      <w:proofErr w:type="gramEnd"/>
      <w:r w:rsidRPr="00B9049B">
        <w:rPr>
          <w:lang w:val="fr-FR"/>
        </w:rPr>
        <w:t xml:space="preserve"> commune de Torbeck, 27 écoles (22 primaires et 5 secondaires) pour un total de 5900 élèves à Thomazeau et 46 écoles (42 primaires et 4 écoles de 3ieme cycle) aux Côtes-de-Fer.</w:t>
      </w:r>
    </w:p>
    <w:p w:rsidR="00F957F6" w:rsidRPr="00B9049B" w:rsidRDefault="00F957F6" w:rsidP="00F957F6">
      <w:pPr>
        <w:pStyle w:val="ListParagraph"/>
        <w:snapToGrid w:val="0"/>
        <w:spacing w:after="200" w:line="276" w:lineRule="auto"/>
        <w:ind w:left="0"/>
        <w:contextualSpacing/>
        <w:jc w:val="both"/>
        <w:rPr>
          <w:lang w:val="fr-FR"/>
        </w:rPr>
      </w:pPr>
      <w:r w:rsidRPr="00B9049B">
        <w:rPr>
          <w:lang w:val="fr-FR"/>
        </w:rPr>
        <w:t xml:space="preserve">Dans le document de projet, il a été prévu d’inscrire les nouvelles laiteries parmi les laiteries qui fournissent le lait à travers le PNCS avec le financement du gouvernement Brésil.  Néanmoins, ces laiteries n’ont pas été prises en compte dans la programmation scolaire 2013/2014. Cela est dû au fait que pendant la planification annuelle des PNCS par le PAM, les trois laiteries n’étaient pas encore </w:t>
      </w:r>
      <w:r w:rsidR="00AC22E7">
        <w:rPr>
          <w:lang w:val="fr-FR"/>
        </w:rPr>
        <w:t xml:space="preserve">en </w:t>
      </w:r>
      <w:r w:rsidR="00F25FD0">
        <w:rPr>
          <w:lang w:val="fr-FR"/>
        </w:rPr>
        <w:t>fonctionnement</w:t>
      </w:r>
      <w:r w:rsidRPr="00B9049B">
        <w:rPr>
          <w:lang w:val="fr-FR"/>
        </w:rPr>
        <w:t xml:space="preserve">. Du coup  ce résultat sera nuancé, non seulement parce que le financement de lait pour le PNCS par le gouvernement Brésil s’achèvera en Juin 2014, mais aussi parce que après le démarrage de la transformation par les laiteries, il n’aura pas suffisamment du temps pour livrer ce résultat dans le cadre du projet qui s’achève lui aussi en fin juin 2014. </w:t>
      </w:r>
    </w:p>
    <w:p w:rsidR="00F957F6" w:rsidRPr="00B9049B" w:rsidRDefault="00F957F6" w:rsidP="00F957F6">
      <w:pPr>
        <w:pStyle w:val="ListParagraph"/>
        <w:snapToGrid w:val="0"/>
        <w:spacing w:after="200" w:line="276" w:lineRule="auto"/>
        <w:ind w:left="0"/>
        <w:contextualSpacing/>
        <w:jc w:val="both"/>
        <w:rPr>
          <w:lang w:val="fr-FR"/>
        </w:rPr>
      </w:pPr>
    </w:p>
    <w:p w:rsidR="00F25FD0" w:rsidRPr="00F25FD0" w:rsidRDefault="00F957F6" w:rsidP="00F957F6">
      <w:pPr>
        <w:pStyle w:val="ListParagraph"/>
        <w:snapToGrid w:val="0"/>
        <w:spacing w:after="200" w:line="276" w:lineRule="auto"/>
        <w:ind w:left="0"/>
        <w:contextualSpacing/>
        <w:jc w:val="both"/>
        <w:rPr>
          <w:lang w:val="fr-FR"/>
        </w:rPr>
      </w:pPr>
      <w:r w:rsidRPr="00B9049B">
        <w:rPr>
          <w:lang w:val="fr-FR"/>
        </w:rPr>
        <w:lastRenderedPageBreak/>
        <w:t>Néanmoins, il est prévu dans le cadre d’une LOA avec FENAPWOLA, de mettre en place un système de vente de lait qui va  servir des écoles cibles à</w:t>
      </w:r>
      <w:r w:rsidR="00F25FD0">
        <w:rPr>
          <w:lang w:val="fr-FR"/>
        </w:rPr>
        <w:t xml:space="preserve"> un prix abordable.</w:t>
      </w:r>
      <w:r w:rsidRPr="00B9049B">
        <w:rPr>
          <w:lang w:val="fr-FR"/>
        </w:rPr>
        <w:t xml:space="preserve"> Cette activité permettra de pérenniser l’approvisionnement des écoles qui serviront comme des exemples </w:t>
      </w:r>
      <w:proofErr w:type="gramStart"/>
      <w:r w:rsidRPr="00B9049B">
        <w:rPr>
          <w:lang w:val="fr-FR"/>
        </w:rPr>
        <w:t>pilotes</w:t>
      </w:r>
      <w:proofErr w:type="gramEnd"/>
      <w:r w:rsidRPr="00B9049B">
        <w:rPr>
          <w:lang w:val="fr-FR"/>
        </w:rPr>
        <w:t xml:space="preserve"> dans les zones. Les parents des élevés peuvent contribuer une partie de ce lait. </w:t>
      </w:r>
    </w:p>
    <w:p w:rsidR="00F957F6" w:rsidRPr="00B9049B" w:rsidRDefault="00F957F6" w:rsidP="00F957F6">
      <w:pPr>
        <w:pStyle w:val="BodyText"/>
        <w:tabs>
          <w:tab w:val="left" w:pos="360"/>
        </w:tabs>
        <w:jc w:val="both"/>
        <w:rPr>
          <w:rFonts w:ascii="Times New Roman" w:hAnsi="Times New Roman" w:cs="Times New Roman"/>
          <w:b/>
          <w:bCs/>
          <w:caps/>
          <w:sz w:val="24"/>
          <w:szCs w:val="24"/>
          <w:lang w:val="fr-FR"/>
        </w:rPr>
      </w:pPr>
      <w:r w:rsidRPr="00B9049B">
        <w:rPr>
          <w:rFonts w:ascii="Times New Roman" w:hAnsi="Times New Roman" w:cs="Times New Roman"/>
          <w:b/>
          <w:bCs/>
          <w:caps/>
          <w:sz w:val="24"/>
          <w:szCs w:val="24"/>
          <w:lang w:val="fr-FR"/>
        </w:rPr>
        <w:t>Composante 3: Renforcement des capacités dans toute la chaine de valeur</w:t>
      </w:r>
    </w:p>
    <w:p w:rsidR="00F957F6" w:rsidRPr="00B9049B" w:rsidRDefault="00F957F6" w:rsidP="00F957F6">
      <w:pPr>
        <w:pStyle w:val="BodyText"/>
        <w:tabs>
          <w:tab w:val="left" w:pos="360"/>
        </w:tabs>
        <w:ind w:left="720"/>
        <w:jc w:val="both"/>
        <w:rPr>
          <w:rFonts w:ascii="Times New Roman" w:hAnsi="Times New Roman" w:cs="Times New Roman"/>
          <w:b/>
          <w:bCs/>
          <w:sz w:val="24"/>
          <w:szCs w:val="24"/>
          <w:lang w:val="fr-FR"/>
        </w:rPr>
      </w:pPr>
    </w:p>
    <w:p w:rsidR="00F957F6" w:rsidRPr="00B9049B" w:rsidRDefault="00F957F6" w:rsidP="00F957F6">
      <w:pPr>
        <w:spacing w:after="240" w:line="276" w:lineRule="auto"/>
        <w:jc w:val="both"/>
        <w:rPr>
          <w:lang w:val="fr-FR"/>
        </w:rPr>
      </w:pPr>
      <w:r w:rsidRPr="00B9049B">
        <w:rPr>
          <w:b/>
          <w:lang w:val="fr-FR"/>
        </w:rPr>
        <w:t>Résultat 3.</w:t>
      </w:r>
      <w:r w:rsidR="00391F0C">
        <w:rPr>
          <w:b/>
          <w:lang w:val="fr-FR"/>
        </w:rPr>
        <w:t>1 :</w:t>
      </w:r>
      <w:r w:rsidRPr="00B9049B">
        <w:rPr>
          <w:b/>
          <w:lang w:val="fr-FR"/>
        </w:rPr>
        <w:t xml:space="preserve"> La capacité des tous les acteurs de la chaine de valeur de la filière lait est renforcée et les bonnes pratiques sont maitrisées par tous les intervenants de la filière.</w:t>
      </w:r>
      <w:r w:rsidRPr="00B9049B">
        <w:rPr>
          <w:lang w:val="fr-FR"/>
        </w:rPr>
        <w:t xml:space="preserve"> </w:t>
      </w:r>
    </w:p>
    <w:p w:rsidR="00F957F6" w:rsidRPr="00B9049B" w:rsidRDefault="00F957F6" w:rsidP="00F957F6">
      <w:pPr>
        <w:spacing w:after="240" w:line="276" w:lineRule="auto"/>
        <w:jc w:val="both"/>
        <w:rPr>
          <w:b/>
          <w:i/>
          <w:lang w:val="fr-FR"/>
        </w:rPr>
      </w:pPr>
      <w:r w:rsidRPr="00B9049B">
        <w:rPr>
          <w:b/>
          <w:i/>
          <w:lang w:val="fr-FR"/>
        </w:rPr>
        <w:t>Produit 3.</w:t>
      </w:r>
      <w:r w:rsidR="00391F0C">
        <w:rPr>
          <w:b/>
          <w:i/>
          <w:lang w:val="fr-FR"/>
        </w:rPr>
        <w:t>1.1</w:t>
      </w:r>
      <w:r w:rsidRPr="00B9049B">
        <w:rPr>
          <w:i/>
          <w:lang w:val="fr-FR"/>
        </w:rPr>
        <w:t xml:space="preserve"> : </w:t>
      </w:r>
      <w:r w:rsidRPr="00B9049B">
        <w:rPr>
          <w:b/>
          <w:i/>
          <w:lang w:val="fr-FR"/>
        </w:rPr>
        <w:t xml:space="preserve">56 cadres spécialistes dans la filière sont prévus pour le renforcement de leur capacité durant la formation des formateurs des acteurs de la chaine de valeur de la filière sur toutes les thèmes identifiés par l’équipe du projet en collaboration avec le </w:t>
      </w:r>
      <w:proofErr w:type="gramStart"/>
      <w:r w:rsidRPr="00B9049B">
        <w:rPr>
          <w:b/>
          <w:i/>
          <w:lang w:val="fr-FR"/>
        </w:rPr>
        <w:t>MARNDR .</w:t>
      </w:r>
      <w:proofErr w:type="gramEnd"/>
      <w:r w:rsidRPr="00B9049B">
        <w:rPr>
          <w:b/>
          <w:i/>
          <w:lang w:val="fr-FR"/>
        </w:rPr>
        <w:t xml:space="preserve"> </w:t>
      </w:r>
    </w:p>
    <w:p w:rsidR="00F957F6" w:rsidRPr="00B9049B" w:rsidRDefault="00F957F6" w:rsidP="00F957F6">
      <w:pPr>
        <w:pStyle w:val="ListParagraph"/>
        <w:snapToGrid w:val="0"/>
        <w:spacing w:after="200" w:line="276" w:lineRule="auto"/>
        <w:ind w:left="0"/>
        <w:contextualSpacing/>
        <w:jc w:val="both"/>
        <w:rPr>
          <w:lang w:val="fr-FR"/>
        </w:rPr>
      </w:pPr>
      <w:r w:rsidRPr="00B9049B">
        <w:rPr>
          <w:lang w:val="fr-FR"/>
        </w:rPr>
        <w:t xml:space="preserve">En collaboration avec les partenaires du projet, un ensemble de thèmes clés sont déjà identifiés pour la réalisation d’une série de formations des formateurs. La majorité des institutions partenaires devant désigner leurs participants aux formations sont déjà disposées á intervenir. Parmi les institutions partenaires, on peut citer DPSA/MARNDR, FENAPWOLA, VETERIMED, KORAL, CROSE, pour ne citer que celles-là. Apres plusieurs réunions de concertation avec les partenaires six thèmes et 7 champs ont été </w:t>
      </w:r>
      <w:r w:rsidR="00F25FD0">
        <w:rPr>
          <w:lang w:val="fr-FR"/>
        </w:rPr>
        <w:t xml:space="preserve">identifiés </w:t>
      </w:r>
      <w:r w:rsidRPr="00B9049B">
        <w:rPr>
          <w:lang w:val="fr-FR"/>
        </w:rPr>
        <w:t>choisis pour la formation des formateurs.</w:t>
      </w:r>
    </w:p>
    <w:p w:rsidR="00F957F6" w:rsidRPr="00F25FD0" w:rsidRDefault="00F957F6" w:rsidP="00F957F6">
      <w:pPr>
        <w:pStyle w:val="ListParagraph"/>
        <w:snapToGrid w:val="0"/>
        <w:spacing w:after="200" w:line="276" w:lineRule="auto"/>
        <w:ind w:left="0"/>
        <w:contextualSpacing/>
        <w:jc w:val="both"/>
        <w:rPr>
          <w:b/>
          <w:lang w:val="fr-FR"/>
        </w:rPr>
      </w:pPr>
      <w:r w:rsidRPr="00F25FD0">
        <w:rPr>
          <w:b/>
          <w:lang w:val="fr-FR"/>
        </w:rPr>
        <w:t>Les thèmes de formation</w:t>
      </w:r>
      <w:r w:rsidR="00F25FD0">
        <w:rPr>
          <w:b/>
          <w:lang w:val="fr-FR"/>
        </w:rPr>
        <w:t xml:space="preserve"> sont</w:t>
      </w:r>
      <w:r w:rsidRPr="00F25FD0">
        <w:rPr>
          <w:b/>
          <w:lang w:val="fr-FR"/>
        </w:rPr>
        <w:t xml:space="preserve">: </w:t>
      </w:r>
    </w:p>
    <w:p w:rsidR="00F957F6" w:rsidRPr="00B9049B" w:rsidRDefault="00F957F6" w:rsidP="00F957F6">
      <w:pPr>
        <w:pStyle w:val="Default"/>
        <w:numPr>
          <w:ilvl w:val="0"/>
          <w:numId w:val="24"/>
        </w:numPr>
        <w:ind w:left="1080"/>
        <w:jc w:val="both"/>
        <w:rPr>
          <w:rFonts w:ascii="Times New Roman" w:hAnsi="Times New Roman" w:cs="Times New Roman"/>
          <w:color w:val="auto"/>
          <w:lang w:val="fr-FR"/>
        </w:rPr>
      </w:pPr>
      <w:r w:rsidRPr="00B9049B">
        <w:rPr>
          <w:rFonts w:ascii="Times New Roman" w:hAnsi="Times New Roman" w:cs="Times New Roman"/>
          <w:color w:val="auto"/>
          <w:lang w:val="fr-FR"/>
        </w:rPr>
        <w:t xml:space="preserve">L’élevage bovin et la production laitière (nutrition et santé animales), </w:t>
      </w:r>
    </w:p>
    <w:p w:rsidR="00F957F6" w:rsidRPr="00B9049B" w:rsidRDefault="00F957F6" w:rsidP="00F957F6">
      <w:pPr>
        <w:pStyle w:val="Default"/>
        <w:numPr>
          <w:ilvl w:val="0"/>
          <w:numId w:val="24"/>
        </w:numPr>
        <w:ind w:left="1080"/>
        <w:jc w:val="both"/>
        <w:rPr>
          <w:rFonts w:ascii="Times New Roman" w:hAnsi="Times New Roman" w:cs="Times New Roman"/>
          <w:color w:val="auto"/>
          <w:lang w:val="fr-FR"/>
        </w:rPr>
      </w:pPr>
      <w:r w:rsidRPr="00B9049B">
        <w:rPr>
          <w:rFonts w:ascii="Times New Roman" w:hAnsi="Times New Roman" w:cs="Times New Roman"/>
          <w:color w:val="auto"/>
          <w:lang w:val="fr-FR"/>
        </w:rPr>
        <w:t xml:space="preserve">Les dynamiques de gestion d’une association des producteurs laitiers. </w:t>
      </w:r>
    </w:p>
    <w:p w:rsidR="00F957F6" w:rsidRPr="00B9049B" w:rsidRDefault="00F957F6" w:rsidP="00F957F6">
      <w:pPr>
        <w:pStyle w:val="Default"/>
        <w:numPr>
          <w:ilvl w:val="0"/>
          <w:numId w:val="24"/>
        </w:numPr>
        <w:ind w:left="1080"/>
        <w:jc w:val="both"/>
        <w:rPr>
          <w:rFonts w:ascii="Times New Roman" w:hAnsi="Times New Roman" w:cs="Times New Roman"/>
          <w:color w:val="auto"/>
          <w:lang w:val="fr-FR"/>
        </w:rPr>
      </w:pPr>
      <w:r w:rsidRPr="00B9049B">
        <w:rPr>
          <w:rFonts w:ascii="Times New Roman" w:hAnsi="Times New Roman" w:cs="Times New Roman"/>
          <w:color w:val="auto"/>
          <w:lang w:val="fr-FR"/>
        </w:rPr>
        <w:t xml:space="preserve">La collecte de lait (contrôle de qualité) et la manipulation de lait cru. </w:t>
      </w:r>
    </w:p>
    <w:p w:rsidR="00F957F6" w:rsidRPr="00B9049B" w:rsidRDefault="00F957F6" w:rsidP="00F957F6">
      <w:pPr>
        <w:pStyle w:val="Default"/>
        <w:numPr>
          <w:ilvl w:val="0"/>
          <w:numId w:val="24"/>
        </w:numPr>
        <w:ind w:left="1080"/>
        <w:jc w:val="both"/>
        <w:rPr>
          <w:rFonts w:ascii="Times New Roman" w:hAnsi="Times New Roman" w:cs="Times New Roman"/>
          <w:color w:val="auto"/>
          <w:lang w:val="fr-FR"/>
        </w:rPr>
      </w:pPr>
      <w:r w:rsidRPr="00B9049B">
        <w:rPr>
          <w:rFonts w:ascii="Times New Roman" w:hAnsi="Times New Roman" w:cs="Times New Roman"/>
          <w:color w:val="auto"/>
          <w:lang w:val="fr-FR"/>
        </w:rPr>
        <w:t>La transformation de lait cru en différents produits laitiers.</w:t>
      </w:r>
    </w:p>
    <w:p w:rsidR="00F957F6" w:rsidRPr="00B9049B" w:rsidRDefault="00F957F6" w:rsidP="00F957F6">
      <w:pPr>
        <w:pStyle w:val="Default"/>
        <w:numPr>
          <w:ilvl w:val="0"/>
          <w:numId w:val="24"/>
        </w:numPr>
        <w:ind w:left="1080"/>
        <w:jc w:val="both"/>
        <w:rPr>
          <w:rFonts w:ascii="Times New Roman" w:hAnsi="Times New Roman" w:cs="Times New Roman"/>
          <w:color w:val="auto"/>
          <w:lang w:val="fr-FR"/>
        </w:rPr>
      </w:pPr>
      <w:r w:rsidRPr="00B9049B">
        <w:rPr>
          <w:rFonts w:ascii="Times New Roman" w:hAnsi="Times New Roman" w:cs="Times New Roman"/>
          <w:color w:val="auto"/>
          <w:lang w:val="fr-FR"/>
        </w:rPr>
        <w:t xml:space="preserve">La distribution/commercialisation des produits laitiers. </w:t>
      </w:r>
    </w:p>
    <w:p w:rsidR="00F957F6" w:rsidRPr="00B9049B" w:rsidRDefault="00F957F6" w:rsidP="00F957F6">
      <w:pPr>
        <w:pStyle w:val="Default"/>
        <w:numPr>
          <w:ilvl w:val="0"/>
          <w:numId w:val="24"/>
        </w:numPr>
        <w:ind w:left="1080"/>
        <w:jc w:val="both"/>
        <w:rPr>
          <w:rFonts w:ascii="Times New Roman" w:hAnsi="Times New Roman" w:cs="Times New Roman"/>
          <w:color w:val="auto"/>
          <w:lang w:val="fr-FR"/>
        </w:rPr>
      </w:pPr>
      <w:r w:rsidRPr="00B9049B">
        <w:rPr>
          <w:rFonts w:ascii="Times New Roman" w:hAnsi="Times New Roman" w:cs="Times New Roman"/>
          <w:color w:val="auto"/>
          <w:lang w:val="fr-FR"/>
        </w:rPr>
        <w:t xml:space="preserve">La gestion d’une entreprise laitière, </w:t>
      </w:r>
    </w:p>
    <w:p w:rsidR="00F957F6" w:rsidRPr="00B9049B" w:rsidRDefault="00F957F6" w:rsidP="00F957F6">
      <w:pPr>
        <w:pStyle w:val="Default"/>
        <w:ind w:left="1440"/>
        <w:jc w:val="both"/>
        <w:rPr>
          <w:rFonts w:ascii="Times New Roman" w:hAnsi="Times New Roman" w:cs="Times New Roman"/>
          <w:color w:val="auto"/>
          <w:lang w:val="fr-FR"/>
        </w:rPr>
      </w:pPr>
    </w:p>
    <w:p w:rsidR="00F25FD0" w:rsidRDefault="00F957F6" w:rsidP="00F25FD0">
      <w:pPr>
        <w:pStyle w:val="Default"/>
        <w:jc w:val="both"/>
        <w:rPr>
          <w:rFonts w:ascii="Times New Roman" w:hAnsi="Times New Roman" w:cs="Times New Roman"/>
          <w:color w:val="auto"/>
          <w:lang w:val="fr-FR"/>
        </w:rPr>
      </w:pPr>
      <w:r w:rsidRPr="00B9049B">
        <w:rPr>
          <w:rFonts w:ascii="Times New Roman" w:hAnsi="Times New Roman" w:cs="Times New Roman"/>
          <w:color w:val="auto"/>
          <w:lang w:val="fr-FR"/>
        </w:rPr>
        <w:t>Les sept (7) champs de métiers :</w:t>
      </w:r>
      <w:r w:rsidR="00F25FD0">
        <w:rPr>
          <w:rFonts w:ascii="Times New Roman" w:hAnsi="Times New Roman" w:cs="Times New Roman"/>
          <w:color w:val="auto"/>
          <w:lang w:val="fr-FR"/>
        </w:rPr>
        <w:t xml:space="preserve"> i). </w:t>
      </w:r>
      <w:r w:rsidRPr="00B9049B">
        <w:rPr>
          <w:rFonts w:ascii="Times New Roman" w:hAnsi="Times New Roman" w:cs="Times New Roman"/>
          <w:color w:val="auto"/>
          <w:lang w:val="fr-FR"/>
        </w:rPr>
        <w:t>Producteur,</w:t>
      </w:r>
      <w:r w:rsidR="00F25FD0">
        <w:rPr>
          <w:rFonts w:ascii="Times New Roman" w:hAnsi="Times New Roman" w:cs="Times New Roman"/>
          <w:color w:val="auto"/>
          <w:lang w:val="fr-FR"/>
        </w:rPr>
        <w:t xml:space="preserve"> ii) </w:t>
      </w:r>
      <w:r w:rsidRPr="00B9049B">
        <w:rPr>
          <w:rFonts w:ascii="Times New Roman" w:hAnsi="Times New Roman" w:cs="Times New Roman"/>
          <w:color w:val="auto"/>
          <w:lang w:val="fr-FR"/>
        </w:rPr>
        <w:t xml:space="preserve">Agent vétérinaire, </w:t>
      </w:r>
      <w:r w:rsidR="00F25FD0">
        <w:rPr>
          <w:rFonts w:ascii="Times New Roman" w:hAnsi="Times New Roman" w:cs="Times New Roman"/>
          <w:color w:val="auto"/>
          <w:lang w:val="fr-FR"/>
        </w:rPr>
        <w:t xml:space="preserve">iii) </w:t>
      </w:r>
      <w:r w:rsidRPr="00B9049B">
        <w:rPr>
          <w:rFonts w:ascii="Times New Roman" w:hAnsi="Times New Roman" w:cs="Times New Roman"/>
          <w:color w:val="auto"/>
          <w:lang w:val="fr-FR"/>
        </w:rPr>
        <w:t>Collecteur</w:t>
      </w:r>
      <w:r w:rsidR="00F25FD0">
        <w:rPr>
          <w:rFonts w:ascii="Times New Roman" w:hAnsi="Times New Roman" w:cs="Times New Roman"/>
          <w:color w:val="auto"/>
          <w:lang w:val="fr-FR"/>
        </w:rPr>
        <w:t xml:space="preserve">, iv) </w:t>
      </w:r>
      <w:r w:rsidRPr="00B9049B">
        <w:rPr>
          <w:rFonts w:ascii="Times New Roman" w:hAnsi="Times New Roman" w:cs="Times New Roman"/>
          <w:color w:val="auto"/>
          <w:lang w:val="fr-FR"/>
        </w:rPr>
        <w:t>Technologue,</w:t>
      </w:r>
    </w:p>
    <w:p w:rsidR="00F957F6" w:rsidRPr="00B9049B" w:rsidRDefault="00F25FD0" w:rsidP="00F25FD0">
      <w:pPr>
        <w:pStyle w:val="Default"/>
        <w:jc w:val="both"/>
        <w:rPr>
          <w:rFonts w:ascii="Times New Roman" w:hAnsi="Times New Roman" w:cs="Times New Roman"/>
          <w:color w:val="auto"/>
          <w:lang w:val="fr-FR"/>
        </w:rPr>
      </w:pPr>
      <w:r>
        <w:rPr>
          <w:rFonts w:ascii="Times New Roman" w:hAnsi="Times New Roman" w:cs="Times New Roman"/>
          <w:color w:val="auto"/>
          <w:lang w:val="fr-FR"/>
        </w:rPr>
        <w:t xml:space="preserve"> v) </w:t>
      </w:r>
      <w:r w:rsidR="00F957F6" w:rsidRPr="00B9049B">
        <w:rPr>
          <w:rFonts w:ascii="Times New Roman" w:hAnsi="Times New Roman" w:cs="Times New Roman"/>
          <w:color w:val="auto"/>
          <w:lang w:val="fr-FR"/>
        </w:rPr>
        <w:t>Aide-laborantin,</w:t>
      </w:r>
      <w:r>
        <w:rPr>
          <w:rFonts w:ascii="Times New Roman" w:hAnsi="Times New Roman" w:cs="Times New Roman"/>
          <w:color w:val="auto"/>
          <w:lang w:val="fr-FR"/>
        </w:rPr>
        <w:t xml:space="preserve"> vi). </w:t>
      </w:r>
      <w:r w:rsidR="00F957F6" w:rsidRPr="00B9049B">
        <w:rPr>
          <w:rFonts w:ascii="Times New Roman" w:hAnsi="Times New Roman" w:cs="Times New Roman"/>
          <w:color w:val="auto"/>
          <w:lang w:val="fr-FR"/>
        </w:rPr>
        <w:t>Comptable d’entreprise laitière,</w:t>
      </w:r>
      <w:r>
        <w:rPr>
          <w:rFonts w:ascii="Times New Roman" w:hAnsi="Times New Roman" w:cs="Times New Roman"/>
          <w:color w:val="auto"/>
          <w:lang w:val="fr-FR"/>
        </w:rPr>
        <w:t xml:space="preserve"> vii) </w:t>
      </w:r>
      <w:r w:rsidR="00F957F6" w:rsidRPr="00B9049B">
        <w:rPr>
          <w:rFonts w:ascii="Times New Roman" w:hAnsi="Times New Roman" w:cs="Times New Roman"/>
          <w:color w:val="auto"/>
          <w:lang w:val="fr-FR"/>
        </w:rPr>
        <w:t xml:space="preserve">Agent de commercialisation des produits laitiers. </w:t>
      </w:r>
    </w:p>
    <w:p w:rsidR="00F957F6" w:rsidRPr="00B9049B" w:rsidRDefault="00F957F6" w:rsidP="00F957F6">
      <w:pPr>
        <w:pStyle w:val="Default"/>
        <w:ind w:left="1080"/>
        <w:jc w:val="both"/>
        <w:rPr>
          <w:rFonts w:ascii="Times New Roman" w:hAnsi="Times New Roman" w:cs="Times New Roman"/>
          <w:color w:val="auto"/>
          <w:lang w:val="fr-FR"/>
        </w:rPr>
      </w:pPr>
    </w:p>
    <w:p w:rsidR="00F957F6" w:rsidRPr="00B9049B" w:rsidRDefault="00F957F6" w:rsidP="00F957F6">
      <w:pPr>
        <w:pStyle w:val="ListParagraph"/>
        <w:spacing w:after="240"/>
        <w:ind w:left="0"/>
        <w:jc w:val="both"/>
        <w:rPr>
          <w:bCs/>
          <w:lang w:val="fr-FR"/>
        </w:rPr>
      </w:pPr>
      <w:r w:rsidRPr="00B9049B">
        <w:rPr>
          <w:lang w:val="fr-FR"/>
        </w:rPr>
        <w:t xml:space="preserve">Au total, 56 personnes représentant les cadres du MARNDR, les ONG qui sont impliquées dans le secteur lait et les consultants de la FAO </w:t>
      </w:r>
      <w:r w:rsidR="00F25FD0">
        <w:rPr>
          <w:lang w:val="fr-FR"/>
        </w:rPr>
        <w:t>v</w:t>
      </w:r>
      <w:r w:rsidRPr="00B9049B">
        <w:rPr>
          <w:lang w:val="fr-FR"/>
        </w:rPr>
        <w:t xml:space="preserve">ont </w:t>
      </w:r>
      <w:r w:rsidR="00917327" w:rsidRPr="00B9049B">
        <w:rPr>
          <w:lang w:val="fr-FR"/>
        </w:rPr>
        <w:t>constituer</w:t>
      </w:r>
      <w:r w:rsidRPr="00B9049B">
        <w:rPr>
          <w:lang w:val="fr-FR"/>
        </w:rPr>
        <w:t xml:space="preserve"> des relais communautaires et </w:t>
      </w:r>
      <w:r w:rsidR="00F25FD0">
        <w:rPr>
          <w:lang w:val="fr-FR"/>
        </w:rPr>
        <w:t>v</w:t>
      </w:r>
      <w:r w:rsidRPr="00B9049B">
        <w:rPr>
          <w:lang w:val="fr-FR"/>
        </w:rPr>
        <w:t xml:space="preserve">ont </w:t>
      </w:r>
      <w:r w:rsidR="00917327" w:rsidRPr="00B9049B">
        <w:rPr>
          <w:lang w:val="fr-FR"/>
        </w:rPr>
        <w:t>bénéficier</w:t>
      </w:r>
      <w:r w:rsidRPr="00B9049B">
        <w:rPr>
          <w:lang w:val="fr-FR"/>
        </w:rPr>
        <w:t xml:space="preserve"> d’une formation de formateurs.  A la fin de cette formation, ces relais vont assurer la formation continue pour  les autres acteurs (producteurs, agents vétérinaires, conseil d’administration, personnel de la laiterie……)</w:t>
      </w:r>
      <w:r w:rsidRPr="00B9049B">
        <w:rPr>
          <w:bCs/>
          <w:lang w:val="fr-FR"/>
        </w:rPr>
        <w:t xml:space="preserve"> </w:t>
      </w:r>
    </w:p>
    <w:p w:rsidR="00F957F6" w:rsidRPr="00B9049B" w:rsidRDefault="00F957F6" w:rsidP="00F957F6">
      <w:pPr>
        <w:pStyle w:val="ListParagraph"/>
        <w:spacing w:after="240"/>
        <w:ind w:left="0"/>
        <w:jc w:val="both"/>
        <w:rPr>
          <w:b/>
          <w:lang w:val="fr-FR"/>
        </w:rPr>
      </w:pPr>
      <w:r w:rsidRPr="00B9049B">
        <w:rPr>
          <w:b/>
          <w:lang w:val="fr-FR"/>
        </w:rPr>
        <w:t xml:space="preserve">Au total, 7 formateurs ont été ciblés selon leurs champs de compétence. </w:t>
      </w:r>
    </w:p>
    <w:p w:rsidR="00F957F6" w:rsidRPr="00B9049B" w:rsidRDefault="00F957F6" w:rsidP="00F957F6">
      <w:pPr>
        <w:pStyle w:val="ListParagraph"/>
        <w:numPr>
          <w:ilvl w:val="0"/>
          <w:numId w:val="27"/>
        </w:numPr>
        <w:spacing w:after="240"/>
        <w:contextualSpacing/>
        <w:jc w:val="both"/>
        <w:rPr>
          <w:lang w:val="fr-FR"/>
        </w:rPr>
      </w:pPr>
      <w:r w:rsidRPr="00B9049B">
        <w:rPr>
          <w:lang w:val="fr-FR"/>
        </w:rPr>
        <w:t>Formateur en organisation de groupement laitier  (VETERIMED);</w:t>
      </w:r>
    </w:p>
    <w:p w:rsidR="00F957F6" w:rsidRPr="00B9049B" w:rsidRDefault="00F957F6" w:rsidP="00F957F6">
      <w:pPr>
        <w:pStyle w:val="ListParagraph"/>
        <w:numPr>
          <w:ilvl w:val="0"/>
          <w:numId w:val="27"/>
        </w:numPr>
        <w:spacing w:after="240"/>
        <w:contextualSpacing/>
        <w:jc w:val="both"/>
        <w:rPr>
          <w:lang w:val="fr-FR"/>
        </w:rPr>
      </w:pPr>
      <w:r w:rsidRPr="00B9049B">
        <w:rPr>
          <w:lang w:val="fr-FR"/>
        </w:rPr>
        <w:t>Formateur en production e</w:t>
      </w:r>
      <w:r w:rsidR="00852BA8">
        <w:rPr>
          <w:lang w:val="fr-FR"/>
        </w:rPr>
        <w:t>t santé animales (DPSA/Coopération</w:t>
      </w:r>
      <w:r w:rsidRPr="00B9049B">
        <w:rPr>
          <w:lang w:val="fr-FR"/>
        </w:rPr>
        <w:t xml:space="preserve"> Cubain) ;</w:t>
      </w:r>
    </w:p>
    <w:p w:rsidR="00F957F6" w:rsidRPr="00B9049B" w:rsidRDefault="00F957F6" w:rsidP="00F957F6">
      <w:pPr>
        <w:pStyle w:val="ListParagraph"/>
        <w:numPr>
          <w:ilvl w:val="0"/>
          <w:numId w:val="27"/>
        </w:numPr>
        <w:spacing w:after="240"/>
        <w:contextualSpacing/>
        <w:jc w:val="both"/>
        <w:rPr>
          <w:lang w:val="fr-FR"/>
        </w:rPr>
      </w:pPr>
      <w:r w:rsidRPr="00B9049B">
        <w:rPr>
          <w:lang w:val="fr-FR"/>
        </w:rPr>
        <w:t>Formateur en production animale (hygiène de la traite, collecte et test de qualité à la laiterie et au centre de collecte, gestion entre</w:t>
      </w:r>
      <w:r w:rsidR="00852BA8">
        <w:rPr>
          <w:lang w:val="fr-FR"/>
        </w:rPr>
        <w:t xml:space="preserve">prise laitière) (DPSA/Coopération </w:t>
      </w:r>
      <w:r w:rsidRPr="00B9049B">
        <w:rPr>
          <w:lang w:val="fr-FR"/>
        </w:rPr>
        <w:t>cubain/FAO) ;</w:t>
      </w:r>
    </w:p>
    <w:p w:rsidR="00F957F6" w:rsidRPr="00B9049B" w:rsidRDefault="00F957F6" w:rsidP="00F957F6">
      <w:pPr>
        <w:pStyle w:val="ListParagraph"/>
        <w:numPr>
          <w:ilvl w:val="0"/>
          <w:numId w:val="27"/>
        </w:numPr>
        <w:spacing w:after="240"/>
        <w:contextualSpacing/>
        <w:jc w:val="both"/>
        <w:rPr>
          <w:lang w:val="fr-FR"/>
        </w:rPr>
      </w:pPr>
      <w:r w:rsidRPr="00B9049B">
        <w:rPr>
          <w:lang w:val="fr-FR"/>
        </w:rPr>
        <w:t>Formateur en transformation laitière (FAO/VETERIMED) ;</w:t>
      </w:r>
    </w:p>
    <w:p w:rsidR="00F957F6" w:rsidRPr="00B9049B" w:rsidRDefault="00F957F6" w:rsidP="00F957F6">
      <w:pPr>
        <w:pStyle w:val="ListParagraph"/>
        <w:numPr>
          <w:ilvl w:val="0"/>
          <w:numId w:val="27"/>
        </w:numPr>
        <w:spacing w:after="240"/>
        <w:contextualSpacing/>
        <w:jc w:val="both"/>
        <w:rPr>
          <w:lang w:val="fr-FR"/>
        </w:rPr>
      </w:pPr>
      <w:r w:rsidRPr="00B9049B">
        <w:rPr>
          <w:lang w:val="fr-FR"/>
        </w:rPr>
        <w:t xml:space="preserve">Formateur en commercialisation de produits laitiers (FENAPWOLA). </w:t>
      </w:r>
    </w:p>
    <w:p w:rsidR="00F957F6" w:rsidRPr="00B9049B" w:rsidRDefault="00F957F6" w:rsidP="00F957F6">
      <w:pPr>
        <w:pStyle w:val="ListParagraph"/>
        <w:numPr>
          <w:ilvl w:val="0"/>
          <w:numId w:val="27"/>
        </w:numPr>
        <w:spacing w:after="240"/>
        <w:contextualSpacing/>
        <w:jc w:val="both"/>
        <w:rPr>
          <w:lang w:val="fr-FR"/>
        </w:rPr>
      </w:pPr>
      <w:r w:rsidRPr="00B9049B">
        <w:rPr>
          <w:lang w:val="fr-FR"/>
        </w:rPr>
        <w:t>Formateur en comptabilité laitière</w:t>
      </w:r>
      <w:r w:rsidRPr="00B9049B">
        <w:rPr>
          <w:lang w:val="fr-FR"/>
        </w:rPr>
        <w:tab/>
        <w:t>(FENAPWOLA/VETERIMED/FAO).</w:t>
      </w:r>
    </w:p>
    <w:p w:rsidR="00F957F6" w:rsidRPr="00B9049B" w:rsidRDefault="00F957F6" w:rsidP="00F957F6">
      <w:pPr>
        <w:spacing w:after="240" w:line="276" w:lineRule="auto"/>
        <w:jc w:val="both"/>
        <w:rPr>
          <w:b/>
          <w:i/>
          <w:lang w:val="fr-FR"/>
        </w:rPr>
      </w:pPr>
      <w:r w:rsidRPr="00B9049B">
        <w:rPr>
          <w:b/>
          <w:i/>
          <w:lang w:val="fr-FR"/>
        </w:rPr>
        <w:lastRenderedPageBreak/>
        <w:t>Produit 3.</w:t>
      </w:r>
      <w:r w:rsidR="00391F0C">
        <w:rPr>
          <w:b/>
          <w:i/>
          <w:lang w:val="fr-FR"/>
        </w:rPr>
        <w:t>1.2</w:t>
      </w:r>
      <w:r w:rsidRPr="00B9049B">
        <w:rPr>
          <w:b/>
          <w:i/>
          <w:lang w:val="fr-FR"/>
        </w:rPr>
        <w:t> : La capacité de 30 membres des comités de gestion á  raison de 10 par association est renforcée  dans les aspects de la gestion des associations des producteurs de lait.</w:t>
      </w:r>
    </w:p>
    <w:p w:rsidR="00F957F6" w:rsidRPr="00B9049B" w:rsidRDefault="00F957F6" w:rsidP="00F957F6">
      <w:pPr>
        <w:numPr>
          <w:ilvl w:val="0"/>
          <w:numId w:val="13"/>
        </w:numPr>
        <w:jc w:val="both"/>
        <w:rPr>
          <w:lang w:val="fr-FR"/>
        </w:rPr>
      </w:pPr>
      <w:r w:rsidRPr="00B9049B">
        <w:rPr>
          <w:lang w:val="fr-FR"/>
        </w:rPr>
        <w:t xml:space="preserve">Dans le cadre du contrat entre la FAO et VETERIMED, 27 membres des comités de gestion de chaque association de producteurs ont été formés sur la gestion organisationnelle d’une association. </w:t>
      </w:r>
    </w:p>
    <w:p w:rsidR="00F957F6" w:rsidRPr="00B9049B" w:rsidRDefault="00F957F6" w:rsidP="00F957F6">
      <w:pPr>
        <w:ind w:left="720"/>
        <w:jc w:val="both"/>
        <w:rPr>
          <w:lang w:val="fr-FR"/>
        </w:rPr>
      </w:pPr>
    </w:p>
    <w:p w:rsidR="00F957F6" w:rsidRPr="00B9049B" w:rsidRDefault="00F957F6" w:rsidP="00F957F6">
      <w:pPr>
        <w:numPr>
          <w:ilvl w:val="0"/>
          <w:numId w:val="13"/>
        </w:numPr>
        <w:jc w:val="both"/>
        <w:rPr>
          <w:lang w:val="fr-FR"/>
        </w:rPr>
      </w:pPr>
      <w:r w:rsidRPr="00B9049B">
        <w:rPr>
          <w:lang w:val="fr-FR"/>
        </w:rPr>
        <w:t xml:space="preserve">Les membres de conseil d’administration (7 par association) ont été formés dans la gestion d’entreprise avec un accent sur la bonne gouvernance, la transparence et la reddition des comptes, le processus de recrutement des employés des laiteries. </w:t>
      </w:r>
    </w:p>
    <w:p w:rsidR="00F957F6" w:rsidRPr="00B9049B" w:rsidRDefault="00F957F6" w:rsidP="00F957F6">
      <w:pPr>
        <w:jc w:val="both"/>
        <w:rPr>
          <w:lang w:val="fr-FR"/>
        </w:rPr>
      </w:pPr>
    </w:p>
    <w:p w:rsidR="00F957F6" w:rsidRPr="00B9049B" w:rsidRDefault="00F957F6" w:rsidP="00F957F6">
      <w:pPr>
        <w:numPr>
          <w:ilvl w:val="0"/>
          <w:numId w:val="13"/>
        </w:numPr>
        <w:jc w:val="both"/>
        <w:rPr>
          <w:lang w:val="fr-FR"/>
        </w:rPr>
      </w:pPr>
      <w:r w:rsidRPr="00B9049B">
        <w:rPr>
          <w:lang w:val="fr-FR"/>
        </w:rPr>
        <w:t xml:space="preserve">Pendant les séances de formation de formateurs prévus plus tard, les membres des conseils d’administration auront leur formation approfondie  sur la gestion d’une entreprise en association et sur d’autres thèmes cités plus haut. </w:t>
      </w:r>
    </w:p>
    <w:p w:rsidR="00F957F6" w:rsidRPr="00B9049B" w:rsidRDefault="00F957F6" w:rsidP="00F957F6">
      <w:pPr>
        <w:jc w:val="both"/>
        <w:rPr>
          <w:lang w:val="fr-FR"/>
        </w:rPr>
      </w:pPr>
    </w:p>
    <w:p w:rsidR="00F957F6" w:rsidRPr="00F25FD0" w:rsidRDefault="00F957F6" w:rsidP="00F957F6">
      <w:pPr>
        <w:pStyle w:val="textoFAO"/>
        <w:ind w:firstLine="0"/>
        <w:rPr>
          <w:rFonts w:ascii="Times New Roman" w:hAnsi="Times New Roman" w:cs="Times New Roman"/>
          <w:b/>
          <w:i/>
          <w:sz w:val="24"/>
          <w:szCs w:val="24"/>
          <w:lang w:val="fr-CM" w:eastAsia="nl-NL"/>
        </w:rPr>
      </w:pPr>
      <w:r w:rsidRPr="00F25FD0">
        <w:rPr>
          <w:rFonts w:ascii="Times New Roman" w:hAnsi="Times New Roman" w:cs="Times New Roman"/>
          <w:b/>
          <w:i/>
          <w:sz w:val="24"/>
          <w:szCs w:val="24"/>
          <w:lang w:val="fr-FR"/>
        </w:rPr>
        <w:t>Produit 3.</w:t>
      </w:r>
      <w:r w:rsidR="00391F0C">
        <w:rPr>
          <w:rFonts w:ascii="Times New Roman" w:hAnsi="Times New Roman" w:cs="Times New Roman"/>
          <w:b/>
          <w:i/>
          <w:sz w:val="24"/>
          <w:szCs w:val="24"/>
          <w:lang w:val="fr-FR"/>
        </w:rPr>
        <w:t>1.</w:t>
      </w:r>
      <w:r w:rsidRPr="00F25FD0">
        <w:rPr>
          <w:rFonts w:ascii="Times New Roman" w:hAnsi="Times New Roman" w:cs="Times New Roman"/>
          <w:b/>
          <w:i/>
          <w:sz w:val="24"/>
          <w:szCs w:val="24"/>
          <w:lang w:val="fr-FR"/>
        </w:rPr>
        <w:t xml:space="preserve">3 : </w:t>
      </w:r>
      <w:r w:rsidRPr="00F25FD0">
        <w:rPr>
          <w:rFonts w:ascii="Times New Roman" w:hAnsi="Times New Roman" w:cs="Times New Roman"/>
          <w:b/>
          <w:i/>
          <w:sz w:val="24"/>
          <w:szCs w:val="24"/>
          <w:lang w:val="fr-CM"/>
        </w:rPr>
        <w:t xml:space="preserve">Au moins 300 éleveurs/producteurs de lait sont formés </w:t>
      </w:r>
      <w:r w:rsidRPr="00F25FD0">
        <w:rPr>
          <w:rFonts w:ascii="Times New Roman" w:hAnsi="Times New Roman" w:cs="Times New Roman"/>
          <w:b/>
          <w:i/>
          <w:sz w:val="24"/>
          <w:szCs w:val="24"/>
          <w:lang w:val="fr-CM" w:eastAsia="nl-NL"/>
        </w:rPr>
        <w:t>sur les techniques améliorées de la production laitière (Santé et Nutrition animale, la traite manuelle hygiénique du lait et la collecte du lait).</w:t>
      </w:r>
    </w:p>
    <w:p w:rsidR="00F957F6" w:rsidRPr="00B9049B" w:rsidRDefault="00F957F6" w:rsidP="00F957F6">
      <w:pPr>
        <w:pStyle w:val="textoFAO"/>
        <w:ind w:firstLine="0"/>
        <w:rPr>
          <w:rFonts w:ascii="Times New Roman" w:hAnsi="Times New Roman" w:cs="Times New Roman"/>
          <w:b/>
          <w:i/>
          <w:sz w:val="24"/>
          <w:szCs w:val="24"/>
          <w:lang w:val="fr-CM" w:eastAsia="nl-NL"/>
        </w:rPr>
      </w:pPr>
    </w:p>
    <w:p w:rsidR="00F957F6" w:rsidRPr="00B9049B" w:rsidRDefault="00F957F6" w:rsidP="00F957F6">
      <w:pPr>
        <w:pStyle w:val="ListParagraph"/>
        <w:ind w:left="0"/>
        <w:jc w:val="both"/>
        <w:rPr>
          <w:bCs/>
          <w:lang w:val="fr-CA"/>
        </w:rPr>
      </w:pPr>
      <w:r w:rsidRPr="00B9049B">
        <w:rPr>
          <w:bCs/>
          <w:lang w:val="fr-CA"/>
        </w:rPr>
        <w:t>Pendant la mise en place des associations des producteurs dans le cadre du contrat entre la FAO et VETERIMED, plus de 600 éleveurs/producteurs ont été formés sur les techniques améliorées de la production laitière y compris la santé et la nutrition animales, la traite manuelle hygiénique et la collecte.</w:t>
      </w:r>
    </w:p>
    <w:p w:rsidR="00F957F6" w:rsidRPr="00B9049B" w:rsidRDefault="00F957F6" w:rsidP="00F957F6">
      <w:pPr>
        <w:pStyle w:val="ListParagraph"/>
        <w:ind w:left="0"/>
        <w:jc w:val="both"/>
        <w:rPr>
          <w:bCs/>
          <w:lang w:val="fr-CA"/>
        </w:rPr>
      </w:pPr>
    </w:p>
    <w:p w:rsidR="00F957F6" w:rsidRPr="00B9049B" w:rsidRDefault="00F957F6" w:rsidP="00F957F6">
      <w:pPr>
        <w:pStyle w:val="ListParagraph"/>
        <w:ind w:left="0"/>
        <w:jc w:val="both"/>
        <w:rPr>
          <w:lang w:val="fr-FR"/>
        </w:rPr>
      </w:pPr>
      <w:r w:rsidRPr="00B9049B">
        <w:rPr>
          <w:bCs/>
          <w:lang w:val="fr-CA"/>
        </w:rPr>
        <w:t>Après la formation des formateurs citée plus haut, le</w:t>
      </w:r>
      <w:r w:rsidRPr="00B9049B">
        <w:rPr>
          <w:lang w:val="fr-FR"/>
        </w:rPr>
        <w:t xml:space="preserve">s participants à la formation seront des leaders/responsables, capables de restituer la formation et de former progressivement d’autres acteurs de la chaine de valeur (les employés des laiteries, les membres de groupements, les agents vétérinaires etc.). Ils serviront aussi comme facilitateurs pendant d’autres formations envisagées dans le cadre des deux projets. </w:t>
      </w:r>
    </w:p>
    <w:p w:rsidR="00F957F6" w:rsidRPr="00B9049B" w:rsidRDefault="00F957F6" w:rsidP="00F957F6">
      <w:pPr>
        <w:spacing w:after="60" w:line="276" w:lineRule="auto"/>
        <w:ind w:right="-45"/>
        <w:jc w:val="both"/>
        <w:rPr>
          <w:lang w:val="fr-FR" w:eastAsia="nl-NL"/>
        </w:rPr>
      </w:pPr>
    </w:p>
    <w:p w:rsidR="00F957F6" w:rsidRPr="00B9049B" w:rsidRDefault="00F957F6" w:rsidP="00F957F6">
      <w:pPr>
        <w:pStyle w:val="textoFAO"/>
        <w:ind w:firstLine="0"/>
        <w:rPr>
          <w:rFonts w:ascii="Times New Roman" w:hAnsi="Times New Roman" w:cs="Times New Roman"/>
          <w:b/>
          <w:i/>
          <w:sz w:val="24"/>
          <w:szCs w:val="24"/>
          <w:lang w:val="fr-FR"/>
        </w:rPr>
      </w:pPr>
      <w:r w:rsidRPr="00B9049B">
        <w:rPr>
          <w:rFonts w:ascii="Times New Roman" w:hAnsi="Times New Roman" w:cs="Times New Roman"/>
          <w:b/>
          <w:i/>
          <w:sz w:val="24"/>
          <w:szCs w:val="24"/>
          <w:lang w:val="fr-FR"/>
        </w:rPr>
        <w:t>Produit 3.</w:t>
      </w:r>
      <w:r w:rsidR="00391F0C">
        <w:rPr>
          <w:rFonts w:ascii="Times New Roman" w:hAnsi="Times New Roman" w:cs="Times New Roman"/>
          <w:b/>
          <w:i/>
          <w:sz w:val="24"/>
          <w:szCs w:val="24"/>
          <w:lang w:val="fr-FR"/>
        </w:rPr>
        <w:t>1.</w:t>
      </w:r>
      <w:r w:rsidRPr="00B9049B">
        <w:rPr>
          <w:rFonts w:ascii="Times New Roman" w:hAnsi="Times New Roman" w:cs="Times New Roman"/>
          <w:b/>
          <w:i/>
          <w:sz w:val="24"/>
          <w:szCs w:val="24"/>
          <w:lang w:val="fr-FR"/>
        </w:rPr>
        <w:t xml:space="preserve">4 : Quinze (15) employées des laiteries recrutés et formés sur les techniques de transformation de lait : </w:t>
      </w:r>
    </w:p>
    <w:p w:rsidR="00F957F6" w:rsidRPr="00B9049B" w:rsidRDefault="00F957F6" w:rsidP="00F957F6">
      <w:pPr>
        <w:pStyle w:val="textoFAO"/>
        <w:ind w:firstLine="0"/>
        <w:rPr>
          <w:rFonts w:ascii="Times New Roman" w:hAnsi="Times New Roman" w:cs="Times New Roman"/>
          <w:b/>
          <w:i/>
          <w:sz w:val="24"/>
          <w:szCs w:val="24"/>
          <w:lang w:val="fr-FR"/>
        </w:rPr>
      </w:pPr>
    </w:p>
    <w:p w:rsidR="00F957F6" w:rsidRPr="00B9049B" w:rsidRDefault="00F957F6" w:rsidP="00F957F6">
      <w:pPr>
        <w:pStyle w:val="textoFAO"/>
        <w:ind w:firstLine="0"/>
        <w:rPr>
          <w:rFonts w:ascii="Times New Roman" w:hAnsi="Times New Roman" w:cs="Times New Roman"/>
          <w:sz w:val="24"/>
          <w:szCs w:val="24"/>
          <w:lang w:val="fr-FR"/>
        </w:rPr>
      </w:pPr>
      <w:r w:rsidRPr="00B9049B">
        <w:rPr>
          <w:rFonts w:ascii="Times New Roman" w:hAnsi="Times New Roman" w:cs="Times New Roman"/>
          <w:sz w:val="24"/>
          <w:szCs w:val="24"/>
          <w:lang w:val="fr-FR"/>
        </w:rPr>
        <w:t>En collaboration avec les partenaires du projet, (BAC, FENAPWOLA, VETERIMED), les membres des Conseils d’administration ont été formés et accompagnés dans le processus de recrutement des employés clés des laiteries</w:t>
      </w:r>
      <w:r w:rsidRPr="00B9049B">
        <w:rPr>
          <w:rStyle w:val="FootnoteReference"/>
          <w:rFonts w:ascii="Times New Roman" w:hAnsi="Times New Roman" w:cs="Times New Roman"/>
          <w:sz w:val="24"/>
          <w:szCs w:val="24"/>
          <w:lang w:val="fr-FR"/>
        </w:rPr>
        <w:footnoteReference w:id="19"/>
      </w:r>
      <w:r w:rsidRPr="00B9049B">
        <w:rPr>
          <w:rFonts w:ascii="Times New Roman" w:hAnsi="Times New Roman" w:cs="Times New Roman"/>
          <w:sz w:val="24"/>
          <w:szCs w:val="24"/>
          <w:lang w:val="fr-FR"/>
        </w:rPr>
        <w:t xml:space="preserve">. Ces employés clés seront formés au cours des séances de formation prévues dans le cadre d’une lettre d’accord entre la FAO et VETERIMED pendant laquelle les cadres de VETERIMED et de la FAO formeront les employés dans l’utilisation pratique des matériels acquis.  </w:t>
      </w:r>
    </w:p>
    <w:p w:rsidR="00F957F6" w:rsidRPr="00B9049B" w:rsidRDefault="00F957F6" w:rsidP="00F957F6">
      <w:pPr>
        <w:pStyle w:val="textoFAO"/>
        <w:ind w:firstLine="0"/>
        <w:rPr>
          <w:rFonts w:ascii="Times New Roman" w:hAnsi="Times New Roman" w:cs="Times New Roman"/>
          <w:sz w:val="24"/>
          <w:szCs w:val="24"/>
          <w:lang w:val="fr-FR"/>
        </w:rPr>
      </w:pPr>
    </w:p>
    <w:p w:rsidR="00F957F6" w:rsidRPr="00B9049B" w:rsidRDefault="00F957F6" w:rsidP="00F957F6">
      <w:pPr>
        <w:spacing w:after="120"/>
        <w:jc w:val="both"/>
        <w:rPr>
          <w:lang w:val="fr-FR"/>
        </w:rPr>
      </w:pPr>
      <w:r w:rsidRPr="00B9049B">
        <w:rPr>
          <w:lang w:val="fr-FR"/>
        </w:rPr>
        <w:t xml:space="preserve">Il est à noter que l’équipe du projet avait accompagné les associations partenaires des laiteries de Thomazeau et des Côtes-de-Fer dans le processus d’élection  de leurs membres des C.A. et à recruter les employés de ces laiteries. L’équipe du projet n’a pas réussi à réaliser ce même exercice à Torbeck puisse que à chaque occasion,  les producteurs refusaient avec véhémence de coopérer avec l’équipe du projet l'argumentant que ces postes à pouvoir devaient être occupés par leurs enfants et que ni la FAO ni le gouvernement n’avaient le droit de proposer les règles du jeu (publication du poste, test d'aptitude, interview </w:t>
      </w:r>
      <w:proofErr w:type="spellStart"/>
      <w:r w:rsidRPr="00B9049B">
        <w:rPr>
          <w:lang w:val="fr-FR"/>
        </w:rPr>
        <w:t>etc</w:t>
      </w:r>
      <w:proofErr w:type="spellEnd"/>
      <w:r w:rsidRPr="00B9049B">
        <w:rPr>
          <w:lang w:val="fr-FR"/>
        </w:rPr>
        <w:t xml:space="preserve">). Le reste de l’équipe (gardien de nuit </w:t>
      </w:r>
      <w:r w:rsidR="00852BA8">
        <w:rPr>
          <w:lang w:val="fr-FR"/>
        </w:rPr>
        <w:t xml:space="preserve">et le </w:t>
      </w:r>
      <w:r w:rsidR="00F452BB">
        <w:rPr>
          <w:lang w:val="fr-FR"/>
        </w:rPr>
        <w:t>ménagère</w:t>
      </w:r>
      <w:r w:rsidRPr="00B9049B">
        <w:rPr>
          <w:lang w:val="fr-FR"/>
        </w:rPr>
        <w:t xml:space="preserve"> sera recruté par le Conseil suivant les formations qu’ils ont eues.  </w:t>
      </w:r>
    </w:p>
    <w:p w:rsidR="00F957F6" w:rsidRPr="00B9049B" w:rsidRDefault="00F957F6" w:rsidP="00F957F6">
      <w:pPr>
        <w:spacing w:after="120"/>
        <w:jc w:val="both"/>
        <w:rPr>
          <w:lang w:val="fr-FR"/>
        </w:rPr>
      </w:pPr>
      <w:r w:rsidRPr="00B9049B">
        <w:rPr>
          <w:lang w:val="fr-FR"/>
        </w:rPr>
        <w:t xml:space="preserve">Ainsi,  les deux autres associations de producteurs de lait de Thomazeau et des Côtes-de-Fer ont leurs  associations bien structurées, avec un C.A,  et un personnel recruté en décembre 2013  suivant les normes de bonne gouvernance d’entreprise régissant la matière. En retour par contre, l'association des producteurs de </w:t>
      </w:r>
      <w:r w:rsidRPr="00B9049B">
        <w:rPr>
          <w:lang w:val="fr-FR"/>
        </w:rPr>
        <w:lastRenderedPageBreak/>
        <w:t>lait de Torbeck continue à évoquer les problèmes créant de fortes tensions tant sociales que politiques, qui bloquent et entravent  l’urgence d’assurer la laiterie du personnel de base nécessaire et de constituer leur conseil.  Un de ces problèmes est leur refus d'accepter la cogestion de la laiterie avec l'UNDH. Il est utile de rappeler que le Secrétaire d’Etat à  la Production Animale (SEPA) a été toujours informé chaque fois que ces missions ont été planifiées et exécutées.</w:t>
      </w:r>
    </w:p>
    <w:p w:rsidR="00BC0781" w:rsidRPr="008C5273" w:rsidRDefault="00F957F6" w:rsidP="008C5273">
      <w:pPr>
        <w:spacing w:after="120"/>
        <w:jc w:val="both"/>
        <w:rPr>
          <w:lang w:val="fr-FR"/>
        </w:rPr>
      </w:pPr>
      <w:r w:rsidRPr="00B9049B">
        <w:rPr>
          <w:lang w:val="fr-FR"/>
        </w:rPr>
        <w:t xml:space="preserve">Un protocole d’accord est à proposer sur la cogestion de la laiterie de Torbeck pour discussion et signature entre l’UNDH et l’association des producteurs. </w:t>
      </w:r>
    </w:p>
    <w:p w:rsidR="006E6D1B" w:rsidRPr="00B9049B" w:rsidRDefault="006E6D1B" w:rsidP="006E6D1B">
      <w:pPr>
        <w:rPr>
          <w:rFonts w:eastAsia="Calibri"/>
          <w:b/>
          <w:lang w:val="fr-CA"/>
        </w:rPr>
      </w:pPr>
      <w:r w:rsidRPr="00B9049B">
        <w:rPr>
          <w:rFonts w:eastAsia="Calibri"/>
          <w:b/>
          <w:lang w:val="fr-CA"/>
        </w:rPr>
        <w:t xml:space="preserve">Les contraintes : </w:t>
      </w:r>
    </w:p>
    <w:p w:rsidR="006E6D1B" w:rsidRPr="00B9049B" w:rsidRDefault="006E6D1B" w:rsidP="006E6D1B">
      <w:pPr>
        <w:rPr>
          <w:rFonts w:eastAsia="Calibri"/>
          <w:b/>
          <w:lang w:val="fr-CA"/>
        </w:rPr>
      </w:pPr>
    </w:p>
    <w:tbl>
      <w:tblPr>
        <w:tblStyle w:val="TableGrid"/>
        <w:tblpPr w:leftFromText="180" w:rightFromText="180" w:vertAnchor="text" w:horzAnchor="margin" w:tblpY="22"/>
        <w:tblW w:w="10818" w:type="dxa"/>
        <w:tblLook w:val="04A0" w:firstRow="1" w:lastRow="0" w:firstColumn="1" w:lastColumn="0" w:noHBand="0" w:noVBand="1"/>
      </w:tblPr>
      <w:tblGrid>
        <w:gridCol w:w="2268"/>
        <w:gridCol w:w="2970"/>
        <w:gridCol w:w="5580"/>
      </w:tblGrid>
      <w:tr w:rsidR="006E6D1B" w:rsidRPr="00BE6A42" w:rsidTr="000E1206">
        <w:tc>
          <w:tcPr>
            <w:tcW w:w="2268" w:type="dxa"/>
          </w:tcPr>
          <w:p w:rsidR="006E6D1B" w:rsidRPr="00BE6A42" w:rsidRDefault="006E6D1B" w:rsidP="00670CAA">
            <w:pPr>
              <w:rPr>
                <w:color w:val="454545"/>
                <w:sz w:val="22"/>
                <w:szCs w:val="22"/>
              </w:rPr>
            </w:pPr>
            <w:r w:rsidRPr="00BE6A42">
              <w:rPr>
                <w:b/>
                <w:bCs/>
                <w:color w:val="454545"/>
                <w:sz w:val="22"/>
                <w:szCs w:val="22"/>
                <w:lang w:val="fr-FR"/>
              </w:rPr>
              <w:t>Contraintes</w:t>
            </w:r>
          </w:p>
        </w:tc>
        <w:tc>
          <w:tcPr>
            <w:tcW w:w="2970" w:type="dxa"/>
          </w:tcPr>
          <w:p w:rsidR="006E6D1B" w:rsidRPr="00BE6A42" w:rsidRDefault="006E6D1B" w:rsidP="00670CAA">
            <w:pPr>
              <w:rPr>
                <w:color w:val="454545"/>
                <w:sz w:val="22"/>
                <w:szCs w:val="22"/>
              </w:rPr>
            </w:pPr>
            <w:r w:rsidRPr="00BE6A42">
              <w:rPr>
                <w:b/>
                <w:bCs/>
                <w:color w:val="454545"/>
                <w:sz w:val="22"/>
                <w:szCs w:val="22"/>
                <w:lang w:val="fr-FR"/>
              </w:rPr>
              <w:t>Impact (s) probable (s)</w:t>
            </w:r>
          </w:p>
        </w:tc>
        <w:tc>
          <w:tcPr>
            <w:tcW w:w="5580" w:type="dxa"/>
          </w:tcPr>
          <w:p w:rsidR="006E6D1B" w:rsidRPr="00BE6A42" w:rsidRDefault="006E6D1B" w:rsidP="00670CAA">
            <w:pPr>
              <w:rPr>
                <w:color w:val="454545"/>
                <w:sz w:val="22"/>
                <w:szCs w:val="22"/>
              </w:rPr>
            </w:pPr>
            <w:r w:rsidRPr="00BE6A42">
              <w:rPr>
                <w:b/>
                <w:bCs/>
                <w:color w:val="454545"/>
                <w:sz w:val="22"/>
                <w:szCs w:val="22"/>
                <w:lang w:val="fr-FR"/>
              </w:rPr>
              <w:t>Mesures d’atténuation</w:t>
            </w:r>
          </w:p>
        </w:tc>
      </w:tr>
      <w:tr w:rsidR="006E6D1B" w:rsidRPr="00461530" w:rsidTr="000E1206">
        <w:tc>
          <w:tcPr>
            <w:tcW w:w="2268" w:type="dxa"/>
          </w:tcPr>
          <w:p w:rsidR="006E6D1B" w:rsidRPr="00BE6A42" w:rsidRDefault="006E6D1B" w:rsidP="00670CAA">
            <w:pPr>
              <w:rPr>
                <w:sz w:val="22"/>
                <w:szCs w:val="22"/>
                <w:lang w:val="fr-FR"/>
              </w:rPr>
            </w:pPr>
            <w:r w:rsidRPr="00BE6A42">
              <w:rPr>
                <w:sz w:val="22"/>
                <w:szCs w:val="22"/>
                <w:lang w:val="fr-FR"/>
              </w:rPr>
              <w:t>Absence d’une politique laitière et de textes réglementaires du secteur lait en Haïti</w:t>
            </w:r>
          </w:p>
        </w:tc>
        <w:tc>
          <w:tcPr>
            <w:tcW w:w="2970" w:type="dxa"/>
          </w:tcPr>
          <w:p w:rsidR="006E6D1B" w:rsidRPr="00BE6A42" w:rsidRDefault="006E6D1B" w:rsidP="00670CAA">
            <w:pPr>
              <w:rPr>
                <w:sz w:val="22"/>
                <w:szCs w:val="22"/>
                <w:lang w:val="fr-FR"/>
              </w:rPr>
            </w:pPr>
            <w:r w:rsidRPr="00BE6A42">
              <w:rPr>
                <w:sz w:val="22"/>
                <w:szCs w:val="22"/>
                <w:lang w:val="fr-FR"/>
              </w:rPr>
              <w:t>Faible coordination des interventions dans le secteur lait et manque d’un système de certification des qualités de produits laitiers qui protègent les producteurs et les vendeurs de lait.</w:t>
            </w:r>
          </w:p>
        </w:tc>
        <w:tc>
          <w:tcPr>
            <w:tcW w:w="5580" w:type="dxa"/>
          </w:tcPr>
          <w:p w:rsidR="006E6D1B" w:rsidRPr="00BE6A42" w:rsidRDefault="006E6D1B" w:rsidP="00670CAA">
            <w:pPr>
              <w:ind w:left="161"/>
              <w:rPr>
                <w:sz w:val="22"/>
                <w:szCs w:val="22"/>
                <w:lang w:val="fr-FR"/>
              </w:rPr>
            </w:pPr>
            <w:r w:rsidRPr="00BE6A42">
              <w:rPr>
                <w:sz w:val="22"/>
                <w:szCs w:val="22"/>
                <w:lang w:val="fr-FR"/>
              </w:rPr>
              <w:t>-   Appui au MARNDR pour la formulation d’une politique du secteur lait et la mise en place d’un cadre juridique qui réglemente toutes les activités du secteur lait :</w:t>
            </w:r>
          </w:p>
        </w:tc>
      </w:tr>
      <w:tr w:rsidR="006E6D1B" w:rsidRPr="00461530" w:rsidTr="000E1206">
        <w:tc>
          <w:tcPr>
            <w:tcW w:w="2268" w:type="dxa"/>
          </w:tcPr>
          <w:p w:rsidR="006E6D1B" w:rsidRPr="00BE6A42" w:rsidRDefault="006E6D1B" w:rsidP="00670CAA">
            <w:pPr>
              <w:rPr>
                <w:sz w:val="22"/>
                <w:szCs w:val="22"/>
                <w:lang w:val="fr-FR"/>
              </w:rPr>
            </w:pPr>
            <w:r w:rsidRPr="00BE6A42">
              <w:rPr>
                <w:sz w:val="22"/>
                <w:szCs w:val="22"/>
                <w:lang w:val="fr-FR"/>
              </w:rPr>
              <w:t>Les éleveurs/producteurs n’ont pas suffisamment de terres destinées á l’élevage pour la production de lait en grande quantité et de  qualité.</w:t>
            </w:r>
          </w:p>
        </w:tc>
        <w:tc>
          <w:tcPr>
            <w:tcW w:w="2970" w:type="dxa"/>
          </w:tcPr>
          <w:p w:rsidR="006E6D1B" w:rsidRPr="00BE6A42" w:rsidRDefault="006E6D1B" w:rsidP="00670CAA">
            <w:pPr>
              <w:rPr>
                <w:sz w:val="22"/>
                <w:szCs w:val="22"/>
                <w:lang w:val="fr-FR"/>
              </w:rPr>
            </w:pPr>
            <w:r w:rsidRPr="00BE6A42">
              <w:rPr>
                <w:sz w:val="22"/>
                <w:szCs w:val="22"/>
                <w:lang w:val="fr-FR"/>
              </w:rPr>
              <w:t>Petites parcelles éparpillées, difficiles à suivre par les techniciens agronomes encadreurs.</w:t>
            </w:r>
          </w:p>
          <w:p w:rsidR="006E6D1B" w:rsidRPr="00BE6A42" w:rsidRDefault="006E6D1B" w:rsidP="00670CAA">
            <w:pPr>
              <w:rPr>
                <w:sz w:val="22"/>
                <w:szCs w:val="22"/>
                <w:lang w:val="fr-FR"/>
              </w:rPr>
            </w:pPr>
            <w:r w:rsidRPr="00BE6A42">
              <w:rPr>
                <w:sz w:val="22"/>
                <w:szCs w:val="22"/>
                <w:lang w:val="fr-FR"/>
              </w:rPr>
              <w:t>Les éleveurs laissent l’activité d’élevage au profit d’autres activités</w:t>
            </w:r>
          </w:p>
        </w:tc>
        <w:tc>
          <w:tcPr>
            <w:tcW w:w="5580" w:type="dxa"/>
          </w:tcPr>
          <w:p w:rsidR="006E6D1B" w:rsidRPr="00BE6A42" w:rsidRDefault="006E6D1B" w:rsidP="00670CAA">
            <w:pPr>
              <w:ind w:left="318"/>
              <w:rPr>
                <w:sz w:val="22"/>
                <w:szCs w:val="22"/>
                <w:lang w:val="fr-FR"/>
              </w:rPr>
            </w:pPr>
            <w:r w:rsidRPr="00BE6A42">
              <w:rPr>
                <w:sz w:val="22"/>
                <w:szCs w:val="22"/>
                <w:lang w:val="fr-FR"/>
              </w:rPr>
              <w:t>-  Analyser la possibilité de doter aux producteurs  les grandes superficies des fermes du MARNDR non exploitées </w:t>
            </w:r>
          </w:p>
          <w:p w:rsidR="006E6D1B" w:rsidRPr="00BE6A42" w:rsidRDefault="006E6D1B" w:rsidP="00670CAA">
            <w:pPr>
              <w:ind w:left="318"/>
              <w:rPr>
                <w:sz w:val="22"/>
                <w:szCs w:val="22"/>
                <w:lang w:val="fr-FR"/>
              </w:rPr>
            </w:pPr>
            <w:r w:rsidRPr="00BE6A42">
              <w:rPr>
                <w:sz w:val="22"/>
                <w:szCs w:val="22"/>
                <w:lang w:val="fr-FR"/>
              </w:rPr>
              <w:t>- Mise en place d’un programme de remembrement des terres </w:t>
            </w:r>
          </w:p>
        </w:tc>
      </w:tr>
      <w:tr w:rsidR="006E6D1B" w:rsidRPr="00461530" w:rsidTr="000E1206">
        <w:tc>
          <w:tcPr>
            <w:tcW w:w="2268" w:type="dxa"/>
          </w:tcPr>
          <w:p w:rsidR="006E6D1B" w:rsidRPr="00BE6A42" w:rsidRDefault="006E6D1B" w:rsidP="00670CAA">
            <w:pPr>
              <w:rPr>
                <w:sz w:val="22"/>
                <w:szCs w:val="22"/>
                <w:lang w:val="fr-FR"/>
              </w:rPr>
            </w:pPr>
            <w:r w:rsidRPr="00BE6A42">
              <w:rPr>
                <w:sz w:val="22"/>
                <w:szCs w:val="22"/>
                <w:lang w:val="fr-FR"/>
              </w:rPr>
              <w:t>Faible encadrement technique des associations des éleveurs/producteurs par les DDA et les BAC</w:t>
            </w:r>
          </w:p>
        </w:tc>
        <w:tc>
          <w:tcPr>
            <w:tcW w:w="2970" w:type="dxa"/>
          </w:tcPr>
          <w:p w:rsidR="006E6D1B" w:rsidRPr="00BE6A42" w:rsidRDefault="006E6D1B" w:rsidP="00670CAA">
            <w:pPr>
              <w:rPr>
                <w:sz w:val="22"/>
                <w:szCs w:val="22"/>
                <w:lang w:val="fr-FR"/>
              </w:rPr>
            </w:pPr>
            <w:r w:rsidRPr="00BE6A42">
              <w:rPr>
                <w:sz w:val="22"/>
                <w:szCs w:val="22"/>
                <w:lang w:val="fr-FR"/>
              </w:rPr>
              <w:t>Les éleveurs laissés à eux-mêmes n’arrivent pas à suivre toutes les normes exigées pour la production de lait de qualité et à commercialiser leurs produits.</w:t>
            </w:r>
          </w:p>
        </w:tc>
        <w:tc>
          <w:tcPr>
            <w:tcW w:w="5580" w:type="dxa"/>
          </w:tcPr>
          <w:p w:rsidR="006E6D1B" w:rsidRPr="00BE6A42" w:rsidRDefault="006E6D1B" w:rsidP="00670CAA">
            <w:pPr>
              <w:ind w:left="176"/>
              <w:rPr>
                <w:sz w:val="22"/>
                <w:szCs w:val="22"/>
                <w:lang w:val="fr-FR"/>
              </w:rPr>
            </w:pPr>
            <w:r w:rsidRPr="00BE6A42">
              <w:rPr>
                <w:sz w:val="22"/>
                <w:szCs w:val="22"/>
                <w:lang w:val="fr-FR"/>
              </w:rPr>
              <w:t>-   </w:t>
            </w:r>
            <w:r w:rsidRPr="00BE6A42">
              <w:rPr>
                <w:i/>
                <w:iCs/>
                <w:sz w:val="22"/>
                <w:szCs w:val="22"/>
                <w:u w:val="single"/>
                <w:lang w:val="fr-FR"/>
              </w:rPr>
              <w:t>A court terme :</w:t>
            </w:r>
            <w:r w:rsidRPr="00BE6A42">
              <w:rPr>
                <w:sz w:val="22"/>
                <w:szCs w:val="22"/>
                <w:lang w:val="fr-FR"/>
              </w:rPr>
              <w:t> Formation des membres des associations et des agronomes des BAC pour un encadrement rapproché des producteurs : Approche « Champs Ecoles Paysans »</w:t>
            </w:r>
          </w:p>
          <w:p w:rsidR="006E6D1B" w:rsidRPr="00BE6A42" w:rsidRDefault="006E6D1B" w:rsidP="00670CAA">
            <w:pPr>
              <w:ind w:left="176"/>
              <w:rPr>
                <w:sz w:val="22"/>
                <w:szCs w:val="22"/>
                <w:lang w:val="fr-FR"/>
              </w:rPr>
            </w:pPr>
            <w:r w:rsidRPr="00BE6A42">
              <w:rPr>
                <w:sz w:val="22"/>
                <w:szCs w:val="22"/>
                <w:lang w:val="fr-FR"/>
              </w:rPr>
              <w:t>-   </w:t>
            </w:r>
            <w:r w:rsidRPr="00BE6A42">
              <w:rPr>
                <w:i/>
                <w:iCs/>
                <w:sz w:val="22"/>
                <w:szCs w:val="22"/>
                <w:u w:val="single"/>
                <w:lang w:val="fr-FR"/>
              </w:rPr>
              <w:t>A long terme : </w:t>
            </w:r>
            <w:r w:rsidRPr="00BE6A42">
              <w:rPr>
                <w:sz w:val="22"/>
                <w:szCs w:val="22"/>
                <w:lang w:val="fr-FR"/>
              </w:rPr>
              <w:t>Renforcer la capacité du personnel et augmenter les ressources financières des DDA et BAC pour leur permettre de faire un suivi/encadrement efficace des producteurs</w:t>
            </w:r>
          </w:p>
        </w:tc>
      </w:tr>
      <w:tr w:rsidR="006E6D1B" w:rsidRPr="00461530" w:rsidTr="000E1206">
        <w:tc>
          <w:tcPr>
            <w:tcW w:w="2268" w:type="dxa"/>
          </w:tcPr>
          <w:p w:rsidR="006E6D1B" w:rsidRPr="00BE6A42" w:rsidRDefault="006E6D1B" w:rsidP="00391F0C">
            <w:pPr>
              <w:rPr>
                <w:sz w:val="22"/>
                <w:szCs w:val="22"/>
                <w:lang w:val="fr-FR"/>
              </w:rPr>
            </w:pPr>
            <w:r w:rsidRPr="00BE6A42">
              <w:rPr>
                <w:sz w:val="22"/>
                <w:szCs w:val="22"/>
                <w:lang w:val="fr-FR"/>
              </w:rPr>
              <w:t>Faible capacité des associations pour mobiliser des crédits agricoles auprès des t des banques</w:t>
            </w:r>
          </w:p>
        </w:tc>
        <w:tc>
          <w:tcPr>
            <w:tcW w:w="2970" w:type="dxa"/>
          </w:tcPr>
          <w:p w:rsidR="006E6D1B" w:rsidRPr="00BE6A42" w:rsidRDefault="006E6D1B" w:rsidP="00670CAA">
            <w:pPr>
              <w:rPr>
                <w:sz w:val="22"/>
                <w:szCs w:val="22"/>
                <w:lang w:val="fr-FR"/>
              </w:rPr>
            </w:pPr>
            <w:r w:rsidRPr="00BE6A42">
              <w:rPr>
                <w:sz w:val="22"/>
                <w:szCs w:val="22"/>
                <w:lang w:val="fr-FR"/>
              </w:rPr>
              <w:t>Difficulté des associations à améliorer leur système de production et à évoluer en entreprises.</w:t>
            </w:r>
          </w:p>
          <w:p w:rsidR="006E6D1B" w:rsidRPr="00BE6A42" w:rsidRDefault="006E6D1B" w:rsidP="00670CAA">
            <w:pPr>
              <w:rPr>
                <w:sz w:val="22"/>
                <w:szCs w:val="22"/>
                <w:lang w:val="fr-FR"/>
              </w:rPr>
            </w:pPr>
          </w:p>
        </w:tc>
        <w:tc>
          <w:tcPr>
            <w:tcW w:w="5580" w:type="dxa"/>
          </w:tcPr>
          <w:p w:rsidR="006E6D1B" w:rsidRPr="00BE6A42" w:rsidRDefault="006E6D1B" w:rsidP="00670CAA">
            <w:pPr>
              <w:ind w:left="318"/>
              <w:rPr>
                <w:sz w:val="22"/>
                <w:szCs w:val="22"/>
                <w:lang w:val="fr-FR"/>
              </w:rPr>
            </w:pPr>
            <w:r w:rsidRPr="00BE6A42">
              <w:rPr>
                <w:sz w:val="22"/>
                <w:szCs w:val="22"/>
                <w:lang w:val="fr-FR"/>
              </w:rPr>
              <w:t>-       Renforcement des capacités des associations sur la formulation des microprojets et la gestion des microcrédits</w:t>
            </w:r>
          </w:p>
          <w:p w:rsidR="006E6D1B" w:rsidRPr="00BE6A42" w:rsidRDefault="006E6D1B" w:rsidP="00670CAA">
            <w:pPr>
              <w:ind w:left="318"/>
              <w:rPr>
                <w:sz w:val="22"/>
                <w:szCs w:val="22"/>
                <w:lang w:val="fr-FR"/>
              </w:rPr>
            </w:pPr>
            <w:r w:rsidRPr="00BE6A42">
              <w:rPr>
                <w:sz w:val="22"/>
                <w:szCs w:val="22"/>
                <w:lang w:val="fr-FR"/>
              </w:rPr>
              <w:t>-       Penser à la création d’un fonds de garantie pour couvrir les crédits des associations des producteurs.</w:t>
            </w:r>
          </w:p>
        </w:tc>
      </w:tr>
      <w:tr w:rsidR="006E6D1B" w:rsidRPr="00461530" w:rsidTr="000E1206">
        <w:tc>
          <w:tcPr>
            <w:tcW w:w="2268" w:type="dxa"/>
          </w:tcPr>
          <w:p w:rsidR="006E6D1B" w:rsidRPr="00BE6A42" w:rsidRDefault="006E6D1B" w:rsidP="00670CAA">
            <w:pPr>
              <w:rPr>
                <w:sz w:val="22"/>
                <w:szCs w:val="22"/>
                <w:lang w:val="fr-FR"/>
              </w:rPr>
            </w:pPr>
            <w:r w:rsidRPr="00BE6A42">
              <w:rPr>
                <w:sz w:val="22"/>
                <w:szCs w:val="22"/>
                <w:lang w:val="fr-FR"/>
              </w:rPr>
              <w:t>Populations  rurales habituées à une assistance gratuite en intrants et toutes autres interventions</w:t>
            </w:r>
          </w:p>
        </w:tc>
        <w:tc>
          <w:tcPr>
            <w:tcW w:w="2970" w:type="dxa"/>
          </w:tcPr>
          <w:p w:rsidR="006E6D1B" w:rsidRPr="00BE6A42" w:rsidRDefault="006E6D1B" w:rsidP="00670CAA">
            <w:pPr>
              <w:rPr>
                <w:sz w:val="22"/>
                <w:szCs w:val="22"/>
                <w:lang w:val="fr-FR"/>
              </w:rPr>
            </w:pPr>
            <w:r w:rsidRPr="00BE6A42">
              <w:rPr>
                <w:sz w:val="22"/>
                <w:szCs w:val="22"/>
                <w:lang w:val="fr-FR"/>
              </w:rPr>
              <w:t>Risque de créer une dépendance à l’aide d’urgence ce qui affecte le marché et la pérennité des interventions.  </w:t>
            </w:r>
          </w:p>
        </w:tc>
        <w:tc>
          <w:tcPr>
            <w:tcW w:w="5580" w:type="dxa"/>
          </w:tcPr>
          <w:p w:rsidR="006E6D1B" w:rsidRPr="00BE6A42" w:rsidRDefault="006E6D1B" w:rsidP="00670CAA">
            <w:pPr>
              <w:ind w:left="318"/>
              <w:rPr>
                <w:sz w:val="22"/>
                <w:szCs w:val="22"/>
                <w:lang w:val="fr-FR"/>
              </w:rPr>
            </w:pPr>
            <w:r w:rsidRPr="00BE6A42">
              <w:rPr>
                <w:sz w:val="22"/>
                <w:szCs w:val="22"/>
                <w:lang w:val="fr-FR"/>
              </w:rPr>
              <w:t>-       </w:t>
            </w:r>
            <w:r w:rsidRPr="00BE6A42">
              <w:rPr>
                <w:i/>
                <w:iCs/>
                <w:sz w:val="22"/>
                <w:szCs w:val="22"/>
                <w:lang w:val="fr-FR"/>
              </w:rPr>
              <w:t>A court terme :</w:t>
            </w:r>
            <w:r w:rsidRPr="00BE6A42">
              <w:rPr>
                <w:sz w:val="22"/>
                <w:szCs w:val="22"/>
                <w:lang w:val="fr-FR"/>
              </w:rPr>
              <w:t> Encourager les membres des associations des éleveurs à  s’adapter á un système de cotisation des parts sociales équivalent au besoin en fonds de roulement dans l’entreprise.</w:t>
            </w:r>
          </w:p>
          <w:p w:rsidR="006E6D1B" w:rsidRPr="00BE6A42" w:rsidRDefault="006E6D1B" w:rsidP="00670CAA">
            <w:pPr>
              <w:ind w:left="318"/>
              <w:rPr>
                <w:sz w:val="22"/>
                <w:szCs w:val="22"/>
                <w:lang w:val="fr-FR"/>
              </w:rPr>
            </w:pPr>
            <w:r w:rsidRPr="00BE6A42">
              <w:rPr>
                <w:sz w:val="22"/>
                <w:szCs w:val="22"/>
                <w:lang w:val="fr-FR"/>
              </w:rPr>
              <w:t>-       </w:t>
            </w:r>
            <w:r w:rsidRPr="00BE6A42">
              <w:rPr>
                <w:i/>
                <w:iCs/>
                <w:sz w:val="22"/>
                <w:szCs w:val="22"/>
                <w:lang w:val="fr-FR"/>
              </w:rPr>
              <w:t>A long terme :</w:t>
            </w:r>
            <w:r w:rsidRPr="00BE6A42">
              <w:rPr>
                <w:sz w:val="22"/>
                <w:szCs w:val="22"/>
                <w:lang w:val="fr-FR"/>
              </w:rPr>
              <w:t> Encadrer les producteurs de lait  pour qu’ils évoluent vers un système libre de production et de commercialisation des produits basés sur le marché</w:t>
            </w:r>
            <w:r w:rsidR="00670CAA" w:rsidRPr="00BE6A42">
              <w:rPr>
                <w:sz w:val="22"/>
                <w:szCs w:val="22"/>
                <w:lang w:val="fr-FR"/>
              </w:rPr>
              <w:t xml:space="preserve"> réel. </w:t>
            </w:r>
          </w:p>
        </w:tc>
      </w:tr>
      <w:tr w:rsidR="006E6D1B" w:rsidRPr="00461530" w:rsidTr="000E1206">
        <w:tc>
          <w:tcPr>
            <w:tcW w:w="2268" w:type="dxa"/>
          </w:tcPr>
          <w:p w:rsidR="006E6D1B" w:rsidRPr="00BE6A42" w:rsidRDefault="006E6D1B" w:rsidP="00670CAA">
            <w:pPr>
              <w:rPr>
                <w:sz w:val="22"/>
                <w:szCs w:val="22"/>
                <w:lang w:val="fr-FR"/>
              </w:rPr>
            </w:pPr>
            <w:r w:rsidRPr="00BE6A42">
              <w:rPr>
                <w:sz w:val="22"/>
                <w:szCs w:val="22"/>
                <w:lang w:val="fr-FR"/>
              </w:rPr>
              <w:t>Vol des animaux</w:t>
            </w:r>
          </w:p>
        </w:tc>
        <w:tc>
          <w:tcPr>
            <w:tcW w:w="2970" w:type="dxa"/>
          </w:tcPr>
          <w:p w:rsidR="006E6D1B" w:rsidRPr="00BE6A42" w:rsidRDefault="006E6D1B" w:rsidP="00670CAA">
            <w:pPr>
              <w:rPr>
                <w:sz w:val="22"/>
                <w:szCs w:val="22"/>
                <w:lang w:val="fr-FR"/>
              </w:rPr>
            </w:pPr>
            <w:r w:rsidRPr="00BE6A42">
              <w:rPr>
                <w:sz w:val="22"/>
                <w:szCs w:val="22"/>
                <w:lang w:val="fr-FR"/>
              </w:rPr>
              <w:t xml:space="preserve">Démotivation des éleveurs </w:t>
            </w:r>
          </w:p>
        </w:tc>
        <w:tc>
          <w:tcPr>
            <w:tcW w:w="5580" w:type="dxa"/>
          </w:tcPr>
          <w:p w:rsidR="006E6D1B" w:rsidRPr="00BE6A42" w:rsidRDefault="006E6D1B" w:rsidP="00670CAA">
            <w:pPr>
              <w:ind w:left="318"/>
              <w:rPr>
                <w:sz w:val="22"/>
                <w:szCs w:val="22"/>
                <w:lang w:val="fr-FR"/>
              </w:rPr>
            </w:pPr>
            <w:r w:rsidRPr="00BE6A42">
              <w:rPr>
                <w:sz w:val="22"/>
                <w:szCs w:val="22"/>
                <w:lang w:val="fr-FR"/>
              </w:rPr>
              <w:t>Identification des animaux à l’aide des Tag à l’oreille</w:t>
            </w:r>
          </w:p>
        </w:tc>
      </w:tr>
      <w:tr w:rsidR="006E6D1B" w:rsidRPr="00461530" w:rsidTr="000E1206">
        <w:tc>
          <w:tcPr>
            <w:tcW w:w="2268" w:type="dxa"/>
          </w:tcPr>
          <w:p w:rsidR="006E6D1B" w:rsidRPr="00BE6A42" w:rsidRDefault="006E6D1B" w:rsidP="00670CAA">
            <w:pPr>
              <w:rPr>
                <w:sz w:val="22"/>
                <w:szCs w:val="22"/>
                <w:lang w:val="fr-FR"/>
              </w:rPr>
            </w:pPr>
            <w:r w:rsidRPr="00BE6A42">
              <w:rPr>
                <w:sz w:val="22"/>
                <w:szCs w:val="22"/>
                <w:lang w:val="fr-FR"/>
              </w:rPr>
              <w:t>Contraintes liées aux maladies des animaux (manque de médicaments)</w:t>
            </w:r>
          </w:p>
        </w:tc>
        <w:tc>
          <w:tcPr>
            <w:tcW w:w="2970" w:type="dxa"/>
          </w:tcPr>
          <w:p w:rsidR="006E6D1B" w:rsidRPr="00BE6A42" w:rsidRDefault="006E6D1B" w:rsidP="00670CAA">
            <w:pPr>
              <w:rPr>
                <w:sz w:val="22"/>
                <w:szCs w:val="22"/>
                <w:lang w:val="fr-FR"/>
              </w:rPr>
            </w:pPr>
            <w:r w:rsidRPr="00BE6A42">
              <w:rPr>
                <w:sz w:val="22"/>
                <w:szCs w:val="22"/>
                <w:lang w:val="fr-FR"/>
              </w:rPr>
              <w:t>Morts des animaux</w:t>
            </w:r>
          </w:p>
          <w:p w:rsidR="006E6D1B" w:rsidRPr="00BE6A42" w:rsidRDefault="006E6D1B" w:rsidP="00670CAA">
            <w:pPr>
              <w:rPr>
                <w:sz w:val="22"/>
                <w:szCs w:val="22"/>
                <w:lang w:val="fr-FR"/>
              </w:rPr>
            </w:pPr>
            <w:r w:rsidRPr="00BE6A42">
              <w:rPr>
                <w:sz w:val="22"/>
                <w:szCs w:val="22"/>
                <w:lang w:val="fr-FR"/>
              </w:rPr>
              <w:t>Démotivation des éleveurs</w:t>
            </w:r>
          </w:p>
        </w:tc>
        <w:tc>
          <w:tcPr>
            <w:tcW w:w="5580" w:type="dxa"/>
          </w:tcPr>
          <w:p w:rsidR="006E6D1B" w:rsidRPr="00BE6A42" w:rsidRDefault="006E6D1B" w:rsidP="00670CAA">
            <w:pPr>
              <w:numPr>
                <w:ilvl w:val="0"/>
                <w:numId w:val="15"/>
              </w:numPr>
              <w:rPr>
                <w:sz w:val="22"/>
                <w:szCs w:val="22"/>
                <w:lang w:val="fr-FR"/>
              </w:rPr>
            </w:pPr>
            <w:r w:rsidRPr="00BE6A42">
              <w:rPr>
                <w:sz w:val="22"/>
                <w:szCs w:val="22"/>
                <w:lang w:val="fr-FR"/>
              </w:rPr>
              <w:t>Mise à la disposition des éleveurs des vétérinaires</w:t>
            </w:r>
          </w:p>
          <w:p w:rsidR="006E6D1B" w:rsidRPr="00BE6A42" w:rsidRDefault="006E6D1B" w:rsidP="00D34B04">
            <w:pPr>
              <w:numPr>
                <w:ilvl w:val="0"/>
                <w:numId w:val="15"/>
              </w:numPr>
              <w:rPr>
                <w:sz w:val="22"/>
                <w:szCs w:val="22"/>
                <w:lang w:val="fr-FR"/>
              </w:rPr>
            </w:pPr>
            <w:r w:rsidRPr="00BE6A42">
              <w:rPr>
                <w:sz w:val="22"/>
                <w:szCs w:val="22"/>
                <w:lang w:val="fr-FR"/>
              </w:rPr>
              <w:t>Mise en place d’un centre de service et d’appui aux éleveurs au niveau de chaque commune</w:t>
            </w:r>
            <w:r w:rsidR="00670CAA" w:rsidRPr="00BE6A42">
              <w:rPr>
                <w:sz w:val="22"/>
                <w:szCs w:val="22"/>
                <w:lang w:val="fr-FR"/>
              </w:rPr>
              <w:t xml:space="preserve"> ou laiterie. </w:t>
            </w:r>
          </w:p>
        </w:tc>
      </w:tr>
      <w:tr w:rsidR="006E6D1B" w:rsidRPr="00461530" w:rsidTr="000E1206">
        <w:tc>
          <w:tcPr>
            <w:tcW w:w="2268" w:type="dxa"/>
          </w:tcPr>
          <w:p w:rsidR="006E6D1B" w:rsidRPr="00BE6A42" w:rsidRDefault="006E6D1B" w:rsidP="00670CAA">
            <w:pPr>
              <w:rPr>
                <w:sz w:val="22"/>
                <w:szCs w:val="22"/>
                <w:lang w:val="fr-FR"/>
              </w:rPr>
            </w:pPr>
            <w:r w:rsidRPr="00BE6A42">
              <w:rPr>
                <w:sz w:val="22"/>
                <w:szCs w:val="22"/>
                <w:lang w:val="fr-FR"/>
              </w:rPr>
              <w:t xml:space="preserve">Races d’animaux non </w:t>
            </w:r>
            <w:r w:rsidRPr="00BE6A42">
              <w:rPr>
                <w:sz w:val="22"/>
                <w:szCs w:val="22"/>
                <w:lang w:val="fr-FR"/>
              </w:rPr>
              <w:lastRenderedPageBreak/>
              <w:t>productifs</w:t>
            </w:r>
          </w:p>
        </w:tc>
        <w:tc>
          <w:tcPr>
            <w:tcW w:w="2970" w:type="dxa"/>
          </w:tcPr>
          <w:p w:rsidR="006E6D1B" w:rsidRPr="00BE6A42" w:rsidRDefault="006E6D1B" w:rsidP="00670CAA">
            <w:pPr>
              <w:rPr>
                <w:sz w:val="22"/>
                <w:szCs w:val="22"/>
                <w:lang w:val="fr-FR"/>
              </w:rPr>
            </w:pPr>
            <w:r w:rsidRPr="00BE6A42">
              <w:rPr>
                <w:sz w:val="22"/>
                <w:szCs w:val="22"/>
                <w:lang w:val="fr-FR"/>
              </w:rPr>
              <w:lastRenderedPageBreak/>
              <w:t xml:space="preserve">Faible productivité laitière des </w:t>
            </w:r>
            <w:r w:rsidRPr="00BE6A42">
              <w:rPr>
                <w:sz w:val="22"/>
                <w:szCs w:val="22"/>
                <w:lang w:val="fr-FR"/>
              </w:rPr>
              <w:lastRenderedPageBreak/>
              <w:t>vaches</w:t>
            </w:r>
          </w:p>
        </w:tc>
        <w:tc>
          <w:tcPr>
            <w:tcW w:w="5580" w:type="dxa"/>
          </w:tcPr>
          <w:p w:rsidR="00F452BB" w:rsidRPr="00BE6A42" w:rsidRDefault="006E6D1B" w:rsidP="00670CAA">
            <w:pPr>
              <w:numPr>
                <w:ilvl w:val="0"/>
                <w:numId w:val="15"/>
              </w:numPr>
              <w:rPr>
                <w:sz w:val="22"/>
                <w:szCs w:val="22"/>
                <w:lang w:val="fr-FR"/>
              </w:rPr>
            </w:pPr>
            <w:r w:rsidRPr="00BE6A42">
              <w:rPr>
                <w:sz w:val="22"/>
                <w:szCs w:val="22"/>
                <w:lang w:val="fr-FR"/>
              </w:rPr>
              <w:lastRenderedPageBreak/>
              <w:t>Amélioration génétique</w:t>
            </w:r>
          </w:p>
          <w:p w:rsidR="006E6D1B" w:rsidRPr="00BE6A42" w:rsidRDefault="006E6D1B" w:rsidP="00670CAA">
            <w:pPr>
              <w:numPr>
                <w:ilvl w:val="0"/>
                <w:numId w:val="15"/>
              </w:numPr>
              <w:rPr>
                <w:sz w:val="22"/>
                <w:szCs w:val="22"/>
                <w:lang w:val="fr-FR"/>
              </w:rPr>
            </w:pPr>
            <w:r w:rsidRPr="00BE6A42">
              <w:rPr>
                <w:sz w:val="22"/>
                <w:szCs w:val="22"/>
                <w:lang w:val="fr-FR"/>
              </w:rPr>
              <w:lastRenderedPageBreak/>
              <w:t>Mise en place des taureaux améliorés au profit des éleveurs</w:t>
            </w:r>
            <w:r w:rsidR="00F452BB" w:rsidRPr="00BE6A42">
              <w:rPr>
                <w:sz w:val="22"/>
                <w:szCs w:val="22"/>
                <w:lang w:val="fr-FR"/>
              </w:rPr>
              <w:t>/producteurs</w:t>
            </w:r>
          </w:p>
        </w:tc>
      </w:tr>
    </w:tbl>
    <w:p w:rsidR="00670CAA" w:rsidRDefault="00670CAA" w:rsidP="006E6D1B">
      <w:pPr>
        <w:jc w:val="both"/>
        <w:rPr>
          <w:b/>
          <w:lang w:val="fr-FR"/>
        </w:rPr>
      </w:pPr>
    </w:p>
    <w:p w:rsidR="006E6D1B" w:rsidRPr="00B9049B" w:rsidRDefault="006E6D1B" w:rsidP="006E6D1B">
      <w:pPr>
        <w:jc w:val="both"/>
        <w:rPr>
          <w:b/>
          <w:lang w:val="fr-FR"/>
        </w:rPr>
      </w:pPr>
      <w:r w:rsidRPr="00B9049B">
        <w:rPr>
          <w:b/>
          <w:lang w:val="fr-FR"/>
        </w:rPr>
        <w:t xml:space="preserve">Les leçons apprises et les meilleurs pratiques: </w:t>
      </w:r>
    </w:p>
    <w:p w:rsidR="006E6D1B" w:rsidRPr="00B9049B" w:rsidRDefault="006E6D1B" w:rsidP="006E6D1B">
      <w:pPr>
        <w:jc w:val="both"/>
        <w:rPr>
          <w:lang w:val="fr-FR"/>
        </w:rPr>
      </w:pPr>
    </w:p>
    <w:p w:rsidR="006E6D1B" w:rsidRPr="00B9049B" w:rsidRDefault="006E6D1B" w:rsidP="00703603">
      <w:pPr>
        <w:numPr>
          <w:ilvl w:val="0"/>
          <w:numId w:val="15"/>
        </w:numPr>
        <w:ind w:left="450" w:hanging="270"/>
        <w:jc w:val="both"/>
        <w:rPr>
          <w:lang w:val="fr-FR"/>
        </w:rPr>
      </w:pPr>
      <w:r w:rsidRPr="00B9049B">
        <w:rPr>
          <w:lang w:val="fr-FR"/>
        </w:rPr>
        <w:t>La méthode participative, mise en avant lors de l’exécution des activités de ce projet, et l’analyse socio-économique des zones proposées par le gouvernement haïtien ont permis de mettre en évidence certaines initiatives individuelles/groupe d’éleveurs /producteurs et de mieux comprendre la problématique de la production et de la commercialisation des produit</w:t>
      </w:r>
      <w:r w:rsidR="00703603" w:rsidRPr="00B9049B">
        <w:rPr>
          <w:lang w:val="fr-FR"/>
        </w:rPr>
        <w:t xml:space="preserve">s laitiers de qualité en Haïti. </w:t>
      </w:r>
    </w:p>
    <w:p w:rsidR="00703603" w:rsidRPr="00BC0781" w:rsidRDefault="00703603" w:rsidP="006E6D1B">
      <w:pPr>
        <w:jc w:val="both"/>
        <w:rPr>
          <w:color w:val="000000"/>
          <w:lang w:val="fr-FR"/>
        </w:rPr>
      </w:pPr>
    </w:p>
    <w:p w:rsidR="006E6D1B" w:rsidRPr="00B9049B" w:rsidRDefault="006E6D1B" w:rsidP="006E6D1B">
      <w:pPr>
        <w:pStyle w:val="ListParagraph"/>
        <w:numPr>
          <w:ilvl w:val="0"/>
          <w:numId w:val="37"/>
        </w:numPr>
        <w:ind w:left="426" w:hanging="284"/>
        <w:jc w:val="both"/>
        <w:rPr>
          <w:color w:val="000000"/>
          <w:lang w:val="fr-FR"/>
        </w:rPr>
      </w:pPr>
      <w:r w:rsidRPr="00B9049B">
        <w:rPr>
          <w:lang w:val="fr-FR"/>
        </w:rPr>
        <w:t xml:space="preserve">Les populations rurales manifestent réellement un grand besoin en formation et en assistance technique pour augmenter  leur production de lait de qualité et en quantités suffisantes. Par ailleurs, ils font face à certaines contraintes liées aux intrants agricoles et d’élevage tels que l’eau, fourrages, médicaments,  les ustensiles pour la traite, la terre pour ne citer que ceux-là. Cependant, en raison d’un problème de disponibilité de programme de crédit, il leur manque les moyens financiers pour s’en procurer d’autant plus que les prix sont  trop élevés ; </w:t>
      </w:r>
    </w:p>
    <w:p w:rsidR="006E6D1B" w:rsidRPr="00B9049B" w:rsidRDefault="006E6D1B" w:rsidP="006E6D1B">
      <w:pPr>
        <w:pStyle w:val="ListParagraph"/>
        <w:numPr>
          <w:ilvl w:val="0"/>
          <w:numId w:val="37"/>
        </w:numPr>
        <w:autoSpaceDE w:val="0"/>
        <w:autoSpaceDN w:val="0"/>
        <w:ind w:left="426" w:hanging="284"/>
        <w:jc w:val="both"/>
        <w:rPr>
          <w:lang w:val="fr-FR"/>
        </w:rPr>
      </w:pPr>
      <w:r w:rsidRPr="00B9049B">
        <w:rPr>
          <w:lang w:val="fr-FR"/>
        </w:rPr>
        <w:t xml:space="preserve">Les producteurs de lait et consommateurs locaux n’ont pas suffisamment d’informations  sur la valeur ajoutée liée à  l’utilisation du lait et des produits laitiers de qualité fabriqués localement par rapport aux produits importés achetés sur les marchés informels. Ils ne connaissent pas non plus les circuits de production et de commercialisation de lait de qualité ainsi que les opportunités qu’ils peuvent en tirer. Par ailleurs, l’analyse socio-économique et la structuration/formation des producteurs ont  permis de mettre en contact les associations des producteurs de lait et les consommateurs qui sont des clients potentiels. C’est pour cette raison qu’il y a une urgente nécessité de renforcer  le système de production et de commercialisation de lait de qualité tout en prenant en compte les besoins réels et les conditions socio-économiques des populations concernées.  ; </w:t>
      </w:r>
    </w:p>
    <w:p w:rsidR="00D00F4F" w:rsidRPr="00B9049B" w:rsidRDefault="006E6D1B" w:rsidP="006E6D1B">
      <w:pPr>
        <w:pStyle w:val="ListParagraph"/>
        <w:numPr>
          <w:ilvl w:val="0"/>
          <w:numId w:val="37"/>
        </w:numPr>
        <w:ind w:left="426" w:hanging="284"/>
        <w:jc w:val="both"/>
        <w:rPr>
          <w:color w:val="000000"/>
          <w:lang w:val="fr-FR"/>
        </w:rPr>
      </w:pPr>
      <w:r w:rsidRPr="00B9049B">
        <w:rPr>
          <w:color w:val="000000"/>
          <w:lang w:val="fr-FR"/>
        </w:rPr>
        <w:t> </w:t>
      </w:r>
      <w:r w:rsidRPr="00B9049B">
        <w:rPr>
          <w:lang w:val="fr-FR"/>
        </w:rPr>
        <w:t>La plupart des intervenants dans la filière laitière  privilégie une approche de vente au Programme National de Cantines Scolaires (PNCS) pour écouler leurs produits. Malheureusement, ces actions ne sont pas pérennes,  car pendant les vacances les producteurs souffrent d’une abondance en lait et une demande très bas. </w:t>
      </w:r>
      <w:r w:rsidR="00D00F4F" w:rsidRPr="00B9049B">
        <w:rPr>
          <w:lang w:val="fr-FR"/>
        </w:rPr>
        <w:t xml:space="preserve">Plus pire, au cas au il n y’a plus de financement pour l’achat des </w:t>
      </w:r>
      <w:proofErr w:type="gramStart"/>
      <w:r w:rsidR="00D00F4F" w:rsidRPr="00B9049B">
        <w:rPr>
          <w:lang w:val="fr-FR"/>
        </w:rPr>
        <w:t>lait</w:t>
      </w:r>
      <w:proofErr w:type="gramEnd"/>
      <w:r w:rsidR="00D00F4F" w:rsidRPr="00B9049B">
        <w:rPr>
          <w:lang w:val="fr-FR"/>
        </w:rPr>
        <w:t xml:space="preserve"> pour le PNCS, il devient très difficile pour les producteurs car, cet achat représente plus de 70% de la production des laiteries. </w:t>
      </w:r>
    </w:p>
    <w:p w:rsidR="006E6D1B" w:rsidRPr="00B9049B" w:rsidRDefault="00D00F4F" w:rsidP="00D00F4F">
      <w:pPr>
        <w:pStyle w:val="ListParagraph"/>
        <w:ind w:left="426"/>
        <w:jc w:val="both"/>
        <w:rPr>
          <w:color w:val="000000"/>
          <w:lang w:val="fr-FR"/>
        </w:rPr>
      </w:pPr>
      <w:r w:rsidRPr="00B9049B">
        <w:rPr>
          <w:lang w:val="fr-FR"/>
        </w:rPr>
        <w:t xml:space="preserve">  </w:t>
      </w:r>
      <w:r w:rsidR="006E6D1B" w:rsidRPr="00B9049B">
        <w:rPr>
          <w:lang w:val="fr-FR"/>
        </w:rPr>
        <w:t xml:space="preserve"> </w:t>
      </w:r>
    </w:p>
    <w:p w:rsidR="00D00F4F" w:rsidRPr="00B9049B" w:rsidRDefault="006E6D1B" w:rsidP="00D00F4F">
      <w:pPr>
        <w:pStyle w:val="ListParagraph"/>
        <w:ind w:left="426"/>
        <w:jc w:val="both"/>
        <w:rPr>
          <w:lang w:val="fr-FR"/>
        </w:rPr>
      </w:pPr>
      <w:r w:rsidRPr="00B9049B">
        <w:rPr>
          <w:lang w:val="fr-FR"/>
        </w:rPr>
        <w:t xml:space="preserve">Cette approche inversée qui soutient l’offre sans appuyer la demande conduit à décourager les producteurs à adopter les démarches pour augmenter la production. Cela minimise les chances d’améliorer la production et la productivité du système et d’évoluer de la production de subsistance vers une production </w:t>
      </w:r>
      <w:r w:rsidR="00D00F4F" w:rsidRPr="00B9049B">
        <w:rPr>
          <w:lang w:val="fr-FR"/>
        </w:rPr>
        <w:t xml:space="preserve">orienté vers le marché. </w:t>
      </w:r>
    </w:p>
    <w:p w:rsidR="00D34B04" w:rsidRPr="00B9049B" w:rsidRDefault="00D34B04" w:rsidP="00D00F4F">
      <w:pPr>
        <w:pStyle w:val="ListParagraph"/>
        <w:ind w:left="426"/>
        <w:jc w:val="both"/>
        <w:rPr>
          <w:lang w:val="fr-FR"/>
        </w:rPr>
      </w:pPr>
    </w:p>
    <w:p w:rsidR="00703603" w:rsidRPr="00B9049B" w:rsidRDefault="006E6D1B" w:rsidP="00D00F4F">
      <w:pPr>
        <w:pStyle w:val="ListParagraph"/>
        <w:numPr>
          <w:ilvl w:val="0"/>
          <w:numId w:val="38"/>
        </w:numPr>
        <w:ind w:left="450" w:hanging="270"/>
        <w:jc w:val="both"/>
        <w:rPr>
          <w:lang w:val="fr-FR"/>
        </w:rPr>
      </w:pPr>
      <w:r w:rsidRPr="00B9049B">
        <w:rPr>
          <w:lang w:val="fr-FR"/>
        </w:rPr>
        <w:t xml:space="preserve">La planification </w:t>
      </w:r>
      <w:r w:rsidR="00D00F4F" w:rsidRPr="00B9049B">
        <w:rPr>
          <w:lang w:val="fr-FR"/>
        </w:rPr>
        <w:t xml:space="preserve">participative, </w:t>
      </w:r>
      <w:r w:rsidRPr="00B9049B">
        <w:rPr>
          <w:lang w:val="fr-FR"/>
        </w:rPr>
        <w:t xml:space="preserve">et la mise en </w:t>
      </w:r>
      <w:r w:rsidR="00D00F4F" w:rsidRPr="00B9049B">
        <w:rPr>
          <w:lang w:val="fr-FR"/>
        </w:rPr>
        <w:t>œuvre</w:t>
      </w:r>
      <w:r w:rsidRPr="00B9049B">
        <w:rPr>
          <w:lang w:val="fr-FR"/>
        </w:rPr>
        <w:t xml:space="preserve"> des activités du projet renforcent la capacité de négociation des acteurs, ce qui leur permettrait de résoudre avec beaucoup plus de fac</w:t>
      </w:r>
      <w:r w:rsidR="00D00F4F" w:rsidRPr="00B9049B">
        <w:rPr>
          <w:lang w:val="fr-FR"/>
        </w:rPr>
        <w:t>iliter les problèmes à rencontrer</w:t>
      </w:r>
      <w:r w:rsidRPr="00B9049B">
        <w:rPr>
          <w:lang w:val="fr-FR"/>
        </w:rPr>
        <w:t xml:space="preserve"> au niveau de toute la filière lait. </w:t>
      </w:r>
      <w:proofErr w:type="gramStart"/>
      <w:r w:rsidR="00D00F4F" w:rsidRPr="00B9049B">
        <w:rPr>
          <w:lang w:val="fr-FR"/>
        </w:rPr>
        <w:t>Un</w:t>
      </w:r>
      <w:proofErr w:type="gramEnd"/>
      <w:r w:rsidR="00D00F4F" w:rsidRPr="00B9049B">
        <w:rPr>
          <w:lang w:val="fr-FR"/>
        </w:rPr>
        <w:t xml:space="preserve"> approche participative bien que ça prend du temps, est très nécessaire pour l’appropriation et donc la pérennité des acquis du projet.</w:t>
      </w:r>
    </w:p>
    <w:p w:rsidR="006E6D1B" w:rsidRPr="00B9049B" w:rsidRDefault="00D00F4F" w:rsidP="00703603">
      <w:pPr>
        <w:pStyle w:val="ListParagraph"/>
        <w:ind w:left="450"/>
        <w:jc w:val="both"/>
        <w:rPr>
          <w:lang w:val="fr-FR"/>
        </w:rPr>
      </w:pPr>
      <w:r w:rsidRPr="00B9049B">
        <w:rPr>
          <w:lang w:val="fr-FR"/>
        </w:rPr>
        <w:t xml:space="preserve">  </w:t>
      </w:r>
    </w:p>
    <w:p w:rsidR="00703603" w:rsidRPr="00B9049B" w:rsidRDefault="00703603" w:rsidP="00703603">
      <w:pPr>
        <w:pStyle w:val="ListParagraph"/>
        <w:numPr>
          <w:ilvl w:val="0"/>
          <w:numId w:val="38"/>
        </w:numPr>
        <w:ind w:left="450"/>
        <w:jc w:val="both"/>
        <w:rPr>
          <w:lang w:val="fr-FR"/>
        </w:rPr>
      </w:pPr>
      <w:r w:rsidRPr="00B9049B">
        <w:rPr>
          <w:lang w:val="fr-FR"/>
        </w:rPr>
        <w:t>Tout en travaillant avec d'autres partenaires (ONG locales) et les conseil d'administration des associations, la FAO a pu inspirer la pratique des normes internationales de bonnes pratiques en matière de gestion financière, les achats et les garanties sociales.</w:t>
      </w:r>
    </w:p>
    <w:p w:rsidR="006E6D1B" w:rsidRPr="00B9049B" w:rsidRDefault="006E6D1B" w:rsidP="006E6D1B">
      <w:pPr>
        <w:rPr>
          <w:lang w:val="fr-FR"/>
        </w:rPr>
      </w:pPr>
      <w:r w:rsidRPr="00B9049B">
        <w:rPr>
          <w:lang w:val="fr-FR"/>
        </w:rPr>
        <w:t xml:space="preserve"> </w:t>
      </w:r>
    </w:p>
    <w:p w:rsidR="00BC0781" w:rsidRDefault="006E6D1B" w:rsidP="00D00F4F">
      <w:pPr>
        <w:pStyle w:val="BodyText"/>
        <w:spacing w:after="120"/>
        <w:jc w:val="both"/>
        <w:rPr>
          <w:rFonts w:ascii="Times New Roman" w:hAnsi="Times New Roman" w:cs="Times New Roman"/>
          <w:bCs/>
          <w:sz w:val="24"/>
          <w:szCs w:val="24"/>
          <w:lang w:val="fr-FR"/>
        </w:rPr>
      </w:pPr>
      <w:r w:rsidRPr="00B9049B">
        <w:rPr>
          <w:rFonts w:ascii="Times New Roman" w:hAnsi="Times New Roman" w:cs="Times New Roman"/>
          <w:b/>
          <w:bCs/>
          <w:sz w:val="24"/>
          <w:szCs w:val="24"/>
          <w:lang w:val="fr-FR"/>
        </w:rPr>
        <w:t>Évaluation qualitative</w:t>
      </w:r>
      <w:r w:rsidRPr="00B9049B">
        <w:rPr>
          <w:rFonts w:ascii="Times New Roman" w:hAnsi="Times New Roman" w:cs="Times New Roman"/>
          <w:bCs/>
          <w:sz w:val="24"/>
          <w:szCs w:val="24"/>
          <w:lang w:val="fr-FR"/>
        </w:rPr>
        <w:t xml:space="preserve">: </w:t>
      </w:r>
    </w:p>
    <w:p w:rsidR="00BC0781" w:rsidRPr="00B9049B" w:rsidRDefault="00BC0781" w:rsidP="00BC0781">
      <w:pPr>
        <w:pStyle w:val="Default"/>
        <w:jc w:val="both"/>
        <w:rPr>
          <w:rFonts w:ascii="Times New Roman" w:hAnsi="Times New Roman" w:cs="Times New Roman"/>
          <w:lang w:val="fr-FR"/>
        </w:rPr>
      </w:pPr>
      <w:r w:rsidRPr="00B9049B">
        <w:rPr>
          <w:rFonts w:ascii="Times New Roman" w:hAnsi="Times New Roman" w:cs="Times New Roman"/>
          <w:lang w:val="fr-FR"/>
        </w:rPr>
        <w:t xml:space="preserve">Le projet a été signé effectivement en début décembre 2011 pour une durée effective de 18 mois. Cependant, la date réelle du démarrage des activités a été mars 2012 avec la mise à jour du document de </w:t>
      </w:r>
      <w:r w:rsidRPr="00B9049B">
        <w:rPr>
          <w:rFonts w:ascii="Times New Roman" w:hAnsi="Times New Roman" w:cs="Times New Roman"/>
          <w:lang w:val="fr-FR"/>
        </w:rPr>
        <w:lastRenderedPageBreak/>
        <w:t xml:space="preserve">projet, l’élaboration d’un chronogramme d’activités, une révision budgétaire, l’élaboration des termes de références des staffs essentiels. Dès le début du projet, le MARNDR et la FAO ont adopté une approche participative qui associe tous les acteurs dans le choix de la méthodologie de mise en œuvre des activités. Cette </w:t>
      </w:r>
      <w:r w:rsidR="00670CAA">
        <w:rPr>
          <w:rFonts w:ascii="Times New Roman" w:hAnsi="Times New Roman" w:cs="Times New Roman"/>
          <w:lang w:val="fr-FR"/>
        </w:rPr>
        <w:t>concertation</w:t>
      </w:r>
      <w:r w:rsidRPr="00B9049B">
        <w:rPr>
          <w:rFonts w:ascii="Times New Roman" w:hAnsi="Times New Roman" w:cs="Times New Roman"/>
          <w:lang w:val="fr-FR"/>
        </w:rPr>
        <w:t xml:space="preserve"> a pris plus de temps que prévu pour arriver á une méthodologie adaptée á la réalité du terrain. Des retards ont été accumulés au niveau des processus de recrutement des personnels de coordination du projet (International et National), au niveau de l’adoption des TDR de la formation des formateurs élaborés pendant trois (3) réunions organisées par le MARNDR avec les acteurs impliqués dans la filière lait. Tous ces processus ont été réalisés en accord et après discussion avec le Gouvernement.  </w:t>
      </w:r>
    </w:p>
    <w:p w:rsidR="00BC0781" w:rsidRPr="00B9049B" w:rsidRDefault="00BC0781" w:rsidP="00BC0781">
      <w:pPr>
        <w:jc w:val="both"/>
        <w:rPr>
          <w:bCs/>
          <w:lang w:val="fr-FR"/>
        </w:rPr>
      </w:pPr>
    </w:p>
    <w:p w:rsidR="00BC0781" w:rsidRPr="00BC0781" w:rsidRDefault="00BC0781" w:rsidP="00BC0781">
      <w:pPr>
        <w:spacing w:after="120" w:line="276" w:lineRule="auto"/>
        <w:jc w:val="both"/>
        <w:rPr>
          <w:rFonts w:eastAsia="Calibri"/>
          <w:lang w:val="fr-CA"/>
        </w:rPr>
      </w:pPr>
      <w:r w:rsidRPr="00B9049B">
        <w:rPr>
          <w:rFonts w:eastAsia="Calibri"/>
          <w:lang w:val="fr-CA"/>
        </w:rPr>
        <w:t xml:space="preserve">Un bon partenariat est actuellement établi avec les différents acteurs, ce qui a permis un meilleur atterrissage du projet en diminuant les divergences et créant la synergie dans les actions. Il y a une d’appropriation du projet par tous les acteurs concernés. </w:t>
      </w:r>
    </w:p>
    <w:p w:rsidR="006E6D1B" w:rsidRPr="00B9049B" w:rsidRDefault="006E6D1B" w:rsidP="006E6D1B">
      <w:pPr>
        <w:pStyle w:val="BodyText"/>
        <w:spacing w:after="120" w:line="276" w:lineRule="auto"/>
        <w:jc w:val="both"/>
        <w:rPr>
          <w:rFonts w:ascii="Times New Roman" w:hAnsi="Times New Roman" w:cs="Times New Roman"/>
          <w:bCs/>
          <w:sz w:val="24"/>
          <w:szCs w:val="24"/>
          <w:lang w:val="fr-FR"/>
        </w:rPr>
      </w:pPr>
      <w:r w:rsidRPr="00B9049B">
        <w:rPr>
          <w:rFonts w:ascii="Times New Roman" w:hAnsi="Times New Roman" w:cs="Times New Roman"/>
          <w:bCs/>
          <w:sz w:val="24"/>
          <w:szCs w:val="24"/>
          <w:lang w:val="fr-FR"/>
        </w:rPr>
        <w:t>Malgré les contraintes rencontrées dans la planification et la mise en place de certaines activités, le respect de normes techniques et de qualité constitue un point central dans toutes les actions qui sont réalisées.</w:t>
      </w:r>
    </w:p>
    <w:p w:rsidR="006E6D1B" w:rsidRPr="00B9049B" w:rsidRDefault="00D34B04" w:rsidP="006E6D1B">
      <w:pPr>
        <w:pStyle w:val="BodyText"/>
        <w:spacing w:after="120" w:line="276" w:lineRule="auto"/>
        <w:jc w:val="both"/>
        <w:rPr>
          <w:rFonts w:ascii="Times New Roman" w:hAnsi="Times New Roman" w:cs="Times New Roman"/>
          <w:bCs/>
          <w:sz w:val="24"/>
          <w:szCs w:val="24"/>
          <w:lang w:val="fr-FR"/>
        </w:rPr>
      </w:pPr>
      <w:r w:rsidRPr="00B9049B">
        <w:rPr>
          <w:rFonts w:ascii="Times New Roman" w:hAnsi="Times New Roman" w:cs="Times New Roman"/>
          <w:bCs/>
          <w:sz w:val="24"/>
          <w:szCs w:val="24"/>
          <w:lang w:val="fr-FR"/>
        </w:rPr>
        <w:t>Par ailleurs, l’équipe du</w:t>
      </w:r>
      <w:r w:rsidR="006E6D1B" w:rsidRPr="00B9049B">
        <w:rPr>
          <w:rFonts w:ascii="Times New Roman" w:hAnsi="Times New Roman" w:cs="Times New Roman"/>
          <w:bCs/>
          <w:sz w:val="24"/>
          <w:szCs w:val="24"/>
          <w:lang w:val="fr-FR"/>
        </w:rPr>
        <w:t xml:space="preserve"> projet a toujours fait preuve de compétence, de sérieux et de sens de responsabilité dans la planification et l’exécution des activités. L’esprit d’équipe, la concertation et le sens du travail bien fait constituent des principes de base de l’équipe du projet. </w:t>
      </w:r>
    </w:p>
    <w:p w:rsidR="00E13A62" w:rsidRPr="00B9049B" w:rsidRDefault="006E6D1B" w:rsidP="008F17B0">
      <w:pPr>
        <w:pStyle w:val="BodyText"/>
        <w:spacing w:after="120" w:line="276" w:lineRule="auto"/>
        <w:jc w:val="both"/>
        <w:rPr>
          <w:b/>
          <w:bCs/>
          <w:color w:val="FF0000"/>
          <w:lang w:val="fr-CM"/>
        </w:rPr>
      </w:pPr>
      <w:r w:rsidRPr="00B9049B">
        <w:rPr>
          <w:rFonts w:ascii="Times New Roman" w:hAnsi="Times New Roman" w:cs="Times New Roman"/>
          <w:bCs/>
          <w:sz w:val="24"/>
          <w:szCs w:val="24"/>
          <w:lang w:val="fr-FR"/>
        </w:rPr>
        <w:t>Un partenariat stratégique se développe toujours entre la FAO et ses principaux partenaires du projet (MARNDR et les services décentralisés du Ministère)</w:t>
      </w:r>
      <w:r w:rsidR="00670CAA">
        <w:rPr>
          <w:rFonts w:ascii="Times New Roman" w:hAnsi="Times New Roman" w:cs="Times New Roman"/>
          <w:bCs/>
          <w:sz w:val="24"/>
          <w:szCs w:val="24"/>
          <w:lang w:val="fr-FR"/>
        </w:rPr>
        <w:t>, FENAPWOLA et VETERIMED</w:t>
      </w:r>
      <w:r w:rsidRPr="00B9049B">
        <w:rPr>
          <w:rFonts w:ascii="Times New Roman" w:hAnsi="Times New Roman" w:cs="Times New Roman"/>
          <w:bCs/>
          <w:sz w:val="24"/>
          <w:szCs w:val="24"/>
          <w:lang w:val="fr-FR"/>
        </w:rPr>
        <w:t xml:space="preserve"> en vue de développer des synergies dans les actions, conditions nécessaires pour garantir une meilleure réalisation des activités</w:t>
      </w:r>
      <w:r w:rsidR="00D34B04" w:rsidRPr="00B9049B">
        <w:rPr>
          <w:rFonts w:ascii="Times New Roman" w:hAnsi="Times New Roman" w:cs="Times New Roman"/>
          <w:bCs/>
          <w:sz w:val="24"/>
          <w:szCs w:val="24"/>
          <w:lang w:val="fr-FR"/>
        </w:rPr>
        <w:t xml:space="preserve"> et d’appropriations des acquis du projet. </w:t>
      </w:r>
      <w:r w:rsidRPr="00B9049B">
        <w:rPr>
          <w:rFonts w:ascii="Times New Roman" w:hAnsi="Times New Roman" w:cs="Times New Roman"/>
          <w:bCs/>
          <w:sz w:val="24"/>
          <w:szCs w:val="24"/>
          <w:lang w:val="fr-FR"/>
        </w:rPr>
        <w:t xml:space="preserve"> </w:t>
      </w:r>
    </w:p>
    <w:p w:rsidR="00E13A62" w:rsidRPr="00B9049B" w:rsidRDefault="0044462C" w:rsidP="00DB7D3B">
      <w:pPr>
        <w:pStyle w:val="textoFAO"/>
        <w:ind w:firstLine="0"/>
        <w:rPr>
          <w:rFonts w:ascii="Times New Roman" w:hAnsi="Times New Roman" w:cs="Times New Roman"/>
          <w:sz w:val="24"/>
          <w:szCs w:val="24"/>
          <w:lang w:val="fr-FR"/>
        </w:rPr>
        <w:sectPr w:rsidR="00E13A62" w:rsidRPr="00B9049B" w:rsidSect="006107CF">
          <w:footerReference w:type="default" r:id="rId15"/>
          <w:footerReference w:type="first" r:id="rId16"/>
          <w:pgSz w:w="12240" w:h="15840" w:code="1"/>
          <w:pgMar w:top="900" w:right="990" w:bottom="990" w:left="806" w:header="720" w:footer="418" w:gutter="0"/>
          <w:cols w:space="720"/>
          <w:docGrid w:linePitch="360"/>
        </w:sectPr>
      </w:pPr>
      <w:r>
        <w:rPr>
          <w:rFonts w:ascii="Times New Roman" w:hAnsi="Times New Roman" w:cs="Times New Roman"/>
          <w:sz w:val="24"/>
          <w:szCs w:val="24"/>
          <w:lang w:val="fr-FR"/>
        </w:rPr>
        <w:t xml:space="preserve"> </w:t>
      </w:r>
    </w:p>
    <w:p w:rsidR="003E2682" w:rsidRPr="00B9049B" w:rsidRDefault="00C5111D" w:rsidP="00DB7D3B">
      <w:pPr>
        <w:pStyle w:val="BodyText"/>
        <w:tabs>
          <w:tab w:val="left" w:pos="360"/>
        </w:tabs>
        <w:ind w:left="720"/>
        <w:jc w:val="both"/>
        <w:rPr>
          <w:rFonts w:ascii="Times New Roman" w:hAnsi="Times New Roman" w:cs="Times New Roman"/>
          <w:bCs/>
          <w:sz w:val="24"/>
          <w:szCs w:val="24"/>
          <w:lang w:val="fr-FR"/>
        </w:rPr>
      </w:pPr>
      <w:r>
        <w:rPr>
          <w:rFonts w:ascii="Times New Roman" w:hAnsi="Times New Roman" w:cs="Times New Roman"/>
          <w:noProof/>
          <w:sz w:val="24"/>
          <w:szCs w:val="24"/>
          <w:lang w:val="fr-FR"/>
        </w:rPr>
        <w:lastRenderedPageBreak/>
        <w:pict>
          <v:shapetype id="_x0000_t202" coordsize="21600,21600" o:spt="202" path="m,l,21600r21600,l21600,xe">
            <v:stroke joinstyle="miter"/>
            <v:path gradientshapeok="t" o:connecttype="rect"/>
          </v:shapetype>
          <v:shape id="_x0000_s1030" type="#_x0000_t202" style="position:absolute;left:0;text-align:left;margin-left:-42pt;margin-top:-18pt;width:743.8pt;height:22.95pt;z-index:251655680" fillcolor="#f2f2f2" strokecolor="#d8d8d8">
            <v:textbox style="mso-next-textbox:#_x0000_s1030">
              <w:txbxContent>
                <w:p w:rsidR="007B11BB" w:rsidRPr="00E3532D" w:rsidRDefault="007B11BB" w:rsidP="003E2682">
                  <w:pPr>
                    <w:jc w:val="center"/>
                    <w:rPr>
                      <w:b/>
                      <w:lang w:val="fr-FR"/>
                    </w:rPr>
                  </w:pPr>
                  <w:r>
                    <w:rPr>
                      <w:b/>
                      <w:lang w:val="fr-FR"/>
                    </w:rPr>
                    <w:t>ii) É</w:t>
                  </w:r>
                  <w:r w:rsidRPr="00E3532D">
                    <w:rPr>
                      <w:b/>
                      <w:lang w:val="fr-FR"/>
                    </w:rPr>
                    <w:t>valuation</w:t>
                  </w:r>
                  <w:r>
                    <w:rPr>
                      <w:b/>
                      <w:lang w:val="fr-FR"/>
                    </w:rPr>
                    <w:t xml:space="preserve"> axée sur les </w:t>
                  </w:r>
                  <w:r w:rsidRPr="00E3532D">
                    <w:rPr>
                      <w:b/>
                      <w:lang w:val="fr-FR"/>
                    </w:rPr>
                    <w:t>Indicateurs de Performance:</w:t>
                  </w:r>
                </w:p>
              </w:txbxContent>
            </v:textbox>
          </v:shape>
        </w:pict>
      </w:r>
    </w:p>
    <w:p w:rsidR="003E2682" w:rsidRPr="00B9049B" w:rsidRDefault="003E2682" w:rsidP="00DB7D3B">
      <w:pPr>
        <w:pStyle w:val="BodyText"/>
        <w:jc w:val="both"/>
        <w:rPr>
          <w:rFonts w:ascii="Times New Roman" w:hAnsi="Times New Roman" w:cs="Times New Roman"/>
          <w:bCs/>
          <w:sz w:val="24"/>
          <w:szCs w:val="24"/>
          <w:lang w:val="fr-FR"/>
        </w:rPr>
      </w:pPr>
    </w:p>
    <w:tbl>
      <w:tblPr>
        <w:tblW w:w="14267"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2070"/>
        <w:gridCol w:w="990"/>
        <w:gridCol w:w="90"/>
        <w:gridCol w:w="540"/>
        <w:gridCol w:w="1710"/>
        <w:gridCol w:w="2250"/>
        <w:gridCol w:w="90"/>
        <w:gridCol w:w="180"/>
        <w:gridCol w:w="90"/>
        <w:gridCol w:w="1620"/>
        <w:gridCol w:w="270"/>
        <w:gridCol w:w="90"/>
        <w:gridCol w:w="1980"/>
      </w:tblGrid>
      <w:tr w:rsidR="00917327" w:rsidRPr="000F0AFA" w:rsidTr="00E24A71">
        <w:trPr>
          <w:trHeight w:val="778"/>
          <w:tblHeader/>
        </w:trPr>
        <w:tc>
          <w:tcPr>
            <w:tcW w:w="2297" w:type="dxa"/>
          </w:tcPr>
          <w:p w:rsidR="00917327" w:rsidRPr="000F0AFA" w:rsidRDefault="00917327" w:rsidP="00391F0C">
            <w:pPr>
              <w:jc w:val="center"/>
              <w:rPr>
                <w:b/>
                <w:sz w:val="22"/>
                <w:szCs w:val="22"/>
                <w:lang w:val="fr-FR"/>
              </w:rPr>
            </w:pPr>
            <w:r w:rsidRPr="000F0AFA">
              <w:rPr>
                <w:b/>
                <w:sz w:val="22"/>
                <w:szCs w:val="22"/>
                <w:lang w:val="fr-FR"/>
              </w:rPr>
              <w:t>R</w:t>
            </w:r>
            <w:r w:rsidRPr="000F0AFA">
              <w:rPr>
                <w:rStyle w:val="hps"/>
                <w:b/>
                <w:sz w:val="22"/>
                <w:szCs w:val="22"/>
                <w:lang w:val="fr-FR"/>
              </w:rPr>
              <w:t>é</w:t>
            </w:r>
            <w:r w:rsidRPr="000F0AFA">
              <w:rPr>
                <w:b/>
                <w:sz w:val="22"/>
                <w:szCs w:val="22"/>
                <w:lang w:val="fr-FR"/>
              </w:rPr>
              <w:t>sultats</w:t>
            </w:r>
          </w:p>
        </w:tc>
        <w:tc>
          <w:tcPr>
            <w:tcW w:w="2070" w:type="dxa"/>
          </w:tcPr>
          <w:p w:rsidR="00917327" w:rsidRPr="000F0AFA" w:rsidRDefault="00917327" w:rsidP="00391F0C">
            <w:pPr>
              <w:jc w:val="center"/>
              <w:rPr>
                <w:b/>
                <w:sz w:val="22"/>
                <w:szCs w:val="22"/>
              </w:rPr>
            </w:pPr>
            <w:proofErr w:type="spellStart"/>
            <w:r w:rsidRPr="000F0AFA">
              <w:rPr>
                <w:b/>
                <w:sz w:val="22"/>
                <w:szCs w:val="22"/>
              </w:rPr>
              <w:t>Indicateurs</w:t>
            </w:r>
            <w:proofErr w:type="spellEnd"/>
            <w:r w:rsidRPr="000F0AFA">
              <w:rPr>
                <w:b/>
                <w:sz w:val="22"/>
                <w:szCs w:val="22"/>
              </w:rPr>
              <w:t xml:space="preserve"> de performance</w:t>
            </w:r>
          </w:p>
        </w:tc>
        <w:tc>
          <w:tcPr>
            <w:tcW w:w="1620" w:type="dxa"/>
            <w:gridSpan w:val="3"/>
          </w:tcPr>
          <w:p w:rsidR="00917327" w:rsidRPr="000F0AFA" w:rsidRDefault="00917327" w:rsidP="00391F0C">
            <w:pPr>
              <w:jc w:val="center"/>
              <w:rPr>
                <w:b/>
                <w:sz w:val="22"/>
                <w:szCs w:val="22"/>
              </w:rPr>
            </w:pPr>
            <w:proofErr w:type="spellStart"/>
            <w:r w:rsidRPr="000F0AFA">
              <w:rPr>
                <w:b/>
                <w:sz w:val="22"/>
                <w:szCs w:val="22"/>
              </w:rPr>
              <w:t>Indicateurs</w:t>
            </w:r>
            <w:proofErr w:type="spellEnd"/>
            <w:r w:rsidRPr="000F0AFA">
              <w:rPr>
                <w:b/>
                <w:sz w:val="22"/>
                <w:szCs w:val="22"/>
              </w:rPr>
              <w:t xml:space="preserve"> de </w:t>
            </w:r>
            <w:r w:rsidRPr="000F0AFA">
              <w:rPr>
                <w:b/>
                <w:sz w:val="22"/>
                <w:szCs w:val="22"/>
                <w:lang w:val="fr-FR"/>
              </w:rPr>
              <w:t>référence</w:t>
            </w:r>
          </w:p>
        </w:tc>
        <w:tc>
          <w:tcPr>
            <w:tcW w:w="1710" w:type="dxa"/>
          </w:tcPr>
          <w:p w:rsidR="00917327" w:rsidRPr="000F0AFA" w:rsidRDefault="00917327" w:rsidP="00391F0C">
            <w:pPr>
              <w:jc w:val="center"/>
              <w:rPr>
                <w:b/>
                <w:sz w:val="22"/>
                <w:szCs w:val="22"/>
              </w:rPr>
            </w:pPr>
            <w:proofErr w:type="spellStart"/>
            <w:r w:rsidRPr="000F0AFA">
              <w:rPr>
                <w:b/>
                <w:sz w:val="22"/>
                <w:szCs w:val="22"/>
              </w:rPr>
              <w:t>Indicateurs</w:t>
            </w:r>
            <w:proofErr w:type="spellEnd"/>
          </w:p>
          <w:p w:rsidR="00917327" w:rsidRPr="000F0AFA" w:rsidRDefault="00917327" w:rsidP="00391F0C">
            <w:pPr>
              <w:jc w:val="center"/>
              <w:rPr>
                <w:b/>
                <w:sz w:val="22"/>
                <w:szCs w:val="22"/>
              </w:rPr>
            </w:pPr>
            <w:proofErr w:type="spellStart"/>
            <w:r w:rsidRPr="000F0AFA">
              <w:rPr>
                <w:b/>
                <w:sz w:val="22"/>
                <w:szCs w:val="22"/>
              </w:rPr>
              <w:t>cibles</w:t>
            </w:r>
            <w:proofErr w:type="spellEnd"/>
            <w:r w:rsidRPr="000F0AFA">
              <w:rPr>
                <w:b/>
                <w:sz w:val="22"/>
                <w:szCs w:val="22"/>
              </w:rPr>
              <w:t xml:space="preserve"> </w:t>
            </w:r>
          </w:p>
        </w:tc>
        <w:tc>
          <w:tcPr>
            <w:tcW w:w="2340" w:type="dxa"/>
            <w:gridSpan w:val="2"/>
          </w:tcPr>
          <w:p w:rsidR="00917327" w:rsidRPr="000F0AFA" w:rsidRDefault="00917327" w:rsidP="00391F0C">
            <w:pPr>
              <w:jc w:val="center"/>
              <w:rPr>
                <w:b/>
                <w:sz w:val="22"/>
                <w:szCs w:val="22"/>
              </w:rPr>
            </w:pPr>
            <w:proofErr w:type="spellStart"/>
            <w:r w:rsidRPr="000F0AFA">
              <w:rPr>
                <w:b/>
                <w:sz w:val="22"/>
                <w:szCs w:val="22"/>
              </w:rPr>
              <w:t>Objectifs</w:t>
            </w:r>
            <w:proofErr w:type="spellEnd"/>
            <w:r w:rsidRPr="000F0AFA">
              <w:rPr>
                <w:b/>
                <w:sz w:val="22"/>
                <w:szCs w:val="22"/>
              </w:rPr>
              <w:t>/</w:t>
            </w:r>
          </w:p>
          <w:p w:rsidR="00917327" w:rsidRPr="000F0AFA" w:rsidRDefault="00917327" w:rsidP="00391F0C">
            <w:pPr>
              <w:jc w:val="center"/>
              <w:rPr>
                <w:b/>
                <w:sz w:val="22"/>
                <w:szCs w:val="22"/>
              </w:rPr>
            </w:pPr>
            <w:proofErr w:type="spellStart"/>
            <w:r w:rsidRPr="000F0AFA">
              <w:rPr>
                <w:b/>
                <w:sz w:val="22"/>
                <w:szCs w:val="22"/>
              </w:rPr>
              <w:t>Indicateurs</w:t>
            </w:r>
            <w:proofErr w:type="spellEnd"/>
            <w:r w:rsidRPr="000F0AFA">
              <w:rPr>
                <w:b/>
                <w:sz w:val="22"/>
                <w:szCs w:val="22"/>
              </w:rPr>
              <w:t xml:space="preserve"> </w:t>
            </w:r>
            <w:proofErr w:type="spellStart"/>
            <w:r w:rsidRPr="000F0AFA">
              <w:rPr>
                <w:b/>
                <w:sz w:val="22"/>
                <w:szCs w:val="22"/>
              </w:rPr>
              <w:t>atteints</w:t>
            </w:r>
            <w:proofErr w:type="spellEnd"/>
          </w:p>
        </w:tc>
        <w:tc>
          <w:tcPr>
            <w:tcW w:w="1890" w:type="dxa"/>
            <w:gridSpan w:val="3"/>
          </w:tcPr>
          <w:p w:rsidR="00917327" w:rsidRPr="000F0AFA" w:rsidRDefault="00917327" w:rsidP="00391F0C">
            <w:pPr>
              <w:jc w:val="center"/>
              <w:rPr>
                <w:b/>
                <w:sz w:val="22"/>
                <w:szCs w:val="22"/>
                <w:lang w:val="fr-FR"/>
              </w:rPr>
            </w:pPr>
            <w:r w:rsidRPr="000F0AFA">
              <w:rPr>
                <w:b/>
                <w:sz w:val="22"/>
                <w:szCs w:val="22"/>
                <w:lang w:val="fr-FR"/>
              </w:rPr>
              <w:t xml:space="preserve">Raisons </w:t>
            </w:r>
          </w:p>
          <w:p w:rsidR="00917327" w:rsidRPr="000F0AFA" w:rsidRDefault="00917327" w:rsidP="00391F0C">
            <w:pPr>
              <w:jc w:val="center"/>
              <w:rPr>
                <w:b/>
                <w:sz w:val="22"/>
                <w:szCs w:val="22"/>
                <w:lang w:val="fr-FR"/>
              </w:rPr>
            </w:pPr>
            <w:r w:rsidRPr="000F0AFA">
              <w:rPr>
                <w:b/>
                <w:sz w:val="22"/>
                <w:szCs w:val="22"/>
                <w:lang w:val="fr-FR"/>
              </w:rPr>
              <w:t xml:space="preserve">d’éventuel(s) </w:t>
            </w:r>
          </w:p>
          <w:p w:rsidR="00917327" w:rsidRPr="000F0AFA" w:rsidRDefault="00917327" w:rsidP="00391F0C">
            <w:pPr>
              <w:jc w:val="center"/>
              <w:rPr>
                <w:b/>
                <w:sz w:val="22"/>
                <w:szCs w:val="22"/>
                <w:lang w:val="fr-FR"/>
              </w:rPr>
            </w:pPr>
            <w:r w:rsidRPr="000F0AFA">
              <w:rPr>
                <w:b/>
                <w:sz w:val="22"/>
                <w:szCs w:val="22"/>
                <w:lang w:val="fr-FR"/>
              </w:rPr>
              <w:t>écart(s)</w:t>
            </w:r>
          </w:p>
        </w:tc>
        <w:tc>
          <w:tcPr>
            <w:tcW w:w="2340" w:type="dxa"/>
            <w:gridSpan w:val="3"/>
          </w:tcPr>
          <w:p w:rsidR="00917327" w:rsidRPr="000F0AFA" w:rsidRDefault="00917327" w:rsidP="00391F0C">
            <w:pPr>
              <w:jc w:val="center"/>
              <w:rPr>
                <w:b/>
                <w:sz w:val="22"/>
                <w:szCs w:val="22"/>
              </w:rPr>
            </w:pPr>
            <w:r w:rsidRPr="000F0AFA">
              <w:rPr>
                <w:b/>
                <w:sz w:val="22"/>
                <w:szCs w:val="22"/>
              </w:rPr>
              <w:t>Source de verification</w:t>
            </w:r>
          </w:p>
        </w:tc>
      </w:tr>
      <w:tr w:rsidR="001329E0" w:rsidRPr="00461530" w:rsidTr="00E24A71">
        <w:trPr>
          <w:trHeight w:val="354"/>
        </w:trPr>
        <w:tc>
          <w:tcPr>
            <w:tcW w:w="14267" w:type="dxa"/>
            <w:gridSpan w:val="14"/>
          </w:tcPr>
          <w:p w:rsidR="001329E0" w:rsidRPr="000F0AFA" w:rsidRDefault="001329E0" w:rsidP="001329E0">
            <w:pPr>
              <w:pStyle w:val="BodyText"/>
              <w:spacing w:after="120"/>
              <w:jc w:val="both"/>
              <w:rPr>
                <w:rFonts w:ascii="Times New Roman" w:hAnsi="Times New Roman" w:cs="Times New Roman"/>
                <w:b/>
                <w:bCs/>
                <w:caps/>
                <w:sz w:val="22"/>
                <w:szCs w:val="22"/>
                <w:lang w:val="fr-FR"/>
              </w:rPr>
            </w:pPr>
            <w:r w:rsidRPr="000F0AFA">
              <w:rPr>
                <w:rFonts w:ascii="Times New Roman" w:hAnsi="Times New Roman" w:cs="Times New Roman"/>
                <w:b/>
                <w:bCs/>
                <w:caps/>
                <w:sz w:val="22"/>
                <w:szCs w:val="22"/>
                <w:lang w:val="fr-FR"/>
              </w:rPr>
              <w:t xml:space="preserve">Composante I: Programme de l’amélioration de la production et Productivité. </w:t>
            </w:r>
          </w:p>
        </w:tc>
      </w:tr>
      <w:tr w:rsidR="00917327" w:rsidRPr="00461530" w:rsidTr="008A23FE">
        <w:trPr>
          <w:trHeight w:val="1930"/>
        </w:trPr>
        <w:tc>
          <w:tcPr>
            <w:tcW w:w="2297" w:type="dxa"/>
            <w:vMerge w:val="restart"/>
          </w:tcPr>
          <w:p w:rsidR="00917327" w:rsidRPr="000F0AFA" w:rsidRDefault="00917327" w:rsidP="00391F0C">
            <w:pPr>
              <w:rPr>
                <w:b/>
                <w:sz w:val="22"/>
                <w:szCs w:val="22"/>
                <w:lang w:val="fr-FR"/>
              </w:rPr>
            </w:pPr>
            <w:r w:rsidRPr="000F0AFA">
              <w:rPr>
                <w:b/>
                <w:sz w:val="22"/>
                <w:szCs w:val="22"/>
                <w:lang w:val="fr-FR"/>
              </w:rPr>
              <w:t>R</w:t>
            </w:r>
            <w:r w:rsidRPr="000F0AFA">
              <w:rPr>
                <w:rStyle w:val="hps"/>
                <w:sz w:val="22"/>
                <w:szCs w:val="22"/>
                <w:lang w:val="fr-FR"/>
              </w:rPr>
              <w:t>é</w:t>
            </w:r>
            <w:r w:rsidR="001329E0" w:rsidRPr="000F0AFA">
              <w:rPr>
                <w:b/>
                <w:sz w:val="22"/>
                <w:szCs w:val="22"/>
                <w:lang w:val="fr-FR"/>
              </w:rPr>
              <w:t>sultat 1.1</w:t>
            </w:r>
          </w:p>
          <w:p w:rsidR="00917327" w:rsidRPr="000F0AFA" w:rsidRDefault="00917327" w:rsidP="00391F0C">
            <w:pPr>
              <w:rPr>
                <w:sz w:val="22"/>
                <w:szCs w:val="22"/>
                <w:lang w:val="fr-FR"/>
              </w:rPr>
            </w:pPr>
            <w:r w:rsidRPr="000F0AFA">
              <w:rPr>
                <w:b/>
                <w:sz w:val="22"/>
                <w:szCs w:val="22"/>
                <w:lang w:val="fr-FR"/>
              </w:rPr>
              <w:t xml:space="preserve"> Trois (3) laiteries/centres de service construits, équipés et en fonctionnement :</w:t>
            </w:r>
          </w:p>
        </w:tc>
        <w:tc>
          <w:tcPr>
            <w:tcW w:w="2070" w:type="dxa"/>
          </w:tcPr>
          <w:p w:rsidR="00917327" w:rsidRPr="000F0AFA" w:rsidRDefault="008A23FE" w:rsidP="00391F0C">
            <w:pPr>
              <w:rPr>
                <w:sz w:val="22"/>
                <w:szCs w:val="22"/>
                <w:lang w:val="fr-FR"/>
              </w:rPr>
            </w:pPr>
            <w:r w:rsidRPr="000F0AFA">
              <w:rPr>
                <w:sz w:val="22"/>
                <w:szCs w:val="22"/>
                <w:lang w:val="fr-FR"/>
              </w:rPr>
              <w:t xml:space="preserve">Etude socio-économiques réalisée sur la production et la productivités </w:t>
            </w:r>
            <w:proofErr w:type="gramStart"/>
            <w:r w:rsidRPr="000F0AFA">
              <w:rPr>
                <w:sz w:val="22"/>
                <w:szCs w:val="22"/>
                <w:lang w:val="fr-FR"/>
              </w:rPr>
              <w:t>des zones proposé</w:t>
            </w:r>
            <w:proofErr w:type="gramEnd"/>
            <w:r w:rsidRPr="000F0AFA">
              <w:rPr>
                <w:sz w:val="22"/>
                <w:szCs w:val="22"/>
                <w:lang w:val="fr-FR"/>
              </w:rPr>
              <w:t xml:space="preserve">, permettant de décider sur la faisabilité du projet.   </w:t>
            </w:r>
          </w:p>
        </w:tc>
        <w:tc>
          <w:tcPr>
            <w:tcW w:w="1620" w:type="dxa"/>
            <w:gridSpan w:val="3"/>
          </w:tcPr>
          <w:p w:rsidR="00917327" w:rsidRPr="000F0AFA" w:rsidRDefault="00917327" w:rsidP="00391F0C">
            <w:pPr>
              <w:rPr>
                <w:sz w:val="22"/>
                <w:szCs w:val="22"/>
                <w:lang w:val="fr-FR"/>
              </w:rPr>
            </w:pPr>
            <w:r w:rsidRPr="000F0AFA">
              <w:rPr>
                <w:sz w:val="22"/>
                <w:szCs w:val="22"/>
                <w:lang w:val="fr-FR"/>
              </w:rPr>
              <w:t>Non existant</w:t>
            </w:r>
          </w:p>
        </w:tc>
        <w:tc>
          <w:tcPr>
            <w:tcW w:w="1710" w:type="dxa"/>
          </w:tcPr>
          <w:p w:rsidR="00917327" w:rsidRPr="000F0AFA" w:rsidRDefault="00917327" w:rsidP="00391F0C">
            <w:pPr>
              <w:rPr>
                <w:sz w:val="22"/>
                <w:szCs w:val="22"/>
                <w:lang w:val="fr-FR"/>
              </w:rPr>
            </w:pPr>
            <w:r w:rsidRPr="000F0AFA">
              <w:rPr>
                <w:sz w:val="22"/>
                <w:szCs w:val="22"/>
                <w:lang w:val="fr-FR"/>
              </w:rPr>
              <w:t xml:space="preserve">Un étude socio-économiques </w:t>
            </w:r>
            <w:proofErr w:type="gramStart"/>
            <w:r w:rsidRPr="000F0AFA">
              <w:rPr>
                <w:sz w:val="22"/>
                <w:szCs w:val="22"/>
                <w:lang w:val="fr-FR"/>
              </w:rPr>
              <w:t>des zones réalisés</w:t>
            </w:r>
            <w:proofErr w:type="gramEnd"/>
            <w:r w:rsidRPr="000F0AFA">
              <w:rPr>
                <w:sz w:val="22"/>
                <w:szCs w:val="22"/>
                <w:lang w:val="fr-FR"/>
              </w:rPr>
              <w:t xml:space="preserve"> </w:t>
            </w:r>
          </w:p>
        </w:tc>
        <w:tc>
          <w:tcPr>
            <w:tcW w:w="2250" w:type="dxa"/>
          </w:tcPr>
          <w:p w:rsidR="00917327" w:rsidRPr="000F0AFA" w:rsidRDefault="00917327" w:rsidP="00391F0C">
            <w:pPr>
              <w:pStyle w:val="BodyText2"/>
              <w:rPr>
                <w:rFonts w:ascii="Times New Roman" w:hAnsi="Times New Roman" w:cs="Times New Roman"/>
                <w:sz w:val="22"/>
                <w:szCs w:val="22"/>
                <w:lang w:val="fr-FR"/>
              </w:rPr>
            </w:pPr>
            <w:r w:rsidRPr="000F0AFA">
              <w:rPr>
                <w:rFonts w:ascii="Times New Roman" w:hAnsi="Times New Roman" w:cs="Times New Roman"/>
                <w:sz w:val="22"/>
                <w:szCs w:val="22"/>
                <w:lang w:val="fr-FR"/>
              </w:rPr>
              <w:t xml:space="preserve">100% </w:t>
            </w:r>
            <w:r w:rsidR="008A23FE" w:rsidRPr="000F0AFA">
              <w:rPr>
                <w:rFonts w:ascii="Times New Roman" w:hAnsi="Times New Roman" w:cs="Times New Roman"/>
                <w:sz w:val="22"/>
                <w:szCs w:val="22"/>
                <w:lang w:val="fr-FR"/>
              </w:rPr>
              <w:t>réalisé</w:t>
            </w:r>
          </w:p>
        </w:tc>
        <w:tc>
          <w:tcPr>
            <w:tcW w:w="2340" w:type="dxa"/>
            <w:gridSpan w:val="6"/>
          </w:tcPr>
          <w:p w:rsidR="00917327" w:rsidRPr="000F0AFA" w:rsidRDefault="00917327" w:rsidP="00917327">
            <w:pPr>
              <w:numPr>
                <w:ilvl w:val="0"/>
                <w:numId w:val="40"/>
              </w:numPr>
              <w:ind w:left="162" w:hanging="162"/>
              <w:rPr>
                <w:sz w:val="22"/>
                <w:szCs w:val="22"/>
                <w:lang w:val="fr-FR"/>
              </w:rPr>
            </w:pPr>
          </w:p>
        </w:tc>
        <w:tc>
          <w:tcPr>
            <w:tcW w:w="1980" w:type="dxa"/>
          </w:tcPr>
          <w:p w:rsidR="00917327" w:rsidRPr="000F0AFA" w:rsidRDefault="00917327" w:rsidP="00917327">
            <w:pPr>
              <w:numPr>
                <w:ilvl w:val="0"/>
                <w:numId w:val="40"/>
              </w:numPr>
              <w:ind w:left="342" w:hanging="270"/>
              <w:rPr>
                <w:sz w:val="22"/>
                <w:szCs w:val="22"/>
                <w:lang w:val="fr-FR"/>
              </w:rPr>
            </w:pPr>
            <w:r w:rsidRPr="000F0AFA">
              <w:rPr>
                <w:sz w:val="22"/>
                <w:szCs w:val="22"/>
                <w:lang w:val="fr-FR"/>
              </w:rPr>
              <w:t>Le rapport de l’étude.</w:t>
            </w:r>
          </w:p>
          <w:p w:rsidR="00917327" w:rsidRPr="000F0AFA" w:rsidRDefault="00917327" w:rsidP="00917327">
            <w:pPr>
              <w:numPr>
                <w:ilvl w:val="0"/>
                <w:numId w:val="40"/>
              </w:numPr>
              <w:ind w:left="342" w:hanging="270"/>
              <w:rPr>
                <w:sz w:val="22"/>
                <w:szCs w:val="22"/>
                <w:lang w:val="fr-FR"/>
              </w:rPr>
            </w:pPr>
            <w:r w:rsidRPr="000F0AFA">
              <w:rPr>
                <w:sz w:val="22"/>
                <w:szCs w:val="22"/>
                <w:lang w:val="fr-FR"/>
              </w:rPr>
              <w:t xml:space="preserve">Rapport des réunions de restitutions </w:t>
            </w:r>
            <w:proofErr w:type="gramStart"/>
            <w:r w:rsidRPr="000F0AFA">
              <w:rPr>
                <w:sz w:val="22"/>
                <w:szCs w:val="22"/>
                <w:lang w:val="fr-FR"/>
              </w:rPr>
              <w:t>des rapport</w:t>
            </w:r>
            <w:proofErr w:type="gramEnd"/>
            <w:r w:rsidRPr="000F0AFA">
              <w:rPr>
                <w:sz w:val="22"/>
                <w:szCs w:val="22"/>
                <w:lang w:val="fr-FR"/>
              </w:rPr>
              <w:t xml:space="preserve">.  </w:t>
            </w:r>
          </w:p>
          <w:p w:rsidR="00917327" w:rsidRPr="000F0AFA" w:rsidRDefault="00917327" w:rsidP="00391F0C">
            <w:pPr>
              <w:rPr>
                <w:sz w:val="22"/>
                <w:szCs w:val="22"/>
                <w:lang w:val="fr-FR"/>
              </w:rPr>
            </w:pPr>
          </w:p>
        </w:tc>
      </w:tr>
      <w:tr w:rsidR="00917327" w:rsidRPr="00461530" w:rsidTr="008A23FE">
        <w:trPr>
          <w:trHeight w:val="2128"/>
        </w:trPr>
        <w:tc>
          <w:tcPr>
            <w:tcW w:w="2297" w:type="dxa"/>
            <w:vMerge/>
          </w:tcPr>
          <w:p w:rsidR="00917327" w:rsidRPr="000F0AFA" w:rsidRDefault="00917327" w:rsidP="00391F0C">
            <w:pPr>
              <w:rPr>
                <w:sz w:val="22"/>
                <w:szCs w:val="22"/>
                <w:lang w:val="fr-FR"/>
              </w:rPr>
            </w:pPr>
          </w:p>
        </w:tc>
        <w:tc>
          <w:tcPr>
            <w:tcW w:w="2070" w:type="dxa"/>
          </w:tcPr>
          <w:p w:rsidR="00917327" w:rsidRPr="000F0AFA" w:rsidRDefault="00917327" w:rsidP="00391F0C">
            <w:pPr>
              <w:rPr>
                <w:sz w:val="22"/>
                <w:szCs w:val="22"/>
                <w:lang w:val="fr-FR"/>
              </w:rPr>
            </w:pPr>
            <w:r w:rsidRPr="000F0AFA">
              <w:rPr>
                <w:sz w:val="22"/>
                <w:szCs w:val="22"/>
                <w:lang w:val="fr-FR"/>
              </w:rPr>
              <w:t xml:space="preserve">Nombres des laiteries construites.  </w:t>
            </w:r>
          </w:p>
        </w:tc>
        <w:tc>
          <w:tcPr>
            <w:tcW w:w="1620" w:type="dxa"/>
            <w:gridSpan w:val="3"/>
          </w:tcPr>
          <w:p w:rsidR="00917327" w:rsidRPr="000F0AFA" w:rsidRDefault="00917327" w:rsidP="00391F0C">
            <w:pPr>
              <w:rPr>
                <w:sz w:val="22"/>
                <w:szCs w:val="22"/>
                <w:lang w:val="fr-FR"/>
              </w:rPr>
            </w:pPr>
            <w:r w:rsidRPr="000F0AFA">
              <w:rPr>
                <w:sz w:val="22"/>
                <w:szCs w:val="22"/>
                <w:lang w:val="fr-FR"/>
              </w:rPr>
              <w:t xml:space="preserve">Une mini- laiterie existait </w:t>
            </w:r>
            <w:proofErr w:type="gramStart"/>
            <w:r w:rsidRPr="000F0AFA">
              <w:rPr>
                <w:sz w:val="22"/>
                <w:szCs w:val="22"/>
                <w:lang w:val="fr-FR"/>
              </w:rPr>
              <w:t>a</w:t>
            </w:r>
            <w:proofErr w:type="gramEnd"/>
            <w:r w:rsidRPr="000F0AFA">
              <w:rPr>
                <w:sz w:val="22"/>
                <w:szCs w:val="22"/>
                <w:lang w:val="fr-FR"/>
              </w:rPr>
              <w:t xml:space="preserve"> l’UNDH avant le projet. </w:t>
            </w:r>
          </w:p>
        </w:tc>
        <w:tc>
          <w:tcPr>
            <w:tcW w:w="1710" w:type="dxa"/>
          </w:tcPr>
          <w:p w:rsidR="00917327" w:rsidRPr="000F0AFA" w:rsidRDefault="008A23FE" w:rsidP="00391F0C">
            <w:pPr>
              <w:rPr>
                <w:sz w:val="22"/>
                <w:szCs w:val="22"/>
                <w:lang w:val="fr-FR"/>
              </w:rPr>
            </w:pPr>
            <w:r w:rsidRPr="000F0AFA">
              <w:rPr>
                <w:sz w:val="22"/>
                <w:szCs w:val="22"/>
                <w:lang w:val="fr-FR"/>
              </w:rPr>
              <w:t>3 laiteries construites, équipé et fonctionnelles</w:t>
            </w:r>
            <w:r w:rsidR="00917327" w:rsidRPr="000F0AFA">
              <w:rPr>
                <w:sz w:val="22"/>
                <w:szCs w:val="22"/>
                <w:lang w:val="fr-FR"/>
              </w:rPr>
              <w:t xml:space="preserve">. </w:t>
            </w:r>
          </w:p>
        </w:tc>
        <w:tc>
          <w:tcPr>
            <w:tcW w:w="2250" w:type="dxa"/>
          </w:tcPr>
          <w:p w:rsidR="00917327" w:rsidRPr="000F0AFA" w:rsidRDefault="00917327" w:rsidP="00917327">
            <w:pPr>
              <w:pStyle w:val="BodyText2"/>
              <w:numPr>
                <w:ilvl w:val="0"/>
                <w:numId w:val="40"/>
              </w:numPr>
              <w:ind w:left="72" w:hanging="126"/>
              <w:rPr>
                <w:rFonts w:ascii="Times New Roman" w:hAnsi="Times New Roman" w:cs="Times New Roman"/>
                <w:sz w:val="22"/>
                <w:szCs w:val="22"/>
                <w:lang w:val="fr-FR"/>
              </w:rPr>
            </w:pPr>
            <w:r w:rsidRPr="000F0AFA">
              <w:rPr>
                <w:rFonts w:ascii="Times New Roman" w:hAnsi="Times New Roman" w:cs="Times New Roman"/>
                <w:sz w:val="22"/>
                <w:szCs w:val="22"/>
                <w:lang w:val="fr-FR"/>
              </w:rPr>
              <w:t xml:space="preserve">La construction des laiteries est à 98 % terminées. </w:t>
            </w:r>
          </w:p>
          <w:p w:rsidR="00917327" w:rsidRPr="000F0AFA" w:rsidRDefault="00917327" w:rsidP="00917327">
            <w:pPr>
              <w:pStyle w:val="BodyText2"/>
              <w:numPr>
                <w:ilvl w:val="0"/>
                <w:numId w:val="40"/>
              </w:numPr>
              <w:ind w:left="72" w:hanging="126"/>
              <w:rPr>
                <w:rFonts w:ascii="Times New Roman" w:hAnsi="Times New Roman" w:cs="Times New Roman"/>
                <w:sz w:val="22"/>
                <w:szCs w:val="22"/>
                <w:lang w:val="fr-FR"/>
              </w:rPr>
            </w:pPr>
          </w:p>
        </w:tc>
        <w:tc>
          <w:tcPr>
            <w:tcW w:w="2340" w:type="dxa"/>
            <w:gridSpan w:val="6"/>
            <w:vMerge w:val="restart"/>
          </w:tcPr>
          <w:p w:rsidR="008A23FE" w:rsidRPr="000F0AFA" w:rsidRDefault="008A23FE" w:rsidP="008A23FE">
            <w:pPr>
              <w:numPr>
                <w:ilvl w:val="0"/>
                <w:numId w:val="40"/>
              </w:numPr>
              <w:ind w:left="252" w:hanging="252"/>
              <w:rPr>
                <w:sz w:val="22"/>
                <w:szCs w:val="22"/>
                <w:lang w:val="fr-FR"/>
              </w:rPr>
            </w:pPr>
            <w:r w:rsidRPr="000F0AFA">
              <w:rPr>
                <w:sz w:val="22"/>
                <w:szCs w:val="22"/>
                <w:lang w:val="fr-FR"/>
              </w:rPr>
              <w:t xml:space="preserve">Trop des temps de négociation avec le gouvernement et autre partenaires pour le choix des matériels. Le but était de modifier le système </w:t>
            </w:r>
            <w:proofErr w:type="gramStart"/>
            <w:r w:rsidRPr="000F0AFA">
              <w:rPr>
                <w:sz w:val="22"/>
                <w:szCs w:val="22"/>
                <w:lang w:val="fr-FR"/>
              </w:rPr>
              <w:t>actuelle</w:t>
            </w:r>
            <w:proofErr w:type="gramEnd"/>
            <w:r w:rsidRPr="000F0AFA">
              <w:rPr>
                <w:sz w:val="22"/>
                <w:szCs w:val="22"/>
                <w:lang w:val="fr-FR"/>
              </w:rPr>
              <w:t xml:space="preserve">, pour accommoder la diversification des produits permettant un augmenter la demande. </w:t>
            </w:r>
          </w:p>
          <w:p w:rsidR="008A23FE" w:rsidRPr="000F0AFA" w:rsidRDefault="008A23FE" w:rsidP="008A23FE">
            <w:pPr>
              <w:numPr>
                <w:ilvl w:val="0"/>
                <w:numId w:val="40"/>
              </w:numPr>
              <w:ind w:left="252" w:hanging="252"/>
              <w:rPr>
                <w:sz w:val="22"/>
                <w:szCs w:val="22"/>
                <w:lang w:val="fr-FR"/>
              </w:rPr>
            </w:pPr>
            <w:r w:rsidRPr="000F0AFA">
              <w:rPr>
                <w:sz w:val="22"/>
                <w:szCs w:val="22"/>
                <w:lang w:val="fr-FR"/>
              </w:rPr>
              <w:t>Plusieurs appels d’infructueuse à cause de l’ancienneté des équipements.</w:t>
            </w:r>
          </w:p>
          <w:p w:rsidR="00917327" w:rsidRPr="000F0AFA" w:rsidRDefault="008A23FE" w:rsidP="008A23FE">
            <w:pPr>
              <w:numPr>
                <w:ilvl w:val="0"/>
                <w:numId w:val="40"/>
              </w:numPr>
              <w:ind w:left="252" w:hanging="252"/>
              <w:rPr>
                <w:sz w:val="22"/>
                <w:szCs w:val="22"/>
                <w:lang w:val="fr-FR"/>
              </w:rPr>
            </w:pPr>
            <w:r w:rsidRPr="000F0AFA">
              <w:rPr>
                <w:sz w:val="22"/>
                <w:szCs w:val="22"/>
                <w:lang w:val="fr-FR"/>
              </w:rPr>
              <w:t xml:space="preserve">Plusieurs troubles sociaux durant la construction des laiteries.  </w:t>
            </w:r>
          </w:p>
        </w:tc>
        <w:tc>
          <w:tcPr>
            <w:tcW w:w="1980" w:type="dxa"/>
            <w:vMerge w:val="restart"/>
          </w:tcPr>
          <w:p w:rsidR="00917327" w:rsidRPr="000F0AFA" w:rsidRDefault="00917327" w:rsidP="00917327">
            <w:pPr>
              <w:numPr>
                <w:ilvl w:val="0"/>
                <w:numId w:val="40"/>
              </w:numPr>
              <w:ind w:left="342" w:hanging="270"/>
              <w:rPr>
                <w:sz w:val="22"/>
                <w:szCs w:val="22"/>
                <w:lang w:val="fr-FR"/>
              </w:rPr>
            </w:pPr>
            <w:r w:rsidRPr="000F0AFA">
              <w:rPr>
                <w:sz w:val="22"/>
                <w:szCs w:val="22"/>
                <w:lang w:val="fr-FR"/>
              </w:rPr>
              <w:t xml:space="preserve">Les rapport des réunions et </w:t>
            </w:r>
            <w:proofErr w:type="gramStart"/>
            <w:r w:rsidRPr="000F0AFA">
              <w:rPr>
                <w:sz w:val="22"/>
                <w:szCs w:val="22"/>
                <w:lang w:val="fr-FR"/>
              </w:rPr>
              <w:t>des mission</w:t>
            </w:r>
            <w:proofErr w:type="gramEnd"/>
            <w:r w:rsidRPr="000F0AFA">
              <w:rPr>
                <w:sz w:val="22"/>
                <w:szCs w:val="22"/>
                <w:lang w:val="fr-FR"/>
              </w:rPr>
              <w:t xml:space="preserve"> sur le terrain.</w:t>
            </w:r>
          </w:p>
          <w:p w:rsidR="00917327" w:rsidRPr="000F0AFA" w:rsidRDefault="00917327" w:rsidP="00917327">
            <w:pPr>
              <w:numPr>
                <w:ilvl w:val="0"/>
                <w:numId w:val="40"/>
              </w:numPr>
              <w:ind w:left="342" w:hanging="270"/>
              <w:rPr>
                <w:sz w:val="22"/>
                <w:szCs w:val="22"/>
                <w:lang w:val="fr-FR"/>
              </w:rPr>
            </w:pPr>
            <w:proofErr w:type="gramStart"/>
            <w:r w:rsidRPr="000F0AFA">
              <w:rPr>
                <w:sz w:val="22"/>
                <w:szCs w:val="22"/>
                <w:lang w:val="fr-FR"/>
              </w:rPr>
              <w:t>Les contrats signé</w:t>
            </w:r>
            <w:proofErr w:type="gramEnd"/>
            <w:r w:rsidRPr="000F0AFA">
              <w:rPr>
                <w:sz w:val="22"/>
                <w:szCs w:val="22"/>
                <w:lang w:val="fr-FR"/>
              </w:rPr>
              <w:t xml:space="preserve"> avec les fournisseurs des services. </w:t>
            </w:r>
          </w:p>
          <w:p w:rsidR="00917327" w:rsidRPr="000F0AFA" w:rsidRDefault="00917327" w:rsidP="00917327">
            <w:pPr>
              <w:numPr>
                <w:ilvl w:val="0"/>
                <w:numId w:val="40"/>
              </w:numPr>
              <w:ind w:left="342" w:hanging="270"/>
              <w:rPr>
                <w:sz w:val="22"/>
                <w:szCs w:val="22"/>
                <w:lang w:val="fr-FR"/>
              </w:rPr>
            </w:pPr>
          </w:p>
        </w:tc>
      </w:tr>
      <w:tr w:rsidR="00917327" w:rsidRPr="00461530" w:rsidTr="008A23FE">
        <w:trPr>
          <w:trHeight w:val="3280"/>
        </w:trPr>
        <w:tc>
          <w:tcPr>
            <w:tcW w:w="2297" w:type="dxa"/>
            <w:vMerge/>
          </w:tcPr>
          <w:p w:rsidR="00917327" w:rsidRPr="000F0AFA" w:rsidRDefault="00917327" w:rsidP="00391F0C">
            <w:pPr>
              <w:rPr>
                <w:b/>
                <w:sz w:val="22"/>
                <w:szCs w:val="22"/>
                <w:lang w:val="fr-FR"/>
              </w:rPr>
            </w:pPr>
          </w:p>
        </w:tc>
        <w:tc>
          <w:tcPr>
            <w:tcW w:w="2070" w:type="dxa"/>
          </w:tcPr>
          <w:p w:rsidR="00917327" w:rsidRPr="000F0AFA" w:rsidRDefault="00917327" w:rsidP="00917327">
            <w:pPr>
              <w:numPr>
                <w:ilvl w:val="0"/>
                <w:numId w:val="40"/>
              </w:numPr>
              <w:ind w:left="233" w:hanging="233"/>
              <w:rPr>
                <w:sz w:val="22"/>
                <w:szCs w:val="22"/>
                <w:lang w:val="fr-FR"/>
              </w:rPr>
            </w:pPr>
            <w:r w:rsidRPr="000F0AFA">
              <w:rPr>
                <w:sz w:val="22"/>
                <w:szCs w:val="22"/>
                <w:lang w:val="fr-FR"/>
              </w:rPr>
              <w:t>Nombres et qualité des équipements acheté et installer</w:t>
            </w:r>
          </w:p>
        </w:tc>
        <w:tc>
          <w:tcPr>
            <w:tcW w:w="1620" w:type="dxa"/>
            <w:gridSpan w:val="3"/>
          </w:tcPr>
          <w:p w:rsidR="00917327" w:rsidRPr="000F0AFA" w:rsidRDefault="00917327" w:rsidP="00391F0C">
            <w:pPr>
              <w:rPr>
                <w:sz w:val="22"/>
                <w:szCs w:val="22"/>
                <w:lang w:val="fr-FR"/>
              </w:rPr>
            </w:pPr>
            <w:r w:rsidRPr="000F0AFA">
              <w:rPr>
                <w:sz w:val="22"/>
                <w:szCs w:val="22"/>
                <w:lang w:val="fr-FR"/>
              </w:rPr>
              <w:t xml:space="preserve">La laiterie de L’UNDH es équipées avec juste de réchaud est des casseroles. </w:t>
            </w:r>
          </w:p>
        </w:tc>
        <w:tc>
          <w:tcPr>
            <w:tcW w:w="1710" w:type="dxa"/>
          </w:tcPr>
          <w:p w:rsidR="00917327" w:rsidRPr="000F0AFA" w:rsidRDefault="00917327" w:rsidP="00391F0C">
            <w:pPr>
              <w:rPr>
                <w:sz w:val="22"/>
                <w:szCs w:val="22"/>
                <w:lang w:val="fr-FR"/>
              </w:rPr>
            </w:pPr>
            <w:r w:rsidRPr="000F0AFA">
              <w:rPr>
                <w:sz w:val="22"/>
                <w:szCs w:val="22"/>
                <w:lang w:val="fr-FR"/>
              </w:rPr>
              <w:t>100 % des équipement</w:t>
            </w:r>
            <w:r w:rsidR="008A23FE" w:rsidRPr="000F0AFA">
              <w:rPr>
                <w:sz w:val="22"/>
                <w:szCs w:val="22"/>
                <w:lang w:val="fr-FR"/>
              </w:rPr>
              <w:t>s</w:t>
            </w:r>
            <w:r w:rsidRPr="000F0AFA">
              <w:rPr>
                <w:sz w:val="22"/>
                <w:szCs w:val="22"/>
                <w:lang w:val="fr-FR"/>
              </w:rPr>
              <w:t xml:space="preserve"> proposés achetés et installés.  </w:t>
            </w:r>
          </w:p>
        </w:tc>
        <w:tc>
          <w:tcPr>
            <w:tcW w:w="2250" w:type="dxa"/>
          </w:tcPr>
          <w:p w:rsidR="00917327" w:rsidRPr="000F0AFA" w:rsidRDefault="00917327" w:rsidP="00391F0C">
            <w:pPr>
              <w:pStyle w:val="BodyText2"/>
              <w:ind w:left="72"/>
              <w:rPr>
                <w:rFonts w:ascii="Times New Roman" w:hAnsi="Times New Roman" w:cs="Times New Roman"/>
                <w:sz w:val="22"/>
                <w:szCs w:val="22"/>
                <w:lang w:val="fr-FR"/>
              </w:rPr>
            </w:pPr>
            <w:r w:rsidRPr="000F0AFA">
              <w:rPr>
                <w:rFonts w:ascii="Times New Roman" w:hAnsi="Times New Roman" w:cs="Times New Roman"/>
                <w:sz w:val="22"/>
                <w:szCs w:val="22"/>
                <w:lang w:val="fr-FR"/>
              </w:rPr>
              <w:t>50% des équipement</w:t>
            </w:r>
            <w:r w:rsidR="008A23FE" w:rsidRPr="000F0AFA">
              <w:rPr>
                <w:rFonts w:ascii="Times New Roman" w:hAnsi="Times New Roman" w:cs="Times New Roman"/>
                <w:sz w:val="22"/>
                <w:szCs w:val="22"/>
                <w:lang w:val="fr-FR"/>
              </w:rPr>
              <w:t>s</w:t>
            </w:r>
            <w:r w:rsidRPr="000F0AFA">
              <w:rPr>
                <w:rFonts w:ascii="Times New Roman" w:hAnsi="Times New Roman" w:cs="Times New Roman"/>
                <w:sz w:val="22"/>
                <w:szCs w:val="22"/>
                <w:lang w:val="fr-FR"/>
              </w:rPr>
              <w:t xml:space="preserve"> achetés et entreposé.  </w:t>
            </w:r>
          </w:p>
        </w:tc>
        <w:tc>
          <w:tcPr>
            <w:tcW w:w="2340" w:type="dxa"/>
            <w:gridSpan w:val="6"/>
            <w:vMerge/>
          </w:tcPr>
          <w:p w:rsidR="00917327" w:rsidRPr="000F0AFA" w:rsidRDefault="00917327" w:rsidP="00917327">
            <w:pPr>
              <w:numPr>
                <w:ilvl w:val="0"/>
                <w:numId w:val="40"/>
              </w:numPr>
              <w:ind w:left="162" w:hanging="162"/>
              <w:rPr>
                <w:sz w:val="22"/>
                <w:szCs w:val="22"/>
                <w:lang w:val="fr-FR"/>
              </w:rPr>
            </w:pPr>
          </w:p>
        </w:tc>
        <w:tc>
          <w:tcPr>
            <w:tcW w:w="1980" w:type="dxa"/>
            <w:vMerge/>
          </w:tcPr>
          <w:p w:rsidR="00917327" w:rsidRPr="000F0AFA" w:rsidRDefault="00917327" w:rsidP="00917327">
            <w:pPr>
              <w:numPr>
                <w:ilvl w:val="0"/>
                <w:numId w:val="40"/>
              </w:numPr>
              <w:ind w:left="342" w:hanging="270"/>
              <w:rPr>
                <w:sz w:val="22"/>
                <w:szCs w:val="22"/>
                <w:lang w:val="fr-FR"/>
              </w:rPr>
            </w:pPr>
          </w:p>
        </w:tc>
      </w:tr>
      <w:tr w:rsidR="00917327" w:rsidRPr="00461530" w:rsidTr="008A23FE">
        <w:trPr>
          <w:trHeight w:val="1408"/>
        </w:trPr>
        <w:tc>
          <w:tcPr>
            <w:tcW w:w="2297" w:type="dxa"/>
          </w:tcPr>
          <w:p w:rsidR="00917327" w:rsidRPr="000F0AFA" w:rsidRDefault="00917327" w:rsidP="00391F0C">
            <w:pPr>
              <w:rPr>
                <w:b/>
                <w:sz w:val="22"/>
                <w:szCs w:val="22"/>
                <w:lang w:val="fr-FR"/>
              </w:rPr>
            </w:pPr>
          </w:p>
        </w:tc>
        <w:tc>
          <w:tcPr>
            <w:tcW w:w="2070" w:type="dxa"/>
          </w:tcPr>
          <w:p w:rsidR="00917327" w:rsidRPr="000F0AFA" w:rsidRDefault="00917327" w:rsidP="00391F0C">
            <w:pPr>
              <w:rPr>
                <w:sz w:val="22"/>
                <w:szCs w:val="22"/>
                <w:lang w:val="fr-FR"/>
              </w:rPr>
            </w:pPr>
            <w:r w:rsidRPr="000F0AFA">
              <w:rPr>
                <w:sz w:val="22"/>
                <w:szCs w:val="22"/>
                <w:lang w:val="fr-FR"/>
              </w:rPr>
              <w:t>Nombres des plan</w:t>
            </w:r>
            <w:r w:rsidR="008A23FE" w:rsidRPr="000F0AFA">
              <w:rPr>
                <w:sz w:val="22"/>
                <w:szCs w:val="22"/>
                <w:lang w:val="fr-FR"/>
              </w:rPr>
              <w:t>s d’affaire rédigés</w:t>
            </w:r>
            <w:r w:rsidRPr="000F0AFA">
              <w:rPr>
                <w:sz w:val="22"/>
                <w:szCs w:val="22"/>
                <w:lang w:val="fr-FR"/>
              </w:rPr>
              <w:t xml:space="preserve">. </w:t>
            </w:r>
          </w:p>
        </w:tc>
        <w:tc>
          <w:tcPr>
            <w:tcW w:w="1620" w:type="dxa"/>
            <w:gridSpan w:val="3"/>
          </w:tcPr>
          <w:p w:rsidR="00917327" w:rsidRPr="000F0AFA" w:rsidRDefault="00917327" w:rsidP="00391F0C">
            <w:pPr>
              <w:rPr>
                <w:sz w:val="22"/>
                <w:szCs w:val="22"/>
                <w:lang w:val="fr-FR"/>
              </w:rPr>
            </w:pPr>
            <w:r w:rsidRPr="000F0AFA">
              <w:rPr>
                <w:sz w:val="22"/>
                <w:szCs w:val="22"/>
                <w:lang w:val="fr-FR"/>
              </w:rPr>
              <w:t>n/a</w:t>
            </w:r>
          </w:p>
        </w:tc>
        <w:tc>
          <w:tcPr>
            <w:tcW w:w="1710" w:type="dxa"/>
          </w:tcPr>
          <w:p w:rsidR="00917327" w:rsidRPr="000F0AFA" w:rsidRDefault="00917327" w:rsidP="008A23FE">
            <w:pPr>
              <w:rPr>
                <w:sz w:val="22"/>
                <w:szCs w:val="22"/>
                <w:lang w:val="fr-FR"/>
              </w:rPr>
            </w:pPr>
            <w:r w:rsidRPr="000F0AFA">
              <w:rPr>
                <w:sz w:val="22"/>
                <w:szCs w:val="22"/>
                <w:lang w:val="fr-FR"/>
              </w:rPr>
              <w:t>3 plan</w:t>
            </w:r>
            <w:r w:rsidR="008A23FE" w:rsidRPr="000F0AFA">
              <w:rPr>
                <w:sz w:val="22"/>
                <w:szCs w:val="22"/>
                <w:lang w:val="fr-FR"/>
              </w:rPr>
              <w:t>s</w:t>
            </w:r>
            <w:r w:rsidRPr="000F0AFA">
              <w:rPr>
                <w:sz w:val="22"/>
                <w:szCs w:val="22"/>
                <w:lang w:val="fr-FR"/>
              </w:rPr>
              <w:t xml:space="preserve"> d’affaire </w:t>
            </w:r>
            <w:proofErr w:type="gramStart"/>
            <w:r w:rsidRPr="000F0AFA">
              <w:rPr>
                <w:sz w:val="22"/>
                <w:szCs w:val="22"/>
                <w:lang w:val="fr-FR"/>
              </w:rPr>
              <w:t>rédiger</w:t>
            </w:r>
            <w:proofErr w:type="gramEnd"/>
            <w:r w:rsidRPr="000F0AFA">
              <w:rPr>
                <w:sz w:val="22"/>
                <w:szCs w:val="22"/>
                <w:lang w:val="fr-FR"/>
              </w:rPr>
              <w:t xml:space="preserve"> pour les trois laiteries. </w:t>
            </w:r>
          </w:p>
        </w:tc>
        <w:tc>
          <w:tcPr>
            <w:tcW w:w="2250" w:type="dxa"/>
          </w:tcPr>
          <w:p w:rsidR="00917327" w:rsidRPr="000F0AFA" w:rsidRDefault="00917327" w:rsidP="00391F0C">
            <w:pPr>
              <w:pStyle w:val="BodyText2"/>
              <w:ind w:left="72"/>
              <w:rPr>
                <w:rFonts w:ascii="Times New Roman" w:hAnsi="Times New Roman" w:cs="Times New Roman"/>
                <w:sz w:val="22"/>
                <w:szCs w:val="22"/>
                <w:lang w:val="fr-FR"/>
              </w:rPr>
            </w:pPr>
            <w:r w:rsidRPr="000F0AFA">
              <w:rPr>
                <w:rFonts w:ascii="Times New Roman" w:hAnsi="Times New Roman" w:cs="Times New Roman"/>
                <w:sz w:val="22"/>
                <w:szCs w:val="22"/>
                <w:lang w:val="fr-FR"/>
              </w:rPr>
              <w:t>Les trois plan</w:t>
            </w:r>
            <w:r w:rsidR="008A23FE" w:rsidRPr="000F0AFA">
              <w:rPr>
                <w:rFonts w:ascii="Times New Roman" w:hAnsi="Times New Roman" w:cs="Times New Roman"/>
                <w:sz w:val="22"/>
                <w:szCs w:val="22"/>
                <w:lang w:val="fr-FR"/>
              </w:rPr>
              <w:t>s</w:t>
            </w:r>
            <w:r w:rsidRPr="000F0AFA">
              <w:rPr>
                <w:rFonts w:ascii="Times New Roman" w:hAnsi="Times New Roman" w:cs="Times New Roman"/>
                <w:sz w:val="22"/>
                <w:szCs w:val="22"/>
                <w:lang w:val="fr-FR"/>
              </w:rPr>
              <w:t xml:space="preserve"> d’affaire </w:t>
            </w:r>
            <w:proofErr w:type="gramStart"/>
            <w:r w:rsidRPr="000F0AFA">
              <w:rPr>
                <w:rFonts w:ascii="Times New Roman" w:hAnsi="Times New Roman" w:cs="Times New Roman"/>
                <w:sz w:val="22"/>
                <w:szCs w:val="22"/>
                <w:lang w:val="fr-FR"/>
              </w:rPr>
              <w:t>rédiger</w:t>
            </w:r>
            <w:proofErr w:type="gramEnd"/>
            <w:r w:rsidRPr="000F0AFA">
              <w:rPr>
                <w:rFonts w:ascii="Times New Roman" w:hAnsi="Times New Roman" w:cs="Times New Roman"/>
                <w:sz w:val="22"/>
                <w:szCs w:val="22"/>
                <w:lang w:val="fr-FR"/>
              </w:rPr>
              <w:t xml:space="preserve"> a 70%</w:t>
            </w:r>
          </w:p>
        </w:tc>
        <w:tc>
          <w:tcPr>
            <w:tcW w:w="2340" w:type="dxa"/>
            <w:gridSpan w:val="6"/>
          </w:tcPr>
          <w:p w:rsidR="00917327" w:rsidRPr="000F0AFA" w:rsidRDefault="00917327" w:rsidP="00917327">
            <w:pPr>
              <w:numPr>
                <w:ilvl w:val="0"/>
                <w:numId w:val="40"/>
              </w:numPr>
              <w:ind w:left="162" w:hanging="162"/>
              <w:rPr>
                <w:sz w:val="22"/>
                <w:szCs w:val="22"/>
                <w:lang w:val="fr-FR"/>
              </w:rPr>
            </w:pPr>
            <w:r w:rsidRPr="000F0AFA">
              <w:rPr>
                <w:sz w:val="22"/>
                <w:szCs w:val="22"/>
                <w:lang w:val="fr-FR"/>
              </w:rPr>
              <w:t xml:space="preserve">Il faut avoir les prix finaux des équipements non acquis pour la mise à jour des plans d’affaire. </w:t>
            </w:r>
          </w:p>
        </w:tc>
        <w:tc>
          <w:tcPr>
            <w:tcW w:w="1980" w:type="dxa"/>
          </w:tcPr>
          <w:p w:rsidR="00917327" w:rsidRPr="000F0AFA" w:rsidRDefault="00917327" w:rsidP="00917327">
            <w:pPr>
              <w:numPr>
                <w:ilvl w:val="0"/>
                <w:numId w:val="40"/>
              </w:numPr>
              <w:ind w:left="342" w:hanging="270"/>
              <w:rPr>
                <w:sz w:val="22"/>
                <w:szCs w:val="22"/>
                <w:lang w:val="fr-FR"/>
              </w:rPr>
            </w:pPr>
            <w:proofErr w:type="gramStart"/>
            <w:r w:rsidRPr="000F0AFA">
              <w:rPr>
                <w:sz w:val="22"/>
                <w:szCs w:val="22"/>
                <w:lang w:val="fr-FR"/>
              </w:rPr>
              <w:t>Le brouillons</w:t>
            </w:r>
            <w:proofErr w:type="gramEnd"/>
            <w:r w:rsidRPr="000F0AFA">
              <w:rPr>
                <w:sz w:val="22"/>
                <w:szCs w:val="22"/>
                <w:lang w:val="fr-FR"/>
              </w:rPr>
              <w:t xml:space="preserve"> des plan</w:t>
            </w:r>
            <w:r w:rsidR="008A23FE" w:rsidRPr="000F0AFA">
              <w:rPr>
                <w:sz w:val="22"/>
                <w:szCs w:val="22"/>
                <w:lang w:val="fr-FR"/>
              </w:rPr>
              <w:t>s</w:t>
            </w:r>
            <w:r w:rsidRPr="000F0AFA">
              <w:rPr>
                <w:sz w:val="22"/>
                <w:szCs w:val="22"/>
                <w:lang w:val="fr-FR"/>
              </w:rPr>
              <w:t xml:space="preserve"> d’affaire des laiteries. </w:t>
            </w:r>
          </w:p>
        </w:tc>
      </w:tr>
      <w:tr w:rsidR="00917327" w:rsidRPr="00461530" w:rsidTr="008A23FE">
        <w:trPr>
          <w:trHeight w:val="1408"/>
        </w:trPr>
        <w:tc>
          <w:tcPr>
            <w:tcW w:w="2297" w:type="dxa"/>
          </w:tcPr>
          <w:p w:rsidR="00917327" w:rsidRPr="000F0AFA" w:rsidRDefault="00917327" w:rsidP="00391F0C">
            <w:pPr>
              <w:rPr>
                <w:b/>
                <w:sz w:val="22"/>
                <w:szCs w:val="22"/>
                <w:lang w:val="fr-FR"/>
              </w:rPr>
            </w:pPr>
            <w:r w:rsidRPr="000F0AFA">
              <w:rPr>
                <w:b/>
                <w:sz w:val="22"/>
                <w:szCs w:val="22"/>
                <w:lang w:val="fr-FR"/>
              </w:rPr>
              <w:t>R</w:t>
            </w:r>
            <w:r w:rsidRPr="000F0AFA">
              <w:rPr>
                <w:rStyle w:val="hps"/>
                <w:sz w:val="22"/>
                <w:szCs w:val="22"/>
                <w:lang w:val="fr-FR"/>
              </w:rPr>
              <w:t>é</w:t>
            </w:r>
            <w:r w:rsidR="001329E0" w:rsidRPr="000F0AFA">
              <w:rPr>
                <w:b/>
                <w:sz w:val="22"/>
                <w:szCs w:val="22"/>
                <w:lang w:val="fr-FR"/>
              </w:rPr>
              <w:t>sultat  1.2</w:t>
            </w:r>
          </w:p>
          <w:p w:rsidR="00917327" w:rsidRPr="000F0AFA" w:rsidRDefault="00917327" w:rsidP="00391F0C">
            <w:pPr>
              <w:rPr>
                <w:b/>
                <w:sz w:val="22"/>
                <w:szCs w:val="22"/>
                <w:lang w:val="fr-FR"/>
              </w:rPr>
            </w:pPr>
          </w:p>
          <w:p w:rsidR="00917327" w:rsidRPr="000F0AFA" w:rsidRDefault="00917327" w:rsidP="00391F0C">
            <w:pPr>
              <w:rPr>
                <w:b/>
                <w:sz w:val="22"/>
                <w:szCs w:val="22"/>
                <w:lang w:val="fr-FR"/>
              </w:rPr>
            </w:pPr>
            <w:r w:rsidRPr="000F0AFA">
              <w:rPr>
                <w:b/>
                <w:sz w:val="22"/>
                <w:szCs w:val="22"/>
                <w:lang w:val="fr-FR"/>
              </w:rPr>
              <w:t>Trois Associations  des producteurs de lait organisé</w:t>
            </w:r>
            <w:r w:rsidR="00FF47DE" w:rsidRPr="000F0AFA">
              <w:rPr>
                <w:b/>
                <w:sz w:val="22"/>
                <w:szCs w:val="22"/>
                <w:lang w:val="fr-FR"/>
              </w:rPr>
              <w:t xml:space="preserve">s </w:t>
            </w:r>
            <w:r w:rsidRPr="000F0AFA">
              <w:rPr>
                <w:b/>
                <w:sz w:val="22"/>
                <w:szCs w:val="22"/>
                <w:lang w:val="fr-FR"/>
              </w:rPr>
              <w:t xml:space="preserve"> et légalisés</w:t>
            </w:r>
          </w:p>
        </w:tc>
        <w:tc>
          <w:tcPr>
            <w:tcW w:w="2070" w:type="dxa"/>
          </w:tcPr>
          <w:p w:rsidR="00917327" w:rsidRPr="000F0AFA" w:rsidRDefault="00917327" w:rsidP="008A23FE">
            <w:pPr>
              <w:rPr>
                <w:sz w:val="22"/>
                <w:szCs w:val="22"/>
                <w:lang w:val="fr-FR"/>
              </w:rPr>
            </w:pPr>
            <w:r w:rsidRPr="000F0AFA">
              <w:rPr>
                <w:sz w:val="22"/>
                <w:szCs w:val="22"/>
                <w:lang w:val="fr-FR"/>
              </w:rPr>
              <w:t>Nombres des association</w:t>
            </w:r>
            <w:r w:rsidR="008A23FE" w:rsidRPr="000F0AFA">
              <w:rPr>
                <w:sz w:val="22"/>
                <w:szCs w:val="22"/>
                <w:lang w:val="fr-FR"/>
              </w:rPr>
              <w:t>s organisés</w:t>
            </w:r>
            <w:r w:rsidRPr="000F0AFA">
              <w:rPr>
                <w:sz w:val="22"/>
                <w:szCs w:val="22"/>
                <w:lang w:val="fr-FR"/>
              </w:rPr>
              <w:t xml:space="preserve"> et légalisé</w:t>
            </w:r>
            <w:r w:rsidR="008A23FE" w:rsidRPr="000F0AFA">
              <w:rPr>
                <w:sz w:val="22"/>
                <w:szCs w:val="22"/>
                <w:lang w:val="fr-FR"/>
              </w:rPr>
              <w:t>s</w:t>
            </w:r>
            <w:r w:rsidRPr="000F0AFA">
              <w:rPr>
                <w:sz w:val="22"/>
                <w:szCs w:val="22"/>
                <w:lang w:val="fr-FR"/>
              </w:rPr>
              <w:t xml:space="preserve">. </w:t>
            </w:r>
          </w:p>
        </w:tc>
        <w:tc>
          <w:tcPr>
            <w:tcW w:w="1620" w:type="dxa"/>
            <w:gridSpan w:val="3"/>
          </w:tcPr>
          <w:p w:rsidR="00917327" w:rsidRPr="000F0AFA" w:rsidRDefault="00917327" w:rsidP="00391F0C">
            <w:pPr>
              <w:rPr>
                <w:sz w:val="22"/>
                <w:szCs w:val="22"/>
                <w:lang w:val="fr-FR"/>
              </w:rPr>
            </w:pPr>
          </w:p>
        </w:tc>
        <w:tc>
          <w:tcPr>
            <w:tcW w:w="1710" w:type="dxa"/>
          </w:tcPr>
          <w:p w:rsidR="00917327" w:rsidRPr="000F0AFA" w:rsidRDefault="00917327" w:rsidP="00391F0C">
            <w:pPr>
              <w:spacing w:line="276" w:lineRule="auto"/>
              <w:jc w:val="both"/>
              <w:rPr>
                <w:sz w:val="22"/>
                <w:szCs w:val="22"/>
                <w:lang w:val="fr-FR"/>
              </w:rPr>
            </w:pPr>
            <w:r w:rsidRPr="000F0AFA">
              <w:rPr>
                <w:sz w:val="22"/>
                <w:szCs w:val="22"/>
                <w:lang w:val="fr-FR"/>
              </w:rPr>
              <w:t xml:space="preserve">300 éleveurs-producteurs de lait sont structuré  en trois associations et les associations sont légalisées </w:t>
            </w:r>
          </w:p>
          <w:p w:rsidR="00917327" w:rsidRPr="000F0AFA" w:rsidRDefault="00917327" w:rsidP="00391F0C">
            <w:pPr>
              <w:jc w:val="both"/>
              <w:rPr>
                <w:sz w:val="22"/>
                <w:szCs w:val="22"/>
                <w:lang w:val="fr-FR"/>
              </w:rPr>
            </w:pPr>
          </w:p>
        </w:tc>
        <w:tc>
          <w:tcPr>
            <w:tcW w:w="2250" w:type="dxa"/>
          </w:tcPr>
          <w:p w:rsidR="00917327" w:rsidRPr="000F0AFA" w:rsidRDefault="00917327" w:rsidP="00391F0C">
            <w:pPr>
              <w:spacing w:line="276" w:lineRule="auto"/>
              <w:jc w:val="both"/>
              <w:rPr>
                <w:sz w:val="22"/>
                <w:szCs w:val="22"/>
                <w:lang w:val="fr-FR"/>
              </w:rPr>
            </w:pPr>
            <w:r w:rsidRPr="000F0AFA">
              <w:rPr>
                <w:sz w:val="22"/>
                <w:szCs w:val="22"/>
                <w:lang w:val="fr-FR"/>
              </w:rPr>
              <w:t>884 éleveurs/producteurs de lait sont structuré</w:t>
            </w:r>
            <w:r w:rsidR="008A23FE" w:rsidRPr="000F0AFA">
              <w:rPr>
                <w:sz w:val="22"/>
                <w:szCs w:val="22"/>
                <w:lang w:val="fr-FR"/>
              </w:rPr>
              <w:t>s</w:t>
            </w:r>
            <w:r w:rsidRPr="000F0AFA">
              <w:rPr>
                <w:sz w:val="22"/>
                <w:szCs w:val="22"/>
                <w:lang w:val="fr-FR"/>
              </w:rPr>
              <w:t xml:space="preserve">  en trois associations légalisés à raison de 374 à Thomazeau, 234 aux Côtes de-Fer et 276  à Torbeck. (294%) </w:t>
            </w:r>
          </w:p>
        </w:tc>
        <w:tc>
          <w:tcPr>
            <w:tcW w:w="2340" w:type="dxa"/>
            <w:gridSpan w:val="6"/>
          </w:tcPr>
          <w:p w:rsidR="00917327" w:rsidRPr="000F0AFA" w:rsidRDefault="00917327" w:rsidP="00391F0C">
            <w:pPr>
              <w:rPr>
                <w:sz w:val="22"/>
                <w:szCs w:val="22"/>
                <w:lang w:val="fr-FR"/>
              </w:rPr>
            </w:pPr>
            <w:r w:rsidRPr="000F0AFA">
              <w:rPr>
                <w:sz w:val="22"/>
                <w:szCs w:val="22"/>
                <w:lang w:val="fr-FR"/>
              </w:rPr>
              <w:t xml:space="preserve">Les éleveurs/ producteurs de lait sont très mobilisé et prêt à travailler ensemble pour jouir de l’avantage de la valeur ajouter de lait. </w:t>
            </w:r>
          </w:p>
        </w:tc>
        <w:tc>
          <w:tcPr>
            <w:tcW w:w="1980" w:type="dxa"/>
          </w:tcPr>
          <w:p w:rsidR="00917327" w:rsidRPr="000F0AFA" w:rsidRDefault="00917327" w:rsidP="00917327">
            <w:pPr>
              <w:numPr>
                <w:ilvl w:val="0"/>
                <w:numId w:val="40"/>
              </w:numPr>
              <w:ind w:left="342" w:hanging="270"/>
              <w:rPr>
                <w:sz w:val="22"/>
                <w:szCs w:val="22"/>
                <w:lang w:val="fr-FR"/>
              </w:rPr>
            </w:pPr>
            <w:r w:rsidRPr="000F0AFA">
              <w:rPr>
                <w:sz w:val="22"/>
                <w:szCs w:val="22"/>
                <w:lang w:val="fr-FR"/>
              </w:rPr>
              <w:t xml:space="preserve">Les documents légaux des associations, </w:t>
            </w:r>
          </w:p>
          <w:p w:rsidR="00917327" w:rsidRPr="000F0AFA" w:rsidRDefault="00917327" w:rsidP="00917327">
            <w:pPr>
              <w:numPr>
                <w:ilvl w:val="0"/>
                <w:numId w:val="40"/>
              </w:numPr>
              <w:ind w:left="342" w:hanging="270"/>
              <w:rPr>
                <w:sz w:val="22"/>
                <w:szCs w:val="22"/>
                <w:lang w:val="fr-FR"/>
              </w:rPr>
            </w:pPr>
            <w:r w:rsidRPr="000F0AFA">
              <w:rPr>
                <w:sz w:val="22"/>
                <w:szCs w:val="22"/>
                <w:lang w:val="fr-FR"/>
              </w:rPr>
              <w:t xml:space="preserve">Les registres des membres. </w:t>
            </w:r>
          </w:p>
          <w:p w:rsidR="00917327" w:rsidRPr="000F0AFA" w:rsidRDefault="00917327" w:rsidP="00917327">
            <w:pPr>
              <w:numPr>
                <w:ilvl w:val="0"/>
                <w:numId w:val="40"/>
              </w:numPr>
              <w:ind w:left="342" w:hanging="270"/>
              <w:rPr>
                <w:sz w:val="22"/>
                <w:szCs w:val="22"/>
                <w:lang w:val="fr-FR"/>
              </w:rPr>
            </w:pPr>
            <w:r w:rsidRPr="000F0AFA">
              <w:rPr>
                <w:sz w:val="22"/>
                <w:szCs w:val="22"/>
                <w:lang w:val="fr-FR"/>
              </w:rPr>
              <w:t xml:space="preserve">Les statuts et les règlements internes. </w:t>
            </w:r>
          </w:p>
          <w:p w:rsidR="00917327" w:rsidRPr="000F0AFA" w:rsidRDefault="00917327" w:rsidP="00917327">
            <w:pPr>
              <w:numPr>
                <w:ilvl w:val="0"/>
                <w:numId w:val="40"/>
              </w:numPr>
              <w:ind w:left="342" w:hanging="270"/>
              <w:rPr>
                <w:sz w:val="22"/>
                <w:szCs w:val="22"/>
                <w:lang w:val="fr-FR"/>
              </w:rPr>
            </w:pPr>
            <w:r w:rsidRPr="000F0AFA">
              <w:rPr>
                <w:sz w:val="22"/>
                <w:szCs w:val="22"/>
                <w:lang w:val="fr-FR"/>
              </w:rPr>
              <w:t xml:space="preserve">Les rapports des réunions d’accompagnement des associations. </w:t>
            </w:r>
          </w:p>
        </w:tc>
      </w:tr>
      <w:tr w:rsidR="001329E0" w:rsidRPr="00461530" w:rsidTr="00E24A71">
        <w:trPr>
          <w:trHeight w:val="336"/>
        </w:trPr>
        <w:tc>
          <w:tcPr>
            <w:tcW w:w="14267" w:type="dxa"/>
            <w:gridSpan w:val="14"/>
          </w:tcPr>
          <w:p w:rsidR="001329E0" w:rsidRPr="000F0AFA" w:rsidRDefault="001329E0" w:rsidP="001329E0">
            <w:pPr>
              <w:pStyle w:val="BodyText"/>
              <w:tabs>
                <w:tab w:val="left" w:pos="360"/>
              </w:tabs>
              <w:jc w:val="both"/>
              <w:rPr>
                <w:rFonts w:ascii="Times New Roman" w:hAnsi="Times New Roman" w:cs="Times New Roman"/>
                <w:b/>
                <w:bCs/>
                <w:caps/>
                <w:sz w:val="22"/>
                <w:szCs w:val="22"/>
                <w:lang w:val="fr-FR"/>
              </w:rPr>
            </w:pPr>
            <w:r w:rsidRPr="000F0AFA">
              <w:rPr>
                <w:rFonts w:ascii="Times New Roman" w:hAnsi="Times New Roman" w:cs="Times New Roman"/>
                <w:b/>
                <w:bCs/>
                <w:caps/>
                <w:sz w:val="22"/>
                <w:szCs w:val="22"/>
                <w:lang w:val="fr-FR"/>
              </w:rPr>
              <w:t>Composante II : Programme de l’amélioration de la Commercialisation</w:t>
            </w:r>
          </w:p>
          <w:p w:rsidR="001329E0" w:rsidRPr="000F0AFA" w:rsidRDefault="001329E0" w:rsidP="001329E0">
            <w:pPr>
              <w:ind w:left="342"/>
              <w:rPr>
                <w:sz w:val="22"/>
                <w:szCs w:val="22"/>
                <w:lang w:val="fr-FR"/>
              </w:rPr>
            </w:pPr>
          </w:p>
        </w:tc>
      </w:tr>
      <w:tr w:rsidR="006107CF" w:rsidRPr="00461530" w:rsidTr="000F0AFA">
        <w:trPr>
          <w:trHeight w:val="2442"/>
        </w:trPr>
        <w:tc>
          <w:tcPr>
            <w:tcW w:w="2297" w:type="dxa"/>
            <w:vMerge w:val="restart"/>
          </w:tcPr>
          <w:p w:rsidR="006107CF" w:rsidRPr="000F0AFA" w:rsidRDefault="006107CF" w:rsidP="00C229A3">
            <w:pPr>
              <w:pStyle w:val="ListParagraph"/>
              <w:snapToGrid w:val="0"/>
              <w:spacing w:after="200" w:line="276" w:lineRule="auto"/>
              <w:ind w:left="0"/>
              <w:contextualSpacing/>
              <w:jc w:val="both"/>
              <w:rPr>
                <w:b/>
                <w:i/>
                <w:sz w:val="22"/>
                <w:szCs w:val="22"/>
                <w:lang w:val="fr-FR"/>
              </w:rPr>
            </w:pPr>
            <w:r w:rsidRPr="000F0AFA">
              <w:rPr>
                <w:b/>
                <w:i/>
                <w:sz w:val="22"/>
                <w:szCs w:val="22"/>
                <w:lang w:val="fr-FR"/>
              </w:rPr>
              <w:t>Résultat 2.1: Des nouvelles Stratégies de commercialisa</w:t>
            </w:r>
            <w:r w:rsidR="00B43F98" w:rsidRPr="000F0AFA">
              <w:rPr>
                <w:b/>
                <w:i/>
                <w:sz w:val="22"/>
                <w:szCs w:val="22"/>
                <w:lang w:val="fr-FR"/>
              </w:rPr>
              <w:t>tion proposées  et implémentées (</w:t>
            </w:r>
            <w:r w:rsidRPr="000F0AFA">
              <w:rPr>
                <w:b/>
                <w:i/>
                <w:sz w:val="22"/>
                <w:szCs w:val="22"/>
                <w:lang w:val="fr-FR"/>
              </w:rPr>
              <w:t xml:space="preserve">diversification des produits, livraison et vente  des produits </w:t>
            </w:r>
            <w:r w:rsidRPr="000F0AFA">
              <w:rPr>
                <w:b/>
                <w:i/>
                <w:sz w:val="22"/>
                <w:szCs w:val="22"/>
                <w:lang w:val="fr-FR"/>
              </w:rPr>
              <w:lastRenderedPageBreak/>
              <w:t xml:space="preserve">dans les boutiques avoisinantes etc.  </w:t>
            </w:r>
          </w:p>
          <w:p w:rsidR="006107CF" w:rsidRPr="000F0AFA" w:rsidRDefault="006107CF" w:rsidP="00391F0C">
            <w:pPr>
              <w:rPr>
                <w:b/>
                <w:sz w:val="22"/>
                <w:szCs w:val="22"/>
                <w:lang w:val="fr-FR"/>
              </w:rPr>
            </w:pPr>
          </w:p>
        </w:tc>
        <w:tc>
          <w:tcPr>
            <w:tcW w:w="2070" w:type="dxa"/>
          </w:tcPr>
          <w:p w:rsidR="006107CF" w:rsidRPr="000F0AFA" w:rsidRDefault="006107CF" w:rsidP="00103D47">
            <w:pPr>
              <w:numPr>
                <w:ilvl w:val="0"/>
                <w:numId w:val="40"/>
              </w:numPr>
              <w:ind w:left="252" w:hanging="270"/>
              <w:jc w:val="both"/>
              <w:rPr>
                <w:sz w:val="22"/>
                <w:szCs w:val="22"/>
                <w:lang w:val="fr-FR"/>
              </w:rPr>
            </w:pPr>
            <w:r w:rsidRPr="000F0AFA">
              <w:rPr>
                <w:sz w:val="22"/>
                <w:szCs w:val="22"/>
                <w:lang w:val="fr-FR"/>
              </w:rPr>
              <w:lastRenderedPageBreak/>
              <w:t xml:space="preserve">Nombre des pointes </w:t>
            </w:r>
            <w:proofErr w:type="gramStart"/>
            <w:r w:rsidRPr="000F0AFA">
              <w:rPr>
                <w:sz w:val="22"/>
                <w:szCs w:val="22"/>
                <w:lang w:val="fr-FR"/>
              </w:rPr>
              <w:t>des vente identifiées</w:t>
            </w:r>
            <w:proofErr w:type="gramEnd"/>
            <w:r w:rsidRPr="000F0AFA">
              <w:rPr>
                <w:sz w:val="22"/>
                <w:szCs w:val="22"/>
                <w:lang w:val="fr-FR"/>
              </w:rPr>
              <w:t xml:space="preserve">. </w:t>
            </w:r>
          </w:p>
          <w:p w:rsidR="006107CF" w:rsidRPr="000F0AFA" w:rsidRDefault="006107CF" w:rsidP="00103D47">
            <w:pPr>
              <w:jc w:val="both"/>
              <w:rPr>
                <w:sz w:val="22"/>
                <w:szCs w:val="22"/>
                <w:lang w:val="fr-FR"/>
              </w:rPr>
            </w:pPr>
          </w:p>
        </w:tc>
        <w:tc>
          <w:tcPr>
            <w:tcW w:w="1080" w:type="dxa"/>
            <w:gridSpan w:val="2"/>
          </w:tcPr>
          <w:p w:rsidR="006107CF" w:rsidRPr="000F0AFA" w:rsidRDefault="006107CF" w:rsidP="00391F0C">
            <w:pPr>
              <w:rPr>
                <w:sz w:val="22"/>
                <w:szCs w:val="22"/>
                <w:lang w:val="fr-FR"/>
              </w:rPr>
            </w:pPr>
            <w:r w:rsidRPr="000F0AFA">
              <w:rPr>
                <w:sz w:val="22"/>
                <w:szCs w:val="22"/>
                <w:lang w:val="fr-FR"/>
              </w:rPr>
              <w:t>-</w:t>
            </w:r>
          </w:p>
        </w:tc>
        <w:tc>
          <w:tcPr>
            <w:tcW w:w="2250" w:type="dxa"/>
            <w:gridSpan w:val="2"/>
          </w:tcPr>
          <w:p w:rsidR="006107CF" w:rsidRPr="000F0AFA" w:rsidRDefault="006107CF" w:rsidP="00391F0C">
            <w:pPr>
              <w:spacing w:line="276" w:lineRule="auto"/>
              <w:jc w:val="both"/>
              <w:rPr>
                <w:sz w:val="22"/>
                <w:szCs w:val="22"/>
                <w:lang w:val="fr-FR"/>
              </w:rPr>
            </w:pPr>
            <w:r w:rsidRPr="000F0AFA">
              <w:rPr>
                <w:sz w:val="22"/>
                <w:szCs w:val="22"/>
                <w:lang w:val="fr-FR"/>
              </w:rPr>
              <w:t xml:space="preserve">20 points </w:t>
            </w:r>
            <w:proofErr w:type="gramStart"/>
            <w:r w:rsidRPr="000F0AFA">
              <w:rPr>
                <w:sz w:val="22"/>
                <w:szCs w:val="22"/>
                <w:lang w:val="fr-FR"/>
              </w:rPr>
              <w:t>des vente identifié</w:t>
            </w:r>
            <w:r w:rsidR="008A23FE" w:rsidRPr="000F0AFA">
              <w:rPr>
                <w:sz w:val="22"/>
                <w:szCs w:val="22"/>
                <w:lang w:val="fr-FR"/>
              </w:rPr>
              <w:t>s</w:t>
            </w:r>
            <w:proofErr w:type="gramEnd"/>
            <w:r w:rsidRPr="000F0AFA">
              <w:rPr>
                <w:sz w:val="22"/>
                <w:szCs w:val="22"/>
                <w:lang w:val="fr-FR"/>
              </w:rPr>
              <w:t>.</w:t>
            </w:r>
          </w:p>
        </w:tc>
        <w:tc>
          <w:tcPr>
            <w:tcW w:w="2610" w:type="dxa"/>
            <w:gridSpan w:val="4"/>
          </w:tcPr>
          <w:p w:rsidR="006107CF" w:rsidRPr="000F0AFA" w:rsidRDefault="006107CF" w:rsidP="00103D47">
            <w:pPr>
              <w:spacing w:line="276" w:lineRule="auto"/>
              <w:jc w:val="both"/>
              <w:rPr>
                <w:sz w:val="22"/>
                <w:szCs w:val="22"/>
                <w:lang w:val="fr-FR"/>
              </w:rPr>
            </w:pPr>
            <w:r w:rsidRPr="000F0AFA">
              <w:rPr>
                <w:sz w:val="22"/>
                <w:szCs w:val="22"/>
                <w:lang w:val="fr-FR"/>
              </w:rPr>
              <w:t>8  points des vente à Torbeck, 4 au</w:t>
            </w:r>
            <w:r w:rsidR="008A23FE" w:rsidRPr="000F0AFA">
              <w:rPr>
                <w:sz w:val="22"/>
                <w:szCs w:val="22"/>
                <w:lang w:val="fr-FR"/>
              </w:rPr>
              <w:t>x</w:t>
            </w:r>
            <w:r w:rsidRPr="000F0AFA">
              <w:rPr>
                <w:sz w:val="22"/>
                <w:szCs w:val="22"/>
                <w:lang w:val="fr-FR"/>
              </w:rPr>
              <w:t xml:space="preserve"> Côtes de Fer et 10 </w:t>
            </w:r>
            <w:proofErr w:type="gramStart"/>
            <w:r w:rsidRPr="000F0AFA">
              <w:rPr>
                <w:sz w:val="22"/>
                <w:szCs w:val="22"/>
                <w:lang w:val="fr-FR"/>
              </w:rPr>
              <w:t>a</w:t>
            </w:r>
            <w:proofErr w:type="gramEnd"/>
            <w:r w:rsidRPr="000F0AFA">
              <w:rPr>
                <w:sz w:val="22"/>
                <w:szCs w:val="22"/>
                <w:lang w:val="fr-FR"/>
              </w:rPr>
              <w:t xml:space="preserve"> Thomazeau/Port-au-Prince.</w:t>
            </w:r>
          </w:p>
        </w:tc>
        <w:tc>
          <w:tcPr>
            <w:tcW w:w="1890" w:type="dxa"/>
            <w:gridSpan w:val="2"/>
            <w:vMerge w:val="restart"/>
          </w:tcPr>
          <w:p w:rsidR="006107CF" w:rsidRPr="000F0AFA" w:rsidRDefault="006107CF" w:rsidP="00391F0C">
            <w:pPr>
              <w:rPr>
                <w:sz w:val="22"/>
                <w:szCs w:val="22"/>
                <w:lang w:val="fr-FR"/>
              </w:rPr>
            </w:pPr>
            <w:r w:rsidRPr="000F0AFA">
              <w:rPr>
                <w:sz w:val="22"/>
                <w:szCs w:val="22"/>
                <w:lang w:val="fr-FR"/>
              </w:rPr>
              <w:t xml:space="preserve">Les retards </w:t>
            </w:r>
            <w:r w:rsidR="008A23FE" w:rsidRPr="000F0AFA">
              <w:rPr>
                <w:sz w:val="22"/>
                <w:szCs w:val="22"/>
                <w:lang w:val="fr-FR"/>
              </w:rPr>
              <w:t xml:space="preserve">connus </w:t>
            </w:r>
            <w:r w:rsidRPr="000F0AFA">
              <w:rPr>
                <w:sz w:val="22"/>
                <w:szCs w:val="22"/>
                <w:lang w:val="fr-FR"/>
              </w:rPr>
              <w:t xml:space="preserve">depuis le début du projet a eu un effet sur l’exécution du projet.  </w:t>
            </w:r>
          </w:p>
        </w:tc>
        <w:tc>
          <w:tcPr>
            <w:tcW w:w="2070" w:type="dxa"/>
            <w:gridSpan w:val="2"/>
          </w:tcPr>
          <w:p w:rsidR="006107CF" w:rsidRPr="000F0AFA" w:rsidRDefault="00EB4462" w:rsidP="00EB4462">
            <w:pPr>
              <w:numPr>
                <w:ilvl w:val="0"/>
                <w:numId w:val="40"/>
              </w:numPr>
              <w:ind w:left="342" w:hanging="270"/>
              <w:rPr>
                <w:sz w:val="22"/>
                <w:szCs w:val="22"/>
                <w:lang w:val="fr-FR"/>
              </w:rPr>
            </w:pPr>
            <w:r w:rsidRPr="000F0AFA">
              <w:rPr>
                <w:sz w:val="22"/>
                <w:szCs w:val="22"/>
                <w:lang w:val="fr-FR"/>
              </w:rPr>
              <w:t xml:space="preserve">Le dossier d’appel d’offre pour l’installation des frigos dans les points identifiés. </w:t>
            </w:r>
          </w:p>
        </w:tc>
      </w:tr>
      <w:tr w:rsidR="006107CF" w:rsidRPr="000F0AFA" w:rsidTr="000F0AFA">
        <w:trPr>
          <w:trHeight w:val="2689"/>
        </w:trPr>
        <w:tc>
          <w:tcPr>
            <w:tcW w:w="2297" w:type="dxa"/>
            <w:vMerge/>
          </w:tcPr>
          <w:p w:rsidR="006107CF" w:rsidRPr="000F0AFA" w:rsidRDefault="006107CF" w:rsidP="00C229A3">
            <w:pPr>
              <w:pStyle w:val="ListParagraph"/>
              <w:snapToGrid w:val="0"/>
              <w:spacing w:after="200" w:line="276" w:lineRule="auto"/>
              <w:ind w:left="0"/>
              <w:contextualSpacing/>
              <w:jc w:val="both"/>
              <w:rPr>
                <w:b/>
                <w:i/>
                <w:sz w:val="22"/>
                <w:szCs w:val="22"/>
                <w:lang w:val="fr-FR"/>
              </w:rPr>
            </w:pPr>
          </w:p>
        </w:tc>
        <w:tc>
          <w:tcPr>
            <w:tcW w:w="2070" w:type="dxa"/>
          </w:tcPr>
          <w:p w:rsidR="006107CF" w:rsidRPr="000F0AFA" w:rsidRDefault="006107CF" w:rsidP="006107CF">
            <w:pPr>
              <w:numPr>
                <w:ilvl w:val="0"/>
                <w:numId w:val="40"/>
              </w:numPr>
              <w:ind w:left="252" w:hanging="270"/>
              <w:jc w:val="both"/>
              <w:rPr>
                <w:sz w:val="22"/>
                <w:szCs w:val="22"/>
                <w:lang w:val="fr-FR"/>
              </w:rPr>
            </w:pPr>
            <w:r w:rsidRPr="000F0AFA">
              <w:rPr>
                <w:sz w:val="22"/>
                <w:szCs w:val="22"/>
                <w:lang w:val="fr-FR"/>
              </w:rPr>
              <w:t xml:space="preserve">Nombres des vendeurs ambulantes identifies et dotés avec les chariots et en activités. </w:t>
            </w:r>
          </w:p>
        </w:tc>
        <w:tc>
          <w:tcPr>
            <w:tcW w:w="1080" w:type="dxa"/>
            <w:gridSpan w:val="2"/>
            <w:vMerge w:val="restart"/>
          </w:tcPr>
          <w:p w:rsidR="006107CF" w:rsidRPr="000F0AFA" w:rsidRDefault="006107CF" w:rsidP="00391F0C">
            <w:pPr>
              <w:rPr>
                <w:sz w:val="22"/>
                <w:szCs w:val="22"/>
                <w:lang w:val="fr-FR"/>
              </w:rPr>
            </w:pPr>
          </w:p>
        </w:tc>
        <w:tc>
          <w:tcPr>
            <w:tcW w:w="2250" w:type="dxa"/>
            <w:gridSpan w:val="2"/>
          </w:tcPr>
          <w:p w:rsidR="006107CF" w:rsidRPr="000F0AFA" w:rsidRDefault="006107CF" w:rsidP="006107CF">
            <w:pPr>
              <w:spacing w:line="276" w:lineRule="auto"/>
              <w:ind w:left="72"/>
              <w:jc w:val="both"/>
              <w:rPr>
                <w:sz w:val="22"/>
                <w:szCs w:val="22"/>
                <w:lang w:val="fr-FR"/>
              </w:rPr>
            </w:pPr>
            <w:r w:rsidRPr="000F0AFA">
              <w:rPr>
                <w:sz w:val="22"/>
                <w:szCs w:val="22"/>
                <w:lang w:val="fr-FR"/>
              </w:rPr>
              <w:t>Au moins 10 chariots sont fabriqué</w:t>
            </w:r>
            <w:r w:rsidR="008A23FE" w:rsidRPr="000F0AFA">
              <w:rPr>
                <w:sz w:val="22"/>
                <w:szCs w:val="22"/>
                <w:lang w:val="fr-FR"/>
              </w:rPr>
              <w:t>s</w:t>
            </w:r>
            <w:r w:rsidRPr="000F0AFA">
              <w:rPr>
                <w:sz w:val="22"/>
                <w:szCs w:val="22"/>
                <w:lang w:val="fr-FR"/>
              </w:rPr>
              <w:t xml:space="preserve"> et 10 glacières sont acquis, et les vendeurs identifiés et en fonctionnement. </w:t>
            </w:r>
          </w:p>
        </w:tc>
        <w:tc>
          <w:tcPr>
            <w:tcW w:w="2610" w:type="dxa"/>
            <w:gridSpan w:val="4"/>
          </w:tcPr>
          <w:p w:rsidR="006107CF" w:rsidRPr="000F0AFA" w:rsidRDefault="006107CF" w:rsidP="006107CF">
            <w:pPr>
              <w:numPr>
                <w:ilvl w:val="0"/>
                <w:numId w:val="40"/>
              </w:numPr>
              <w:ind w:left="252" w:hanging="270"/>
              <w:jc w:val="both"/>
              <w:rPr>
                <w:sz w:val="22"/>
                <w:szCs w:val="22"/>
                <w:lang w:val="fr-FR"/>
              </w:rPr>
            </w:pPr>
            <w:r w:rsidRPr="000F0AFA">
              <w:rPr>
                <w:sz w:val="22"/>
                <w:szCs w:val="22"/>
                <w:lang w:val="fr-FR"/>
              </w:rPr>
              <w:t>12 chariots sont en fabrication</w:t>
            </w:r>
          </w:p>
          <w:p w:rsidR="006107CF" w:rsidRPr="000F0AFA" w:rsidRDefault="006107CF" w:rsidP="006107CF">
            <w:pPr>
              <w:numPr>
                <w:ilvl w:val="0"/>
                <w:numId w:val="40"/>
              </w:numPr>
              <w:ind w:left="252" w:hanging="270"/>
              <w:jc w:val="both"/>
              <w:rPr>
                <w:sz w:val="22"/>
                <w:szCs w:val="22"/>
                <w:lang w:val="fr-FR"/>
              </w:rPr>
            </w:pPr>
            <w:r w:rsidRPr="000F0AFA">
              <w:rPr>
                <w:sz w:val="22"/>
                <w:szCs w:val="22"/>
                <w:lang w:val="fr-FR"/>
              </w:rPr>
              <w:t xml:space="preserve">21 glacières sont </w:t>
            </w:r>
            <w:proofErr w:type="gramStart"/>
            <w:r w:rsidRPr="000F0AFA">
              <w:rPr>
                <w:sz w:val="22"/>
                <w:szCs w:val="22"/>
                <w:lang w:val="fr-FR"/>
              </w:rPr>
              <w:t>acheté</w:t>
            </w:r>
            <w:proofErr w:type="gramEnd"/>
            <w:r w:rsidRPr="000F0AFA">
              <w:rPr>
                <w:sz w:val="22"/>
                <w:szCs w:val="22"/>
                <w:lang w:val="fr-FR"/>
              </w:rPr>
              <w:t xml:space="preserve">. </w:t>
            </w:r>
          </w:p>
          <w:p w:rsidR="006107CF" w:rsidRPr="000F0AFA" w:rsidRDefault="006107CF" w:rsidP="006107CF">
            <w:pPr>
              <w:jc w:val="both"/>
              <w:rPr>
                <w:sz w:val="22"/>
                <w:szCs w:val="22"/>
                <w:lang w:val="fr-FR"/>
              </w:rPr>
            </w:pPr>
            <w:r w:rsidRPr="000F0AFA">
              <w:rPr>
                <w:sz w:val="22"/>
                <w:szCs w:val="22"/>
                <w:lang w:val="fr-FR"/>
              </w:rPr>
              <w:t xml:space="preserve">Les </w:t>
            </w:r>
            <w:proofErr w:type="gramStart"/>
            <w:r w:rsidRPr="000F0AFA">
              <w:rPr>
                <w:sz w:val="22"/>
                <w:szCs w:val="22"/>
                <w:lang w:val="fr-FR"/>
              </w:rPr>
              <w:t>fabricant</w:t>
            </w:r>
            <w:proofErr w:type="gramEnd"/>
            <w:r w:rsidRPr="000F0AFA">
              <w:rPr>
                <w:sz w:val="22"/>
                <w:szCs w:val="22"/>
                <w:lang w:val="fr-FR"/>
              </w:rPr>
              <w:t xml:space="preserve"> serons identifiés dans le cadre de LOA avec FENAPWOLA.</w:t>
            </w:r>
          </w:p>
        </w:tc>
        <w:tc>
          <w:tcPr>
            <w:tcW w:w="1890" w:type="dxa"/>
            <w:gridSpan w:val="2"/>
            <w:vMerge/>
          </w:tcPr>
          <w:p w:rsidR="006107CF" w:rsidRPr="000F0AFA" w:rsidRDefault="006107CF" w:rsidP="00391F0C">
            <w:pPr>
              <w:rPr>
                <w:sz w:val="22"/>
                <w:szCs w:val="22"/>
                <w:lang w:val="fr-FR"/>
              </w:rPr>
            </w:pPr>
          </w:p>
        </w:tc>
        <w:tc>
          <w:tcPr>
            <w:tcW w:w="2070" w:type="dxa"/>
            <w:gridSpan w:val="2"/>
          </w:tcPr>
          <w:p w:rsidR="006107CF" w:rsidRPr="000F0AFA" w:rsidRDefault="00EB4462" w:rsidP="00917327">
            <w:pPr>
              <w:numPr>
                <w:ilvl w:val="0"/>
                <w:numId w:val="40"/>
              </w:numPr>
              <w:ind w:left="342" w:hanging="270"/>
              <w:rPr>
                <w:sz w:val="22"/>
                <w:szCs w:val="22"/>
                <w:lang w:val="fr-FR"/>
              </w:rPr>
            </w:pPr>
            <w:r w:rsidRPr="000F0AFA">
              <w:rPr>
                <w:sz w:val="22"/>
                <w:szCs w:val="22"/>
                <w:lang w:val="fr-FR"/>
              </w:rPr>
              <w:t xml:space="preserve">Le bon de commande pour l’achat des chariots. </w:t>
            </w:r>
          </w:p>
          <w:p w:rsidR="00EB4462" w:rsidRPr="000F0AFA" w:rsidRDefault="00EB4462" w:rsidP="00917327">
            <w:pPr>
              <w:numPr>
                <w:ilvl w:val="0"/>
                <w:numId w:val="40"/>
              </w:numPr>
              <w:ind w:left="342" w:hanging="270"/>
              <w:rPr>
                <w:sz w:val="22"/>
                <w:szCs w:val="22"/>
                <w:lang w:val="fr-FR"/>
              </w:rPr>
            </w:pPr>
            <w:r w:rsidRPr="000F0AFA">
              <w:rPr>
                <w:sz w:val="22"/>
                <w:szCs w:val="22"/>
                <w:lang w:val="fr-FR"/>
              </w:rPr>
              <w:t xml:space="preserve">Les glaciers dans l’entrepôt. </w:t>
            </w:r>
          </w:p>
        </w:tc>
      </w:tr>
      <w:tr w:rsidR="006107CF" w:rsidRPr="000F0AFA" w:rsidTr="000F0AFA">
        <w:trPr>
          <w:trHeight w:val="2271"/>
        </w:trPr>
        <w:tc>
          <w:tcPr>
            <w:tcW w:w="2297" w:type="dxa"/>
            <w:vMerge/>
          </w:tcPr>
          <w:p w:rsidR="006107CF" w:rsidRPr="000F0AFA" w:rsidRDefault="006107CF" w:rsidP="00C229A3">
            <w:pPr>
              <w:pStyle w:val="ListParagraph"/>
              <w:snapToGrid w:val="0"/>
              <w:spacing w:after="200" w:line="276" w:lineRule="auto"/>
              <w:ind w:left="0"/>
              <w:contextualSpacing/>
              <w:jc w:val="both"/>
              <w:rPr>
                <w:b/>
                <w:i/>
                <w:sz w:val="22"/>
                <w:szCs w:val="22"/>
                <w:lang w:val="fr-FR"/>
              </w:rPr>
            </w:pPr>
          </w:p>
        </w:tc>
        <w:tc>
          <w:tcPr>
            <w:tcW w:w="2070" w:type="dxa"/>
          </w:tcPr>
          <w:p w:rsidR="006107CF" w:rsidRPr="000F0AFA" w:rsidRDefault="006107CF" w:rsidP="006107CF">
            <w:pPr>
              <w:numPr>
                <w:ilvl w:val="0"/>
                <w:numId w:val="40"/>
              </w:numPr>
              <w:ind w:left="252" w:hanging="270"/>
              <w:jc w:val="both"/>
              <w:rPr>
                <w:sz w:val="22"/>
                <w:szCs w:val="22"/>
                <w:lang w:val="fr-FR"/>
              </w:rPr>
            </w:pPr>
            <w:r w:rsidRPr="000F0AFA">
              <w:rPr>
                <w:sz w:val="22"/>
                <w:szCs w:val="22"/>
                <w:lang w:val="fr-FR"/>
              </w:rPr>
              <w:t xml:space="preserve">Nombres des produits en fabrication. </w:t>
            </w:r>
          </w:p>
          <w:p w:rsidR="006107CF" w:rsidRPr="000F0AFA" w:rsidRDefault="006107CF" w:rsidP="006107CF">
            <w:pPr>
              <w:ind w:left="252"/>
              <w:jc w:val="both"/>
              <w:rPr>
                <w:sz w:val="22"/>
                <w:szCs w:val="22"/>
                <w:lang w:val="fr-FR"/>
              </w:rPr>
            </w:pPr>
          </w:p>
        </w:tc>
        <w:tc>
          <w:tcPr>
            <w:tcW w:w="1080" w:type="dxa"/>
            <w:gridSpan w:val="2"/>
            <w:vMerge/>
          </w:tcPr>
          <w:p w:rsidR="006107CF" w:rsidRPr="000F0AFA" w:rsidRDefault="006107CF" w:rsidP="00391F0C">
            <w:pPr>
              <w:rPr>
                <w:sz w:val="22"/>
                <w:szCs w:val="22"/>
                <w:lang w:val="fr-FR"/>
              </w:rPr>
            </w:pPr>
          </w:p>
        </w:tc>
        <w:tc>
          <w:tcPr>
            <w:tcW w:w="2250" w:type="dxa"/>
            <w:gridSpan w:val="2"/>
          </w:tcPr>
          <w:p w:rsidR="006107CF" w:rsidRPr="000F0AFA" w:rsidRDefault="006107CF" w:rsidP="006107CF">
            <w:pPr>
              <w:spacing w:line="276" w:lineRule="auto"/>
              <w:ind w:left="72"/>
              <w:jc w:val="both"/>
              <w:rPr>
                <w:sz w:val="22"/>
                <w:szCs w:val="22"/>
                <w:lang w:val="fr-FR"/>
              </w:rPr>
            </w:pPr>
            <w:r w:rsidRPr="000F0AFA">
              <w:rPr>
                <w:sz w:val="22"/>
                <w:szCs w:val="22"/>
                <w:lang w:val="fr-FR"/>
              </w:rPr>
              <w:t>Au moins 4 produits sont fabriqué</w:t>
            </w:r>
            <w:r w:rsidR="000F0AFA" w:rsidRPr="000F0AFA">
              <w:rPr>
                <w:sz w:val="22"/>
                <w:szCs w:val="22"/>
                <w:lang w:val="fr-FR"/>
              </w:rPr>
              <w:t>s</w:t>
            </w:r>
            <w:r w:rsidRPr="000F0AFA">
              <w:rPr>
                <w:sz w:val="22"/>
                <w:szCs w:val="22"/>
                <w:lang w:val="fr-FR"/>
              </w:rPr>
              <w:t xml:space="preserve"> dans les laiteries de Thomazeau et de Torbeck et 2 aux Côtes de Fer.</w:t>
            </w:r>
          </w:p>
        </w:tc>
        <w:tc>
          <w:tcPr>
            <w:tcW w:w="2610" w:type="dxa"/>
            <w:gridSpan w:val="4"/>
          </w:tcPr>
          <w:p w:rsidR="006107CF" w:rsidRPr="000F0AFA" w:rsidRDefault="006107CF" w:rsidP="006107CF">
            <w:pPr>
              <w:jc w:val="both"/>
              <w:rPr>
                <w:sz w:val="22"/>
                <w:szCs w:val="22"/>
                <w:lang w:val="fr-FR"/>
              </w:rPr>
            </w:pPr>
            <w:r w:rsidRPr="000F0AFA">
              <w:rPr>
                <w:sz w:val="22"/>
                <w:szCs w:val="22"/>
                <w:lang w:val="fr-FR"/>
              </w:rPr>
              <w:t xml:space="preserve">La fabrication n’a </w:t>
            </w:r>
            <w:r w:rsidR="000F0AFA" w:rsidRPr="000F0AFA">
              <w:rPr>
                <w:sz w:val="22"/>
                <w:szCs w:val="22"/>
                <w:lang w:val="fr-FR"/>
              </w:rPr>
              <w:t>pas encore commencée</w:t>
            </w:r>
            <w:r w:rsidRPr="000F0AFA">
              <w:rPr>
                <w:sz w:val="22"/>
                <w:szCs w:val="22"/>
                <w:lang w:val="fr-FR"/>
              </w:rPr>
              <w:t xml:space="preserve">. </w:t>
            </w:r>
          </w:p>
        </w:tc>
        <w:tc>
          <w:tcPr>
            <w:tcW w:w="1890" w:type="dxa"/>
            <w:gridSpan w:val="2"/>
            <w:vMerge/>
          </w:tcPr>
          <w:p w:rsidR="006107CF" w:rsidRPr="000F0AFA" w:rsidRDefault="006107CF" w:rsidP="00391F0C">
            <w:pPr>
              <w:rPr>
                <w:sz w:val="22"/>
                <w:szCs w:val="22"/>
                <w:lang w:val="fr-FR"/>
              </w:rPr>
            </w:pPr>
          </w:p>
        </w:tc>
        <w:tc>
          <w:tcPr>
            <w:tcW w:w="2070" w:type="dxa"/>
            <w:gridSpan w:val="2"/>
          </w:tcPr>
          <w:p w:rsidR="006107CF" w:rsidRPr="000F0AFA" w:rsidRDefault="00EB4462" w:rsidP="00917327">
            <w:pPr>
              <w:numPr>
                <w:ilvl w:val="0"/>
                <w:numId w:val="40"/>
              </w:numPr>
              <w:ind w:left="342" w:hanging="270"/>
              <w:rPr>
                <w:sz w:val="22"/>
                <w:szCs w:val="22"/>
                <w:lang w:val="fr-FR"/>
              </w:rPr>
            </w:pPr>
            <w:r w:rsidRPr="000F0AFA">
              <w:rPr>
                <w:sz w:val="22"/>
                <w:szCs w:val="22"/>
                <w:lang w:val="fr-FR"/>
              </w:rPr>
              <w:t>N/A</w:t>
            </w:r>
          </w:p>
        </w:tc>
      </w:tr>
      <w:tr w:rsidR="007B11BB" w:rsidRPr="00461530" w:rsidTr="000F0AFA">
        <w:trPr>
          <w:trHeight w:val="2221"/>
        </w:trPr>
        <w:tc>
          <w:tcPr>
            <w:tcW w:w="2297" w:type="dxa"/>
            <w:vMerge w:val="restart"/>
          </w:tcPr>
          <w:p w:rsidR="007B11BB" w:rsidRPr="000F0AFA" w:rsidRDefault="007B11BB" w:rsidP="00C229A3">
            <w:pPr>
              <w:pStyle w:val="ListParagraph"/>
              <w:snapToGrid w:val="0"/>
              <w:spacing w:after="200" w:line="276" w:lineRule="auto"/>
              <w:ind w:left="0"/>
              <w:contextualSpacing/>
              <w:jc w:val="both"/>
              <w:rPr>
                <w:b/>
                <w:i/>
                <w:sz w:val="22"/>
                <w:szCs w:val="22"/>
                <w:lang w:val="fr-FR"/>
              </w:rPr>
            </w:pPr>
            <w:r w:rsidRPr="000F0AFA">
              <w:rPr>
                <w:b/>
                <w:i/>
                <w:sz w:val="22"/>
                <w:szCs w:val="22"/>
                <w:lang w:val="fr-FR"/>
              </w:rPr>
              <w:t xml:space="preserve">Résultat 2.2 : 45 000 litres de lait sont distribués à 3,000 écoliers à raison de 10 oz en équivalent lait 3 fois par semaine pendant  une année scolaire : </w:t>
            </w:r>
          </w:p>
          <w:p w:rsidR="007B11BB" w:rsidRPr="000F0AFA" w:rsidRDefault="007B11BB" w:rsidP="00C229A3">
            <w:pPr>
              <w:pStyle w:val="ListParagraph"/>
              <w:snapToGrid w:val="0"/>
              <w:spacing w:after="200" w:line="276" w:lineRule="auto"/>
              <w:ind w:left="0"/>
              <w:contextualSpacing/>
              <w:jc w:val="both"/>
              <w:rPr>
                <w:b/>
                <w:i/>
                <w:sz w:val="22"/>
                <w:szCs w:val="22"/>
                <w:lang w:val="fr-FR"/>
              </w:rPr>
            </w:pPr>
          </w:p>
        </w:tc>
        <w:tc>
          <w:tcPr>
            <w:tcW w:w="2070" w:type="dxa"/>
          </w:tcPr>
          <w:p w:rsidR="007B11BB" w:rsidRPr="000F0AFA" w:rsidRDefault="007B11BB" w:rsidP="00C229A3">
            <w:pPr>
              <w:jc w:val="both"/>
              <w:rPr>
                <w:sz w:val="22"/>
                <w:szCs w:val="22"/>
                <w:lang w:val="fr-FR"/>
              </w:rPr>
            </w:pPr>
            <w:r w:rsidRPr="000F0AFA">
              <w:rPr>
                <w:sz w:val="22"/>
                <w:szCs w:val="22"/>
                <w:lang w:val="fr-FR"/>
              </w:rPr>
              <w:t xml:space="preserve">Nombres des écoles identifiés. </w:t>
            </w:r>
          </w:p>
          <w:p w:rsidR="007B11BB" w:rsidRPr="000F0AFA" w:rsidRDefault="007B11BB" w:rsidP="00C229A3">
            <w:pPr>
              <w:jc w:val="both"/>
              <w:rPr>
                <w:sz w:val="22"/>
                <w:szCs w:val="22"/>
                <w:lang w:val="fr-FR"/>
              </w:rPr>
            </w:pPr>
          </w:p>
        </w:tc>
        <w:tc>
          <w:tcPr>
            <w:tcW w:w="1080" w:type="dxa"/>
            <w:gridSpan w:val="2"/>
            <w:vMerge w:val="restart"/>
          </w:tcPr>
          <w:p w:rsidR="007B11BB" w:rsidRPr="000F0AFA" w:rsidRDefault="000F0AFA" w:rsidP="00391F0C">
            <w:pPr>
              <w:rPr>
                <w:sz w:val="22"/>
                <w:szCs w:val="22"/>
                <w:lang w:val="fr-FR"/>
              </w:rPr>
            </w:pPr>
            <w:r w:rsidRPr="000F0AFA">
              <w:rPr>
                <w:sz w:val="22"/>
                <w:szCs w:val="22"/>
                <w:lang w:val="fr-FR"/>
              </w:rPr>
              <w:t>0</w:t>
            </w:r>
          </w:p>
        </w:tc>
        <w:tc>
          <w:tcPr>
            <w:tcW w:w="2250" w:type="dxa"/>
            <w:gridSpan w:val="2"/>
          </w:tcPr>
          <w:p w:rsidR="007B11BB" w:rsidRPr="000F0AFA" w:rsidRDefault="000F0AFA" w:rsidP="00391F0C">
            <w:pPr>
              <w:spacing w:line="276" w:lineRule="auto"/>
              <w:jc w:val="both"/>
              <w:rPr>
                <w:sz w:val="22"/>
                <w:szCs w:val="22"/>
                <w:lang w:val="fr-FR"/>
              </w:rPr>
            </w:pPr>
            <w:r w:rsidRPr="000F0AFA">
              <w:rPr>
                <w:b/>
                <w:i/>
                <w:sz w:val="22"/>
                <w:szCs w:val="22"/>
                <w:lang w:val="fr-FR"/>
              </w:rPr>
              <w:t xml:space="preserve">100% des écoles </w:t>
            </w:r>
            <w:r w:rsidR="007B11BB" w:rsidRPr="000F0AFA">
              <w:rPr>
                <w:b/>
                <w:i/>
                <w:sz w:val="22"/>
                <w:szCs w:val="22"/>
                <w:lang w:val="fr-FR"/>
              </w:rPr>
              <w:t xml:space="preserve">identifiés.  </w:t>
            </w:r>
          </w:p>
        </w:tc>
        <w:tc>
          <w:tcPr>
            <w:tcW w:w="2610" w:type="dxa"/>
            <w:gridSpan w:val="4"/>
          </w:tcPr>
          <w:p w:rsidR="007B11BB" w:rsidRPr="000F0AFA" w:rsidRDefault="007B11BB" w:rsidP="00391F0C">
            <w:pPr>
              <w:spacing w:line="276" w:lineRule="auto"/>
              <w:jc w:val="both"/>
              <w:rPr>
                <w:sz w:val="22"/>
                <w:szCs w:val="22"/>
                <w:lang w:val="fr-FR"/>
              </w:rPr>
            </w:pPr>
            <w:r w:rsidRPr="000F0AFA">
              <w:rPr>
                <w:sz w:val="22"/>
                <w:szCs w:val="22"/>
                <w:lang w:val="fr-FR"/>
              </w:rPr>
              <w:t xml:space="preserve">113 </w:t>
            </w:r>
            <w:r w:rsidR="00EB4462" w:rsidRPr="000F0AFA">
              <w:rPr>
                <w:sz w:val="22"/>
                <w:szCs w:val="22"/>
                <w:lang w:val="fr-FR"/>
              </w:rPr>
              <w:t>écoles</w:t>
            </w:r>
            <w:r w:rsidRPr="000F0AFA">
              <w:rPr>
                <w:sz w:val="22"/>
                <w:szCs w:val="22"/>
                <w:lang w:val="fr-FR"/>
              </w:rPr>
              <w:t xml:space="preserve"> primaires et secondaires identifiés dans les trois zone</w:t>
            </w:r>
            <w:r w:rsidR="000F0AFA" w:rsidRPr="000F0AFA">
              <w:rPr>
                <w:sz w:val="22"/>
                <w:szCs w:val="22"/>
                <w:lang w:val="fr-FR"/>
              </w:rPr>
              <w:t>s</w:t>
            </w:r>
          </w:p>
        </w:tc>
        <w:tc>
          <w:tcPr>
            <w:tcW w:w="1890" w:type="dxa"/>
            <w:gridSpan w:val="2"/>
            <w:vMerge w:val="restart"/>
          </w:tcPr>
          <w:p w:rsidR="007B11BB" w:rsidRPr="000F0AFA" w:rsidRDefault="007B11BB" w:rsidP="00EB4462">
            <w:pPr>
              <w:pStyle w:val="ListParagraph"/>
              <w:snapToGrid w:val="0"/>
              <w:spacing w:after="200" w:line="276" w:lineRule="auto"/>
              <w:ind w:left="0"/>
              <w:contextualSpacing/>
              <w:jc w:val="both"/>
              <w:rPr>
                <w:sz w:val="22"/>
                <w:szCs w:val="22"/>
                <w:lang w:val="fr-FR"/>
              </w:rPr>
            </w:pPr>
            <w:r w:rsidRPr="000F0AFA">
              <w:rPr>
                <w:sz w:val="22"/>
                <w:szCs w:val="22"/>
                <w:lang w:val="fr-FR"/>
              </w:rPr>
              <w:t xml:space="preserve">les laiteries n’ont pas été prises en compte </w:t>
            </w:r>
            <w:r w:rsidR="00EB4462" w:rsidRPr="000F0AFA">
              <w:rPr>
                <w:sz w:val="22"/>
                <w:szCs w:val="22"/>
                <w:lang w:val="fr-FR"/>
              </w:rPr>
              <w:t xml:space="preserve">pendant la </w:t>
            </w:r>
            <w:r w:rsidRPr="000F0AFA">
              <w:rPr>
                <w:sz w:val="22"/>
                <w:szCs w:val="22"/>
                <w:lang w:val="fr-FR"/>
              </w:rPr>
              <w:t xml:space="preserve"> </w:t>
            </w:r>
            <w:r w:rsidR="00EB4462" w:rsidRPr="000F0AFA">
              <w:rPr>
                <w:sz w:val="22"/>
                <w:szCs w:val="22"/>
                <w:lang w:val="fr-FR"/>
              </w:rPr>
              <w:t xml:space="preserve">programmation du PNCS pour la période de l’année scolaire 2013/2014  </w:t>
            </w:r>
            <w:r w:rsidRPr="000F0AFA">
              <w:rPr>
                <w:sz w:val="22"/>
                <w:szCs w:val="22"/>
                <w:lang w:val="fr-FR"/>
              </w:rPr>
              <w:t xml:space="preserve">financer par le </w:t>
            </w:r>
            <w:r w:rsidR="00F72891" w:rsidRPr="000F0AFA">
              <w:rPr>
                <w:sz w:val="22"/>
                <w:szCs w:val="22"/>
                <w:lang w:val="fr-FR"/>
              </w:rPr>
              <w:t>Brésil</w:t>
            </w:r>
            <w:r w:rsidRPr="000F0AFA">
              <w:rPr>
                <w:sz w:val="22"/>
                <w:szCs w:val="22"/>
                <w:lang w:val="fr-FR"/>
              </w:rPr>
              <w:t xml:space="preserve"> et </w:t>
            </w:r>
            <w:r w:rsidR="00F72891" w:rsidRPr="000F0AFA">
              <w:rPr>
                <w:sz w:val="22"/>
                <w:szCs w:val="22"/>
                <w:lang w:val="fr-FR"/>
              </w:rPr>
              <w:t>exécuter</w:t>
            </w:r>
            <w:r w:rsidRPr="000F0AFA">
              <w:rPr>
                <w:sz w:val="22"/>
                <w:szCs w:val="22"/>
                <w:lang w:val="fr-FR"/>
              </w:rPr>
              <w:t xml:space="preserve"> par le PAM dû au fait que</w:t>
            </w:r>
            <w:r w:rsidR="000F0AFA">
              <w:rPr>
                <w:sz w:val="22"/>
                <w:szCs w:val="22"/>
                <w:lang w:val="fr-FR"/>
              </w:rPr>
              <w:t xml:space="preserve">, </w:t>
            </w:r>
            <w:r w:rsidRPr="000F0AFA">
              <w:rPr>
                <w:sz w:val="22"/>
                <w:szCs w:val="22"/>
                <w:lang w:val="fr-FR"/>
              </w:rPr>
              <w:t xml:space="preserve"> pendant </w:t>
            </w:r>
            <w:r w:rsidRPr="000F0AFA">
              <w:rPr>
                <w:sz w:val="22"/>
                <w:szCs w:val="22"/>
                <w:lang w:val="fr-FR"/>
              </w:rPr>
              <w:lastRenderedPageBreak/>
              <w:t>la planification</w:t>
            </w:r>
            <w:r w:rsidR="000F0AFA">
              <w:rPr>
                <w:sz w:val="22"/>
                <w:szCs w:val="22"/>
                <w:lang w:val="fr-FR"/>
              </w:rPr>
              <w:t>,</w:t>
            </w:r>
            <w:r w:rsidRPr="000F0AFA">
              <w:rPr>
                <w:sz w:val="22"/>
                <w:szCs w:val="22"/>
                <w:lang w:val="fr-FR"/>
              </w:rPr>
              <w:t xml:space="preserve"> les trois laiteries n’étaient pas encore en fonctionnement. </w:t>
            </w:r>
          </w:p>
        </w:tc>
        <w:tc>
          <w:tcPr>
            <w:tcW w:w="2070" w:type="dxa"/>
            <w:gridSpan w:val="2"/>
            <w:vMerge w:val="restart"/>
          </w:tcPr>
          <w:p w:rsidR="007B11BB" w:rsidRPr="000F0AFA" w:rsidRDefault="007B11BB" w:rsidP="00917327">
            <w:pPr>
              <w:numPr>
                <w:ilvl w:val="0"/>
                <w:numId w:val="40"/>
              </w:numPr>
              <w:ind w:left="342" w:hanging="270"/>
              <w:rPr>
                <w:sz w:val="22"/>
                <w:szCs w:val="22"/>
                <w:lang w:val="fr-FR"/>
              </w:rPr>
            </w:pPr>
          </w:p>
        </w:tc>
      </w:tr>
      <w:tr w:rsidR="007B11BB" w:rsidRPr="000F0AFA" w:rsidTr="000F0AFA">
        <w:trPr>
          <w:trHeight w:val="1284"/>
        </w:trPr>
        <w:tc>
          <w:tcPr>
            <w:tcW w:w="2297" w:type="dxa"/>
            <w:vMerge/>
          </w:tcPr>
          <w:p w:rsidR="007B11BB" w:rsidRPr="000F0AFA" w:rsidRDefault="007B11BB" w:rsidP="00C229A3">
            <w:pPr>
              <w:pStyle w:val="ListParagraph"/>
              <w:snapToGrid w:val="0"/>
              <w:spacing w:after="200" w:line="276" w:lineRule="auto"/>
              <w:ind w:left="0"/>
              <w:contextualSpacing/>
              <w:jc w:val="both"/>
              <w:rPr>
                <w:b/>
                <w:i/>
                <w:sz w:val="22"/>
                <w:szCs w:val="22"/>
                <w:lang w:val="fr-FR"/>
              </w:rPr>
            </w:pPr>
          </w:p>
        </w:tc>
        <w:tc>
          <w:tcPr>
            <w:tcW w:w="2070" w:type="dxa"/>
          </w:tcPr>
          <w:p w:rsidR="007B11BB" w:rsidRPr="000F0AFA" w:rsidRDefault="007B11BB" w:rsidP="00C229A3">
            <w:pPr>
              <w:jc w:val="both"/>
              <w:rPr>
                <w:sz w:val="22"/>
                <w:szCs w:val="22"/>
                <w:lang w:val="fr-FR"/>
              </w:rPr>
            </w:pPr>
            <w:r w:rsidRPr="000F0AFA">
              <w:rPr>
                <w:sz w:val="22"/>
                <w:szCs w:val="22"/>
                <w:lang w:val="fr-FR"/>
              </w:rPr>
              <w:t>Nombres des écoliers qui consomment les produits laitiers venant des trois nouvelles laiteries.</w:t>
            </w:r>
          </w:p>
        </w:tc>
        <w:tc>
          <w:tcPr>
            <w:tcW w:w="1080" w:type="dxa"/>
            <w:gridSpan w:val="2"/>
            <w:vMerge/>
          </w:tcPr>
          <w:p w:rsidR="007B11BB" w:rsidRPr="000F0AFA" w:rsidRDefault="007B11BB" w:rsidP="00391F0C">
            <w:pPr>
              <w:rPr>
                <w:sz w:val="22"/>
                <w:szCs w:val="22"/>
                <w:lang w:val="fr-FR"/>
              </w:rPr>
            </w:pPr>
          </w:p>
        </w:tc>
        <w:tc>
          <w:tcPr>
            <w:tcW w:w="2250" w:type="dxa"/>
            <w:gridSpan w:val="2"/>
            <w:vMerge w:val="restart"/>
          </w:tcPr>
          <w:p w:rsidR="007B11BB" w:rsidRPr="000F0AFA" w:rsidRDefault="007B11BB" w:rsidP="00391F0C">
            <w:pPr>
              <w:spacing w:line="276" w:lineRule="auto"/>
              <w:jc w:val="both"/>
              <w:rPr>
                <w:sz w:val="22"/>
                <w:szCs w:val="22"/>
                <w:lang w:val="fr-FR"/>
              </w:rPr>
            </w:pPr>
            <w:r w:rsidRPr="000F0AFA">
              <w:rPr>
                <w:sz w:val="22"/>
                <w:szCs w:val="22"/>
                <w:lang w:val="fr-FR"/>
              </w:rPr>
              <w:t>3,000 écoliers</w:t>
            </w:r>
          </w:p>
        </w:tc>
        <w:tc>
          <w:tcPr>
            <w:tcW w:w="2610" w:type="dxa"/>
            <w:gridSpan w:val="4"/>
          </w:tcPr>
          <w:p w:rsidR="007B11BB" w:rsidRPr="000F0AFA" w:rsidRDefault="00F72891" w:rsidP="00391F0C">
            <w:pPr>
              <w:spacing w:line="276" w:lineRule="auto"/>
              <w:jc w:val="both"/>
              <w:rPr>
                <w:sz w:val="22"/>
                <w:szCs w:val="22"/>
                <w:lang w:val="fr-FR"/>
              </w:rPr>
            </w:pPr>
            <w:r w:rsidRPr="000F0AFA">
              <w:rPr>
                <w:sz w:val="22"/>
                <w:szCs w:val="22"/>
                <w:lang w:val="fr-FR"/>
              </w:rPr>
              <w:t>0%</w:t>
            </w:r>
          </w:p>
        </w:tc>
        <w:tc>
          <w:tcPr>
            <w:tcW w:w="1890" w:type="dxa"/>
            <w:gridSpan w:val="2"/>
            <w:vMerge/>
          </w:tcPr>
          <w:p w:rsidR="007B11BB" w:rsidRPr="000F0AFA" w:rsidRDefault="007B11BB" w:rsidP="00391F0C">
            <w:pPr>
              <w:rPr>
                <w:sz w:val="22"/>
                <w:szCs w:val="22"/>
                <w:lang w:val="fr-FR"/>
              </w:rPr>
            </w:pPr>
          </w:p>
        </w:tc>
        <w:tc>
          <w:tcPr>
            <w:tcW w:w="2070" w:type="dxa"/>
            <w:gridSpan w:val="2"/>
            <w:vMerge/>
          </w:tcPr>
          <w:p w:rsidR="007B11BB" w:rsidRPr="000F0AFA" w:rsidRDefault="007B11BB" w:rsidP="00917327">
            <w:pPr>
              <w:numPr>
                <w:ilvl w:val="0"/>
                <w:numId w:val="40"/>
              </w:numPr>
              <w:ind w:left="342" w:hanging="270"/>
              <w:rPr>
                <w:sz w:val="22"/>
                <w:szCs w:val="22"/>
                <w:lang w:val="fr-FR"/>
              </w:rPr>
            </w:pPr>
          </w:p>
        </w:tc>
      </w:tr>
      <w:tr w:rsidR="007B11BB" w:rsidRPr="000F0AFA" w:rsidTr="000F0AFA">
        <w:trPr>
          <w:trHeight w:val="1284"/>
        </w:trPr>
        <w:tc>
          <w:tcPr>
            <w:tcW w:w="2297" w:type="dxa"/>
            <w:vMerge/>
          </w:tcPr>
          <w:p w:rsidR="007B11BB" w:rsidRPr="000F0AFA" w:rsidRDefault="007B11BB" w:rsidP="00C229A3">
            <w:pPr>
              <w:pStyle w:val="ListParagraph"/>
              <w:snapToGrid w:val="0"/>
              <w:spacing w:after="200" w:line="276" w:lineRule="auto"/>
              <w:ind w:left="0"/>
              <w:contextualSpacing/>
              <w:jc w:val="both"/>
              <w:rPr>
                <w:b/>
                <w:i/>
                <w:sz w:val="22"/>
                <w:szCs w:val="22"/>
                <w:lang w:val="fr-FR"/>
              </w:rPr>
            </w:pPr>
          </w:p>
        </w:tc>
        <w:tc>
          <w:tcPr>
            <w:tcW w:w="2070" w:type="dxa"/>
          </w:tcPr>
          <w:p w:rsidR="007B11BB" w:rsidRPr="000F0AFA" w:rsidRDefault="007B11BB" w:rsidP="00C229A3">
            <w:pPr>
              <w:jc w:val="both"/>
              <w:rPr>
                <w:sz w:val="22"/>
                <w:szCs w:val="22"/>
                <w:lang w:val="fr-FR"/>
              </w:rPr>
            </w:pPr>
            <w:r w:rsidRPr="000F0AFA">
              <w:rPr>
                <w:sz w:val="22"/>
                <w:szCs w:val="22"/>
                <w:lang w:val="fr-FR"/>
              </w:rPr>
              <w:t xml:space="preserve">Quantité de </w:t>
            </w:r>
            <w:proofErr w:type="gramStart"/>
            <w:r w:rsidRPr="000F0AFA">
              <w:rPr>
                <w:sz w:val="22"/>
                <w:szCs w:val="22"/>
                <w:lang w:val="fr-FR"/>
              </w:rPr>
              <w:t>lait distribué</w:t>
            </w:r>
            <w:r w:rsidR="006107CF" w:rsidRPr="000F0AFA">
              <w:rPr>
                <w:sz w:val="22"/>
                <w:szCs w:val="22"/>
                <w:lang w:val="fr-FR"/>
              </w:rPr>
              <w:t>s</w:t>
            </w:r>
            <w:proofErr w:type="gramEnd"/>
            <w:r w:rsidRPr="000F0AFA">
              <w:rPr>
                <w:sz w:val="22"/>
                <w:szCs w:val="22"/>
                <w:lang w:val="fr-FR"/>
              </w:rPr>
              <w:t xml:space="preserve"> </w:t>
            </w:r>
          </w:p>
        </w:tc>
        <w:tc>
          <w:tcPr>
            <w:tcW w:w="1080" w:type="dxa"/>
            <w:gridSpan w:val="2"/>
            <w:vMerge/>
          </w:tcPr>
          <w:p w:rsidR="007B11BB" w:rsidRPr="000F0AFA" w:rsidRDefault="007B11BB" w:rsidP="00391F0C">
            <w:pPr>
              <w:rPr>
                <w:sz w:val="22"/>
                <w:szCs w:val="22"/>
                <w:lang w:val="fr-FR"/>
              </w:rPr>
            </w:pPr>
          </w:p>
        </w:tc>
        <w:tc>
          <w:tcPr>
            <w:tcW w:w="2250" w:type="dxa"/>
            <w:gridSpan w:val="2"/>
            <w:vMerge/>
          </w:tcPr>
          <w:p w:rsidR="007B11BB" w:rsidRPr="000F0AFA" w:rsidRDefault="007B11BB" w:rsidP="00391F0C">
            <w:pPr>
              <w:spacing w:line="276" w:lineRule="auto"/>
              <w:jc w:val="both"/>
              <w:rPr>
                <w:sz w:val="22"/>
                <w:szCs w:val="22"/>
                <w:lang w:val="fr-FR"/>
              </w:rPr>
            </w:pPr>
          </w:p>
        </w:tc>
        <w:tc>
          <w:tcPr>
            <w:tcW w:w="2610" w:type="dxa"/>
            <w:gridSpan w:val="4"/>
          </w:tcPr>
          <w:p w:rsidR="007B11BB" w:rsidRPr="000F0AFA" w:rsidRDefault="00F72891" w:rsidP="00391F0C">
            <w:pPr>
              <w:spacing w:line="276" w:lineRule="auto"/>
              <w:jc w:val="both"/>
              <w:rPr>
                <w:sz w:val="22"/>
                <w:szCs w:val="22"/>
                <w:lang w:val="fr-FR"/>
              </w:rPr>
            </w:pPr>
            <w:r w:rsidRPr="000F0AFA">
              <w:rPr>
                <w:sz w:val="22"/>
                <w:szCs w:val="22"/>
                <w:lang w:val="fr-FR"/>
              </w:rPr>
              <w:t>0%</w:t>
            </w:r>
          </w:p>
        </w:tc>
        <w:tc>
          <w:tcPr>
            <w:tcW w:w="1890" w:type="dxa"/>
            <w:gridSpan w:val="2"/>
            <w:vMerge/>
          </w:tcPr>
          <w:p w:rsidR="007B11BB" w:rsidRPr="000F0AFA" w:rsidRDefault="007B11BB" w:rsidP="00391F0C">
            <w:pPr>
              <w:rPr>
                <w:sz w:val="22"/>
                <w:szCs w:val="22"/>
                <w:lang w:val="fr-FR"/>
              </w:rPr>
            </w:pPr>
          </w:p>
        </w:tc>
        <w:tc>
          <w:tcPr>
            <w:tcW w:w="2070" w:type="dxa"/>
            <w:gridSpan w:val="2"/>
            <w:vMerge/>
          </w:tcPr>
          <w:p w:rsidR="007B11BB" w:rsidRPr="000F0AFA" w:rsidRDefault="007B11BB" w:rsidP="00917327">
            <w:pPr>
              <w:numPr>
                <w:ilvl w:val="0"/>
                <w:numId w:val="40"/>
              </w:numPr>
              <w:ind w:left="342" w:hanging="270"/>
              <w:rPr>
                <w:sz w:val="22"/>
                <w:szCs w:val="22"/>
                <w:lang w:val="fr-FR"/>
              </w:rPr>
            </w:pPr>
          </w:p>
        </w:tc>
      </w:tr>
      <w:tr w:rsidR="00C229A3" w:rsidRPr="00461530" w:rsidTr="00E24A71">
        <w:trPr>
          <w:trHeight w:val="373"/>
        </w:trPr>
        <w:tc>
          <w:tcPr>
            <w:tcW w:w="14267" w:type="dxa"/>
            <w:gridSpan w:val="14"/>
          </w:tcPr>
          <w:p w:rsidR="00C229A3" w:rsidRPr="000F0AFA" w:rsidRDefault="00C229A3" w:rsidP="00C229A3">
            <w:pPr>
              <w:pStyle w:val="BodyText"/>
              <w:tabs>
                <w:tab w:val="left" w:pos="360"/>
              </w:tabs>
              <w:jc w:val="both"/>
              <w:rPr>
                <w:rFonts w:ascii="Times New Roman" w:hAnsi="Times New Roman" w:cs="Times New Roman"/>
                <w:b/>
                <w:bCs/>
                <w:caps/>
                <w:sz w:val="22"/>
                <w:szCs w:val="22"/>
                <w:lang w:val="fr-FR"/>
              </w:rPr>
            </w:pPr>
            <w:r w:rsidRPr="000F0AFA">
              <w:rPr>
                <w:rFonts w:ascii="Times New Roman" w:hAnsi="Times New Roman" w:cs="Times New Roman"/>
                <w:b/>
                <w:bCs/>
                <w:caps/>
                <w:sz w:val="22"/>
                <w:szCs w:val="22"/>
                <w:lang w:val="fr-FR"/>
              </w:rPr>
              <w:lastRenderedPageBreak/>
              <w:t>Composante 3: Renforcement des capacités dans toute la chaine de valeur</w:t>
            </w:r>
          </w:p>
          <w:p w:rsidR="00C229A3" w:rsidRPr="000F0AFA" w:rsidRDefault="00C229A3" w:rsidP="00C229A3">
            <w:pPr>
              <w:ind w:left="342"/>
              <w:rPr>
                <w:sz w:val="22"/>
                <w:szCs w:val="22"/>
                <w:lang w:val="fr-FR"/>
              </w:rPr>
            </w:pPr>
          </w:p>
        </w:tc>
      </w:tr>
      <w:tr w:rsidR="00917327" w:rsidRPr="00461530" w:rsidTr="000F0AFA">
        <w:trPr>
          <w:trHeight w:val="373"/>
        </w:trPr>
        <w:tc>
          <w:tcPr>
            <w:tcW w:w="2297" w:type="dxa"/>
            <w:vMerge w:val="restart"/>
          </w:tcPr>
          <w:p w:rsidR="00917327" w:rsidRPr="000F0AFA" w:rsidRDefault="00917327" w:rsidP="00391F0C">
            <w:pPr>
              <w:rPr>
                <w:b/>
                <w:sz w:val="22"/>
                <w:szCs w:val="22"/>
                <w:lang w:val="fr-FR"/>
              </w:rPr>
            </w:pPr>
            <w:r w:rsidRPr="000F0AFA">
              <w:rPr>
                <w:b/>
                <w:sz w:val="22"/>
                <w:szCs w:val="22"/>
                <w:lang w:val="fr-FR"/>
              </w:rPr>
              <w:t xml:space="preserve">Résultat 3 : </w:t>
            </w:r>
            <w:r w:rsidR="00C229A3" w:rsidRPr="000F0AFA">
              <w:rPr>
                <w:b/>
                <w:sz w:val="22"/>
                <w:szCs w:val="22"/>
                <w:lang w:val="fr-FR"/>
              </w:rPr>
              <w:t>1</w:t>
            </w:r>
          </w:p>
          <w:p w:rsidR="00917327" w:rsidRPr="000F0AFA" w:rsidRDefault="00917327" w:rsidP="00391F0C">
            <w:pPr>
              <w:rPr>
                <w:b/>
                <w:sz w:val="22"/>
                <w:szCs w:val="22"/>
                <w:lang w:val="fr-FR"/>
              </w:rPr>
            </w:pPr>
          </w:p>
          <w:p w:rsidR="00917327" w:rsidRPr="000F0AFA" w:rsidRDefault="00917327" w:rsidP="00391F0C">
            <w:pPr>
              <w:rPr>
                <w:b/>
                <w:sz w:val="22"/>
                <w:szCs w:val="22"/>
                <w:lang w:val="fr-FR"/>
              </w:rPr>
            </w:pPr>
            <w:r w:rsidRPr="000F0AFA">
              <w:rPr>
                <w:b/>
                <w:sz w:val="22"/>
                <w:szCs w:val="22"/>
                <w:lang w:val="fr-FR"/>
              </w:rPr>
              <w:t xml:space="preserve">3.1. La capacité des tous les acteurs de la chaine de valeur de la filière lait est renforcée et les bonnes pratiques sont maitrisées par tous les intervenants de la filière. </w:t>
            </w:r>
          </w:p>
        </w:tc>
        <w:tc>
          <w:tcPr>
            <w:tcW w:w="2070" w:type="dxa"/>
          </w:tcPr>
          <w:p w:rsidR="00917327" w:rsidRPr="000F0AFA" w:rsidRDefault="00917327" w:rsidP="000F0AFA">
            <w:pPr>
              <w:jc w:val="both"/>
              <w:rPr>
                <w:sz w:val="22"/>
                <w:szCs w:val="22"/>
                <w:lang w:val="fr-FR"/>
              </w:rPr>
            </w:pPr>
            <w:r w:rsidRPr="000F0AFA">
              <w:rPr>
                <w:sz w:val="22"/>
                <w:szCs w:val="22"/>
                <w:lang w:val="fr-FR"/>
              </w:rPr>
              <w:t>Nombres des  cadres spécialistes dans la filière</w:t>
            </w:r>
            <w:r w:rsidR="000F0AFA">
              <w:rPr>
                <w:sz w:val="22"/>
                <w:szCs w:val="22"/>
                <w:lang w:val="fr-FR"/>
              </w:rPr>
              <w:t>,</w:t>
            </w:r>
            <w:r w:rsidRPr="000F0AFA">
              <w:rPr>
                <w:sz w:val="22"/>
                <w:szCs w:val="22"/>
                <w:lang w:val="fr-FR"/>
              </w:rPr>
              <w:t xml:space="preserve"> renforcées et en mesure de formés les autres acteurs de la chaine de valeur </w:t>
            </w:r>
            <w:r w:rsidR="000F0AFA">
              <w:rPr>
                <w:sz w:val="22"/>
                <w:szCs w:val="22"/>
                <w:lang w:val="fr-FR"/>
              </w:rPr>
              <w:t>sur toutes les thèmes identifiés</w:t>
            </w:r>
            <w:r w:rsidRPr="000F0AFA">
              <w:rPr>
                <w:sz w:val="22"/>
                <w:szCs w:val="22"/>
                <w:lang w:val="fr-FR"/>
              </w:rPr>
              <w:t xml:space="preserve"> par l’équipe du projet.</w:t>
            </w:r>
          </w:p>
        </w:tc>
        <w:tc>
          <w:tcPr>
            <w:tcW w:w="990" w:type="dxa"/>
          </w:tcPr>
          <w:p w:rsidR="00917327" w:rsidRPr="000F0AFA" w:rsidRDefault="00917327" w:rsidP="00391F0C">
            <w:pPr>
              <w:rPr>
                <w:sz w:val="22"/>
                <w:szCs w:val="22"/>
                <w:lang w:val="fr-FR"/>
              </w:rPr>
            </w:pPr>
          </w:p>
        </w:tc>
        <w:tc>
          <w:tcPr>
            <w:tcW w:w="2340" w:type="dxa"/>
            <w:gridSpan w:val="3"/>
          </w:tcPr>
          <w:p w:rsidR="00917327" w:rsidRPr="000F0AFA" w:rsidRDefault="00917327" w:rsidP="00391F0C">
            <w:pPr>
              <w:spacing w:line="276" w:lineRule="auto"/>
              <w:jc w:val="both"/>
              <w:rPr>
                <w:sz w:val="22"/>
                <w:szCs w:val="22"/>
                <w:lang w:val="fr-FR"/>
              </w:rPr>
            </w:pPr>
            <w:r w:rsidRPr="000F0AFA">
              <w:rPr>
                <w:sz w:val="22"/>
                <w:szCs w:val="22"/>
                <w:lang w:val="fr-FR"/>
              </w:rPr>
              <w:t xml:space="preserve">50 cadres formés. </w:t>
            </w:r>
          </w:p>
        </w:tc>
        <w:tc>
          <w:tcPr>
            <w:tcW w:w="2520" w:type="dxa"/>
            <w:gridSpan w:val="3"/>
          </w:tcPr>
          <w:p w:rsidR="00917327" w:rsidRPr="000F0AFA" w:rsidRDefault="00917327" w:rsidP="00391F0C">
            <w:pPr>
              <w:spacing w:line="276" w:lineRule="auto"/>
              <w:jc w:val="both"/>
              <w:rPr>
                <w:sz w:val="22"/>
                <w:szCs w:val="22"/>
                <w:lang w:val="fr-FR"/>
              </w:rPr>
            </w:pPr>
            <w:r w:rsidRPr="000F0AFA">
              <w:rPr>
                <w:sz w:val="22"/>
                <w:szCs w:val="22"/>
                <w:lang w:val="fr-FR"/>
              </w:rPr>
              <w:t>Les préparatifs sont en train d’être finalisés.</w:t>
            </w:r>
          </w:p>
          <w:p w:rsidR="00917327" w:rsidRPr="000F0AFA" w:rsidRDefault="00917327" w:rsidP="00917327">
            <w:pPr>
              <w:numPr>
                <w:ilvl w:val="0"/>
                <w:numId w:val="40"/>
              </w:numPr>
              <w:spacing w:line="276" w:lineRule="auto"/>
              <w:ind w:left="252" w:hanging="180"/>
              <w:jc w:val="both"/>
              <w:rPr>
                <w:sz w:val="22"/>
                <w:szCs w:val="22"/>
                <w:lang w:val="fr-FR"/>
              </w:rPr>
            </w:pPr>
            <w:r w:rsidRPr="000F0AFA">
              <w:rPr>
                <w:sz w:val="22"/>
                <w:szCs w:val="22"/>
                <w:lang w:val="fr-FR"/>
              </w:rPr>
              <w:t>Les thème</w:t>
            </w:r>
            <w:r w:rsidR="000F0AFA">
              <w:rPr>
                <w:sz w:val="22"/>
                <w:szCs w:val="22"/>
                <w:lang w:val="fr-FR"/>
              </w:rPr>
              <w:t>s de</w:t>
            </w:r>
            <w:r w:rsidRPr="000F0AFA">
              <w:rPr>
                <w:sz w:val="22"/>
                <w:szCs w:val="22"/>
                <w:lang w:val="fr-FR"/>
              </w:rPr>
              <w:t xml:space="preserve"> formation </w:t>
            </w:r>
            <w:r w:rsidR="000F0AFA">
              <w:rPr>
                <w:sz w:val="22"/>
                <w:szCs w:val="22"/>
                <w:lang w:val="fr-FR"/>
              </w:rPr>
              <w:t xml:space="preserve">sont </w:t>
            </w:r>
            <w:r w:rsidRPr="000F0AFA">
              <w:rPr>
                <w:sz w:val="22"/>
                <w:szCs w:val="22"/>
                <w:lang w:val="fr-FR"/>
              </w:rPr>
              <w:t xml:space="preserve">identifiés. </w:t>
            </w:r>
          </w:p>
          <w:p w:rsidR="00917327" w:rsidRPr="000F0AFA" w:rsidRDefault="00917327" w:rsidP="00917327">
            <w:pPr>
              <w:numPr>
                <w:ilvl w:val="0"/>
                <w:numId w:val="40"/>
              </w:numPr>
              <w:spacing w:line="276" w:lineRule="auto"/>
              <w:ind w:left="252" w:hanging="180"/>
              <w:jc w:val="both"/>
              <w:rPr>
                <w:sz w:val="22"/>
                <w:szCs w:val="22"/>
                <w:lang w:val="fr-FR"/>
              </w:rPr>
            </w:pPr>
            <w:r w:rsidRPr="000F0AFA">
              <w:rPr>
                <w:sz w:val="22"/>
                <w:szCs w:val="22"/>
                <w:lang w:val="fr-FR"/>
              </w:rPr>
              <w:t xml:space="preserve">56 participants tous identifiés, </w:t>
            </w:r>
          </w:p>
          <w:p w:rsidR="00917327" w:rsidRPr="000F0AFA" w:rsidRDefault="00917327" w:rsidP="00917327">
            <w:pPr>
              <w:numPr>
                <w:ilvl w:val="0"/>
                <w:numId w:val="40"/>
              </w:numPr>
              <w:spacing w:line="276" w:lineRule="auto"/>
              <w:ind w:left="252" w:hanging="180"/>
              <w:jc w:val="both"/>
              <w:rPr>
                <w:sz w:val="22"/>
                <w:szCs w:val="22"/>
                <w:lang w:val="fr-FR"/>
              </w:rPr>
            </w:pPr>
            <w:r w:rsidRPr="000F0AFA">
              <w:rPr>
                <w:sz w:val="22"/>
                <w:szCs w:val="22"/>
                <w:lang w:val="fr-FR"/>
              </w:rPr>
              <w:t>Le</w:t>
            </w:r>
            <w:r w:rsidR="000F0AFA">
              <w:rPr>
                <w:sz w:val="22"/>
                <w:szCs w:val="22"/>
                <w:lang w:val="fr-FR"/>
              </w:rPr>
              <w:t xml:space="preserve">s modules des formation </w:t>
            </w:r>
            <w:proofErr w:type="gramStart"/>
            <w:r w:rsidR="000F0AFA">
              <w:rPr>
                <w:sz w:val="22"/>
                <w:szCs w:val="22"/>
                <w:lang w:val="fr-FR"/>
              </w:rPr>
              <w:t>préparé</w:t>
            </w:r>
            <w:r w:rsidRPr="000F0AFA">
              <w:rPr>
                <w:sz w:val="22"/>
                <w:szCs w:val="22"/>
                <w:lang w:val="fr-FR"/>
              </w:rPr>
              <w:t xml:space="preserve"> .</w:t>
            </w:r>
            <w:proofErr w:type="gramEnd"/>
            <w:r w:rsidRPr="000F0AFA">
              <w:rPr>
                <w:sz w:val="22"/>
                <w:szCs w:val="22"/>
                <w:lang w:val="fr-FR"/>
              </w:rPr>
              <w:t xml:space="preserve"> </w:t>
            </w:r>
          </w:p>
          <w:p w:rsidR="00917327" w:rsidRPr="000F0AFA" w:rsidRDefault="00917327" w:rsidP="00917327">
            <w:pPr>
              <w:numPr>
                <w:ilvl w:val="0"/>
                <w:numId w:val="40"/>
              </w:numPr>
              <w:spacing w:line="276" w:lineRule="auto"/>
              <w:ind w:left="252" w:hanging="180"/>
              <w:jc w:val="both"/>
              <w:rPr>
                <w:sz w:val="22"/>
                <w:szCs w:val="22"/>
                <w:lang w:val="fr-FR"/>
              </w:rPr>
            </w:pPr>
            <w:r w:rsidRPr="000F0AFA">
              <w:rPr>
                <w:sz w:val="22"/>
                <w:szCs w:val="22"/>
                <w:lang w:val="fr-FR"/>
              </w:rPr>
              <w:t>5 formateurs identifié</w:t>
            </w:r>
            <w:r w:rsidR="000F0AFA">
              <w:rPr>
                <w:sz w:val="22"/>
                <w:szCs w:val="22"/>
                <w:lang w:val="fr-FR"/>
              </w:rPr>
              <w:t>s</w:t>
            </w:r>
            <w:r w:rsidRPr="000F0AFA">
              <w:rPr>
                <w:sz w:val="22"/>
                <w:szCs w:val="22"/>
                <w:lang w:val="fr-FR"/>
              </w:rPr>
              <w:t xml:space="preserve">. </w:t>
            </w:r>
          </w:p>
        </w:tc>
        <w:tc>
          <w:tcPr>
            <w:tcW w:w="1980" w:type="dxa"/>
            <w:gridSpan w:val="3"/>
          </w:tcPr>
          <w:p w:rsidR="00917327" w:rsidRPr="000F0AFA" w:rsidRDefault="00917327" w:rsidP="000F0AFA">
            <w:pPr>
              <w:rPr>
                <w:sz w:val="22"/>
                <w:szCs w:val="22"/>
                <w:lang w:val="fr-FR"/>
              </w:rPr>
            </w:pPr>
            <w:r w:rsidRPr="000F0AFA">
              <w:rPr>
                <w:sz w:val="22"/>
                <w:szCs w:val="22"/>
                <w:lang w:val="fr-FR"/>
              </w:rPr>
              <w:t>Il a fallu beaucoup des discussion</w:t>
            </w:r>
            <w:r w:rsidR="000F0AFA">
              <w:rPr>
                <w:sz w:val="22"/>
                <w:szCs w:val="22"/>
                <w:lang w:val="fr-FR"/>
              </w:rPr>
              <w:t>s</w:t>
            </w:r>
            <w:r w:rsidRPr="000F0AFA">
              <w:rPr>
                <w:sz w:val="22"/>
                <w:szCs w:val="22"/>
                <w:lang w:val="fr-FR"/>
              </w:rPr>
              <w:t xml:space="preserve"> entre le L</w:t>
            </w:r>
            <w:r w:rsidR="000F0AFA">
              <w:rPr>
                <w:sz w:val="22"/>
                <w:szCs w:val="22"/>
                <w:lang w:val="fr-FR"/>
              </w:rPr>
              <w:t>a</w:t>
            </w:r>
            <w:r w:rsidRPr="000F0AFA">
              <w:rPr>
                <w:sz w:val="22"/>
                <w:szCs w:val="22"/>
                <w:lang w:val="fr-FR"/>
              </w:rPr>
              <w:t xml:space="preserve"> FAO et les différents partenaire</w:t>
            </w:r>
            <w:r w:rsidR="000F0AFA">
              <w:rPr>
                <w:sz w:val="22"/>
                <w:szCs w:val="22"/>
                <w:lang w:val="fr-FR"/>
              </w:rPr>
              <w:t xml:space="preserve">s de la filière, </w:t>
            </w:r>
            <w:r w:rsidRPr="000F0AFA">
              <w:rPr>
                <w:sz w:val="22"/>
                <w:szCs w:val="22"/>
                <w:lang w:val="fr-FR"/>
              </w:rPr>
              <w:t xml:space="preserve">pour finalement conclu sur la stratégie </w:t>
            </w:r>
            <w:proofErr w:type="gramStart"/>
            <w:r w:rsidRPr="000F0AFA">
              <w:rPr>
                <w:sz w:val="22"/>
                <w:szCs w:val="22"/>
                <w:lang w:val="fr-FR"/>
              </w:rPr>
              <w:t>a</w:t>
            </w:r>
            <w:proofErr w:type="gramEnd"/>
            <w:r w:rsidRPr="000F0AFA">
              <w:rPr>
                <w:sz w:val="22"/>
                <w:szCs w:val="22"/>
                <w:lang w:val="fr-FR"/>
              </w:rPr>
              <w:t xml:space="preserve"> adapter pour la for</w:t>
            </w:r>
            <w:r w:rsidR="000F0AFA">
              <w:rPr>
                <w:sz w:val="22"/>
                <w:szCs w:val="22"/>
                <w:lang w:val="fr-FR"/>
              </w:rPr>
              <w:t xml:space="preserve">mation (qualité de formateurs, </w:t>
            </w:r>
            <w:r w:rsidRPr="000F0AFA">
              <w:rPr>
                <w:sz w:val="22"/>
                <w:szCs w:val="22"/>
                <w:lang w:val="fr-FR"/>
              </w:rPr>
              <w:t xml:space="preserve"> des participant</w:t>
            </w:r>
            <w:r w:rsidR="000F0AFA">
              <w:rPr>
                <w:sz w:val="22"/>
                <w:szCs w:val="22"/>
                <w:lang w:val="fr-FR"/>
              </w:rPr>
              <w:t>s</w:t>
            </w:r>
            <w:r w:rsidRPr="000F0AFA">
              <w:rPr>
                <w:sz w:val="22"/>
                <w:szCs w:val="22"/>
                <w:lang w:val="fr-FR"/>
              </w:rPr>
              <w:t xml:space="preserve"> et aussi les modules</w:t>
            </w:r>
            <w:r w:rsidR="000F0AFA">
              <w:rPr>
                <w:sz w:val="22"/>
                <w:szCs w:val="22"/>
                <w:lang w:val="fr-FR"/>
              </w:rPr>
              <w:t xml:space="preserve">. </w:t>
            </w:r>
          </w:p>
        </w:tc>
        <w:tc>
          <w:tcPr>
            <w:tcW w:w="2070" w:type="dxa"/>
            <w:gridSpan w:val="2"/>
          </w:tcPr>
          <w:p w:rsidR="00917327" w:rsidRPr="000F0AFA" w:rsidRDefault="00917327" w:rsidP="00917327">
            <w:pPr>
              <w:numPr>
                <w:ilvl w:val="0"/>
                <w:numId w:val="40"/>
              </w:numPr>
              <w:ind w:left="342" w:hanging="270"/>
              <w:rPr>
                <w:sz w:val="22"/>
                <w:szCs w:val="22"/>
                <w:lang w:val="fr-FR"/>
              </w:rPr>
            </w:pPr>
            <w:r w:rsidRPr="000F0AFA">
              <w:rPr>
                <w:sz w:val="22"/>
                <w:szCs w:val="22"/>
                <w:lang w:val="fr-FR"/>
              </w:rPr>
              <w:t>Les rapport</w:t>
            </w:r>
            <w:r w:rsidR="000F0AFA">
              <w:rPr>
                <w:sz w:val="22"/>
                <w:szCs w:val="22"/>
                <w:lang w:val="fr-FR"/>
              </w:rPr>
              <w:t>s</w:t>
            </w:r>
            <w:r w:rsidRPr="000F0AFA">
              <w:rPr>
                <w:sz w:val="22"/>
                <w:szCs w:val="22"/>
                <w:lang w:val="fr-FR"/>
              </w:rPr>
              <w:t xml:space="preserve"> des </w:t>
            </w:r>
            <w:proofErr w:type="gramStart"/>
            <w:r w:rsidRPr="000F0AFA">
              <w:rPr>
                <w:sz w:val="22"/>
                <w:szCs w:val="22"/>
                <w:lang w:val="fr-FR"/>
              </w:rPr>
              <w:t xml:space="preserve">réunion  des concertation entre l’équipe du projet et les différents partenaires </w:t>
            </w:r>
            <w:proofErr w:type="gramEnd"/>
            <w:r w:rsidRPr="000F0AFA">
              <w:rPr>
                <w:sz w:val="22"/>
                <w:szCs w:val="22"/>
                <w:lang w:val="fr-FR"/>
              </w:rPr>
              <w:t xml:space="preserve"> (VETERIMED, FENAPWOLA). </w:t>
            </w:r>
          </w:p>
        </w:tc>
      </w:tr>
      <w:tr w:rsidR="00917327" w:rsidRPr="000F0AFA" w:rsidTr="000F0AFA">
        <w:trPr>
          <w:trHeight w:val="1408"/>
        </w:trPr>
        <w:tc>
          <w:tcPr>
            <w:tcW w:w="2297" w:type="dxa"/>
            <w:vMerge/>
          </w:tcPr>
          <w:p w:rsidR="00917327" w:rsidRPr="000F0AFA" w:rsidRDefault="00917327" w:rsidP="00391F0C">
            <w:pPr>
              <w:rPr>
                <w:b/>
                <w:sz w:val="22"/>
                <w:szCs w:val="22"/>
                <w:lang w:val="fr-FR"/>
              </w:rPr>
            </w:pPr>
          </w:p>
        </w:tc>
        <w:tc>
          <w:tcPr>
            <w:tcW w:w="2070" w:type="dxa"/>
          </w:tcPr>
          <w:p w:rsidR="00917327" w:rsidRPr="000F0AFA" w:rsidRDefault="00917327" w:rsidP="00267857">
            <w:pPr>
              <w:numPr>
                <w:ilvl w:val="0"/>
                <w:numId w:val="40"/>
              </w:numPr>
              <w:ind w:left="162" w:hanging="162"/>
              <w:rPr>
                <w:sz w:val="22"/>
                <w:szCs w:val="22"/>
                <w:lang w:val="fr-FR"/>
              </w:rPr>
            </w:pPr>
            <w:r w:rsidRPr="000F0AFA">
              <w:rPr>
                <w:sz w:val="22"/>
                <w:szCs w:val="22"/>
                <w:lang w:val="fr-FR"/>
              </w:rPr>
              <w:t xml:space="preserve">Nombre de membres des comités </w:t>
            </w:r>
            <w:r w:rsidR="00267857" w:rsidRPr="000F0AFA">
              <w:rPr>
                <w:sz w:val="22"/>
                <w:szCs w:val="22"/>
                <w:lang w:val="fr-FR"/>
              </w:rPr>
              <w:t xml:space="preserve">de gestion </w:t>
            </w:r>
            <w:r w:rsidRPr="000F0AFA">
              <w:rPr>
                <w:sz w:val="22"/>
                <w:szCs w:val="22"/>
                <w:lang w:val="fr-FR"/>
              </w:rPr>
              <w:t>formés</w:t>
            </w:r>
            <w:r w:rsidR="00267857" w:rsidRPr="000F0AFA">
              <w:rPr>
                <w:sz w:val="22"/>
                <w:szCs w:val="22"/>
                <w:lang w:val="fr-FR"/>
              </w:rPr>
              <w:t xml:space="preserve">. </w:t>
            </w:r>
          </w:p>
          <w:p w:rsidR="00267857" w:rsidRPr="000F0AFA" w:rsidRDefault="00267857" w:rsidP="00267857">
            <w:pPr>
              <w:rPr>
                <w:sz w:val="22"/>
                <w:szCs w:val="22"/>
                <w:lang w:val="fr-FR"/>
              </w:rPr>
            </w:pPr>
          </w:p>
        </w:tc>
        <w:tc>
          <w:tcPr>
            <w:tcW w:w="990" w:type="dxa"/>
          </w:tcPr>
          <w:p w:rsidR="00917327" w:rsidRPr="000F0AFA" w:rsidRDefault="00917327" w:rsidP="00391F0C">
            <w:pPr>
              <w:rPr>
                <w:sz w:val="22"/>
                <w:szCs w:val="22"/>
                <w:lang w:val="fr-FR"/>
              </w:rPr>
            </w:pPr>
          </w:p>
        </w:tc>
        <w:tc>
          <w:tcPr>
            <w:tcW w:w="2340" w:type="dxa"/>
            <w:gridSpan w:val="3"/>
          </w:tcPr>
          <w:p w:rsidR="00917327" w:rsidRPr="000F0AFA" w:rsidRDefault="00917327" w:rsidP="00917327">
            <w:pPr>
              <w:numPr>
                <w:ilvl w:val="0"/>
                <w:numId w:val="40"/>
              </w:numPr>
              <w:ind w:left="252" w:hanging="252"/>
              <w:rPr>
                <w:sz w:val="22"/>
                <w:szCs w:val="22"/>
                <w:lang w:val="fr-FR"/>
              </w:rPr>
            </w:pPr>
            <w:r w:rsidRPr="000F0AFA">
              <w:rPr>
                <w:sz w:val="22"/>
                <w:szCs w:val="22"/>
                <w:lang w:val="fr-FR"/>
              </w:rPr>
              <w:t xml:space="preserve">30 membres </w:t>
            </w:r>
            <w:r w:rsidR="000F0AFA">
              <w:rPr>
                <w:sz w:val="22"/>
                <w:szCs w:val="22"/>
                <w:lang w:val="fr-FR"/>
              </w:rPr>
              <w:t xml:space="preserve">de comite de gestion </w:t>
            </w:r>
            <w:r w:rsidRPr="000F0AFA">
              <w:rPr>
                <w:sz w:val="22"/>
                <w:szCs w:val="22"/>
                <w:lang w:val="fr-FR"/>
              </w:rPr>
              <w:t>formé</w:t>
            </w:r>
            <w:r w:rsidR="000F0AFA">
              <w:rPr>
                <w:sz w:val="22"/>
                <w:szCs w:val="22"/>
                <w:lang w:val="fr-FR"/>
              </w:rPr>
              <w:t>s</w:t>
            </w:r>
          </w:p>
          <w:p w:rsidR="00917327" w:rsidRPr="000F0AFA" w:rsidRDefault="00917327" w:rsidP="00917327">
            <w:pPr>
              <w:numPr>
                <w:ilvl w:val="0"/>
                <w:numId w:val="40"/>
              </w:numPr>
              <w:ind w:left="252" w:hanging="270"/>
              <w:rPr>
                <w:sz w:val="22"/>
                <w:szCs w:val="22"/>
                <w:lang w:val="fr-FR"/>
              </w:rPr>
            </w:pPr>
            <w:r w:rsidRPr="000F0AFA">
              <w:rPr>
                <w:sz w:val="22"/>
                <w:szCs w:val="22"/>
                <w:lang w:val="fr-FR"/>
              </w:rPr>
              <w:t>14 membres des conseils d’administration formé</w:t>
            </w:r>
            <w:r w:rsidR="000F0AFA">
              <w:rPr>
                <w:sz w:val="22"/>
                <w:szCs w:val="22"/>
                <w:lang w:val="fr-FR"/>
              </w:rPr>
              <w:t>s</w:t>
            </w:r>
            <w:r w:rsidRPr="000F0AFA">
              <w:rPr>
                <w:sz w:val="22"/>
                <w:szCs w:val="22"/>
                <w:lang w:val="fr-FR"/>
              </w:rPr>
              <w:t xml:space="preserve">. </w:t>
            </w:r>
          </w:p>
        </w:tc>
        <w:tc>
          <w:tcPr>
            <w:tcW w:w="2520" w:type="dxa"/>
            <w:gridSpan w:val="3"/>
          </w:tcPr>
          <w:p w:rsidR="00917327" w:rsidRPr="000F0AFA" w:rsidRDefault="00917327" w:rsidP="00917327">
            <w:pPr>
              <w:pStyle w:val="BodyText2"/>
              <w:numPr>
                <w:ilvl w:val="0"/>
                <w:numId w:val="40"/>
              </w:numPr>
              <w:ind w:left="162" w:hanging="90"/>
              <w:rPr>
                <w:rFonts w:ascii="Times New Roman" w:hAnsi="Times New Roman" w:cs="Times New Roman"/>
                <w:sz w:val="22"/>
                <w:szCs w:val="22"/>
                <w:lang w:val="fr-FR"/>
              </w:rPr>
            </w:pPr>
            <w:r w:rsidRPr="000F0AFA">
              <w:rPr>
                <w:rFonts w:ascii="Times New Roman" w:hAnsi="Times New Roman" w:cs="Times New Roman"/>
                <w:sz w:val="22"/>
                <w:szCs w:val="22"/>
                <w:lang w:val="fr-FR"/>
              </w:rPr>
              <w:t xml:space="preserve">27 membres des comite de gestion </w:t>
            </w:r>
            <w:proofErr w:type="gramStart"/>
            <w:r w:rsidRPr="000F0AFA">
              <w:rPr>
                <w:rFonts w:ascii="Times New Roman" w:hAnsi="Times New Roman" w:cs="Times New Roman"/>
                <w:sz w:val="22"/>
                <w:szCs w:val="22"/>
                <w:lang w:val="fr-FR"/>
              </w:rPr>
              <w:t>des association</w:t>
            </w:r>
            <w:proofErr w:type="gramEnd"/>
            <w:r w:rsidRPr="000F0AFA">
              <w:rPr>
                <w:rFonts w:ascii="Times New Roman" w:hAnsi="Times New Roman" w:cs="Times New Roman"/>
                <w:sz w:val="22"/>
                <w:szCs w:val="22"/>
                <w:lang w:val="fr-FR"/>
              </w:rPr>
              <w:t xml:space="preserve"> sont formé. </w:t>
            </w:r>
          </w:p>
          <w:p w:rsidR="00917327" w:rsidRPr="000F0AFA" w:rsidRDefault="000F0AFA" w:rsidP="00917327">
            <w:pPr>
              <w:pStyle w:val="BodyText2"/>
              <w:numPr>
                <w:ilvl w:val="0"/>
                <w:numId w:val="40"/>
              </w:numPr>
              <w:ind w:left="162" w:hanging="90"/>
              <w:rPr>
                <w:rFonts w:ascii="Times New Roman" w:hAnsi="Times New Roman" w:cs="Times New Roman"/>
                <w:sz w:val="22"/>
                <w:szCs w:val="22"/>
                <w:lang w:val="fr-FR"/>
              </w:rPr>
            </w:pPr>
            <w:r>
              <w:rPr>
                <w:rFonts w:ascii="Times New Roman" w:hAnsi="Times New Roman" w:cs="Times New Roman"/>
                <w:sz w:val="22"/>
                <w:szCs w:val="22"/>
                <w:lang w:val="fr-FR"/>
              </w:rPr>
              <w:t xml:space="preserve">14 membres des C.A de </w:t>
            </w:r>
            <w:r w:rsidR="00917327" w:rsidRPr="000F0AFA">
              <w:rPr>
                <w:rFonts w:ascii="Times New Roman" w:hAnsi="Times New Roman" w:cs="Times New Roman"/>
                <w:sz w:val="22"/>
                <w:szCs w:val="22"/>
                <w:lang w:val="fr-FR"/>
              </w:rPr>
              <w:t>deux association</w:t>
            </w:r>
            <w:r>
              <w:rPr>
                <w:rFonts w:ascii="Times New Roman" w:hAnsi="Times New Roman" w:cs="Times New Roman"/>
                <w:sz w:val="22"/>
                <w:szCs w:val="22"/>
                <w:lang w:val="fr-FR"/>
              </w:rPr>
              <w:t>s</w:t>
            </w:r>
            <w:r w:rsidR="00917327" w:rsidRPr="000F0AFA">
              <w:rPr>
                <w:rFonts w:ascii="Times New Roman" w:hAnsi="Times New Roman" w:cs="Times New Roman"/>
                <w:sz w:val="22"/>
                <w:szCs w:val="22"/>
                <w:lang w:val="fr-FR"/>
              </w:rPr>
              <w:t xml:space="preserve"> sont formé</w:t>
            </w:r>
            <w:r>
              <w:rPr>
                <w:rFonts w:ascii="Times New Roman" w:hAnsi="Times New Roman" w:cs="Times New Roman"/>
                <w:sz w:val="22"/>
                <w:szCs w:val="22"/>
                <w:lang w:val="fr-FR"/>
              </w:rPr>
              <w:t>s</w:t>
            </w:r>
            <w:r w:rsidR="00917327" w:rsidRPr="000F0AFA">
              <w:rPr>
                <w:rFonts w:ascii="Times New Roman" w:hAnsi="Times New Roman" w:cs="Times New Roman"/>
                <w:sz w:val="22"/>
                <w:szCs w:val="22"/>
                <w:lang w:val="fr-FR"/>
              </w:rPr>
              <w:t xml:space="preserve"> en gestion d’entreprises avec un accent </w:t>
            </w:r>
            <w:r>
              <w:rPr>
                <w:rFonts w:ascii="Times New Roman" w:hAnsi="Times New Roman" w:cs="Times New Roman"/>
                <w:sz w:val="22"/>
                <w:szCs w:val="22"/>
                <w:lang w:val="fr-FR"/>
              </w:rPr>
              <w:t xml:space="preserve">sur </w:t>
            </w:r>
            <w:r w:rsidR="00917327" w:rsidRPr="000F0AFA">
              <w:rPr>
                <w:rFonts w:ascii="Times New Roman" w:hAnsi="Times New Roman" w:cs="Times New Roman"/>
                <w:sz w:val="22"/>
                <w:szCs w:val="22"/>
                <w:lang w:val="fr-FR"/>
              </w:rPr>
              <w:t xml:space="preserve">la bonne gouvernance. </w:t>
            </w:r>
          </w:p>
        </w:tc>
        <w:tc>
          <w:tcPr>
            <w:tcW w:w="1980" w:type="dxa"/>
            <w:gridSpan w:val="3"/>
          </w:tcPr>
          <w:p w:rsidR="00917327" w:rsidRPr="000F0AFA" w:rsidRDefault="00917327" w:rsidP="000F0AFA">
            <w:pPr>
              <w:numPr>
                <w:ilvl w:val="0"/>
                <w:numId w:val="40"/>
              </w:numPr>
              <w:ind w:left="162" w:hanging="162"/>
              <w:rPr>
                <w:sz w:val="22"/>
                <w:szCs w:val="22"/>
                <w:lang w:val="fr-FR"/>
              </w:rPr>
            </w:pPr>
            <w:r w:rsidRPr="000F0AFA">
              <w:rPr>
                <w:sz w:val="22"/>
                <w:szCs w:val="22"/>
                <w:lang w:val="fr-FR"/>
              </w:rPr>
              <w:t xml:space="preserve">A cause des tensions sociaux </w:t>
            </w:r>
            <w:proofErr w:type="gramStart"/>
            <w:r w:rsidRPr="000F0AFA">
              <w:rPr>
                <w:sz w:val="22"/>
                <w:szCs w:val="22"/>
                <w:lang w:val="fr-FR"/>
              </w:rPr>
              <w:t>au</w:t>
            </w:r>
            <w:proofErr w:type="gramEnd"/>
            <w:r w:rsidRPr="000F0AFA">
              <w:rPr>
                <w:sz w:val="22"/>
                <w:szCs w:val="22"/>
                <w:lang w:val="fr-FR"/>
              </w:rPr>
              <w:t xml:space="preserve"> seine de l’association de Torbeck, les 7 autres membres du conseil d’administration seront </w:t>
            </w:r>
            <w:r w:rsidR="000F0AFA">
              <w:rPr>
                <w:sz w:val="22"/>
                <w:szCs w:val="22"/>
                <w:lang w:val="fr-FR"/>
              </w:rPr>
              <w:t xml:space="preserve">sélectionnés et formés </w:t>
            </w:r>
            <w:r w:rsidRPr="000F0AFA">
              <w:rPr>
                <w:sz w:val="22"/>
                <w:szCs w:val="22"/>
                <w:lang w:val="fr-FR"/>
              </w:rPr>
              <w:t xml:space="preserve"> pendant la première trimestre de 2014. </w:t>
            </w:r>
          </w:p>
        </w:tc>
        <w:tc>
          <w:tcPr>
            <w:tcW w:w="2070" w:type="dxa"/>
            <w:gridSpan w:val="2"/>
          </w:tcPr>
          <w:p w:rsidR="00917327" w:rsidRPr="000F0AFA" w:rsidRDefault="00917327" w:rsidP="00917327">
            <w:pPr>
              <w:numPr>
                <w:ilvl w:val="0"/>
                <w:numId w:val="40"/>
              </w:numPr>
              <w:ind w:left="342" w:hanging="270"/>
              <w:rPr>
                <w:sz w:val="22"/>
                <w:szCs w:val="22"/>
                <w:lang w:val="fr-FR"/>
              </w:rPr>
            </w:pPr>
            <w:r w:rsidRPr="000F0AFA">
              <w:rPr>
                <w:sz w:val="22"/>
                <w:szCs w:val="22"/>
                <w:lang w:val="fr-FR"/>
              </w:rPr>
              <w:t xml:space="preserve">Les rapports des séances </w:t>
            </w:r>
            <w:r w:rsidR="000F0AFA">
              <w:rPr>
                <w:sz w:val="22"/>
                <w:szCs w:val="22"/>
                <w:lang w:val="fr-FR"/>
              </w:rPr>
              <w:t xml:space="preserve">des </w:t>
            </w:r>
            <w:r w:rsidRPr="000F0AFA">
              <w:rPr>
                <w:sz w:val="22"/>
                <w:szCs w:val="22"/>
                <w:lang w:val="fr-FR"/>
              </w:rPr>
              <w:t xml:space="preserve">formations. </w:t>
            </w:r>
          </w:p>
          <w:p w:rsidR="00917327" w:rsidRPr="000F0AFA" w:rsidRDefault="00917327" w:rsidP="00917327">
            <w:pPr>
              <w:numPr>
                <w:ilvl w:val="0"/>
                <w:numId w:val="40"/>
              </w:numPr>
              <w:ind w:left="342" w:hanging="270"/>
              <w:rPr>
                <w:sz w:val="22"/>
                <w:szCs w:val="22"/>
                <w:lang w:val="fr-FR"/>
              </w:rPr>
            </w:pPr>
            <w:r w:rsidRPr="000F0AFA">
              <w:rPr>
                <w:sz w:val="22"/>
                <w:szCs w:val="22"/>
                <w:lang w:val="fr-FR"/>
              </w:rPr>
              <w:t>Les listes de présence.</w:t>
            </w:r>
          </w:p>
          <w:p w:rsidR="00917327" w:rsidRPr="000F0AFA" w:rsidRDefault="00917327" w:rsidP="00391F0C">
            <w:pPr>
              <w:ind w:left="72"/>
              <w:rPr>
                <w:sz w:val="22"/>
                <w:szCs w:val="22"/>
                <w:lang w:val="fr-FR"/>
              </w:rPr>
            </w:pPr>
          </w:p>
        </w:tc>
      </w:tr>
      <w:tr w:rsidR="00917327" w:rsidRPr="000F0AFA" w:rsidTr="000F0AFA">
        <w:trPr>
          <w:trHeight w:val="1408"/>
        </w:trPr>
        <w:tc>
          <w:tcPr>
            <w:tcW w:w="2297" w:type="dxa"/>
          </w:tcPr>
          <w:p w:rsidR="00917327" w:rsidRPr="000F0AFA" w:rsidRDefault="00917327" w:rsidP="00391F0C">
            <w:pPr>
              <w:rPr>
                <w:b/>
                <w:sz w:val="22"/>
                <w:szCs w:val="22"/>
                <w:lang w:val="fr-FR"/>
              </w:rPr>
            </w:pPr>
          </w:p>
        </w:tc>
        <w:tc>
          <w:tcPr>
            <w:tcW w:w="2070" w:type="dxa"/>
          </w:tcPr>
          <w:p w:rsidR="00917327" w:rsidRPr="000F0AFA" w:rsidRDefault="00917327" w:rsidP="00391F0C">
            <w:pPr>
              <w:rPr>
                <w:sz w:val="22"/>
                <w:szCs w:val="22"/>
                <w:lang w:val="fr-FR"/>
              </w:rPr>
            </w:pPr>
            <w:r w:rsidRPr="000F0AFA">
              <w:rPr>
                <w:sz w:val="22"/>
                <w:szCs w:val="22"/>
                <w:lang w:val="fr-FR"/>
              </w:rPr>
              <w:t>Nombres des éleveurs</w:t>
            </w:r>
            <w:r w:rsidR="00D950EA" w:rsidRPr="000F0AFA">
              <w:rPr>
                <w:sz w:val="22"/>
                <w:szCs w:val="22"/>
                <w:lang w:val="fr-FR"/>
              </w:rPr>
              <w:t xml:space="preserve"> formé</w:t>
            </w:r>
            <w:r w:rsidR="000F0AFA">
              <w:rPr>
                <w:sz w:val="22"/>
                <w:szCs w:val="22"/>
                <w:lang w:val="fr-FR"/>
              </w:rPr>
              <w:t>s</w:t>
            </w:r>
            <w:r w:rsidRPr="000F0AFA">
              <w:rPr>
                <w:sz w:val="22"/>
                <w:szCs w:val="22"/>
                <w:lang w:val="fr-FR"/>
              </w:rPr>
              <w:t xml:space="preserve"> sur les techniques améliorés de la production laitière. </w:t>
            </w:r>
          </w:p>
        </w:tc>
        <w:tc>
          <w:tcPr>
            <w:tcW w:w="990" w:type="dxa"/>
          </w:tcPr>
          <w:p w:rsidR="00917327" w:rsidRPr="000F0AFA" w:rsidRDefault="00917327" w:rsidP="00391F0C">
            <w:pPr>
              <w:rPr>
                <w:sz w:val="22"/>
                <w:szCs w:val="22"/>
                <w:lang w:val="fr-FR"/>
              </w:rPr>
            </w:pPr>
          </w:p>
        </w:tc>
        <w:tc>
          <w:tcPr>
            <w:tcW w:w="2340" w:type="dxa"/>
            <w:gridSpan w:val="3"/>
          </w:tcPr>
          <w:p w:rsidR="00917327" w:rsidRPr="000F0AFA" w:rsidRDefault="00917327" w:rsidP="00391F0C">
            <w:pPr>
              <w:rPr>
                <w:sz w:val="22"/>
                <w:szCs w:val="22"/>
                <w:lang w:val="fr-FR"/>
              </w:rPr>
            </w:pPr>
            <w:r w:rsidRPr="000F0AFA">
              <w:rPr>
                <w:sz w:val="22"/>
                <w:szCs w:val="22"/>
                <w:lang w:val="fr-FR"/>
              </w:rPr>
              <w:t xml:space="preserve">300 éleveurs/producteurs formé </w:t>
            </w:r>
          </w:p>
        </w:tc>
        <w:tc>
          <w:tcPr>
            <w:tcW w:w="2520" w:type="dxa"/>
            <w:gridSpan w:val="3"/>
          </w:tcPr>
          <w:p w:rsidR="00917327" w:rsidRPr="000F0AFA" w:rsidRDefault="00917327" w:rsidP="00917327">
            <w:pPr>
              <w:pStyle w:val="BodyText2"/>
              <w:numPr>
                <w:ilvl w:val="0"/>
                <w:numId w:val="40"/>
              </w:numPr>
              <w:ind w:left="162" w:hanging="90"/>
              <w:rPr>
                <w:rFonts w:ascii="Times New Roman" w:hAnsi="Times New Roman" w:cs="Times New Roman"/>
                <w:sz w:val="22"/>
                <w:szCs w:val="22"/>
                <w:lang w:val="fr-FR"/>
              </w:rPr>
            </w:pPr>
            <w:r w:rsidRPr="000F0AFA">
              <w:rPr>
                <w:rFonts w:ascii="Times New Roman" w:hAnsi="Times New Roman" w:cs="Times New Roman"/>
                <w:sz w:val="22"/>
                <w:szCs w:val="22"/>
                <w:lang w:val="fr-FR"/>
              </w:rPr>
              <w:t>884 éleveurs/producteurs de lait sont structuré  en trois associations légalisés à raison de 374 à Thomazeau, 234 aux Côtes de-Fer et 276  à Torbeck. (294%)</w:t>
            </w:r>
          </w:p>
        </w:tc>
        <w:tc>
          <w:tcPr>
            <w:tcW w:w="1980" w:type="dxa"/>
            <w:gridSpan w:val="3"/>
          </w:tcPr>
          <w:p w:rsidR="00917327" w:rsidRPr="000F0AFA" w:rsidRDefault="00917327" w:rsidP="00917327">
            <w:pPr>
              <w:numPr>
                <w:ilvl w:val="0"/>
                <w:numId w:val="40"/>
              </w:numPr>
              <w:ind w:left="162" w:hanging="162"/>
              <w:rPr>
                <w:sz w:val="22"/>
                <w:szCs w:val="22"/>
                <w:lang w:val="fr-FR"/>
              </w:rPr>
            </w:pPr>
          </w:p>
        </w:tc>
        <w:tc>
          <w:tcPr>
            <w:tcW w:w="2070" w:type="dxa"/>
            <w:gridSpan w:val="2"/>
          </w:tcPr>
          <w:p w:rsidR="00917327" w:rsidRPr="000F0AFA" w:rsidRDefault="00917327" w:rsidP="00917327">
            <w:pPr>
              <w:numPr>
                <w:ilvl w:val="0"/>
                <w:numId w:val="40"/>
              </w:numPr>
              <w:ind w:left="342" w:hanging="270"/>
              <w:rPr>
                <w:sz w:val="22"/>
                <w:szCs w:val="22"/>
                <w:lang w:val="fr-FR"/>
              </w:rPr>
            </w:pPr>
            <w:r w:rsidRPr="000F0AFA">
              <w:rPr>
                <w:sz w:val="22"/>
                <w:szCs w:val="22"/>
                <w:lang w:val="fr-FR"/>
              </w:rPr>
              <w:t xml:space="preserve">Les rapports des séances formations. </w:t>
            </w:r>
          </w:p>
          <w:p w:rsidR="00917327" w:rsidRPr="000F0AFA" w:rsidRDefault="00917327" w:rsidP="00917327">
            <w:pPr>
              <w:numPr>
                <w:ilvl w:val="0"/>
                <w:numId w:val="40"/>
              </w:numPr>
              <w:ind w:left="342" w:hanging="270"/>
              <w:rPr>
                <w:sz w:val="22"/>
                <w:szCs w:val="22"/>
                <w:lang w:val="fr-FR"/>
              </w:rPr>
            </w:pPr>
            <w:r w:rsidRPr="000F0AFA">
              <w:rPr>
                <w:sz w:val="22"/>
                <w:szCs w:val="22"/>
                <w:lang w:val="fr-FR"/>
              </w:rPr>
              <w:t>Les listes de présence</w:t>
            </w:r>
          </w:p>
        </w:tc>
      </w:tr>
      <w:tr w:rsidR="00E24A71" w:rsidRPr="00461530" w:rsidTr="000F0AFA">
        <w:trPr>
          <w:trHeight w:val="1408"/>
        </w:trPr>
        <w:tc>
          <w:tcPr>
            <w:tcW w:w="2297" w:type="dxa"/>
          </w:tcPr>
          <w:p w:rsidR="00E24A71" w:rsidRPr="000F0AFA" w:rsidRDefault="00E24A71" w:rsidP="00E24A71">
            <w:pPr>
              <w:jc w:val="both"/>
              <w:rPr>
                <w:sz w:val="22"/>
                <w:szCs w:val="22"/>
                <w:lang w:val="fr-FR"/>
              </w:rPr>
            </w:pPr>
          </w:p>
        </w:tc>
        <w:tc>
          <w:tcPr>
            <w:tcW w:w="2070" w:type="dxa"/>
          </w:tcPr>
          <w:p w:rsidR="00E24A71" w:rsidRPr="000F0AFA" w:rsidRDefault="00E24A71" w:rsidP="00391F0C">
            <w:pPr>
              <w:rPr>
                <w:sz w:val="22"/>
                <w:szCs w:val="22"/>
                <w:lang w:val="fr-FR"/>
              </w:rPr>
            </w:pPr>
            <w:r w:rsidRPr="000F0AFA">
              <w:rPr>
                <w:sz w:val="22"/>
                <w:szCs w:val="22"/>
                <w:lang w:val="fr-FR"/>
              </w:rPr>
              <w:t>Nombres des employés recruté</w:t>
            </w:r>
            <w:r w:rsidR="00453F88" w:rsidRPr="000F0AFA">
              <w:rPr>
                <w:sz w:val="22"/>
                <w:szCs w:val="22"/>
                <w:lang w:val="fr-FR"/>
              </w:rPr>
              <w:t>s</w:t>
            </w:r>
            <w:r w:rsidRPr="000F0AFA">
              <w:rPr>
                <w:sz w:val="22"/>
                <w:szCs w:val="22"/>
                <w:lang w:val="fr-FR"/>
              </w:rPr>
              <w:t xml:space="preserve">, formés et </w:t>
            </w:r>
            <w:r w:rsidR="00453F88" w:rsidRPr="000F0AFA">
              <w:rPr>
                <w:sz w:val="22"/>
                <w:szCs w:val="22"/>
                <w:lang w:val="fr-FR"/>
              </w:rPr>
              <w:t xml:space="preserve">en </w:t>
            </w:r>
            <w:r w:rsidRPr="000F0AFA">
              <w:rPr>
                <w:sz w:val="22"/>
                <w:szCs w:val="22"/>
                <w:lang w:val="fr-FR"/>
              </w:rPr>
              <w:t xml:space="preserve">fonction dans les trois laiteries. </w:t>
            </w:r>
          </w:p>
        </w:tc>
        <w:tc>
          <w:tcPr>
            <w:tcW w:w="990" w:type="dxa"/>
          </w:tcPr>
          <w:p w:rsidR="00E24A71" w:rsidRPr="000F0AFA" w:rsidRDefault="00B43F98" w:rsidP="00391F0C">
            <w:pPr>
              <w:rPr>
                <w:sz w:val="22"/>
                <w:szCs w:val="22"/>
                <w:lang w:val="fr-FR"/>
              </w:rPr>
            </w:pPr>
            <w:r w:rsidRPr="000F0AFA">
              <w:rPr>
                <w:sz w:val="22"/>
                <w:szCs w:val="22"/>
                <w:lang w:val="fr-FR"/>
              </w:rPr>
              <w:t>-</w:t>
            </w:r>
          </w:p>
        </w:tc>
        <w:tc>
          <w:tcPr>
            <w:tcW w:w="2340" w:type="dxa"/>
            <w:gridSpan w:val="3"/>
          </w:tcPr>
          <w:p w:rsidR="00E24A71" w:rsidRPr="000F0AFA" w:rsidRDefault="00B43F98" w:rsidP="00391F0C">
            <w:pPr>
              <w:rPr>
                <w:sz w:val="22"/>
                <w:szCs w:val="22"/>
                <w:lang w:val="fr-FR"/>
              </w:rPr>
            </w:pPr>
            <w:r w:rsidRPr="000F0AFA">
              <w:rPr>
                <w:sz w:val="22"/>
                <w:szCs w:val="22"/>
                <w:lang w:val="fr-FR"/>
              </w:rPr>
              <w:t xml:space="preserve">15 </w:t>
            </w:r>
            <w:proofErr w:type="gramStart"/>
            <w:r w:rsidRPr="000F0AFA">
              <w:rPr>
                <w:sz w:val="22"/>
                <w:szCs w:val="22"/>
                <w:lang w:val="fr-FR"/>
              </w:rPr>
              <w:t>employé</w:t>
            </w:r>
            <w:proofErr w:type="gramEnd"/>
            <w:r w:rsidRPr="000F0AFA">
              <w:rPr>
                <w:sz w:val="22"/>
                <w:szCs w:val="22"/>
                <w:lang w:val="fr-FR"/>
              </w:rPr>
              <w:t xml:space="preserve"> recrutés et formés sur la gestion des laiteries. </w:t>
            </w:r>
          </w:p>
        </w:tc>
        <w:tc>
          <w:tcPr>
            <w:tcW w:w="2520" w:type="dxa"/>
            <w:gridSpan w:val="3"/>
          </w:tcPr>
          <w:p w:rsidR="00E24A71" w:rsidRPr="000F0AFA" w:rsidRDefault="00B43F98" w:rsidP="00B43F98">
            <w:pPr>
              <w:pStyle w:val="BodyText2"/>
              <w:ind w:left="162"/>
              <w:rPr>
                <w:rFonts w:ascii="Times New Roman" w:hAnsi="Times New Roman" w:cs="Times New Roman"/>
                <w:sz w:val="22"/>
                <w:szCs w:val="22"/>
                <w:lang w:val="fr-FR"/>
              </w:rPr>
            </w:pPr>
            <w:r w:rsidRPr="000F0AFA">
              <w:rPr>
                <w:rFonts w:ascii="Times New Roman" w:hAnsi="Times New Roman" w:cs="Times New Roman"/>
                <w:sz w:val="22"/>
                <w:szCs w:val="22"/>
                <w:lang w:val="fr-FR"/>
              </w:rPr>
              <w:t xml:space="preserve">6 employés </w:t>
            </w:r>
            <w:r w:rsidR="000F0AFA">
              <w:rPr>
                <w:rFonts w:ascii="Times New Roman" w:hAnsi="Times New Roman" w:cs="Times New Roman"/>
                <w:sz w:val="22"/>
                <w:szCs w:val="22"/>
                <w:lang w:val="fr-FR"/>
              </w:rPr>
              <w:t xml:space="preserve">essentiels sont </w:t>
            </w:r>
            <w:r w:rsidRPr="000F0AFA">
              <w:rPr>
                <w:rFonts w:ascii="Times New Roman" w:hAnsi="Times New Roman" w:cs="Times New Roman"/>
                <w:sz w:val="22"/>
                <w:szCs w:val="22"/>
                <w:lang w:val="fr-FR"/>
              </w:rPr>
              <w:t>déjà recruté</w:t>
            </w:r>
            <w:r w:rsidR="000F0AFA">
              <w:rPr>
                <w:rFonts w:ascii="Times New Roman" w:hAnsi="Times New Roman" w:cs="Times New Roman"/>
                <w:sz w:val="22"/>
                <w:szCs w:val="22"/>
                <w:lang w:val="fr-FR"/>
              </w:rPr>
              <w:t>s</w:t>
            </w:r>
            <w:r w:rsidRPr="000F0AFA">
              <w:rPr>
                <w:rFonts w:ascii="Times New Roman" w:hAnsi="Times New Roman" w:cs="Times New Roman"/>
                <w:sz w:val="22"/>
                <w:szCs w:val="22"/>
                <w:lang w:val="fr-FR"/>
              </w:rPr>
              <w:t xml:space="preserve"> pour être formés pendant la séance </w:t>
            </w:r>
            <w:r w:rsidR="008C5273">
              <w:rPr>
                <w:rFonts w:ascii="Times New Roman" w:hAnsi="Times New Roman" w:cs="Times New Roman"/>
                <w:sz w:val="22"/>
                <w:szCs w:val="22"/>
                <w:lang w:val="fr-FR"/>
              </w:rPr>
              <w:t xml:space="preserve">de </w:t>
            </w:r>
            <w:r w:rsidRPr="000F0AFA">
              <w:rPr>
                <w:rFonts w:ascii="Times New Roman" w:hAnsi="Times New Roman" w:cs="Times New Roman"/>
                <w:sz w:val="22"/>
                <w:szCs w:val="22"/>
                <w:lang w:val="fr-FR"/>
              </w:rPr>
              <w:t>formation des formateurs qui est prévues pour</w:t>
            </w:r>
            <w:r w:rsidR="008C5273">
              <w:rPr>
                <w:rFonts w:ascii="Times New Roman" w:hAnsi="Times New Roman" w:cs="Times New Roman"/>
                <w:sz w:val="22"/>
                <w:szCs w:val="22"/>
                <w:lang w:val="fr-FR"/>
              </w:rPr>
              <w:t xml:space="preserve"> le première </w:t>
            </w:r>
            <w:r w:rsidRPr="000F0AFA">
              <w:rPr>
                <w:rFonts w:ascii="Times New Roman" w:hAnsi="Times New Roman" w:cs="Times New Roman"/>
                <w:sz w:val="22"/>
                <w:szCs w:val="22"/>
                <w:lang w:val="fr-FR"/>
              </w:rPr>
              <w:t xml:space="preserve"> 2014. </w:t>
            </w:r>
          </w:p>
        </w:tc>
        <w:tc>
          <w:tcPr>
            <w:tcW w:w="1980" w:type="dxa"/>
            <w:gridSpan w:val="3"/>
          </w:tcPr>
          <w:p w:rsidR="00E24A71" w:rsidRPr="000F0AFA" w:rsidRDefault="00B43F98" w:rsidP="008C5273">
            <w:pPr>
              <w:ind w:left="162"/>
              <w:rPr>
                <w:sz w:val="22"/>
                <w:szCs w:val="22"/>
                <w:lang w:val="fr-FR"/>
              </w:rPr>
            </w:pPr>
            <w:r w:rsidRPr="000F0AFA">
              <w:rPr>
                <w:sz w:val="22"/>
                <w:szCs w:val="22"/>
                <w:lang w:val="fr-FR"/>
              </w:rPr>
              <w:t xml:space="preserve">Les employés de la laiterie de Torbeck  ne sont pas encore sélectionnés à cause des tensions sociaux </w:t>
            </w:r>
            <w:r w:rsidR="008C5273">
              <w:rPr>
                <w:sz w:val="22"/>
                <w:szCs w:val="22"/>
                <w:lang w:val="fr-FR"/>
              </w:rPr>
              <w:t xml:space="preserve">entre l’UNDH et </w:t>
            </w:r>
            <w:r w:rsidRPr="000F0AFA">
              <w:rPr>
                <w:sz w:val="22"/>
                <w:szCs w:val="22"/>
                <w:lang w:val="fr-FR"/>
              </w:rPr>
              <w:t xml:space="preserve"> les membres de </w:t>
            </w:r>
            <w:proofErr w:type="gramStart"/>
            <w:r w:rsidR="008C5273">
              <w:rPr>
                <w:sz w:val="22"/>
                <w:szCs w:val="22"/>
                <w:lang w:val="fr-FR"/>
              </w:rPr>
              <w:t>l’ association</w:t>
            </w:r>
            <w:proofErr w:type="gramEnd"/>
            <w:r w:rsidR="008C5273">
              <w:rPr>
                <w:sz w:val="22"/>
                <w:szCs w:val="22"/>
                <w:lang w:val="fr-FR"/>
              </w:rPr>
              <w:t xml:space="preserve"> de Producteurs de Torbeck. </w:t>
            </w:r>
            <w:r w:rsidRPr="000F0AFA">
              <w:rPr>
                <w:sz w:val="22"/>
                <w:szCs w:val="22"/>
                <w:lang w:val="fr-FR"/>
              </w:rPr>
              <w:t xml:space="preserve"> </w:t>
            </w:r>
          </w:p>
        </w:tc>
        <w:tc>
          <w:tcPr>
            <w:tcW w:w="2070" w:type="dxa"/>
            <w:gridSpan w:val="2"/>
          </w:tcPr>
          <w:p w:rsidR="00B43F98" w:rsidRPr="000F0AFA" w:rsidRDefault="00B43F98" w:rsidP="00B43F98">
            <w:pPr>
              <w:numPr>
                <w:ilvl w:val="0"/>
                <w:numId w:val="40"/>
              </w:numPr>
              <w:ind w:left="342" w:hanging="270"/>
              <w:rPr>
                <w:sz w:val="22"/>
                <w:szCs w:val="22"/>
                <w:lang w:val="fr-FR"/>
              </w:rPr>
            </w:pPr>
            <w:r w:rsidRPr="000F0AFA">
              <w:rPr>
                <w:sz w:val="22"/>
                <w:szCs w:val="22"/>
                <w:lang w:val="fr-FR"/>
              </w:rPr>
              <w:t xml:space="preserve">Les rapports des réunions </w:t>
            </w:r>
            <w:proofErr w:type="gramStart"/>
            <w:r w:rsidRPr="000F0AFA">
              <w:rPr>
                <w:sz w:val="22"/>
                <w:szCs w:val="22"/>
                <w:lang w:val="fr-FR"/>
              </w:rPr>
              <w:t>des sélection</w:t>
            </w:r>
            <w:proofErr w:type="gramEnd"/>
            <w:r w:rsidRPr="000F0AFA">
              <w:rPr>
                <w:sz w:val="22"/>
                <w:szCs w:val="22"/>
                <w:lang w:val="fr-FR"/>
              </w:rPr>
              <w:t xml:space="preserve"> des employés. </w:t>
            </w:r>
          </w:p>
          <w:p w:rsidR="00B43F98" w:rsidRPr="000F0AFA" w:rsidRDefault="00B43F98" w:rsidP="00B43F98">
            <w:pPr>
              <w:numPr>
                <w:ilvl w:val="0"/>
                <w:numId w:val="40"/>
              </w:numPr>
              <w:ind w:left="342" w:hanging="270"/>
              <w:rPr>
                <w:sz w:val="22"/>
                <w:szCs w:val="22"/>
                <w:lang w:val="fr-FR"/>
              </w:rPr>
            </w:pPr>
            <w:r w:rsidRPr="000F0AFA">
              <w:rPr>
                <w:sz w:val="22"/>
                <w:szCs w:val="22"/>
                <w:lang w:val="fr-FR"/>
              </w:rPr>
              <w:t>Les dossier</w:t>
            </w:r>
            <w:r w:rsidR="008C5273">
              <w:rPr>
                <w:sz w:val="22"/>
                <w:szCs w:val="22"/>
                <w:lang w:val="fr-FR"/>
              </w:rPr>
              <w:t>s</w:t>
            </w:r>
            <w:r w:rsidRPr="000F0AFA">
              <w:rPr>
                <w:sz w:val="22"/>
                <w:szCs w:val="22"/>
                <w:lang w:val="fr-FR"/>
              </w:rPr>
              <w:t xml:space="preserve"> d’appel  à </w:t>
            </w:r>
            <w:proofErr w:type="gramStart"/>
            <w:r w:rsidRPr="000F0AFA">
              <w:rPr>
                <w:sz w:val="22"/>
                <w:szCs w:val="22"/>
                <w:lang w:val="fr-FR"/>
              </w:rPr>
              <w:t>candidatures .</w:t>
            </w:r>
            <w:proofErr w:type="gramEnd"/>
            <w:r w:rsidRPr="000F0AFA">
              <w:rPr>
                <w:sz w:val="22"/>
                <w:szCs w:val="22"/>
                <w:lang w:val="fr-FR"/>
              </w:rPr>
              <w:t xml:space="preserve"> </w:t>
            </w:r>
          </w:p>
          <w:p w:rsidR="00E24A71" w:rsidRPr="000F0AFA" w:rsidRDefault="00B43F98" w:rsidP="00B43F98">
            <w:pPr>
              <w:numPr>
                <w:ilvl w:val="0"/>
                <w:numId w:val="40"/>
              </w:numPr>
              <w:ind w:left="342" w:hanging="270"/>
              <w:rPr>
                <w:sz w:val="22"/>
                <w:szCs w:val="22"/>
                <w:lang w:val="fr-FR"/>
              </w:rPr>
            </w:pPr>
            <w:r w:rsidRPr="000F0AFA">
              <w:rPr>
                <w:sz w:val="22"/>
                <w:szCs w:val="22"/>
                <w:lang w:val="fr-FR"/>
              </w:rPr>
              <w:t xml:space="preserve">Les </w:t>
            </w:r>
            <w:r w:rsidR="008C5273" w:rsidRPr="000F0AFA">
              <w:rPr>
                <w:sz w:val="22"/>
                <w:szCs w:val="22"/>
                <w:lang w:val="fr-FR"/>
              </w:rPr>
              <w:t>contrats</w:t>
            </w:r>
            <w:r w:rsidRPr="000F0AFA">
              <w:rPr>
                <w:sz w:val="22"/>
                <w:szCs w:val="22"/>
                <w:lang w:val="fr-FR"/>
              </w:rPr>
              <w:t xml:space="preserve"> signés entre les associations et les employés des laiteries. </w:t>
            </w:r>
          </w:p>
        </w:tc>
      </w:tr>
    </w:tbl>
    <w:p w:rsidR="003E2682" w:rsidRPr="00B9049B" w:rsidRDefault="003E2682" w:rsidP="008C5273">
      <w:pPr>
        <w:pStyle w:val="BodyText"/>
        <w:jc w:val="both"/>
        <w:rPr>
          <w:rFonts w:ascii="Times New Roman" w:hAnsi="Times New Roman" w:cs="Times New Roman"/>
          <w:sz w:val="24"/>
          <w:szCs w:val="24"/>
          <w:lang w:val="fr-FR"/>
        </w:rPr>
      </w:pPr>
    </w:p>
    <w:p w:rsidR="003E2682" w:rsidRPr="00B9049B" w:rsidRDefault="003E2682" w:rsidP="00DB7D3B">
      <w:pPr>
        <w:pStyle w:val="BodyText"/>
        <w:jc w:val="both"/>
        <w:rPr>
          <w:rFonts w:ascii="Times New Roman" w:hAnsi="Times New Roman" w:cs="Times New Roman"/>
          <w:sz w:val="24"/>
          <w:szCs w:val="24"/>
          <w:lang w:val="fr-FR"/>
        </w:rPr>
      </w:pPr>
    </w:p>
    <w:p w:rsidR="003E2682" w:rsidRPr="00B9049B" w:rsidRDefault="003E2682" w:rsidP="00DB7D3B">
      <w:pPr>
        <w:pStyle w:val="BodyText"/>
        <w:jc w:val="both"/>
        <w:rPr>
          <w:rFonts w:ascii="Times New Roman" w:hAnsi="Times New Roman" w:cs="Times New Roman"/>
          <w:b/>
          <w:sz w:val="24"/>
          <w:szCs w:val="24"/>
          <w:lang w:val="fr-FR"/>
        </w:rPr>
      </w:pPr>
      <w:r w:rsidRPr="00B9049B">
        <w:rPr>
          <w:rFonts w:ascii="Times New Roman" w:hAnsi="Times New Roman" w:cs="Times New Roman"/>
          <w:b/>
          <w:sz w:val="24"/>
          <w:szCs w:val="24"/>
          <w:lang w:val="fr-FR"/>
        </w:rPr>
        <w:t>IV.</w:t>
      </w:r>
      <w:r w:rsidRPr="00B9049B">
        <w:rPr>
          <w:rFonts w:ascii="Times New Roman" w:hAnsi="Times New Roman" w:cs="Times New Roman"/>
          <w:b/>
          <w:sz w:val="24"/>
          <w:szCs w:val="24"/>
          <w:lang w:val="fr-FR"/>
        </w:rPr>
        <w:tab/>
        <w:t>Révisions programmatiques (le cas échéant)</w:t>
      </w:r>
      <w:r w:rsidR="00F452BB">
        <w:rPr>
          <w:rFonts w:ascii="Times New Roman" w:hAnsi="Times New Roman" w:cs="Times New Roman"/>
          <w:b/>
          <w:sz w:val="24"/>
          <w:szCs w:val="24"/>
          <w:lang w:val="fr-FR"/>
        </w:rPr>
        <w:t xml:space="preserve"> : </w:t>
      </w:r>
    </w:p>
    <w:p w:rsidR="00F452BB" w:rsidRPr="00B9049B" w:rsidRDefault="00F452BB" w:rsidP="00F452BB">
      <w:pPr>
        <w:pStyle w:val="ListParagraph"/>
        <w:snapToGrid w:val="0"/>
        <w:spacing w:after="200" w:line="276" w:lineRule="auto"/>
        <w:ind w:left="0"/>
        <w:contextualSpacing/>
        <w:jc w:val="both"/>
        <w:rPr>
          <w:lang w:val="fr-FR"/>
        </w:rPr>
      </w:pPr>
      <w:r w:rsidRPr="00B9049B">
        <w:rPr>
          <w:lang w:val="fr-FR"/>
        </w:rPr>
        <w:t xml:space="preserve">Dans le document de projet, il a été prévu d’inscrire les nouvelles laiteries parmi les laiteries qui fournissent le lait à travers le PNCS </w:t>
      </w:r>
      <w:r w:rsidR="008C5273">
        <w:rPr>
          <w:lang w:val="fr-FR"/>
        </w:rPr>
        <w:t xml:space="preserve">mise en œuvre par le PAM </w:t>
      </w:r>
      <w:r w:rsidRPr="00B9049B">
        <w:rPr>
          <w:lang w:val="fr-FR"/>
        </w:rPr>
        <w:t xml:space="preserve">avec le financement du gouvernement Brésil.  Néanmoins, ces laiteries n’ont pas été prises en compte dans la programmation </w:t>
      </w:r>
      <w:r w:rsidR="008C5273">
        <w:rPr>
          <w:lang w:val="fr-FR"/>
        </w:rPr>
        <w:t xml:space="preserve">de l’année </w:t>
      </w:r>
      <w:r w:rsidRPr="00B9049B">
        <w:rPr>
          <w:lang w:val="fr-FR"/>
        </w:rPr>
        <w:t xml:space="preserve">scolaire 2013/2014. Cela est dû au fait que pendant la planification annuelle des PNCS par le PAM, les trois laiteries n’étaient pas encore </w:t>
      </w:r>
      <w:r>
        <w:rPr>
          <w:lang w:val="fr-FR"/>
        </w:rPr>
        <w:t>en fonctionnement</w:t>
      </w:r>
      <w:r w:rsidRPr="00B9049B">
        <w:rPr>
          <w:lang w:val="fr-FR"/>
        </w:rPr>
        <w:t xml:space="preserve">. Du coup  ce résultat sera nuancé, non seulement parce que le financement de lait pour le PNCS par le gouvernement Brésil s’achèvera en Juin 2014, mais aussi parce que après le démarrage de la transformation par les laiteries, il n’aura pas suffisamment du temps pour </w:t>
      </w:r>
      <w:r>
        <w:rPr>
          <w:lang w:val="fr-FR"/>
        </w:rPr>
        <w:t xml:space="preserve">accomplir ce </w:t>
      </w:r>
      <w:r w:rsidRPr="00B9049B">
        <w:rPr>
          <w:lang w:val="fr-FR"/>
        </w:rPr>
        <w:t xml:space="preserve"> résultat dans le cadre du projet qui s’achève lui aussi en fin juin 2014. </w:t>
      </w:r>
    </w:p>
    <w:p w:rsidR="003E2682" w:rsidRPr="00B9049B" w:rsidRDefault="008C5273" w:rsidP="00DB7D3B">
      <w:pPr>
        <w:pStyle w:val="BodyText"/>
        <w:jc w:val="both"/>
        <w:rPr>
          <w:rFonts w:ascii="Times New Roman" w:hAnsi="Times New Roman" w:cs="Times New Roman"/>
          <w:sz w:val="24"/>
          <w:szCs w:val="24"/>
          <w:lang w:val="fr-FR"/>
        </w:rPr>
      </w:pPr>
      <w:r w:rsidRPr="008C5273">
        <w:rPr>
          <w:rFonts w:ascii="Times New Roman" w:hAnsi="Times New Roman" w:cs="Times New Roman"/>
          <w:sz w:val="24"/>
          <w:szCs w:val="24"/>
          <w:lang w:val="fr-FR"/>
        </w:rPr>
        <w:t>Toutefois, il est prévu par une LOA avec FENAPWOLA, d'établir un système de vente de lait qui servira certaines écoles, à un prix abordable. Cette activité aidera à maintenir l'approvisionnement des écoles qui serviront d'exemples dans les zones pilotes. Les parents pourraient contribuer une partie du coût du lait.</w:t>
      </w:r>
    </w:p>
    <w:p w:rsidR="003E2682" w:rsidRPr="00B9049B" w:rsidRDefault="003E2682" w:rsidP="00DB7D3B">
      <w:pPr>
        <w:pStyle w:val="BodyText"/>
        <w:ind w:firstLine="360"/>
        <w:jc w:val="both"/>
        <w:rPr>
          <w:rFonts w:ascii="Times New Roman" w:hAnsi="Times New Roman" w:cs="Times New Roman"/>
          <w:sz w:val="24"/>
          <w:szCs w:val="24"/>
          <w:lang w:val="fr-FR"/>
        </w:rPr>
      </w:pPr>
    </w:p>
    <w:p w:rsidR="003E2682" w:rsidRPr="00BC0781" w:rsidRDefault="003E2682" w:rsidP="00DB7D3B">
      <w:pPr>
        <w:pStyle w:val="BodyText"/>
        <w:ind w:firstLine="360"/>
        <w:jc w:val="both"/>
        <w:rPr>
          <w:rFonts w:ascii="Times New Roman" w:hAnsi="Times New Roman" w:cs="Times New Roman"/>
          <w:sz w:val="24"/>
          <w:szCs w:val="24"/>
          <w:lang w:val="fr-CA"/>
        </w:rPr>
      </w:pPr>
    </w:p>
    <w:sectPr w:rsidR="003E2682" w:rsidRPr="00BC0781" w:rsidSect="008C5273">
      <w:pgSz w:w="15840" w:h="12240" w:orient="landscape" w:code="1"/>
      <w:pgMar w:top="806" w:right="806" w:bottom="806" w:left="1354"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1D" w:rsidRDefault="00C5111D">
      <w:r>
        <w:separator/>
      </w:r>
    </w:p>
  </w:endnote>
  <w:endnote w:type="continuationSeparator" w:id="0">
    <w:p w:rsidR="00C5111D" w:rsidRDefault="00C5111D">
      <w:r>
        <w:continuationSeparator/>
      </w:r>
    </w:p>
  </w:endnote>
  <w:endnote w:type="continuationNotice" w:id="1">
    <w:p w:rsidR="00C5111D" w:rsidRDefault="00C51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BB" w:rsidRDefault="007B11BB">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B43C22">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sidR="00C5111D">
      <w:fldChar w:fldCharType="begin"/>
    </w:r>
    <w:r w:rsidR="00C5111D">
      <w:instrText xml:space="preserve"> NUMPAGES   \* MERGEFORMAT </w:instrText>
    </w:r>
    <w:r w:rsidR="00C5111D">
      <w:fldChar w:fldCharType="separate"/>
    </w:r>
    <w:r w:rsidR="00B43C22" w:rsidRPr="00B43C22">
      <w:rPr>
        <w:rFonts w:ascii="Arial" w:hAnsi="Arial" w:cs="Arial"/>
        <w:noProof/>
        <w:sz w:val="18"/>
        <w:szCs w:val="18"/>
      </w:rPr>
      <w:t>19</w:t>
    </w:r>
    <w:r w:rsidR="00C5111D">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BB" w:rsidRDefault="007B11BB">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r w:rsidR="00C5111D">
      <w:fldChar w:fldCharType="begin"/>
    </w:r>
    <w:r w:rsidR="00C5111D">
      <w:instrText xml:space="preserve"> NUMPAGES   \* MERGEFORMAT </w:instrText>
    </w:r>
    <w:r w:rsidR="00C5111D">
      <w:fldChar w:fldCharType="separate"/>
    </w:r>
    <w:r w:rsidRPr="00B9049B">
      <w:rPr>
        <w:rFonts w:ascii="Arial" w:hAnsi="Arial" w:cs="Arial"/>
        <w:noProof/>
        <w:sz w:val="18"/>
        <w:szCs w:val="18"/>
      </w:rPr>
      <w:t>20</w:t>
    </w:r>
    <w:r w:rsidR="00C5111D">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1D" w:rsidRDefault="00C5111D">
      <w:r>
        <w:separator/>
      </w:r>
    </w:p>
  </w:footnote>
  <w:footnote w:type="continuationSeparator" w:id="0">
    <w:p w:rsidR="00C5111D" w:rsidRDefault="00C5111D">
      <w:r>
        <w:continuationSeparator/>
      </w:r>
    </w:p>
  </w:footnote>
  <w:footnote w:type="continuationNotice" w:id="1">
    <w:p w:rsidR="00C5111D" w:rsidRDefault="00C5111D"/>
  </w:footnote>
  <w:footnote w:id="2">
    <w:p w:rsidR="007B11BB" w:rsidRPr="00B9049B" w:rsidRDefault="007B11BB" w:rsidP="00B9049B">
      <w:pPr>
        <w:pStyle w:val="FootnoteText"/>
        <w:rPr>
          <w:sz w:val="24"/>
          <w:szCs w:val="24"/>
          <w:vertAlign w:val="superscript"/>
          <w:lang w:val="fr-FR"/>
        </w:rPr>
      </w:pPr>
      <w:r>
        <w:rPr>
          <w:rStyle w:val="FootnoteReference"/>
        </w:rPr>
        <w:footnoteRef/>
      </w:r>
      <w:r w:rsidRPr="00C043C3">
        <w:rPr>
          <w:lang w:val="fr-FR"/>
        </w:rPr>
        <w:t xml:space="preserve"> </w:t>
      </w:r>
      <w:proofErr w:type="spellStart"/>
      <w:r w:rsidRPr="00B9049B">
        <w:rPr>
          <w:sz w:val="24"/>
          <w:szCs w:val="24"/>
          <w:vertAlign w:val="superscript"/>
          <w:lang w:val="fr-FR"/>
        </w:rPr>
        <w:t>Asosyasyon</w:t>
      </w:r>
      <w:proofErr w:type="spellEnd"/>
      <w:r w:rsidRPr="00B9049B">
        <w:rPr>
          <w:sz w:val="24"/>
          <w:szCs w:val="24"/>
          <w:vertAlign w:val="superscript"/>
          <w:lang w:val="fr-FR"/>
        </w:rPr>
        <w:t xml:space="preserve"> </w:t>
      </w:r>
      <w:proofErr w:type="spellStart"/>
      <w:r w:rsidRPr="00B9049B">
        <w:rPr>
          <w:sz w:val="24"/>
          <w:szCs w:val="24"/>
          <w:vertAlign w:val="superscript"/>
          <w:lang w:val="fr-FR"/>
        </w:rPr>
        <w:t>Elvè</w:t>
      </w:r>
      <w:proofErr w:type="spellEnd"/>
      <w:r w:rsidRPr="00B9049B">
        <w:rPr>
          <w:sz w:val="24"/>
          <w:szCs w:val="24"/>
          <w:vertAlign w:val="superscript"/>
          <w:lang w:val="fr-FR"/>
        </w:rPr>
        <w:t xml:space="preserve"> </w:t>
      </w:r>
      <w:proofErr w:type="spellStart"/>
      <w:r w:rsidRPr="00B9049B">
        <w:rPr>
          <w:sz w:val="24"/>
          <w:szCs w:val="24"/>
          <w:vertAlign w:val="superscript"/>
          <w:lang w:val="fr-FR"/>
        </w:rPr>
        <w:t>Pwodiktè</w:t>
      </w:r>
      <w:proofErr w:type="spellEnd"/>
      <w:r w:rsidRPr="00B9049B">
        <w:rPr>
          <w:sz w:val="24"/>
          <w:szCs w:val="24"/>
          <w:vertAlign w:val="superscript"/>
          <w:lang w:val="fr-FR"/>
        </w:rPr>
        <w:t xml:space="preserve"> </w:t>
      </w:r>
      <w:proofErr w:type="spellStart"/>
      <w:r w:rsidRPr="00B9049B">
        <w:rPr>
          <w:sz w:val="24"/>
          <w:szCs w:val="24"/>
          <w:vertAlign w:val="superscript"/>
          <w:lang w:val="fr-FR"/>
        </w:rPr>
        <w:t>Lèt</w:t>
      </w:r>
      <w:proofErr w:type="spellEnd"/>
      <w:r w:rsidRPr="00B9049B">
        <w:rPr>
          <w:sz w:val="24"/>
          <w:szCs w:val="24"/>
          <w:vertAlign w:val="superscript"/>
          <w:lang w:val="fr-FR"/>
        </w:rPr>
        <w:t xml:space="preserve"> </w:t>
      </w:r>
      <w:proofErr w:type="spellStart"/>
      <w:r w:rsidRPr="00B9049B">
        <w:rPr>
          <w:sz w:val="24"/>
          <w:szCs w:val="24"/>
          <w:vertAlign w:val="superscript"/>
          <w:lang w:val="fr-FR"/>
        </w:rPr>
        <w:t>Tomazo</w:t>
      </w:r>
      <w:proofErr w:type="spellEnd"/>
      <w:r w:rsidRPr="00B9049B">
        <w:rPr>
          <w:sz w:val="24"/>
          <w:szCs w:val="24"/>
          <w:vertAlign w:val="superscript"/>
          <w:lang w:val="fr-FR"/>
        </w:rPr>
        <w:t>(ASEWOLET</w:t>
      </w:r>
      <w:r>
        <w:rPr>
          <w:sz w:val="24"/>
          <w:szCs w:val="24"/>
          <w:vertAlign w:val="superscript"/>
          <w:lang w:val="fr-FR"/>
        </w:rPr>
        <w:t>)</w:t>
      </w:r>
    </w:p>
  </w:footnote>
  <w:footnote w:id="3">
    <w:p w:rsidR="007B11BB" w:rsidRPr="00B9049B" w:rsidRDefault="007B11BB" w:rsidP="00B9049B">
      <w:pPr>
        <w:jc w:val="both"/>
        <w:rPr>
          <w:lang w:val="fr-FR"/>
        </w:rPr>
      </w:pPr>
      <w:r w:rsidRPr="00474F3E">
        <w:rPr>
          <w:rStyle w:val="FootnoteReference"/>
        </w:rPr>
        <w:footnoteRef/>
      </w:r>
      <w:r w:rsidRPr="00474F3E">
        <w:rPr>
          <w:vertAlign w:val="superscript"/>
          <w:lang w:val="fr-FR"/>
        </w:rPr>
        <w:t xml:space="preserve"> </w:t>
      </w:r>
      <w:proofErr w:type="spellStart"/>
      <w:r w:rsidRPr="00B9049B">
        <w:rPr>
          <w:vertAlign w:val="superscript"/>
          <w:lang w:val="fr-FR"/>
        </w:rPr>
        <w:t>Asosyasyon</w:t>
      </w:r>
      <w:proofErr w:type="spellEnd"/>
      <w:r w:rsidRPr="00B9049B">
        <w:rPr>
          <w:vertAlign w:val="superscript"/>
          <w:lang w:val="fr-FR"/>
        </w:rPr>
        <w:t xml:space="preserve"> </w:t>
      </w:r>
      <w:proofErr w:type="spellStart"/>
      <w:r w:rsidRPr="00B9049B">
        <w:rPr>
          <w:vertAlign w:val="superscript"/>
          <w:lang w:val="fr-FR"/>
        </w:rPr>
        <w:t>Pwodité</w:t>
      </w:r>
      <w:proofErr w:type="spellEnd"/>
      <w:r w:rsidRPr="00B9049B">
        <w:rPr>
          <w:vertAlign w:val="superscript"/>
          <w:lang w:val="fr-FR"/>
        </w:rPr>
        <w:t xml:space="preserve"> </w:t>
      </w:r>
      <w:proofErr w:type="spellStart"/>
      <w:r w:rsidRPr="00B9049B">
        <w:rPr>
          <w:vertAlign w:val="superscript"/>
          <w:lang w:val="fr-FR"/>
        </w:rPr>
        <w:t>lét</w:t>
      </w:r>
      <w:proofErr w:type="spellEnd"/>
      <w:r w:rsidRPr="00B9049B">
        <w:rPr>
          <w:vertAlign w:val="superscript"/>
          <w:lang w:val="fr-FR"/>
        </w:rPr>
        <w:t xml:space="preserve"> </w:t>
      </w:r>
      <w:proofErr w:type="spellStart"/>
      <w:r w:rsidRPr="00B9049B">
        <w:rPr>
          <w:vertAlign w:val="superscript"/>
          <w:lang w:val="fr-FR"/>
        </w:rPr>
        <w:t>cotfé</w:t>
      </w:r>
      <w:proofErr w:type="spellEnd"/>
      <w:r w:rsidRPr="00B9049B">
        <w:rPr>
          <w:vertAlign w:val="superscript"/>
          <w:lang w:val="fr-FR"/>
        </w:rPr>
        <w:t xml:space="preserve"> (APWOLEKOF) </w:t>
      </w:r>
      <w:r w:rsidRPr="00B9049B">
        <w:rPr>
          <w:vertAlign w:val="superscript"/>
          <w:lang w:val="fr-FR"/>
        </w:rPr>
        <w:tab/>
      </w:r>
    </w:p>
  </w:footnote>
  <w:footnote w:id="4">
    <w:p w:rsidR="007B11BB" w:rsidRPr="00474F3E" w:rsidRDefault="007B11BB" w:rsidP="00B9049B">
      <w:pPr>
        <w:jc w:val="both"/>
        <w:rPr>
          <w:lang w:val="fr-FR"/>
        </w:rPr>
      </w:pPr>
      <w:r w:rsidRPr="00474F3E">
        <w:rPr>
          <w:rStyle w:val="FootnoteReference"/>
        </w:rPr>
        <w:footnoteRef/>
      </w:r>
      <w:r>
        <w:rPr>
          <w:vertAlign w:val="superscript"/>
          <w:lang w:val="fr-FR"/>
        </w:rPr>
        <w:t xml:space="preserve"> </w:t>
      </w:r>
      <w:proofErr w:type="spellStart"/>
      <w:r w:rsidRPr="00B9049B">
        <w:rPr>
          <w:vertAlign w:val="superscript"/>
          <w:lang w:val="fr-FR"/>
        </w:rPr>
        <w:t>Asosyasyon</w:t>
      </w:r>
      <w:proofErr w:type="spellEnd"/>
      <w:r w:rsidRPr="00B9049B">
        <w:rPr>
          <w:vertAlign w:val="superscript"/>
          <w:lang w:val="fr-FR"/>
        </w:rPr>
        <w:t xml:space="preserve"> </w:t>
      </w:r>
      <w:proofErr w:type="spellStart"/>
      <w:r w:rsidRPr="00B9049B">
        <w:rPr>
          <w:vertAlign w:val="superscript"/>
          <w:lang w:val="fr-FR"/>
        </w:rPr>
        <w:t>Pwodiktè</w:t>
      </w:r>
      <w:proofErr w:type="spellEnd"/>
      <w:r w:rsidRPr="00B9049B">
        <w:rPr>
          <w:vertAlign w:val="superscript"/>
          <w:lang w:val="fr-FR"/>
        </w:rPr>
        <w:t xml:space="preserve"> </w:t>
      </w:r>
      <w:proofErr w:type="spellStart"/>
      <w:r w:rsidRPr="00B9049B">
        <w:rPr>
          <w:vertAlign w:val="superscript"/>
          <w:lang w:val="fr-FR"/>
        </w:rPr>
        <w:t>Lèt</w:t>
      </w:r>
      <w:proofErr w:type="spellEnd"/>
      <w:r w:rsidRPr="00B9049B">
        <w:rPr>
          <w:vertAlign w:val="superscript"/>
          <w:lang w:val="fr-FR"/>
        </w:rPr>
        <w:t xml:space="preserve"> </w:t>
      </w:r>
      <w:proofErr w:type="spellStart"/>
      <w:r w:rsidRPr="00B9049B">
        <w:rPr>
          <w:vertAlign w:val="superscript"/>
          <w:lang w:val="fr-FR"/>
        </w:rPr>
        <w:t>Tòbèk</w:t>
      </w:r>
      <w:proofErr w:type="spellEnd"/>
      <w:r>
        <w:rPr>
          <w:vertAlign w:val="superscript"/>
          <w:lang w:val="fr-FR"/>
        </w:rPr>
        <w:t xml:space="preserve"> (</w:t>
      </w:r>
      <w:proofErr w:type="gramStart"/>
      <w:r w:rsidRPr="00B9049B">
        <w:rPr>
          <w:vertAlign w:val="superscript"/>
          <w:lang w:val="fr-FR"/>
        </w:rPr>
        <w:t>APWOLETO </w:t>
      </w:r>
      <w:r>
        <w:rPr>
          <w:vertAlign w:val="superscript"/>
          <w:lang w:val="fr-FR"/>
        </w:rPr>
        <w:t>)</w:t>
      </w:r>
      <w:proofErr w:type="gramEnd"/>
    </w:p>
  </w:footnote>
  <w:footnote w:id="5">
    <w:p w:rsidR="007B11BB" w:rsidRPr="003166A4" w:rsidRDefault="007B11BB" w:rsidP="00B9049B">
      <w:pPr>
        <w:pStyle w:val="FootnoteText"/>
        <w:rPr>
          <w:i/>
          <w:sz w:val="24"/>
          <w:vertAlign w:val="superscript"/>
          <w:lang w:val="fr-FR"/>
        </w:rPr>
      </w:pPr>
      <w:r>
        <w:rPr>
          <w:rStyle w:val="FootnoteReference"/>
        </w:rPr>
        <w:footnoteRef/>
      </w:r>
      <w:r w:rsidRPr="00F36B44">
        <w:rPr>
          <w:lang w:val="fr-FR"/>
        </w:rPr>
        <w:t xml:space="preserve"> </w:t>
      </w:r>
      <w:r w:rsidRPr="003166A4">
        <w:rPr>
          <w:i/>
          <w:sz w:val="24"/>
          <w:vertAlign w:val="superscript"/>
          <w:lang w:val="fr-FR"/>
        </w:rPr>
        <w:t xml:space="preserve">Des manifestations durant </w:t>
      </w:r>
      <w:r w:rsidRPr="0064232C">
        <w:rPr>
          <w:i/>
          <w:sz w:val="24"/>
          <w:szCs w:val="24"/>
          <w:vertAlign w:val="superscript"/>
          <w:lang w:val="fr-FR"/>
        </w:rPr>
        <w:t xml:space="preserve">la </w:t>
      </w:r>
      <w:r w:rsidRPr="003166A4">
        <w:rPr>
          <w:i/>
          <w:sz w:val="24"/>
          <w:vertAlign w:val="superscript"/>
          <w:lang w:val="fr-FR"/>
        </w:rPr>
        <w:t xml:space="preserve"> première partie de l’année </w:t>
      </w:r>
      <w:smartTag w:uri="urn:schemas-microsoft-com:office:smarttags" w:element="metricconverter">
        <w:smartTagPr>
          <w:attr w:name="ProductID" w:val="2013 a"/>
        </w:smartTagPr>
        <w:r w:rsidRPr="003166A4">
          <w:rPr>
            <w:i/>
            <w:sz w:val="24"/>
            <w:vertAlign w:val="superscript"/>
            <w:lang w:val="fr-FR"/>
          </w:rPr>
          <w:t>2013 a</w:t>
        </w:r>
      </w:smartTag>
      <w:r w:rsidRPr="003166A4">
        <w:rPr>
          <w:i/>
          <w:sz w:val="24"/>
          <w:vertAlign w:val="superscript"/>
          <w:lang w:val="fr-FR"/>
        </w:rPr>
        <w:t xml:space="preserve"> Thomazeau. </w:t>
      </w:r>
    </w:p>
  </w:footnote>
  <w:footnote w:id="6">
    <w:p w:rsidR="007B11BB" w:rsidRPr="003166A4" w:rsidRDefault="007B11BB" w:rsidP="00B9049B">
      <w:pPr>
        <w:pStyle w:val="FootnoteText"/>
        <w:rPr>
          <w:i/>
          <w:sz w:val="24"/>
          <w:vertAlign w:val="superscript"/>
          <w:lang w:val="fr-FR"/>
        </w:rPr>
      </w:pPr>
      <w:r w:rsidRPr="003166A4">
        <w:rPr>
          <w:rStyle w:val="FootnoteReference"/>
          <w:i/>
        </w:rPr>
        <w:footnoteRef/>
      </w:r>
      <w:r w:rsidRPr="003166A4">
        <w:rPr>
          <w:i/>
          <w:lang w:val="fr-FR"/>
        </w:rPr>
        <w:t xml:space="preserve"> </w:t>
      </w:r>
      <w:r w:rsidRPr="003166A4">
        <w:rPr>
          <w:i/>
          <w:sz w:val="24"/>
          <w:vertAlign w:val="superscript"/>
          <w:lang w:val="fr-FR"/>
        </w:rPr>
        <w:t>Les pluies affec</w:t>
      </w:r>
      <w:r>
        <w:rPr>
          <w:i/>
          <w:sz w:val="24"/>
          <w:vertAlign w:val="superscript"/>
          <w:lang w:val="fr-FR"/>
        </w:rPr>
        <w:t xml:space="preserve">tant </w:t>
      </w:r>
      <w:r w:rsidRPr="003166A4">
        <w:rPr>
          <w:i/>
          <w:sz w:val="24"/>
          <w:vertAlign w:val="superscript"/>
          <w:lang w:val="fr-FR"/>
        </w:rPr>
        <w:t xml:space="preserve">les travaux au niveau de la construction de Torbeck. </w:t>
      </w:r>
    </w:p>
  </w:footnote>
  <w:footnote w:id="7">
    <w:p w:rsidR="007B11BB" w:rsidRPr="00D22153" w:rsidRDefault="007B11BB" w:rsidP="0000441F">
      <w:pPr>
        <w:pStyle w:val="FootnoteText"/>
        <w:rPr>
          <w:i/>
          <w:sz w:val="24"/>
          <w:szCs w:val="24"/>
          <w:lang w:val="fr-FR"/>
        </w:rPr>
      </w:pPr>
      <w:r w:rsidRPr="00D22153">
        <w:rPr>
          <w:rStyle w:val="FootnoteReference"/>
          <w:i/>
          <w:sz w:val="24"/>
          <w:szCs w:val="24"/>
          <w:vertAlign w:val="baseline"/>
        </w:rPr>
        <w:footnoteRef/>
      </w:r>
      <w:r>
        <w:rPr>
          <w:i/>
          <w:sz w:val="24"/>
          <w:szCs w:val="24"/>
          <w:lang w:val="fr-FR"/>
        </w:rPr>
        <w:t xml:space="preserve"> </w:t>
      </w:r>
      <w:r w:rsidRPr="00D22153">
        <w:rPr>
          <w:i/>
          <w:sz w:val="24"/>
          <w:szCs w:val="24"/>
          <w:lang w:val="fr-FR"/>
        </w:rPr>
        <w:t xml:space="preserve"> Les producteurs de lait, la FENAPWOLA, l’ONG VETERIMED et le MARNDR. </w:t>
      </w:r>
    </w:p>
  </w:footnote>
  <w:footnote w:id="8">
    <w:p w:rsidR="007B11BB" w:rsidRPr="00D22153" w:rsidRDefault="007B11BB" w:rsidP="0000441F">
      <w:pPr>
        <w:pStyle w:val="FootnoteText"/>
        <w:rPr>
          <w:i/>
          <w:sz w:val="24"/>
          <w:szCs w:val="24"/>
          <w:lang w:val="fr-FR"/>
        </w:rPr>
      </w:pPr>
      <w:r w:rsidRPr="00D22153">
        <w:rPr>
          <w:rStyle w:val="FootnoteReference"/>
          <w:i/>
          <w:sz w:val="24"/>
          <w:szCs w:val="24"/>
          <w:vertAlign w:val="baseline"/>
        </w:rPr>
        <w:footnoteRef/>
      </w:r>
      <w:r>
        <w:rPr>
          <w:i/>
          <w:sz w:val="24"/>
          <w:szCs w:val="24"/>
          <w:lang w:val="fr-FR"/>
        </w:rPr>
        <w:t xml:space="preserve"> </w:t>
      </w:r>
      <w:r w:rsidRPr="00D22153">
        <w:rPr>
          <w:i/>
          <w:sz w:val="24"/>
          <w:szCs w:val="24"/>
          <w:lang w:val="fr-FR"/>
        </w:rPr>
        <w:t xml:space="preserve"> L’emplacement de la laiterie de Torbeck est dans le campus de l’université de Notre Dame d’Haïti. </w:t>
      </w:r>
    </w:p>
  </w:footnote>
  <w:footnote w:id="9">
    <w:p w:rsidR="007B11BB" w:rsidRPr="00D22153" w:rsidRDefault="007B11BB" w:rsidP="0000441F">
      <w:pPr>
        <w:spacing w:after="120"/>
        <w:jc w:val="both"/>
        <w:rPr>
          <w:lang w:val="fr-FR"/>
        </w:rPr>
      </w:pPr>
      <w:r w:rsidRPr="00D22153">
        <w:rPr>
          <w:rStyle w:val="FootnoteReference"/>
          <w:vertAlign w:val="baseline"/>
        </w:rPr>
        <w:footnoteRef/>
      </w:r>
      <w:r w:rsidRPr="00D22153">
        <w:rPr>
          <w:lang w:val="fr-FR"/>
        </w:rPr>
        <w:t xml:space="preserve"> </w:t>
      </w:r>
      <w:r>
        <w:rPr>
          <w:lang w:val="fr-FR"/>
        </w:rPr>
        <w:t xml:space="preserve"> </w:t>
      </w:r>
      <w:r w:rsidRPr="00D22153">
        <w:rPr>
          <w:lang w:val="fr-FR"/>
        </w:rPr>
        <w:t xml:space="preserve">Les constructions sont  à 98% achevées  avec un  retard sur la clôture des parcelles fourragères dû aux problèmes fonciers  des terrains. </w:t>
      </w:r>
    </w:p>
  </w:footnote>
  <w:footnote w:id="10">
    <w:p w:rsidR="007B11BB" w:rsidRPr="00D22153" w:rsidRDefault="007B11BB" w:rsidP="00B123B6">
      <w:pPr>
        <w:pStyle w:val="FootnoteText"/>
        <w:rPr>
          <w:i/>
          <w:sz w:val="24"/>
          <w:szCs w:val="24"/>
          <w:lang w:val="fr-FR"/>
        </w:rPr>
      </w:pPr>
      <w:r w:rsidRPr="00D22153">
        <w:rPr>
          <w:rStyle w:val="FootnoteReference"/>
          <w:sz w:val="24"/>
          <w:szCs w:val="24"/>
          <w:vertAlign w:val="baseline"/>
        </w:rPr>
        <w:footnoteRef/>
      </w:r>
      <w:r w:rsidRPr="00D22153">
        <w:rPr>
          <w:sz w:val="24"/>
          <w:szCs w:val="24"/>
          <w:lang w:val="fr-FR"/>
        </w:rPr>
        <w:t xml:space="preserve"> </w:t>
      </w:r>
      <w:r>
        <w:rPr>
          <w:sz w:val="24"/>
          <w:szCs w:val="24"/>
          <w:lang w:val="fr-FR"/>
        </w:rPr>
        <w:t xml:space="preserve"> </w:t>
      </w:r>
      <w:r w:rsidRPr="00D22153">
        <w:rPr>
          <w:i/>
          <w:sz w:val="24"/>
          <w:szCs w:val="24"/>
          <w:lang w:val="fr-FR"/>
        </w:rPr>
        <w:t xml:space="preserve">Des manifestations durant la  première partie de l’année </w:t>
      </w:r>
      <w:smartTag w:uri="urn:schemas-microsoft-com:office:smarttags" w:element="metricconverter">
        <w:smartTagPr>
          <w:attr w:name="ProductID" w:val="2013 a"/>
        </w:smartTagPr>
        <w:r w:rsidRPr="00D22153">
          <w:rPr>
            <w:i/>
            <w:sz w:val="24"/>
            <w:szCs w:val="24"/>
            <w:lang w:val="fr-FR"/>
          </w:rPr>
          <w:t>2013 a</w:t>
        </w:r>
      </w:smartTag>
      <w:r w:rsidRPr="00D22153">
        <w:rPr>
          <w:i/>
          <w:sz w:val="24"/>
          <w:szCs w:val="24"/>
          <w:lang w:val="fr-FR"/>
        </w:rPr>
        <w:t xml:space="preserve"> Thomazeau. </w:t>
      </w:r>
    </w:p>
  </w:footnote>
  <w:footnote w:id="11">
    <w:p w:rsidR="007B11BB" w:rsidRPr="00D22153" w:rsidRDefault="007B11BB" w:rsidP="00B123B6">
      <w:pPr>
        <w:pStyle w:val="FootnoteText"/>
        <w:rPr>
          <w:i/>
          <w:sz w:val="24"/>
          <w:szCs w:val="24"/>
          <w:lang w:val="fr-FR"/>
        </w:rPr>
      </w:pPr>
      <w:r w:rsidRPr="00D22153">
        <w:rPr>
          <w:rStyle w:val="FootnoteReference"/>
          <w:i/>
          <w:sz w:val="24"/>
          <w:szCs w:val="24"/>
          <w:vertAlign w:val="baseline"/>
        </w:rPr>
        <w:footnoteRef/>
      </w:r>
      <w:r w:rsidRPr="00D22153">
        <w:rPr>
          <w:i/>
          <w:sz w:val="24"/>
          <w:szCs w:val="24"/>
          <w:lang w:val="fr-FR"/>
        </w:rPr>
        <w:t xml:space="preserve"> </w:t>
      </w:r>
      <w:r>
        <w:rPr>
          <w:i/>
          <w:sz w:val="24"/>
          <w:szCs w:val="24"/>
          <w:lang w:val="fr-FR"/>
        </w:rPr>
        <w:t xml:space="preserve"> </w:t>
      </w:r>
      <w:r w:rsidRPr="00D22153">
        <w:rPr>
          <w:i/>
          <w:sz w:val="24"/>
          <w:szCs w:val="24"/>
          <w:lang w:val="fr-FR"/>
        </w:rPr>
        <w:t xml:space="preserve">Les pluies affectant s les travaux au niveau de la construction de Torbeck. </w:t>
      </w:r>
    </w:p>
  </w:footnote>
  <w:footnote w:id="12">
    <w:p w:rsidR="007B11BB" w:rsidRPr="00D22153" w:rsidRDefault="007B11BB" w:rsidP="00B123B6">
      <w:pPr>
        <w:pStyle w:val="FootnoteText"/>
        <w:rPr>
          <w:i/>
          <w:sz w:val="24"/>
          <w:szCs w:val="24"/>
          <w:lang w:val="fr-FR"/>
        </w:rPr>
      </w:pPr>
      <w:r w:rsidRPr="00D22153">
        <w:rPr>
          <w:rStyle w:val="FootnoteReference"/>
          <w:i/>
          <w:sz w:val="24"/>
          <w:szCs w:val="24"/>
          <w:vertAlign w:val="baseline"/>
        </w:rPr>
        <w:footnoteRef/>
      </w:r>
      <w:r w:rsidRPr="00D22153">
        <w:rPr>
          <w:i/>
          <w:sz w:val="24"/>
          <w:szCs w:val="24"/>
          <w:lang w:val="fr-FR"/>
        </w:rPr>
        <w:t xml:space="preserve"> </w:t>
      </w:r>
      <w:r>
        <w:rPr>
          <w:i/>
          <w:sz w:val="24"/>
          <w:szCs w:val="24"/>
          <w:lang w:val="fr-FR"/>
        </w:rPr>
        <w:t xml:space="preserve"> </w:t>
      </w:r>
      <w:r w:rsidRPr="00D22153">
        <w:rPr>
          <w:i/>
          <w:sz w:val="24"/>
          <w:szCs w:val="24"/>
          <w:lang w:val="fr-FR"/>
        </w:rPr>
        <w:t xml:space="preserve">Le débit  </w:t>
      </w:r>
      <w:proofErr w:type="gramStart"/>
      <w:r w:rsidRPr="00D22153">
        <w:rPr>
          <w:i/>
          <w:sz w:val="24"/>
          <w:szCs w:val="24"/>
          <w:lang w:val="fr-FR"/>
        </w:rPr>
        <w:t>du réseaux</w:t>
      </w:r>
      <w:proofErr w:type="gramEnd"/>
      <w:r w:rsidRPr="00D22153">
        <w:rPr>
          <w:i/>
          <w:sz w:val="24"/>
          <w:szCs w:val="24"/>
          <w:lang w:val="fr-FR"/>
        </w:rPr>
        <w:t xml:space="preserve"> d’eau de l’UNDH est assuré et ne nécessitera pas le forage d’un puits. </w:t>
      </w:r>
    </w:p>
  </w:footnote>
  <w:footnote w:id="13">
    <w:p w:rsidR="007B11BB" w:rsidRPr="00D22153" w:rsidRDefault="007B11BB" w:rsidP="0000441F">
      <w:pPr>
        <w:pStyle w:val="FootnoteText"/>
        <w:rPr>
          <w:i/>
          <w:sz w:val="24"/>
          <w:szCs w:val="24"/>
          <w:vertAlign w:val="superscript"/>
          <w:lang w:val="fr-FR"/>
        </w:rPr>
      </w:pPr>
      <w:r w:rsidRPr="00D22153">
        <w:rPr>
          <w:rStyle w:val="FootnoteReference"/>
          <w:i/>
          <w:sz w:val="24"/>
          <w:szCs w:val="24"/>
          <w:vertAlign w:val="baseline"/>
        </w:rPr>
        <w:footnoteRef/>
      </w:r>
      <w:r w:rsidRPr="00D22153">
        <w:rPr>
          <w:i/>
          <w:sz w:val="24"/>
          <w:szCs w:val="24"/>
          <w:lang w:val="fr-FR"/>
        </w:rPr>
        <w:t xml:space="preserve"> </w:t>
      </w:r>
      <w:r>
        <w:rPr>
          <w:i/>
          <w:sz w:val="24"/>
          <w:szCs w:val="24"/>
          <w:lang w:val="fr-FR"/>
        </w:rPr>
        <w:t xml:space="preserve"> </w:t>
      </w:r>
      <w:r w:rsidRPr="00D22153">
        <w:rPr>
          <w:i/>
          <w:sz w:val="24"/>
          <w:szCs w:val="24"/>
          <w:lang w:val="fr-FR"/>
        </w:rPr>
        <w:t>FENAPWOLA</w:t>
      </w:r>
      <w:proofErr w:type="gramStart"/>
      <w:r w:rsidRPr="00D22153">
        <w:rPr>
          <w:i/>
          <w:sz w:val="24"/>
          <w:szCs w:val="24"/>
          <w:lang w:val="fr-FR"/>
        </w:rPr>
        <w:t>,VETERIMED</w:t>
      </w:r>
      <w:proofErr w:type="gramEnd"/>
      <w:r w:rsidRPr="00D22153">
        <w:rPr>
          <w:i/>
          <w:sz w:val="24"/>
          <w:szCs w:val="24"/>
          <w:lang w:val="fr-FR"/>
        </w:rPr>
        <w:t>, MARNDR et les bénéficiaires du projet</w:t>
      </w:r>
    </w:p>
  </w:footnote>
  <w:footnote w:id="14">
    <w:p w:rsidR="007B11BB" w:rsidRPr="00474F3E" w:rsidRDefault="007B11BB" w:rsidP="00F957F6">
      <w:pPr>
        <w:pStyle w:val="FootnoteText"/>
        <w:rPr>
          <w:sz w:val="24"/>
          <w:szCs w:val="24"/>
          <w:vertAlign w:val="superscript"/>
          <w:lang w:val="fr-FR"/>
        </w:rPr>
      </w:pPr>
      <w:r>
        <w:rPr>
          <w:rStyle w:val="FootnoteReference"/>
        </w:rPr>
        <w:footnoteRef/>
      </w:r>
      <w:r w:rsidRPr="00C043C3">
        <w:rPr>
          <w:lang w:val="fr-FR"/>
        </w:rPr>
        <w:t xml:space="preserve"> </w:t>
      </w:r>
      <w:proofErr w:type="spellStart"/>
      <w:r w:rsidRPr="00474F3E">
        <w:rPr>
          <w:sz w:val="24"/>
          <w:szCs w:val="24"/>
          <w:vertAlign w:val="superscript"/>
          <w:lang w:val="fr-FR"/>
        </w:rPr>
        <w:t>Asosyasyon</w:t>
      </w:r>
      <w:proofErr w:type="spellEnd"/>
      <w:r w:rsidRPr="00474F3E">
        <w:rPr>
          <w:sz w:val="24"/>
          <w:szCs w:val="24"/>
          <w:vertAlign w:val="superscript"/>
          <w:lang w:val="fr-FR"/>
        </w:rPr>
        <w:t xml:space="preserve"> </w:t>
      </w:r>
      <w:proofErr w:type="spellStart"/>
      <w:r w:rsidRPr="00474F3E">
        <w:rPr>
          <w:sz w:val="24"/>
          <w:szCs w:val="24"/>
          <w:vertAlign w:val="superscript"/>
          <w:lang w:val="fr-FR"/>
        </w:rPr>
        <w:t>Pwodité</w:t>
      </w:r>
      <w:proofErr w:type="spellEnd"/>
      <w:r w:rsidRPr="00474F3E">
        <w:rPr>
          <w:sz w:val="24"/>
          <w:szCs w:val="24"/>
          <w:vertAlign w:val="superscript"/>
          <w:lang w:val="fr-FR"/>
        </w:rPr>
        <w:t xml:space="preserve"> </w:t>
      </w:r>
      <w:proofErr w:type="spellStart"/>
      <w:r w:rsidRPr="00474F3E">
        <w:rPr>
          <w:sz w:val="24"/>
          <w:szCs w:val="24"/>
          <w:vertAlign w:val="superscript"/>
          <w:lang w:val="fr-FR"/>
        </w:rPr>
        <w:t>lét</w:t>
      </w:r>
      <w:proofErr w:type="spellEnd"/>
      <w:r w:rsidRPr="00474F3E">
        <w:rPr>
          <w:sz w:val="24"/>
          <w:szCs w:val="24"/>
          <w:vertAlign w:val="superscript"/>
          <w:lang w:val="fr-FR"/>
        </w:rPr>
        <w:t xml:space="preserve"> </w:t>
      </w:r>
      <w:proofErr w:type="spellStart"/>
      <w:r w:rsidRPr="00474F3E">
        <w:rPr>
          <w:sz w:val="24"/>
          <w:szCs w:val="24"/>
          <w:vertAlign w:val="superscript"/>
          <w:lang w:val="fr-FR"/>
        </w:rPr>
        <w:t>Tomazo</w:t>
      </w:r>
      <w:proofErr w:type="spellEnd"/>
      <w:r w:rsidRPr="00474F3E">
        <w:rPr>
          <w:sz w:val="24"/>
          <w:szCs w:val="24"/>
          <w:vertAlign w:val="superscript"/>
          <w:lang w:val="fr-FR"/>
        </w:rPr>
        <w:t xml:space="preserve"> (APWOLET). </w:t>
      </w:r>
    </w:p>
  </w:footnote>
  <w:footnote w:id="15">
    <w:p w:rsidR="007B11BB" w:rsidRPr="00474F3E" w:rsidRDefault="007B11BB" w:rsidP="00F957F6">
      <w:pPr>
        <w:pStyle w:val="FootnoteText"/>
        <w:rPr>
          <w:sz w:val="24"/>
          <w:szCs w:val="24"/>
          <w:vertAlign w:val="superscript"/>
          <w:lang w:val="fr-FR"/>
        </w:rPr>
      </w:pPr>
      <w:r w:rsidRPr="00474F3E">
        <w:rPr>
          <w:rStyle w:val="FootnoteReference"/>
          <w:sz w:val="24"/>
          <w:szCs w:val="24"/>
        </w:rPr>
        <w:footnoteRef/>
      </w:r>
      <w:r w:rsidRPr="00474F3E">
        <w:rPr>
          <w:sz w:val="24"/>
          <w:szCs w:val="24"/>
          <w:vertAlign w:val="superscript"/>
          <w:lang w:val="fr-FR"/>
        </w:rPr>
        <w:t xml:space="preserve"> </w:t>
      </w:r>
      <w:proofErr w:type="spellStart"/>
      <w:r w:rsidRPr="00474F3E">
        <w:rPr>
          <w:sz w:val="24"/>
          <w:szCs w:val="24"/>
          <w:vertAlign w:val="superscript"/>
          <w:lang w:val="fr-FR"/>
        </w:rPr>
        <w:t>Asosyasyon</w:t>
      </w:r>
      <w:proofErr w:type="spellEnd"/>
      <w:r w:rsidRPr="00474F3E">
        <w:rPr>
          <w:sz w:val="24"/>
          <w:szCs w:val="24"/>
          <w:vertAlign w:val="superscript"/>
          <w:lang w:val="fr-FR"/>
        </w:rPr>
        <w:t xml:space="preserve"> </w:t>
      </w:r>
      <w:proofErr w:type="spellStart"/>
      <w:r w:rsidRPr="00474F3E">
        <w:rPr>
          <w:sz w:val="24"/>
          <w:szCs w:val="24"/>
          <w:vertAlign w:val="superscript"/>
          <w:lang w:val="fr-FR"/>
        </w:rPr>
        <w:t>Pwodité</w:t>
      </w:r>
      <w:proofErr w:type="spellEnd"/>
      <w:r w:rsidRPr="00474F3E">
        <w:rPr>
          <w:sz w:val="24"/>
          <w:szCs w:val="24"/>
          <w:vertAlign w:val="superscript"/>
          <w:lang w:val="fr-FR"/>
        </w:rPr>
        <w:t xml:space="preserve"> </w:t>
      </w:r>
      <w:proofErr w:type="spellStart"/>
      <w:r w:rsidRPr="00474F3E">
        <w:rPr>
          <w:sz w:val="24"/>
          <w:szCs w:val="24"/>
          <w:vertAlign w:val="superscript"/>
          <w:lang w:val="fr-FR"/>
        </w:rPr>
        <w:t>lét</w:t>
      </w:r>
      <w:proofErr w:type="spellEnd"/>
      <w:r w:rsidRPr="00474F3E">
        <w:rPr>
          <w:sz w:val="24"/>
          <w:szCs w:val="24"/>
          <w:vertAlign w:val="superscript"/>
          <w:lang w:val="fr-FR"/>
        </w:rPr>
        <w:t xml:space="preserve"> </w:t>
      </w:r>
      <w:proofErr w:type="spellStart"/>
      <w:r w:rsidRPr="00474F3E">
        <w:rPr>
          <w:sz w:val="24"/>
          <w:szCs w:val="24"/>
          <w:vertAlign w:val="superscript"/>
          <w:lang w:val="fr-FR"/>
        </w:rPr>
        <w:t>cotfé</w:t>
      </w:r>
      <w:proofErr w:type="spellEnd"/>
      <w:r w:rsidRPr="00474F3E">
        <w:rPr>
          <w:sz w:val="24"/>
          <w:szCs w:val="24"/>
          <w:vertAlign w:val="superscript"/>
          <w:lang w:val="fr-FR"/>
        </w:rPr>
        <w:t xml:space="preserve"> (APWOLECOF)</w:t>
      </w:r>
    </w:p>
  </w:footnote>
  <w:footnote w:id="16">
    <w:p w:rsidR="007B11BB" w:rsidRPr="00474F3E" w:rsidRDefault="007B11BB" w:rsidP="00F957F6">
      <w:pPr>
        <w:pStyle w:val="FootnoteText"/>
        <w:rPr>
          <w:lang w:val="fr-FR"/>
        </w:rPr>
      </w:pPr>
      <w:r w:rsidRPr="00474F3E">
        <w:rPr>
          <w:rStyle w:val="FootnoteReference"/>
          <w:sz w:val="24"/>
          <w:szCs w:val="24"/>
        </w:rPr>
        <w:footnoteRef/>
      </w:r>
      <w:r w:rsidRPr="00474F3E">
        <w:rPr>
          <w:sz w:val="24"/>
          <w:szCs w:val="24"/>
          <w:vertAlign w:val="superscript"/>
          <w:lang w:val="fr-FR"/>
        </w:rPr>
        <w:t xml:space="preserve"> </w:t>
      </w:r>
      <w:proofErr w:type="spellStart"/>
      <w:r w:rsidRPr="00474F3E">
        <w:rPr>
          <w:sz w:val="24"/>
          <w:szCs w:val="24"/>
          <w:vertAlign w:val="superscript"/>
          <w:lang w:val="fr-FR"/>
        </w:rPr>
        <w:t>Asosyasyon</w:t>
      </w:r>
      <w:proofErr w:type="spellEnd"/>
      <w:r w:rsidRPr="00474F3E">
        <w:rPr>
          <w:sz w:val="24"/>
          <w:szCs w:val="24"/>
          <w:vertAlign w:val="superscript"/>
          <w:lang w:val="fr-FR"/>
        </w:rPr>
        <w:t xml:space="preserve"> </w:t>
      </w:r>
      <w:proofErr w:type="spellStart"/>
      <w:r w:rsidRPr="00474F3E">
        <w:rPr>
          <w:sz w:val="24"/>
          <w:szCs w:val="24"/>
          <w:vertAlign w:val="superscript"/>
          <w:lang w:val="fr-FR"/>
        </w:rPr>
        <w:t>Pwodité</w:t>
      </w:r>
      <w:proofErr w:type="spellEnd"/>
      <w:r w:rsidRPr="00474F3E">
        <w:rPr>
          <w:sz w:val="24"/>
          <w:szCs w:val="24"/>
          <w:vertAlign w:val="superscript"/>
          <w:lang w:val="fr-FR"/>
        </w:rPr>
        <w:t xml:space="preserve"> </w:t>
      </w:r>
      <w:proofErr w:type="spellStart"/>
      <w:r w:rsidRPr="00474F3E">
        <w:rPr>
          <w:sz w:val="24"/>
          <w:szCs w:val="24"/>
          <w:vertAlign w:val="superscript"/>
          <w:lang w:val="fr-FR"/>
        </w:rPr>
        <w:t>lét</w:t>
      </w:r>
      <w:proofErr w:type="spellEnd"/>
      <w:r w:rsidRPr="00474F3E">
        <w:rPr>
          <w:sz w:val="24"/>
          <w:szCs w:val="24"/>
          <w:vertAlign w:val="superscript"/>
          <w:lang w:val="fr-FR"/>
        </w:rPr>
        <w:t xml:space="preserve"> </w:t>
      </w:r>
      <w:proofErr w:type="spellStart"/>
      <w:r w:rsidRPr="00474F3E">
        <w:rPr>
          <w:sz w:val="24"/>
          <w:szCs w:val="24"/>
          <w:vertAlign w:val="superscript"/>
          <w:lang w:val="fr-FR"/>
        </w:rPr>
        <w:t>Tobek</w:t>
      </w:r>
      <w:proofErr w:type="spellEnd"/>
      <w:r w:rsidRPr="00474F3E">
        <w:rPr>
          <w:sz w:val="24"/>
          <w:szCs w:val="24"/>
          <w:vertAlign w:val="superscript"/>
          <w:lang w:val="fr-FR"/>
        </w:rPr>
        <w:t xml:space="preserve"> (APWOLETO)</w:t>
      </w:r>
    </w:p>
  </w:footnote>
  <w:footnote w:id="17">
    <w:p w:rsidR="007B11BB" w:rsidRPr="006318C3" w:rsidRDefault="007B11BB" w:rsidP="00F957F6">
      <w:pPr>
        <w:pStyle w:val="FootnoteText"/>
        <w:rPr>
          <w:lang w:val="fr-FR"/>
        </w:rPr>
      </w:pPr>
      <w:r>
        <w:rPr>
          <w:rStyle w:val="FootnoteReference"/>
        </w:rPr>
        <w:footnoteRef/>
      </w:r>
      <w:r w:rsidRPr="006318C3">
        <w:rPr>
          <w:lang w:val="fr-FR"/>
        </w:rPr>
        <w:t xml:space="preserve"> </w:t>
      </w:r>
      <w:r>
        <w:rPr>
          <w:lang w:val="fr-FR"/>
        </w:rPr>
        <w:t xml:space="preserve">11 membres pour Côtes-de-Fer, 7 membres pour Thomazeau et 11 pour Torbeck. </w:t>
      </w:r>
    </w:p>
  </w:footnote>
  <w:footnote w:id="18">
    <w:p w:rsidR="007B11BB" w:rsidRPr="006318C3" w:rsidRDefault="007B11BB" w:rsidP="00F957F6">
      <w:pPr>
        <w:pStyle w:val="FootnoteText"/>
        <w:rPr>
          <w:lang w:val="fr-FR"/>
        </w:rPr>
      </w:pPr>
      <w:r>
        <w:rPr>
          <w:rStyle w:val="FootnoteReference"/>
        </w:rPr>
        <w:footnoteRef/>
      </w:r>
      <w:r w:rsidRPr="006318C3">
        <w:rPr>
          <w:lang w:val="fr-FR"/>
        </w:rPr>
        <w:t xml:space="preserve"> </w:t>
      </w:r>
      <w:r>
        <w:rPr>
          <w:lang w:val="fr-FR"/>
        </w:rPr>
        <w:t>7 membres par laiterie constituant : 4 producteurs, un FENAPWOLA, un VETERIMED (conseil technique) et un MARNDR-BAC (conseil technique pour le CA)</w:t>
      </w:r>
    </w:p>
  </w:footnote>
  <w:footnote w:id="19">
    <w:p w:rsidR="007B11BB" w:rsidRPr="00DB7D3B" w:rsidRDefault="007B11BB" w:rsidP="00F957F6">
      <w:pPr>
        <w:pStyle w:val="FootnoteText"/>
        <w:rPr>
          <w:lang w:val="fr-FR"/>
        </w:rPr>
      </w:pPr>
      <w:r>
        <w:rPr>
          <w:rStyle w:val="FootnoteReference"/>
        </w:rPr>
        <w:footnoteRef/>
      </w:r>
      <w:r w:rsidRPr="00DB7D3B">
        <w:rPr>
          <w:lang w:val="fr-FR"/>
        </w:rPr>
        <w:t xml:space="preserve"> </w:t>
      </w:r>
      <w:r>
        <w:rPr>
          <w:lang w:val="fr-FR"/>
        </w:rPr>
        <w:t>Gestionnaire, Transformateur et le laborantin(e) des laiteries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4.35pt;height:4.35pt" o:bullet="t">
        <v:imagedata r:id="rId1" o:title="bullet"/>
      </v:shape>
    </w:pict>
  </w:numPicBullet>
  <w:numPicBullet w:numPicBulletId="1">
    <w:pict>
      <v:shape id="_x0000_i1087" type="#_x0000_t75" style="width:3in;height:3in" o:bullet="t"/>
    </w:pict>
  </w:numPicBullet>
  <w:numPicBullet w:numPicBulletId="2">
    <w:pict>
      <v:shape id="_x0000_i1088" type="#_x0000_t75" style="width:3in;height:3in" o:bullet="t"/>
    </w:pict>
  </w:numPicBullet>
  <w:numPicBullet w:numPicBulletId="3">
    <w:pict>
      <v:shape id="_x0000_i1089" type="#_x0000_t75" style="width:3in;height:3in" o:bullet="t"/>
    </w:pict>
  </w:numPicBullet>
  <w:numPicBullet w:numPicBulletId="4">
    <w:pict>
      <v:shape id="_x0000_i1090" type="#_x0000_t75" style="width:3in;height:3in" o:bullet="t"/>
    </w:pict>
  </w:numPicBullet>
  <w:numPicBullet w:numPicBulletId="5">
    <w:pict>
      <v:shape id="_x0000_i1091" type="#_x0000_t75" style="width:3in;height:3in" o:bullet="t"/>
    </w:pict>
  </w:numPicBullet>
  <w:numPicBullet w:numPicBulletId="6">
    <w:pict>
      <v:shape id="_x0000_i1092" type="#_x0000_t75" style="width:3in;height:3in" o:bullet="t"/>
    </w:pict>
  </w:numPicBullet>
  <w:numPicBullet w:numPicBulletId="7">
    <w:pict>
      <v:shape id="_x0000_i1093" type="#_x0000_t75" style="width:3in;height:3in" o:bullet="t"/>
    </w:pict>
  </w:numPicBullet>
  <w:numPicBullet w:numPicBulletId="8">
    <w:pict>
      <v:shape id="_x0000_i1094" type="#_x0000_t75" style="width:3in;height:3in" o:bullet="t"/>
    </w:pict>
  </w:numPicBullet>
  <w:numPicBullet w:numPicBulletId="9">
    <w:pict>
      <v:shape id="_x0000_i1095" type="#_x0000_t75" style="width:3in;height:3in" o:bullet="t"/>
    </w:pict>
  </w:numPicBullet>
  <w:numPicBullet w:numPicBulletId="10">
    <w:pict>
      <v:shape id="_x0000_i1096" type="#_x0000_t75" style="width:3in;height:3in" o:bullet="t"/>
    </w:pict>
  </w:numPicBullet>
  <w:numPicBullet w:numPicBulletId="11">
    <w:pict>
      <v:shape id="_x0000_i1097" type="#_x0000_t75" style="width:3in;height:3in" o:bullet="t"/>
    </w:pict>
  </w:numPicBullet>
  <w:numPicBullet w:numPicBulletId="12">
    <w:pict>
      <v:shape id="_x0000_i1098" type="#_x0000_t75" style="width:3in;height:3in" o:bullet="t"/>
    </w:pict>
  </w:numPicBullet>
  <w:numPicBullet w:numPicBulletId="13">
    <w:pict>
      <v:shape id="_x0000_i1099" type="#_x0000_t75" style="width:3in;height:3in" o:bullet="t"/>
    </w:pict>
  </w:numPicBullet>
  <w:numPicBullet w:numPicBulletId="14">
    <w:pict>
      <v:shape id="_x0000_i1100" type="#_x0000_t75" style="width:3in;height:3in" o:bullet="t"/>
    </w:pict>
  </w:numPicBullet>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2">
    <w:nsid w:val="120C02DF"/>
    <w:multiLevelType w:val="hybridMultilevel"/>
    <w:tmpl w:val="9ABCC9A6"/>
    <w:lvl w:ilvl="0" w:tplc="713C96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33868"/>
    <w:multiLevelType w:val="hybridMultilevel"/>
    <w:tmpl w:val="CF38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72F87"/>
    <w:multiLevelType w:val="hybridMultilevel"/>
    <w:tmpl w:val="977014B6"/>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D1AC3"/>
    <w:multiLevelType w:val="hybridMultilevel"/>
    <w:tmpl w:val="D2D4932C"/>
    <w:lvl w:ilvl="0" w:tplc="767622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2343C"/>
    <w:multiLevelType w:val="hybridMultilevel"/>
    <w:tmpl w:val="41D28C94"/>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B465A"/>
    <w:multiLevelType w:val="hybridMultilevel"/>
    <w:tmpl w:val="0DEED99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A35E0A"/>
    <w:multiLevelType w:val="hybridMultilevel"/>
    <w:tmpl w:val="010A55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1A1209"/>
    <w:multiLevelType w:val="hybridMultilevel"/>
    <w:tmpl w:val="EEF007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C3539C"/>
    <w:multiLevelType w:val="multilevel"/>
    <w:tmpl w:val="7FB84C1E"/>
    <w:lvl w:ilvl="0">
      <w:start w:val="1"/>
      <w:numFmt w:val="upperRoman"/>
      <w:lvlText w:val="%1."/>
      <w:lvlJc w:val="left"/>
      <w:pPr>
        <w:ind w:left="108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nsid w:val="35CB7D5D"/>
    <w:multiLevelType w:val="hybridMultilevel"/>
    <w:tmpl w:val="74903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7865A0"/>
    <w:multiLevelType w:val="hybridMultilevel"/>
    <w:tmpl w:val="E0663A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A6E5D7C"/>
    <w:multiLevelType w:val="hybridMultilevel"/>
    <w:tmpl w:val="71647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0C3006"/>
    <w:multiLevelType w:val="hybridMultilevel"/>
    <w:tmpl w:val="64CA1AC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136CF"/>
    <w:multiLevelType w:val="hybridMultilevel"/>
    <w:tmpl w:val="F17CD6FC"/>
    <w:lvl w:ilvl="0" w:tplc="767622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F606D5"/>
    <w:multiLevelType w:val="hybridMultilevel"/>
    <w:tmpl w:val="49E2C542"/>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10D4B"/>
    <w:multiLevelType w:val="hybridMultilevel"/>
    <w:tmpl w:val="464E8542"/>
    <w:lvl w:ilvl="0" w:tplc="3A9E07C8">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43B36131"/>
    <w:multiLevelType w:val="hybridMultilevel"/>
    <w:tmpl w:val="55E818DE"/>
    <w:lvl w:ilvl="0" w:tplc="767622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AA7A41"/>
    <w:multiLevelType w:val="hybridMultilevel"/>
    <w:tmpl w:val="6E34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2877ED"/>
    <w:multiLevelType w:val="hybridMultilevel"/>
    <w:tmpl w:val="4AEA7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056086"/>
    <w:multiLevelType w:val="hybridMultilevel"/>
    <w:tmpl w:val="DEE23AF0"/>
    <w:lvl w:ilvl="0" w:tplc="767622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EB48DE"/>
    <w:multiLevelType w:val="hybridMultilevel"/>
    <w:tmpl w:val="48509A76"/>
    <w:lvl w:ilvl="0" w:tplc="713C96D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130BAC"/>
    <w:multiLevelType w:val="hybridMultilevel"/>
    <w:tmpl w:val="FF1EADE8"/>
    <w:lvl w:ilvl="0" w:tplc="B790953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F96C0A"/>
    <w:multiLevelType w:val="hybridMultilevel"/>
    <w:tmpl w:val="06728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6F2C6E"/>
    <w:multiLevelType w:val="hybridMultilevel"/>
    <w:tmpl w:val="60AE8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8006B2"/>
    <w:multiLevelType w:val="hybridMultilevel"/>
    <w:tmpl w:val="1C1E08DE"/>
    <w:lvl w:ilvl="0" w:tplc="767622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1328BE"/>
    <w:multiLevelType w:val="hybridMultilevel"/>
    <w:tmpl w:val="639EFD64"/>
    <w:lvl w:ilvl="0" w:tplc="7676225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492C42"/>
    <w:multiLevelType w:val="hybridMultilevel"/>
    <w:tmpl w:val="A44A1D8C"/>
    <w:lvl w:ilvl="0" w:tplc="0409000F">
      <w:start w:val="1"/>
      <w:numFmt w:val="decimal"/>
      <w:lvlText w:val="%1."/>
      <w:lvlJc w:val="left"/>
      <w:pPr>
        <w:ind w:left="360" w:hanging="360"/>
      </w:pPr>
      <w:rPr>
        <w:rFonts w:hint="default"/>
      </w:rPr>
    </w:lvl>
    <w:lvl w:ilvl="1" w:tplc="FE2C63B0">
      <w:start w:val="1"/>
      <w:numFmt w:val="decimal"/>
      <w:lvlText w:val="%2."/>
      <w:lvlJc w:val="left"/>
      <w:pPr>
        <w:ind w:left="1200" w:hanging="360"/>
      </w:pPr>
      <w:rPr>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6992109"/>
    <w:multiLevelType w:val="hybridMultilevel"/>
    <w:tmpl w:val="A8D46AA8"/>
    <w:lvl w:ilvl="0" w:tplc="7676225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nsid w:val="79D23F82"/>
    <w:multiLevelType w:val="hybridMultilevel"/>
    <w:tmpl w:val="B49EA156"/>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0"/>
  </w:num>
  <w:num w:numId="4">
    <w:abstractNumId w:val="20"/>
  </w:num>
  <w:num w:numId="5">
    <w:abstractNumId w:val="28"/>
  </w:num>
  <w:num w:numId="6">
    <w:abstractNumId w:val="24"/>
  </w:num>
  <w:num w:numId="7">
    <w:abstractNumId w:val="35"/>
  </w:num>
  <w:num w:numId="8">
    <w:abstractNumId w:val="7"/>
  </w:num>
  <w:num w:numId="9">
    <w:abstractNumId w:val="14"/>
  </w:num>
  <w:num w:numId="10">
    <w:abstractNumId w:val="39"/>
  </w:num>
  <w:num w:numId="11">
    <w:abstractNumId w:val="11"/>
  </w:num>
  <w:num w:numId="12">
    <w:abstractNumId w:val="25"/>
  </w:num>
  <w:num w:numId="13">
    <w:abstractNumId w:val="3"/>
  </w:num>
  <w:num w:numId="14">
    <w:abstractNumId w:val="36"/>
  </w:num>
  <w:num w:numId="15">
    <w:abstractNumId w:val="18"/>
  </w:num>
  <w:num w:numId="16">
    <w:abstractNumId w:val="29"/>
  </w:num>
  <w:num w:numId="17">
    <w:abstractNumId w:val="10"/>
  </w:num>
  <w:num w:numId="18">
    <w:abstractNumId w:val="9"/>
  </w:num>
  <w:num w:numId="19">
    <w:abstractNumId w:val="26"/>
  </w:num>
  <w:num w:numId="20">
    <w:abstractNumId w:val="16"/>
  </w:num>
  <w:num w:numId="21">
    <w:abstractNumId w:val="6"/>
  </w:num>
  <w:num w:numId="22">
    <w:abstractNumId w:val="4"/>
  </w:num>
  <w:num w:numId="23">
    <w:abstractNumId w:val="21"/>
  </w:num>
  <w:num w:numId="24">
    <w:abstractNumId w:val="8"/>
  </w:num>
  <w:num w:numId="25">
    <w:abstractNumId w:val="12"/>
  </w:num>
  <w:num w:numId="26">
    <w:abstractNumId w:val="32"/>
  </w:num>
  <w:num w:numId="27">
    <w:abstractNumId w:val="31"/>
  </w:num>
  <w:num w:numId="28">
    <w:abstractNumId w:val="13"/>
  </w:num>
  <w:num w:numId="29">
    <w:abstractNumId w:val="23"/>
  </w:num>
  <w:num w:numId="30">
    <w:abstractNumId w:val="19"/>
  </w:num>
  <w:num w:numId="31">
    <w:abstractNumId w:val="5"/>
  </w:num>
  <w:num w:numId="32">
    <w:abstractNumId w:val="27"/>
  </w:num>
  <w:num w:numId="33">
    <w:abstractNumId w:val="34"/>
  </w:num>
  <w:num w:numId="34">
    <w:abstractNumId w:val="38"/>
  </w:num>
  <w:num w:numId="35">
    <w:abstractNumId w:val="33"/>
  </w:num>
  <w:num w:numId="36">
    <w:abstractNumId w:val="37"/>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
  </w:num>
  <w:num w:numId="40">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AC2"/>
    <w:rsid w:val="000042A1"/>
    <w:rsid w:val="0000441F"/>
    <w:rsid w:val="000172CE"/>
    <w:rsid w:val="00026C75"/>
    <w:rsid w:val="00026CBA"/>
    <w:rsid w:val="000507F7"/>
    <w:rsid w:val="0006357A"/>
    <w:rsid w:val="00085790"/>
    <w:rsid w:val="00087C67"/>
    <w:rsid w:val="000A32CF"/>
    <w:rsid w:val="000C5D4A"/>
    <w:rsid w:val="000E1206"/>
    <w:rsid w:val="000F0AFA"/>
    <w:rsid w:val="00103D47"/>
    <w:rsid w:val="001329E0"/>
    <w:rsid w:val="00147492"/>
    <w:rsid w:val="00157290"/>
    <w:rsid w:val="001646DE"/>
    <w:rsid w:val="00165BEC"/>
    <w:rsid w:val="001D3371"/>
    <w:rsid w:val="001E2842"/>
    <w:rsid w:val="001F2A6D"/>
    <w:rsid w:val="002075D7"/>
    <w:rsid w:val="00222443"/>
    <w:rsid w:val="002405E8"/>
    <w:rsid w:val="00267857"/>
    <w:rsid w:val="002945A3"/>
    <w:rsid w:val="003008AE"/>
    <w:rsid w:val="00305178"/>
    <w:rsid w:val="003166A4"/>
    <w:rsid w:val="00321BD4"/>
    <w:rsid w:val="00342618"/>
    <w:rsid w:val="00367901"/>
    <w:rsid w:val="00391F0C"/>
    <w:rsid w:val="00393DF7"/>
    <w:rsid w:val="003A31C3"/>
    <w:rsid w:val="003B2D1C"/>
    <w:rsid w:val="003E2682"/>
    <w:rsid w:val="003E3B80"/>
    <w:rsid w:val="00400C43"/>
    <w:rsid w:val="004114C0"/>
    <w:rsid w:val="004226CC"/>
    <w:rsid w:val="00422BBC"/>
    <w:rsid w:val="0044462C"/>
    <w:rsid w:val="00453F88"/>
    <w:rsid w:val="00461530"/>
    <w:rsid w:val="00474F3E"/>
    <w:rsid w:val="004A4D37"/>
    <w:rsid w:val="004B367B"/>
    <w:rsid w:val="004C0EFA"/>
    <w:rsid w:val="004C5F80"/>
    <w:rsid w:val="004F1DCE"/>
    <w:rsid w:val="004F6BB8"/>
    <w:rsid w:val="00520F46"/>
    <w:rsid w:val="0053351D"/>
    <w:rsid w:val="005842DF"/>
    <w:rsid w:val="005A7966"/>
    <w:rsid w:val="005B6DEE"/>
    <w:rsid w:val="005F662C"/>
    <w:rsid w:val="006107CF"/>
    <w:rsid w:val="00630307"/>
    <w:rsid w:val="006318C3"/>
    <w:rsid w:val="0064232C"/>
    <w:rsid w:val="00670CAA"/>
    <w:rsid w:val="00680A3C"/>
    <w:rsid w:val="00692F75"/>
    <w:rsid w:val="006B5CB1"/>
    <w:rsid w:val="006C2F35"/>
    <w:rsid w:val="006D2602"/>
    <w:rsid w:val="006D6DB0"/>
    <w:rsid w:val="006E6D1B"/>
    <w:rsid w:val="00703603"/>
    <w:rsid w:val="00743ABD"/>
    <w:rsid w:val="007675DE"/>
    <w:rsid w:val="00773006"/>
    <w:rsid w:val="00773118"/>
    <w:rsid w:val="00773725"/>
    <w:rsid w:val="00775DA7"/>
    <w:rsid w:val="00776AC5"/>
    <w:rsid w:val="00784984"/>
    <w:rsid w:val="007B11BB"/>
    <w:rsid w:val="007C45D0"/>
    <w:rsid w:val="007D0FE0"/>
    <w:rsid w:val="007E4A6E"/>
    <w:rsid w:val="008140A4"/>
    <w:rsid w:val="00852BA8"/>
    <w:rsid w:val="00877E4F"/>
    <w:rsid w:val="00894827"/>
    <w:rsid w:val="0089596D"/>
    <w:rsid w:val="008A23FE"/>
    <w:rsid w:val="008A4E19"/>
    <w:rsid w:val="008C5273"/>
    <w:rsid w:val="008C626C"/>
    <w:rsid w:val="008D573B"/>
    <w:rsid w:val="008F17B0"/>
    <w:rsid w:val="008F2AC2"/>
    <w:rsid w:val="00912D0B"/>
    <w:rsid w:val="00916C70"/>
    <w:rsid w:val="00917327"/>
    <w:rsid w:val="009628F5"/>
    <w:rsid w:val="009744D4"/>
    <w:rsid w:val="00984F0B"/>
    <w:rsid w:val="009D5048"/>
    <w:rsid w:val="00A300E3"/>
    <w:rsid w:val="00A34019"/>
    <w:rsid w:val="00A36172"/>
    <w:rsid w:val="00A4417D"/>
    <w:rsid w:val="00A57456"/>
    <w:rsid w:val="00A94C2D"/>
    <w:rsid w:val="00AC22E7"/>
    <w:rsid w:val="00AC23AF"/>
    <w:rsid w:val="00AD58CE"/>
    <w:rsid w:val="00AD6B27"/>
    <w:rsid w:val="00B123B6"/>
    <w:rsid w:val="00B14780"/>
    <w:rsid w:val="00B3407A"/>
    <w:rsid w:val="00B351E5"/>
    <w:rsid w:val="00B43C22"/>
    <w:rsid w:val="00B43F98"/>
    <w:rsid w:val="00B9049B"/>
    <w:rsid w:val="00BA52DF"/>
    <w:rsid w:val="00BC0781"/>
    <w:rsid w:val="00BE6A42"/>
    <w:rsid w:val="00BF2F4B"/>
    <w:rsid w:val="00C043C3"/>
    <w:rsid w:val="00C0750B"/>
    <w:rsid w:val="00C229A3"/>
    <w:rsid w:val="00C32209"/>
    <w:rsid w:val="00C5111D"/>
    <w:rsid w:val="00C9529F"/>
    <w:rsid w:val="00CD7283"/>
    <w:rsid w:val="00CF7725"/>
    <w:rsid w:val="00D00F4F"/>
    <w:rsid w:val="00D17680"/>
    <w:rsid w:val="00D22153"/>
    <w:rsid w:val="00D31D2D"/>
    <w:rsid w:val="00D34B04"/>
    <w:rsid w:val="00D41967"/>
    <w:rsid w:val="00D533CB"/>
    <w:rsid w:val="00D800FB"/>
    <w:rsid w:val="00D950EA"/>
    <w:rsid w:val="00DA21EC"/>
    <w:rsid w:val="00DB0801"/>
    <w:rsid w:val="00DB7D3B"/>
    <w:rsid w:val="00E12033"/>
    <w:rsid w:val="00E13A62"/>
    <w:rsid w:val="00E24A71"/>
    <w:rsid w:val="00E3273A"/>
    <w:rsid w:val="00E40DF4"/>
    <w:rsid w:val="00E507BE"/>
    <w:rsid w:val="00E52856"/>
    <w:rsid w:val="00E6293E"/>
    <w:rsid w:val="00E66265"/>
    <w:rsid w:val="00E8599E"/>
    <w:rsid w:val="00EB4462"/>
    <w:rsid w:val="00EC5543"/>
    <w:rsid w:val="00F0734C"/>
    <w:rsid w:val="00F076A3"/>
    <w:rsid w:val="00F25955"/>
    <w:rsid w:val="00F25FD0"/>
    <w:rsid w:val="00F36B44"/>
    <w:rsid w:val="00F452BB"/>
    <w:rsid w:val="00F72891"/>
    <w:rsid w:val="00F8343E"/>
    <w:rsid w:val="00F957F6"/>
    <w:rsid w:val="00F9623A"/>
    <w:rsid w:val="00FA1FA5"/>
    <w:rsid w:val="00FA6325"/>
    <w:rsid w:val="00FA6562"/>
    <w:rsid w:val="00FB23ED"/>
    <w:rsid w:val="00FE46FA"/>
    <w:rsid w:val="00FF0DBC"/>
    <w:rsid w:val="00FF47DE"/>
    <w:rsid w:val="00FF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rPr>
  </w:style>
  <w:style w:type="paragraph" w:styleId="Heading2">
    <w:name w:val="heading 2"/>
    <w:basedOn w:val="Normal"/>
    <w:next w:val="Normal"/>
    <w:link w:val="Heading2Char"/>
    <w:qFormat/>
    <w:rsid w:val="00E72340"/>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uiPriority w:val="99"/>
    <w:rsid w:val="001A5801"/>
    <w:pPr>
      <w:tabs>
        <w:tab w:val="center" w:pos="4320"/>
        <w:tab w:val="right" w:pos="8640"/>
      </w:tabs>
    </w:pPr>
  </w:style>
  <w:style w:type="paragraph" w:styleId="Footer">
    <w:name w:val="footer"/>
    <w:basedOn w:val="Normal"/>
    <w:link w:val="FooterChar"/>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customStyle="1" w:styleId="MediumGrid1-Accent21">
    <w:name w:val="Medium Grid 1 - Accent 21"/>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customStyle="1" w:styleId="TOCHeading1">
    <w:name w:val="TOC Heading1"/>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Emphasis">
    <w:name w:val="Emphasis"/>
    <w:uiPriority w:val="20"/>
    <w:qFormat/>
    <w:rsid w:val="00B3407A"/>
    <w:rPr>
      <w:i/>
      <w:iCs/>
    </w:rPr>
  </w:style>
  <w:style w:type="character" w:customStyle="1" w:styleId="HeaderChar">
    <w:name w:val="Header Char"/>
    <w:link w:val="Header"/>
    <w:uiPriority w:val="99"/>
    <w:rsid w:val="00E12033"/>
    <w:rPr>
      <w:sz w:val="24"/>
      <w:szCs w:val="24"/>
    </w:rPr>
  </w:style>
  <w:style w:type="paragraph" w:customStyle="1" w:styleId="MediumGrid1-Accent210">
    <w:name w:val="Medium Grid 1 - Accent 21"/>
    <w:basedOn w:val="Normal"/>
    <w:uiPriority w:val="34"/>
    <w:qFormat/>
    <w:rsid w:val="003166A4"/>
    <w:pPr>
      <w:ind w:left="720"/>
      <w:contextualSpacing/>
    </w:pPr>
  </w:style>
  <w:style w:type="paragraph" w:customStyle="1" w:styleId="TOCHeading10">
    <w:name w:val="TOC Heading1"/>
    <w:basedOn w:val="Heading1"/>
    <w:next w:val="Normal"/>
    <w:uiPriority w:val="99"/>
    <w:qFormat/>
    <w:rsid w:val="003166A4"/>
    <w:pPr>
      <w:keepLines/>
      <w:spacing w:before="480" w:line="276" w:lineRule="auto"/>
      <w:ind w:left="0"/>
      <w:jc w:val="left"/>
      <w:outlineLvl w:val="9"/>
    </w:pPr>
    <w:rPr>
      <w:rFonts w:ascii="Cambria" w:hAnsi="Cambria"/>
      <w:color w:val="365F91"/>
      <w:sz w:val="28"/>
      <w:szCs w:val="28"/>
    </w:rPr>
  </w:style>
  <w:style w:type="paragraph" w:styleId="Revision">
    <w:name w:val="Revision"/>
    <w:hidden/>
    <w:rsid w:val="003166A4"/>
    <w:rPr>
      <w:sz w:val="24"/>
      <w:szCs w:val="24"/>
    </w:rPr>
  </w:style>
  <w:style w:type="paragraph" w:styleId="ListParagraph">
    <w:name w:val="List Paragraph"/>
    <w:basedOn w:val="Normal"/>
    <w:uiPriority w:val="34"/>
    <w:qFormat/>
    <w:rsid w:val="008140A4"/>
    <w:pPr>
      <w:ind w:left="720"/>
    </w:pPr>
  </w:style>
  <w:style w:type="paragraph" w:customStyle="1" w:styleId="textoFAO">
    <w:name w:val="textoFAO"/>
    <w:link w:val="textoFAOChar"/>
    <w:rsid w:val="008140A4"/>
    <w:pPr>
      <w:suppressAutoHyphens/>
      <w:ind w:firstLine="709"/>
      <w:jc w:val="both"/>
    </w:pPr>
    <w:rPr>
      <w:rFonts w:ascii="Cambria" w:eastAsia="Arial" w:hAnsi="Cambria" w:cs="Arial"/>
      <w:bCs/>
      <w:kern w:val="1"/>
      <w:sz w:val="22"/>
      <w:szCs w:val="32"/>
      <w:lang w:val="en-GB" w:eastAsia="ar-SA"/>
    </w:rPr>
  </w:style>
  <w:style w:type="character" w:customStyle="1" w:styleId="textoFAOChar">
    <w:name w:val="textoFAO Char"/>
    <w:link w:val="textoFAO"/>
    <w:rsid w:val="008140A4"/>
    <w:rPr>
      <w:rFonts w:ascii="Cambria" w:eastAsia="Arial" w:hAnsi="Cambria" w:cs="Arial"/>
      <w:bCs/>
      <w:kern w:val="1"/>
      <w:sz w:val="22"/>
      <w:szCs w:val="32"/>
      <w:lang w:val="en-GB" w:eastAsia="ar-SA"/>
    </w:rPr>
  </w:style>
  <w:style w:type="paragraph" w:customStyle="1" w:styleId="Default">
    <w:name w:val="Default"/>
    <w:rsid w:val="008140A4"/>
    <w:pPr>
      <w:autoSpaceDE w:val="0"/>
      <w:autoSpaceDN w:val="0"/>
      <w:adjustRightInd w:val="0"/>
    </w:pPr>
    <w:rPr>
      <w:rFonts w:ascii="Verdana" w:eastAsia="Calibri" w:hAnsi="Verdana" w:cs="Verdana"/>
      <w:color w:val="000000"/>
      <w:sz w:val="24"/>
      <w:szCs w:val="24"/>
    </w:rPr>
  </w:style>
  <w:style w:type="character" w:customStyle="1" w:styleId="hps">
    <w:name w:val="hps"/>
    <w:basedOn w:val="DefaultParagraphFont"/>
    <w:rsid w:val="006B5CB1"/>
  </w:style>
  <w:style w:type="character" w:customStyle="1" w:styleId="BodyTextChar">
    <w:name w:val="Body Text Char"/>
    <w:basedOn w:val="DefaultParagraphFont"/>
    <w:link w:val="BodyText"/>
    <w:rsid w:val="006E6D1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rPr>
  </w:style>
  <w:style w:type="paragraph" w:styleId="Heading2">
    <w:name w:val="heading 2"/>
    <w:basedOn w:val="Normal"/>
    <w:next w:val="Normal"/>
    <w:link w:val="Heading2Char"/>
    <w:qFormat/>
    <w:rsid w:val="00E72340"/>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uiPriority w:val="99"/>
    <w:rsid w:val="001A5801"/>
    <w:pPr>
      <w:tabs>
        <w:tab w:val="center" w:pos="4320"/>
        <w:tab w:val="right" w:pos="8640"/>
      </w:tabs>
    </w:pPr>
  </w:style>
  <w:style w:type="paragraph" w:styleId="Footer">
    <w:name w:val="footer"/>
    <w:basedOn w:val="Normal"/>
    <w:link w:val="FooterChar"/>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customStyle="1" w:styleId="MediumGrid1-Accent21">
    <w:name w:val="Medium Grid 1 - Accent 21"/>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customStyle="1" w:styleId="TOCHeading1">
    <w:name w:val="TOC Heading1"/>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Emphasis">
    <w:name w:val="Emphasis"/>
    <w:uiPriority w:val="20"/>
    <w:qFormat/>
    <w:rsid w:val="00B3407A"/>
    <w:rPr>
      <w:i/>
      <w:iCs/>
    </w:rPr>
  </w:style>
  <w:style w:type="character" w:customStyle="1" w:styleId="HeaderChar">
    <w:name w:val="Header Char"/>
    <w:link w:val="Header"/>
    <w:uiPriority w:val="99"/>
    <w:rsid w:val="00E12033"/>
    <w:rPr>
      <w:sz w:val="24"/>
      <w:szCs w:val="24"/>
    </w:rPr>
  </w:style>
  <w:style w:type="paragraph" w:customStyle="1" w:styleId="MediumGrid1-Accent210">
    <w:name w:val="Medium Grid 1 - Accent 21"/>
    <w:basedOn w:val="Normal"/>
    <w:uiPriority w:val="34"/>
    <w:qFormat/>
    <w:rsid w:val="003166A4"/>
    <w:pPr>
      <w:ind w:left="720"/>
      <w:contextualSpacing/>
    </w:pPr>
  </w:style>
  <w:style w:type="paragraph" w:customStyle="1" w:styleId="TOCHeading10">
    <w:name w:val="TOC Heading1"/>
    <w:basedOn w:val="Heading1"/>
    <w:next w:val="Normal"/>
    <w:uiPriority w:val="99"/>
    <w:qFormat/>
    <w:rsid w:val="003166A4"/>
    <w:pPr>
      <w:keepLines/>
      <w:spacing w:before="480" w:line="276" w:lineRule="auto"/>
      <w:ind w:left="0"/>
      <w:jc w:val="left"/>
      <w:outlineLvl w:val="9"/>
    </w:pPr>
    <w:rPr>
      <w:rFonts w:ascii="Cambria" w:hAnsi="Cambria"/>
      <w:color w:val="365F91"/>
      <w:sz w:val="28"/>
      <w:szCs w:val="28"/>
    </w:rPr>
  </w:style>
  <w:style w:type="paragraph" w:styleId="Revision">
    <w:name w:val="Revision"/>
    <w:hidden/>
    <w:rsid w:val="003166A4"/>
    <w:rPr>
      <w:sz w:val="24"/>
      <w:szCs w:val="24"/>
    </w:rPr>
  </w:style>
  <w:style w:type="paragraph" w:styleId="ListParagraph">
    <w:name w:val="List Paragraph"/>
    <w:basedOn w:val="Normal"/>
    <w:uiPriority w:val="34"/>
    <w:qFormat/>
    <w:rsid w:val="008140A4"/>
    <w:pPr>
      <w:ind w:left="720"/>
    </w:pPr>
  </w:style>
  <w:style w:type="paragraph" w:customStyle="1" w:styleId="textoFAO">
    <w:name w:val="textoFAO"/>
    <w:link w:val="textoFAOChar"/>
    <w:rsid w:val="008140A4"/>
    <w:pPr>
      <w:suppressAutoHyphens/>
      <w:ind w:firstLine="709"/>
      <w:jc w:val="both"/>
    </w:pPr>
    <w:rPr>
      <w:rFonts w:ascii="Cambria" w:eastAsia="Arial" w:hAnsi="Cambria" w:cs="Arial"/>
      <w:bCs/>
      <w:kern w:val="1"/>
      <w:sz w:val="22"/>
      <w:szCs w:val="32"/>
      <w:lang w:val="en-GB" w:eastAsia="ar-SA"/>
    </w:rPr>
  </w:style>
  <w:style w:type="character" w:customStyle="1" w:styleId="textoFAOChar">
    <w:name w:val="textoFAO Char"/>
    <w:link w:val="textoFAO"/>
    <w:rsid w:val="008140A4"/>
    <w:rPr>
      <w:rFonts w:ascii="Cambria" w:eastAsia="Arial" w:hAnsi="Cambria" w:cs="Arial"/>
      <w:bCs/>
      <w:kern w:val="1"/>
      <w:sz w:val="22"/>
      <w:szCs w:val="32"/>
      <w:lang w:val="en-GB" w:eastAsia="ar-SA"/>
    </w:rPr>
  </w:style>
  <w:style w:type="paragraph" w:customStyle="1" w:styleId="Default">
    <w:name w:val="Default"/>
    <w:rsid w:val="008140A4"/>
    <w:pPr>
      <w:autoSpaceDE w:val="0"/>
      <w:autoSpaceDN w:val="0"/>
      <w:adjustRightInd w:val="0"/>
    </w:pPr>
    <w:rPr>
      <w:rFonts w:ascii="Verdana" w:eastAsia="Calibri" w:hAnsi="Verdana" w:cs="Verdana"/>
      <w:color w:val="000000"/>
      <w:sz w:val="24"/>
      <w:szCs w:val="24"/>
    </w:rPr>
  </w:style>
  <w:style w:type="character" w:customStyle="1" w:styleId="hps">
    <w:name w:val="hps"/>
    <w:basedOn w:val="DefaultParagraphFont"/>
    <w:rsid w:val="006B5CB1"/>
  </w:style>
  <w:style w:type="character" w:customStyle="1" w:styleId="BodyTextChar">
    <w:name w:val="Body Text Char"/>
    <w:basedOn w:val="DefaultParagraphFont"/>
    <w:link w:val="BodyText"/>
    <w:rsid w:val="006E6D1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atu.shang@fao.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00AD-5EFF-4D38-9F9B-7279B6821341}">
  <ds:schemaRefs>
    <ds:schemaRef ds:uri="http://schemas.openxmlformats.org/officeDocument/2006/bibliography"/>
  </ds:schemaRefs>
</ds:datastoreItem>
</file>

<file path=customXml/itemProps2.xml><?xml version="1.0" encoding="utf-8"?>
<ds:datastoreItem xmlns:ds="http://schemas.openxmlformats.org/officeDocument/2006/customXml" ds:itemID="{7801877F-EE4F-4F6F-BAF4-83064794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6697</Words>
  <Characters>38176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44784</CharactersWithSpaces>
  <SharedDoc>false</SharedDoc>
  <HLinks>
    <vt:vector size="18" baseType="variant">
      <vt:variant>
        <vt:i4>655442</vt:i4>
      </vt:variant>
      <vt:variant>
        <vt:i4>9</vt:i4>
      </vt:variant>
      <vt:variant>
        <vt:i4>0</vt:i4>
      </vt:variant>
      <vt:variant>
        <vt:i4>5</vt:i4>
      </vt:variant>
      <vt:variant>
        <vt:lpwstr>http://mptf.undp.org/</vt:lpwstr>
      </vt:variant>
      <vt:variant>
        <vt:lpwstr/>
      </vt:variant>
      <vt:variant>
        <vt:i4>8126515</vt:i4>
      </vt:variant>
      <vt:variant>
        <vt:i4>6</vt:i4>
      </vt:variant>
      <vt:variant>
        <vt:i4>0</vt:i4>
      </vt:variant>
      <vt:variant>
        <vt:i4>5</vt:i4>
      </vt:variant>
      <vt:variant>
        <vt:lpwstr>../AppData/Local/Microsoft/Windows/AppData/Local/Microsoft/Windows/Temporary Internet Files/Content.IE5/AppData/Local/AppData/Local/Microsoft/Windows/Temporary Internet Files/Content.Outlook/3E5SNG6J/..-Library-Containers-AppData-Local-Microsoft-Windows-Temporary Internet Files-Content.Outlook-AppData-Local-Microsoft-Windows-Temporary Internet Files-Content.Outlook-EPG6TJ9O-):/  http/-www.undg.org-docs-12316-UNDG-RBM Handbook-2012.pdf</vt:lpwstr>
      </vt:variant>
      <vt:variant>
        <vt:lpwstr/>
      </vt:variant>
      <vt:variant>
        <vt:i4>3342413</vt:i4>
      </vt:variant>
      <vt:variant>
        <vt:i4>3</vt:i4>
      </vt:variant>
      <vt:variant>
        <vt:i4>0</vt:i4>
      </vt:variant>
      <vt:variant>
        <vt:i4>5</vt:i4>
      </vt:variant>
      <vt:variant>
        <vt:lpwstr>mailto:patu.shang@fao.org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Emmanuel Calixte</cp:lastModifiedBy>
  <cp:revision>4</cp:revision>
  <cp:lastPrinted>2014-03-25T22:21:00Z</cp:lastPrinted>
  <dcterms:created xsi:type="dcterms:W3CDTF">2014-03-31T19:19:00Z</dcterms:created>
  <dcterms:modified xsi:type="dcterms:W3CDTF">2014-03-31T19:19:00Z</dcterms:modified>
</cp:coreProperties>
</file>